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1C05CEF" w14:textId="77777777" w:rsidR="00C82473" w:rsidRDefault="007B73F9">
      <w:pPr>
        <w:rPr>
          <w:b/>
          <w:sz w:val="28"/>
        </w:rPr>
      </w:pPr>
      <w:r>
        <w:rPr>
          <w:b/>
          <w:sz w:val="28"/>
        </w:rPr>
        <w:t>NASA DEVELOP National Program</w:t>
      </w:r>
    </w:p>
    <w:p w14:paraId="5BBA164A" w14:textId="77777777" w:rsidR="007B73F9" w:rsidRPr="00A44DD0" w:rsidRDefault="008B3821">
      <w:pPr>
        <w:rPr>
          <w:b/>
          <w:sz w:val="24"/>
        </w:rPr>
      </w:pPr>
      <w:r>
        <w:rPr>
          <w:b/>
          <w:sz w:val="24"/>
        </w:rPr>
        <w:t>2017 Spring</w:t>
      </w:r>
      <w:r w:rsidR="007B73F9" w:rsidRPr="00A44DD0">
        <w:rPr>
          <w:b/>
          <w:sz w:val="24"/>
        </w:rPr>
        <w:t xml:space="preserve"> Project Proposal</w:t>
      </w:r>
    </w:p>
    <w:p w14:paraId="5121C8E5" w14:textId="0D326B00" w:rsidR="00A44DD0" w:rsidRPr="008B3821" w:rsidRDefault="001A1FB8" w:rsidP="00A44DD0">
      <w:pPr>
        <w:rPr>
          <w:b/>
          <w:szCs w:val="20"/>
        </w:rPr>
      </w:pPr>
      <w:r>
        <w:rPr>
          <w:b/>
          <w:szCs w:val="20"/>
        </w:rPr>
        <w:t>NASA Jet Propulsion Laboratory</w:t>
      </w:r>
    </w:p>
    <w:p w14:paraId="7DAFC9D9" w14:textId="77777777" w:rsidR="00F02837" w:rsidRDefault="00F02837">
      <w:pPr>
        <w:rPr>
          <w:b/>
          <w:sz w:val="20"/>
          <w:szCs w:val="20"/>
        </w:rPr>
      </w:pPr>
    </w:p>
    <w:p w14:paraId="1824EBE9" w14:textId="589D7E33" w:rsidR="007B73F9" w:rsidRPr="00F02837" w:rsidRDefault="00761949">
      <w:pPr>
        <w:rPr>
          <w:b/>
          <w:szCs w:val="20"/>
        </w:rPr>
      </w:pPr>
      <w:r w:rsidRPr="00F02837">
        <w:rPr>
          <w:b/>
          <w:szCs w:val="20"/>
        </w:rPr>
        <w:t xml:space="preserve">Santa Monica Mountains </w:t>
      </w:r>
      <w:r w:rsidR="005A29C8" w:rsidRPr="00F02837">
        <w:rPr>
          <w:b/>
          <w:szCs w:val="20"/>
        </w:rPr>
        <w:t>Climate</w:t>
      </w:r>
    </w:p>
    <w:p w14:paraId="5B7B00A4" w14:textId="2D6E1A58" w:rsidR="007B73F9" w:rsidRPr="00A014B8" w:rsidRDefault="0045468A">
      <w:pPr>
        <w:rPr>
          <w:i/>
          <w:sz w:val="20"/>
          <w:szCs w:val="20"/>
        </w:rPr>
      </w:pPr>
      <w:r>
        <w:rPr>
          <w:i/>
          <w:sz w:val="20"/>
          <w:szCs w:val="20"/>
        </w:rPr>
        <w:t>Using N</w:t>
      </w:r>
      <w:r w:rsidR="00D12F5B" w:rsidRPr="00A014B8">
        <w:rPr>
          <w:i/>
          <w:sz w:val="20"/>
          <w:szCs w:val="20"/>
        </w:rPr>
        <w:t xml:space="preserve">ASA Earth Observations to </w:t>
      </w:r>
      <w:r w:rsidR="00C90F21" w:rsidRPr="00A014B8">
        <w:rPr>
          <w:i/>
          <w:sz w:val="20"/>
          <w:szCs w:val="20"/>
        </w:rPr>
        <w:t>D</w:t>
      </w:r>
      <w:r w:rsidR="00D857E8" w:rsidRPr="00A014B8">
        <w:rPr>
          <w:i/>
          <w:sz w:val="20"/>
          <w:szCs w:val="20"/>
        </w:rPr>
        <w:t xml:space="preserve">etermine the </w:t>
      </w:r>
      <w:r w:rsidR="00E04556" w:rsidRPr="00A014B8">
        <w:rPr>
          <w:i/>
          <w:sz w:val="20"/>
          <w:szCs w:val="20"/>
        </w:rPr>
        <w:t>E</w:t>
      </w:r>
      <w:r w:rsidR="00D857E8" w:rsidRPr="00A014B8">
        <w:rPr>
          <w:i/>
          <w:sz w:val="20"/>
          <w:szCs w:val="20"/>
        </w:rPr>
        <w:t xml:space="preserve">xtent of </w:t>
      </w:r>
      <w:r w:rsidR="00E04556" w:rsidRPr="00A014B8">
        <w:rPr>
          <w:i/>
          <w:sz w:val="20"/>
          <w:szCs w:val="20"/>
        </w:rPr>
        <w:t>D</w:t>
      </w:r>
      <w:r w:rsidR="00D857E8" w:rsidRPr="00A014B8">
        <w:rPr>
          <w:i/>
          <w:sz w:val="20"/>
          <w:szCs w:val="20"/>
        </w:rPr>
        <w:t>rought</w:t>
      </w:r>
      <w:r w:rsidR="00984D31" w:rsidRPr="00A014B8">
        <w:rPr>
          <w:i/>
          <w:sz w:val="20"/>
          <w:szCs w:val="20"/>
        </w:rPr>
        <w:t xml:space="preserve"> and </w:t>
      </w:r>
      <w:r w:rsidR="00E04556" w:rsidRPr="00A014B8">
        <w:rPr>
          <w:i/>
          <w:sz w:val="20"/>
          <w:szCs w:val="20"/>
        </w:rPr>
        <w:t>I</w:t>
      </w:r>
      <w:r w:rsidR="00984D31" w:rsidRPr="00A014B8">
        <w:rPr>
          <w:i/>
          <w:sz w:val="20"/>
          <w:szCs w:val="20"/>
        </w:rPr>
        <w:t xml:space="preserve">nsect-related </w:t>
      </w:r>
      <w:r w:rsidR="00073F4D" w:rsidRPr="00A014B8">
        <w:rPr>
          <w:i/>
          <w:sz w:val="20"/>
          <w:szCs w:val="20"/>
        </w:rPr>
        <w:t>D</w:t>
      </w:r>
      <w:r w:rsidR="00147F62" w:rsidRPr="00A014B8">
        <w:rPr>
          <w:i/>
          <w:sz w:val="20"/>
          <w:szCs w:val="20"/>
        </w:rPr>
        <w:t>ieback i</w:t>
      </w:r>
      <w:r w:rsidR="00984D31" w:rsidRPr="00A014B8">
        <w:rPr>
          <w:i/>
          <w:sz w:val="20"/>
          <w:szCs w:val="20"/>
        </w:rPr>
        <w:t xml:space="preserve">n </w:t>
      </w:r>
      <w:r w:rsidR="00073F4D" w:rsidRPr="00A014B8">
        <w:rPr>
          <w:i/>
          <w:sz w:val="20"/>
          <w:szCs w:val="20"/>
        </w:rPr>
        <w:t>O</w:t>
      </w:r>
      <w:r w:rsidR="00984D31" w:rsidRPr="00A014B8">
        <w:rPr>
          <w:i/>
          <w:sz w:val="20"/>
          <w:szCs w:val="20"/>
        </w:rPr>
        <w:t xml:space="preserve">ak </w:t>
      </w:r>
      <w:r w:rsidR="00073F4D" w:rsidRPr="00A014B8">
        <w:rPr>
          <w:i/>
          <w:sz w:val="20"/>
          <w:szCs w:val="20"/>
        </w:rPr>
        <w:t>W</w:t>
      </w:r>
      <w:r w:rsidR="00984D31" w:rsidRPr="00A014B8">
        <w:rPr>
          <w:i/>
          <w:sz w:val="20"/>
          <w:szCs w:val="20"/>
        </w:rPr>
        <w:t xml:space="preserve">oodlands </w:t>
      </w:r>
      <w:r w:rsidR="00147F62" w:rsidRPr="00A014B8">
        <w:rPr>
          <w:i/>
          <w:sz w:val="20"/>
          <w:szCs w:val="20"/>
        </w:rPr>
        <w:t>within</w:t>
      </w:r>
      <w:r w:rsidR="00D857E8" w:rsidRPr="00A014B8">
        <w:rPr>
          <w:i/>
          <w:sz w:val="20"/>
          <w:szCs w:val="20"/>
        </w:rPr>
        <w:t xml:space="preserve"> the </w:t>
      </w:r>
      <w:r w:rsidR="00EE7C42" w:rsidRPr="00A014B8">
        <w:rPr>
          <w:i/>
          <w:sz w:val="20"/>
          <w:szCs w:val="20"/>
        </w:rPr>
        <w:t>Santa Monica Mountains, California</w:t>
      </w:r>
    </w:p>
    <w:p w14:paraId="18D479DC" w14:textId="77777777" w:rsidR="00272CD9" w:rsidRPr="00130B98" w:rsidRDefault="00272CD9" w:rsidP="00334B0C">
      <w:pPr>
        <w:rPr>
          <w:b/>
          <w:sz w:val="20"/>
        </w:rPr>
      </w:pPr>
    </w:p>
    <w:p w14:paraId="2A539E14" w14:textId="77777777" w:rsidR="00CD0433" w:rsidRPr="00130B98" w:rsidRDefault="00CD0433" w:rsidP="00CD0433">
      <w:pPr>
        <w:pBdr>
          <w:bottom w:val="single" w:sz="4" w:space="1" w:color="auto"/>
        </w:pBdr>
        <w:rPr>
          <w:b/>
        </w:rPr>
      </w:pPr>
      <w:r w:rsidRPr="00130B98">
        <w:rPr>
          <w:b/>
        </w:rPr>
        <w:t>Project Overview</w:t>
      </w:r>
    </w:p>
    <w:p w14:paraId="28E8A240" w14:textId="44C48349" w:rsidR="00D857E8" w:rsidRPr="00130B98" w:rsidRDefault="008B3821" w:rsidP="00276572">
      <w:pPr>
        <w:rPr>
          <w:sz w:val="20"/>
          <w:szCs w:val="20"/>
        </w:rPr>
      </w:pPr>
      <w:r w:rsidRPr="00130B98">
        <w:rPr>
          <w:b/>
          <w:i/>
          <w:sz w:val="20"/>
          <w:szCs w:val="20"/>
        </w:rPr>
        <w:t>Project Synopsis</w:t>
      </w:r>
      <w:r w:rsidRPr="00130B98">
        <w:rPr>
          <w:b/>
          <w:sz w:val="20"/>
          <w:szCs w:val="20"/>
        </w:rPr>
        <w:t>:</w:t>
      </w:r>
      <w:r w:rsidR="00D71D36">
        <w:rPr>
          <w:b/>
          <w:sz w:val="20"/>
          <w:szCs w:val="20"/>
        </w:rPr>
        <w:t xml:space="preserve"> </w:t>
      </w:r>
      <w:r w:rsidR="0045468A" w:rsidRPr="00D274D0">
        <w:rPr>
          <w:sz w:val="20"/>
          <w:szCs w:val="20"/>
        </w:rPr>
        <w:t>This project will work with the Resource Conservation District of the Santa Monica Mountains, National Parks Service, California Department of Parks and Recreation, California Department of Forestry and Fire Protection, Los Angeles County Department of Forestry and Fire Protection, and the University of California Cooperative Extension with a focus on using Earth observations such as Aqua and Terra MODIS, NASA Gulfstream III, and LiDAR to develop a better spatial understanding of how drought and insect infestations are impacting oak woodlands</w:t>
      </w:r>
      <w:r w:rsidR="0045468A">
        <w:rPr>
          <w:sz w:val="20"/>
          <w:szCs w:val="20"/>
        </w:rPr>
        <w:t xml:space="preserve"> </w:t>
      </w:r>
      <w:r w:rsidR="0045468A" w:rsidRPr="00D274D0">
        <w:rPr>
          <w:sz w:val="20"/>
          <w:szCs w:val="20"/>
        </w:rPr>
        <w:t xml:space="preserve">throughout the Santa Monica Mountains. A baseline landscape status assessment will be produced to provide direction on ways to map spread of impacts, develop risk assessment strategies for addressing wildfire risk, and identify and prioritize potential management response strategies to make best use of limited resources. This effort could also set the stage for modeling microclimate distribution shifts of oak woodlands and </w:t>
      </w:r>
      <w:proofErr w:type="spellStart"/>
      <w:r w:rsidR="0045468A" w:rsidRPr="00D274D0">
        <w:rPr>
          <w:sz w:val="20"/>
          <w:szCs w:val="20"/>
        </w:rPr>
        <w:t>shrublands</w:t>
      </w:r>
      <w:proofErr w:type="spellEnd"/>
      <w:r w:rsidR="0045468A" w:rsidRPr="00D274D0">
        <w:rPr>
          <w:sz w:val="20"/>
          <w:szCs w:val="20"/>
        </w:rPr>
        <w:t xml:space="preserve"> to projected conditions associated with climate change</w:t>
      </w:r>
      <w:r w:rsidR="0045468A">
        <w:rPr>
          <w:sz w:val="20"/>
          <w:szCs w:val="20"/>
        </w:rPr>
        <w:t>.</w:t>
      </w:r>
    </w:p>
    <w:p w14:paraId="1E7BF85A" w14:textId="77777777" w:rsidR="008B3821" w:rsidRPr="00130B98" w:rsidRDefault="008B3821" w:rsidP="008B3821">
      <w:pPr>
        <w:rPr>
          <w:b/>
          <w:sz w:val="20"/>
          <w:szCs w:val="20"/>
        </w:rPr>
      </w:pPr>
    </w:p>
    <w:p w14:paraId="6B794CB9" w14:textId="5CFCEF5A" w:rsidR="00353F4B" w:rsidRPr="00130B98" w:rsidRDefault="00353F4B" w:rsidP="008B3821">
      <w:pPr>
        <w:rPr>
          <w:sz w:val="20"/>
          <w:szCs w:val="20"/>
        </w:rPr>
      </w:pPr>
      <w:r w:rsidRPr="00130B98">
        <w:rPr>
          <w:b/>
          <w:i/>
          <w:sz w:val="20"/>
          <w:szCs w:val="20"/>
        </w:rPr>
        <w:t>Community Concern:</w:t>
      </w:r>
      <w:r w:rsidRPr="00130B98">
        <w:rPr>
          <w:sz w:val="20"/>
          <w:szCs w:val="20"/>
        </w:rPr>
        <w:t xml:space="preserve"> </w:t>
      </w:r>
      <w:r w:rsidR="00E65C66" w:rsidRPr="00130B98">
        <w:rPr>
          <w:sz w:val="20"/>
          <w:szCs w:val="20"/>
        </w:rPr>
        <w:t xml:space="preserve">Oak </w:t>
      </w:r>
      <w:r w:rsidR="00D857E8" w:rsidRPr="00130B98">
        <w:rPr>
          <w:sz w:val="20"/>
          <w:szCs w:val="20"/>
        </w:rPr>
        <w:t xml:space="preserve">woodlands </w:t>
      </w:r>
      <w:r w:rsidR="00147F62">
        <w:rPr>
          <w:sz w:val="20"/>
          <w:szCs w:val="20"/>
        </w:rPr>
        <w:t xml:space="preserve">and chaparral </w:t>
      </w:r>
      <w:proofErr w:type="spellStart"/>
      <w:r w:rsidR="00147F62">
        <w:rPr>
          <w:sz w:val="20"/>
          <w:szCs w:val="20"/>
        </w:rPr>
        <w:t>shrublands</w:t>
      </w:r>
      <w:proofErr w:type="spellEnd"/>
      <w:r w:rsidR="00147F62">
        <w:rPr>
          <w:sz w:val="20"/>
          <w:szCs w:val="20"/>
        </w:rPr>
        <w:t xml:space="preserve"> </w:t>
      </w:r>
      <w:r w:rsidR="00D857E8" w:rsidRPr="00130B98">
        <w:rPr>
          <w:sz w:val="20"/>
          <w:szCs w:val="20"/>
        </w:rPr>
        <w:t>throughout</w:t>
      </w:r>
      <w:r w:rsidR="00E65C66" w:rsidRPr="00130B98">
        <w:rPr>
          <w:sz w:val="20"/>
          <w:szCs w:val="20"/>
        </w:rPr>
        <w:t xml:space="preserve"> the Santa Monica Mountains have </w:t>
      </w:r>
      <w:r w:rsidR="00D857E8" w:rsidRPr="00130B98">
        <w:rPr>
          <w:sz w:val="20"/>
          <w:szCs w:val="20"/>
        </w:rPr>
        <w:t xml:space="preserve">recently </w:t>
      </w:r>
      <w:r w:rsidR="00E65C66" w:rsidRPr="00130B98">
        <w:rPr>
          <w:sz w:val="20"/>
          <w:szCs w:val="20"/>
        </w:rPr>
        <w:t>experienced extensive tree loss</w:t>
      </w:r>
      <w:r w:rsidR="00147F62">
        <w:rPr>
          <w:sz w:val="20"/>
          <w:szCs w:val="20"/>
        </w:rPr>
        <w:t xml:space="preserve"> and shrub dieback</w:t>
      </w:r>
      <w:r w:rsidR="00E65C66" w:rsidRPr="00130B98">
        <w:rPr>
          <w:sz w:val="20"/>
          <w:szCs w:val="20"/>
        </w:rPr>
        <w:t xml:space="preserve">. Yet, as </w:t>
      </w:r>
      <w:r w:rsidR="005A35AC" w:rsidRPr="00130B98">
        <w:rPr>
          <w:sz w:val="20"/>
          <w:szCs w:val="20"/>
        </w:rPr>
        <w:t>ongoing d</w:t>
      </w:r>
      <w:r w:rsidR="00E65C66" w:rsidRPr="00130B98">
        <w:rPr>
          <w:sz w:val="20"/>
          <w:szCs w:val="20"/>
        </w:rPr>
        <w:t xml:space="preserve">rought and the proliferation of </w:t>
      </w:r>
      <w:r w:rsidR="00147F62">
        <w:rPr>
          <w:sz w:val="20"/>
          <w:szCs w:val="20"/>
        </w:rPr>
        <w:t>pests and pathogens impact</w:t>
      </w:r>
      <w:r w:rsidR="00E65C66" w:rsidRPr="00130B98">
        <w:rPr>
          <w:sz w:val="20"/>
          <w:szCs w:val="20"/>
        </w:rPr>
        <w:t xml:space="preserve"> the Santa Monica Mountains, it is difficult to under</w:t>
      </w:r>
      <w:r w:rsidR="00D857E8" w:rsidRPr="00130B98">
        <w:rPr>
          <w:sz w:val="20"/>
          <w:szCs w:val="20"/>
        </w:rPr>
        <w:t xml:space="preserve">stand the exact nature </w:t>
      </w:r>
      <w:r w:rsidR="00147F62">
        <w:rPr>
          <w:sz w:val="20"/>
          <w:szCs w:val="20"/>
        </w:rPr>
        <w:t xml:space="preserve">and extent of </w:t>
      </w:r>
      <w:r w:rsidR="00D857E8" w:rsidRPr="00130B98">
        <w:rPr>
          <w:sz w:val="20"/>
          <w:szCs w:val="20"/>
        </w:rPr>
        <w:t>in</w:t>
      </w:r>
      <w:r w:rsidR="00E65C66" w:rsidRPr="00130B98">
        <w:rPr>
          <w:sz w:val="20"/>
          <w:szCs w:val="20"/>
        </w:rPr>
        <w:t>creas</w:t>
      </w:r>
      <w:r w:rsidR="00147F62">
        <w:rPr>
          <w:sz w:val="20"/>
          <w:szCs w:val="20"/>
        </w:rPr>
        <w:t xml:space="preserve">ed </w:t>
      </w:r>
      <w:r w:rsidR="008B7AC4">
        <w:rPr>
          <w:sz w:val="20"/>
          <w:szCs w:val="20"/>
        </w:rPr>
        <w:t>shrub and oak mortality</w:t>
      </w:r>
      <w:r w:rsidR="00147F62">
        <w:rPr>
          <w:sz w:val="20"/>
          <w:szCs w:val="20"/>
        </w:rPr>
        <w:t xml:space="preserve">, and how </w:t>
      </w:r>
      <w:r w:rsidR="00E65C66" w:rsidRPr="00130B98">
        <w:rPr>
          <w:sz w:val="20"/>
          <w:szCs w:val="20"/>
        </w:rPr>
        <w:t>these pattern</w:t>
      </w:r>
      <w:r w:rsidR="00D857E8" w:rsidRPr="00130B98">
        <w:rPr>
          <w:sz w:val="20"/>
          <w:szCs w:val="20"/>
        </w:rPr>
        <w:t>s</w:t>
      </w:r>
      <w:r w:rsidR="00E65C66" w:rsidRPr="00130B98">
        <w:rPr>
          <w:sz w:val="20"/>
          <w:szCs w:val="20"/>
        </w:rPr>
        <w:t xml:space="preserve"> </w:t>
      </w:r>
      <w:r w:rsidR="008B7AC4">
        <w:rPr>
          <w:sz w:val="20"/>
          <w:szCs w:val="20"/>
        </w:rPr>
        <w:t>associate</w:t>
      </w:r>
      <w:r w:rsidR="00E65C66" w:rsidRPr="00130B98">
        <w:rPr>
          <w:sz w:val="20"/>
          <w:szCs w:val="20"/>
        </w:rPr>
        <w:t xml:space="preserve"> with landscape </w:t>
      </w:r>
      <w:r w:rsidR="007A4B45">
        <w:rPr>
          <w:sz w:val="20"/>
          <w:szCs w:val="20"/>
        </w:rPr>
        <w:t xml:space="preserve">and climate </w:t>
      </w:r>
      <w:r w:rsidR="00147F62">
        <w:rPr>
          <w:sz w:val="20"/>
          <w:szCs w:val="20"/>
        </w:rPr>
        <w:t>variables</w:t>
      </w:r>
      <w:r w:rsidR="00E65C66" w:rsidRPr="00130B98">
        <w:rPr>
          <w:sz w:val="20"/>
          <w:szCs w:val="20"/>
        </w:rPr>
        <w:t xml:space="preserve">. </w:t>
      </w:r>
      <w:r w:rsidR="00147F62">
        <w:rPr>
          <w:sz w:val="20"/>
          <w:szCs w:val="20"/>
        </w:rPr>
        <w:t>Shrub mortality has been documented to differ</w:t>
      </w:r>
      <w:r w:rsidR="008B7AC4">
        <w:rPr>
          <w:sz w:val="20"/>
          <w:szCs w:val="20"/>
        </w:rPr>
        <w:t xml:space="preserve"> </w:t>
      </w:r>
      <w:r w:rsidR="00147F62">
        <w:rPr>
          <w:sz w:val="20"/>
          <w:szCs w:val="20"/>
        </w:rPr>
        <w:t xml:space="preserve">among the dominant chaparral species at a single site, but we have no data on the geographic variation among vegetation types. </w:t>
      </w:r>
    </w:p>
    <w:p w14:paraId="4B3519F9" w14:textId="77777777" w:rsidR="00E65C66" w:rsidRPr="00130B98" w:rsidRDefault="00E65C66" w:rsidP="008B3821">
      <w:pPr>
        <w:rPr>
          <w:b/>
          <w:sz w:val="20"/>
          <w:szCs w:val="20"/>
        </w:rPr>
      </w:pPr>
    </w:p>
    <w:p w14:paraId="14F3574F" w14:textId="21620063" w:rsidR="008B3821" w:rsidRPr="00130B98" w:rsidRDefault="008B3821" w:rsidP="008B3821">
      <w:pPr>
        <w:rPr>
          <w:sz w:val="20"/>
          <w:szCs w:val="20"/>
        </w:rPr>
      </w:pPr>
      <w:r w:rsidRPr="00130B98">
        <w:rPr>
          <w:b/>
          <w:i/>
          <w:sz w:val="20"/>
          <w:szCs w:val="20"/>
        </w:rPr>
        <w:t>Source of Project Idea:</w:t>
      </w:r>
      <w:r w:rsidRPr="00130B98">
        <w:rPr>
          <w:sz w:val="20"/>
          <w:szCs w:val="20"/>
        </w:rPr>
        <w:t xml:space="preserve"> </w:t>
      </w:r>
      <w:r w:rsidR="00E65C66" w:rsidRPr="00130B98">
        <w:rPr>
          <w:sz w:val="20"/>
          <w:szCs w:val="20"/>
        </w:rPr>
        <w:t>Former DEVELOP participant, Emily Beck, provided an initial contact to the</w:t>
      </w:r>
      <w:r w:rsidR="009B5AEC">
        <w:rPr>
          <w:sz w:val="20"/>
          <w:szCs w:val="20"/>
        </w:rPr>
        <w:t xml:space="preserve"> Resource Conservation District (</w:t>
      </w:r>
      <w:r w:rsidR="00E65C66" w:rsidRPr="00130B98">
        <w:rPr>
          <w:sz w:val="20"/>
          <w:szCs w:val="20"/>
        </w:rPr>
        <w:t>RCD</w:t>
      </w:r>
      <w:r w:rsidR="009B5AEC">
        <w:rPr>
          <w:sz w:val="20"/>
          <w:szCs w:val="20"/>
        </w:rPr>
        <w:t>)</w:t>
      </w:r>
      <w:r w:rsidR="00E65C66" w:rsidRPr="00130B98">
        <w:rPr>
          <w:sz w:val="20"/>
          <w:szCs w:val="20"/>
        </w:rPr>
        <w:t xml:space="preserve"> Santa Monica Mountains organization and spoke to the Center Lead at JPL, Nick Rousseau</w:t>
      </w:r>
      <w:r w:rsidR="00D857E8" w:rsidRPr="00130B98">
        <w:rPr>
          <w:sz w:val="20"/>
          <w:szCs w:val="20"/>
        </w:rPr>
        <w:t xml:space="preserve">, who reached out to </w:t>
      </w:r>
      <w:proofErr w:type="spellStart"/>
      <w:r w:rsidR="00D857E8" w:rsidRPr="00130B98">
        <w:rPr>
          <w:sz w:val="20"/>
          <w:szCs w:val="20"/>
        </w:rPr>
        <w:t>Rosi</w:t>
      </w:r>
      <w:proofErr w:type="spellEnd"/>
      <w:r w:rsidR="00D857E8" w:rsidRPr="00130B98">
        <w:rPr>
          <w:sz w:val="20"/>
          <w:szCs w:val="20"/>
        </w:rPr>
        <w:t xml:space="preserve"> </w:t>
      </w:r>
      <w:proofErr w:type="spellStart"/>
      <w:r w:rsidR="00D857E8" w:rsidRPr="00130B98">
        <w:rPr>
          <w:sz w:val="20"/>
          <w:szCs w:val="20"/>
        </w:rPr>
        <w:t>Dagi</w:t>
      </w:r>
      <w:r w:rsidR="00E65C66" w:rsidRPr="00130B98">
        <w:rPr>
          <w:sz w:val="20"/>
          <w:szCs w:val="20"/>
        </w:rPr>
        <w:t>t</w:t>
      </w:r>
      <w:proofErr w:type="spellEnd"/>
      <w:r w:rsidR="00E65C66" w:rsidRPr="00130B98">
        <w:rPr>
          <w:sz w:val="20"/>
          <w:szCs w:val="20"/>
        </w:rPr>
        <w:t xml:space="preserve"> from RCD for a potential partnership.</w:t>
      </w:r>
    </w:p>
    <w:p w14:paraId="56693788" w14:textId="77777777" w:rsidR="008B3821" w:rsidRPr="00130B98" w:rsidRDefault="008B3821" w:rsidP="00276572">
      <w:pPr>
        <w:rPr>
          <w:b/>
          <w:sz w:val="20"/>
          <w:szCs w:val="20"/>
        </w:rPr>
      </w:pPr>
    </w:p>
    <w:p w14:paraId="1D844156" w14:textId="50AE4D6C" w:rsidR="00276572" w:rsidRPr="00130B98" w:rsidRDefault="00276572" w:rsidP="00DC6974">
      <w:pPr>
        <w:ind w:left="720" w:hanging="720"/>
        <w:rPr>
          <w:sz w:val="20"/>
          <w:szCs w:val="20"/>
        </w:rPr>
      </w:pPr>
      <w:r w:rsidRPr="00130B98">
        <w:rPr>
          <w:b/>
          <w:i/>
          <w:sz w:val="20"/>
          <w:szCs w:val="20"/>
        </w:rPr>
        <w:t>National Application Area Addressed:</w:t>
      </w:r>
      <w:r w:rsidR="00E65C66" w:rsidRPr="00130B98">
        <w:rPr>
          <w:sz w:val="20"/>
          <w:szCs w:val="20"/>
        </w:rPr>
        <w:t xml:space="preserve"> </w:t>
      </w:r>
      <w:r w:rsidR="00A554BD">
        <w:rPr>
          <w:sz w:val="20"/>
          <w:szCs w:val="20"/>
        </w:rPr>
        <w:t>Climate</w:t>
      </w:r>
    </w:p>
    <w:p w14:paraId="75CB4D6A" w14:textId="49DD09B7" w:rsidR="00276572" w:rsidRPr="00130B98" w:rsidRDefault="00276572" w:rsidP="00DC6974">
      <w:pPr>
        <w:ind w:left="720" w:hanging="720"/>
        <w:rPr>
          <w:sz w:val="20"/>
          <w:szCs w:val="20"/>
        </w:rPr>
      </w:pPr>
      <w:r w:rsidRPr="00130B98">
        <w:rPr>
          <w:b/>
          <w:i/>
          <w:sz w:val="20"/>
          <w:szCs w:val="20"/>
        </w:rPr>
        <w:t>Study Location:</w:t>
      </w:r>
      <w:r w:rsidRPr="00130B98">
        <w:rPr>
          <w:sz w:val="20"/>
          <w:szCs w:val="20"/>
        </w:rPr>
        <w:t xml:space="preserve"> </w:t>
      </w:r>
      <w:r w:rsidR="00E65C66" w:rsidRPr="00130B98">
        <w:rPr>
          <w:sz w:val="20"/>
          <w:szCs w:val="20"/>
        </w:rPr>
        <w:t>Santa Monica Mountains, C</w:t>
      </w:r>
      <w:r w:rsidR="000869A1">
        <w:rPr>
          <w:sz w:val="20"/>
          <w:szCs w:val="20"/>
        </w:rPr>
        <w:t>A</w:t>
      </w:r>
    </w:p>
    <w:p w14:paraId="462EE0EA" w14:textId="462EEDDF" w:rsidR="00276572" w:rsidRDefault="00276572" w:rsidP="00E65C66">
      <w:pPr>
        <w:ind w:left="720" w:hanging="720"/>
        <w:rPr>
          <w:sz w:val="20"/>
          <w:szCs w:val="20"/>
        </w:rPr>
      </w:pPr>
      <w:r w:rsidRPr="00130B98">
        <w:rPr>
          <w:b/>
          <w:i/>
          <w:sz w:val="20"/>
          <w:szCs w:val="20"/>
        </w:rPr>
        <w:t>Study Period:</w:t>
      </w:r>
      <w:r w:rsidRPr="00130B98">
        <w:rPr>
          <w:b/>
          <w:sz w:val="20"/>
          <w:szCs w:val="20"/>
        </w:rPr>
        <w:t xml:space="preserve"> </w:t>
      </w:r>
      <w:r w:rsidR="00D857E8" w:rsidRPr="00130B98">
        <w:rPr>
          <w:sz w:val="20"/>
          <w:szCs w:val="20"/>
        </w:rPr>
        <w:t>January 2010 – Dece</w:t>
      </w:r>
      <w:r w:rsidR="00E65C66" w:rsidRPr="00130B98">
        <w:rPr>
          <w:sz w:val="20"/>
          <w:szCs w:val="20"/>
        </w:rPr>
        <w:t>mber 2016</w:t>
      </w:r>
    </w:p>
    <w:p w14:paraId="24283E74" w14:textId="77777777" w:rsidR="00E65C66" w:rsidRPr="00CD0433" w:rsidRDefault="00E65C66" w:rsidP="00E65C66">
      <w:pPr>
        <w:ind w:left="720" w:hanging="720"/>
        <w:rPr>
          <w:b/>
          <w:sz w:val="20"/>
          <w:szCs w:val="20"/>
        </w:rPr>
      </w:pPr>
    </w:p>
    <w:p w14:paraId="0F77539E" w14:textId="3FCA9762" w:rsidR="00276572" w:rsidRPr="00CD0433" w:rsidRDefault="00276572" w:rsidP="00276572">
      <w:pPr>
        <w:rPr>
          <w:sz w:val="20"/>
          <w:szCs w:val="20"/>
        </w:rPr>
      </w:pPr>
      <w:r w:rsidRPr="00276572">
        <w:rPr>
          <w:b/>
          <w:i/>
          <w:sz w:val="20"/>
          <w:szCs w:val="20"/>
        </w:rPr>
        <w:t>Advisor:</w:t>
      </w:r>
      <w:r w:rsidRPr="00CD0433">
        <w:rPr>
          <w:sz w:val="20"/>
          <w:szCs w:val="20"/>
        </w:rPr>
        <w:t xml:space="preserve"> </w:t>
      </w:r>
      <w:r w:rsidR="00E65C66">
        <w:rPr>
          <w:sz w:val="20"/>
          <w:szCs w:val="20"/>
        </w:rPr>
        <w:t>Natasha Stavros (NASA Jet Propulsion Laboratory)</w:t>
      </w:r>
    </w:p>
    <w:p w14:paraId="6FCF895F" w14:textId="77777777" w:rsidR="00272CD9" w:rsidRDefault="00272CD9" w:rsidP="00D12F5B">
      <w:pPr>
        <w:rPr>
          <w:b/>
          <w:sz w:val="20"/>
          <w:szCs w:val="20"/>
        </w:rPr>
      </w:pPr>
    </w:p>
    <w:p w14:paraId="07D5EB77" w14:textId="77777777" w:rsidR="00CD0433" w:rsidRPr="00C33A8E" w:rsidRDefault="00CD0433" w:rsidP="00CD0433">
      <w:pPr>
        <w:pBdr>
          <w:bottom w:val="single" w:sz="4" w:space="1" w:color="auto"/>
        </w:pBdr>
        <w:rPr>
          <w:b/>
        </w:rPr>
      </w:pPr>
      <w:r w:rsidRPr="00C33A8E">
        <w:rPr>
          <w:b/>
        </w:rPr>
        <w:t>Partner Overview</w:t>
      </w:r>
    </w:p>
    <w:p w14:paraId="34B6E1B7" w14:textId="1BDFD432" w:rsidR="00D12F5B" w:rsidRPr="00CD0433" w:rsidRDefault="00A44DD0" w:rsidP="00D12F5B">
      <w:pPr>
        <w:rPr>
          <w:b/>
          <w:i/>
          <w:sz w:val="20"/>
          <w:szCs w:val="20"/>
        </w:rPr>
      </w:pPr>
      <w:r w:rsidRPr="00CD0433">
        <w:rPr>
          <w:b/>
          <w:i/>
          <w:sz w:val="20"/>
          <w:szCs w:val="20"/>
        </w:rPr>
        <w:t>Partner</w:t>
      </w:r>
      <w:r w:rsidR="00835C04" w:rsidRPr="00CD0433">
        <w:rPr>
          <w:b/>
          <w:i/>
          <w:sz w:val="20"/>
          <w:szCs w:val="20"/>
        </w:rPr>
        <w:t xml:space="preserve"> Organizations</w:t>
      </w:r>
      <w:r w:rsidR="00D12F5B" w:rsidRPr="00CD0433">
        <w:rPr>
          <w:b/>
          <w:i/>
          <w:sz w:val="20"/>
          <w:szCs w:val="20"/>
        </w:rPr>
        <w:t>:</w:t>
      </w:r>
    </w:p>
    <w:tbl>
      <w:tblPr>
        <w:tblStyle w:val="TableGrid"/>
        <w:tblW w:w="9270" w:type="dxa"/>
        <w:tblInd w:w="198" w:type="dxa"/>
        <w:tblLayout w:type="fixed"/>
        <w:tblLook w:val="04A0" w:firstRow="1" w:lastRow="0" w:firstColumn="1" w:lastColumn="0" w:noHBand="0" w:noVBand="1"/>
      </w:tblPr>
      <w:tblGrid>
        <w:gridCol w:w="3060"/>
        <w:gridCol w:w="3510"/>
        <w:gridCol w:w="1620"/>
        <w:gridCol w:w="1080"/>
      </w:tblGrid>
      <w:tr w:rsidR="00636FAE" w14:paraId="4EEA7B0E" w14:textId="77777777" w:rsidTr="00461AA0">
        <w:tc>
          <w:tcPr>
            <w:tcW w:w="3060" w:type="dxa"/>
            <w:shd w:val="clear" w:color="auto" w:fill="31849B" w:themeFill="accent5" w:themeFillShade="BF"/>
            <w:vAlign w:val="center"/>
          </w:tcPr>
          <w:p w14:paraId="66FDE6C5" w14:textId="77777777" w:rsidR="006804AC" w:rsidRPr="00636FAE" w:rsidRDefault="006804AC" w:rsidP="00A44DD0">
            <w:pPr>
              <w:rPr>
                <w:b/>
                <w:color w:val="FFFFFF" w:themeColor="background1"/>
                <w:szCs w:val="20"/>
              </w:rPr>
            </w:pPr>
            <w:r w:rsidRPr="00636FAE">
              <w:rPr>
                <w:b/>
                <w:color w:val="FFFFFF" w:themeColor="background1"/>
                <w:szCs w:val="20"/>
              </w:rPr>
              <w:t>Organization</w:t>
            </w:r>
          </w:p>
        </w:tc>
        <w:tc>
          <w:tcPr>
            <w:tcW w:w="3510" w:type="dxa"/>
            <w:shd w:val="clear" w:color="auto" w:fill="31849B" w:themeFill="accent5" w:themeFillShade="BF"/>
            <w:vAlign w:val="center"/>
          </w:tcPr>
          <w:p w14:paraId="358B03BC" w14:textId="77777777" w:rsidR="006804AC" w:rsidRPr="00636FAE" w:rsidRDefault="006804AC" w:rsidP="00A44DD0">
            <w:pPr>
              <w:rPr>
                <w:b/>
                <w:color w:val="FFFFFF" w:themeColor="background1"/>
                <w:szCs w:val="20"/>
              </w:rPr>
            </w:pPr>
            <w:r w:rsidRPr="00636FAE">
              <w:rPr>
                <w:b/>
                <w:color w:val="FFFFFF" w:themeColor="background1"/>
                <w:szCs w:val="20"/>
              </w:rPr>
              <w:t>POC (Name, Position/Title)</w:t>
            </w:r>
          </w:p>
        </w:tc>
        <w:tc>
          <w:tcPr>
            <w:tcW w:w="1620" w:type="dxa"/>
            <w:shd w:val="clear" w:color="auto" w:fill="31849B" w:themeFill="accent5" w:themeFillShade="BF"/>
            <w:vAlign w:val="center"/>
          </w:tcPr>
          <w:p w14:paraId="311B19EA" w14:textId="77777777" w:rsidR="006804AC" w:rsidRPr="00636FAE" w:rsidRDefault="006804AC" w:rsidP="00A44DD0">
            <w:pPr>
              <w:rPr>
                <w:b/>
                <w:color w:val="FFFFFF" w:themeColor="background1"/>
                <w:szCs w:val="20"/>
              </w:rPr>
            </w:pPr>
            <w:r w:rsidRPr="00636FAE">
              <w:rPr>
                <w:b/>
                <w:color w:val="FFFFFF" w:themeColor="background1"/>
                <w:szCs w:val="20"/>
              </w:rPr>
              <w:t>Partner Type</w:t>
            </w:r>
          </w:p>
        </w:tc>
        <w:tc>
          <w:tcPr>
            <w:tcW w:w="1080" w:type="dxa"/>
            <w:shd w:val="clear" w:color="auto" w:fill="31849B" w:themeFill="accent5" w:themeFillShade="BF"/>
          </w:tcPr>
          <w:p w14:paraId="77BDFEF2" w14:textId="77777777" w:rsidR="006804AC" w:rsidRPr="00636FAE" w:rsidRDefault="006804AC" w:rsidP="006804AC">
            <w:pPr>
              <w:jc w:val="center"/>
              <w:rPr>
                <w:b/>
                <w:color w:val="FFFFFF" w:themeColor="background1"/>
                <w:sz w:val="20"/>
                <w:szCs w:val="20"/>
              </w:rPr>
            </w:pPr>
            <w:r w:rsidRPr="00636FAE">
              <w:rPr>
                <w:b/>
                <w:color w:val="FFFFFF" w:themeColor="background1"/>
                <w:sz w:val="18"/>
                <w:szCs w:val="20"/>
              </w:rPr>
              <w:t>Boundary Org?</w:t>
            </w:r>
          </w:p>
        </w:tc>
      </w:tr>
      <w:tr w:rsidR="006804AC" w14:paraId="5D470CD2" w14:textId="77777777" w:rsidTr="00461AA0">
        <w:tc>
          <w:tcPr>
            <w:tcW w:w="3060" w:type="dxa"/>
          </w:tcPr>
          <w:p w14:paraId="147FACB8" w14:textId="0684EF47" w:rsidR="006804AC" w:rsidRDefault="00E65C66" w:rsidP="003B0312">
            <w:pPr>
              <w:rPr>
                <w:sz w:val="20"/>
                <w:szCs w:val="20"/>
              </w:rPr>
            </w:pPr>
            <w:r>
              <w:rPr>
                <w:sz w:val="20"/>
                <w:szCs w:val="20"/>
              </w:rPr>
              <w:t>R</w:t>
            </w:r>
            <w:r w:rsidR="003B0312">
              <w:rPr>
                <w:sz w:val="20"/>
                <w:szCs w:val="20"/>
              </w:rPr>
              <w:t>esearch Conservation District (RCD)</w:t>
            </w:r>
            <w:r>
              <w:rPr>
                <w:sz w:val="20"/>
                <w:szCs w:val="20"/>
              </w:rPr>
              <w:t xml:space="preserve"> of the Santa Monica Mountains</w:t>
            </w:r>
          </w:p>
        </w:tc>
        <w:tc>
          <w:tcPr>
            <w:tcW w:w="3510" w:type="dxa"/>
          </w:tcPr>
          <w:p w14:paraId="4CF18E3F" w14:textId="77777777" w:rsidR="006804AC" w:rsidRDefault="00E65C66" w:rsidP="00A44DD0">
            <w:pPr>
              <w:rPr>
                <w:sz w:val="20"/>
                <w:szCs w:val="20"/>
              </w:rPr>
            </w:pPr>
            <w:proofErr w:type="spellStart"/>
            <w:r>
              <w:rPr>
                <w:sz w:val="20"/>
                <w:szCs w:val="20"/>
              </w:rPr>
              <w:t>Rosi</w:t>
            </w:r>
            <w:proofErr w:type="spellEnd"/>
            <w:r>
              <w:rPr>
                <w:sz w:val="20"/>
                <w:szCs w:val="20"/>
              </w:rPr>
              <w:t xml:space="preserve"> </w:t>
            </w:r>
            <w:proofErr w:type="spellStart"/>
            <w:r>
              <w:rPr>
                <w:sz w:val="20"/>
                <w:szCs w:val="20"/>
              </w:rPr>
              <w:t>Dagit</w:t>
            </w:r>
            <w:proofErr w:type="spellEnd"/>
            <w:r>
              <w:rPr>
                <w:sz w:val="20"/>
                <w:szCs w:val="20"/>
              </w:rPr>
              <w:t>, Senior Conservation Biologist</w:t>
            </w:r>
          </w:p>
          <w:p w14:paraId="0111C027" w14:textId="69EAF840" w:rsidR="00D857E8" w:rsidRDefault="00D857E8" w:rsidP="00A44DD0">
            <w:pPr>
              <w:rPr>
                <w:sz w:val="20"/>
                <w:szCs w:val="20"/>
              </w:rPr>
            </w:pPr>
            <w:r>
              <w:rPr>
                <w:sz w:val="20"/>
                <w:szCs w:val="20"/>
              </w:rPr>
              <w:t xml:space="preserve">Jen </w:t>
            </w:r>
            <w:proofErr w:type="spellStart"/>
            <w:r>
              <w:rPr>
                <w:sz w:val="20"/>
                <w:szCs w:val="20"/>
              </w:rPr>
              <w:t>Mongolo</w:t>
            </w:r>
            <w:proofErr w:type="spellEnd"/>
            <w:r>
              <w:rPr>
                <w:sz w:val="20"/>
                <w:szCs w:val="20"/>
              </w:rPr>
              <w:t>, Conservation Biologist</w:t>
            </w:r>
          </w:p>
        </w:tc>
        <w:tc>
          <w:tcPr>
            <w:tcW w:w="1620" w:type="dxa"/>
          </w:tcPr>
          <w:p w14:paraId="21053937" w14:textId="5D1AB93F" w:rsidR="006804AC" w:rsidRDefault="00426367" w:rsidP="00A44DD0">
            <w:pPr>
              <w:rPr>
                <w:sz w:val="20"/>
                <w:szCs w:val="20"/>
              </w:rPr>
            </w:pPr>
            <w:r>
              <w:rPr>
                <w:sz w:val="20"/>
                <w:szCs w:val="20"/>
              </w:rPr>
              <w:t>End-User</w:t>
            </w:r>
          </w:p>
        </w:tc>
        <w:tc>
          <w:tcPr>
            <w:tcW w:w="1080" w:type="dxa"/>
          </w:tcPr>
          <w:p w14:paraId="6070AA6D" w14:textId="74DC45E5" w:rsidR="006804AC" w:rsidRDefault="00BA28CD" w:rsidP="006804AC">
            <w:pPr>
              <w:jc w:val="center"/>
              <w:rPr>
                <w:sz w:val="20"/>
                <w:szCs w:val="20"/>
              </w:rPr>
            </w:pPr>
            <w:r>
              <w:rPr>
                <w:sz w:val="20"/>
                <w:szCs w:val="20"/>
              </w:rPr>
              <w:t>Y</w:t>
            </w:r>
            <w:r w:rsidR="00CA4360">
              <w:rPr>
                <w:sz w:val="20"/>
                <w:szCs w:val="20"/>
              </w:rPr>
              <w:t>es</w:t>
            </w:r>
          </w:p>
        </w:tc>
      </w:tr>
      <w:tr w:rsidR="00076F23" w14:paraId="3CC8ABAF" w14:textId="77777777" w:rsidTr="00461AA0">
        <w:tc>
          <w:tcPr>
            <w:tcW w:w="3060" w:type="dxa"/>
          </w:tcPr>
          <w:p w14:paraId="09C3C822" w14:textId="40990C96" w:rsidR="00076F23" w:rsidRPr="008C42C1" w:rsidRDefault="00076F23" w:rsidP="006E3AED">
            <w:pPr>
              <w:rPr>
                <w:sz w:val="20"/>
                <w:szCs w:val="20"/>
                <w:highlight w:val="yellow"/>
              </w:rPr>
            </w:pPr>
            <w:r w:rsidRPr="00147F62">
              <w:rPr>
                <w:sz w:val="20"/>
                <w:szCs w:val="20"/>
              </w:rPr>
              <w:lastRenderedPageBreak/>
              <w:t>National Parks Service</w:t>
            </w:r>
            <w:r w:rsidR="006E3AED">
              <w:rPr>
                <w:sz w:val="20"/>
                <w:szCs w:val="20"/>
              </w:rPr>
              <w:t>,</w:t>
            </w:r>
            <w:r w:rsidRPr="00147F62">
              <w:rPr>
                <w:sz w:val="20"/>
                <w:szCs w:val="20"/>
              </w:rPr>
              <w:t xml:space="preserve"> Santa Monica Mountains National Recreation Area</w:t>
            </w:r>
          </w:p>
        </w:tc>
        <w:tc>
          <w:tcPr>
            <w:tcW w:w="3510" w:type="dxa"/>
          </w:tcPr>
          <w:p w14:paraId="14D660CD" w14:textId="77777777" w:rsidR="00076F23" w:rsidRDefault="00076F23" w:rsidP="00076F23">
            <w:pPr>
              <w:rPr>
                <w:sz w:val="20"/>
                <w:szCs w:val="20"/>
              </w:rPr>
            </w:pPr>
            <w:proofErr w:type="spellStart"/>
            <w:r>
              <w:rPr>
                <w:sz w:val="20"/>
                <w:szCs w:val="20"/>
              </w:rPr>
              <w:t>Irinia</w:t>
            </w:r>
            <w:proofErr w:type="spellEnd"/>
            <w:r>
              <w:rPr>
                <w:sz w:val="20"/>
                <w:szCs w:val="20"/>
              </w:rPr>
              <w:t xml:space="preserve"> Irvine, Restoration Ecologist</w:t>
            </w:r>
          </w:p>
          <w:p w14:paraId="36E16CC9" w14:textId="7F4C65F2" w:rsidR="00076F23" w:rsidRDefault="00076F23" w:rsidP="00076F23">
            <w:pPr>
              <w:rPr>
                <w:sz w:val="20"/>
                <w:szCs w:val="20"/>
              </w:rPr>
            </w:pPr>
            <w:r>
              <w:rPr>
                <w:sz w:val="20"/>
                <w:szCs w:val="20"/>
              </w:rPr>
              <w:t>Marti Witter, Fire Ecologist</w:t>
            </w:r>
          </w:p>
        </w:tc>
        <w:tc>
          <w:tcPr>
            <w:tcW w:w="1620" w:type="dxa"/>
          </w:tcPr>
          <w:p w14:paraId="011729D9" w14:textId="1CB3FEB8" w:rsidR="00076F23" w:rsidRDefault="00105B90" w:rsidP="00076F23">
            <w:pPr>
              <w:rPr>
                <w:sz w:val="20"/>
                <w:szCs w:val="20"/>
              </w:rPr>
            </w:pPr>
            <w:r>
              <w:rPr>
                <w:sz w:val="20"/>
                <w:szCs w:val="20"/>
              </w:rPr>
              <w:t>Collaborator</w:t>
            </w:r>
          </w:p>
        </w:tc>
        <w:tc>
          <w:tcPr>
            <w:tcW w:w="1080" w:type="dxa"/>
          </w:tcPr>
          <w:p w14:paraId="70AD209A" w14:textId="7F8D1DCC" w:rsidR="00076F23" w:rsidRDefault="00076F23" w:rsidP="00076F23">
            <w:pPr>
              <w:jc w:val="center"/>
              <w:rPr>
                <w:sz w:val="20"/>
                <w:szCs w:val="20"/>
              </w:rPr>
            </w:pPr>
            <w:r>
              <w:rPr>
                <w:sz w:val="20"/>
                <w:szCs w:val="20"/>
              </w:rPr>
              <w:t>No</w:t>
            </w:r>
          </w:p>
        </w:tc>
      </w:tr>
      <w:tr w:rsidR="00076F23" w14:paraId="4C5A710F" w14:textId="77777777" w:rsidTr="00461AA0">
        <w:tc>
          <w:tcPr>
            <w:tcW w:w="3060" w:type="dxa"/>
          </w:tcPr>
          <w:p w14:paraId="4D79FA74" w14:textId="286742FC" w:rsidR="00076F23" w:rsidRPr="008C42C1" w:rsidRDefault="00076F23" w:rsidP="006E3AED">
            <w:pPr>
              <w:rPr>
                <w:sz w:val="20"/>
                <w:szCs w:val="20"/>
                <w:highlight w:val="yellow"/>
              </w:rPr>
            </w:pPr>
            <w:r w:rsidRPr="00D73950">
              <w:rPr>
                <w:sz w:val="20"/>
                <w:szCs w:val="20"/>
              </w:rPr>
              <w:t>California Dep</w:t>
            </w:r>
            <w:r w:rsidR="006E3AED">
              <w:rPr>
                <w:sz w:val="20"/>
                <w:szCs w:val="20"/>
              </w:rPr>
              <w:t>artment of Parks and Recreation,</w:t>
            </w:r>
            <w:r w:rsidRPr="00D73950">
              <w:rPr>
                <w:sz w:val="20"/>
                <w:szCs w:val="20"/>
              </w:rPr>
              <w:t xml:space="preserve"> Los Angeles District</w:t>
            </w:r>
          </w:p>
        </w:tc>
        <w:tc>
          <w:tcPr>
            <w:tcW w:w="3510" w:type="dxa"/>
          </w:tcPr>
          <w:p w14:paraId="098043FB" w14:textId="764C3294" w:rsidR="00076F23" w:rsidRDefault="00076F23" w:rsidP="00076F23">
            <w:pPr>
              <w:rPr>
                <w:sz w:val="20"/>
                <w:szCs w:val="20"/>
              </w:rPr>
            </w:pPr>
            <w:r>
              <w:rPr>
                <w:sz w:val="20"/>
                <w:szCs w:val="20"/>
              </w:rPr>
              <w:t>Suzanne Goode</w:t>
            </w:r>
            <w:r w:rsidR="00D857E8">
              <w:rPr>
                <w:sz w:val="20"/>
                <w:szCs w:val="20"/>
              </w:rPr>
              <w:t>, Senior Ecologist, CA Department of Parks and Recreation (CDPR)</w:t>
            </w:r>
          </w:p>
          <w:p w14:paraId="18BC9DC6" w14:textId="643D4EFA" w:rsidR="00076F23" w:rsidRDefault="00076F23" w:rsidP="00076F23">
            <w:pPr>
              <w:rPr>
                <w:sz w:val="20"/>
                <w:szCs w:val="20"/>
              </w:rPr>
            </w:pPr>
            <w:r>
              <w:rPr>
                <w:sz w:val="20"/>
                <w:szCs w:val="20"/>
              </w:rPr>
              <w:t>Jaime King</w:t>
            </w:r>
            <w:r w:rsidR="00D857E8">
              <w:rPr>
                <w:sz w:val="20"/>
                <w:szCs w:val="20"/>
              </w:rPr>
              <w:t>, Ecologist, CDPR</w:t>
            </w:r>
          </w:p>
          <w:p w14:paraId="5B8A2282" w14:textId="1F0BA65D" w:rsidR="00076F23" w:rsidRDefault="00076F23" w:rsidP="00076F23">
            <w:pPr>
              <w:rPr>
                <w:sz w:val="20"/>
                <w:szCs w:val="20"/>
              </w:rPr>
            </w:pPr>
            <w:r>
              <w:rPr>
                <w:sz w:val="20"/>
                <w:szCs w:val="20"/>
              </w:rPr>
              <w:t xml:space="preserve">Danielle </w:t>
            </w:r>
            <w:proofErr w:type="spellStart"/>
            <w:r>
              <w:rPr>
                <w:sz w:val="20"/>
                <w:szCs w:val="20"/>
              </w:rPr>
              <w:t>LeFer</w:t>
            </w:r>
            <w:proofErr w:type="spellEnd"/>
            <w:r w:rsidR="00D857E8">
              <w:rPr>
                <w:sz w:val="20"/>
                <w:szCs w:val="20"/>
              </w:rPr>
              <w:t>, Ecologist, CDPR</w:t>
            </w:r>
          </w:p>
        </w:tc>
        <w:tc>
          <w:tcPr>
            <w:tcW w:w="1620" w:type="dxa"/>
          </w:tcPr>
          <w:p w14:paraId="5D5AC46B" w14:textId="108AAB2C" w:rsidR="00076F23" w:rsidRDefault="00CA4360" w:rsidP="00076F23">
            <w:pPr>
              <w:rPr>
                <w:sz w:val="20"/>
                <w:szCs w:val="20"/>
              </w:rPr>
            </w:pPr>
            <w:r>
              <w:rPr>
                <w:sz w:val="20"/>
                <w:szCs w:val="20"/>
              </w:rPr>
              <w:t>Collaborator</w:t>
            </w:r>
          </w:p>
        </w:tc>
        <w:tc>
          <w:tcPr>
            <w:tcW w:w="1080" w:type="dxa"/>
          </w:tcPr>
          <w:p w14:paraId="7E2E2BFC" w14:textId="1DCA2F23" w:rsidR="00076F23" w:rsidRDefault="00076F23" w:rsidP="00076F23">
            <w:pPr>
              <w:jc w:val="center"/>
              <w:rPr>
                <w:sz w:val="20"/>
                <w:szCs w:val="20"/>
              </w:rPr>
            </w:pPr>
            <w:r>
              <w:rPr>
                <w:sz w:val="20"/>
                <w:szCs w:val="20"/>
              </w:rPr>
              <w:t>No</w:t>
            </w:r>
          </w:p>
        </w:tc>
      </w:tr>
      <w:tr w:rsidR="0012198C" w14:paraId="556AB625" w14:textId="77777777" w:rsidTr="00461AA0">
        <w:tc>
          <w:tcPr>
            <w:tcW w:w="3060" w:type="dxa"/>
          </w:tcPr>
          <w:p w14:paraId="30E3E8C4" w14:textId="3A6F25FF" w:rsidR="0012198C" w:rsidRPr="00D73950" w:rsidRDefault="009B5AEC" w:rsidP="00076F23">
            <w:pPr>
              <w:rPr>
                <w:sz w:val="20"/>
                <w:szCs w:val="20"/>
              </w:rPr>
            </w:pPr>
            <w:r>
              <w:rPr>
                <w:sz w:val="20"/>
                <w:szCs w:val="20"/>
              </w:rPr>
              <w:t>California Department of Forestry and Fire Protection (CAL FIRE)</w:t>
            </w:r>
          </w:p>
        </w:tc>
        <w:tc>
          <w:tcPr>
            <w:tcW w:w="3510" w:type="dxa"/>
          </w:tcPr>
          <w:p w14:paraId="326585EA" w14:textId="3880F511" w:rsidR="0012198C" w:rsidRDefault="0012198C" w:rsidP="00076F23">
            <w:pPr>
              <w:rPr>
                <w:sz w:val="20"/>
                <w:szCs w:val="20"/>
              </w:rPr>
            </w:pPr>
            <w:r>
              <w:rPr>
                <w:sz w:val="20"/>
                <w:szCs w:val="20"/>
              </w:rPr>
              <w:t xml:space="preserve">Kim </w:t>
            </w:r>
            <w:proofErr w:type="spellStart"/>
            <w:r>
              <w:rPr>
                <w:sz w:val="20"/>
                <w:szCs w:val="20"/>
              </w:rPr>
              <w:t>Corelle</w:t>
            </w:r>
            <w:proofErr w:type="spellEnd"/>
            <w:r>
              <w:rPr>
                <w:sz w:val="20"/>
                <w:szCs w:val="20"/>
              </w:rPr>
              <w:t>, Forest Health Specialist/Forester II</w:t>
            </w:r>
          </w:p>
        </w:tc>
        <w:tc>
          <w:tcPr>
            <w:tcW w:w="1620" w:type="dxa"/>
          </w:tcPr>
          <w:p w14:paraId="7BCF2C42" w14:textId="464665E4" w:rsidR="0012198C" w:rsidRDefault="0012198C" w:rsidP="00076F23">
            <w:pPr>
              <w:rPr>
                <w:sz w:val="20"/>
                <w:szCs w:val="20"/>
              </w:rPr>
            </w:pPr>
            <w:r>
              <w:rPr>
                <w:sz w:val="20"/>
                <w:szCs w:val="20"/>
              </w:rPr>
              <w:t>Collaborator</w:t>
            </w:r>
          </w:p>
        </w:tc>
        <w:tc>
          <w:tcPr>
            <w:tcW w:w="1080" w:type="dxa"/>
          </w:tcPr>
          <w:p w14:paraId="55E1E067" w14:textId="15BFB811" w:rsidR="0012198C" w:rsidRDefault="0012198C" w:rsidP="00076F23">
            <w:pPr>
              <w:jc w:val="center"/>
              <w:rPr>
                <w:sz w:val="20"/>
                <w:szCs w:val="20"/>
              </w:rPr>
            </w:pPr>
            <w:r>
              <w:rPr>
                <w:sz w:val="20"/>
                <w:szCs w:val="20"/>
              </w:rPr>
              <w:t>No</w:t>
            </w:r>
          </w:p>
        </w:tc>
      </w:tr>
      <w:tr w:rsidR="0012198C" w14:paraId="2D87DD3B" w14:textId="77777777" w:rsidTr="00461AA0">
        <w:tc>
          <w:tcPr>
            <w:tcW w:w="3060" w:type="dxa"/>
          </w:tcPr>
          <w:p w14:paraId="15D2D1B1" w14:textId="11162A25" w:rsidR="0012198C" w:rsidRPr="008C42C1" w:rsidRDefault="0012198C" w:rsidP="00076F23">
            <w:pPr>
              <w:rPr>
                <w:sz w:val="20"/>
                <w:szCs w:val="20"/>
                <w:highlight w:val="yellow"/>
              </w:rPr>
            </w:pPr>
            <w:r w:rsidRPr="00D73950">
              <w:rPr>
                <w:sz w:val="20"/>
                <w:szCs w:val="20"/>
              </w:rPr>
              <w:t>Los Angeles County Department of Forestry and Fire Protection</w:t>
            </w:r>
          </w:p>
        </w:tc>
        <w:tc>
          <w:tcPr>
            <w:tcW w:w="3510" w:type="dxa"/>
          </w:tcPr>
          <w:p w14:paraId="53C31DC9" w14:textId="1CF9F396" w:rsidR="0012198C" w:rsidRDefault="0012198C" w:rsidP="00076F23">
            <w:pPr>
              <w:rPr>
                <w:sz w:val="20"/>
                <w:szCs w:val="20"/>
              </w:rPr>
            </w:pPr>
            <w:r>
              <w:rPr>
                <w:sz w:val="20"/>
                <w:szCs w:val="20"/>
              </w:rPr>
              <w:t>Jay Lopez, Asst. Chief, LA County Forestry and Fire Protection</w:t>
            </w:r>
          </w:p>
        </w:tc>
        <w:tc>
          <w:tcPr>
            <w:tcW w:w="1620" w:type="dxa"/>
          </w:tcPr>
          <w:p w14:paraId="7F5A817B" w14:textId="43FCB907" w:rsidR="0012198C" w:rsidRDefault="00CA4360" w:rsidP="00076F23">
            <w:pPr>
              <w:rPr>
                <w:sz w:val="20"/>
                <w:szCs w:val="20"/>
              </w:rPr>
            </w:pPr>
            <w:r>
              <w:rPr>
                <w:sz w:val="20"/>
                <w:szCs w:val="20"/>
              </w:rPr>
              <w:t>Collaborator</w:t>
            </w:r>
          </w:p>
        </w:tc>
        <w:tc>
          <w:tcPr>
            <w:tcW w:w="1080" w:type="dxa"/>
          </w:tcPr>
          <w:p w14:paraId="4E26473D" w14:textId="5B5ECC8A" w:rsidR="0012198C" w:rsidRDefault="0012198C" w:rsidP="00076F23">
            <w:pPr>
              <w:jc w:val="center"/>
              <w:rPr>
                <w:sz w:val="20"/>
                <w:szCs w:val="20"/>
              </w:rPr>
            </w:pPr>
            <w:r>
              <w:rPr>
                <w:sz w:val="20"/>
                <w:szCs w:val="20"/>
              </w:rPr>
              <w:t>No</w:t>
            </w:r>
          </w:p>
        </w:tc>
      </w:tr>
      <w:tr w:rsidR="0012198C" w14:paraId="22700472" w14:textId="77777777" w:rsidTr="00461AA0">
        <w:tc>
          <w:tcPr>
            <w:tcW w:w="3060" w:type="dxa"/>
          </w:tcPr>
          <w:p w14:paraId="16DBBCF5" w14:textId="5A2FF24B" w:rsidR="0012198C" w:rsidRPr="008C42C1" w:rsidRDefault="009B5AEC" w:rsidP="009B5AEC">
            <w:pPr>
              <w:rPr>
                <w:sz w:val="20"/>
                <w:szCs w:val="20"/>
                <w:highlight w:val="yellow"/>
              </w:rPr>
            </w:pPr>
            <w:r>
              <w:rPr>
                <w:sz w:val="20"/>
                <w:szCs w:val="20"/>
              </w:rPr>
              <w:t xml:space="preserve">University of California </w:t>
            </w:r>
            <w:r w:rsidR="0012198C" w:rsidRPr="00D73950">
              <w:rPr>
                <w:sz w:val="20"/>
                <w:szCs w:val="20"/>
              </w:rPr>
              <w:t>Cooperative Extension</w:t>
            </w:r>
          </w:p>
        </w:tc>
        <w:tc>
          <w:tcPr>
            <w:tcW w:w="3510" w:type="dxa"/>
          </w:tcPr>
          <w:p w14:paraId="1F30AD1A" w14:textId="77777777" w:rsidR="0012198C" w:rsidRDefault="0012198C" w:rsidP="00076F23">
            <w:pPr>
              <w:rPr>
                <w:sz w:val="20"/>
                <w:szCs w:val="20"/>
              </w:rPr>
            </w:pPr>
            <w:r>
              <w:rPr>
                <w:sz w:val="20"/>
                <w:szCs w:val="20"/>
              </w:rPr>
              <w:t>Sabrina Drill, Natural Resources Advisor, Los Angeles and Ventura Counties</w:t>
            </w:r>
          </w:p>
          <w:p w14:paraId="06ECC279" w14:textId="69EB778C" w:rsidR="0012198C" w:rsidRDefault="0012198C" w:rsidP="00076F23">
            <w:pPr>
              <w:rPr>
                <w:sz w:val="20"/>
                <w:szCs w:val="20"/>
              </w:rPr>
            </w:pPr>
            <w:r>
              <w:rPr>
                <w:sz w:val="20"/>
                <w:szCs w:val="20"/>
              </w:rPr>
              <w:t>Tom Scott, UC Berkeley and UC Riverside</w:t>
            </w:r>
          </w:p>
        </w:tc>
        <w:tc>
          <w:tcPr>
            <w:tcW w:w="1620" w:type="dxa"/>
          </w:tcPr>
          <w:p w14:paraId="43ED49AA" w14:textId="797710FD" w:rsidR="0012198C" w:rsidRDefault="00CA4360" w:rsidP="00076F23">
            <w:pPr>
              <w:rPr>
                <w:sz w:val="20"/>
                <w:szCs w:val="20"/>
              </w:rPr>
            </w:pPr>
            <w:r>
              <w:rPr>
                <w:sz w:val="20"/>
                <w:szCs w:val="20"/>
              </w:rPr>
              <w:t>Collaborator</w:t>
            </w:r>
          </w:p>
        </w:tc>
        <w:tc>
          <w:tcPr>
            <w:tcW w:w="1080" w:type="dxa"/>
          </w:tcPr>
          <w:p w14:paraId="012FD0F5" w14:textId="6E0BDEED" w:rsidR="0012198C" w:rsidRDefault="0012198C" w:rsidP="00076F23">
            <w:pPr>
              <w:jc w:val="center"/>
              <w:rPr>
                <w:sz w:val="20"/>
                <w:szCs w:val="20"/>
              </w:rPr>
            </w:pPr>
            <w:r>
              <w:rPr>
                <w:sz w:val="20"/>
                <w:szCs w:val="20"/>
              </w:rPr>
              <w:t>No</w:t>
            </w:r>
          </w:p>
        </w:tc>
      </w:tr>
    </w:tbl>
    <w:p w14:paraId="77D4BCBD" w14:textId="77777777" w:rsidR="00CD0433" w:rsidRDefault="00CD0433" w:rsidP="00CD0433">
      <w:pPr>
        <w:rPr>
          <w:sz w:val="20"/>
          <w:szCs w:val="20"/>
        </w:rPr>
      </w:pPr>
    </w:p>
    <w:p w14:paraId="375999FE" w14:textId="62D14A9F" w:rsidR="00C057E9" w:rsidRPr="00C057E9" w:rsidRDefault="00F52113" w:rsidP="00CD0433">
      <w:pPr>
        <w:rPr>
          <w:b/>
          <w:i/>
          <w:sz w:val="20"/>
          <w:szCs w:val="20"/>
          <w:u w:val="single"/>
        </w:rPr>
      </w:pPr>
      <w:r>
        <w:rPr>
          <w:b/>
          <w:i/>
          <w:sz w:val="20"/>
          <w:szCs w:val="20"/>
          <w:u w:val="single"/>
        </w:rPr>
        <w:t>End-</w:t>
      </w:r>
      <w:r w:rsidR="00C057E9" w:rsidRPr="00C057E9">
        <w:rPr>
          <w:b/>
          <w:i/>
          <w:sz w:val="20"/>
          <w:szCs w:val="20"/>
          <w:u w:val="single"/>
        </w:rPr>
        <w:t>User Overview</w:t>
      </w:r>
    </w:p>
    <w:p w14:paraId="0A14262F" w14:textId="0C045B02" w:rsidR="00E65C66" w:rsidRPr="0051701B" w:rsidRDefault="00F52113" w:rsidP="00E65C66">
      <w:pPr>
        <w:rPr>
          <w:rFonts w:eastAsiaTheme="minorHAnsi"/>
          <w:sz w:val="20"/>
          <w:szCs w:val="20"/>
        </w:rPr>
      </w:pPr>
      <w:r w:rsidRPr="00426367">
        <w:rPr>
          <w:b/>
          <w:i/>
          <w:sz w:val="20"/>
          <w:szCs w:val="20"/>
        </w:rPr>
        <w:t>End-</w:t>
      </w:r>
      <w:r w:rsidR="007A7268" w:rsidRPr="00426367">
        <w:rPr>
          <w:b/>
          <w:i/>
          <w:sz w:val="20"/>
          <w:szCs w:val="20"/>
        </w:rPr>
        <w:t>User</w:t>
      </w:r>
      <w:r w:rsidR="00DC6974" w:rsidRPr="00426367">
        <w:rPr>
          <w:b/>
          <w:i/>
          <w:sz w:val="20"/>
          <w:szCs w:val="20"/>
        </w:rPr>
        <w:t>’s</w:t>
      </w:r>
      <w:r w:rsidR="007A7268" w:rsidRPr="00426367">
        <w:rPr>
          <w:b/>
          <w:i/>
          <w:sz w:val="20"/>
          <w:szCs w:val="20"/>
        </w:rPr>
        <w:t xml:space="preserve"> </w:t>
      </w:r>
      <w:r w:rsidR="002E2D9E" w:rsidRPr="00426367">
        <w:rPr>
          <w:b/>
          <w:i/>
          <w:sz w:val="20"/>
          <w:szCs w:val="20"/>
        </w:rPr>
        <w:t xml:space="preserve">Current </w:t>
      </w:r>
      <w:r w:rsidRPr="00426367">
        <w:rPr>
          <w:b/>
          <w:i/>
          <w:sz w:val="20"/>
          <w:szCs w:val="20"/>
        </w:rPr>
        <w:t>Decision-</w:t>
      </w:r>
      <w:r w:rsidR="00CD0433" w:rsidRPr="00426367">
        <w:rPr>
          <w:b/>
          <w:i/>
          <w:sz w:val="20"/>
          <w:szCs w:val="20"/>
        </w:rPr>
        <w:t>Making Process:</w:t>
      </w:r>
      <w:r w:rsidR="00CD0433" w:rsidRPr="00426367">
        <w:rPr>
          <w:i/>
          <w:sz w:val="20"/>
          <w:szCs w:val="20"/>
        </w:rPr>
        <w:t xml:space="preserve"> </w:t>
      </w:r>
      <w:r w:rsidR="00E65C66" w:rsidRPr="00426367">
        <w:rPr>
          <w:rFonts w:eastAsiaTheme="minorHAnsi"/>
          <w:sz w:val="20"/>
          <w:szCs w:val="20"/>
        </w:rPr>
        <w:t xml:space="preserve">Data on oak </w:t>
      </w:r>
      <w:r w:rsidR="00147F62" w:rsidRPr="00426367">
        <w:rPr>
          <w:rFonts w:eastAsiaTheme="minorHAnsi"/>
          <w:sz w:val="20"/>
          <w:szCs w:val="20"/>
        </w:rPr>
        <w:t xml:space="preserve">and shrub </w:t>
      </w:r>
      <w:r w:rsidR="00E65C66" w:rsidRPr="00426367">
        <w:rPr>
          <w:rFonts w:eastAsiaTheme="minorHAnsi"/>
          <w:sz w:val="20"/>
          <w:szCs w:val="20"/>
        </w:rPr>
        <w:t>mortality associated with</w:t>
      </w:r>
      <w:r w:rsidR="00E65C66" w:rsidRPr="0051701B">
        <w:rPr>
          <w:rFonts w:eastAsiaTheme="minorHAnsi"/>
          <w:sz w:val="20"/>
          <w:szCs w:val="20"/>
        </w:rPr>
        <w:t xml:space="preserve"> infe</w:t>
      </w:r>
      <w:r w:rsidR="00147F62">
        <w:rPr>
          <w:rFonts w:eastAsiaTheme="minorHAnsi"/>
          <w:sz w:val="20"/>
          <w:szCs w:val="20"/>
        </w:rPr>
        <w:t>station of newly established</w:t>
      </w:r>
      <w:r w:rsidR="00E65C66" w:rsidRPr="0051701B">
        <w:rPr>
          <w:rFonts w:eastAsiaTheme="minorHAnsi"/>
          <w:sz w:val="20"/>
          <w:szCs w:val="20"/>
        </w:rPr>
        <w:t xml:space="preserve"> pests is currently coordinated through the UC Cooperative Extension</w:t>
      </w:r>
      <w:r w:rsidR="00350A5B">
        <w:rPr>
          <w:rFonts w:eastAsiaTheme="minorHAnsi"/>
          <w:sz w:val="20"/>
          <w:szCs w:val="20"/>
        </w:rPr>
        <w:t xml:space="preserve">. However, these data are also highly </w:t>
      </w:r>
      <w:r w:rsidR="00E65C66" w:rsidRPr="0051701B">
        <w:rPr>
          <w:rFonts w:eastAsiaTheme="minorHAnsi"/>
          <w:sz w:val="20"/>
          <w:szCs w:val="20"/>
        </w:rPr>
        <w:t>reliant on reports from affected property owners, including local, state and national park agencies, Los Angeles and Ventura County Forestry</w:t>
      </w:r>
      <w:r w:rsidR="00C1195F">
        <w:rPr>
          <w:rFonts w:eastAsiaTheme="minorHAnsi"/>
          <w:sz w:val="20"/>
          <w:szCs w:val="20"/>
        </w:rPr>
        <w:t xml:space="preserve"> and</w:t>
      </w:r>
      <w:r w:rsidR="00E65C66" w:rsidRPr="0051701B">
        <w:rPr>
          <w:rFonts w:eastAsiaTheme="minorHAnsi"/>
          <w:sz w:val="20"/>
          <w:szCs w:val="20"/>
        </w:rPr>
        <w:t xml:space="preserve"> Fire Departments, and involved arborists and pest control applicators. </w:t>
      </w:r>
      <w:r w:rsidR="00350A5B">
        <w:rPr>
          <w:rFonts w:eastAsiaTheme="minorHAnsi"/>
          <w:sz w:val="20"/>
          <w:szCs w:val="20"/>
        </w:rPr>
        <w:t>Currently, t</w:t>
      </w:r>
      <w:r w:rsidR="00E65C66" w:rsidRPr="0051701B">
        <w:rPr>
          <w:rFonts w:eastAsiaTheme="minorHAnsi"/>
          <w:sz w:val="20"/>
          <w:szCs w:val="20"/>
        </w:rPr>
        <w:t>here is no landscape</w:t>
      </w:r>
      <w:r w:rsidR="00350A5B">
        <w:rPr>
          <w:rFonts w:eastAsiaTheme="minorHAnsi"/>
          <w:sz w:val="20"/>
          <w:szCs w:val="20"/>
        </w:rPr>
        <w:t>-</w:t>
      </w:r>
      <w:r w:rsidR="00E65C66" w:rsidRPr="0051701B">
        <w:rPr>
          <w:rFonts w:eastAsiaTheme="minorHAnsi"/>
          <w:sz w:val="20"/>
          <w:szCs w:val="20"/>
        </w:rPr>
        <w:t>level or spatial analysis effort</w:t>
      </w:r>
      <w:r w:rsidR="00350A5B">
        <w:rPr>
          <w:rFonts w:eastAsiaTheme="minorHAnsi"/>
          <w:sz w:val="20"/>
          <w:szCs w:val="20"/>
        </w:rPr>
        <w:t xml:space="preserve"> which</w:t>
      </w:r>
      <w:r w:rsidR="00E65C66" w:rsidRPr="0051701B">
        <w:rPr>
          <w:rFonts w:eastAsiaTheme="minorHAnsi"/>
          <w:sz w:val="20"/>
          <w:szCs w:val="20"/>
        </w:rPr>
        <w:t xml:space="preserve"> integrates the locations of infected trees with drought</w:t>
      </w:r>
      <w:r w:rsidR="00350A5B">
        <w:rPr>
          <w:rFonts w:eastAsiaTheme="minorHAnsi"/>
          <w:sz w:val="20"/>
          <w:szCs w:val="20"/>
        </w:rPr>
        <w:t>-</w:t>
      </w:r>
      <w:r w:rsidR="00E65C66" w:rsidRPr="0051701B">
        <w:rPr>
          <w:rFonts w:eastAsiaTheme="minorHAnsi"/>
          <w:sz w:val="20"/>
          <w:szCs w:val="20"/>
        </w:rPr>
        <w:t>stressed trees. High stress levels make oaks more susceptible to infestation, which leads to mo</w:t>
      </w:r>
      <w:r w:rsidR="00CA3225">
        <w:rPr>
          <w:rFonts w:eastAsiaTheme="minorHAnsi"/>
          <w:sz w:val="20"/>
          <w:szCs w:val="20"/>
        </w:rPr>
        <w:t>rtality</w:t>
      </w:r>
      <w:r w:rsidR="00D71D36">
        <w:rPr>
          <w:rFonts w:eastAsiaTheme="minorHAnsi"/>
          <w:sz w:val="20"/>
          <w:szCs w:val="20"/>
        </w:rPr>
        <w:t>,</w:t>
      </w:r>
      <w:r w:rsidR="00350A5B">
        <w:rPr>
          <w:rFonts w:eastAsiaTheme="minorHAnsi"/>
          <w:sz w:val="20"/>
          <w:szCs w:val="20"/>
        </w:rPr>
        <w:t xml:space="preserve"> and s</w:t>
      </w:r>
      <w:r w:rsidR="00E65C66" w:rsidRPr="0051701B">
        <w:rPr>
          <w:rFonts w:eastAsiaTheme="minorHAnsi"/>
          <w:sz w:val="20"/>
          <w:szCs w:val="20"/>
        </w:rPr>
        <w:t xml:space="preserve">tanding dead trees could increase wildfire danger. </w:t>
      </w:r>
    </w:p>
    <w:p w14:paraId="4D834E3E" w14:textId="77777777" w:rsidR="002E2D9E" w:rsidRPr="00E65C66" w:rsidRDefault="002E2D9E" w:rsidP="002E2D9E">
      <w:pPr>
        <w:ind w:left="720" w:hanging="720"/>
        <w:rPr>
          <w:sz w:val="20"/>
          <w:szCs w:val="20"/>
        </w:rPr>
      </w:pPr>
    </w:p>
    <w:p w14:paraId="2E32086B" w14:textId="2783FBA8" w:rsidR="00E65C66" w:rsidRDefault="00F52113" w:rsidP="00A014B8">
      <w:pPr>
        <w:ind w:left="720" w:hanging="720"/>
        <w:rPr>
          <w:rFonts w:eastAsiaTheme="minorHAnsi"/>
          <w:sz w:val="20"/>
          <w:szCs w:val="20"/>
        </w:rPr>
      </w:pPr>
      <w:r w:rsidRPr="0012198C">
        <w:rPr>
          <w:b/>
          <w:i/>
          <w:sz w:val="20"/>
          <w:szCs w:val="20"/>
        </w:rPr>
        <w:t>End-</w:t>
      </w:r>
      <w:r w:rsidR="00C057E9" w:rsidRPr="0012198C">
        <w:rPr>
          <w:b/>
          <w:i/>
          <w:sz w:val="20"/>
          <w:szCs w:val="20"/>
        </w:rPr>
        <w:t>User</w:t>
      </w:r>
      <w:r w:rsidR="00DC6974" w:rsidRPr="0012198C">
        <w:rPr>
          <w:b/>
          <w:i/>
          <w:sz w:val="20"/>
          <w:szCs w:val="20"/>
        </w:rPr>
        <w:t>’s</w:t>
      </w:r>
      <w:r w:rsidR="00C057E9" w:rsidRPr="0012198C">
        <w:rPr>
          <w:b/>
          <w:i/>
          <w:sz w:val="20"/>
          <w:szCs w:val="20"/>
        </w:rPr>
        <w:t xml:space="preserve"> </w:t>
      </w:r>
      <w:r w:rsidR="006A2A26" w:rsidRPr="0012198C">
        <w:rPr>
          <w:b/>
          <w:i/>
          <w:sz w:val="20"/>
          <w:szCs w:val="20"/>
        </w:rPr>
        <w:t xml:space="preserve">Capacity to Use </w:t>
      </w:r>
      <w:r w:rsidR="002E2D9E" w:rsidRPr="0012198C">
        <w:rPr>
          <w:b/>
          <w:i/>
          <w:sz w:val="20"/>
          <w:szCs w:val="20"/>
        </w:rPr>
        <w:t>NASA Earth Observation</w:t>
      </w:r>
      <w:r w:rsidR="00276572" w:rsidRPr="0012198C">
        <w:rPr>
          <w:b/>
          <w:i/>
          <w:sz w:val="20"/>
          <w:szCs w:val="20"/>
        </w:rPr>
        <w:t>s</w:t>
      </w:r>
      <w:r w:rsidR="002E2D9E" w:rsidRPr="0012198C">
        <w:rPr>
          <w:b/>
          <w:i/>
          <w:sz w:val="20"/>
          <w:szCs w:val="20"/>
        </w:rPr>
        <w:t>:</w:t>
      </w:r>
    </w:p>
    <w:p w14:paraId="2E7F056C" w14:textId="4F5AA5CE" w:rsidR="008B3821" w:rsidRDefault="00D857E8" w:rsidP="00C72F1A">
      <w:pPr>
        <w:ind w:left="720" w:hanging="720"/>
        <w:rPr>
          <w:sz w:val="20"/>
          <w:szCs w:val="20"/>
        </w:rPr>
      </w:pPr>
      <w:r>
        <w:rPr>
          <w:sz w:val="20"/>
          <w:szCs w:val="20"/>
        </w:rPr>
        <w:t>RCD of the Santa Monica Mountains</w:t>
      </w:r>
      <w:r w:rsidR="00351861">
        <w:rPr>
          <w:sz w:val="20"/>
          <w:szCs w:val="20"/>
        </w:rPr>
        <w:t xml:space="preserve"> – The RCD has not yet had the opportunity to use NASA Earth </w:t>
      </w:r>
      <w:r w:rsidR="00350A5B">
        <w:rPr>
          <w:sz w:val="20"/>
          <w:szCs w:val="20"/>
        </w:rPr>
        <w:t>O</w:t>
      </w:r>
      <w:r w:rsidR="00351861">
        <w:rPr>
          <w:sz w:val="20"/>
          <w:szCs w:val="20"/>
        </w:rPr>
        <w:t>bservations and look</w:t>
      </w:r>
      <w:r w:rsidR="00E92BBC">
        <w:rPr>
          <w:sz w:val="20"/>
          <w:szCs w:val="20"/>
        </w:rPr>
        <w:t>s</w:t>
      </w:r>
      <w:r w:rsidR="00351861">
        <w:rPr>
          <w:sz w:val="20"/>
          <w:szCs w:val="20"/>
        </w:rPr>
        <w:t xml:space="preserve"> forward to the results of this study.</w:t>
      </w:r>
      <w:r w:rsidR="000869A1">
        <w:rPr>
          <w:sz w:val="20"/>
          <w:szCs w:val="20"/>
        </w:rPr>
        <w:t xml:space="preserve"> </w:t>
      </w:r>
      <w:r w:rsidR="00C646EF">
        <w:rPr>
          <w:sz w:val="20"/>
          <w:szCs w:val="20"/>
        </w:rPr>
        <w:t>The end-user will integrate NASA Earth Observations as part of their decision-making process and data analysis based on the results of this study.</w:t>
      </w:r>
    </w:p>
    <w:p w14:paraId="37147231" w14:textId="77777777" w:rsidR="00D857E8" w:rsidRDefault="00D857E8" w:rsidP="00C72F1A">
      <w:pPr>
        <w:ind w:left="720" w:hanging="720"/>
        <w:rPr>
          <w:sz w:val="20"/>
          <w:szCs w:val="20"/>
        </w:rPr>
      </w:pPr>
    </w:p>
    <w:p w14:paraId="3FD02666" w14:textId="77777777" w:rsidR="00C057E9" w:rsidRPr="00C057E9" w:rsidRDefault="00C057E9" w:rsidP="006E1C6C">
      <w:pPr>
        <w:ind w:left="720" w:hanging="720"/>
        <w:rPr>
          <w:b/>
          <w:i/>
          <w:sz w:val="20"/>
          <w:szCs w:val="20"/>
          <w:u w:val="single"/>
        </w:rPr>
      </w:pPr>
      <w:r w:rsidRPr="0012198C">
        <w:rPr>
          <w:b/>
          <w:i/>
          <w:sz w:val="20"/>
          <w:szCs w:val="20"/>
          <w:u w:val="single"/>
        </w:rPr>
        <w:t>Collaborator &amp; Boundary Organization Overview</w:t>
      </w:r>
    </w:p>
    <w:p w14:paraId="2F5DFF48" w14:textId="2CD28583" w:rsidR="006E1C6C" w:rsidRPr="00CD0433" w:rsidRDefault="00C057E9" w:rsidP="006E1C6C">
      <w:pPr>
        <w:ind w:left="720" w:hanging="720"/>
        <w:rPr>
          <w:b/>
          <w:i/>
          <w:sz w:val="20"/>
          <w:szCs w:val="20"/>
        </w:rPr>
      </w:pPr>
      <w:r>
        <w:rPr>
          <w:b/>
          <w:i/>
          <w:sz w:val="20"/>
          <w:szCs w:val="20"/>
        </w:rPr>
        <w:t>Collaborator</w:t>
      </w:r>
      <w:r w:rsidR="002D6CAD">
        <w:rPr>
          <w:b/>
          <w:i/>
          <w:sz w:val="20"/>
          <w:szCs w:val="20"/>
        </w:rPr>
        <w:t xml:space="preserve"> </w:t>
      </w:r>
      <w:r w:rsidR="006E1C6C">
        <w:rPr>
          <w:b/>
          <w:i/>
          <w:sz w:val="20"/>
          <w:szCs w:val="20"/>
        </w:rPr>
        <w:t>Support</w:t>
      </w:r>
      <w:r w:rsidR="006E1C6C" w:rsidRPr="00CD0433">
        <w:rPr>
          <w:b/>
          <w:i/>
          <w:sz w:val="20"/>
          <w:szCs w:val="20"/>
        </w:rPr>
        <w:t>:</w:t>
      </w:r>
    </w:p>
    <w:p w14:paraId="197F1BCD" w14:textId="1E2413ED" w:rsidR="00351861" w:rsidRDefault="00351861" w:rsidP="00A014B8">
      <w:pPr>
        <w:ind w:left="720" w:hanging="720"/>
        <w:rPr>
          <w:sz w:val="20"/>
          <w:szCs w:val="20"/>
        </w:rPr>
      </w:pPr>
      <w:r>
        <w:rPr>
          <w:sz w:val="20"/>
          <w:szCs w:val="20"/>
        </w:rPr>
        <w:t>RCD of the Santa Monica Mountains</w:t>
      </w:r>
      <w:r w:rsidR="00132E52">
        <w:rPr>
          <w:sz w:val="20"/>
          <w:szCs w:val="20"/>
        </w:rPr>
        <w:t xml:space="preserve"> –</w:t>
      </w:r>
      <w:r>
        <w:rPr>
          <w:sz w:val="20"/>
          <w:szCs w:val="20"/>
        </w:rPr>
        <w:t xml:space="preserve"> </w:t>
      </w:r>
      <w:r w:rsidR="00132E52">
        <w:rPr>
          <w:sz w:val="20"/>
          <w:szCs w:val="20"/>
        </w:rPr>
        <w:t>W</w:t>
      </w:r>
      <w:r>
        <w:rPr>
          <w:sz w:val="20"/>
          <w:szCs w:val="20"/>
        </w:rPr>
        <w:t>ill provid</w:t>
      </w:r>
      <w:r w:rsidR="00CA3225">
        <w:rPr>
          <w:sz w:val="20"/>
          <w:szCs w:val="20"/>
        </w:rPr>
        <w:t>e</w:t>
      </w:r>
      <w:r>
        <w:rPr>
          <w:sz w:val="20"/>
          <w:szCs w:val="20"/>
        </w:rPr>
        <w:t xml:space="preserve"> a variety of GIS data layers related to existing information on oak woodland distribution and ground level assessments</w:t>
      </w:r>
    </w:p>
    <w:p w14:paraId="622D24E6" w14:textId="691D276A" w:rsidR="00351861" w:rsidRDefault="00351861" w:rsidP="00A014B8">
      <w:pPr>
        <w:ind w:left="720" w:hanging="720"/>
        <w:rPr>
          <w:sz w:val="20"/>
          <w:szCs w:val="20"/>
        </w:rPr>
      </w:pPr>
      <w:r w:rsidRPr="00147F62">
        <w:rPr>
          <w:sz w:val="20"/>
          <w:szCs w:val="20"/>
        </w:rPr>
        <w:t>National Park Service</w:t>
      </w:r>
      <w:r w:rsidR="00350A5B">
        <w:rPr>
          <w:sz w:val="20"/>
          <w:szCs w:val="20"/>
        </w:rPr>
        <w:t xml:space="preserve"> (NPS)</w:t>
      </w:r>
      <w:r w:rsidR="00132E52">
        <w:rPr>
          <w:sz w:val="20"/>
          <w:szCs w:val="20"/>
        </w:rPr>
        <w:t xml:space="preserve"> – Will </w:t>
      </w:r>
      <w:r w:rsidR="00BC29AC">
        <w:rPr>
          <w:sz w:val="20"/>
          <w:szCs w:val="20"/>
        </w:rPr>
        <w:t>p</w:t>
      </w:r>
      <w:r w:rsidR="00132E52">
        <w:rPr>
          <w:sz w:val="20"/>
          <w:szCs w:val="20"/>
        </w:rPr>
        <w:t xml:space="preserve">rovide </w:t>
      </w:r>
      <w:r w:rsidRPr="00147F62">
        <w:rPr>
          <w:sz w:val="20"/>
          <w:szCs w:val="20"/>
        </w:rPr>
        <w:t>extensive GIS layers</w:t>
      </w:r>
      <w:r w:rsidR="00350A5B">
        <w:rPr>
          <w:sz w:val="20"/>
          <w:szCs w:val="20"/>
        </w:rPr>
        <w:t>,</w:t>
      </w:r>
      <w:r w:rsidRPr="00147F62">
        <w:rPr>
          <w:sz w:val="20"/>
          <w:szCs w:val="20"/>
        </w:rPr>
        <w:t xml:space="preserve"> </w:t>
      </w:r>
      <w:r w:rsidR="00147F62" w:rsidRPr="00147F62">
        <w:rPr>
          <w:sz w:val="20"/>
          <w:szCs w:val="20"/>
        </w:rPr>
        <w:t xml:space="preserve">including a fine scale </w:t>
      </w:r>
      <w:r w:rsidRPr="00147F62">
        <w:rPr>
          <w:sz w:val="20"/>
          <w:szCs w:val="20"/>
        </w:rPr>
        <w:t>vegetation</w:t>
      </w:r>
      <w:r w:rsidR="00147F62" w:rsidRPr="00147F62">
        <w:rPr>
          <w:sz w:val="20"/>
          <w:szCs w:val="20"/>
        </w:rPr>
        <w:t xml:space="preserve"> map</w:t>
      </w:r>
      <w:r w:rsidRPr="00147F62">
        <w:rPr>
          <w:sz w:val="20"/>
          <w:szCs w:val="20"/>
        </w:rPr>
        <w:t>, and</w:t>
      </w:r>
      <w:r>
        <w:rPr>
          <w:sz w:val="20"/>
          <w:szCs w:val="20"/>
        </w:rPr>
        <w:t xml:space="preserve"> </w:t>
      </w:r>
      <w:r w:rsidR="00147F62">
        <w:rPr>
          <w:sz w:val="20"/>
          <w:szCs w:val="20"/>
        </w:rPr>
        <w:t>detailed fire history data including burn severity. In addition, the NPS has a large vegetation plot dataset from vegetation mapping and pos</w:t>
      </w:r>
      <w:r w:rsidR="00880F3E">
        <w:rPr>
          <w:sz w:val="20"/>
          <w:szCs w:val="20"/>
        </w:rPr>
        <w:t>t-</w:t>
      </w:r>
      <w:r w:rsidR="00147F62">
        <w:rPr>
          <w:sz w:val="20"/>
          <w:szCs w:val="20"/>
        </w:rPr>
        <w:t>fire monitoring. The NPS has baseline data for cumulative impacts of drought on net</w:t>
      </w:r>
      <w:r w:rsidR="00350A5B">
        <w:rPr>
          <w:sz w:val="20"/>
          <w:szCs w:val="20"/>
        </w:rPr>
        <w:t>-</w:t>
      </w:r>
      <w:r w:rsidR="00147F62">
        <w:rPr>
          <w:sz w:val="20"/>
          <w:szCs w:val="20"/>
        </w:rPr>
        <w:t>primary productivity, but has a critical need to map the spatial variability of landscape conditions in order to understand where impacts are localized for management action</w:t>
      </w:r>
    </w:p>
    <w:p w14:paraId="66469964" w14:textId="1E7DEFD1" w:rsidR="00351861" w:rsidRDefault="00351861" w:rsidP="00A014B8">
      <w:pPr>
        <w:ind w:left="720" w:hanging="720"/>
        <w:rPr>
          <w:sz w:val="20"/>
          <w:szCs w:val="20"/>
        </w:rPr>
      </w:pPr>
      <w:r w:rsidRPr="00D73950">
        <w:rPr>
          <w:sz w:val="20"/>
          <w:szCs w:val="20"/>
        </w:rPr>
        <w:t>California Department of Parks and Recreation</w:t>
      </w:r>
      <w:r w:rsidR="00132E52">
        <w:rPr>
          <w:sz w:val="20"/>
          <w:szCs w:val="20"/>
        </w:rPr>
        <w:t xml:space="preserve"> – Will provide </w:t>
      </w:r>
      <w:r w:rsidR="00C1195F" w:rsidRPr="00C1195F">
        <w:rPr>
          <w:i/>
          <w:sz w:val="20"/>
          <w:szCs w:val="20"/>
        </w:rPr>
        <w:t>in situ</w:t>
      </w:r>
      <w:r w:rsidR="00C1195F">
        <w:rPr>
          <w:sz w:val="20"/>
          <w:szCs w:val="20"/>
        </w:rPr>
        <w:t xml:space="preserve"> data</w:t>
      </w:r>
      <w:r>
        <w:rPr>
          <w:sz w:val="20"/>
          <w:szCs w:val="20"/>
        </w:rPr>
        <w:t xml:space="preserve"> in Malibu Creek and Topanga Creek State Parks to assist with analysis</w:t>
      </w:r>
    </w:p>
    <w:p w14:paraId="4331325A" w14:textId="31A11596" w:rsidR="00D73950" w:rsidRPr="00A014B8" w:rsidRDefault="00D73950" w:rsidP="00132E52">
      <w:pPr>
        <w:ind w:left="720" w:hanging="720"/>
        <w:rPr>
          <w:sz w:val="20"/>
          <w:szCs w:val="20"/>
        </w:rPr>
      </w:pPr>
      <w:r w:rsidRPr="00A014B8">
        <w:rPr>
          <w:sz w:val="20"/>
          <w:szCs w:val="20"/>
        </w:rPr>
        <w:t xml:space="preserve">CAL FIRE </w:t>
      </w:r>
      <w:r w:rsidR="00132E52" w:rsidRPr="00A014B8">
        <w:rPr>
          <w:sz w:val="20"/>
          <w:szCs w:val="20"/>
        </w:rPr>
        <w:t xml:space="preserve">– </w:t>
      </w:r>
      <w:r w:rsidRPr="00A014B8">
        <w:rPr>
          <w:sz w:val="20"/>
          <w:szCs w:val="20"/>
        </w:rPr>
        <w:t xml:space="preserve">Kim Corella </w:t>
      </w:r>
      <w:r w:rsidR="00132E52" w:rsidRPr="00A014B8">
        <w:rPr>
          <w:sz w:val="20"/>
          <w:szCs w:val="20"/>
        </w:rPr>
        <w:t xml:space="preserve">will be available </w:t>
      </w:r>
      <w:r w:rsidRPr="00A014B8">
        <w:rPr>
          <w:sz w:val="20"/>
          <w:szCs w:val="20"/>
        </w:rPr>
        <w:t>for assistance in forest pest identification and analysis.</w:t>
      </w:r>
    </w:p>
    <w:p w14:paraId="6CD32E36" w14:textId="144CB432" w:rsidR="0012198C" w:rsidRDefault="0012198C" w:rsidP="00A014B8">
      <w:pPr>
        <w:ind w:left="720" w:hanging="720"/>
        <w:rPr>
          <w:sz w:val="20"/>
          <w:szCs w:val="20"/>
        </w:rPr>
      </w:pPr>
      <w:r w:rsidRPr="008918BC">
        <w:rPr>
          <w:sz w:val="20"/>
          <w:szCs w:val="20"/>
        </w:rPr>
        <w:t>County of Los Angeles Fire Department</w:t>
      </w:r>
      <w:r>
        <w:rPr>
          <w:sz w:val="20"/>
          <w:szCs w:val="20"/>
        </w:rPr>
        <w:t>-</w:t>
      </w:r>
      <w:r w:rsidRPr="008918BC">
        <w:rPr>
          <w:sz w:val="20"/>
          <w:szCs w:val="20"/>
        </w:rPr>
        <w:t>Forestry</w:t>
      </w:r>
      <w:r>
        <w:rPr>
          <w:sz w:val="20"/>
          <w:szCs w:val="20"/>
        </w:rPr>
        <w:t xml:space="preserve"> Division</w:t>
      </w:r>
      <w:r w:rsidR="00132E52">
        <w:rPr>
          <w:sz w:val="20"/>
          <w:szCs w:val="20"/>
        </w:rPr>
        <w:t xml:space="preserve"> – Has produced </w:t>
      </w:r>
      <w:r>
        <w:rPr>
          <w:sz w:val="20"/>
          <w:szCs w:val="20"/>
        </w:rPr>
        <w:t xml:space="preserve">fire history data since the late 1800s including ignition data; also the Forestry Division manages the Live Fuel Moisture </w:t>
      </w:r>
      <w:r w:rsidRPr="00D71D36">
        <w:rPr>
          <w:sz w:val="20"/>
          <w:szCs w:val="20"/>
        </w:rPr>
        <w:t xml:space="preserve">Program for the county. The data collected every two weeks since 1980 will be </w:t>
      </w:r>
      <w:r w:rsidR="00A9735C">
        <w:rPr>
          <w:sz w:val="20"/>
          <w:szCs w:val="20"/>
        </w:rPr>
        <w:lastRenderedPageBreak/>
        <w:t xml:space="preserve">accessed </w:t>
      </w:r>
      <w:r w:rsidR="005C2F68">
        <w:rPr>
          <w:sz w:val="20"/>
          <w:szCs w:val="20"/>
        </w:rPr>
        <w:t>at this website</w:t>
      </w:r>
      <w:r w:rsidRPr="00D71D36">
        <w:rPr>
          <w:sz w:val="20"/>
          <w:szCs w:val="20"/>
        </w:rPr>
        <w:t xml:space="preserve">, </w:t>
      </w:r>
      <w:r w:rsidRPr="00F527A0">
        <w:rPr>
          <w:sz w:val="20"/>
          <w:szCs w:val="20"/>
        </w:rPr>
        <w:t>http://www.fire.lacounty.gov/forestry-division/fire-weather-report/</w:t>
      </w:r>
      <w:r w:rsidR="00350A5B" w:rsidRPr="00D71D36">
        <w:rPr>
          <w:sz w:val="20"/>
          <w:szCs w:val="20"/>
        </w:rPr>
        <w:t>.</w:t>
      </w:r>
      <w:r w:rsidRPr="00D71D36">
        <w:rPr>
          <w:sz w:val="20"/>
          <w:szCs w:val="20"/>
        </w:rPr>
        <w:t xml:space="preserve"> Additionally,</w:t>
      </w:r>
      <w:r>
        <w:rPr>
          <w:sz w:val="20"/>
          <w:szCs w:val="20"/>
        </w:rPr>
        <w:t xml:space="preserve"> daily fire danger analysis data will be available. The Forestry Division personnel is composed of professional foresters that are consistently in the field and monitor environmental changes in Los Angeles County</w:t>
      </w:r>
    </w:p>
    <w:p w14:paraId="77FE4466" w14:textId="77777777" w:rsidR="00351861" w:rsidRDefault="00351861" w:rsidP="009812BB">
      <w:pPr>
        <w:ind w:left="720" w:hanging="720"/>
        <w:rPr>
          <w:sz w:val="20"/>
          <w:szCs w:val="20"/>
        </w:rPr>
      </w:pPr>
    </w:p>
    <w:p w14:paraId="2C020285" w14:textId="1A587734" w:rsidR="00351861" w:rsidRPr="002C489E" w:rsidRDefault="00C72F1A" w:rsidP="00CA0EED">
      <w:pPr>
        <w:rPr>
          <w:sz w:val="20"/>
          <w:szCs w:val="20"/>
        </w:rPr>
      </w:pPr>
      <w:r>
        <w:rPr>
          <w:b/>
          <w:i/>
          <w:sz w:val="20"/>
          <w:szCs w:val="20"/>
        </w:rPr>
        <w:t xml:space="preserve">Dissemination by </w:t>
      </w:r>
      <w:r w:rsidR="00CA0EED" w:rsidRPr="00CA0EED">
        <w:rPr>
          <w:b/>
          <w:i/>
          <w:sz w:val="20"/>
          <w:szCs w:val="20"/>
        </w:rPr>
        <w:t>Bou</w:t>
      </w:r>
      <w:r>
        <w:rPr>
          <w:b/>
          <w:i/>
          <w:sz w:val="20"/>
          <w:szCs w:val="20"/>
        </w:rPr>
        <w:t>ndary Organizations</w:t>
      </w:r>
      <w:r w:rsidR="00CA0EED" w:rsidRPr="00C72F1A">
        <w:rPr>
          <w:b/>
          <w:sz w:val="20"/>
          <w:szCs w:val="20"/>
        </w:rPr>
        <w:t>:</w:t>
      </w:r>
      <w:r>
        <w:rPr>
          <w:b/>
          <w:i/>
          <w:sz w:val="20"/>
          <w:szCs w:val="20"/>
        </w:rPr>
        <w:t xml:space="preserve"> </w:t>
      </w:r>
      <w:r w:rsidR="00426367" w:rsidRPr="002C489E">
        <w:rPr>
          <w:sz w:val="20"/>
          <w:szCs w:val="20"/>
        </w:rPr>
        <w:t>All of the</w:t>
      </w:r>
      <w:r w:rsidR="00A202EE">
        <w:rPr>
          <w:sz w:val="20"/>
          <w:szCs w:val="20"/>
        </w:rPr>
        <w:t xml:space="preserve"> partners</w:t>
      </w:r>
      <w:r w:rsidR="00584DF6">
        <w:rPr>
          <w:sz w:val="20"/>
          <w:szCs w:val="20"/>
        </w:rPr>
        <w:t xml:space="preserve"> </w:t>
      </w:r>
      <w:r w:rsidR="00426367" w:rsidRPr="002C489E">
        <w:rPr>
          <w:sz w:val="20"/>
          <w:szCs w:val="20"/>
        </w:rPr>
        <w:t>in this project will be involved in disseminating the results of the project to decision and policy</w:t>
      </w:r>
      <w:r w:rsidR="00350A5B">
        <w:rPr>
          <w:sz w:val="20"/>
          <w:szCs w:val="20"/>
        </w:rPr>
        <w:t>-</w:t>
      </w:r>
      <w:r w:rsidR="00426367" w:rsidRPr="002C489E">
        <w:rPr>
          <w:sz w:val="20"/>
          <w:szCs w:val="20"/>
        </w:rPr>
        <w:t>makers locally</w:t>
      </w:r>
      <w:r w:rsidR="00131368">
        <w:rPr>
          <w:sz w:val="20"/>
          <w:szCs w:val="20"/>
        </w:rPr>
        <w:t xml:space="preserve"> </w:t>
      </w:r>
      <w:r w:rsidR="00426367" w:rsidRPr="002C489E">
        <w:rPr>
          <w:sz w:val="20"/>
          <w:szCs w:val="20"/>
        </w:rPr>
        <w:t>including the Cities of Agoura Hills, Calabasas, Hidden Hills, Los Angeles, Malibu, Thousand Oaks, Westlake Village, Los Angeles and Ventura County Planning Departments, Forestry and Fire Protection, Public Works, public and private landowners</w:t>
      </w:r>
      <w:r w:rsidR="00E92BBC">
        <w:rPr>
          <w:sz w:val="20"/>
          <w:szCs w:val="20"/>
        </w:rPr>
        <w:t xml:space="preserve"> and </w:t>
      </w:r>
      <w:r w:rsidR="00426367" w:rsidRPr="002C489E">
        <w:rPr>
          <w:sz w:val="20"/>
          <w:szCs w:val="20"/>
        </w:rPr>
        <w:t>man</w:t>
      </w:r>
      <w:r w:rsidR="00E92BBC">
        <w:rPr>
          <w:sz w:val="20"/>
          <w:szCs w:val="20"/>
        </w:rPr>
        <w:t>a</w:t>
      </w:r>
      <w:r w:rsidR="00426367" w:rsidRPr="002C489E">
        <w:rPr>
          <w:sz w:val="20"/>
          <w:szCs w:val="20"/>
        </w:rPr>
        <w:t>gers.</w:t>
      </w:r>
    </w:p>
    <w:p w14:paraId="1242BC45" w14:textId="77777777" w:rsidR="00C057E9" w:rsidRDefault="00C057E9" w:rsidP="00C057E9">
      <w:pPr>
        <w:ind w:left="720" w:hanging="720"/>
        <w:rPr>
          <w:sz w:val="20"/>
          <w:szCs w:val="20"/>
        </w:rPr>
      </w:pPr>
    </w:p>
    <w:p w14:paraId="253D4C6E" w14:textId="77777777" w:rsidR="00C057E9" w:rsidRPr="00C057E9" w:rsidRDefault="00C057E9" w:rsidP="00C057E9">
      <w:pPr>
        <w:ind w:left="720" w:hanging="720"/>
        <w:rPr>
          <w:b/>
          <w:i/>
          <w:sz w:val="20"/>
          <w:szCs w:val="20"/>
          <w:u w:val="single"/>
        </w:rPr>
      </w:pPr>
      <w:r w:rsidRPr="00C057E9">
        <w:rPr>
          <w:b/>
          <w:i/>
          <w:sz w:val="20"/>
          <w:szCs w:val="20"/>
          <w:u w:val="single"/>
        </w:rPr>
        <w:t xml:space="preserve">Project </w:t>
      </w:r>
      <w:r>
        <w:rPr>
          <w:b/>
          <w:i/>
          <w:sz w:val="20"/>
          <w:szCs w:val="20"/>
          <w:u w:val="single"/>
        </w:rPr>
        <w:t xml:space="preserve">Communication &amp; </w:t>
      </w:r>
      <w:r w:rsidRPr="00C057E9">
        <w:rPr>
          <w:b/>
          <w:i/>
          <w:sz w:val="20"/>
          <w:szCs w:val="20"/>
          <w:u w:val="single"/>
        </w:rPr>
        <w:t xml:space="preserve">Transition </w:t>
      </w:r>
      <w:r>
        <w:rPr>
          <w:b/>
          <w:i/>
          <w:sz w:val="20"/>
          <w:szCs w:val="20"/>
          <w:u w:val="single"/>
        </w:rPr>
        <w:t>Overview</w:t>
      </w:r>
    </w:p>
    <w:p w14:paraId="235F2E80" w14:textId="5A7206D3" w:rsidR="00E65C66" w:rsidRPr="0051701B" w:rsidRDefault="000F76DA" w:rsidP="00E65C66">
      <w:pPr>
        <w:rPr>
          <w:rFonts w:eastAsiaTheme="minorHAnsi"/>
          <w:sz w:val="20"/>
          <w:szCs w:val="20"/>
        </w:rPr>
      </w:pPr>
      <w:r>
        <w:rPr>
          <w:b/>
          <w:i/>
          <w:sz w:val="20"/>
          <w:szCs w:val="20"/>
        </w:rPr>
        <w:t xml:space="preserve">In-Term </w:t>
      </w:r>
      <w:r w:rsidR="00C057E9">
        <w:rPr>
          <w:b/>
          <w:i/>
          <w:sz w:val="20"/>
          <w:szCs w:val="20"/>
        </w:rPr>
        <w:t>Communication Plan</w:t>
      </w:r>
      <w:r w:rsidR="00C057E9" w:rsidRPr="00C72F1A">
        <w:rPr>
          <w:b/>
          <w:sz w:val="20"/>
          <w:szCs w:val="20"/>
        </w:rPr>
        <w:t xml:space="preserve">: </w:t>
      </w:r>
      <w:proofErr w:type="spellStart"/>
      <w:r w:rsidR="00E65C66" w:rsidRPr="0051701B">
        <w:rPr>
          <w:rFonts w:eastAsiaTheme="minorHAnsi"/>
          <w:sz w:val="20"/>
          <w:szCs w:val="20"/>
        </w:rPr>
        <w:t>Rosi</w:t>
      </w:r>
      <w:proofErr w:type="spellEnd"/>
      <w:r w:rsidR="00E65C66" w:rsidRPr="0051701B">
        <w:rPr>
          <w:rFonts w:eastAsiaTheme="minorHAnsi"/>
          <w:sz w:val="20"/>
          <w:szCs w:val="20"/>
        </w:rPr>
        <w:t xml:space="preserve"> </w:t>
      </w:r>
      <w:proofErr w:type="spellStart"/>
      <w:r w:rsidR="00E65C66" w:rsidRPr="0051701B">
        <w:rPr>
          <w:rFonts w:eastAsiaTheme="minorHAnsi"/>
          <w:sz w:val="20"/>
          <w:szCs w:val="20"/>
        </w:rPr>
        <w:t>Dagit</w:t>
      </w:r>
      <w:proofErr w:type="spellEnd"/>
      <w:r w:rsidR="00E65C66" w:rsidRPr="0051701B">
        <w:rPr>
          <w:rFonts w:eastAsiaTheme="minorHAnsi"/>
          <w:sz w:val="20"/>
          <w:szCs w:val="20"/>
        </w:rPr>
        <w:t xml:space="preserve"> will be the</w:t>
      </w:r>
      <w:r w:rsidR="005F1D98">
        <w:rPr>
          <w:rFonts w:eastAsiaTheme="minorHAnsi"/>
          <w:sz w:val="20"/>
          <w:szCs w:val="20"/>
        </w:rPr>
        <w:t xml:space="preserve"> main</w:t>
      </w:r>
      <w:r w:rsidR="00E65C66" w:rsidRPr="0051701B">
        <w:rPr>
          <w:rFonts w:eastAsiaTheme="minorHAnsi"/>
          <w:sz w:val="20"/>
          <w:szCs w:val="20"/>
        </w:rPr>
        <w:t xml:space="preserve"> POC</w:t>
      </w:r>
      <w:r w:rsidR="005F1D98">
        <w:rPr>
          <w:rFonts w:eastAsiaTheme="minorHAnsi"/>
          <w:sz w:val="20"/>
          <w:szCs w:val="20"/>
        </w:rPr>
        <w:t xml:space="preserve"> for the project</w:t>
      </w:r>
      <w:r w:rsidR="00131368">
        <w:rPr>
          <w:rFonts w:eastAsiaTheme="minorHAnsi"/>
          <w:sz w:val="20"/>
          <w:szCs w:val="20"/>
        </w:rPr>
        <w:t>. A</w:t>
      </w:r>
      <w:r w:rsidR="00E65C66" w:rsidRPr="0051701B">
        <w:rPr>
          <w:rFonts w:eastAsiaTheme="minorHAnsi"/>
          <w:sz w:val="20"/>
          <w:szCs w:val="20"/>
        </w:rPr>
        <w:t xml:space="preserve"> group </w:t>
      </w:r>
      <w:r w:rsidR="00C1195F">
        <w:rPr>
          <w:rFonts w:eastAsiaTheme="minorHAnsi"/>
          <w:sz w:val="20"/>
          <w:szCs w:val="20"/>
        </w:rPr>
        <w:t>tele</w:t>
      </w:r>
      <w:r w:rsidR="00E65C66" w:rsidRPr="0051701B">
        <w:rPr>
          <w:rFonts w:eastAsiaTheme="minorHAnsi"/>
          <w:sz w:val="20"/>
          <w:szCs w:val="20"/>
        </w:rPr>
        <w:t>conference call</w:t>
      </w:r>
      <w:r w:rsidR="00C1195F">
        <w:rPr>
          <w:rFonts w:eastAsiaTheme="minorHAnsi"/>
          <w:sz w:val="20"/>
          <w:szCs w:val="20"/>
        </w:rPr>
        <w:t xml:space="preserve"> </w:t>
      </w:r>
      <w:r w:rsidR="00E65C66" w:rsidRPr="0051701B">
        <w:rPr>
          <w:rFonts w:eastAsiaTheme="minorHAnsi"/>
          <w:sz w:val="20"/>
          <w:szCs w:val="20"/>
        </w:rPr>
        <w:t xml:space="preserve">meeting </w:t>
      </w:r>
      <w:r w:rsidR="00131368">
        <w:rPr>
          <w:rFonts w:eastAsiaTheme="minorHAnsi"/>
          <w:sz w:val="20"/>
          <w:szCs w:val="20"/>
        </w:rPr>
        <w:t>will initiate the start of the term and will be</w:t>
      </w:r>
      <w:r w:rsidR="00E65C66" w:rsidRPr="0051701B">
        <w:rPr>
          <w:rFonts w:eastAsiaTheme="minorHAnsi"/>
          <w:sz w:val="20"/>
          <w:szCs w:val="20"/>
        </w:rPr>
        <w:t xml:space="preserve"> followed by </w:t>
      </w:r>
      <w:r w:rsidR="00CF0499">
        <w:rPr>
          <w:rFonts w:eastAsiaTheme="minorHAnsi"/>
          <w:sz w:val="20"/>
          <w:szCs w:val="20"/>
        </w:rPr>
        <w:t xml:space="preserve">biweekly </w:t>
      </w:r>
      <w:r w:rsidR="00E65C66" w:rsidRPr="0051701B">
        <w:rPr>
          <w:rFonts w:eastAsiaTheme="minorHAnsi"/>
          <w:sz w:val="20"/>
          <w:szCs w:val="20"/>
        </w:rPr>
        <w:t>meetings to discuss progress</w:t>
      </w:r>
      <w:r w:rsidR="00E92BBC">
        <w:rPr>
          <w:rFonts w:eastAsiaTheme="minorHAnsi"/>
          <w:sz w:val="20"/>
          <w:szCs w:val="20"/>
        </w:rPr>
        <w:t xml:space="preserve"> and</w:t>
      </w:r>
      <w:r w:rsidR="00131368">
        <w:rPr>
          <w:rFonts w:eastAsiaTheme="minorHAnsi"/>
          <w:sz w:val="20"/>
          <w:szCs w:val="20"/>
        </w:rPr>
        <w:t xml:space="preserve"> </w:t>
      </w:r>
      <w:r w:rsidR="00E65C66" w:rsidRPr="0051701B">
        <w:rPr>
          <w:rFonts w:eastAsiaTheme="minorHAnsi"/>
          <w:sz w:val="20"/>
          <w:szCs w:val="20"/>
        </w:rPr>
        <w:t>issues that arise</w:t>
      </w:r>
      <w:r w:rsidR="00131368">
        <w:rPr>
          <w:rFonts w:eastAsiaTheme="minorHAnsi"/>
          <w:sz w:val="20"/>
          <w:szCs w:val="20"/>
        </w:rPr>
        <w:t>,</w:t>
      </w:r>
      <w:r w:rsidR="00E65C66" w:rsidRPr="0051701B">
        <w:rPr>
          <w:rFonts w:eastAsiaTheme="minorHAnsi"/>
          <w:sz w:val="20"/>
          <w:szCs w:val="20"/>
        </w:rPr>
        <w:t xml:space="preserve"> and further define output deliverables possible.</w:t>
      </w:r>
    </w:p>
    <w:p w14:paraId="7D7547C5" w14:textId="77777777" w:rsidR="00C057E9" w:rsidRDefault="00C057E9" w:rsidP="00C72F1A">
      <w:pPr>
        <w:rPr>
          <w:sz w:val="20"/>
          <w:szCs w:val="20"/>
        </w:rPr>
      </w:pPr>
    </w:p>
    <w:p w14:paraId="59960548" w14:textId="4683DD12" w:rsidR="00E65C66" w:rsidRPr="0051701B" w:rsidRDefault="00C057E9" w:rsidP="00E92BBC">
      <w:pPr>
        <w:rPr>
          <w:rFonts w:eastAsiaTheme="minorHAnsi"/>
          <w:sz w:val="20"/>
          <w:szCs w:val="20"/>
        </w:rPr>
      </w:pPr>
      <w:r w:rsidRPr="00CD0433">
        <w:rPr>
          <w:b/>
          <w:i/>
          <w:sz w:val="20"/>
          <w:szCs w:val="20"/>
        </w:rPr>
        <w:t xml:space="preserve">Transition </w:t>
      </w:r>
      <w:r w:rsidR="001A2ECC">
        <w:rPr>
          <w:b/>
          <w:i/>
          <w:sz w:val="20"/>
          <w:szCs w:val="20"/>
        </w:rPr>
        <w:t>Plan</w:t>
      </w:r>
      <w:r w:rsidRPr="00C72F1A">
        <w:rPr>
          <w:b/>
          <w:sz w:val="20"/>
          <w:szCs w:val="20"/>
        </w:rPr>
        <w:t>:</w:t>
      </w:r>
      <w:r w:rsidR="00C72F1A" w:rsidRPr="00C72F1A">
        <w:rPr>
          <w:b/>
          <w:sz w:val="20"/>
          <w:szCs w:val="20"/>
        </w:rPr>
        <w:t xml:space="preserve"> </w:t>
      </w:r>
      <w:r w:rsidR="00E65C66" w:rsidRPr="0051701B">
        <w:rPr>
          <w:rFonts w:eastAsiaTheme="minorHAnsi"/>
          <w:sz w:val="20"/>
          <w:szCs w:val="20"/>
        </w:rPr>
        <w:t>The decision support tools and deliverables provided by this study will be shared</w:t>
      </w:r>
      <w:r w:rsidR="00131368">
        <w:rPr>
          <w:rFonts w:eastAsiaTheme="minorHAnsi"/>
          <w:sz w:val="20"/>
          <w:szCs w:val="20"/>
        </w:rPr>
        <w:t>,</w:t>
      </w:r>
      <w:r w:rsidR="00E65C66" w:rsidRPr="0051701B">
        <w:rPr>
          <w:rFonts w:eastAsiaTheme="minorHAnsi"/>
          <w:sz w:val="20"/>
          <w:szCs w:val="20"/>
        </w:rPr>
        <w:t xml:space="preserve"> not only with the main project collaborators, but also disseminated to all interested stakeholders within the Santa Monica Mountains. This will be accomplished via websites, presentations and other print</w:t>
      </w:r>
      <w:r w:rsidR="005A29C8">
        <w:rPr>
          <w:rFonts w:eastAsiaTheme="minorHAnsi"/>
          <w:sz w:val="20"/>
          <w:szCs w:val="20"/>
        </w:rPr>
        <w:t xml:space="preserve"> or </w:t>
      </w:r>
      <w:r w:rsidR="00E65C66" w:rsidRPr="0051701B">
        <w:rPr>
          <w:rFonts w:eastAsiaTheme="minorHAnsi"/>
          <w:sz w:val="20"/>
          <w:szCs w:val="20"/>
        </w:rPr>
        <w:t>electronic opportunities immediately once the information is available.</w:t>
      </w:r>
      <w:r w:rsidR="005F1D98">
        <w:rPr>
          <w:rFonts w:eastAsiaTheme="minorHAnsi"/>
          <w:sz w:val="20"/>
          <w:szCs w:val="20"/>
        </w:rPr>
        <w:t xml:space="preserve"> The end products that will be handed off to the project partners will not require software release.</w:t>
      </w:r>
    </w:p>
    <w:p w14:paraId="55485070" w14:textId="77777777" w:rsidR="00CD0433" w:rsidRPr="00CD0433" w:rsidRDefault="00CD0433" w:rsidP="00E92BBC">
      <w:pPr>
        <w:rPr>
          <w:sz w:val="20"/>
          <w:szCs w:val="20"/>
        </w:rPr>
      </w:pPr>
    </w:p>
    <w:p w14:paraId="5242BF30" w14:textId="74992ED0" w:rsidR="00290705" w:rsidRDefault="00CD0433">
      <w:pPr>
        <w:rPr>
          <w:i/>
          <w:sz w:val="20"/>
          <w:szCs w:val="20"/>
        </w:rPr>
      </w:pPr>
      <w:r w:rsidRPr="0012198C">
        <w:rPr>
          <w:b/>
          <w:i/>
          <w:sz w:val="20"/>
          <w:szCs w:val="20"/>
        </w:rPr>
        <w:t>Letters of Support</w:t>
      </w:r>
      <w:r w:rsidRPr="0012198C">
        <w:rPr>
          <w:b/>
          <w:sz w:val="20"/>
          <w:szCs w:val="20"/>
        </w:rPr>
        <w:t>:</w:t>
      </w:r>
    </w:p>
    <w:p w14:paraId="7B9F683A" w14:textId="33A5E104" w:rsidR="00351861" w:rsidRPr="00E92BBC" w:rsidRDefault="00147F62" w:rsidP="00A014B8">
      <w:pPr>
        <w:rPr>
          <w:sz w:val="20"/>
          <w:szCs w:val="20"/>
        </w:rPr>
      </w:pPr>
      <w:r w:rsidRPr="00E92BBC">
        <w:rPr>
          <w:sz w:val="20"/>
          <w:szCs w:val="20"/>
        </w:rPr>
        <w:t xml:space="preserve">Irina C. Irvine, Restoration Ecologist and Marti Witter, Fire </w:t>
      </w:r>
      <w:r w:rsidR="00C227E3" w:rsidRPr="00E92BBC">
        <w:rPr>
          <w:sz w:val="20"/>
          <w:szCs w:val="20"/>
        </w:rPr>
        <w:t>Ecologist</w:t>
      </w:r>
      <w:r w:rsidRPr="00E92BBC">
        <w:rPr>
          <w:sz w:val="20"/>
          <w:szCs w:val="20"/>
        </w:rPr>
        <w:t>,</w:t>
      </w:r>
      <w:r w:rsidR="00130B98" w:rsidRPr="00E92BBC">
        <w:rPr>
          <w:sz w:val="20"/>
          <w:szCs w:val="20"/>
        </w:rPr>
        <w:t xml:space="preserve"> </w:t>
      </w:r>
      <w:r w:rsidR="00351861" w:rsidRPr="00E92BBC">
        <w:rPr>
          <w:sz w:val="20"/>
          <w:szCs w:val="20"/>
        </w:rPr>
        <w:t>National Park Service</w:t>
      </w:r>
    </w:p>
    <w:p w14:paraId="71D2F7FD" w14:textId="5ABC98F0" w:rsidR="00351861" w:rsidRPr="00E92BBC" w:rsidRDefault="00C227E3" w:rsidP="00E92BBC">
      <w:pPr>
        <w:ind w:left="720" w:hanging="720"/>
        <w:rPr>
          <w:sz w:val="20"/>
          <w:szCs w:val="20"/>
        </w:rPr>
      </w:pPr>
      <w:r w:rsidRPr="00E92BBC">
        <w:rPr>
          <w:sz w:val="20"/>
          <w:szCs w:val="20"/>
        </w:rPr>
        <w:t>Suzanne Goode</w:t>
      </w:r>
      <w:r w:rsidR="00130B98" w:rsidRPr="00E92BBC">
        <w:rPr>
          <w:sz w:val="20"/>
          <w:szCs w:val="20"/>
        </w:rPr>
        <w:t>,</w:t>
      </w:r>
      <w:r w:rsidR="00814299" w:rsidRPr="00E92BBC">
        <w:rPr>
          <w:sz w:val="20"/>
          <w:szCs w:val="20"/>
        </w:rPr>
        <w:t xml:space="preserve"> </w:t>
      </w:r>
      <w:r w:rsidRPr="00E92BBC">
        <w:rPr>
          <w:sz w:val="20"/>
          <w:szCs w:val="20"/>
        </w:rPr>
        <w:t>Senior Environmental Scientist,</w:t>
      </w:r>
      <w:r w:rsidR="00130B98" w:rsidRPr="00E92BBC">
        <w:rPr>
          <w:sz w:val="20"/>
          <w:szCs w:val="20"/>
        </w:rPr>
        <w:t xml:space="preserve"> </w:t>
      </w:r>
      <w:r w:rsidR="00351861" w:rsidRPr="00E92BBC">
        <w:rPr>
          <w:sz w:val="20"/>
          <w:szCs w:val="20"/>
        </w:rPr>
        <w:t>California Dep</w:t>
      </w:r>
      <w:r w:rsidR="00D73950" w:rsidRPr="00E92BBC">
        <w:rPr>
          <w:sz w:val="20"/>
          <w:szCs w:val="20"/>
        </w:rPr>
        <w:t>artment of Parks and Recreation</w:t>
      </w:r>
    </w:p>
    <w:p w14:paraId="19D06D71" w14:textId="77777777" w:rsidR="00351861" w:rsidRPr="00E92BBC" w:rsidRDefault="00351861" w:rsidP="00E92BBC">
      <w:pPr>
        <w:ind w:left="720" w:hanging="720"/>
        <w:rPr>
          <w:sz w:val="20"/>
          <w:szCs w:val="20"/>
        </w:rPr>
      </w:pPr>
    </w:p>
    <w:p w14:paraId="4C354B64" w14:textId="77777777" w:rsidR="00CD0433" w:rsidRPr="00276572" w:rsidRDefault="002E2D9E" w:rsidP="002E2D9E">
      <w:pPr>
        <w:pBdr>
          <w:bottom w:val="single" w:sz="4" w:space="1" w:color="auto"/>
        </w:pBdr>
        <w:rPr>
          <w:b/>
          <w:szCs w:val="20"/>
        </w:rPr>
      </w:pPr>
      <w:r w:rsidRPr="00276572">
        <w:rPr>
          <w:b/>
          <w:szCs w:val="20"/>
        </w:rPr>
        <w:t>Earth Observation</w:t>
      </w:r>
      <w:r w:rsidR="00276572">
        <w:rPr>
          <w:b/>
          <w:szCs w:val="20"/>
        </w:rPr>
        <w:t>s</w:t>
      </w:r>
      <w:r w:rsidRPr="00276572">
        <w:rPr>
          <w:b/>
          <w:szCs w:val="20"/>
        </w:rPr>
        <w:t xml:space="preserve"> Overview</w:t>
      </w:r>
    </w:p>
    <w:p w14:paraId="339A2281" w14:textId="53CEA51D" w:rsidR="003D2EDF" w:rsidRPr="00276572" w:rsidRDefault="00735F70" w:rsidP="00782999">
      <w:pPr>
        <w:rPr>
          <w:b/>
          <w:i/>
          <w:sz w:val="20"/>
          <w:szCs w:val="20"/>
        </w:rPr>
      </w:pPr>
      <w:r w:rsidRPr="00276572">
        <w:rPr>
          <w:b/>
          <w:i/>
          <w:sz w:val="20"/>
          <w:szCs w:val="20"/>
        </w:rPr>
        <w:t>Earth Observations:</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39"/>
        <w:gridCol w:w="2413"/>
        <w:gridCol w:w="4600"/>
      </w:tblGrid>
      <w:tr w:rsidR="00B76BDC" w:rsidRPr="00CD0433" w14:paraId="1E59A37D" w14:textId="77777777" w:rsidTr="00EE7C42">
        <w:tc>
          <w:tcPr>
            <w:tcW w:w="2139" w:type="dxa"/>
            <w:shd w:val="clear" w:color="auto" w:fill="31849B" w:themeFill="accent5" w:themeFillShade="BF"/>
            <w:vAlign w:val="center"/>
          </w:tcPr>
          <w:p w14:paraId="3B2A8D46" w14:textId="77777777" w:rsidR="00B76BDC" w:rsidRPr="00636FAE" w:rsidRDefault="00B76BDC" w:rsidP="00D3192F">
            <w:pPr>
              <w:jc w:val="center"/>
              <w:rPr>
                <w:b/>
                <w:bCs/>
                <w:color w:val="FFFFFF"/>
                <w:szCs w:val="20"/>
              </w:rPr>
            </w:pPr>
            <w:r w:rsidRPr="00636FAE">
              <w:rPr>
                <w:b/>
                <w:bCs/>
                <w:color w:val="FFFFFF"/>
                <w:szCs w:val="20"/>
              </w:rPr>
              <w:t>Platform</w:t>
            </w:r>
            <w:r w:rsidR="00D3192F" w:rsidRPr="00636FAE">
              <w:rPr>
                <w:b/>
                <w:bCs/>
                <w:color w:val="FFFFFF"/>
                <w:szCs w:val="20"/>
              </w:rPr>
              <w:t xml:space="preserve"> &amp; Sensor</w:t>
            </w:r>
          </w:p>
        </w:tc>
        <w:tc>
          <w:tcPr>
            <w:tcW w:w="2413" w:type="dxa"/>
            <w:shd w:val="clear" w:color="auto" w:fill="31849B" w:themeFill="accent5" w:themeFillShade="BF"/>
            <w:vAlign w:val="center"/>
          </w:tcPr>
          <w:p w14:paraId="6A7A8B2C" w14:textId="77777777" w:rsidR="00B76BDC" w:rsidRPr="00636FAE" w:rsidRDefault="00D3192F" w:rsidP="00D3192F">
            <w:pPr>
              <w:jc w:val="center"/>
              <w:rPr>
                <w:b/>
                <w:bCs/>
                <w:color w:val="FFFFFF"/>
                <w:szCs w:val="20"/>
              </w:rPr>
            </w:pPr>
            <w:r w:rsidRPr="00636FAE">
              <w:rPr>
                <w:b/>
                <w:bCs/>
                <w:color w:val="FFFFFF"/>
                <w:szCs w:val="20"/>
              </w:rPr>
              <w:t>Parameter(s)</w:t>
            </w:r>
          </w:p>
        </w:tc>
        <w:tc>
          <w:tcPr>
            <w:tcW w:w="4600" w:type="dxa"/>
            <w:shd w:val="clear" w:color="auto" w:fill="31849B" w:themeFill="accent5" w:themeFillShade="BF"/>
            <w:vAlign w:val="center"/>
          </w:tcPr>
          <w:p w14:paraId="7A3A0187" w14:textId="77777777" w:rsidR="00B76BDC" w:rsidRPr="00636FAE" w:rsidRDefault="00D3192F" w:rsidP="00D3192F">
            <w:pPr>
              <w:jc w:val="center"/>
              <w:rPr>
                <w:b/>
                <w:bCs/>
                <w:color w:val="FFFFFF"/>
                <w:szCs w:val="20"/>
              </w:rPr>
            </w:pPr>
            <w:r w:rsidRPr="00636FAE">
              <w:rPr>
                <w:b/>
                <w:bCs/>
                <w:color w:val="FFFFFF"/>
                <w:szCs w:val="20"/>
              </w:rPr>
              <w:t>Use</w:t>
            </w:r>
          </w:p>
        </w:tc>
      </w:tr>
      <w:tr w:rsidR="00B76BDC" w:rsidRPr="00CD0433" w14:paraId="68A574AE" w14:textId="77777777" w:rsidTr="00EE7C42">
        <w:tc>
          <w:tcPr>
            <w:tcW w:w="2139" w:type="dxa"/>
            <w:vAlign w:val="center"/>
          </w:tcPr>
          <w:p w14:paraId="6FE1A73B" w14:textId="6B8D64DA" w:rsidR="00B76BDC" w:rsidRPr="00CD0433" w:rsidRDefault="00685715" w:rsidP="00A014B8">
            <w:pPr>
              <w:rPr>
                <w:b/>
                <w:bCs/>
                <w:sz w:val="20"/>
                <w:szCs w:val="20"/>
              </w:rPr>
            </w:pPr>
            <w:r>
              <w:rPr>
                <w:b/>
                <w:bCs/>
                <w:sz w:val="20"/>
                <w:szCs w:val="20"/>
              </w:rPr>
              <w:t>Terra MODIS</w:t>
            </w:r>
          </w:p>
        </w:tc>
        <w:tc>
          <w:tcPr>
            <w:tcW w:w="2413" w:type="dxa"/>
            <w:vAlign w:val="center"/>
          </w:tcPr>
          <w:p w14:paraId="3ED984CF" w14:textId="16C04835" w:rsidR="00B76BDC" w:rsidRPr="00CD0433" w:rsidRDefault="006B17E2" w:rsidP="006515E3">
            <w:pPr>
              <w:rPr>
                <w:sz w:val="20"/>
                <w:szCs w:val="20"/>
              </w:rPr>
            </w:pPr>
            <w:r>
              <w:rPr>
                <w:sz w:val="20"/>
                <w:szCs w:val="20"/>
              </w:rPr>
              <w:t>NDVI &amp; EVI</w:t>
            </w:r>
            <w:r w:rsidR="004D31DA">
              <w:rPr>
                <w:sz w:val="20"/>
                <w:szCs w:val="20"/>
              </w:rPr>
              <w:t>, Land surface temperature</w:t>
            </w:r>
          </w:p>
        </w:tc>
        <w:tc>
          <w:tcPr>
            <w:tcW w:w="4600" w:type="dxa"/>
            <w:vAlign w:val="center"/>
          </w:tcPr>
          <w:p w14:paraId="39C8D523" w14:textId="56647726" w:rsidR="00B76BDC" w:rsidRPr="00CD0433" w:rsidRDefault="00D912F5" w:rsidP="006515E3">
            <w:pPr>
              <w:rPr>
                <w:sz w:val="20"/>
                <w:szCs w:val="20"/>
              </w:rPr>
            </w:pPr>
            <w:r>
              <w:rPr>
                <w:sz w:val="20"/>
                <w:szCs w:val="20"/>
              </w:rPr>
              <w:t xml:space="preserve">A time series of NDVI and EVI will be used to assess the health of the vegetation in the study area and study the trends </w:t>
            </w:r>
            <w:r w:rsidR="007A4B45">
              <w:rPr>
                <w:sz w:val="20"/>
                <w:szCs w:val="20"/>
              </w:rPr>
              <w:t>in vegetation health over time. This data will be coupled with land surface temperature data to analyze the relationship between temperature and vegetation health.</w:t>
            </w:r>
          </w:p>
        </w:tc>
      </w:tr>
      <w:tr w:rsidR="00EE7C42" w:rsidRPr="00CD0433" w14:paraId="3D3DFEA5" w14:textId="77777777" w:rsidTr="00EE7C42">
        <w:tc>
          <w:tcPr>
            <w:tcW w:w="2139" w:type="dxa"/>
            <w:tcBorders>
              <w:top w:val="single" w:sz="4" w:space="0" w:color="auto"/>
              <w:left w:val="single" w:sz="4" w:space="0" w:color="auto"/>
              <w:bottom w:val="single" w:sz="4" w:space="0" w:color="auto"/>
            </w:tcBorders>
            <w:vAlign w:val="center"/>
          </w:tcPr>
          <w:p w14:paraId="2E7A36AA" w14:textId="36E19661" w:rsidR="00EE7C42" w:rsidRPr="00CD0433" w:rsidRDefault="00EE7C42" w:rsidP="00EE7C42">
            <w:pPr>
              <w:rPr>
                <w:b/>
                <w:bCs/>
                <w:sz w:val="20"/>
                <w:szCs w:val="20"/>
              </w:rPr>
            </w:pPr>
            <w:r>
              <w:rPr>
                <w:b/>
                <w:bCs/>
                <w:sz w:val="20"/>
                <w:szCs w:val="20"/>
              </w:rPr>
              <w:t>NASA ER-2 Jet</w:t>
            </w:r>
            <w:r w:rsidR="00CA044E">
              <w:rPr>
                <w:b/>
                <w:bCs/>
                <w:sz w:val="20"/>
                <w:szCs w:val="20"/>
              </w:rPr>
              <w:t xml:space="preserve"> AVIRIS</w:t>
            </w:r>
          </w:p>
        </w:tc>
        <w:tc>
          <w:tcPr>
            <w:tcW w:w="2413" w:type="dxa"/>
            <w:tcBorders>
              <w:top w:val="single" w:sz="4" w:space="0" w:color="auto"/>
              <w:bottom w:val="single" w:sz="4" w:space="0" w:color="auto"/>
            </w:tcBorders>
            <w:vAlign w:val="center"/>
          </w:tcPr>
          <w:p w14:paraId="218FF07A" w14:textId="47B8D87B" w:rsidR="00EE7C42" w:rsidRPr="00CD0433" w:rsidRDefault="00D912F5" w:rsidP="00D912F5">
            <w:pPr>
              <w:rPr>
                <w:sz w:val="20"/>
                <w:szCs w:val="20"/>
              </w:rPr>
            </w:pPr>
            <w:r>
              <w:rPr>
                <w:sz w:val="20"/>
                <w:szCs w:val="20"/>
              </w:rPr>
              <w:t>Specific m</w:t>
            </w:r>
            <w:r w:rsidR="004849F8">
              <w:rPr>
                <w:sz w:val="20"/>
                <w:szCs w:val="20"/>
              </w:rPr>
              <w:t xml:space="preserve">ultispectral bands </w:t>
            </w:r>
            <w:r>
              <w:rPr>
                <w:sz w:val="20"/>
                <w:szCs w:val="20"/>
              </w:rPr>
              <w:t>will be used to  isolate absorption features in reflectance data for each vegetation type</w:t>
            </w:r>
          </w:p>
        </w:tc>
        <w:tc>
          <w:tcPr>
            <w:tcW w:w="4600" w:type="dxa"/>
            <w:tcBorders>
              <w:top w:val="single" w:sz="4" w:space="0" w:color="auto"/>
              <w:bottom w:val="single" w:sz="4" w:space="0" w:color="auto"/>
              <w:right w:val="single" w:sz="4" w:space="0" w:color="auto"/>
            </w:tcBorders>
            <w:vAlign w:val="center"/>
          </w:tcPr>
          <w:p w14:paraId="2A092E32" w14:textId="1F3BB4FE" w:rsidR="00EE7C42" w:rsidRPr="00CD0433" w:rsidRDefault="00D912F5" w:rsidP="00EE7C42">
            <w:pPr>
              <w:rPr>
                <w:sz w:val="20"/>
                <w:szCs w:val="20"/>
              </w:rPr>
            </w:pPr>
            <w:r>
              <w:rPr>
                <w:sz w:val="20"/>
                <w:szCs w:val="20"/>
              </w:rPr>
              <w:t xml:space="preserve">AVIRIS will be used to map and detect specific shrub and woodland vegetation based on each species spectral reflectance. The data will be used to map the distribution of vegetation and investigate the changes in distribution over time. </w:t>
            </w:r>
          </w:p>
        </w:tc>
      </w:tr>
      <w:tr w:rsidR="00EE7C42" w:rsidRPr="00CD0433" w14:paraId="2173ADDF" w14:textId="77777777" w:rsidTr="00EE7C42">
        <w:tc>
          <w:tcPr>
            <w:tcW w:w="2139" w:type="dxa"/>
            <w:tcBorders>
              <w:top w:val="single" w:sz="4" w:space="0" w:color="auto"/>
              <w:left w:val="single" w:sz="4" w:space="0" w:color="auto"/>
              <w:bottom w:val="single" w:sz="4" w:space="0" w:color="auto"/>
            </w:tcBorders>
            <w:vAlign w:val="center"/>
          </w:tcPr>
          <w:p w14:paraId="0E5EC88D" w14:textId="54F9E418" w:rsidR="00EE7C42" w:rsidRPr="00CD0433" w:rsidRDefault="00EE7C42" w:rsidP="00EE7C42">
            <w:pPr>
              <w:rPr>
                <w:b/>
                <w:bCs/>
                <w:sz w:val="20"/>
                <w:szCs w:val="20"/>
              </w:rPr>
            </w:pPr>
            <w:r>
              <w:rPr>
                <w:b/>
                <w:bCs/>
                <w:sz w:val="20"/>
                <w:szCs w:val="20"/>
              </w:rPr>
              <w:t>NASA Gulfstream III</w:t>
            </w:r>
            <w:r w:rsidR="00CA044E">
              <w:rPr>
                <w:b/>
                <w:bCs/>
                <w:sz w:val="20"/>
                <w:szCs w:val="20"/>
              </w:rPr>
              <w:t xml:space="preserve"> UAVSAR</w:t>
            </w:r>
          </w:p>
        </w:tc>
        <w:tc>
          <w:tcPr>
            <w:tcW w:w="2413" w:type="dxa"/>
            <w:tcBorders>
              <w:top w:val="single" w:sz="4" w:space="0" w:color="auto"/>
              <w:bottom w:val="single" w:sz="4" w:space="0" w:color="auto"/>
            </w:tcBorders>
            <w:vAlign w:val="center"/>
          </w:tcPr>
          <w:p w14:paraId="65407D12" w14:textId="3BA5D02E" w:rsidR="00EE7C42" w:rsidRPr="00CD0433" w:rsidRDefault="00AF64E8" w:rsidP="00EE7C42">
            <w:pPr>
              <w:rPr>
                <w:sz w:val="20"/>
                <w:szCs w:val="20"/>
              </w:rPr>
            </w:pPr>
            <w:r>
              <w:rPr>
                <w:sz w:val="20"/>
                <w:szCs w:val="20"/>
              </w:rPr>
              <w:t xml:space="preserve">Aboveground biomass, surface reflectance, soil moisture </w:t>
            </w:r>
          </w:p>
        </w:tc>
        <w:tc>
          <w:tcPr>
            <w:tcW w:w="4600" w:type="dxa"/>
            <w:tcBorders>
              <w:top w:val="single" w:sz="4" w:space="0" w:color="auto"/>
              <w:bottom w:val="single" w:sz="4" w:space="0" w:color="auto"/>
              <w:right w:val="single" w:sz="4" w:space="0" w:color="auto"/>
            </w:tcBorders>
            <w:vAlign w:val="center"/>
          </w:tcPr>
          <w:p w14:paraId="760B100D" w14:textId="1A4E0CEB" w:rsidR="00771AE6" w:rsidRPr="00CD0433" w:rsidRDefault="00AF64E8" w:rsidP="00AF64E8">
            <w:pPr>
              <w:rPr>
                <w:sz w:val="20"/>
                <w:szCs w:val="20"/>
              </w:rPr>
            </w:pPr>
            <w:r>
              <w:rPr>
                <w:sz w:val="20"/>
                <w:szCs w:val="20"/>
              </w:rPr>
              <w:t xml:space="preserve">UAVSAR provides the spatial resolution needed to analyze the aboveground biomass and to also map vegetation. The data will also be used to measure the available soil moisture below ground  </w:t>
            </w:r>
          </w:p>
        </w:tc>
      </w:tr>
      <w:tr w:rsidR="001C2B66" w:rsidRPr="00CD0433" w14:paraId="7C9DF7E2" w14:textId="77777777" w:rsidTr="00EE7C42">
        <w:tc>
          <w:tcPr>
            <w:tcW w:w="2139" w:type="dxa"/>
            <w:tcBorders>
              <w:top w:val="single" w:sz="4" w:space="0" w:color="auto"/>
              <w:left w:val="single" w:sz="4" w:space="0" w:color="auto"/>
              <w:bottom w:val="single" w:sz="4" w:space="0" w:color="auto"/>
            </w:tcBorders>
            <w:vAlign w:val="center"/>
          </w:tcPr>
          <w:p w14:paraId="429583E0" w14:textId="03A400E7" w:rsidR="001C2B66" w:rsidRDefault="001C2B66" w:rsidP="00EE7C42">
            <w:pPr>
              <w:rPr>
                <w:b/>
                <w:bCs/>
                <w:sz w:val="20"/>
                <w:szCs w:val="20"/>
              </w:rPr>
            </w:pPr>
            <w:r>
              <w:rPr>
                <w:b/>
                <w:bCs/>
                <w:sz w:val="20"/>
                <w:szCs w:val="20"/>
              </w:rPr>
              <w:t>Shuttle Radar Topography Mission (SRTM)</w:t>
            </w:r>
          </w:p>
        </w:tc>
        <w:tc>
          <w:tcPr>
            <w:tcW w:w="2413" w:type="dxa"/>
            <w:tcBorders>
              <w:top w:val="single" w:sz="4" w:space="0" w:color="auto"/>
              <w:bottom w:val="single" w:sz="4" w:space="0" w:color="auto"/>
            </w:tcBorders>
            <w:vAlign w:val="center"/>
          </w:tcPr>
          <w:p w14:paraId="7CF0EFEE" w14:textId="3B73D11E" w:rsidR="001C2B66" w:rsidRDefault="00264C34" w:rsidP="00EE7C42">
            <w:pPr>
              <w:rPr>
                <w:sz w:val="20"/>
                <w:szCs w:val="20"/>
              </w:rPr>
            </w:pPr>
            <w:r>
              <w:rPr>
                <w:sz w:val="20"/>
                <w:szCs w:val="20"/>
              </w:rPr>
              <w:t>Land elevation</w:t>
            </w:r>
          </w:p>
        </w:tc>
        <w:tc>
          <w:tcPr>
            <w:tcW w:w="4600" w:type="dxa"/>
            <w:tcBorders>
              <w:top w:val="single" w:sz="4" w:space="0" w:color="auto"/>
              <w:bottom w:val="single" w:sz="4" w:space="0" w:color="auto"/>
              <w:right w:val="single" w:sz="4" w:space="0" w:color="auto"/>
            </w:tcBorders>
            <w:vAlign w:val="center"/>
          </w:tcPr>
          <w:p w14:paraId="42316935" w14:textId="04095AB5" w:rsidR="001C2B66" w:rsidDel="00AF64E8" w:rsidRDefault="00264C34" w:rsidP="00AF64E8">
            <w:pPr>
              <w:rPr>
                <w:sz w:val="20"/>
                <w:szCs w:val="20"/>
              </w:rPr>
            </w:pPr>
            <w:r>
              <w:rPr>
                <w:sz w:val="20"/>
                <w:szCs w:val="20"/>
              </w:rPr>
              <w:t>A digital elevation model created from this dataset will be used to assess the role of slope and aspect on tree mortality</w:t>
            </w:r>
          </w:p>
        </w:tc>
      </w:tr>
      <w:tr w:rsidR="007A4B45" w:rsidRPr="00CD0433" w14:paraId="4E393E06" w14:textId="77777777" w:rsidTr="00EE7C42">
        <w:tc>
          <w:tcPr>
            <w:tcW w:w="2139" w:type="dxa"/>
            <w:tcBorders>
              <w:top w:val="single" w:sz="4" w:space="0" w:color="auto"/>
              <w:left w:val="single" w:sz="4" w:space="0" w:color="auto"/>
              <w:bottom w:val="single" w:sz="4" w:space="0" w:color="auto"/>
            </w:tcBorders>
            <w:vAlign w:val="center"/>
          </w:tcPr>
          <w:p w14:paraId="69A1FC75" w14:textId="1ED4BC50" w:rsidR="007A4B45" w:rsidRDefault="007A4B45" w:rsidP="00EE7C42">
            <w:pPr>
              <w:rPr>
                <w:b/>
                <w:bCs/>
                <w:sz w:val="20"/>
                <w:szCs w:val="20"/>
              </w:rPr>
            </w:pPr>
            <w:r>
              <w:rPr>
                <w:b/>
                <w:bCs/>
                <w:sz w:val="20"/>
                <w:szCs w:val="20"/>
              </w:rPr>
              <w:lastRenderedPageBreak/>
              <w:t>Sentinel-2</w:t>
            </w:r>
            <w:r w:rsidR="00725BDA">
              <w:rPr>
                <w:b/>
                <w:bCs/>
                <w:sz w:val="20"/>
                <w:szCs w:val="20"/>
              </w:rPr>
              <w:t xml:space="preserve"> MSI</w:t>
            </w:r>
            <w:bookmarkStart w:id="0" w:name="_GoBack"/>
            <w:bookmarkEnd w:id="0"/>
          </w:p>
        </w:tc>
        <w:tc>
          <w:tcPr>
            <w:tcW w:w="2413" w:type="dxa"/>
            <w:tcBorders>
              <w:top w:val="single" w:sz="4" w:space="0" w:color="auto"/>
              <w:bottom w:val="single" w:sz="4" w:space="0" w:color="auto"/>
            </w:tcBorders>
            <w:vAlign w:val="center"/>
          </w:tcPr>
          <w:p w14:paraId="065EFEC2" w14:textId="661470D5" w:rsidR="007A4B45" w:rsidRPr="00CD0433" w:rsidRDefault="005B7A1F" w:rsidP="00EE7C42">
            <w:pPr>
              <w:rPr>
                <w:sz w:val="20"/>
                <w:szCs w:val="20"/>
              </w:rPr>
            </w:pPr>
            <w:r>
              <w:rPr>
                <w:sz w:val="20"/>
                <w:szCs w:val="20"/>
              </w:rPr>
              <w:t>Surface reflectance</w:t>
            </w:r>
          </w:p>
        </w:tc>
        <w:tc>
          <w:tcPr>
            <w:tcW w:w="4600" w:type="dxa"/>
            <w:tcBorders>
              <w:top w:val="single" w:sz="4" w:space="0" w:color="auto"/>
              <w:bottom w:val="single" w:sz="4" w:space="0" w:color="auto"/>
              <w:right w:val="single" w:sz="4" w:space="0" w:color="auto"/>
            </w:tcBorders>
            <w:vAlign w:val="center"/>
          </w:tcPr>
          <w:p w14:paraId="055FFB52" w14:textId="7B708962" w:rsidR="007A4B45" w:rsidRDefault="005B7A1F" w:rsidP="00EE7C42">
            <w:pPr>
              <w:rPr>
                <w:sz w:val="20"/>
                <w:szCs w:val="20"/>
              </w:rPr>
            </w:pPr>
            <w:r>
              <w:rPr>
                <w:sz w:val="20"/>
                <w:szCs w:val="20"/>
              </w:rPr>
              <w:t>This dataset provides the spatial (10-20m) and temporal (10 days) resolution needed to classify land cover and vegetation types.</w:t>
            </w:r>
          </w:p>
        </w:tc>
      </w:tr>
    </w:tbl>
    <w:p w14:paraId="6DE21442" w14:textId="77777777" w:rsidR="007A4F2A" w:rsidRPr="00CD0433" w:rsidRDefault="007A4F2A" w:rsidP="007A4F2A">
      <w:pPr>
        <w:rPr>
          <w:sz w:val="20"/>
          <w:szCs w:val="20"/>
        </w:rPr>
      </w:pPr>
    </w:p>
    <w:p w14:paraId="1530166C" w14:textId="39A1222D" w:rsidR="00B9614C" w:rsidRPr="00276572" w:rsidRDefault="007A4F2A" w:rsidP="00E92BBC">
      <w:pPr>
        <w:rPr>
          <w:i/>
          <w:sz w:val="20"/>
          <w:szCs w:val="20"/>
        </w:rPr>
      </w:pPr>
      <w:r w:rsidRPr="00276572">
        <w:rPr>
          <w:b/>
          <w:i/>
          <w:sz w:val="20"/>
          <w:szCs w:val="20"/>
        </w:rPr>
        <w:t>Ancillary Datasets:</w:t>
      </w:r>
    </w:p>
    <w:p w14:paraId="70052A1C" w14:textId="0EB7071A" w:rsidR="00E65C66" w:rsidRPr="0051701B" w:rsidRDefault="00E65C66" w:rsidP="001C2B66">
      <w:pPr>
        <w:spacing w:after="200"/>
        <w:contextualSpacing/>
        <w:rPr>
          <w:rFonts w:eastAsiaTheme="minorHAnsi"/>
          <w:sz w:val="20"/>
          <w:szCs w:val="20"/>
        </w:rPr>
      </w:pPr>
      <w:r w:rsidRPr="0051701B">
        <w:rPr>
          <w:rFonts w:eastAsiaTheme="minorHAnsi"/>
          <w:sz w:val="20"/>
          <w:szCs w:val="20"/>
        </w:rPr>
        <w:t>RCD</w:t>
      </w:r>
      <w:r w:rsidR="00CF0499">
        <w:rPr>
          <w:rFonts w:eastAsiaTheme="minorHAnsi"/>
          <w:sz w:val="20"/>
          <w:szCs w:val="20"/>
        </w:rPr>
        <w:t xml:space="preserve"> Santa Monica Mountains </w:t>
      </w:r>
      <w:r w:rsidRPr="0051701B">
        <w:rPr>
          <w:rFonts w:eastAsiaTheme="minorHAnsi"/>
          <w:sz w:val="20"/>
          <w:szCs w:val="20"/>
        </w:rPr>
        <w:t xml:space="preserve">Oak Drought Study Field data from </w:t>
      </w:r>
      <w:proofErr w:type="spellStart"/>
      <w:r w:rsidRPr="0051701B">
        <w:rPr>
          <w:rFonts w:eastAsiaTheme="minorHAnsi"/>
          <w:sz w:val="20"/>
          <w:szCs w:val="20"/>
        </w:rPr>
        <w:t>Trippet</w:t>
      </w:r>
      <w:proofErr w:type="spellEnd"/>
      <w:r w:rsidRPr="0051701B">
        <w:rPr>
          <w:rFonts w:eastAsiaTheme="minorHAnsi"/>
          <w:sz w:val="20"/>
          <w:szCs w:val="20"/>
        </w:rPr>
        <w:t xml:space="preserve"> Ranch and Topanga Elementary School</w:t>
      </w:r>
      <w:r w:rsidR="001C2B66">
        <w:rPr>
          <w:rFonts w:eastAsiaTheme="minorHAnsi"/>
          <w:sz w:val="20"/>
          <w:szCs w:val="20"/>
        </w:rPr>
        <w:t xml:space="preserve"> – in-situ data - used</w:t>
      </w:r>
      <w:r w:rsidRPr="0051701B">
        <w:rPr>
          <w:rFonts w:eastAsiaTheme="minorHAnsi"/>
          <w:sz w:val="20"/>
          <w:szCs w:val="20"/>
        </w:rPr>
        <w:t xml:space="preserve"> for ground</w:t>
      </w:r>
      <w:r w:rsidR="00131368">
        <w:rPr>
          <w:rFonts w:eastAsiaTheme="minorHAnsi"/>
          <w:sz w:val="20"/>
          <w:szCs w:val="20"/>
        </w:rPr>
        <w:t>-</w:t>
      </w:r>
      <w:proofErr w:type="spellStart"/>
      <w:r w:rsidRPr="0051701B">
        <w:rPr>
          <w:rFonts w:eastAsiaTheme="minorHAnsi"/>
          <w:sz w:val="20"/>
          <w:szCs w:val="20"/>
        </w:rPr>
        <w:t>truthing</w:t>
      </w:r>
      <w:proofErr w:type="spellEnd"/>
      <w:r w:rsidR="001C2B66">
        <w:rPr>
          <w:rFonts w:eastAsiaTheme="minorHAnsi"/>
          <w:sz w:val="20"/>
          <w:szCs w:val="20"/>
        </w:rPr>
        <w:t xml:space="preserve"> </w:t>
      </w:r>
    </w:p>
    <w:p w14:paraId="112D7859" w14:textId="72E02CC0" w:rsidR="00E65C66" w:rsidRPr="0051701B" w:rsidRDefault="00E65C66" w:rsidP="001C2B66">
      <w:pPr>
        <w:spacing w:after="200"/>
        <w:contextualSpacing/>
        <w:rPr>
          <w:rFonts w:eastAsiaTheme="minorHAnsi"/>
          <w:sz w:val="20"/>
          <w:szCs w:val="20"/>
        </w:rPr>
      </w:pPr>
      <w:r w:rsidRPr="0051701B">
        <w:rPr>
          <w:rFonts w:eastAsiaTheme="minorHAnsi"/>
          <w:sz w:val="20"/>
          <w:szCs w:val="20"/>
        </w:rPr>
        <w:t>DEM/DSM – elevation/surface models (role of slope and aspect on tree mortality)</w:t>
      </w:r>
    </w:p>
    <w:p w14:paraId="186EB1B2" w14:textId="6FE01690" w:rsidR="00E65C66" w:rsidRPr="0051701B" w:rsidRDefault="00E65C66" w:rsidP="001C2B66">
      <w:pPr>
        <w:spacing w:after="200"/>
        <w:contextualSpacing/>
        <w:rPr>
          <w:rFonts w:eastAsiaTheme="minorHAnsi"/>
          <w:sz w:val="20"/>
          <w:szCs w:val="20"/>
        </w:rPr>
      </w:pPr>
      <w:r w:rsidRPr="0051701B">
        <w:rPr>
          <w:rFonts w:eastAsiaTheme="minorHAnsi"/>
          <w:sz w:val="20"/>
          <w:szCs w:val="20"/>
        </w:rPr>
        <w:t>NPS V</w:t>
      </w:r>
      <w:r w:rsidR="00ED283C">
        <w:rPr>
          <w:rFonts w:eastAsiaTheme="minorHAnsi"/>
          <w:sz w:val="20"/>
          <w:szCs w:val="20"/>
        </w:rPr>
        <w:t>egetation</w:t>
      </w:r>
      <w:r w:rsidRPr="0051701B">
        <w:rPr>
          <w:rFonts w:eastAsiaTheme="minorHAnsi"/>
          <w:sz w:val="20"/>
          <w:szCs w:val="20"/>
        </w:rPr>
        <w:t xml:space="preserve"> M</w:t>
      </w:r>
      <w:r w:rsidR="00ED283C">
        <w:rPr>
          <w:rFonts w:eastAsiaTheme="minorHAnsi"/>
          <w:sz w:val="20"/>
          <w:szCs w:val="20"/>
        </w:rPr>
        <w:t>apping</w:t>
      </w:r>
      <w:r w:rsidRPr="0051701B">
        <w:rPr>
          <w:rFonts w:eastAsiaTheme="minorHAnsi"/>
          <w:sz w:val="20"/>
          <w:szCs w:val="20"/>
        </w:rPr>
        <w:t xml:space="preserve"> P</w:t>
      </w:r>
      <w:r w:rsidR="00ED283C">
        <w:rPr>
          <w:rFonts w:eastAsiaTheme="minorHAnsi"/>
          <w:sz w:val="20"/>
          <w:szCs w:val="20"/>
        </w:rPr>
        <w:t>rogram</w:t>
      </w:r>
      <w:r w:rsidRPr="0051701B">
        <w:rPr>
          <w:rFonts w:eastAsiaTheme="minorHAnsi"/>
          <w:sz w:val="20"/>
          <w:szCs w:val="20"/>
        </w:rPr>
        <w:t xml:space="preserve"> for SMMNRA</w:t>
      </w:r>
      <w:r w:rsidR="00264C34">
        <w:rPr>
          <w:rFonts w:eastAsiaTheme="minorHAnsi"/>
          <w:sz w:val="20"/>
          <w:szCs w:val="20"/>
        </w:rPr>
        <w:t xml:space="preserve"> – vegetation inventory – used for testing accuracy of remotely sensed based classification maps</w:t>
      </w:r>
    </w:p>
    <w:p w14:paraId="69A3B874" w14:textId="14358016" w:rsidR="00E65C66" w:rsidRPr="0051701B" w:rsidRDefault="00E65C66" w:rsidP="001C2B66">
      <w:pPr>
        <w:spacing w:after="200"/>
        <w:contextualSpacing/>
        <w:rPr>
          <w:rFonts w:eastAsiaTheme="minorHAnsi"/>
          <w:sz w:val="20"/>
          <w:szCs w:val="20"/>
        </w:rPr>
      </w:pPr>
      <w:r w:rsidRPr="0051701B">
        <w:rPr>
          <w:rFonts w:eastAsiaTheme="minorHAnsi"/>
          <w:sz w:val="20"/>
          <w:szCs w:val="20"/>
        </w:rPr>
        <w:t>NPS-SAMO and CAL FIRE-FRAP</w:t>
      </w:r>
      <w:r w:rsidR="00264C34">
        <w:rPr>
          <w:rFonts w:eastAsiaTheme="minorHAnsi"/>
          <w:sz w:val="20"/>
          <w:szCs w:val="20"/>
        </w:rPr>
        <w:t xml:space="preserve"> </w:t>
      </w:r>
      <w:r w:rsidR="002012A4">
        <w:rPr>
          <w:rFonts w:eastAsiaTheme="minorHAnsi"/>
          <w:sz w:val="20"/>
          <w:szCs w:val="20"/>
        </w:rPr>
        <w:t xml:space="preserve">– </w:t>
      </w:r>
      <w:r w:rsidRPr="0051701B">
        <w:rPr>
          <w:rFonts w:eastAsiaTheme="minorHAnsi"/>
          <w:sz w:val="20"/>
          <w:szCs w:val="20"/>
        </w:rPr>
        <w:t>fire history databases</w:t>
      </w:r>
      <w:r w:rsidR="00264C34">
        <w:rPr>
          <w:rFonts w:eastAsiaTheme="minorHAnsi"/>
          <w:sz w:val="20"/>
          <w:szCs w:val="20"/>
        </w:rPr>
        <w:t xml:space="preserve"> – used to observe fire trends</w:t>
      </w:r>
    </w:p>
    <w:p w14:paraId="039BB14B" w14:textId="2C25836B" w:rsidR="00351861" w:rsidRDefault="003E0AA3" w:rsidP="001C2B66">
      <w:pPr>
        <w:spacing w:after="200"/>
        <w:contextualSpacing/>
        <w:rPr>
          <w:rFonts w:eastAsiaTheme="minorHAnsi"/>
          <w:sz w:val="20"/>
          <w:szCs w:val="20"/>
        </w:rPr>
      </w:pPr>
      <w:r>
        <w:rPr>
          <w:rFonts w:eastAsiaTheme="minorHAnsi"/>
          <w:sz w:val="20"/>
          <w:szCs w:val="20"/>
        </w:rPr>
        <w:t xml:space="preserve">CAL FIRE </w:t>
      </w:r>
      <w:r w:rsidR="00351861">
        <w:rPr>
          <w:rFonts w:eastAsiaTheme="minorHAnsi"/>
          <w:sz w:val="20"/>
          <w:szCs w:val="20"/>
        </w:rPr>
        <w:t>FRAP</w:t>
      </w:r>
      <w:r>
        <w:rPr>
          <w:rFonts w:eastAsiaTheme="minorHAnsi"/>
          <w:sz w:val="20"/>
          <w:szCs w:val="20"/>
        </w:rPr>
        <w:t xml:space="preserve"> </w:t>
      </w:r>
      <w:proofErr w:type="spellStart"/>
      <w:r>
        <w:rPr>
          <w:rFonts w:eastAsiaTheme="minorHAnsi"/>
          <w:sz w:val="20"/>
          <w:szCs w:val="20"/>
        </w:rPr>
        <w:t>CalVeg</w:t>
      </w:r>
      <w:proofErr w:type="spellEnd"/>
      <w:r>
        <w:rPr>
          <w:rFonts w:eastAsiaTheme="minorHAnsi"/>
          <w:sz w:val="20"/>
          <w:szCs w:val="20"/>
        </w:rPr>
        <w:t xml:space="preserve"> </w:t>
      </w:r>
      <w:r w:rsidR="002012A4">
        <w:rPr>
          <w:rFonts w:eastAsiaTheme="minorHAnsi"/>
          <w:sz w:val="20"/>
          <w:szCs w:val="20"/>
        </w:rPr>
        <w:t xml:space="preserve">– </w:t>
      </w:r>
      <w:r w:rsidR="00351861">
        <w:rPr>
          <w:rFonts w:eastAsiaTheme="minorHAnsi"/>
          <w:sz w:val="20"/>
          <w:szCs w:val="20"/>
        </w:rPr>
        <w:t>vegetation maps</w:t>
      </w:r>
      <w:r>
        <w:rPr>
          <w:rFonts w:eastAsiaTheme="minorHAnsi"/>
          <w:sz w:val="20"/>
          <w:szCs w:val="20"/>
        </w:rPr>
        <w:t xml:space="preserve"> – used to validate remotely sensed vegetation maps</w:t>
      </w:r>
    </w:p>
    <w:p w14:paraId="57BBC47D" w14:textId="44CD945E" w:rsidR="00351861" w:rsidRDefault="00351861" w:rsidP="001C2B66">
      <w:pPr>
        <w:spacing w:after="200"/>
        <w:contextualSpacing/>
        <w:rPr>
          <w:rFonts w:eastAsiaTheme="minorHAnsi"/>
          <w:sz w:val="20"/>
          <w:szCs w:val="20"/>
        </w:rPr>
      </w:pPr>
      <w:r>
        <w:rPr>
          <w:rFonts w:eastAsiaTheme="minorHAnsi"/>
          <w:sz w:val="20"/>
          <w:szCs w:val="20"/>
        </w:rPr>
        <w:t>LA County</w:t>
      </w:r>
      <w:r w:rsidR="00B34EB7">
        <w:rPr>
          <w:rFonts w:eastAsiaTheme="minorHAnsi"/>
          <w:sz w:val="20"/>
          <w:szCs w:val="20"/>
        </w:rPr>
        <w:t xml:space="preserve"> Department of Regional Planning </w:t>
      </w:r>
      <w:r w:rsidR="002012A4">
        <w:rPr>
          <w:rFonts w:eastAsiaTheme="minorHAnsi"/>
          <w:sz w:val="20"/>
          <w:szCs w:val="20"/>
        </w:rPr>
        <w:t xml:space="preserve">– </w:t>
      </w:r>
      <w:r>
        <w:rPr>
          <w:rFonts w:eastAsiaTheme="minorHAnsi"/>
          <w:sz w:val="20"/>
          <w:szCs w:val="20"/>
        </w:rPr>
        <w:t>oak woodland GIS coverage maps</w:t>
      </w:r>
      <w:r w:rsidR="00B34EB7">
        <w:rPr>
          <w:rFonts w:eastAsiaTheme="minorHAnsi"/>
          <w:sz w:val="20"/>
          <w:szCs w:val="20"/>
        </w:rPr>
        <w:t xml:space="preserve"> – past coverage of oak extent</w:t>
      </w:r>
    </w:p>
    <w:p w14:paraId="0F769C3E" w14:textId="271187E5" w:rsidR="00147F62" w:rsidRDefault="00147F62" w:rsidP="001C2B66">
      <w:pPr>
        <w:spacing w:after="200"/>
        <w:contextualSpacing/>
        <w:rPr>
          <w:rFonts w:eastAsiaTheme="minorHAnsi"/>
          <w:sz w:val="20"/>
          <w:szCs w:val="20"/>
        </w:rPr>
      </w:pPr>
      <w:r>
        <w:rPr>
          <w:rFonts w:eastAsiaTheme="minorHAnsi"/>
          <w:sz w:val="20"/>
          <w:szCs w:val="20"/>
        </w:rPr>
        <w:t xml:space="preserve">NPS Inventory and </w:t>
      </w:r>
      <w:proofErr w:type="gramStart"/>
      <w:r>
        <w:rPr>
          <w:rFonts w:eastAsiaTheme="minorHAnsi"/>
          <w:sz w:val="20"/>
          <w:szCs w:val="20"/>
        </w:rPr>
        <w:t>Monitoring</w:t>
      </w:r>
      <w:proofErr w:type="gramEnd"/>
      <w:r>
        <w:rPr>
          <w:rFonts w:eastAsiaTheme="minorHAnsi"/>
          <w:sz w:val="20"/>
          <w:szCs w:val="20"/>
        </w:rPr>
        <w:t xml:space="preserve"> plots</w:t>
      </w:r>
      <w:r w:rsidR="003E0AA3">
        <w:rPr>
          <w:rFonts w:eastAsiaTheme="minorHAnsi"/>
          <w:sz w:val="20"/>
          <w:szCs w:val="20"/>
        </w:rPr>
        <w:t xml:space="preserve"> – vegetation data – used for ground</w:t>
      </w:r>
      <w:r w:rsidR="005B7CFE">
        <w:rPr>
          <w:rFonts w:eastAsiaTheme="minorHAnsi"/>
          <w:sz w:val="20"/>
          <w:szCs w:val="20"/>
        </w:rPr>
        <w:t>-</w:t>
      </w:r>
      <w:proofErr w:type="spellStart"/>
      <w:r w:rsidR="003E0AA3">
        <w:rPr>
          <w:rFonts w:eastAsiaTheme="minorHAnsi"/>
          <w:sz w:val="20"/>
          <w:szCs w:val="20"/>
        </w:rPr>
        <w:t>truthing</w:t>
      </w:r>
      <w:proofErr w:type="spellEnd"/>
    </w:p>
    <w:p w14:paraId="3B916B03" w14:textId="0D2F0A71" w:rsidR="0012198C" w:rsidRPr="00F77F17" w:rsidRDefault="0012198C" w:rsidP="001C2B66">
      <w:pPr>
        <w:spacing w:after="200"/>
        <w:contextualSpacing/>
        <w:rPr>
          <w:rFonts w:eastAsiaTheme="minorHAnsi"/>
          <w:sz w:val="20"/>
          <w:szCs w:val="20"/>
        </w:rPr>
      </w:pPr>
      <w:r w:rsidRPr="008918BC">
        <w:rPr>
          <w:sz w:val="20"/>
          <w:szCs w:val="20"/>
        </w:rPr>
        <w:t>County of Los Angeles Fire Department</w:t>
      </w:r>
      <w:r w:rsidR="003E0AA3">
        <w:rPr>
          <w:sz w:val="20"/>
          <w:szCs w:val="20"/>
        </w:rPr>
        <w:t xml:space="preserve"> </w:t>
      </w:r>
      <w:r w:rsidR="002012A4">
        <w:rPr>
          <w:rFonts w:eastAsiaTheme="minorHAnsi"/>
          <w:sz w:val="20"/>
          <w:szCs w:val="20"/>
        </w:rPr>
        <w:t xml:space="preserve">– </w:t>
      </w:r>
      <w:r>
        <w:rPr>
          <w:sz w:val="20"/>
          <w:szCs w:val="20"/>
        </w:rPr>
        <w:t>Fire History Data</w:t>
      </w:r>
      <w:r w:rsidR="003E0AA3">
        <w:rPr>
          <w:sz w:val="20"/>
          <w:szCs w:val="20"/>
        </w:rPr>
        <w:t xml:space="preserve"> – used to observe fire history </w:t>
      </w:r>
    </w:p>
    <w:p w14:paraId="632FCB26" w14:textId="02D99F71" w:rsidR="0012198C" w:rsidRPr="0012198C" w:rsidRDefault="0012198C" w:rsidP="001C2B66">
      <w:pPr>
        <w:spacing w:after="200"/>
        <w:contextualSpacing/>
        <w:rPr>
          <w:rFonts w:eastAsiaTheme="minorHAnsi"/>
          <w:sz w:val="20"/>
          <w:szCs w:val="20"/>
        </w:rPr>
      </w:pPr>
      <w:r w:rsidRPr="008918BC">
        <w:rPr>
          <w:sz w:val="20"/>
          <w:szCs w:val="20"/>
        </w:rPr>
        <w:t>County of Los Angeles Fire Department</w:t>
      </w:r>
      <w:r w:rsidR="003E0AA3">
        <w:rPr>
          <w:sz w:val="20"/>
          <w:szCs w:val="20"/>
        </w:rPr>
        <w:t xml:space="preserve"> </w:t>
      </w:r>
      <w:r w:rsidR="002012A4">
        <w:rPr>
          <w:rFonts w:eastAsiaTheme="minorHAnsi"/>
          <w:sz w:val="20"/>
          <w:szCs w:val="20"/>
        </w:rPr>
        <w:t xml:space="preserve">– </w:t>
      </w:r>
      <w:r w:rsidRPr="008918BC">
        <w:rPr>
          <w:sz w:val="20"/>
          <w:szCs w:val="20"/>
        </w:rPr>
        <w:t>Forestry</w:t>
      </w:r>
      <w:r>
        <w:rPr>
          <w:sz w:val="20"/>
          <w:szCs w:val="20"/>
        </w:rPr>
        <w:t xml:space="preserve"> Division Live Fuel Moisture Data</w:t>
      </w:r>
      <w:r w:rsidR="003E0AA3">
        <w:rPr>
          <w:sz w:val="20"/>
          <w:szCs w:val="20"/>
        </w:rPr>
        <w:t xml:space="preserve"> – used to compare with UAVSAR results</w:t>
      </w:r>
    </w:p>
    <w:p w14:paraId="32B3BC9B" w14:textId="77777777" w:rsidR="00147F62" w:rsidRDefault="00147F62" w:rsidP="006A2A26">
      <w:pPr>
        <w:rPr>
          <w:b/>
          <w:bCs/>
          <w:i/>
          <w:sz w:val="20"/>
          <w:szCs w:val="20"/>
        </w:rPr>
      </w:pPr>
    </w:p>
    <w:p w14:paraId="0CBC9B56" w14:textId="77777777" w:rsidR="006A2A26" w:rsidRPr="00272CD9" w:rsidRDefault="006A2A26" w:rsidP="006A2A26">
      <w:pPr>
        <w:rPr>
          <w:i/>
          <w:sz w:val="20"/>
          <w:szCs w:val="20"/>
        </w:rPr>
      </w:pPr>
      <w:r w:rsidRPr="00272CD9">
        <w:rPr>
          <w:b/>
          <w:bCs/>
          <w:i/>
          <w:sz w:val="20"/>
          <w:szCs w:val="20"/>
        </w:rPr>
        <w:t>Software &amp; Scripting:</w:t>
      </w:r>
    </w:p>
    <w:p w14:paraId="3A9FF11C" w14:textId="2B63E0E4" w:rsidR="006A2A26" w:rsidRPr="00E67A08" w:rsidRDefault="00E67A08" w:rsidP="006A2A26">
      <w:pPr>
        <w:ind w:left="720" w:hanging="720"/>
        <w:rPr>
          <w:sz w:val="20"/>
          <w:szCs w:val="20"/>
        </w:rPr>
      </w:pPr>
      <w:r w:rsidRPr="00E67A08">
        <w:rPr>
          <w:sz w:val="20"/>
          <w:szCs w:val="20"/>
        </w:rPr>
        <w:t xml:space="preserve">ESRI </w:t>
      </w:r>
      <w:r w:rsidR="0083040D" w:rsidRPr="00E67A08">
        <w:rPr>
          <w:sz w:val="20"/>
          <w:szCs w:val="20"/>
        </w:rPr>
        <w:t xml:space="preserve">ArcGIS </w:t>
      </w:r>
      <w:r w:rsidR="006A2A26" w:rsidRPr="00E67A08">
        <w:rPr>
          <w:sz w:val="20"/>
          <w:szCs w:val="20"/>
        </w:rPr>
        <w:t>–</w:t>
      </w:r>
      <w:r>
        <w:rPr>
          <w:sz w:val="20"/>
          <w:szCs w:val="20"/>
        </w:rPr>
        <w:t xml:space="preserve"> </w:t>
      </w:r>
      <w:r w:rsidRPr="009841EF">
        <w:rPr>
          <w:sz w:val="20"/>
          <w:szCs w:val="20"/>
        </w:rPr>
        <w:t xml:space="preserve">Raster </w:t>
      </w:r>
      <w:r w:rsidR="0066638E">
        <w:rPr>
          <w:sz w:val="20"/>
          <w:szCs w:val="20"/>
        </w:rPr>
        <w:t>m</w:t>
      </w:r>
      <w:r w:rsidRPr="009841EF">
        <w:rPr>
          <w:sz w:val="20"/>
          <w:szCs w:val="20"/>
        </w:rPr>
        <w:t>anipulation/</w:t>
      </w:r>
      <w:r w:rsidR="0066638E">
        <w:rPr>
          <w:sz w:val="20"/>
          <w:szCs w:val="20"/>
        </w:rPr>
        <w:t>a</w:t>
      </w:r>
      <w:r w:rsidRPr="009841EF">
        <w:rPr>
          <w:sz w:val="20"/>
          <w:szCs w:val="20"/>
        </w:rPr>
        <w:t xml:space="preserve">nalysis, </w:t>
      </w:r>
      <w:r w:rsidR="0066638E">
        <w:rPr>
          <w:sz w:val="20"/>
          <w:szCs w:val="20"/>
        </w:rPr>
        <w:t>i</w:t>
      </w:r>
      <w:r w:rsidRPr="009841EF">
        <w:rPr>
          <w:sz w:val="20"/>
          <w:szCs w:val="20"/>
        </w:rPr>
        <w:t xml:space="preserve">mage </w:t>
      </w:r>
      <w:r w:rsidR="0066638E">
        <w:rPr>
          <w:sz w:val="20"/>
          <w:szCs w:val="20"/>
        </w:rPr>
        <w:t>e</w:t>
      </w:r>
      <w:r w:rsidRPr="009841EF">
        <w:rPr>
          <w:sz w:val="20"/>
          <w:szCs w:val="20"/>
        </w:rPr>
        <w:t xml:space="preserve">nhancement &amp; </w:t>
      </w:r>
      <w:r w:rsidR="0066638E">
        <w:rPr>
          <w:sz w:val="20"/>
          <w:szCs w:val="20"/>
        </w:rPr>
        <w:t>m</w:t>
      </w:r>
      <w:r>
        <w:rPr>
          <w:sz w:val="20"/>
          <w:szCs w:val="20"/>
        </w:rPr>
        <w:t xml:space="preserve">ap </w:t>
      </w:r>
      <w:r w:rsidR="0066638E">
        <w:rPr>
          <w:sz w:val="20"/>
          <w:szCs w:val="20"/>
        </w:rPr>
        <w:t>c</w:t>
      </w:r>
      <w:r>
        <w:rPr>
          <w:sz w:val="20"/>
          <w:szCs w:val="20"/>
        </w:rPr>
        <w:t xml:space="preserve">reation of Terra </w:t>
      </w:r>
      <w:r w:rsidRPr="009841EF">
        <w:rPr>
          <w:sz w:val="20"/>
          <w:szCs w:val="20"/>
        </w:rPr>
        <w:t>MODIS</w:t>
      </w:r>
    </w:p>
    <w:p w14:paraId="600FA1B9" w14:textId="1468E28C" w:rsidR="00272CD9" w:rsidRDefault="00ED283C" w:rsidP="00DC6974">
      <w:pPr>
        <w:ind w:left="720" w:hanging="720"/>
        <w:rPr>
          <w:sz w:val="20"/>
          <w:szCs w:val="20"/>
        </w:rPr>
      </w:pPr>
      <w:proofErr w:type="spellStart"/>
      <w:r>
        <w:rPr>
          <w:sz w:val="20"/>
          <w:szCs w:val="20"/>
        </w:rPr>
        <w:t>Excelis</w:t>
      </w:r>
      <w:proofErr w:type="spellEnd"/>
      <w:r>
        <w:rPr>
          <w:sz w:val="20"/>
          <w:szCs w:val="20"/>
        </w:rPr>
        <w:t xml:space="preserve"> </w:t>
      </w:r>
      <w:r w:rsidR="0083040D" w:rsidRPr="00E67A08">
        <w:rPr>
          <w:sz w:val="20"/>
          <w:szCs w:val="20"/>
        </w:rPr>
        <w:t>ENVI</w:t>
      </w:r>
      <w:r w:rsidR="006A2A26" w:rsidRPr="00E67A08">
        <w:rPr>
          <w:sz w:val="20"/>
          <w:szCs w:val="20"/>
        </w:rPr>
        <w:t xml:space="preserve"> –</w:t>
      </w:r>
      <w:r w:rsidR="00E67A08">
        <w:rPr>
          <w:sz w:val="20"/>
          <w:szCs w:val="20"/>
        </w:rPr>
        <w:t xml:space="preserve"> Analysis of vegetation</w:t>
      </w:r>
    </w:p>
    <w:p w14:paraId="397E8C97" w14:textId="185BB244" w:rsidR="000F13C9" w:rsidRDefault="000F13C9" w:rsidP="00DC6974">
      <w:pPr>
        <w:ind w:left="720" w:hanging="720"/>
        <w:rPr>
          <w:sz w:val="20"/>
          <w:szCs w:val="20"/>
        </w:rPr>
      </w:pPr>
      <w:r>
        <w:rPr>
          <w:sz w:val="20"/>
          <w:szCs w:val="20"/>
        </w:rPr>
        <w:t>Google Earth Engine – time series and image processing of MODIS data</w:t>
      </w:r>
    </w:p>
    <w:p w14:paraId="3321A679" w14:textId="77777777" w:rsidR="00132E52" w:rsidRDefault="00132E52" w:rsidP="00DC6974">
      <w:pPr>
        <w:ind w:left="720" w:hanging="720"/>
        <w:rPr>
          <w:sz w:val="20"/>
          <w:szCs w:val="20"/>
        </w:rPr>
      </w:pPr>
    </w:p>
    <w:p w14:paraId="52BC1703" w14:textId="43CA86B9" w:rsidR="00CD0433" w:rsidRPr="00276572" w:rsidRDefault="000F487D" w:rsidP="00276572">
      <w:pPr>
        <w:pBdr>
          <w:bottom w:val="single" w:sz="4" w:space="1" w:color="auto"/>
        </w:pBdr>
        <w:rPr>
          <w:b/>
          <w:szCs w:val="20"/>
        </w:rPr>
      </w:pPr>
      <w:r>
        <w:rPr>
          <w:b/>
          <w:szCs w:val="20"/>
        </w:rPr>
        <w:t xml:space="preserve">Decision Support Tool &amp; </w:t>
      </w:r>
      <w:r w:rsidR="00AB2804">
        <w:rPr>
          <w:b/>
          <w:szCs w:val="20"/>
        </w:rPr>
        <w:t xml:space="preserve">End </w:t>
      </w:r>
      <w:r w:rsidR="00276572" w:rsidRPr="00276572">
        <w:rPr>
          <w:b/>
          <w:szCs w:val="20"/>
        </w:rPr>
        <w:t>Product Overview</w:t>
      </w:r>
    </w:p>
    <w:p w14:paraId="14CBC202" w14:textId="77777777" w:rsidR="00073224" w:rsidRPr="00276572" w:rsidRDefault="001538F2" w:rsidP="00073224">
      <w:pPr>
        <w:rPr>
          <w:b/>
          <w:i/>
          <w:sz w:val="20"/>
          <w:szCs w:val="20"/>
        </w:rPr>
      </w:pPr>
      <w:r>
        <w:rPr>
          <w:b/>
          <w:i/>
          <w:sz w:val="20"/>
          <w:szCs w:val="20"/>
        </w:rPr>
        <w:t>End</w:t>
      </w:r>
      <w:r w:rsidR="00B9571C">
        <w:rPr>
          <w:b/>
          <w:i/>
          <w:sz w:val="20"/>
          <w:szCs w:val="20"/>
        </w:rPr>
        <w:t xml:space="preserve"> </w:t>
      </w:r>
      <w:r>
        <w:rPr>
          <w:b/>
          <w:i/>
          <w:sz w:val="20"/>
          <w:szCs w:val="20"/>
        </w:rPr>
        <w:t>Products:</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70"/>
        <w:gridCol w:w="3240"/>
        <w:gridCol w:w="2880"/>
        <w:gridCol w:w="1080"/>
      </w:tblGrid>
      <w:tr w:rsidR="001538F2" w:rsidRPr="001538F2" w14:paraId="2A0027C9" w14:textId="77777777" w:rsidTr="00351861">
        <w:trPr>
          <w:trHeight w:val="1079"/>
        </w:trPr>
        <w:tc>
          <w:tcPr>
            <w:tcW w:w="2070" w:type="dxa"/>
            <w:shd w:val="clear" w:color="auto" w:fill="31849B" w:themeFill="accent5" w:themeFillShade="BF"/>
            <w:vAlign w:val="center"/>
          </w:tcPr>
          <w:p w14:paraId="67DE7A20" w14:textId="101E9CB3" w:rsidR="001538F2" w:rsidRPr="00636FAE" w:rsidRDefault="001538F2" w:rsidP="00106D33">
            <w:pPr>
              <w:jc w:val="center"/>
              <w:rPr>
                <w:b/>
                <w:bCs/>
                <w:color w:val="FFFFFF"/>
              </w:rPr>
            </w:pPr>
            <w:r w:rsidRPr="00636FAE">
              <w:rPr>
                <w:b/>
                <w:bCs/>
                <w:color w:val="FFFFFF"/>
              </w:rPr>
              <w:t>E</w:t>
            </w:r>
            <w:r w:rsidR="000F76DA">
              <w:rPr>
                <w:b/>
                <w:bCs/>
                <w:color w:val="FFFFFF"/>
              </w:rPr>
              <w:t>nd</w:t>
            </w:r>
            <w:r w:rsidR="00B9571C">
              <w:rPr>
                <w:b/>
                <w:bCs/>
                <w:color w:val="FFFFFF"/>
              </w:rPr>
              <w:t xml:space="preserve"> </w:t>
            </w:r>
            <w:r w:rsidRPr="00636FAE">
              <w:rPr>
                <w:b/>
                <w:bCs/>
                <w:color w:val="FFFFFF"/>
              </w:rPr>
              <w:t>Product</w:t>
            </w:r>
            <w:r w:rsidR="00106D33">
              <w:rPr>
                <w:b/>
                <w:bCs/>
                <w:color w:val="FFFFFF"/>
              </w:rPr>
              <w:t>s</w:t>
            </w:r>
          </w:p>
        </w:tc>
        <w:tc>
          <w:tcPr>
            <w:tcW w:w="3240" w:type="dxa"/>
            <w:shd w:val="clear" w:color="auto" w:fill="31849B" w:themeFill="accent5" w:themeFillShade="BF"/>
            <w:vAlign w:val="center"/>
          </w:tcPr>
          <w:p w14:paraId="5D000EB1" w14:textId="77777777" w:rsidR="001538F2" w:rsidRPr="00636FAE" w:rsidRDefault="001538F2" w:rsidP="00272CD9">
            <w:pPr>
              <w:jc w:val="center"/>
              <w:rPr>
                <w:b/>
                <w:bCs/>
                <w:color w:val="FFFFFF"/>
              </w:rPr>
            </w:pPr>
            <w:r>
              <w:rPr>
                <w:b/>
                <w:bCs/>
                <w:color w:val="FFFFFF"/>
              </w:rPr>
              <w:t>Partner Use</w:t>
            </w:r>
          </w:p>
        </w:tc>
        <w:tc>
          <w:tcPr>
            <w:tcW w:w="2880" w:type="dxa"/>
            <w:shd w:val="clear" w:color="auto" w:fill="31849B" w:themeFill="accent5" w:themeFillShade="BF"/>
            <w:vAlign w:val="center"/>
          </w:tcPr>
          <w:p w14:paraId="664079CF" w14:textId="77777777" w:rsidR="001538F2" w:rsidRPr="00636FAE" w:rsidRDefault="001538F2" w:rsidP="00272CD9">
            <w:pPr>
              <w:jc w:val="center"/>
              <w:rPr>
                <w:b/>
                <w:bCs/>
                <w:color w:val="FFFFFF"/>
              </w:rPr>
            </w:pPr>
            <w:r>
              <w:rPr>
                <w:b/>
                <w:bCs/>
                <w:color w:val="FFFFFF"/>
              </w:rPr>
              <w:t>Datasets &amp; Analyses</w:t>
            </w:r>
          </w:p>
        </w:tc>
        <w:tc>
          <w:tcPr>
            <w:tcW w:w="1080" w:type="dxa"/>
            <w:shd w:val="clear" w:color="auto" w:fill="31849B" w:themeFill="accent5" w:themeFillShade="BF"/>
          </w:tcPr>
          <w:p w14:paraId="528DEE6A" w14:textId="77777777" w:rsidR="001538F2" w:rsidRPr="001538F2" w:rsidRDefault="001538F2" w:rsidP="00272CD9">
            <w:pPr>
              <w:jc w:val="center"/>
              <w:rPr>
                <w:b/>
                <w:bCs/>
                <w:color w:val="FFFFFF"/>
                <w:sz w:val="20"/>
              </w:rPr>
            </w:pPr>
            <w:r w:rsidRPr="001538F2">
              <w:rPr>
                <w:b/>
                <w:bCs/>
                <w:color w:val="FFFFFF"/>
                <w:sz w:val="18"/>
              </w:rPr>
              <w:t>Software Release Category</w:t>
            </w:r>
          </w:p>
        </w:tc>
      </w:tr>
      <w:tr w:rsidR="001538F2" w:rsidRPr="00CD0433" w14:paraId="6CADEA21" w14:textId="77777777" w:rsidTr="001538F2">
        <w:tc>
          <w:tcPr>
            <w:tcW w:w="2070" w:type="dxa"/>
            <w:vAlign w:val="center"/>
          </w:tcPr>
          <w:p w14:paraId="60ADAAAA" w14:textId="0D28FB93" w:rsidR="001538F2" w:rsidRPr="002C489E" w:rsidRDefault="00351861" w:rsidP="00A46F34">
            <w:pPr>
              <w:rPr>
                <w:bCs/>
                <w:sz w:val="20"/>
                <w:szCs w:val="20"/>
              </w:rPr>
            </w:pPr>
            <w:r w:rsidRPr="002C489E">
              <w:rPr>
                <w:bCs/>
                <w:sz w:val="20"/>
                <w:szCs w:val="20"/>
              </w:rPr>
              <w:t xml:space="preserve">2010-2016 Time </w:t>
            </w:r>
            <w:r w:rsidR="0066638E">
              <w:rPr>
                <w:bCs/>
                <w:sz w:val="20"/>
                <w:szCs w:val="20"/>
              </w:rPr>
              <w:t>S</w:t>
            </w:r>
            <w:r w:rsidRPr="002C489E">
              <w:rPr>
                <w:bCs/>
                <w:sz w:val="20"/>
                <w:szCs w:val="20"/>
              </w:rPr>
              <w:t xml:space="preserve">eries of </w:t>
            </w:r>
            <w:r w:rsidR="0066638E">
              <w:rPr>
                <w:bCs/>
                <w:sz w:val="20"/>
                <w:szCs w:val="20"/>
              </w:rPr>
              <w:t>O</w:t>
            </w:r>
            <w:r w:rsidRPr="002C489E">
              <w:rPr>
                <w:bCs/>
                <w:sz w:val="20"/>
                <w:szCs w:val="20"/>
              </w:rPr>
              <w:t xml:space="preserve">ak </w:t>
            </w:r>
            <w:r w:rsidR="0066638E">
              <w:rPr>
                <w:bCs/>
                <w:sz w:val="20"/>
                <w:szCs w:val="20"/>
              </w:rPr>
              <w:t>W</w:t>
            </w:r>
            <w:r w:rsidRPr="002C489E">
              <w:rPr>
                <w:bCs/>
                <w:sz w:val="20"/>
                <w:szCs w:val="20"/>
              </w:rPr>
              <w:t xml:space="preserve">oodland </w:t>
            </w:r>
            <w:r w:rsidR="0066638E">
              <w:rPr>
                <w:bCs/>
                <w:sz w:val="20"/>
                <w:szCs w:val="20"/>
              </w:rPr>
              <w:t>D</w:t>
            </w:r>
            <w:r w:rsidRPr="002C489E">
              <w:rPr>
                <w:bCs/>
                <w:sz w:val="20"/>
                <w:szCs w:val="20"/>
              </w:rPr>
              <w:t xml:space="preserve">istribution and </w:t>
            </w:r>
            <w:r w:rsidR="0066638E">
              <w:rPr>
                <w:bCs/>
                <w:sz w:val="20"/>
                <w:szCs w:val="20"/>
              </w:rPr>
              <w:t>C</w:t>
            </w:r>
            <w:r w:rsidRPr="002C489E">
              <w:rPr>
                <w:bCs/>
                <w:sz w:val="20"/>
                <w:szCs w:val="20"/>
              </w:rPr>
              <w:t>ondition</w:t>
            </w:r>
            <w:r w:rsidR="00106D33" w:rsidRPr="002C489E">
              <w:rPr>
                <w:bCs/>
                <w:sz w:val="20"/>
                <w:szCs w:val="20"/>
              </w:rPr>
              <w:t xml:space="preserve"> in the Santa Monica Mountains</w:t>
            </w:r>
          </w:p>
        </w:tc>
        <w:tc>
          <w:tcPr>
            <w:tcW w:w="3240" w:type="dxa"/>
            <w:vAlign w:val="center"/>
          </w:tcPr>
          <w:p w14:paraId="017926FC" w14:textId="7847E2AF" w:rsidR="001538F2" w:rsidRPr="00CD0433" w:rsidRDefault="00106D33" w:rsidP="00106D33">
            <w:pPr>
              <w:rPr>
                <w:sz w:val="20"/>
                <w:szCs w:val="20"/>
              </w:rPr>
            </w:pPr>
            <w:r>
              <w:rPr>
                <w:sz w:val="20"/>
                <w:szCs w:val="20"/>
              </w:rPr>
              <w:t>L</w:t>
            </w:r>
            <w:r w:rsidR="00351861">
              <w:rPr>
                <w:sz w:val="20"/>
                <w:szCs w:val="20"/>
              </w:rPr>
              <w:t>andscape</w:t>
            </w:r>
            <w:r w:rsidR="00131368">
              <w:rPr>
                <w:sz w:val="20"/>
                <w:szCs w:val="20"/>
              </w:rPr>
              <w:t>-</w:t>
            </w:r>
            <w:r w:rsidR="00351861">
              <w:rPr>
                <w:sz w:val="20"/>
                <w:szCs w:val="20"/>
              </w:rPr>
              <w:t>level maps will describe the extent and condition of oak woodlands and illustrate changes in mortality over time.</w:t>
            </w:r>
            <w:r w:rsidR="003E4351">
              <w:rPr>
                <w:sz w:val="20"/>
                <w:szCs w:val="20"/>
              </w:rPr>
              <w:t xml:space="preserve"> They will be used to prioritize risk areas, examine </w:t>
            </w:r>
            <w:r w:rsidR="006406E6">
              <w:rPr>
                <w:sz w:val="20"/>
                <w:szCs w:val="20"/>
              </w:rPr>
              <w:t>the rate of mortality and potential causal factors, focus monitoring efforts,</w:t>
            </w:r>
            <w:r w:rsidR="003E4351">
              <w:rPr>
                <w:sz w:val="20"/>
                <w:szCs w:val="20"/>
              </w:rPr>
              <w:t xml:space="preserve"> as well provide guidance on where restoration is possible</w:t>
            </w:r>
            <w:r>
              <w:rPr>
                <w:sz w:val="20"/>
                <w:szCs w:val="20"/>
              </w:rPr>
              <w:t xml:space="preserve"> and management is needed.</w:t>
            </w:r>
          </w:p>
        </w:tc>
        <w:tc>
          <w:tcPr>
            <w:tcW w:w="2880" w:type="dxa"/>
            <w:vAlign w:val="center"/>
          </w:tcPr>
          <w:p w14:paraId="1FD94241" w14:textId="78D03AD3" w:rsidR="001538F2" w:rsidRPr="00CD0433" w:rsidRDefault="00351861" w:rsidP="00106D33">
            <w:pPr>
              <w:rPr>
                <w:sz w:val="20"/>
                <w:szCs w:val="20"/>
              </w:rPr>
            </w:pPr>
            <w:r>
              <w:rPr>
                <w:sz w:val="20"/>
                <w:szCs w:val="20"/>
              </w:rPr>
              <w:t>A variety of existing and new landscape</w:t>
            </w:r>
            <w:r w:rsidR="00131368">
              <w:rPr>
                <w:sz w:val="20"/>
                <w:szCs w:val="20"/>
              </w:rPr>
              <w:t>-</w:t>
            </w:r>
            <w:r>
              <w:rPr>
                <w:sz w:val="20"/>
                <w:szCs w:val="20"/>
              </w:rPr>
              <w:t xml:space="preserve">level data sets will be compiled </w:t>
            </w:r>
            <w:r w:rsidR="00106D33">
              <w:rPr>
                <w:sz w:val="20"/>
                <w:szCs w:val="20"/>
              </w:rPr>
              <w:t xml:space="preserve">and integrated </w:t>
            </w:r>
            <w:r>
              <w:rPr>
                <w:sz w:val="20"/>
                <w:szCs w:val="20"/>
              </w:rPr>
              <w:t xml:space="preserve">including topography, vegetation, chlorophyll analysis or other proxy for evaluating health and condition. These will be validated using data collected from individual trees in randomly selected plots distributed throughout the western Santa Monica Mountains.  </w:t>
            </w:r>
          </w:p>
        </w:tc>
        <w:tc>
          <w:tcPr>
            <w:tcW w:w="1080" w:type="dxa"/>
          </w:tcPr>
          <w:p w14:paraId="6CCF6DA3" w14:textId="08CB546B" w:rsidR="001538F2" w:rsidRPr="00CD0433" w:rsidRDefault="000F13C9" w:rsidP="002C489E">
            <w:pPr>
              <w:rPr>
                <w:sz w:val="20"/>
                <w:szCs w:val="20"/>
              </w:rPr>
            </w:pPr>
            <w:r>
              <w:rPr>
                <w:sz w:val="20"/>
                <w:szCs w:val="20"/>
              </w:rPr>
              <w:t>I</w:t>
            </w:r>
          </w:p>
        </w:tc>
      </w:tr>
      <w:tr w:rsidR="00351861" w:rsidRPr="00CD0433" w14:paraId="7FC5BCE2" w14:textId="77777777" w:rsidTr="001538F2">
        <w:tc>
          <w:tcPr>
            <w:tcW w:w="2070" w:type="dxa"/>
            <w:vAlign w:val="center"/>
          </w:tcPr>
          <w:p w14:paraId="4FB11796" w14:textId="6702B69E" w:rsidR="00351861" w:rsidRPr="002C489E" w:rsidRDefault="00351861" w:rsidP="00A46F34">
            <w:pPr>
              <w:rPr>
                <w:bCs/>
                <w:sz w:val="20"/>
                <w:szCs w:val="20"/>
              </w:rPr>
            </w:pPr>
            <w:r w:rsidRPr="002C489E">
              <w:rPr>
                <w:bCs/>
                <w:sz w:val="20"/>
                <w:szCs w:val="20"/>
              </w:rPr>
              <w:t xml:space="preserve">Drought </w:t>
            </w:r>
            <w:r w:rsidR="0066638E">
              <w:rPr>
                <w:bCs/>
                <w:sz w:val="20"/>
                <w:szCs w:val="20"/>
              </w:rPr>
              <w:t>E</w:t>
            </w:r>
            <w:r w:rsidRPr="002C489E">
              <w:rPr>
                <w:bCs/>
                <w:sz w:val="20"/>
                <w:szCs w:val="20"/>
              </w:rPr>
              <w:t xml:space="preserve">ffects on </w:t>
            </w:r>
            <w:r w:rsidR="0066638E">
              <w:rPr>
                <w:bCs/>
                <w:sz w:val="20"/>
                <w:szCs w:val="20"/>
              </w:rPr>
              <w:t>O</w:t>
            </w:r>
            <w:r w:rsidRPr="002C489E">
              <w:rPr>
                <w:bCs/>
                <w:sz w:val="20"/>
                <w:szCs w:val="20"/>
              </w:rPr>
              <w:t xml:space="preserve">ak </w:t>
            </w:r>
            <w:r w:rsidR="0066638E">
              <w:rPr>
                <w:bCs/>
                <w:sz w:val="20"/>
                <w:szCs w:val="20"/>
              </w:rPr>
              <w:t>W</w:t>
            </w:r>
            <w:r w:rsidRPr="002C489E">
              <w:rPr>
                <w:bCs/>
                <w:sz w:val="20"/>
                <w:szCs w:val="20"/>
              </w:rPr>
              <w:t>oodlands</w:t>
            </w:r>
            <w:r w:rsidR="00106D33" w:rsidRPr="002C489E">
              <w:rPr>
                <w:bCs/>
                <w:sz w:val="20"/>
                <w:szCs w:val="20"/>
              </w:rPr>
              <w:t xml:space="preserve"> in the Santa Monica Mountains</w:t>
            </w:r>
          </w:p>
        </w:tc>
        <w:tc>
          <w:tcPr>
            <w:tcW w:w="3240" w:type="dxa"/>
            <w:vAlign w:val="center"/>
          </w:tcPr>
          <w:p w14:paraId="57E2C5BC" w14:textId="6E24A9BB" w:rsidR="00351861" w:rsidRDefault="006406E6" w:rsidP="00106D33">
            <w:pPr>
              <w:rPr>
                <w:sz w:val="20"/>
                <w:szCs w:val="20"/>
              </w:rPr>
            </w:pPr>
            <w:r>
              <w:rPr>
                <w:sz w:val="20"/>
                <w:szCs w:val="20"/>
              </w:rPr>
              <w:t xml:space="preserve">These analyses will </w:t>
            </w:r>
            <w:r w:rsidR="00106D33">
              <w:rPr>
                <w:sz w:val="20"/>
                <w:szCs w:val="20"/>
              </w:rPr>
              <w:t>describe</w:t>
            </w:r>
            <w:r>
              <w:rPr>
                <w:sz w:val="20"/>
                <w:szCs w:val="20"/>
              </w:rPr>
              <w:t xml:space="preserve"> the relationship between drought conditions and rate of mortality correlated with topographical features, drainages and possible groundwater access, and </w:t>
            </w:r>
            <w:r>
              <w:rPr>
                <w:sz w:val="20"/>
                <w:szCs w:val="20"/>
              </w:rPr>
              <w:lastRenderedPageBreak/>
              <w:t>proximity to the wildland urban interface.</w:t>
            </w:r>
            <w:r w:rsidR="00106D33">
              <w:rPr>
                <w:sz w:val="20"/>
                <w:szCs w:val="20"/>
              </w:rPr>
              <w:t xml:space="preserve"> End users will</w:t>
            </w:r>
            <w:r>
              <w:rPr>
                <w:sz w:val="20"/>
                <w:szCs w:val="20"/>
              </w:rPr>
              <w:t xml:space="preserve"> identify high risk areas, assess increases in wildfire dangers, and inform the public about how to reduce risk.</w:t>
            </w:r>
          </w:p>
        </w:tc>
        <w:tc>
          <w:tcPr>
            <w:tcW w:w="2880" w:type="dxa"/>
            <w:vAlign w:val="center"/>
          </w:tcPr>
          <w:p w14:paraId="31C89AE2" w14:textId="0F905F13" w:rsidR="00351861" w:rsidRDefault="006406E6" w:rsidP="00106D33">
            <w:pPr>
              <w:rPr>
                <w:sz w:val="20"/>
                <w:szCs w:val="20"/>
              </w:rPr>
            </w:pPr>
            <w:r>
              <w:rPr>
                <w:sz w:val="20"/>
                <w:szCs w:val="20"/>
              </w:rPr>
              <w:lastRenderedPageBreak/>
              <w:t xml:space="preserve">Building upon the datasets developed for distribution and condition, soil moisture and rainfall overlays, as well as drainages, vegetation types and individual tree mortality </w:t>
            </w:r>
            <w:r>
              <w:rPr>
                <w:sz w:val="20"/>
                <w:szCs w:val="20"/>
              </w:rPr>
              <w:lastRenderedPageBreak/>
              <w:t>data from small plots can be combined.</w:t>
            </w:r>
          </w:p>
        </w:tc>
        <w:tc>
          <w:tcPr>
            <w:tcW w:w="1080" w:type="dxa"/>
          </w:tcPr>
          <w:p w14:paraId="77EAA4EB" w14:textId="6A4EFA2A" w:rsidR="00351861" w:rsidRPr="00CD0433" w:rsidRDefault="000F13C9" w:rsidP="00A46F34">
            <w:pPr>
              <w:rPr>
                <w:sz w:val="20"/>
                <w:szCs w:val="20"/>
              </w:rPr>
            </w:pPr>
            <w:r>
              <w:rPr>
                <w:sz w:val="20"/>
                <w:szCs w:val="20"/>
              </w:rPr>
              <w:lastRenderedPageBreak/>
              <w:t>N/A</w:t>
            </w:r>
          </w:p>
        </w:tc>
      </w:tr>
      <w:tr w:rsidR="00351861" w:rsidRPr="00CD0433" w14:paraId="0D294F47" w14:textId="77777777" w:rsidTr="001538F2">
        <w:tc>
          <w:tcPr>
            <w:tcW w:w="2070" w:type="dxa"/>
            <w:vAlign w:val="center"/>
          </w:tcPr>
          <w:p w14:paraId="35856502" w14:textId="09A80959" w:rsidR="00351861" w:rsidRPr="002C489E" w:rsidRDefault="006406E6" w:rsidP="00A46F34">
            <w:pPr>
              <w:rPr>
                <w:bCs/>
                <w:sz w:val="20"/>
                <w:szCs w:val="20"/>
              </w:rPr>
            </w:pPr>
            <w:r w:rsidRPr="002C489E">
              <w:rPr>
                <w:bCs/>
                <w:sz w:val="20"/>
                <w:szCs w:val="20"/>
              </w:rPr>
              <w:t xml:space="preserve">Beetle </w:t>
            </w:r>
            <w:r w:rsidR="0066638E">
              <w:rPr>
                <w:bCs/>
                <w:sz w:val="20"/>
                <w:szCs w:val="20"/>
              </w:rPr>
              <w:t>I</w:t>
            </w:r>
            <w:r w:rsidRPr="002C489E">
              <w:rPr>
                <w:bCs/>
                <w:sz w:val="20"/>
                <w:szCs w:val="20"/>
              </w:rPr>
              <w:t xml:space="preserve">nfestation </w:t>
            </w:r>
            <w:r w:rsidR="0066638E">
              <w:rPr>
                <w:bCs/>
                <w:sz w:val="20"/>
                <w:szCs w:val="20"/>
              </w:rPr>
              <w:t>E</w:t>
            </w:r>
            <w:r w:rsidRPr="002C489E">
              <w:rPr>
                <w:bCs/>
                <w:sz w:val="20"/>
                <w:szCs w:val="20"/>
              </w:rPr>
              <w:t xml:space="preserve">ffects on </w:t>
            </w:r>
            <w:r w:rsidR="0066638E">
              <w:rPr>
                <w:bCs/>
                <w:sz w:val="20"/>
                <w:szCs w:val="20"/>
              </w:rPr>
              <w:t>O</w:t>
            </w:r>
            <w:r w:rsidRPr="002C489E">
              <w:rPr>
                <w:bCs/>
                <w:sz w:val="20"/>
                <w:szCs w:val="20"/>
              </w:rPr>
              <w:t xml:space="preserve">ak </w:t>
            </w:r>
            <w:r w:rsidR="0066638E">
              <w:rPr>
                <w:bCs/>
                <w:sz w:val="20"/>
                <w:szCs w:val="20"/>
              </w:rPr>
              <w:t>W</w:t>
            </w:r>
            <w:r w:rsidRPr="002C489E">
              <w:rPr>
                <w:bCs/>
                <w:sz w:val="20"/>
                <w:szCs w:val="20"/>
              </w:rPr>
              <w:t>oodlands</w:t>
            </w:r>
            <w:r w:rsidR="00106D33" w:rsidRPr="002C489E">
              <w:rPr>
                <w:bCs/>
                <w:sz w:val="20"/>
                <w:szCs w:val="20"/>
              </w:rPr>
              <w:t xml:space="preserve"> in the Santa Monica Mountains</w:t>
            </w:r>
          </w:p>
        </w:tc>
        <w:tc>
          <w:tcPr>
            <w:tcW w:w="3240" w:type="dxa"/>
            <w:vAlign w:val="center"/>
          </w:tcPr>
          <w:p w14:paraId="5980CDE6" w14:textId="0E7B5315" w:rsidR="006406E6" w:rsidRDefault="006406E6" w:rsidP="00106D33">
            <w:pPr>
              <w:rPr>
                <w:sz w:val="20"/>
                <w:szCs w:val="20"/>
              </w:rPr>
            </w:pPr>
            <w:r>
              <w:rPr>
                <w:sz w:val="20"/>
                <w:szCs w:val="20"/>
              </w:rPr>
              <w:t>Documenting the spread of infestations is a focus of the UC Cooperative Extension and its many collaborators. Incorporating the known locations of beetle infestations with the drought and overall landscape distribution patterns of oak woodlands will provide managers with a way to develop prioritized monitoring and treatment sites</w:t>
            </w:r>
            <w:r w:rsidR="00106D33">
              <w:rPr>
                <w:sz w:val="20"/>
                <w:szCs w:val="20"/>
              </w:rPr>
              <w:t>.</w:t>
            </w:r>
          </w:p>
        </w:tc>
        <w:tc>
          <w:tcPr>
            <w:tcW w:w="2880" w:type="dxa"/>
            <w:vAlign w:val="center"/>
          </w:tcPr>
          <w:p w14:paraId="3D67D808" w14:textId="19AA141E" w:rsidR="00351861" w:rsidRDefault="006406E6" w:rsidP="00A46F34">
            <w:pPr>
              <w:rPr>
                <w:sz w:val="20"/>
                <w:szCs w:val="20"/>
              </w:rPr>
            </w:pPr>
            <w:r>
              <w:rPr>
                <w:sz w:val="20"/>
                <w:szCs w:val="20"/>
              </w:rPr>
              <w:t>The infestations are currently marked as points and compiled by UC Riverside and Cooperative Extension. Integrat</w:t>
            </w:r>
            <w:r w:rsidR="008C42C1">
              <w:rPr>
                <w:sz w:val="20"/>
                <w:szCs w:val="20"/>
              </w:rPr>
              <w:t>ing this dataset with the other products will enhance the analysis.</w:t>
            </w:r>
          </w:p>
        </w:tc>
        <w:tc>
          <w:tcPr>
            <w:tcW w:w="1080" w:type="dxa"/>
          </w:tcPr>
          <w:p w14:paraId="53D77ED3" w14:textId="72E00A20" w:rsidR="00351861" w:rsidRPr="00CD0433" w:rsidRDefault="000F13C9" w:rsidP="00A46F34">
            <w:pPr>
              <w:rPr>
                <w:sz w:val="20"/>
                <w:szCs w:val="20"/>
              </w:rPr>
            </w:pPr>
            <w:r>
              <w:rPr>
                <w:sz w:val="20"/>
                <w:szCs w:val="20"/>
              </w:rPr>
              <w:t>N/A</w:t>
            </w:r>
          </w:p>
        </w:tc>
      </w:tr>
      <w:tr w:rsidR="00147F62" w:rsidRPr="00CD0433" w14:paraId="4B92B0E7" w14:textId="77777777" w:rsidTr="00B6051F">
        <w:tc>
          <w:tcPr>
            <w:tcW w:w="2070" w:type="dxa"/>
          </w:tcPr>
          <w:p w14:paraId="0B941B78" w14:textId="6DEBE6DA" w:rsidR="00147F62" w:rsidRPr="002C489E" w:rsidRDefault="00147F62" w:rsidP="00A46F34">
            <w:pPr>
              <w:rPr>
                <w:bCs/>
                <w:sz w:val="20"/>
                <w:szCs w:val="20"/>
              </w:rPr>
            </w:pPr>
            <w:r w:rsidRPr="002C489E">
              <w:rPr>
                <w:bCs/>
                <w:sz w:val="20"/>
                <w:szCs w:val="20"/>
              </w:rPr>
              <w:t>Drought Die</w:t>
            </w:r>
            <w:r w:rsidR="00131368">
              <w:rPr>
                <w:bCs/>
                <w:sz w:val="20"/>
                <w:szCs w:val="20"/>
              </w:rPr>
              <w:t>-</w:t>
            </w:r>
            <w:r w:rsidRPr="002C489E">
              <w:rPr>
                <w:bCs/>
                <w:sz w:val="20"/>
                <w:szCs w:val="20"/>
              </w:rPr>
              <w:t xml:space="preserve">back in </w:t>
            </w:r>
            <w:proofErr w:type="spellStart"/>
            <w:r w:rsidRPr="002C489E">
              <w:rPr>
                <w:bCs/>
                <w:sz w:val="20"/>
                <w:szCs w:val="20"/>
              </w:rPr>
              <w:t>Shrubland</w:t>
            </w:r>
            <w:proofErr w:type="spellEnd"/>
            <w:r w:rsidRPr="002C489E">
              <w:rPr>
                <w:bCs/>
                <w:sz w:val="20"/>
                <w:szCs w:val="20"/>
              </w:rPr>
              <w:t xml:space="preserve"> Vegetation Types in the Santa Monica Mountains</w:t>
            </w:r>
          </w:p>
        </w:tc>
        <w:tc>
          <w:tcPr>
            <w:tcW w:w="3240" w:type="dxa"/>
          </w:tcPr>
          <w:p w14:paraId="4BEE71DB" w14:textId="22F2D42C" w:rsidR="00147F62" w:rsidRDefault="00147F62" w:rsidP="00147F62">
            <w:pPr>
              <w:rPr>
                <w:sz w:val="20"/>
                <w:szCs w:val="20"/>
              </w:rPr>
            </w:pPr>
            <w:r>
              <w:rPr>
                <w:sz w:val="20"/>
                <w:szCs w:val="20"/>
              </w:rPr>
              <w:t>Landscape</w:t>
            </w:r>
            <w:r w:rsidR="00131368">
              <w:rPr>
                <w:sz w:val="20"/>
                <w:szCs w:val="20"/>
              </w:rPr>
              <w:t>-</w:t>
            </w:r>
            <w:r>
              <w:rPr>
                <w:sz w:val="20"/>
                <w:szCs w:val="20"/>
              </w:rPr>
              <w:t>level maps will describe the spatial extent of areas of die</w:t>
            </w:r>
            <w:r w:rsidR="00131368">
              <w:rPr>
                <w:sz w:val="20"/>
                <w:szCs w:val="20"/>
              </w:rPr>
              <w:t>-</w:t>
            </w:r>
            <w:r>
              <w:rPr>
                <w:sz w:val="20"/>
                <w:szCs w:val="20"/>
              </w:rPr>
              <w:t xml:space="preserve">back among the </w:t>
            </w:r>
            <w:proofErr w:type="spellStart"/>
            <w:r>
              <w:rPr>
                <w:sz w:val="20"/>
                <w:szCs w:val="20"/>
              </w:rPr>
              <w:t>shrubland</w:t>
            </w:r>
            <w:proofErr w:type="spellEnd"/>
            <w:r>
              <w:rPr>
                <w:sz w:val="20"/>
                <w:szCs w:val="20"/>
              </w:rPr>
              <w:t xml:space="preserve"> vegetation types of the SMMs from 2010-2016. They will be used to identify the community types that have been most severely impacted by drought and the degree of increased fire risk. </w:t>
            </w:r>
          </w:p>
        </w:tc>
        <w:tc>
          <w:tcPr>
            <w:tcW w:w="2880" w:type="dxa"/>
            <w:vAlign w:val="center"/>
          </w:tcPr>
          <w:p w14:paraId="1592BF4B" w14:textId="642BBD1C" w:rsidR="00147F62" w:rsidRDefault="00147F62" w:rsidP="00A46F34">
            <w:pPr>
              <w:rPr>
                <w:sz w:val="20"/>
                <w:szCs w:val="20"/>
              </w:rPr>
            </w:pPr>
            <w:r>
              <w:rPr>
                <w:sz w:val="20"/>
                <w:szCs w:val="20"/>
              </w:rPr>
              <w:t>Existing knowledge of physiological and life history traits and analysis of the relationship to biophysical and environmental variation will be used to model the observed dieback patterns.</w:t>
            </w:r>
          </w:p>
        </w:tc>
        <w:tc>
          <w:tcPr>
            <w:tcW w:w="1080" w:type="dxa"/>
          </w:tcPr>
          <w:p w14:paraId="39C166D4" w14:textId="17F16AE8" w:rsidR="00147F62" w:rsidRPr="00CD0433" w:rsidRDefault="000F13C9" w:rsidP="00A46F34">
            <w:pPr>
              <w:rPr>
                <w:sz w:val="20"/>
                <w:szCs w:val="20"/>
              </w:rPr>
            </w:pPr>
            <w:r>
              <w:rPr>
                <w:sz w:val="20"/>
                <w:szCs w:val="20"/>
              </w:rPr>
              <w:t>N/A</w:t>
            </w:r>
          </w:p>
        </w:tc>
      </w:tr>
    </w:tbl>
    <w:p w14:paraId="66FBE966" w14:textId="00D14A73" w:rsidR="00073224" w:rsidRPr="00CD0433" w:rsidRDefault="00073224" w:rsidP="00073224">
      <w:pPr>
        <w:rPr>
          <w:b/>
          <w:sz w:val="20"/>
          <w:szCs w:val="20"/>
        </w:rPr>
      </w:pPr>
    </w:p>
    <w:p w14:paraId="7556F723" w14:textId="2631F5D8" w:rsidR="009D4709" w:rsidRPr="0051701B" w:rsidRDefault="000F76DA" w:rsidP="009D4709">
      <w:pPr>
        <w:rPr>
          <w:rFonts w:eastAsiaTheme="minorHAnsi"/>
          <w:sz w:val="20"/>
          <w:szCs w:val="20"/>
        </w:rPr>
      </w:pPr>
      <w:r w:rsidRPr="0012198C">
        <w:rPr>
          <w:b/>
          <w:i/>
          <w:sz w:val="20"/>
          <w:szCs w:val="20"/>
        </w:rPr>
        <w:t>End-User Benefit</w:t>
      </w:r>
      <w:r w:rsidRPr="0012198C">
        <w:rPr>
          <w:b/>
          <w:sz w:val="20"/>
          <w:szCs w:val="20"/>
        </w:rPr>
        <w:t>:</w:t>
      </w:r>
      <w:r w:rsidR="00C72F1A" w:rsidRPr="00C72F1A">
        <w:rPr>
          <w:sz w:val="20"/>
          <w:szCs w:val="20"/>
        </w:rPr>
        <w:t xml:space="preserve"> </w:t>
      </w:r>
      <w:r w:rsidR="008C42C1">
        <w:rPr>
          <w:sz w:val="20"/>
          <w:szCs w:val="20"/>
        </w:rPr>
        <w:t>RCD of the Santa Monica Mountains has a long history of leadershi</w:t>
      </w:r>
      <w:r w:rsidR="00132E52">
        <w:rPr>
          <w:sz w:val="20"/>
          <w:szCs w:val="20"/>
        </w:rPr>
        <w:t xml:space="preserve">p in establishing collaborative </w:t>
      </w:r>
      <w:r w:rsidR="008C42C1">
        <w:rPr>
          <w:sz w:val="20"/>
          <w:szCs w:val="20"/>
        </w:rPr>
        <w:t xml:space="preserve">efforts to address resource management issues on </w:t>
      </w:r>
      <w:r w:rsidR="00131368">
        <w:rPr>
          <w:sz w:val="20"/>
          <w:szCs w:val="20"/>
        </w:rPr>
        <w:t>a regional and</w:t>
      </w:r>
      <w:r w:rsidR="008C42C1">
        <w:rPr>
          <w:sz w:val="20"/>
          <w:szCs w:val="20"/>
        </w:rPr>
        <w:t xml:space="preserve"> local scale. These documents will provide a suite of tools that can help direct risk reduction efforts, improve containment efforts and provide a road map towards protecting and preserving oak woodlands in the Santa Monica Mountains in the face of anticipated climate changes.</w:t>
      </w:r>
      <w:r w:rsidR="009D4709">
        <w:rPr>
          <w:sz w:val="20"/>
          <w:szCs w:val="20"/>
        </w:rPr>
        <w:t xml:space="preserve"> </w:t>
      </w:r>
    </w:p>
    <w:p w14:paraId="68935C8D" w14:textId="56D64662" w:rsidR="008C42C1" w:rsidRDefault="008C42C1" w:rsidP="00132E52">
      <w:pPr>
        <w:rPr>
          <w:sz w:val="20"/>
          <w:szCs w:val="20"/>
        </w:rPr>
      </w:pPr>
    </w:p>
    <w:p w14:paraId="735A3735" w14:textId="77777777" w:rsidR="00272CD9" w:rsidRPr="00272CD9" w:rsidRDefault="00272CD9" w:rsidP="00272CD9">
      <w:pPr>
        <w:pBdr>
          <w:bottom w:val="single" w:sz="4" w:space="1" w:color="auto"/>
        </w:pBdr>
        <w:rPr>
          <w:b/>
          <w:szCs w:val="20"/>
        </w:rPr>
      </w:pPr>
      <w:r w:rsidRPr="00272CD9">
        <w:rPr>
          <w:b/>
          <w:szCs w:val="20"/>
        </w:rPr>
        <w:t>Project Timeline &amp; Previous Related Work</w:t>
      </w:r>
    </w:p>
    <w:p w14:paraId="6704DDB1" w14:textId="130FB344" w:rsidR="00272CD9" w:rsidRPr="00CD0433" w:rsidRDefault="00272CD9" w:rsidP="00272CD9">
      <w:pPr>
        <w:rPr>
          <w:sz w:val="20"/>
          <w:szCs w:val="20"/>
        </w:rPr>
      </w:pPr>
      <w:r w:rsidRPr="00272CD9">
        <w:rPr>
          <w:b/>
          <w:i/>
          <w:sz w:val="20"/>
          <w:szCs w:val="20"/>
        </w:rPr>
        <w:t>Project Timeline:</w:t>
      </w:r>
      <w:r w:rsidRPr="00CD0433">
        <w:rPr>
          <w:b/>
          <w:sz w:val="20"/>
          <w:szCs w:val="20"/>
        </w:rPr>
        <w:t xml:space="preserve"> </w:t>
      </w:r>
      <w:r w:rsidR="00E65C66">
        <w:rPr>
          <w:sz w:val="20"/>
          <w:szCs w:val="20"/>
        </w:rPr>
        <w:t xml:space="preserve">1 </w:t>
      </w:r>
      <w:r w:rsidR="005C4824">
        <w:rPr>
          <w:sz w:val="20"/>
          <w:szCs w:val="20"/>
        </w:rPr>
        <w:t>T</w:t>
      </w:r>
      <w:r w:rsidR="00E65C66">
        <w:rPr>
          <w:sz w:val="20"/>
          <w:szCs w:val="20"/>
        </w:rPr>
        <w:t>erm: 2017 Spring</w:t>
      </w:r>
    </w:p>
    <w:p w14:paraId="40B9CFCE" w14:textId="77777777" w:rsidR="00272CD9" w:rsidRDefault="00272CD9" w:rsidP="00272CD9">
      <w:pPr>
        <w:rPr>
          <w:b/>
          <w:sz w:val="20"/>
          <w:szCs w:val="20"/>
        </w:rPr>
      </w:pPr>
    </w:p>
    <w:p w14:paraId="17C3723A" w14:textId="77777777" w:rsidR="00ED6B3C" w:rsidRPr="00272CD9" w:rsidRDefault="00ED6B3C" w:rsidP="00ED6B3C">
      <w:pPr>
        <w:rPr>
          <w:b/>
          <w:i/>
          <w:sz w:val="20"/>
          <w:szCs w:val="20"/>
        </w:rPr>
      </w:pPr>
      <w:r w:rsidRPr="00272CD9">
        <w:rPr>
          <w:b/>
          <w:i/>
          <w:sz w:val="20"/>
          <w:szCs w:val="20"/>
        </w:rPr>
        <w:t>Related DEVELOP Work:</w:t>
      </w:r>
    </w:p>
    <w:p w14:paraId="2F023972" w14:textId="08343EDA" w:rsidR="00E65C66" w:rsidRDefault="00A94F89" w:rsidP="00E65C66">
      <w:pPr>
        <w:ind w:left="720" w:hanging="720"/>
        <w:rPr>
          <w:sz w:val="20"/>
          <w:szCs w:val="20"/>
        </w:rPr>
      </w:pPr>
      <w:r>
        <w:rPr>
          <w:sz w:val="20"/>
          <w:szCs w:val="20"/>
        </w:rPr>
        <w:t xml:space="preserve">2014 </w:t>
      </w:r>
      <w:proofErr w:type="gramStart"/>
      <w:r w:rsidR="00E65C66">
        <w:rPr>
          <w:sz w:val="20"/>
          <w:szCs w:val="20"/>
        </w:rPr>
        <w:t>Spring</w:t>
      </w:r>
      <w:proofErr w:type="gramEnd"/>
      <w:r w:rsidR="00E65C66">
        <w:rPr>
          <w:sz w:val="20"/>
          <w:szCs w:val="20"/>
        </w:rPr>
        <w:t xml:space="preserve"> (</w:t>
      </w:r>
      <w:r w:rsidR="00D226BB">
        <w:rPr>
          <w:sz w:val="20"/>
          <w:szCs w:val="20"/>
        </w:rPr>
        <w:t>UGA</w:t>
      </w:r>
      <w:r w:rsidR="00E65C66">
        <w:rPr>
          <w:sz w:val="20"/>
          <w:szCs w:val="20"/>
        </w:rPr>
        <w:t xml:space="preserve">) – </w:t>
      </w:r>
      <w:r w:rsidR="005C4824">
        <w:rPr>
          <w:sz w:val="20"/>
          <w:szCs w:val="20"/>
        </w:rPr>
        <w:t xml:space="preserve">Smoky Mountains Ecological Forecasting: </w:t>
      </w:r>
      <w:r w:rsidR="00E65C66">
        <w:rPr>
          <w:sz w:val="20"/>
          <w:szCs w:val="20"/>
        </w:rPr>
        <w:t>Utilizing NASA Earth Observations to Monitor Long Term Hemlock Decline Caused by Invasive Hemlo</w:t>
      </w:r>
      <w:r w:rsidR="005B3C16">
        <w:rPr>
          <w:sz w:val="20"/>
          <w:szCs w:val="20"/>
        </w:rPr>
        <w:t>c</w:t>
      </w:r>
      <w:r w:rsidR="00E65C66">
        <w:rPr>
          <w:sz w:val="20"/>
          <w:szCs w:val="20"/>
        </w:rPr>
        <w:t xml:space="preserve">k Wooly </w:t>
      </w:r>
      <w:proofErr w:type="spellStart"/>
      <w:r w:rsidR="00E65C66">
        <w:rPr>
          <w:sz w:val="20"/>
          <w:szCs w:val="20"/>
        </w:rPr>
        <w:t>Adelgid</w:t>
      </w:r>
      <w:proofErr w:type="spellEnd"/>
      <w:r w:rsidR="00E65C66">
        <w:rPr>
          <w:sz w:val="20"/>
          <w:szCs w:val="20"/>
        </w:rPr>
        <w:t xml:space="preserve"> in Great Smokey Mountains National Park</w:t>
      </w:r>
    </w:p>
    <w:p w14:paraId="036291E6" w14:textId="575BEC2A" w:rsidR="00E65C66" w:rsidRDefault="00A94F89" w:rsidP="00E65C66">
      <w:pPr>
        <w:ind w:left="720" w:hanging="720"/>
        <w:rPr>
          <w:sz w:val="20"/>
          <w:szCs w:val="20"/>
        </w:rPr>
      </w:pPr>
      <w:r>
        <w:rPr>
          <w:sz w:val="20"/>
          <w:szCs w:val="20"/>
        </w:rPr>
        <w:t xml:space="preserve">2014 </w:t>
      </w:r>
      <w:r w:rsidR="00E65C66">
        <w:rPr>
          <w:sz w:val="20"/>
          <w:szCs w:val="20"/>
        </w:rPr>
        <w:t xml:space="preserve">Spring (MSFC) – </w:t>
      </w:r>
      <w:r w:rsidR="005C4824">
        <w:rPr>
          <w:sz w:val="20"/>
          <w:szCs w:val="20"/>
        </w:rPr>
        <w:t xml:space="preserve">Cumberland Ecological Forecasting II: </w:t>
      </w:r>
      <w:r w:rsidR="00E65C66">
        <w:rPr>
          <w:sz w:val="20"/>
          <w:szCs w:val="20"/>
        </w:rPr>
        <w:t>Using NASA Earth Observations to model a Representative Species’ Future Geographic Distribution in the Cumberland Plateau to Aide in Conservation Efforts</w:t>
      </w:r>
    </w:p>
    <w:p w14:paraId="749AEEF7" w14:textId="7C7FDF38" w:rsidR="005C4824" w:rsidRDefault="00A94F89" w:rsidP="00E65C66">
      <w:pPr>
        <w:ind w:left="720" w:hanging="720"/>
        <w:rPr>
          <w:sz w:val="20"/>
          <w:szCs w:val="20"/>
        </w:rPr>
      </w:pPr>
      <w:r>
        <w:rPr>
          <w:sz w:val="20"/>
          <w:szCs w:val="20"/>
        </w:rPr>
        <w:t xml:space="preserve">2016 </w:t>
      </w:r>
      <w:proofErr w:type="gramStart"/>
      <w:r w:rsidR="005C4824">
        <w:rPr>
          <w:sz w:val="20"/>
          <w:szCs w:val="20"/>
        </w:rPr>
        <w:t>Spring</w:t>
      </w:r>
      <w:proofErr w:type="gramEnd"/>
      <w:r w:rsidR="005C4824">
        <w:rPr>
          <w:sz w:val="20"/>
          <w:szCs w:val="20"/>
        </w:rPr>
        <w:t xml:space="preserve"> (FC)</w:t>
      </w:r>
      <w:r w:rsidR="005C4824" w:rsidRPr="005C4824">
        <w:rPr>
          <w:sz w:val="20"/>
          <w:szCs w:val="20"/>
        </w:rPr>
        <w:t xml:space="preserve"> </w:t>
      </w:r>
      <w:r w:rsidR="005C4824">
        <w:rPr>
          <w:sz w:val="20"/>
          <w:szCs w:val="20"/>
        </w:rPr>
        <w:t>– Gunnison National Forest Agriculture: Mapping Spruce Beetle Outbreak Severity and Distribution in Gunnison National Forest Using Landsat and Integrative Spatial Modelling</w:t>
      </w:r>
    </w:p>
    <w:p w14:paraId="0F4FA500" w14:textId="77777777" w:rsidR="00DC6974" w:rsidRPr="00CD0433" w:rsidRDefault="00DC6974" w:rsidP="007A7268">
      <w:pPr>
        <w:ind w:left="720" w:hanging="720"/>
        <w:rPr>
          <w:sz w:val="20"/>
          <w:szCs w:val="20"/>
        </w:rPr>
      </w:pPr>
    </w:p>
    <w:p w14:paraId="7D79AE23" w14:textId="02B26D11" w:rsidR="00272CD9" w:rsidRPr="00814299" w:rsidRDefault="003D2EDF" w:rsidP="00272CD9">
      <w:pPr>
        <w:pBdr>
          <w:bottom w:val="single" w:sz="4" w:space="1" w:color="auto"/>
        </w:pBdr>
        <w:rPr>
          <w:szCs w:val="20"/>
        </w:rPr>
      </w:pPr>
      <w:r w:rsidRPr="00814299">
        <w:rPr>
          <w:b/>
          <w:szCs w:val="20"/>
        </w:rPr>
        <w:t>Notes</w:t>
      </w:r>
      <w:r w:rsidR="00272CD9" w:rsidRPr="00814299">
        <w:rPr>
          <w:b/>
          <w:szCs w:val="20"/>
        </w:rPr>
        <w:t xml:space="preserve"> &amp; References</w:t>
      </w:r>
      <w:r w:rsidRPr="00814299">
        <w:rPr>
          <w:b/>
          <w:szCs w:val="20"/>
        </w:rPr>
        <w:t>:</w:t>
      </w:r>
    </w:p>
    <w:p w14:paraId="44120C03" w14:textId="25828DF2" w:rsidR="00272CD9" w:rsidRDefault="00272CD9" w:rsidP="003D2EDF">
      <w:pPr>
        <w:rPr>
          <w:sz w:val="20"/>
          <w:szCs w:val="20"/>
        </w:rPr>
      </w:pPr>
      <w:r w:rsidRPr="00272CD9">
        <w:rPr>
          <w:b/>
          <w:i/>
          <w:sz w:val="20"/>
          <w:szCs w:val="20"/>
        </w:rPr>
        <w:t>References:</w:t>
      </w:r>
    </w:p>
    <w:p w14:paraId="19A729B3" w14:textId="525B7CB1" w:rsidR="00E65C66" w:rsidRDefault="00E65C66" w:rsidP="00A014B8">
      <w:pPr>
        <w:ind w:left="720" w:hanging="720"/>
        <w:rPr>
          <w:rFonts w:eastAsiaTheme="minorHAnsi"/>
          <w:sz w:val="20"/>
          <w:szCs w:val="20"/>
        </w:rPr>
      </w:pPr>
      <w:r w:rsidRPr="007A6478">
        <w:rPr>
          <w:rFonts w:eastAsiaTheme="minorHAnsi"/>
          <w:sz w:val="20"/>
          <w:szCs w:val="20"/>
        </w:rPr>
        <w:lastRenderedPageBreak/>
        <w:t>Montgomery, E. 2016. Evaluating the application of Landsat 8 remote sensing imagery to measuring drought impacts in a Santa Monica Mountain Oak Woodland. Remote sensing term paper.</w:t>
      </w:r>
    </w:p>
    <w:p w14:paraId="1E4D850A" w14:textId="77777777" w:rsidR="00147F62" w:rsidRPr="00F04D96" w:rsidRDefault="00147F62" w:rsidP="00A014B8">
      <w:pPr>
        <w:ind w:left="720" w:hanging="720"/>
        <w:rPr>
          <w:rFonts w:cs="Arial"/>
          <w:sz w:val="20"/>
          <w:szCs w:val="20"/>
        </w:rPr>
      </w:pPr>
      <w:proofErr w:type="spellStart"/>
      <w:r w:rsidRPr="00F04D96">
        <w:rPr>
          <w:rFonts w:cs="Arial"/>
          <w:sz w:val="20"/>
          <w:szCs w:val="20"/>
        </w:rPr>
        <w:t>Venturas</w:t>
      </w:r>
      <w:proofErr w:type="spellEnd"/>
      <w:r w:rsidRPr="00F04D96">
        <w:rPr>
          <w:rFonts w:cs="Arial"/>
          <w:sz w:val="20"/>
          <w:szCs w:val="20"/>
        </w:rPr>
        <w:t xml:space="preserve">, M. D., E. D. MacKinnon, H. L. Dario, A. L. Jacobsen, R. B. Pratt, and S. D. Davis. 2016. Chaparral Shrub Hydraulic Traits, Size, and Life History Types Relate to Species Mortality during California’s Historic Drought of 2014. </w:t>
      </w:r>
      <w:proofErr w:type="spellStart"/>
      <w:r w:rsidRPr="00F04D96">
        <w:rPr>
          <w:rFonts w:cs="Arial"/>
          <w:sz w:val="20"/>
          <w:szCs w:val="20"/>
        </w:rPr>
        <w:t>PloS</w:t>
      </w:r>
      <w:proofErr w:type="spellEnd"/>
      <w:r w:rsidRPr="00F04D96">
        <w:rPr>
          <w:rFonts w:cs="Arial"/>
          <w:sz w:val="20"/>
          <w:szCs w:val="20"/>
        </w:rPr>
        <w:t xml:space="preserve"> one </w:t>
      </w:r>
      <w:r w:rsidRPr="002D68C5">
        <w:rPr>
          <w:rFonts w:cs="Arial"/>
          <w:bCs/>
          <w:sz w:val="20"/>
          <w:szCs w:val="20"/>
        </w:rPr>
        <w:t>11</w:t>
      </w:r>
      <w:r w:rsidRPr="002D68C5">
        <w:rPr>
          <w:rFonts w:cs="Arial"/>
          <w:sz w:val="20"/>
          <w:szCs w:val="20"/>
        </w:rPr>
        <w:t>:</w:t>
      </w:r>
      <w:r w:rsidRPr="00F04D96">
        <w:rPr>
          <w:rFonts w:cs="Arial"/>
          <w:sz w:val="20"/>
          <w:szCs w:val="20"/>
        </w:rPr>
        <w:t>e0159145.</w:t>
      </w:r>
    </w:p>
    <w:p w14:paraId="30789A1F" w14:textId="1ACB6732" w:rsidR="00227CD2" w:rsidRDefault="00227CD2" w:rsidP="00A014B8">
      <w:pPr>
        <w:ind w:left="720" w:hanging="720"/>
        <w:rPr>
          <w:rFonts w:eastAsiaTheme="minorHAnsi"/>
          <w:sz w:val="20"/>
          <w:szCs w:val="20"/>
        </w:rPr>
      </w:pPr>
      <w:r>
        <w:rPr>
          <w:rFonts w:eastAsiaTheme="minorHAnsi"/>
          <w:sz w:val="20"/>
          <w:szCs w:val="20"/>
        </w:rPr>
        <w:t xml:space="preserve">Willis, K. S., T. W. Gillespie, S. </w:t>
      </w:r>
      <w:proofErr w:type="spellStart"/>
      <w:r>
        <w:rPr>
          <w:rFonts w:eastAsiaTheme="minorHAnsi"/>
          <w:sz w:val="20"/>
          <w:szCs w:val="20"/>
        </w:rPr>
        <w:t>Ostermann-Kelm</w:t>
      </w:r>
      <w:proofErr w:type="spellEnd"/>
      <w:r>
        <w:rPr>
          <w:rFonts w:eastAsiaTheme="minorHAnsi"/>
          <w:sz w:val="20"/>
          <w:szCs w:val="20"/>
        </w:rPr>
        <w:t>, F. Federico, L. Lee and G. M. McDonald. (2016 draft). Assessment of Landscape dynamics in Channel Islands Nations Park and Santa Monica Mountains National Recreation Area using MODIS. Natural Resource Report NPS/MEDN/NRR-2016/XXX.</w:t>
      </w:r>
    </w:p>
    <w:p w14:paraId="253B16EF" w14:textId="77777777" w:rsidR="008C42C1" w:rsidRDefault="008C42C1" w:rsidP="00A014B8">
      <w:pPr>
        <w:ind w:left="720" w:hanging="720"/>
        <w:rPr>
          <w:rFonts w:eastAsiaTheme="minorHAnsi"/>
          <w:sz w:val="20"/>
          <w:szCs w:val="20"/>
        </w:rPr>
      </w:pPr>
    </w:p>
    <w:p w14:paraId="2879D621" w14:textId="77777777" w:rsidR="008C42C1" w:rsidRDefault="008C42C1" w:rsidP="00E65C66">
      <w:pPr>
        <w:rPr>
          <w:rFonts w:eastAsiaTheme="minorHAnsi"/>
          <w:sz w:val="20"/>
          <w:szCs w:val="20"/>
        </w:rPr>
      </w:pPr>
    </w:p>
    <w:p w14:paraId="65187A17" w14:textId="77777777" w:rsidR="008C42C1" w:rsidRDefault="008C42C1" w:rsidP="00E65C66">
      <w:pPr>
        <w:rPr>
          <w:rFonts w:eastAsiaTheme="minorHAnsi"/>
          <w:sz w:val="20"/>
          <w:szCs w:val="20"/>
        </w:rPr>
      </w:pPr>
    </w:p>
    <w:p w14:paraId="7710B6D8" w14:textId="77777777" w:rsidR="008C42C1" w:rsidRDefault="008C42C1" w:rsidP="00E65C66">
      <w:pPr>
        <w:rPr>
          <w:rFonts w:eastAsiaTheme="minorHAnsi"/>
          <w:sz w:val="20"/>
          <w:szCs w:val="20"/>
        </w:rPr>
      </w:pPr>
    </w:p>
    <w:p w14:paraId="57436B49" w14:textId="77777777" w:rsidR="008C42C1" w:rsidRDefault="008C42C1" w:rsidP="00E65C66">
      <w:pPr>
        <w:rPr>
          <w:rFonts w:eastAsiaTheme="minorHAnsi"/>
          <w:sz w:val="20"/>
          <w:szCs w:val="20"/>
        </w:rPr>
      </w:pPr>
    </w:p>
    <w:p w14:paraId="5077C23C" w14:textId="77777777" w:rsidR="008C42C1" w:rsidRDefault="008C42C1" w:rsidP="00E65C66">
      <w:pPr>
        <w:rPr>
          <w:rFonts w:eastAsiaTheme="minorHAnsi"/>
          <w:sz w:val="20"/>
          <w:szCs w:val="20"/>
        </w:rPr>
      </w:pPr>
    </w:p>
    <w:p w14:paraId="1D635529" w14:textId="77777777" w:rsidR="008C42C1" w:rsidRDefault="008C42C1" w:rsidP="00E65C66">
      <w:pPr>
        <w:rPr>
          <w:rFonts w:eastAsiaTheme="minorHAnsi"/>
          <w:sz w:val="20"/>
          <w:szCs w:val="20"/>
        </w:rPr>
      </w:pPr>
    </w:p>
    <w:p w14:paraId="06C6C5D0" w14:textId="77777777" w:rsidR="008C42C1" w:rsidRDefault="008C42C1" w:rsidP="00E65C66">
      <w:pPr>
        <w:rPr>
          <w:rFonts w:eastAsiaTheme="minorHAnsi"/>
          <w:sz w:val="20"/>
          <w:szCs w:val="20"/>
        </w:rPr>
      </w:pPr>
    </w:p>
    <w:p w14:paraId="66EBA4C4" w14:textId="29DE2752" w:rsidR="008C42C1" w:rsidRPr="007A6478" w:rsidRDefault="008C42C1" w:rsidP="00E65C66">
      <w:pPr>
        <w:rPr>
          <w:rFonts w:eastAsiaTheme="minorHAnsi"/>
          <w:sz w:val="20"/>
          <w:szCs w:val="20"/>
        </w:rPr>
      </w:pPr>
      <w:r>
        <w:rPr>
          <w:rFonts w:eastAsiaTheme="minorHAnsi"/>
          <w:noProof/>
          <w:sz w:val="20"/>
          <w:szCs w:val="20"/>
        </w:rPr>
        <w:drawing>
          <wp:inline distT="0" distB="0" distL="0" distR="0" wp14:anchorId="62E9FA09" wp14:editId="2F745DDD">
            <wp:extent cx="5600700" cy="3411232"/>
            <wp:effectExtent l="0" t="0" r="0" b="0"/>
            <wp:docPr id="1" name="Picture 1" descr="Macintosh HD:Users:Rosi:Rosi data:Rosi's documents:NASA oak project 2016-17: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Rosi:Rosi data:Rosi's documents:NASA oak project 2016-17:image.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600700" cy="3411232"/>
                    </a:xfrm>
                    <a:prstGeom prst="rect">
                      <a:avLst/>
                    </a:prstGeom>
                    <a:noFill/>
                    <a:ln>
                      <a:noFill/>
                    </a:ln>
                  </pic:spPr>
                </pic:pic>
              </a:graphicData>
            </a:graphic>
          </wp:inline>
        </w:drawing>
      </w:r>
    </w:p>
    <w:p w14:paraId="3951FB19" w14:textId="191AAE4C" w:rsidR="0012198C" w:rsidRDefault="008C42C1">
      <w:pPr>
        <w:rPr>
          <w:sz w:val="20"/>
          <w:szCs w:val="20"/>
        </w:rPr>
      </w:pPr>
      <w:r>
        <w:rPr>
          <w:sz w:val="20"/>
          <w:szCs w:val="20"/>
        </w:rPr>
        <w:t>Santa Monica Mountains study area</w:t>
      </w:r>
    </w:p>
    <w:p w14:paraId="3CF77731" w14:textId="02A684C4" w:rsidR="00E65C66" w:rsidRDefault="009E5869">
      <w:pPr>
        <w:rPr>
          <w:sz w:val="20"/>
          <w:szCs w:val="20"/>
        </w:rPr>
      </w:pPr>
      <w:r>
        <w:rPr>
          <w:noProof/>
          <w:sz w:val="20"/>
          <w:szCs w:val="20"/>
        </w:rPr>
        <w:lastRenderedPageBreak/>
        <w:drawing>
          <wp:inline distT="0" distB="0" distL="0" distR="0" wp14:anchorId="4940033B" wp14:editId="3A940E37">
            <wp:extent cx="5943600" cy="4298315"/>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anta Monica - oak areas.png"/>
                    <pic:cNvPicPr/>
                  </pic:nvPicPr>
                  <pic:blipFill>
                    <a:blip r:embed="rId7">
                      <a:extLst>
                        <a:ext uri="{28A0092B-C50C-407E-A947-70E740481C1C}">
                          <a14:useLocalDpi xmlns:a14="http://schemas.microsoft.com/office/drawing/2010/main" val="0"/>
                        </a:ext>
                      </a:extLst>
                    </a:blip>
                    <a:stretch>
                      <a:fillRect/>
                    </a:stretch>
                  </pic:blipFill>
                  <pic:spPr>
                    <a:xfrm>
                      <a:off x="0" y="0"/>
                      <a:ext cx="5943600" cy="4298315"/>
                    </a:xfrm>
                    <a:prstGeom prst="rect">
                      <a:avLst/>
                    </a:prstGeom>
                  </pic:spPr>
                </pic:pic>
              </a:graphicData>
            </a:graphic>
          </wp:inline>
        </w:drawing>
      </w:r>
    </w:p>
    <w:p w14:paraId="0482320B" w14:textId="77777777" w:rsidR="00DE6C82" w:rsidRDefault="00DE6C82">
      <w:pPr>
        <w:rPr>
          <w:sz w:val="20"/>
          <w:szCs w:val="20"/>
        </w:rPr>
      </w:pPr>
    </w:p>
    <w:p w14:paraId="11C693A9" w14:textId="77777777" w:rsidR="00DE6C82" w:rsidRDefault="00DE6C82">
      <w:pPr>
        <w:rPr>
          <w:sz w:val="20"/>
          <w:szCs w:val="20"/>
        </w:rPr>
      </w:pPr>
    </w:p>
    <w:p w14:paraId="0A1B6EB3" w14:textId="77777777" w:rsidR="00DE6C82" w:rsidRDefault="00DE6C82">
      <w:pPr>
        <w:rPr>
          <w:sz w:val="20"/>
          <w:szCs w:val="20"/>
        </w:rPr>
      </w:pPr>
    </w:p>
    <w:p w14:paraId="59A2CE18" w14:textId="77777777" w:rsidR="00F059B7" w:rsidRPr="00DE6C82" w:rsidRDefault="00F059B7">
      <w:pPr>
        <w:rPr>
          <w:sz w:val="20"/>
          <w:szCs w:val="20"/>
        </w:rPr>
      </w:pPr>
    </w:p>
    <w:sectPr w:rsidR="00F059B7" w:rsidRPr="00DE6C82" w:rsidSect="00C8247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F83211"/>
    <w:multiLevelType w:val="hybridMultilevel"/>
    <w:tmpl w:val="F8DA8B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6251607"/>
    <w:multiLevelType w:val="hybridMultilevel"/>
    <w:tmpl w:val="6A18B08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0AE34CB"/>
    <w:multiLevelType w:val="hybridMultilevel"/>
    <w:tmpl w:val="74D22720"/>
    <w:lvl w:ilvl="0" w:tplc="310AB036">
      <w:start w:val="7"/>
      <w:numFmt w:val="bullet"/>
      <w:lvlText w:val="-"/>
      <w:lvlJc w:val="left"/>
      <w:pPr>
        <w:ind w:left="720" w:hanging="360"/>
      </w:pPr>
      <w:rPr>
        <w:rFonts w:ascii="Century Gothic" w:eastAsia="Century Gothic" w:hAnsi="Century Gothic"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6B879AC"/>
    <w:multiLevelType w:val="hybridMultilevel"/>
    <w:tmpl w:val="2BDC15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DC8514A"/>
    <w:multiLevelType w:val="hybridMultilevel"/>
    <w:tmpl w:val="CC5686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3"/>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73F9"/>
    <w:rsid w:val="0001261B"/>
    <w:rsid w:val="00020050"/>
    <w:rsid w:val="000263DE"/>
    <w:rsid w:val="00031A6C"/>
    <w:rsid w:val="0003326E"/>
    <w:rsid w:val="00055BE5"/>
    <w:rsid w:val="00073224"/>
    <w:rsid w:val="00073F4D"/>
    <w:rsid w:val="00075708"/>
    <w:rsid w:val="00076F23"/>
    <w:rsid w:val="000869A1"/>
    <w:rsid w:val="00095D93"/>
    <w:rsid w:val="00097EAB"/>
    <w:rsid w:val="000B3A25"/>
    <w:rsid w:val="000D7963"/>
    <w:rsid w:val="000E3C1F"/>
    <w:rsid w:val="000E4025"/>
    <w:rsid w:val="000F13C9"/>
    <w:rsid w:val="000F487D"/>
    <w:rsid w:val="000F76DA"/>
    <w:rsid w:val="0010383C"/>
    <w:rsid w:val="00105B90"/>
    <w:rsid w:val="00106D33"/>
    <w:rsid w:val="00111965"/>
    <w:rsid w:val="0012198C"/>
    <w:rsid w:val="00123B69"/>
    <w:rsid w:val="00130B98"/>
    <w:rsid w:val="00131368"/>
    <w:rsid w:val="00132E52"/>
    <w:rsid w:val="00134C6A"/>
    <w:rsid w:val="00147F62"/>
    <w:rsid w:val="00150472"/>
    <w:rsid w:val="001538F2"/>
    <w:rsid w:val="001A1FB8"/>
    <w:rsid w:val="001A2ECC"/>
    <w:rsid w:val="001C2B66"/>
    <w:rsid w:val="001D1B19"/>
    <w:rsid w:val="002012A4"/>
    <w:rsid w:val="002046C4"/>
    <w:rsid w:val="0022612D"/>
    <w:rsid w:val="00227CD2"/>
    <w:rsid w:val="0023408F"/>
    <w:rsid w:val="002347B7"/>
    <w:rsid w:val="00264C34"/>
    <w:rsid w:val="002725D9"/>
    <w:rsid w:val="00272CD9"/>
    <w:rsid w:val="00273BD3"/>
    <w:rsid w:val="00276572"/>
    <w:rsid w:val="00285042"/>
    <w:rsid w:val="00290705"/>
    <w:rsid w:val="002B6846"/>
    <w:rsid w:val="002C489E"/>
    <w:rsid w:val="002C501D"/>
    <w:rsid w:val="002D68C5"/>
    <w:rsid w:val="002D6CAD"/>
    <w:rsid w:val="002E2D9E"/>
    <w:rsid w:val="002F6723"/>
    <w:rsid w:val="0031484A"/>
    <w:rsid w:val="003347A7"/>
    <w:rsid w:val="00334B0C"/>
    <w:rsid w:val="00347670"/>
    <w:rsid w:val="00350A5B"/>
    <w:rsid w:val="00351861"/>
    <w:rsid w:val="00353F4B"/>
    <w:rsid w:val="00392D9E"/>
    <w:rsid w:val="003B0312"/>
    <w:rsid w:val="003C28CD"/>
    <w:rsid w:val="003D2EDF"/>
    <w:rsid w:val="003E0AA3"/>
    <w:rsid w:val="003E4351"/>
    <w:rsid w:val="003F5B38"/>
    <w:rsid w:val="0041103D"/>
    <w:rsid w:val="0041686A"/>
    <w:rsid w:val="004228B2"/>
    <w:rsid w:val="00426367"/>
    <w:rsid w:val="00447D73"/>
    <w:rsid w:val="00453F48"/>
    <w:rsid w:val="0045468A"/>
    <w:rsid w:val="00461AA0"/>
    <w:rsid w:val="00476EA1"/>
    <w:rsid w:val="004849F8"/>
    <w:rsid w:val="004B304D"/>
    <w:rsid w:val="004C0A16"/>
    <w:rsid w:val="004D31DA"/>
    <w:rsid w:val="004D74AA"/>
    <w:rsid w:val="005344D2"/>
    <w:rsid w:val="00542AAA"/>
    <w:rsid w:val="00546265"/>
    <w:rsid w:val="00565EE1"/>
    <w:rsid w:val="00577E6E"/>
    <w:rsid w:val="00583971"/>
    <w:rsid w:val="00584DF6"/>
    <w:rsid w:val="005A29C8"/>
    <w:rsid w:val="005A35AC"/>
    <w:rsid w:val="005B3C16"/>
    <w:rsid w:val="005B7A1F"/>
    <w:rsid w:val="005B7CFE"/>
    <w:rsid w:val="005C2F68"/>
    <w:rsid w:val="005C4824"/>
    <w:rsid w:val="005C5954"/>
    <w:rsid w:val="005D3F60"/>
    <w:rsid w:val="005D7108"/>
    <w:rsid w:val="005F1D98"/>
    <w:rsid w:val="00636FAE"/>
    <w:rsid w:val="006406E6"/>
    <w:rsid w:val="006452A4"/>
    <w:rsid w:val="006515E3"/>
    <w:rsid w:val="0066638E"/>
    <w:rsid w:val="00676C74"/>
    <w:rsid w:val="006804AC"/>
    <w:rsid w:val="00682292"/>
    <w:rsid w:val="00682E91"/>
    <w:rsid w:val="00685715"/>
    <w:rsid w:val="00691249"/>
    <w:rsid w:val="00695D85"/>
    <w:rsid w:val="006A2A26"/>
    <w:rsid w:val="006B0651"/>
    <w:rsid w:val="006B17E2"/>
    <w:rsid w:val="006D7E17"/>
    <w:rsid w:val="006E1C6C"/>
    <w:rsid w:val="006E3AED"/>
    <w:rsid w:val="006F3B04"/>
    <w:rsid w:val="007059D2"/>
    <w:rsid w:val="007072BA"/>
    <w:rsid w:val="007226AE"/>
    <w:rsid w:val="00725BDA"/>
    <w:rsid w:val="00735F70"/>
    <w:rsid w:val="007363A4"/>
    <w:rsid w:val="00752AC5"/>
    <w:rsid w:val="007548D8"/>
    <w:rsid w:val="00760B99"/>
    <w:rsid w:val="00761949"/>
    <w:rsid w:val="00765D77"/>
    <w:rsid w:val="007715BF"/>
    <w:rsid w:val="00771AE6"/>
    <w:rsid w:val="00782999"/>
    <w:rsid w:val="007A4B45"/>
    <w:rsid w:val="007A4F2A"/>
    <w:rsid w:val="007A7268"/>
    <w:rsid w:val="007B73F9"/>
    <w:rsid w:val="007C160D"/>
    <w:rsid w:val="007C1FA5"/>
    <w:rsid w:val="0080287D"/>
    <w:rsid w:val="00812D06"/>
    <w:rsid w:val="00812D9D"/>
    <w:rsid w:val="00814299"/>
    <w:rsid w:val="00815304"/>
    <w:rsid w:val="0083040D"/>
    <w:rsid w:val="00835C04"/>
    <w:rsid w:val="008403B8"/>
    <w:rsid w:val="00851CCD"/>
    <w:rsid w:val="00880F3E"/>
    <w:rsid w:val="00896D48"/>
    <w:rsid w:val="008B2163"/>
    <w:rsid w:val="008B3821"/>
    <w:rsid w:val="008B4B88"/>
    <w:rsid w:val="008B7AC4"/>
    <w:rsid w:val="008C42C1"/>
    <w:rsid w:val="00907D20"/>
    <w:rsid w:val="00910A81"/>
    <w:rsid w:val="00937ED2"/>
    <w:rsid w:val="0094514E"/>
    <w:rsid w:val="00970BD6"/>
    <w:rsid w:val="00976DDA"/>
    <w:rsid w:val="009812BB"/>
    <w:rsid w:val="00984D31"/>
    <w:rsid w:val="009A09FD"/>
    <w:rsid w:val="009B08C3"/>
    <w:rsid w:val="009B29BC"/>
    <w:rsid w:val="009B5AEC"/>
    <w:rsid w:val="009D4709"/>
    <w:rsid w:val="009D7235"/>
    <w:rsid w:val="009E1788"/>
    <w:rsid w:val="009E4CFF"/>
    <w:rsid w:val="009E5869"/>
    <w:rsid w:val="00A014B8"/>
    <w:rsid w:val="00A07C1D"/>
    <w:rsid w:val="00A202EE"/>
    <w:rsid w:val="00A4473F"/>
    <w:rsid w:val="00A44DD0"/>
    <w:rsid w:val="00A46F34"/>
    <w:rsid w:val="00A502A8"/>
    <w:rsid w:val="00A50CFE"/>
    <w:rsid w:val="00A5463B"/>
    <w:rsid w:val="00A554BD"/>
    <w:rsid w:val="00A60645"/>
    <w:rsid w:val="00A80A92"/>
    <w:rsid w:val="00A8257F"/>
    <w:rsid w:val="00A94F89"/>
    <w:rsid w:val="00A9735C"/>
    <w:rsid w:val="00AB2804"/>
    <w:rsid w:val="00AE46F5"/>
    <w:rsid w:val="00AF64E8"/>
    <w:rsid w:val="00B34EB7"/>
    <w:rsid w:val="00B400F0"/>
    <w:rsid w:val="00B43262"/>
    <w:rsid w:val="00B73203"/>
    <w:rsid w:val="00B76BDC"/>
    <w:rsid w:val="00B81E34"/>
    <w:rsid w:val="00B82905"/>
    <w:rsid w:val="00B9571C"/>
    <w:rsid w:val="00B9614C"/>
    <w:rsid w:val="00BA06DA"/>
    <w:rsid w:val="00BA28CD"/>
    <w:rsid w:val="00BC29AC"/>
    <w:rsid w:val="00C057E9"/>
    <w:rsid w:val="00C1195F"/>
    <w:rsid w:val="00C227E3"/>
    <w:rsid w:val="00C32A58"/>
    <w:rsid w:val="00C33A8E"/>
    <w:rsid w:val="00C55FC9"/>
    <w:rsid w:val="00C646EF"/>
    <w:rsid w:val="00C72F1A"/>
    <w:rsid w:val="00C82473"/>
    <w:rsid w:val="00C83576"/>
    <w:rsid w:val="00C90F21"/>
    <w:rsid w:val="00CA044E"/>
    <w:rsid w:val="00CA0A4F"/>
    <w:rsid w:val="00CA0EED"/>
    <w:rsid w:val="00CA3225"/>
    <w:rsid w:val="00CA4360"/>
    <w:rsid w:val="00CA4793"/>
    <w:rsid w:val="00CB421A"/>
    <w:rsid w:val="00CB51DA"/>
    <w:rsid w:val="00CD0433"/>
    <w:rsid w:val="00CE4F6F"/>
    <w:rsid w:val="00CF0499"/>
    <w:rsid w:val="00D07222"/>
    <w:rsid w:val="00D12F5B"/>
    <w:rsid w:val="00D226BB"/>
    <w:rsid w:val="00D22F4A"/>
    <w:rsid w:val="00D3189E"/>
    <w:rsid w:val="00D3192F"/>
    <w:rsid w:val="00D6252D"/>
    <w:rsid w:val="00D71D36"/>
    <w:rsid w:val="00D73950"/>
    <w:rsid w:val="00D808DE"/>
    <w:rsid w:val="00D857E8"/>
    <w:rsid w:val="00D912F5"/>
    <w:rsid w:val="00D97AC8"/>
    <w:rsid w:val="00DB5124"/>
    <w:rsid w:val="00DB7588"/>
    <w:rsid w:val="00DC6974"/>
    <w:rsid w:val="00DE6C82"/>
    <w:rsid w:val="00E04556"/>
    <w:rsid w:val="00E24415"/>
    <w:rsid w:val="00E24AB0"/>
    <w:rsid w:val="00E27D8B"/>
    <w:rsid w:val="00E55138"/>
    <w:rsid w:val="00E6039B"/>
    <w:rsid w:val="00E63265"/>
    <w:rsid w:val="00E6363E"/>
    <w:rsid w:val="00E65C66"/>
    <w:rsid w:val="00E67A08"/>
    <w:rsid w:val="00E92BBC"/>
    <w:rsid w:val="00EB4818"/>
    <w:rsid w:val="00EC7652"/>
    <w:rsid w:val="00ED283C"/>
    <w:rsid w:val="00ED6B3C"/>
    <w:rsid w:val="00ED7DF8"/>
    <w:rsid w:val="00EE7C42"/>
    <w:rsid w:val="00F02837"/>
    <w:rsid w:val="00F03074"/>
    <w:rsid w:val="00F059B7"/>
    <w:rsid w:val="00F1002E"/>
    <w:rsid w:val="00F20A93"/>
    <w:rsid w:val="00F2154C"/>
    <w:rsid w:val="00F24033"/>
    <w:rsid w:val="00F25DF5"/>
    <w:rsid w:val="00F268BE"/>
    <w:rsid w:val="00F52113"/>
    <w:rsid w:val="00F527A0"/>
    <w:rsid w:val="00FB1905"/>
    <w:rsid w:val="00FF7B5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C32F569"/>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entury Gothic" w:eastAsia="Century Gothic" w:hAnsi="Century Gothic"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E4F6F"/>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LightList-Accent11">
    <w:name w:val="Light List - Accent 11"/>
    <w:basedOn w:val="TableNormal"/>
    <w:uiPriority w:val="61"/>
    <w:rsid w:val="00095D9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12">
    <w:name w:val="Light List - Accent 12"/>
    <w:basedOn w:val="TableNormal"/>
    <w:uiPriority w:val="61"/>
    <w:rsid w:val="009E1788"/>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styleId="CommentReference">
    <w:name w:val="annotation reference"/>
    <w:basedOn w:val="DefaultParagraphFont"/>
    <w:uiPriority w:val="99"/>
    <w:semiHidden/>
    <w:unhideWhenUsed/>
    <w:rsid w:val="007A4F2A"/>
    <w:rPr>
      <w:sz w:val="16"/>
      <w:szCs w:val="16"/>
    </w:rPr>
  </w:style>
  <w:style w:type="paragraph" w:styleId="CommentText">
    <w:name w:val="annotation text"/>
    <w:basedOn w:val="Normal"/>
    <w:link w:val="CommentTextChar"/>
    <w:uiPriority w:val="99"/>
    <w:semiHidden/>
    <w:unhideWhenUsed/>
    <w:rsid w:val="007A4F2A"/>
    <w:rPr>
      <w:sz w:val="20"/>
      <w:szCs w:val="20"/>
    </w:rPr>
  </w:style>
  <w:style w:type="character" w:customStyle="1" w:styleId="CommentTextChar">
    <w:name w:val="Comment Text Char"/>
    <w:basedOn w:val="DefaultParagraphFont"/>
    <w:link w:val="CommentText"/>
    <w:uiPriority w:val="99"/>
    <w:semiHidden/>
    <w:rsid w:val="007A4F2A"/>
  </w:style>
  <w:style w:type="paragraph" w:styleId="CommentSubject">
    <w:name w:val="annotation subject"/>
    <w:basedOn w:val="CommentText"/>
    <w:next w:val="CommentText"/>
    <w:link w:val="CommentSubjectChar"/>
    <w:uiPriority w:val="99"/>
    <w:semiHidden/>
    <w:unhideWhenUsed/>
    <w:rsid w:val="007A4F2A"/>
    <w:rPr>
      <w:b/>
      <w:bCs/>
    </w:rPr>
  </w:style>
  <w:style w:type="character" w:customStyle="1" w:styleId="CommentSubjectChar">
    <w:name w:val="Comment Subject Char"/>
    <w:basedOn w:val="CommentTextChar"/>
    <w:link w:val="CommentSubject"/>
    <w:uiPriority w:val="99"/>
    <w:semiHidden/>
    <w:rsid w:val="007A4F2A"/>
    <w:rPr>
      <w:b/>
      <w:bCs/>
    </w:rPr>
  </w:style>
  <w:style w:type="paragraph" w:styleId="BalloonText">
    <w:name w:val="Balloon Text"/>
    <w:basedOn w:val="Normal"/>
    <w:link w:val="BalloonTextChar"/>
    <w:uiPriority w:val="99"/>
    <w:semiHidden/>
    <w:unhideWhenUsed/>
    <w:rsid w:val="007A4F2A"/>
    <w:rPr>
      <w:rFonts w:ascii="Tahoma" w:hAnsi="Tahoma" w:cs="Tahoma"/>
      <w:sz w:val="16"/>
      <w:szCs w:val="16"/>
    </w:rPr>
  </w:style>
  <w:style w:type="character" w:customStyle="1" w:styleId="BalloonTextChar">
    <w:name w:val="Balloon Text Char"/>
    <w:basedOn w:val="DefaultParagraphFont"/>
    <w:link w:val="BalloonText"/>
    <w:uiPriority w:val="99"/>
    <w:semiHidden/>
    <w:rsid w:val="007A4F2A"/>
    <w:rPr>
      <w:rFonts w:ascii="Tahoma" w:hAnsi="Tahoma" w:cs="Tahoma"/>
      <w:sz w:val="16"/>
      <w:szCs w:val="16"/>
    </w:rPr>
  </w:style>
  <w:style w:type="character" w:styleId="Hyperlink">
    <w:name w:val="Hyperlink"/>
    <w:basedOn w:val="DefaultParagraphFont"/>
    <w:uiPriority w:val="99"/>
    <w:unhideWhenUsed/>
    <w:rsid w:val="002046C4"/>
    <w:rPr>
      <w:color w:val="0000FF"/>
      <w:u w:val="single"/>
    </w:rPr>
  </w:style>
  <w:style w:type="paragraph" w:styleId="ListParagraph">
    <w:name w:val="List Paragraph"/>
    <w:basedOn w:val="Normal"/>
    <w:uiPriority w:val="34"/>
    <w:qFormat/>
    <w:rsid w:val="000E3C1F"/>
    <w:pPr>
      <w:ind w:left="720"/>
      <w:contextualSpacing/>
    </w:pPr>
  </w:style>
  <w:style w:type="paragraph" w:styleId="Revision">
    <w:name w:val="Revision"/>
    <w:hidden/>
    <w:uiPriority w:val="99"/>
    <w:semiHidden/>
    <w:rsid w:val="00A44DD0"/>
    <w:rPr>
      <w:sz w:val="22"/>
      <w:szCs w:val="22"/>
    </w:rPr>
  </w:style>
  <w:style w:type="table" w:styleId="TableGrid">
    <w:name w:val="Table Grid"/>
    <w:basedOn w:val="TableNormal"/>
    <w:uiPriority w:val="59"/>
    <w:rsid w:val="006804A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342590">
      <w:bodyDiv w:val="1"/>
      <w:marLeft w:val="0"/>
      <w:marRight w:val="0"/>
      <w:marTop w:val="0"/>
      <w:marBottom w:val="0"/>
      <w:divBdr>
        <w:top w:val="none" w:sz="0" w:space="0" w:color="auto"/>
        <w:left w:val="none" w:sz="0" w:space="0" w:color="auto"/>
        <w:bottom w:val="none" w:sz="0" w:space="0" w:color="auto"/>
        <w:right w:val="none" w:sz="0" w:space="0" w:color="auto"/>
      </w:divBdr>
    </w:div>
    <w:div w:id="532113889">
      <w:bodyDiv w:val="1"/>
      <w:marLeft w:val="0"/>
      <w:marRight w:val="0"/>
      <w:marTop w:val="0"/>
      <w:marBottom w:val="0"/>
      <w:divBdr>
        <w:top w:val="none" w:sz="0" w:space="0" w:color="auto"/>
        <w:left w:val="none" w:sz="0" w:space="0" w:color="auto"/>
        <w:bottom w:val="none" w:sz="0" w:space="0" w:color="auto"/>
        <w:right w:val="none" w:sz="0" w:space="0" w:color="auto"/>
      </w:divBdr>
    </w:div>
    <w:div w:id="1215431827">
      <w:bodyDiv w:val="1"/>
      <w:marLeft w:val="0"/>
      <w:marRight w:val="0"/>
      <w:marTop w:val="0"/>
      <w:marBottom w:val="0"/>
      <w:divBdr>
        <w:top w:val="none" w:sz="0" w:space="0" w:color="auto"/>
        <w:left w:val="none" w:sz="0" w:space="0" w:color="auto"/>
        <w:bottom w:val="none" w:sz="0" w:space="0" w:color="auto"/>
        <w:right w:val="none" w:sz="0" w:space="0" w:color="auto"/>
      </w:divBdr>
    </w:div>
    <w:div w:id="13171508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63277B-BCCA-4A83-B121-7D09FFFEB3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7</Pages>
  <Words>2231</Words>
  <Characters>12723</Characters>
  <Application>Microsoft Office Word</Application>
  <DocSecurity>0</DocSecurity>
  <Lines>106</Lines>
  <Paragraphs>29</Paragraphs>
  <ScaleCrop>false</ScaleCrop>
  <HeadingPairs>
    <vt:vector size="2" baseType="variant">
      <vt:variant>
        <vt:lpstr>Title</vt:lpstr>
      </vt:variant>
      <vt:variant>
        <vt:i4>1</vt:i4>
      </vt:variant>
    </vt:vector>
  </HeadingPairs>
  <TitlesOfParts>
    <vt:vector size="1" baseType="lpstr">
      <vt:lpstr/>
    </vt:vector>
  </TitlesOfParts>
  <Company>ODIN</Company>
  <LinksUpToDate>false</LinksUpToDate>
  <CharactersWithSpaces>14925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lmchilds</dc:creator>
  <cp:lastModifiedBy>Childs, Lauren M. (LARC-E3)[DEVELOP]</cp:lastModifiedBy>
  <cp:revision>12</cp:revision>
  <dcterms:created xsi:type="dcterms:W3CDTF">2016-12-08T22:34:00Z</dcterms:created>
  <dcterms:modified xsi:type="dcterms:W3CDTF">2016-12-21T15:12:00Z</dcterms:modified>
</cp:coreProperties>
</file>