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C9873" w14:textId="77777777" w:rsidR="00C82473" w:rsidRDefault="007B73F9">
      <w:pPr>
        <w:rPr>
          <w:b/>
          <w:sz w:val="28"/>
        </w:rPr>
      </w:pPr>
      <w:r>
        <w:rPr>
          <w:b/>
          <w:sz w:val="28"/>
        </w:rPr>
        <w:t>NASA DEVELOP National Program</w:t>
      </w:r>
    </w:p>
    <w:p w14:paraId="3531599B" w14:textId="77777777" w:rsidR="007B73F9" w:rsidRPr="00A44DD0" w:rsidRDefault="0023408F">
      <w:pPr>
        <w:rPr>
          <w:b/>
          <w:sz w:val="24"/>
        </w:rPr>
      </w:pPr>
      <w:r>
        <w:rPr>
          <w:b/>
          <w:sz w:val="24"/>
        </w:rPr>
        <w:t>Fall</w:t>
      </w:r>
      <w:r w:rsidR="00CD0433">
        <w:rPr>
          <w:b/>
          <w:sz w:val="24"/>
        </w:rPr>
        <w:t xml:space="preserve"> 2016</w:t>
      </w:r>
      <w:r w:rsidR="007B73F9" w:rsidRPr="00A44DD0">
        <w:rPr>
          <w:b/>
          <w:sz w:val="24"/>
        </w:rPr>
        <w:t xml:space="preserve"> Project Proposal</w:t>
      </w:r>
    </w:p>
    <w:p w14:paraId="41476361" w14:textId="77777777" w:rsidR="00A44DD0" w:rsidRDefault="00A44DD0" w:rsidP="00A44DD0">
      <w:pPr>
        <w:rPr>
          <w:b/>
          <w:sz w:val="24"/>
        </w:rPr>
      </w:pPr>
    </w:p>
    <w:p w14:paraId="6ABC526F" w14:textId="77777777" w:rsidR="000A473D" w:rsidRPr="00CD0433" w:rsidRDefault="000A473D" w:rsidP="000A473D">
      <w:pPr>
        <w:rPr>
          <w:b/>
          <w:sz w:val="20"/>
          <w:szCs w:val="20"/>
        </w:rPr>
      </w:pPr>
      <w:r>
        <w:rPr>
          <w:b/>
          <w:sz w:val="20"/>
          <w:szCs w:val="20"/>
        </w:rPr>
        <w:t>NASA Ames Research Center</w:t>
      </w:r>
    </w:p>
    <w:p w14:paraId="55B35021" w14:textId="77777777" w:rsidR="000A473D" w:rsidRPr="00CD0433" w:rsidRDefault="000A473D" w:rsidP="000A473D">
      <w:pPr>
        <w:rPr>
          <w:b/>
          <w:sz w:val="20"/>
          <w:szCs w:val="20"/>
        </w:rPr>
      </w:pPr>
      <w:r>
        <w:rPr>
          <w:b/>
          <w:sz w:val="20"/>
          <w:szCs w:val="20"/>
        </w:rPr>
        <w:t>Elkhorn Slough Ecological Forecasting</w:t>
      </w:r>
      <w:r w:rsidRPr="00CD0433">
        <w:rPr>
          <w:b/>
          <w:sz w:val="20"/>
          <w:szCs w:val="20"/>
        </w:rPr>
        <w:t xml:space="preserve"> </w:t>
      </w:r>
      <w:r w:rsidR="00A24E1B">
        <w:rPr>
          <w:b/>
          <w:sz w:val="20"/>
          <w:szCs w:val="20"/>
        </w:rPr>
        <w:t>II</w:t>
      </w:r>
    </w:p>
    <w:p w14:paraId="5B15D9BA" w14:textId="77C43E13" w:rsidR="008007BD" w:rsidRPr="00CD0433" w:rsidRDefault="008007BD" w:rsidP="000A473D">
      <w:pPr>
        <w:rPr>
          <w:sz w:val="20"/>
          <w:szCs w:val="20"/>
        </w:rPr>
      </w:pPr>
      <w:r>
        <w:rPr>
          <w:sz w:val="20"/>
          <w:szCs w:val="20"/>
        </w:rPr>
        <w:t>U</w:t>
      </w:r>
      <w:r w:rsidR="00C535EB">
        <w:rPr>
          <w:sz w:val="20"/>
          <w:szCs w:val="20"/>
        </w:rPr>
        <w:t xml:space="preserve">tilizing NASA Earth Observations to Understand </w:t>
      </w:r>
      <w:r w:rsidR="00BA3A78">
        <w:rPr>
          <w:sz w:val="20"/>
          <w:szCs w:val="20"/>
        </w:rPr>
        <w:t xml:space="preserve">the Effects of Sea Level Rise </w:t>
      </w:r>
      <w:r>
        <w:rPr>
          <w:sz w:val="20"/>
          <w:szCs w:val="20"/>
        </w:rPr>
        <w:t xml:space="preserve">and Climatic Variation </w:t>
      </w:r>
      <w:r w:rsidR="00BA3A78">
        <w:rPr>
          <w:sz w:val="20"/>
          <w:szCs w:val="20"/>
        </w:rPr>
        <w:t xml:space="preserve">on Blue Carbon Sequestration, Marshland Extent, and Vegetation Health </w:t>
      </w:r>
      <w:r>
        <w:rPr>
          <w:sz w:val="20"/>
          <w:szCs w:val="20"/>
        </w:rPr>
        <w:t>in California’s Elkhorn Slough</w:t>
      </w:r>
    </w:p>
    <w:p w14:paraId="704EA94E" w14:textId="77777777" w:rsidR="00272CD9" w:rsidRDefault="00272CD9" w:rsidP="00334B0C">
      <w:pPr>
        <w:rPr>
          <w:b/>
          <w:sz w:val="20"/>
        </w:rPr>
      </w:pPr>
    </w:p>
    <w:p w14:paraId="14C21564" w14:textId="77777777" w:rsidR="00CD0433" w:rsidRPr="00C33A8E" w:rsidRDefault="00CD0433" w:rsidP="00CD0433">
      <w:pPr>
        <w:pBdr>
          <w:bottom w:val="single" w:sz="4" w:space="1" w:color="auto"/>
        </w:pBdr>
        <w:rPr>
          <w:b/>
        </w:rPr>
      </w:pPr>
      <w:r w:rsidRPr="00C33A8E">
        <w:rPr>
          <w:b/>
        </w:rPr>
        <w:t>Project Overview</w:t>
      </w:r>
    </w:p>
    <w:p w14:paraId="74BB6123" w14:textId="67A90781"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0A473D">
        <w:rPr>
          <w:sz w:val="20"/>
          <w:szCs w:val="20"/>
        </w:rPr>
        <w:t xml:space="preserve">To </w:t>
      </w:r>
      <w:r w:rsidR="00137EEB">
        <w:rPr>
          <w:sz w:val="20"/>
          <w:szCs w:val="20"/>
        </w:rPr>
        <w:t>analyze</w:t>
      </w:r>
      <w:r w:rsidR="00EC07F2">
        <w:rPr>
          <w:sz w:val="20"/>
          <w:szCs w:val="20"/>
        </w:rPr>
        <w:t xml:space="preserve"> and model</w:t>
      </w:r>
      <w:r w:rsidR="000A473D">
        <w:rPr>
          <w:sz w:val="20"/>
          <w:szCs w:val="20"/>
        </w:rPr>
        <w:t xml:space="preserve"> marsh vegetation health</w:t>
      </w:r>
      <w:r w:rsidR="00BD0B8A">
        <w:rPr>
          <w:sz w:val="20"/>
          <w:szCs w:val="20"/>
        </w:rPr>
        <w:t>, extent, and</w:t>
      </w:r>
      <w:r w:rsidR="00A102FF">
        <w:rPr>
          <w:sz w:val="20"/>
          <w:szCs w:val="20"/>
        </w:rPr>
        <w:t xml:space="preserve"> </w:t>
      </w:r>
      <w:r w:rsidR="00C535EB">
        <w:rPr>
          <w:sz w:val="20"/>
          <w:szCs w:val="20"/>
        </w:rPr>
        <w:t>its capacity to sequester carbon</w:t>
      </w:r>
      <w:r w:rsidR="000A473D">
        <w:rPr>
          <w:sz w:val="20"/>
          <w:szCs w:val="20"/>
        </w:rPr>
        <w:t xml:space="preserve"> under different scenarios of sea level rise, </w:t>
      </w:r>
      <w:r w:rsidR="002E09CF">
        <w:rPr>
          <w:sz w:val="20"/>
          <w:szCs w:val="20"/>
        </w:rPr>
        <w:t>climatic</w:t>
      </w:r>
      <w:r w:rsidR="000A473D">
        <w:rPr>
          <w:sz w:val="20"/>
          <w:szCs w:val="20"/>
        </w:rPr>
        <w:t xml:space="preserve"> patterns, and sediment</w:t>
      </w:r>
      <w:r w:rsidR="00A102FF">
        <w:rPr>
          <w:sz w:val="20"/>
          <w:szCs w:val="20"/>
        </w:rPr>
        <w:t xml:space="preserve"> supply</w:t>
      </w:r>
      <w:r w:rsidR="000A473D">
        <w:rPr>
          <w:sz w:val="20"/>
          <w:szCs w:val="20"/>
        </w:rPr>
        <w:t xml:space="preserve"> levels in Elkhorn Slough.</w:t>
      </w:r>
    </w:p>
    <w:p w14:paraId="538A6450" w14:textId="77777777" w:rsidR="005C5954" w:rsidRPr="00CD0433" w:rsidRDefault="005C5954" w:rsidP="00334B0C">
      <w:pPr>
        <w:rPr>
          <w:b/>
          <w:sz w:val="20"/>
          <w:szCs w:val="20"/>
        </w:rPr>
      </w:pPr>
    </w:p>
    <w:p w14:paraId="05BD0BD5" w14:textId="302D2E79" w:rsidR="0049514A" w:rsidRDefault="00334B0C" w:rsidP="000A473D">
      <w:pPr>
        <w:rPr>
          <w:sz w:val="20"/>
          <w:szCs w:val="20"/>
        </w:rPr>
      </w:pPr>
      <w:r w:rsidRPr="00CD0433">
        <w:rPr>
          <w:b/>
          <w:i/>
          <w:sz w:val="20"/>
          <w:szCs w:val="20"/>
        </w:rPr>
        <w:t>Community Concern:</w:t>
      </w:r>
      <w:r w:rsidRPr="00CD0433">
        <w:rPr>
          <w:sz w:val="20"/>
          <w:szCs w:val="20"/>
        </w:rPr>
        <w:t xml:space="preserve"> </w:t>
      </w:r>
      <w:r w:rsidR="000A473D">
        <w:rPr>
          <w:sz w:val="20"/>
          <w:szCs w:val="20"/>
        </w:rPr>
        <w:t>Elkhorn Slough</w:t>
      </w:r>
      <w:r w:rsidR="00C535EB">
        <w:rPr>
          <w:sz w:val="20"/>
          <w:szCs w:val="20"/>
        </w:rPr>
        <w:t xml:space="preserve">, home </w:t>
      </w:r>
      <w:r w:rsidR="000A473D">
        <w:rPr>
          <w:sz w:val="20"/>
          <w:szCs w:val="20"/>
        </w:rPr>
        <w:t xml:space="preserve">to over 135 aquatic birds, 550 marine invertebrates, and 102 fish species, </w:t>
      </w:r>
      <w:r w:rsidR="00C535EB">
        <w:rPr>
          <w:sz w:val="20"/>
          <w:szCs w:val="20"/>
        </w:rPr>
        <w:t>is a habitat for</w:t>
      </w:r>
      <w:r w:rsidR="000A473D">
        <w:rPr>
          <w:sz w:val="20"/>
          <w:szCs w:val="20"/>
        </w:rPr>
        <w:t xml:space="preserve"> several endangered species, such as the </w:t>
      </w:r>
      <w:r w:rsidR="00A102FF">
        <w:rPr>
          <w:sz w:val="20"/>
          <w:szCs w:val="20"/>
        </w:rPr>
        <w:t>southern sea otter, which has</w:t>
      </w:r>
      <w:r w:rsidR="00C535EB">
        <w:rPr>
          <w:sz w:val="20"/>
          <w:szCs w:val="20"/>
        </w:rPr>
        <w:t xml:space="preserve"> a</w:t>
      </w:r>
      <w:r w:rsidR="00A102FF">
        <w:rPr>
          <w:sz w:val="20"/>
          <w:szCs w:val="20"/>
        </w:rPr>
        <w:t xml:space="preserve"> higher </w:t>
      </w:r>
      <w:r w:rsidR="00C535EB">
        <w:rPr>
          <w:sz w:val="20"/>
          <w:szCs w:val="20"/>
        </w:rPr>
        <w:t>density</w:t>
      </w:r>
      <w:r w:rsidR="00A102FF">
        <w:rPr>
          <w:sz w:val="20"/>
          <w:szCs w:val="20"/>
        </w:rPr>
        <w:t xml:space="preserve"> of mothers with pups in the estuary than anywhere else</w:t>
      </w:r>
      <w:r w:rsidR="003F038B">
        <w:rPr>
          <w:sz w:val="20"/>
          <w:szCs w:val="20"/>
        </w:rPr>
        <w:t xml:space="preserve"> in the world</w:t>
      </w:r>
      <w:r w:rsidR="000A473D">
        <w:rPr>
          <w:sz w:val="20"/>
          <w:szCs w:val="20"/>
        </w:rPr>
        <w:t xml:space="preserve">. </w:t>
      </w:r>
      <w:r w:rsidR="00DB1AD8">
        <w:rPr>
          <w:sz w:val="20"/>
          <w:szCs w:val="20"/>
        </w:rPr>
        <w:t>Furtherm</w:t>
      </w:r>
      <w:r w:rsidR="00C535EB">
        <w:rPr>
          <w:sz w:val="20"/>
          <w:szCs w:val="20"/>
        </w:rPr>
        <w:t>ore, while the slough provides s</w:t>
      </w:r>
      <w:r w:rsidR="000A473D">
        <w:rPr>
          <w:sz w:val="20"/>
          <w:szCs w:val="20"/>
        </w:rPr>
        <w:t>everal important ecosystem services</w:t>
      </w:r>
      <w:r w:rsidR="00C535EB">
        <w:rPr>
          <w:sz w:val="20"/>
          <w:szCs w:val="20"/>
        </w:rPr>
        <w:t xml:space="preserve">, </w:t>
      </w:r>
      <w:r w:rsidR="000A473D">
        <w:rPr>
          <w:sz w:val="20"/>
          <w:szCs w:val="20"/>
        </w:rPr>
        <w:t>includ</w:t>
      </w:r>
      <w:r w:rsidR="00C535EB">
        <w:rPr>
          <w:sz w:val="20"/>
          <w:szCs w:val="20"/>
        </w:rPr>
        <w:t>ing</w:t>
      </w:r>
      <w:r w:rsidR="000A473D">
        <w:rPr>
          <w:sz w:val="20"/>
          <w:szCs w:val="20"/>
        </w:rPr>
        <w:t xml:space="preserve"> sequestering carbon, the slough currently faces very high nitrate</w:t>
      </w:r>
      <w:r w:rsidR="00A102FF">
        <w:rPr>
          <w:sz w:val="20"/>
          <w:szCs w:val="20"/>
        </w:rPr>
        <w:t xml:space="preserve"> and</w:t>
      </w:r>
      <w:r w:rsidR="000A473D">
        <w:rPr>
          <w:sz w:val="20"/>
          <w:szCs w:val="20"/>
        </w:rPr>
        <w:t xml:space="preserve"> phosphate</w:t>
      </w:r>
      <w:r w:rsidR="00F41B1D">
        <w:rPr>
          <w:sz w:val="20"/>
          <w:szCs w:val="20"/>
        </w:rPr>
        <w:t xml:space="preserve"> levels,</w:t>
      </w:r>
      <w:r w:rsidR="000A473D">
        <w:rPr>
          <w:sz w:val="20"/>
          <w:szCs w:val="20"/>
        </w:rPr>
        <w:t xml:space="preserve"> along with low </w:t>
      </w:r>
      <w:r w:rsidR="00A102FF">
        <w:rPr>
          <w:sz w:val="20"/>
          <w:szCs w:val="20"/>
        </w:rPr>
        <w:t xml:space="preserve">nighttime </w:t>
      </w:r>
      <w:r w:rsidR="000A473D">
        <w:rPr>
          <w:sz w:val="20"/>
          <w:szCs w:val="20"/>
        </w:rPr>
        <w:t xml:space="preserve">concentrations of dissolved oxygen in </w:t>
      </w:r>
      <w:r w:rsidR="00A102FF">
        <w:rPr>
          <w:sz w:val="20"/>
          <w:szCs w:val="20"/>
        </w:rPr>
        <w:t>areas with long residence times</w:t>
      </w:r>
      <w:r w:rsidR="00C535EB">
        <w:rPr>
          <w:sz w:val="20"/>
          <w:szCs w:val="20"/>
        </w:rPr>
        <w:t xml:space="preserve">. </w:t>
      </w:r>
      <w:r w:rsidR="000A473D">
        <w:rPr>
          <w:sz w:val="20"/>
          <w:szCs w:val="20"/>
        </w:rPr>
        <w:t>Such changes to water quality in the slough can lead to eutrophication, hypoxia, and the death of aquatic and terrestrial species.</w:t>
      </w:r>
      <w:r w:rsidR="00A102FF">
        <w:rPr>
          <w:sz w:val="20"/>
          <w:szCs w:val="20"/>
        </w:rPr>
        <w:t xml:space="preserve"> </w:t>
      </w:r>
    </w:p>
    <w:p w14:paraId="407B8F78" w14:textId="77777777" w:rsidR="0049514A" w:rsidRDefault="0049514A" w:rsidP="000A473D">
      <w:pPr>
        <w:rPr>
          <w:sz w:val="20"/>
          <w:szCs w:val="20"/>
        </w:rPr>
      </w:pPr>
    </w:p>
    <w:p w14:paraId="5F3BC50F" w14:textId="2EB8EA29" w:rsidR="000A473D" w:rsidRDefault="0049514A" w:rsidP="000A473D">
      <w:pPr>
        <w:rPr>
          <w:sz w:val="20"/>
          <w:szCs w:val="20"/>
        </w:rPr>
      </w:pPr>
      <w:r>
        <w:rPr>
          <w:sz w:val="20"/>
          <w:szCs w:val="20"/>
        </w:rPr>
        <w:t xml:space="preserve">In additional to water quality issues, Elkhorn Slough faces challenges in marshland health. </w:t>
      </w:r>
      <w:r w:rsidR="00A102FF">
        <w:rPr>
          <w:sz w:val="20"/>
          <w:szCs w:val="20"/>
        </w:rPr>
        <w:t>About 50% of Elkhorn Slough salt marshes have been lost in the past 150 years.</w:t>
      </w:r>
      <w:r w:rsidR="000D0812">
        <w:rPr>
          <w:sz w:val="20"/>
          <w:szCs w:val="20"/>
        </w:rPr>
        <w:t xml:space="preserve"> </w:t>
      </w:r>
      <w:r w:rsidR="00C535EB">
        <w:rPr>
          <w:sz w:val="20"/>
          <w:szCs w:val="20"/>
        </w:rPr>
        <w:t>With the threat of increasing sea levels</w:t>
      </w:r>
      <w:r w:rsidR="003D16AC">
        <w:rPr>
          <w:sz w:val="20"/>
          <w:szCs w:val="20"/>
        </w:rPr>
        <w:t xml:space="preserve"> and salinity</w:t>
      </w:r>
      <w:r w:rsidR="00C535EB">
        <w:rPr>
          <w:sz w:val="20"/>
          <w:szCs w:val="20"/>
        </w:rPr>
        <w:t xml:space="preserve">, marsh resilience </w:t>
      </w:r>
      <w:r w:rsidR="003D16AC">
        <w:rPr>
          <w:sz w:val="20"/>
          <w:szCs w:val="20"/>
        </w:rPr>
        <w:t xml:space="preserve">and adaptation </w:t>
      </w:r>
      <w:r w:rsidR="00C535EB">
        <w:rPr>
          <w:sz w:val="20"/>
          <w:szCs w:val="20"/>
        </w:rPr>
        <w:t>will prove to be paramount to the survival of this vital ecosystem.</w:t>
      </w:r>
    </w:p>
    <w:p w14:paraId="1303C1D2" w14:textId="77777777" w:rsidR="00276572" w:rsidRDefault="00276572" w:rsidP="00276572">
      <w:pPr>
        <w:rPr>
          <w:b/>
          <w:sz w:val="20"/>
          <w:szCs w:val="20"/>
        </w:rPr>
      </w:pPr>
    </w:p>
    <w:p w14:paraId="122F41F3" w14:textId="77777777" w:rsidR="00276572" w:rsidRPr="00CD0433" w:rsidRDefault="00276572" w:rsidP="00DC6974">
      <w:pPr>
        <w:ind w:left="720" w:hanging="720"/>
        <w:rPr>
          <w:sz w:val="20"/>
          <w:szCs w:val="20"/>
        </w:rPr>
      </w:pPr>
      <w:r w:rsidRPr="00276572">
        <w:rPr>
          <w:b/>
          <w:i/>
          <w:sz w:val="20"/>
          <w:szCs w:val="20"/>
        </w:rPr>
        <w:t>National Application Area</w:t>
      </w:r>
      <w:r w:rsidR="00AA2853">
        <w:rPr>
          <w:b/>
          <w:i/>
          <w:sz w:val="20"/>
          <w:szCs w:val="20"/>
        </w:rPr>
        <w:t>s</w:t>
      </w:r>
      <w:r w:rsidRPr="00276572">
        <w:rPr>
          <w:b/>
          <w:i/>
          <w:sz w:val="20"/>
          <w:szCs w:val="20"/>
        </w:rPr>
        <w:t xml:space="preserve"> Addressed:</w:t>
      </w:r>
      <w:r w:rsidRPr="00CD0433">
        <w:rPr>
          <w:sz w:val="20"/>
          <w:szCs w:val="20"/>
        </w:rPr>
        <w:t xml:space="preserve"> </w:t>
      </w:r>
      <w:r w:rsidR="000A473D">
        <w:rPr>
          <w:sz w:val="20"/>
          <w:szCs w:val="20"/>
        </w:rPr>
        <w:t>Ecological Forecasting, Water Resources, Climate</w:t>
      </w:r>
    </w:p>
    <w:p w14:paraId="3A01C4A5" w14:textId="77777777" w:rsidR="00276572" w:rsidRDefault="00276572" w:rsidP="000A473D">
      <w:pPr>
        <w:ind w:left="720" w:hanging="720"/>
        <w:rPr>
          <w:sz w:val="20"/>
          <w:szCs w:val="20"/>
        </w:rPr>
      </w:pPr>
      <w:r w:rsidRPr="00276572">
        <w:rPr>
          <w:b/>
          <w:i/>
          <w:sz w:val="20"/>
          <w:szCs w:val="20"/>
        </w:rPr>
        <w:t>Study Location:</w:t>
      </w:r>
      <w:r w:rsidRPr="00CD0433">
        <w:rPr>
          <w:sz w:val="20"/>
          <w:szCs w:val="20"/>
        </w:rPr>
        <w:t xml:space="preserve"> </w:t>
      </w:r>
      <w:r w:rsidR="000A473D">
        <w:rPr>
          <w:sz w:val="20"/>
          <w:szCs w:val="20"/>
        </w:rPr>
        <w:t>Elkhorn Slough, CA, and surrounding sub-basins (within 5-mile radius)</w:t>
      </w:r>
    </w:p>
    <w:p w14:paraId="70E1BEB6" w14:textId="1D8B1C34"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404EFB">
        <w:rPr>
          <w:sz w:val="20"/>
          <w:szCs w:val="20"/>
        </w:rPr>
        <w:t>March 1997</w:t>
      </w:r>
      <w:r w:rsidR="000A473D" w:rsidRPr="00CD0433">
        <w:rPr>
          <w:sz w:val="20"/>
          <w:szCs w:val="20"/>
        </w:rPr>
        <w:t xml:space="preserve"> to </w:t>
      </w:r>
      <w:r w:rsidR="000A473D">
        <w:rPr>
          <w:sz w:val="20"/>
          <w:szCs w:val="20"/>
        </w:rPr>
        <w:t>March 2016; Forecasting to 2017</w:t>
      </w:r>
      <w:r w:rsidR="00404EFB">
        <w:rPr>
          <w:sz w:val="20"/>
          <w:szCs w:val="20"/>
        </w:rPr>
        <w:t xml:space="preserve">. </w:t>
      </w:r>
    </w:p>
    <w:p w14:paraId="1F5E44FB" w14:textId="77777777" w:rsidR="00276572" w:rsidRPr="00CD0433" w:rsidRDefault="00276572" w:rsidP="00276572">
      <w:pPr>
        <w:rPr>
          <w:b/>
          <w:sz w:val="20"/>
          <w:szCs w:val="20"/>
        </w:rPr>
      </w:pPr>
    </w:p>
    <w:p w14:paraId="7E890435" w14:textId="7777777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9B3285">
        <w:rPr>
          <w:sz w:val="20"/>
          <w:szCs w:val="20"/>
        </w:rPr>
        <w:t xml:space="preserve">Dr. </w:t>
      </w:r>
      <w:r w:rsidR="00146BE7">
        <w:rPr>
          <w:sz w:val="20"/>
          <w:szCs w:val="20"/>
        </w:rPr>
        <w:t xml:space="preserve">Sherry Palacios (Bay Area Environmental Research Institute, NASA Ames Research Center), </w:t>
      </w:r>
      <w:r w:rsidR="009B3285">
        <w:rPr>
          <w:sz w:val="20"/>
          <w:szCs w:val="20"/>
        </w:rPr>
        <w:t xml:space="preserve">Dr. </w:t>
      </w:r>
      <w:r w:rsidR="00146BE7">
        <w:rPr>
          <w:sz w:val="20"/>
          <w:szCs w:val="20"/>
        </w:rPr>
        <w:t xml:space="preserve">Juan </w:t>
      </w:r>
      <w:r w:rsidR="00146BE7" w:rsidRPr="006F65CC">
        <w:rPr>
          <w:sz w:val="20"/>
          <w:szCs w:val="20"/>
        </w:rPr>
        <w:t>Torres-P</w:t>
      </w:r>
      <w:r w:rsidR="00146BE7" w:rsidRPr="006F65CC">
        <w:rPr>
          <w:rFonts w:cs="Arial"/>
          <w:sz w:val="20"/>
          <w:szCs w:val="20"/>
          <w:shd w:val="clear" w:color="auto" w:fill="FFFFFF"/>
        </w:rPr>
        <w:t>é</w:t>
      </w:r>
      <w:r w:rsidR="00146BE7" w:rsidRPr="006F65CC">
        <w:rPr>
          <w:sz w:val="20"/>
          <w:szCs w:val="20"/>
        </w:rPr>
        <w:t xml:space="preserve">rez </w:t>
      </w:r>
      <w:r w:rsidR="00146BE7">
        <w:rPr>
          <w:sz w:val="20"/>
          <w:szCs w:val="20"/>
        </w:rPr>
        <w:t xml:space="preserve">(Bay Area Environmental Research Institute, NASA Ames Research Center) </w:t>
      </w:r>
    </w:p>
    <w:p w14:paraId="697359D7" w14:textId="77777777" w:rsidR="00276572" w:rsidRDefault="00276572" w:rsidP="00276572">
      <w:pPr>
        <w:rPr>
          <w:b/>
          <w:sz w:val="20"/>
          <w:szCs w:val="20"/>
        </w:rPr>
      </w:pPr>
    </w:p>
    <w:p w14:paraId="094A7F3A" w14:textId="20E76D74" w:rsidR="00146BE7" w:rsidRPr="00CD0433" w:rsidRDefault="00276572" w:rsidP="00146BE7">
      <w:pPr>
        <w:rPr>
          <w:sz w:val="20"/>
          <w:szCs w:val="20"/>
        </w:rPr>
      </w:pPr>
      <w:r w:rsidRPr="00276572">
        <w:rPr>
          <w:b/>
          <w:i/>
          <w:sz w:val="20"/>
          <w:szCs w:val="20"/>
        </w:rPr>
        <w:t>Source of Project Idea:</w:t>
      </w:r>
      <w:r w:rsidRPr="00CD0433">
        <w:rPr>
          <w:sz w:val="20"/>
          <w:szCs w:val="20"/>
        </w:rPr>
        <w:t xml:space="preserve"> </w:t>
      </w:r>
      <w:r w:rsidR="00146BE7">
        <w:rPr>
          <w:sz w:val="20"/>
          <w:szCs w:val="20"/>
        </w:rPr>
        <w:t>A science advisor at the NASA Ames Research Center, Dr. Sherry Palacios, worked with</w:t>
      </w:r>
      <w:r w:rsidR="00221EEB">
        <w:rPr>
          <w:sz w:val="20"/>
          <w:szCs w:val="20"/>
        </w:rPr>
        <w:t xml:space="preserve"> the</w:t>
      </w:r>
      <w:r w:rsidR="00146BE7">
        <w:rPr>
          <w:sz w:val="20"/>
          <w:szCs w:val="20"/>
        </w:rPr>
        <w:t xml:space="preserve"> Elkhorn Slough National Estuarine Research Reserve (ESNERR) during </w:t>
      </w:r>
      <w:proofErr w:type="gramStart"/>
      <w:r w:rsidR="00146BE7">
        <w:rPr>
          <w:sz w:val="20"/>
          <w:szCs w:val="20"/>
        </w:rPr>
        <w:t>her</w:t>
      </w:r>
      <w:proofErr w:type="gramEnd"/>
      <w:r w:rsidR="00146BE7">
        <w:rPr>
          <w:sz w:val="20"/>
          <w:szCs w:val="20"/>
        </w:rPr>
        <w:t xml:space="preserve"> previous studies at Moss Landing Marine Laboratory. She provided DEVELOP with contact information for Dr. Kerstin Wasson, ESNERR’s Research Coordinator, and suggested collaborating on a project involving water quality, eelgrass, otter habitat, and eutrophication. Upon speaking with Dr. Kerstin Wasson and Charlie Endris, ESNERR’s GIS Specialist, it became apparent that these partners could benefit from a large-scale monitoring approach and historical analysis of Elkhorn Slough using NASA Earth observations. </w:t>
      </w:r>
    </w:p>
    <w:p w14:paraId="09FF79B0" w14:textId="77777777" w:rsidR="00276572" w:rsidRPr="00CD0433" w:rsidRDefault="00276572" w:rsidP="00276572">
      <w:pPr>
        <w:rPr>
          <w:sz w:val="20"/>
          <w:szCs w:val="20"/>
        </w:rPr>
      </w:pPr>
    </w:p>
    <w:p w14:paraId="28EC0F75" w14:textId="77777777" w:rsidR="00272CD9" w:rsidRDefault="00272CD9" w:rsidP="00D12F5B">
      <w:pPr>
        <w:rPr>
          <w:b/>
          <w:sz w:val="20"/>
          <w:szCs w:val="20"/>
        </w:rPr>
      </w:pPr>
    </w:p>
    <w:p w14:paraId="0319D007" w14:textId="77777777" w:rsidR="00CD0433" w:rsidRPr="00C33A8E" w:rsidRDefault="00CD0433" w:rsidP="00CD0433">
      <w:pPr>
        <w:pBdr>
          <w:bottom w:val="single" w:sz="4" w:space="1" w:color="auto"/>
        </w:pBdr>
        <w:rPr>
          <w:b/>
        </w:rPr>
      </w:pPr>
      <w:r w:rsidRPr="00C33A8E">
        <w:rPr>
          <w:b/>
        </w:rPr>
        <w:t>Partner Overview</w:t>
      </w:r>
    </w:p>
    <w:p w14:paraId="104E4BD3"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3F2B411F" w14:textId="77777777" w:rsidTr="00461AA0">
        <w:tc>
          <w:tcPr>
            <w:tcW w:w="3060" w:type="dxa"/>
            <w:shd w:val="clear" w:color="auto" w:fill="31849B" w:themeFill="accent5" w:themeFillShade="BF"/>
            <w:vAlign w:val="center"/>
          </w:tcPr>
          <w:p w14:paraId="26BFA8BC"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21B8FEED"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5118A0A4"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38D7858D"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146BE7" w14:paraId="0B216185" w14:textId="77777777" w:rsidTr="00461AA0">
        <w:tc>
          <w:tcPr>
            <w:tcW w:w="3060" w:type="dxa"/>
          </w:tcPr>
          <w:p w14:paraId="796E265D" w14:textId="77777777" w:rsidR="00146BE7" w:rsidRDefault="00146BE7" w:rsidP="00146BE7">
            <w:pPr>
              <w:rPr>
                <w:sz w:val="20"/>
                <w:szCs w:val="20"/>
              </w:rPr>
            </w:pPr>
            <w:r>
              <w:rPr>
                <w:sz w:val="20"/>
                <w:szCs w:val="20"/>
              </w:rPr>
              <w:lastRenderedPageBreak/>
              <w:t>Elkhorn Slough National Estuarine Research Reserve (ESNERR)</w:t>
            </w:r>
          </w:p>
        </w:tc>
        <w:tc>
          <w:tcPr>
            <w:tcW w:w="3510" w:type="dxa"/>
          </w:tcPr>
          <w:p w14:paraId="11C2B167" w14:textId="77777777" w:rsidR="00146BE7" w:rsidRDefault="00146BE7" w:rsidP="00146BE7">
            <w:pPr>
              <w:rPr>
                <w:sz w:val="20"/>
                <w:szCs w:val="20"/>
              </w:rPr>
            </w:pPr>
            <w:r>
              <w:rPr>
                <w:sz w:val="20"/>
                <w:szCs w:val="20"/>
              </w:rPr>
              <w:t>Dr. Kerstin Wasson, Research Coordinator; Charlie Endris, GIS Specialist; John Haskins, Water Quality Monitoring Specialist</w:t>
            </w:r>
          </w:p>
        </w:tc>
        <w:tc>
          <w:tcPr>
            <w:tcW w:w="1620" w:type="dxa"/>
          </w:tcPr>
          <w:p w14:paraId="751C7A61" w14:textId="77777777" w:rsidR="00146BE7" w:rsidRDefault="00146BE7" w:rsidP="00146BE7">
            <w:pPr>
              <w:rPr>
                <w:sz w:val="20"/>
                <w:szCs w:val="20"/>
              </w:rPr>
            </w:pPr>
            <w:r>
              <w:rPr>
                <w:sz w:val="20"/>
                <w:szCs w:val="20"/>
              </w:rPr>
              <w:t>End-User</w:t>
            </w:r>
          </w:p>
        </w:tc>
        <w:tc>
          <w:tcPr>
            <w:tcW w:w="1080" w:type="dxa"/>
          </w:tcPr>
          <w:p w14:paraId="608FE3C2" w14:textId="77777777" w:rsidR="00146BE7" w:rsidRDefault="00146BE7" w:rsidP="00146BE7">
            <w:pPr>
              <w:jc w:val="center"/>
              <w:rPr>
                <w:sz w:val="20"/>
                <w:szCs w:val="20"/>
              </w:rPr>
            </w:pPr>
            <w:r>
              <w:rPr>
                <w:sz w:val="20"/>
                <w:szCs w:val="20"/>
              </w:rPr>
              <w:t>Yes</w:t>
            </w:r>
          </w:p>
        </w:tc>
      </w:tr>
      <w:tr w:rsidR="00146BE7" w14:paraId="78AC1D4F" w14:textId="77777777" w:rsidTr="00EE3984">
        <w:tc>
          <w:tcPr>
            <w:tcW w:w="3060" w:type="dxa"/>
            <w:vAlign w:val="center"/>
          </w:tcPr>
          <w:p w14:paraId="1AA6EF34" w14:textId="77777777" w:rsidR="00146BE7" w:rsidRDefault="00146BE7" w:rsidP="00146BE7">
            <w:pPr>
              <w:rPr>
                <w:sz w:val="20"/>
                <w:szCs w:val="20"/>
              </w:rPr>
            </w:pPr>
            <w:r w:rsidRPr="00192951">
              <w:rPr>
                <w:sz w:val="20"/>
                <w:szCs w:val="20"/>
              </w:rPr>
              <w:t>USGS</w:t>
            </w:r>
            <w:r>
              <w:rPr>
                <w:sz w:val="20"/>
                <w:szCs w:val="20"/>
              </w:rPr>
              <w:t>, Western Geographic Science Center</w:t>
            </w:r>
          </w:p>
        </w:tc>
        <w:tc>
          <w:tcPr>
            <w:tcW w:w="3510" w:type="dxa"/>
            <w:vAlign w:val="center"/>
          </w:tcPr>
          <w:p w14:paraId="11336719" w14:textId="77777777" w:rsidR="00146BE7" w:rsidRDefault="00146BE7" w:rsidP="00146BE7">
            <w:pPr>
              <w:rPr>
                <w:sz w:val="20"/>
                <w:szCs w:val="20"/>
              </w:rPr>
            </w:pPr>
            <w:r>
              <w:rPr>
                <w:sz w:val="20"/>
                <w:szCs w:val="20"/>
              </w:rPr>
              <w:t>Dr. Kristin Byrd, Research Physical Scientist</w:t>
            </w:r>
          </w:p>
        </w:tc>
        <w:tc>
          <w:tcPr>
            <w:tcW w:w="1620" w:type="dxa"/>
            <w:vAlign w:val="center"/>
          </w:tcPr>
          <w:p w14:paraId="7C06EF50" w14:textId="77777777" w:rsidR="00146BE7" w:rsidRDefault="00146BE7" w:rsidP="00146BE7">
            <w:pPr>
              <w:rPr>
                <w:sz w:val="20"/>
                <w:szCs w:val="20"/>
              </w:rPr>
            </w:pPr>
            <w:r>
              <w:rPr>
                <w:sz w:val="20"/>
                <w:szCs w:val="20"/>
              </w:rPr>
              <w:t>Collaborator</w:t>
            </w:r>
          </w:p>
        </w:tc>
        <w:tc>
          <w:tcPr>
            <w:tcW w:w="1080" w:type="dxa"/>
          </w:tcPr>
          <w:p w14:paraId="3117C9F9" w14:textId="77777777" w:rsidR="00146BE7" w:rsidRDefault="00146BE7" w:rsidP="00146BE7">
            <w:pPr>
              <w:jc w:val="center"/>
              <w:rPr>
                <w:sz w:val="20"/>
                <w:szCs w:val="20"/>
              </w:rPr>
            </w:pPr>
            <w:r>
              <w:rPr>
                <w:sz w:val="20"/>
                <w:szCs w:val="20"/>
              </w:rPr>
              <w:t>No</w:t>
            </w:r>
          </w:p>
        </w:tc>
      </w:tr>
    </w:tbl>
    <w:p w14:paraId="7DED6751" w14:textId="77777777" w:rsidR="00CD0433" w:rsidRDefault="00CD0433" w:rsidP="00CD0433">
      <w:pPr>
        <w:rPr>
          <w:sz w:val="20"/>
          <w:szCs w:val="20"/>
        </w:rPr>
      </w:pPr>
    </w:p>
    <w:p w14:paraId="17A185F0" w14:textId="77777777" w:rsidR="00C057E9" w:rsidRPr="00C057E9" w:rsidRDefault="00C057E9" w:rsidP="00CD0433">
      <w:pPr>
        <w:rPr>
          <w:b/>
          <w:i/>
          <w:sz w:val="20"/>
          <w:szCs w:val="20"/>
          <w:u w:val="single"/>
        </w:rPr>
      </w:pPr>
      <w:r w:rsidRPr="00C057E9">
        <w:rPr>
          <w:b/>
          <w:i/>
          <w:sz w:val="20"/>
          <w:szCs w:val="20"/>
          <w:u w:val="single"/>
        </w:rPr>
        <w:t>End-User Overview</w:t>
      </w:r>
    </w:p>
    <w:p w14:paraId="2A9C173D"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4CACA3B8" w14:textId="508BF1D3" w:rsidR="00BB30A8" w:rsidRDefault="003E1680" w:rsidP="0018621A">
      <w:pPr>
        <w:rPr>
          <w:sz w:val="20"/>
          <w:szCs w:val="20"/>
        </w:rPr>
      </w:pPr>
      <w:r>
        <w:rPr>
          <w:sz w:val="20"/>
          <w:szCs w:val="20"/>
        </w:rPr>
        <w:t xml:space="preserve">In 2004, the Tidal Wetland Project (TWP) was established as an ecosystem-based management initiative in Elkhorn Slough. Today, this project is under the leadership of </w:t>
      </w:r>
      <w:r w:rsidR="00221EEB">
        <w:rPr>
          <w:sz w:val="20"/>
          <w:szCs w:val="20"/>
        </w:rPr>
        <w:t xml:space="preserve">the </w:t>
      </w:r>
      <w:r>
        <w:rPr>
          <w:sz w:val="20"/>
          <w:szCs w:val="20"/>
        </w:rPr>
        <w:t>Elkhorn Slough National Estuarine Research Reserve (ESNERR)</w:t>
      </w:r>
      <w:r w:rsidR="00E80D3F">
        <w:rPr>
          <w:sz w:val="20"/>
          <w:szCs w:val="20"/>
        </w:rPr>
        <w:t xml:space="preserve">. </w:t>
      </w:r>
      <w:r w:rsidR="00F322D3">
        <w:rPr>
          <w:sz w:val="20"/>
          <w:szCs w:val="20"/>
        </w:rPr>
        <w:t>Over 100 stakeholders are engaged</w:t>
      </w:r>
      <w:r w:rsidR="00E80D3F">
        <w:rPr>
          <w:sz w:val="20"/>
          <w:szCs w:val="20"/>
        </w:rPr>
        <w:t xml:space="preserve"> in this initiative</w:t>
      </w:r>
      <w:r w:rsidR="00F322D3">
        <w:rPr>
          <w:sz w:val="20"/>
          <w:szCs w:val="20"/>
        </w:rPr>
        <w:t xml:space="preserve">, including an advisory science panel and a decision-making team consisting of all those </w:t>
      </w:r>
      <w:r w:rsidR="00F2799A">
        <w:rPr>
          <w:sz w:val="20"/>
          <w:szCs w:val="20"/>
        </w:rPr>
        <w:t xml:space="preserve">involved </w:t>
      </w:r>
      <w:r w:rsidR="00F322D3">
        <w:rPr>
          <w:sz w:val="20"/>
          <w:szCs w:val="20"/>
        </w:rPr>
        <w:t xml:space="preserve">with </w:t>
      </w:r>
      <w:r w:rsidR="00F2799A">
        <w:rPr>
          <w:sz w:val="20"/>
          <w:szCs w:val="20"/>
        </w:rPr>
        <w:t xml:space="preserve">the </w:t>
      </w:r>
      <w:r w:rsidR="00F322D3">
        <w:rPr>
          <w:sz w:val="20"/>
          <w:szCs w:val="20"/>
        </w:rPr>
        <w:t>regulatory and jurisdictio</w:t>
      </w:r>
      <w:r w:rsidR="00F2799A">
        <w:rPr>
          <w:sz w:val="20"/>
          <w:szCs w:val="20"/>
        </w:rPr>
        <w:t>nal authority of the estuary.</w:t>
      </w:r>
      <w:r w:rsidR="00F322D3">
        <w:rPr>
          <w:sz w:val="20"/>
          <w:szCs w:val="20"/>
        </w:rPr>
        <w:t xml:space="preserve"> The </w:t>
      </w:r>
      <w:r w:rsidR="005B2F99">
        <w:rPr>
          <w:sz w:val="20"/>
          <w:szCs w:val="20"/>
        </w:rPr>
        <w:t>TWP</w:t>
      </w:r>
      <w:r w:rsidR="00F322D3">
        <w:rPr>
          <w:sz w:val="20"/>
          <w:szCs w:val="20"/>
        </w:rPr>
        <w:t xml:space="preserve"> is also engaged in an ambitious marsh restoration project, to be achieved by adding sediment to a former salt marsh that subsided to mudflat elevation due to diking.</w:t>
      </w:r>
      <w:r w:rsidR="006C5D9F">
        <w:rPr>
          <w:sz w:val="20"/>
          <w:szCs w:val="20"/>
        </w:rPr>
        <w:t xml:space="preserve"> However, </w:t>
      </w:r>
      <w:r w:rsidR="0018621A">
        <w:rPr>
          <w:sz w:val="20"/>
          <w:szCs w:val="20"/>
        </w:rPr>
        <w:t>t</w:t>
      </w:r>
      <w:r w:rsidR="00F322D3">
        <w:rPr>
          <w:sz w:val="20"/>
          <w:szCs w:val="20"/>
        </w:rPr>
        <w:t xml:space="preserve">he </w:t>
      </w:r>
      <w:r w:rsidR="00443CAD">
        <w:rPr>
          <w:sz w:val="20"/>
          <w:szCs w:val="20"/>
        </w:rPr>
        <w:t>TWP</w:t>
      </w:r>
      <w:r w:rsidR="00F322D3">
        <w:rPr>
          <w:sz w:val="20"/>
          <w:szCs w:val="20"/>
        </w:rPr>
        <w:t>, with its 100 stakeholders, is lacking sufficient information about the optimal strategies for supporting marsh</w:t>
      </w:r>
      <w:r w:rsidR="00B77D8C">
        <w:rPr>
          <w:sz w:val="20"/>
          <w:szCs w:val="20"/>
        </w:rPr>
        <w:t xml:space="preserve"> resilience at Elkhorn Slough. </w:t>
      </w:r>
    </w:p>
    <w:p w14:paraId="23C90DA9" w14:textId="77777777" w:rsidR="0018621A" w:rsidRDefault="0018621A" w:rsidP="0018621A">
      <w:pPr>
        <w:rPr>
          <w:sz w:val="20"/>
          <w:szCs w:val="20"/>
        </w:rPr>
      </w:pPr>
    </w:p>
    <w:p w14:paraId="1611B61E" w14:textId="2219A630" w:rsidR="003A5DB3" w:rsidRDefault="0025356C" w:rsidP="00BB30A8">
      <w:pPr>
        <w:rPr>
          <w:sz w:val="20"/>
          <w:szCs w:val="20"/>
        </w:rPr>
      </w:pPr>
      <w:r>
        <w:rPr>
          <w:sz w:val="20"/>
          <w:szCs w:val="20"/>
        </w:rPr>
        <w:t xml:space="preserve">ESNERR has collected (or will collect in the near future) </w:t>
      </w:r>
      <w:r w:rsidRPr="0025356C">
        <w:rPr>
          <w:i/>
          <w:sz w:val="20"/>
          <w:szCs w:val="20"/>
        </w:rPr>
        <w:t>in situ</w:t>
      </w:r>
      <w:r>
        <w:rPr>
          <w:sz w:val="20"/>
          <w:szCs w:val="20"/>
        </w:rPr>
        <w:t xml:space="preserve"> data that can be used as model inputs for MEM. These include suspended sediment concentrations (which amount to a few hundred samples taken over several months of one year), six static GPS transects of marsh elevation (accuracy within several millimeters), stem density, and canopy height measurements. These measurements can be used for MEM input requirements: elevation, peak biomass, </w:t>
      </w:r>
      <w:r w:rsidR="00495ECD">
        <w:rPr>
          <w:sz w:val="20"/>
          <w:szCs w:val="20"/>
        </w:rPr>
        <w:t xml:space="preserve">and </w:t>
      </w:r>
      <w:r>
        <w:rPr>
          <w:sz w:val="20"/>
          <w:szCs w:val="20"/>
        </w:rPr>
        <w:t>suspended sediment concentration.</w:t>
      </w:r>
    </w:p>
    <w:p w14:paraId="4DF0CE3E" w14:textId="77777777" w:rsidR="0018621A" w:rsidRPr="0018621A" w:rsidRDefault="0018621A" w:rsidP="00BB30A8">
      <w:pPr>
        <w:rPr>
          <w:sz w:val="20"/>
          <w:szCs w:val="20"/>
        </w:rPr>
      </w:pPr>
    </w:p>
    <w:p w14:paraId="4084626F" w14:textId="7777777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31C10561" w14:textId="77777777" w:rsidR="00BB30A8" w:rsidRPr="00366675" w:rsidRDefault="00BB30A8" w:rsidP="00BB30A8">
      <w:pPr>
        <w:rPr>
          <w:sz w:val="20"/>
          <w:szCs w:val="20"/>
        </w:rPr>
      </w:pPr>
      <w:r>
        <w:rPr>
          <w:sz w:val="20"/>
          <w:szCs w:val="20"/>
        </w:rPr>
        <w:t xml:space="preserve">Elkhorn Slough National Estuarine Research Reserve (ESNERR)– </w:t>
      </w:r>
      <w:r w:rsidRPr="00366675">
        <w:rPr>
          <w:sz w:val="20"/>
          <w:szCs w:val="20"/>
        </w:rPr>
        <w:t>Charlie</w:t>
      </w:r>
      <w:r>
        <w:rPr>
          <w:sz w:val="20"/>
          <w:szCs w:val="20"/>
        </w:rPr>
        <w:t xml:space="preserve"> Endris, ESNERR’s GIS Specialist, worked with MODIS data several years ago d</w:t>
      </w:r>
      <w:r w:rsidR="00D20CBA">
        <w:rPr>
          <w:sz w:val="20"/>
          <w:szCs w:val="20"/>
        </w:rPr>
        <w:t>uring an oceanographic project. H</w:t>
      </w:r>
      <w:r w:rsidR="00247C37">
        <w:rPr>
          <w:sz w:val="20"/>
          <w:szCs w:val="20"/>
        </w:rPr>
        <w:t xml:space="preserve">owever, </w:t>
      </w:r>
      <w:r w:rsidR="00D20CBA">
        <w:rPr>
          <w:sz w:val="20"/>
          <w:szCs w:val="20"/>
        </w:rPr>
        <w:t xml:space="preserve">he </w:t>
      </w:r>
      <w:r>
        <w:rPr>
          <w:sz w:val="20"/>
          <w:szCs w:val="20"/>
        </w:rPr>
        <w:t>has never applied NASA Earth observations to marsh studies or restoration</w:t>
      </w:r>
      <w:r w:rsidR="00247C37">
        <w:rPr>
          <w:sz w:val="20"/>
          <w:szCs w:val="20"/>
        </w:rPr>
        <w:t xml:space="preserve"> in Elkhorn Slough</w:t>
      </w:r>
      <w:r>
        <w:rPr>
          <w:sz w:val="20"/>
          <w:szCs w:val="20"/>
        </w:rPr>
        <w:t xml:space="preserve">. Therefore, this project would build the capacity of ESNERR to supplement </w:t>
      </w:r>
      <w:r w:rsidRPr="00072177">
        <w:rPr>
          <w:i/>
          <w:sz w:val="20"/>
          <w:szCs w:val="20"/>
        </w:rPr>
        <w:t>in</w:t>
      </w:r>
      <w:r>
        <w:rPr>
          <w:i/>
          <w:sz w:val="20"/>
          <w:szCs w:val="20"/>
        </w:rPr>
        <w:t xml:space="preserve"> </w:t>
      </w:r>
      <w:r w:rsidRPr="00072177">
        <w:rPr>
          <w:i/>
          <w:sz w:val="20"/>
          <w:szCs w:val="20"/>
        </w:rPr>
        <w:t>situ</w:t>
      </w:r>
      <w:r>
        <w:rPr>
          <w:sz w:val="20"/>
          <w:szCs w:val="20"/>
        </w:rPr>
        <w:t xml:space="preserve"> marsh measurements with remotely-sensed measurements and modeled results.</w:t>
      </w:r>
      <w:r w:rsidR="00247C37">
        <w:rPr>
          <w:sz w:val="20"/>
          <w:szCs w:val="20"/>
        </w:rPr>
        <w:t xml:space="preserve"> </w:t>
      </w:r>
      <w:r w:rsidR="00654675">
        <w:rPr>
          <w:sz w:val="20"/>
          <w:szCs w:val="20"/>
        </w:rPr>
        <w:t>Researchers at ESNERR woul</w:t>
      </w:r>
      <w:r w:rsidR="00B32FEA">
        <w:rPr>
          <w:sz w:val="20"/>
          <w:szCs w:val="20"/>
        </w:rPr>
        <w:t>d be trained to use the models</w:t>
      </w:r>
      <w:r w:rsidR="00654675">
        <w:rPr>
          <w:sz w:val="20"/>
          <w:szCs w:val="20"/>
        </w:rPr>
        <w:t xml:space="preserve"> into the future, beyond the period of this collaboration.</w:t>
      </w:r>
    </w:p>
    <w:p w14:paraId="54F837E6" w14:textId="77777777" w:rsidR="00C057E9" w:rsidRPr="00CD0433" w:rsidRDefault="00C057E9" w:rsidP="00C057E9">
      <w:pPr>
        <w:rPr>
          <w:sz w:val="20"/>
          <w:szCs w:val="20"/>
        </w:rPr>
      </w:pPr>
    </w:p>
    <w:p w14:paraId="021B4D01"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6C65DA54"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295BFE3F" w14:textId="4274A09B" w:rsidR="00CA0EED" w:rsidRDefault="00BB30A8" w:rsidP="00CA0EED">
      <w:pPr>
        <w:rPr>
          <w:sz w:val="20"/>
          <w:szCs w:val="20"/>
        </w:rPr>
      </w:pPr>
      <w:r>
        <w:rPr>
          <w:sz w:val="20"/>
          <w:szCs w:val="20"/>
        </w:rPr>
        <w:t xml:space="preserve">USGS – Dr. Kristin Byrd has experience doing research in the slough and running the Marsh Equilibrium Model (MEM) in </w:t>
      </w:r>
      <w:r w:rsidR="002C315D">
        <w:rPr>
          <w:sz w:val="20"/>
          <w:szCs w:val="20"/>
        </w:rPr>
        <w:t>previous and current</w:t>
      </w:r>
      <w:r>
        <w:rPr>
          <w:sz w:val="20"/>
          <w:szCs w:val="20"/>
        </w:rPr>
        <w:t xml:space="preserve"> research </w:t>
      </w:r>
      <w:r w:rsidR="002C315D">
        <w:rPr>
          <w:sz w:val="20"/>
          <w:szCs w:val="20"/>
        </w:rPr>
        <w:t>projects</w:t>
      </w:r>
      <w:r>
        <w:rPr>
          <w:sz w:val="20"/>
          <w:szCs w:val="20"/>
        </w:rPr>
        <w:t>. She will serve as an advisor for this model, and is willing to speak to the team as needed.</w:t>
      </w:r>
    </w:p>
    <w:p w14:paraId="27245073" w14:textId="77777777" w:rsidR="0018621A" w:rsidRDefault="0018621A" w:rsidP="00CA0EED">
      <w:pPr>
        <w:rPr>
          <w:sz w:val="20"/>
          <w:szCs w:val="20"/>
        </w:rPr>
      </w:pPr>
    </w:p>
    <w:p w14:paraId="49357873" w14:textId="77777777" w:rsidR="00CA0EED" w:rsidRPr="00CA0EED" w:rsidRDefault="00CA0EED" w:rsidP="00CA0EED">
      <w:pPr>
        <w:rPr>
          <w:b/>
          <w:i/>
          <w:sz w:val="20"/>
          <w:szCs w:val="20"/>
        </w:rPr>
      </w:pPr>
      <w:r w:rsidRPr="00CA0EED">
        <w:rPr>
          <w:b/>
          <w:i/>
          <w:sz w:val="20"/>
          <w:szCs w:val="20"/>
        </w:rPr>
        <w:t>Boundary Organization Dissemination:</w:t>
      </w:r>
    </w:p>
    <w:p w14:paraId="235AAB25" w14:textId="7933D3CB" w:rsidR="00BB30A8" w:rsidRDefault="00BB30A8" w:rsidP="00BB30A8">
      <w:pPr>
        <w:rPr>
          <w:sz w:val="20"/>
          <w:szCs w:val="20"/>
        </w:rPr>
      </w:pPr>
      <w:r>
        <w:rPr>
          <w:sz w:val="20"/>
          <w:szCs w:val="20"/>
        </w:rPr>
        <w:t xml:space="preserve">Elkhorn Slough National Estuarine Research Reserve (ESNERR) – Staff at ESNERR engage in science and conservation outreach through many different mechanisms. They produce Water Quality Report Cards that are disseminated online and at workshops, and these serve as user-friendly indexes to educate the public about the current state of the slough’s water. </w:t>
      </w:r>
      <w:r w:rsidR="00654675">
        <w:rPr>
          <w:sz w:val="20"/>
          <w:szCs w:val="20"/>
        </w:rPr>
        <w:t xml:space="preserve">Marsh restoration is a critical priority of the TWP, which </w:t>
      </w:r>
      <w:r w:rsidR="007A422A">
        <w:rPr>
          <w:sz w:val="20"/>
          <w:szCs w:val="20"/>
        </w:rPr>
        <w:t>is the</w:t>
      </w:r>
      <w:r w:rsidR="00654675">
        <w:rPr>
          <w:sz w:val="20"/>
          <w:szCs w:val="20"/>
        </w:rPr>
        <w:t xml:space="preserve"> primary audience for this work.</w:t>
      </w:r>
      <w:r w:rsidR="004B6325">
        <w:rPr>
          <w:sz w:val="20"/>
          <w:szCs w:val="20"/>
        </w:rPr>
        <w:t xml:space="preserve"> </w:t>
      </w:r>
      <w:r>
        <w:rPr>
          <w:sz w:val="20"/>
          <w:szCs w:val="20"/>
        </w:rPr>
        <w:t xml:space="preserve">Finally, ESNERR hosts public workshops at the Moss Landing Marine Labs, and their most recent workshop was filled to capacity. ESNERR has requested that the </w:t>
      </w:r>
      <w:r w:rsidR="00ED70E6">
        <w:rPr>
          <w:sz w:val="20"/>
          <w:szCs w:val="20"/>
        </w:rPr>
        <w:t xml:space="preserve">project members </w:t>
      </w:r>
      <w:r>
        <w:rPr>
          <w:sz w:val="20"/>
          <w:szCs w:val="20"/>
        </w:rPr>
        <w:t>present their fin</w:t>
      </w:r>
      <w:r w:rsidR="005C59BD">
        <w:rPr>
          <w:sz w:val="20"/>
          <w:szCs w:val="20"/>
        </w:rPr>
        <w:t>dings and results</w:t>
      </w:r>
      <w:r w:rsidR="004B6325">
        <w:rPr>
          <w:sz w:val="20"/>
          <w:szCs w:val="20"/>
        </w:rPr>
        <w:t xml:space="preserve"> to members of the</w:t>
      </w:r>
      <w:r w:rsidR="005C59BD">
        <w:rPr>
          <w:sz w:val="20"/>
          <w:szCs w:val="20"/>
        </w:rPr>
        <w:t xml:space="preserve"> </w:t>
      </w:r>
      <w:r w:rsidR="0018621A">
        <w:rPr>
          <w:sz w:val="20"/>
          <w:szCs w:val="20"/>
        </w:rPr>
        <w:t xml:space="preserve">TWP </w:t>
      </w:r>
      <w:r>
        <w:rPr>
          <w:sz w:val="20"/>
          <w:szCs w:val="20"/>
        </w:rPr>
        <w:t>at the culmination of the project.</w:t>
      </w:r>
    </w:p>
    <w:p w14:paraId="68647C56" w14:textId="77777777" w:rsidR="00C057E9" w:rsidRDefault="00C057E9" w:rsidP="00C057E9">
      <w:pPr>
        <w:ind w:left="720" w:hanging="720"/>
        <w:rPr>
          <w:sz w:val="20"/>
          <w:szCs w:val="20"/>
        </w:rPr>
      </w:pPr>
    </w:p>
    <w:p w14:paraId="7202DD89"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2F9B8FE"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13ADB96" w14:textId="71F04D81" w:rsidR="00E414BF" w:rsidRDefault="00E414BF" w:rsidP="00E414BF">
      <w:pPr>
        <w:rPr>
          <w:sz w:val="20"/>
          <w:szCs w:val="20"/>
        </w:rPr>
      </w:pPr>
      <w:r>
        <w:rPr>
          <w:sz w:val="20"/>
          <w:szCs w:val="20"/>
        </w:rPr>
        <w:lastRenderedPageBreak/>
        <w:t>The team will communicate with ESNERR at least three times throughout each term. The main POC</w:t>
      </w:r>
      <w:r w:rsidR="0018621A">
        <w:rPr>
          <w:sz w:val="20"/>
          <w:szCs w:val="20"/>
        </w:rPr>
        <w:t>s</w:t>
      </w:r>
      <w:r>
        <w:rPr>
          <w:sz w:val="20"/>
          <w:szCs w:val="20"/>
        </w:rPr>
        <w:t xml:space="preserve"> for this communication will be </w:t>
      </w:r>
      <w:r w:rsidR="0018621A">
        <w:rPr>
          <w:sz w:val="20"/>
          <w:szCs w:val="20"/>
        </w:rPr>
        <w:t>Brittany Zajic</w:t>
      </w:r>
      <w:r>
        <w:rPr>
          <w:sz w:val="20"/>
          <w:szCs w:val="20"/>
        </w:rPr>
        <w:t xml:space="preserve">, the current Center Lead, </w:t>
      </w:r>
      <w:r w:rsidR="0018621A">
        <w:rPr>
          <w:sz w:val="20"/>
          <w:szCs w:val="20"/>
        </w:rPr>
        <w:t xml:space="preserve">Jenna Williams, </w:t>
      </w:r>
      <w:r>
        <w:rPr>
          <w:sz w:val="20"/>
          <w:szCs w:val="20"/>
        </w:rPr>
        <w:t>the Assistant Center Lea</w:t>
      </w:r>
      <w:r w:rsidR="0018621A">
        <w:rPr>
          <w:sz w:val="20"/>
          <w:szCs w:val="20"/>
        </w:rPr>
        <w:t>d, a</w:t>
      </w:r>
      <w:r>
        <w:rPr>
          <w:sz w:val="20"/>
          <w:szCs w:val="20"/>
        </w:rPr>
        <w:t>s well as the Team Lead of each respective term.</w:t>
      </w:r>
    </w:p>
    <w:p w14:paraId="7A06F84F" w14:textId="77777777" w:rsidR="00C057E9" w:rsidRDefault="00C057E9" w:rsidP="00C057E9">
      <w:pPr>
        <w:rPr>
          <w:sz w:val="20"/>
          <w:szCs w:val="20"/>
        </w:rPr>
      </w:pPr>
    </w:p>
    <w:p w14:paraId="7870E169" w14:textId="77777777" w:rsidR="00C057E9" w:rsidRDefault="00C057E9" w:rsidP="00C057E9">
      <w:pPr>
        <w:rPr>
          <w:sz w:val="20"/>
          <w:szCs w:val="20"/>
        </w:rPr>
      </w:pPr>
      <w:r w:rsidRPr="00CD0433">
        <w:rPr>
          <w:b/>
          <w:i/>
          <w:sz w:val="20"/>
          <w:szCs w:val="20"/>
        </w:rPr>
        <w:t>Transition Approach:</w:t>
      </w:r>
    </w:p>
    <w:p w14:paraId="1D847CF2" w14:textId="15013E85" w:rsidR="00E414BF" w:rsidRDefault="00362617" w:rsidP="00E414BF">
      <w:pPr>
        <w:rPr>
          <w:sz w:val="20"/>
          <w:szCs w:val="20"/>
        </w:rPr>
      </w:pPr>
      <w:r>
        <w:rPr>
          <w:sz w:val="20"/>
          <w:szCs w:val="20"/>
        </w:rPr>
        <w:t xml:space="preserve">As in the first term, the team will visit ESNERR and associated stakeholders in Elkhorn Slough to review the project’s objectives and available datasets in the first few weeks of the term. Communication will remain robust throughout the term via email and </w:t>
      </w:r>
      <w:proofErr w:type="spellStart"/>
      <w:r>
        <w:rPr>
          <w:sz w:val="20"/>
          <w:szCs w:val="20"/>
        </w:rPr>
        <w:t>telecons</w:t>
      </w:r>
      <w:proofErr w:type="spellEnd"/>
      <w:r>
        <w:rPr>
          <w:sz w:val="20"/>
          <w:szCs w:val="20"/>
        </w:rPr>
        <w:t xml:space="preserve">. </w:t>
      </w:r>
      <w:r w:rsidR="00E414BF">
        <w:rPr>
          <w:sz w:val="20"/>
          <w:szCs w:val="20"/>
        </w:rPr>
        <w:t xml:space="preserve">Results and manuals produced from this project will be </w:t>
      </w:r>
      <w:r>
        <w:rPr>
          <w:sz w:val="20"/>
          <w:szCs w:val="20"/>
        </w:rPr>
        <w:t xml:space="preserve">presented </w:t>
      </w:r>
      <w:r w:rsidR="00E414BF">
        <w:rPr>
          <w:sz w:val="20"/>
          <w:szCs w:val="20"/>
        </w:rPr>
        <w:t xml:space="preserve">to ESNERR at the end of </w:t>
      </w:r>
      <w:r w:rsidR="006335E7">
        <w:rPr>
          <w:sz w:val="20"/>
          <w:szCs w:val="20"/>
        </w:rPr>
        <w:t xml:space="preserve">the </w:t>
      </w:r>
      <w:r>
        <w:rPr>
          <w:sz w:val="20"/>
          <w:szCs w:val="20"/>
        </w:rPr>
        <w:t>term in an in-depth discussion of findings, accompanied by a question and answer period. Stakeholders in the TWP will be invited to converse about these results, and discuss best locations for future marsh restoration locations</w:t>
      </w:r>
      <w:r w:rsidR="00E414BF">
        <w:rPr>
          <w:sz w:val="20"/>
          <w:szCs w:val="20"/>
        </w:rPr>
        <w:t xml:space="preserve">. </w:t>
      </w:r>
      <w:r w:rsidR="00C45B38">
        <w:rPr>
          <w:sz w:val="20"/>
          <w:szCs w:val="20"/>
        </w:rPr>
        <w:t xml:space="preserve">All results will be disseminated to ESNERR via email and in person if possible. </w:t>
      </w:r>
      <w:r w:rsidR="00E414BF">
        <w:rPr>
          <w:sz w:val="20"/>
          <w:szCs w:val="20"/>
        </w:rPr>
        <w:t>Software release will be required</w:t>
      </w:r>
      <w:r w:rsidR="00B618E8">
        <w:rPr>
          <w:sz w:val="20"/>
          <w:szCs w:val="20"/>
        </w:rPr>
        <w:t xml:space="preserve"> if the team chooses to pursue image </w:t>
      </w:r>
      <w:r w:rsidR="00FB6289">
        <w:rPr>
          <w:sz w:val="20"/>
          <w:szCs w:val="20"/>
        </w:rPr>
        <w:t>analysis</w:t>
      </w:r>
      <w:r w:rsidR="00B618E8">
        <w:rPr>
          <w:sz w:val="20"/>
          <w:szCs w:val="20"/>
        </w:rPr>
        <w:t xml:space="preserve"> through Google Earth Engine</w:t>
      </w:r>
      <w:r w:rsidR="00E414BF">
        <w:rPr>
          <w:sz w:val="20"/>
          <w:szCs w:val="20"/>
        </w:rPr>
        <w:t xml:space="preserve">. </w:t>
      </w:r>
    </w:p>
    <w:p w14:paraId="7EBA16DE" w14:textId="77777777" w:rsidR="00CD0433" w:rsidRPr="00CD0433" w:rsidRDefault="00CD0433" w:rsidP="00CD0433">
      <w:pPr>
        <w:rPr>
          <w:sz w:val="20"/>
          <w:szCs w:val="20"/>
        </w:rPr>
      </w:pPr>
    </w:p>
    <w:p w14:paraId="440C4360" w14:textId="77777777" w:rsidR="00290705" w:rsidRDefault="00CD0433" w:rsidP="00CD0433">
      <w:pPr>
        <w:rPr>
          <w:sz w:val="20"/>
          <w:szCs w:val="20"/>
        </w:rPr>
      </w:pPr>
      <w:r w:rsidRPr="00CD0433">
        <w:rPr>
          <w:b/>
          <w:sz w:val="20"/>
          <w:szCs w:val="20"/>
        </w:rPr>
        <w:t xml:space="preserve">Letter of Support: </w:t>
      </w:r>
      <w:r w:rsidR="00E414BF">
        <w:rPr>
          <w:sz w:val="20"/>
          <w:szCs w:val="20"/>
        </w:rPr>
        <w:t>Elkhorn Slough National Estuarine Research Reserve (ESNERR), Dr. Kerstin Wasson</w:t>
      </w:r>
      <w:r w:rsidR="00E414BF" w:rsidRPr="00CD0433">
        <w:rPr>
          <w:sz w:val="20"/>
          <w:szCs w:val="20"/>
        </w:rPr>
        <w:t xml:space="preserve">, </w:t>
      </w:r>
      <w:r w:rsidR="00E414BF">
        <w:rPr>
          <w:sz w:val="20"/>
          <w:szCs w:val="20"/>
        </w:rPr>
        <w:t>Research Coordinator.</w:t>
      </w:r>
    </w:p>
    <w:p w14:paraId="2581961D" w14:textId="77777777" w:rsidR="001F67DE" w:rsidRDefault="001F67DE" w:rsidP="00782999">
      <w:pPr>
        <w:rPr>
          <w:sz w:val="20"/>
          <w:szCs w:val="20"/>
        </w:rPr>
      </w:pPr>
    </w:p>
    <w:p w14:paraId="7768A103" w14:textId="77777777" w:rsidR="00CD0433" w:rsidRDefault="00272CD9" w:rsidP="00782999">
      <w:pPr>
        <w:rPr>
          <w:sz w:val="20"/>
          <w:szCs w:val="20"/>
        </w:rPr>
      </w:pPr>
      <w:r>
        <w:rPr>
          <w:sz w:val="20"/>
          <w:szCs w:val="20"/>
        </w:rPr>
        <w:t xml:space="preserve"> </w:t>
      </w:r>
    </w:p>
    <w:p w14:paraId="03F5DF10"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A7B1CBE"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7D3D3953" w14:textId="77777777" w:rsidTr="008746CD">
        <w:tc>
          <w:tcPr>
            <w:tcW w:w="2140" w:type="dxa"/>
            <w:shd w:val="clear" w:color="auto" w:fill="31849B" w:themeFill="accent5" w:themeFillShade="BF"/>
            <w:vAlign w:val="center"/>
          </w:tcPr>
          <w:p w14:paraId="300A53C8"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173CE052" w14:textId="77777777"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14:paraId="15767A44" w14:textId="77777777" w:rsidR="00B76BDC" w:rsidRPr="00636FAE" w:rsidRDefault="00D3192F" w:rsidP="00D3192F">
            <w:pPr>
              <w:jc w:val="center"/>
              <w:rPr>
                <w:b/>
                <w:bCs/>
                <w:color w:val="FFFFFF"/>
                <w:szCs w:val="20"/>
              </w:rPr>
            </w:pPr>
            <w:r w:rsidRPr="00636FAE">
              <w:rPr>
                <w:b/>
                <w:bCs/>
                <w:color w:val="FFFFFF"/>
                <w:szCs w:val="20"/>
              </w:rPr>
              <w:t>Use</w:t>
            </w:r>
          </w:p>
        </w:tc>
      </w:tr>
      <w:tr w:rsidR="008746CD" w:rsidRPr="00CD0433" w14:paraId="41C8AB11" w14:textId="77777777" w:rsidTr="008746CD">
        <w:tc>
          <w:tcPr>
            <w:tcW w:w="2140" w:type="dxa"/>
            <w:vAlign w:val="center"/>
          </w:tcPr>
          <w:p w14:paraId="30CD0EF4" w14:textId="77777777" w:rsidR="008746CD" w:rsidRPr="00654675" w:rsidRDefault="008746CD" w:rsidP="008746CD">
            <w:pPr>
              <w:rPr>
                <w:b/>
                <w:bCs/>
                <w:sz w:val="20"/>
                <w:szCs w:val="20"/>
                <w:lang w:val="de-DE"/>
              </w:rPr>
            </w:pPr>
            <w:r w:rsidRPr="00654675">
              <w:rPr>
                <w:b/>
                <w:bCs/>
                <w:sz w:val="20"/>
                <w:szCs w:val="20"/>
                <w:lang w:val="de-DE"/>
              </w:rPr>
              <w:t>Landsat 5 TM, Landsat 7 ETM+, Landsat 8 OLI</w:t>
            </w:r>
          </w:p>
        </w:tc>
        <w:tc>
          <w:tcPr>
            <w:tcW w:w="2411" w:type="dxa"/>
            <w:vAlign w:val="center"/>
          </w:tcPr>
          <w:p w14:paraId="45C36C66" w14:textId="3DAFA7C6" w:rsidR="008746CD" w:rsidRPr="00CD0433" w:rsidRDefault="00433796" w:rsidP="00F10B8F">
            <w:pPr>
              <w:rPr>
                <w:sz w:val="20"/>
                <w:szCs w:val="20"/>
              </w:rPr>
            </w:pPr>
            <w:r>
              <w:rPr>
                <w:sz w:val="20"/>
                <w:szCs w:val="20"/>
              </w:rPr>
              <w:t xml:space="preserve">Surface Reflectance, </w:t>
            </w:r>
            <w:r w:rsidR="002E09CF">
              <w:rPr>
                <w:sz w:val="20"/>
                <w:szCs w:val="20"/>
              </w:rPr>
              <w:t>Normalized Dif</w:t>
            </w:r>
            <w:r w:rsidR="00F10B8F">
              <w:rPr>
                <w:sz w:val="20"/>
                <w:szCs w:val="20"/>
              </w:rPr>
              <w:t>ference Vegetation Index (NDVI)</w:t>
            </w:r>
          </w:p>
        </w:tc>
        <w:tc>
          <w:tcPr>
            <w:tcW w:w="4601" w:type="dxa"/>
            <w:vAlign w:val="center"/>
          </w:tcPr>
          <w:p w14:paraId="161B0A3E" w14:textId="25522DDB" w:rsidR="00F10B8F" w:rsidRDefault="00394AC1" w:rsidP="008746CD">
            <w:pPr>
              <w:rPr>
                <w:sz w:val="20"/>
                <w:szCs w:val="20"/>
              </w:rPr>
            </w:pPr>
            <w:r>
              <w:rPr>
                <w:sz w:val="20"/>
                <w:szCs w:val="20"/>
              </w:rPr>
              <w:t>Landsat imager</w:t>
            </w:r>
            <w:r w:rsidR="002E09CF">
              <w:rPr>
                <w:sz w:val="20"/>
                <w:szCs w:val="20"/>
              </w:rPr>
              <w:t xml:space="preserve">y will be </w:t>
            </w:r>
            <w:r w:rsidR="001F34E5">
              <w:rPr>
                <w:sz w:val="20"/>
                <w:szCs w:val="20"/>
              </w:rPr>
              <w:t>processed</w:t>
            </w:r>
            <w:r w:rsidR="002E09CF">
              <w:rPr>
                <w:sz w:val="20"/>
                <w:szCs w:val="20"/>
              </w:rPr>
              <w:t xml:space="preserve"> </w:t>
            </w:r>
            <w:r w:rsidR="00F10B8F">
              <w:rPr>
                <w:sz w:val="20"/>
                <w:szCs w:val="20"/>
              </w:rPr>
              <w:t xml:space="preserve">via Google Earth Engine </w:t>
            </w:r>
            <w:r w:rsidR="002E09CF">
              <w:rPr>
                <w:sz w:val="20"/>
                <w:szCs w:val="20"/>
              </w:rPr>
              <w:t>to create</w:t>
            </w:r>
            <w:r>
              <w:rPr>
                <w:sz w:val="20"/>
                <w:szCs w:val="20"/>
              </w:rPr>
              <w:t xml:space="preserve"> a time series of Elkhorn Slough </w:t>
            </w:r>
            <w:r w:rsidR="001F34E5">
              <w:rPr>
                <w:sz w:val="20"/>
                <w:szCs w:val="20"/>
              </w:rPr>
              <w:t xml:space="preserve">tidal </w:t>
            </w:r>
            <w:r>
              <w:rPr>
                <w:sz w:val="20"/>
                <w:szCs w:val="20"/>
              </w:rPr>
              <w:t>marsh</w:t>
            </w:r>
            <w:r w:rsidR="002E09CF">
              <w:rPr>
                <w:sz w:val="20"/>
                <w:szCs w:val="20"/>
              </w:rPr>
              <w:t xml:space="preserve">land </w:t>
            </w:r>
            <w:r w:rsidR="00762260">
              <w:rPr>
                <w:sz w:val="20"/>
                <w:szCs w:val="20"/>
              </w:rPr>
              <w:t>extent</w:t>
            </w:r>
            <w:r w:rsidR="0018621A">
              <w:rPr>
                <w:sz w:val="20"/>
                <w:szCs w:val="20"/>
              </w:rPr>
              <w:t>.</w:t>
            </w:r>
            <w:r w:rsidR="002E09CF">
              <w:rPr>
                <w:sz w:val="20"/>
                <w:szCs w:val="20"/>
              </w:rPr>
              <w:t xml:space="preserve"> </w:t>
            </w:r>
            <w:r w:rsidR="00F10B8F">
              <w:rPr>
                <w:sz w:val="20"/>
                <w:szCs w:val="20"/>
              </w:rPr>
              <w:t xml:space="preserve">Years of this </w:t>
            </w:r>
            <w:r w:rsidR="00762260">
              <w:rPr>
                <w:sz w:val="20"/>
                <w:szCs w:val="20"/>
              </w:rPr>
              <w:t>time series</w:t>
            </w:r>
            <w:r w:rsidR="00F10B8F">
              <w:rPr>
                <w:sz w:val="20"/>
                <w:szCs w:val="20"/>
              </w:rPr>
              <w:t xml:space="preserve"> will include large </w:t>
            </w:r>
            <w:r w:rsidR="00F10B8F" w:rsidRPr="00867A51">
              <w:rPr>
                <w:sz w:val="20"/>
                <w:szCs w:val="20"/>
                <w:u w:val="single"/>
              </w:rPr>
              <w:t>El Niño events</w:t>
            </w:r>
            <w:r w:rsidR="00F10B8F">
              <w:rPr>
                <w:sz w:val="20"/>
                <w:szCs w:val="20"/>
              </w:rPr>
              <w:t xml:space="preserve"> (1997/1998, </w:t>
            </w:r>
            <w:r w:rsidR="00762260">
              <w:rPr>
                <w:sz w:val="20"/>
                <w:szCs w:val="20"/>
              </w:rPr>
              <w:t>2002/2003, 2009/2010</w:t>
            </w:r>
            <w:r w:rsidR="00F10B8F">
              <w:rPr>
                <w:sz w:val="20"/>
                <w:szCs w:val="20"/>
              </w:rPr>
              <w:t xml:space="preserve">, 2015/2016), compared to large </w:t>
            </w:r>
            <w:r w:rsidR="00F10B8F" w:rsidRPr="00867A51">
              <w:rPr>
                <w:sz w:val="20"/>
                <w:szCs w:val="20"/>
                <w:u w:val="single"/>
              </w:rPr>
              <w:t>La Niña</w:t>
            </w:r>
            <w:r w:rsidR="00F10B8F" w:rsidRPr="00867A51">
              <w:rPr>
                <w:sz w:val="20"/>
                <w:szCs w:val="20"/>
                <w:u w:val="single"/>
              </w:rPr>
              <w:t xml:space="preserve"> events</w:t>
            </w:r>
            <w:r w:rsidR="00762260">
              <w:rPr>
                <w:sz w:val="20"/>
                <w:szCs w:val="20"/>
              </w:rPr>
              <w:t xml:space="preserve"> (1998/1999, 1999/2000, 2007/2008, 2010/2011).</w:t>
            </w:r>
            <w:r w:rsidR="00F10B8F">
              <w:rPr>
                <w:sz w:val="20"/>
                <w:szCs w:val="20"/>
              </w:rPr>
              <w:t xml:space="preserve"> </w:t>
            </w:r>
            <w:r w:rsidR="001F34E5">
              <w:rPr>
                <w:sz w:val="20"/>
                <w:szCs w:val="20"/>
              </w:rPr>
              <w:t xml:space="preserve">Marshland extent will be classified in Google Earth Engine, categorizing marshland types by varying degrees of </w:t>
            </w:r>
            <w:r w:rsidR="0034449C">
              <w:rPr>
                <w:sz w:val="20"/>
                <w:szCs w:val="20"/>
              </w:rPr>
              <w:t>vegetation (</w:t>
            </w:r>
            <w:r w:rsidR="001F34E5">
              <w:rPr>
                <w:sz w:val="20"/>
                <w:szCs w:val="20"/>
              </w:rPr>
              <w:t>pickle weed</w:t>
            </w:r>
            <w:r w:rsidR="0034449C">
              <w:rPr>
                <w:sz w:val="20"/>
                <w:szCs w:val="20"/>
              </w:rPr>
              <w:t>)</w:t>
            </w:r>
            <w:r w:rsidR="001F34E5">
              <w:rPr>
                <w:sz w:val="20"/>
                <w:szCs w:val="20"/>
              </w:rPr>
              <w:t xml:space="preserve"> density. </w:t>
            </w:r>
          </w:p>
          <w:p w14:paraId="1DE2AE4D" w14:textId="77777777" w:rsidR="001F34E5" w:rsidRDefault="001F34E5" w:rsidP="008746CD">
            <w:pPr>
              <w:rPr>
                <w:sz w:val="20"/>
                <w:szCs w:val="20"/>
              </w:rPr>
            </w:pPr>
          </w:p>
          <w:p w14:paraId="1C4587FB" w14:textId="034F0D10" w:rsidR="001F34E5" w:rsidRDefault="008969D6" w:rsidP="008746CD">
            <w:pPr>
              <w:rPr>
                <w:sz w:val="20"/>
                <w:szCs w:val="20"/>
              </w:rPr>
            </w:pPr>
            <w:r>
              <w:rPr>
                <w:sz w:val="20"/>
                <w:szCs w:val="20"/>
              </w:rPr>
              <w:t xml:space="preserve">Additionally, if time allows, NDVI will be applied to these Landsat images to analyze the health of these tidal marshlands during selected years in Elkhorn Slough. </w:t>
            </w:r>
          </w:p>
          <w:p w14:paraId="7E27087C" w14:textId="77777777" w:rsidR="00F10B8F" w:rsidRDefault="00F10B8F" w:rsidP="008746CD">
            <w:pPr>
              <w:rPr>
                <w:sz w:val="20"/>
                <w:szCs w:val="20"/>
              </w:rPr>
            </w:pPr>
          </w:p>
          <w:p w14:paraId="3CE0213C" w14:textId="7CD77E09" w:rsidR="00F10B8F" w:rsidRDefault="008969D6" w:rsidP="008746CD">
            <w:pPr>
              <w:rPr>
                <w:sz w:val="20"/>
                <w:szCs w:val="20"/>
              </w:rPr>
            </w:pPr>
            <w:r>
              <w:rPr>
                <w:sz w:val="20"/>
                <w:szCs w:val="20"/>
              </w:rPr>
              <w:t>These analyses will</w:t>
            </w:r>
            <w:r w:rsidR="002E09CF">
              <w:rPr>
                <w:sz w:val="20"/>
                <w:szCs w:val="20"/>
              </w:rPr>
              <w:t xml:space="preserve"> provide a historical perspective of marsh</w:t>
            </w:r>
            <w:r w:rsidR="00762260">
              <w:rPr>
                <w:sz w:val="20"/>
                <w:szCs w:val="20"/>
              </w:rPr>
              <w:t>land</w:t>
            </w:r>
            <w:r w:rsidR="002E09CF">
              <w:rPr>
                <w:sz w:val="20"/>
                <w:szCs w:val="20"/>
              </w:rPr>
              <w:t xml:space="preserve"> </w:t>
            </w:r>
            <w:r>
              <w:rPr>
                <w:sz w:val="20"/>
                <w:szCs w:val="20"/>
              </w:rPr>
              <w:t xml:space="preserve">growth, </w:t>
            </w:r>
            <w:r w:rsidR="00F10B8F">
              <w:rPr>
                <w:sz w:val="20"/>
                <w:szCs w:val="20"/>
              </w:rPr>
              <w:t>reduction</w:t>
            </w:r>
            <w:r>
              <w:rPr>
                <w:sz w:val="20"/>
                <w:szCs w:val="20"/>
              </w:rPr>
              <w:t>, and health</w:t>
            </w:r>
            <w:r w:rsidR="002E09CF">
              <w:rPr>
                <w:sz w:val="20"/>
                <w:szCs w:val="20"/>
              </w:rPr>
              <w:t xml:space="preserve"> in </w:t>
            </w:r>
            <w:r>
              <w:rPr>
                <w:sz w:val="20"/>
                <w:szCs w:val="20"/>
              </w:rPr>
              <w:t>Elkhorn Slough</w:t>
            </w:r>
            <w:r w:rsidR="002E09CF">
              <w:rPr>
                <w:sz w:val="20"/>
                <w:szCs w:val="20"/>
              </w:rPr>
              <w:t xml:space="preserve">, </w:t>
            </w:r>
            <w:r w:rsidR="00762260">
              <w:rPr>
                <w:sz w:val="20"/>
                <w:szCs w:val="20"/>
              </w:rPr>
              <w:t xml:space="preserve">coupled with </w:t>
            </w:r>
            <w:r w:rsidR="00F06499">
              <w:rPr>
                <w:sz w:val="20"/>
                <w:szCs w:val="20"/>
              </w:rPr>
              <w:t>comparative analyse</w:t>
            </w:r>
            <w:r>
              <w:rPr>
                <w:sz w:val="20"/>
                <w:szCs w:val="20"/>
              </w:rPr>
              <w:t>s</w:t>
            </w:r>
            <w:r w:rsidR="00762260">
              <w:rPr>
                <w:sz w:val="20"/>
                <w:szCs w:val="20"/>
              </w:rPr>
              <w:t xml:space="preserve"> on </w:t>
            </w:r>
            <w:r>
              <w:rPr>
                <w:sz w:val="20"/>
                <w:szCs w:val="20"/>
              </w:rPr>
              <w:t>the effects of</w:t>
            </w:r>
            <w:r w:rsidR="002E09CF">
              <w:rPr>
                <w:sz w:val="20"/>
                <w:szCs w:val="20"/>
              </w:rPr>
              <w:t xml:space="preserve"> climatic patterns</w:t>
            </w:r>
            <w:r w:rsidR="00762260">
              <w:rPr>
                <w:sz w:val="20"/>
                <w:szCs w:val="20"/>
              </w:rPr>
              <w:t xml:space="preserve"> </w:t>
            </w:r>
            <w:r>
              <w:rPr>
                <w:sz w:val="20"/>
                <w:szCs w:val="20"/>
              </w:rPr>
              <w:t>on</w:t>
            </w:r>
            <w:r w:rsidR="00762260">
              <w:rPr>
                <w:sz w:val="20"/>
                <w:szCs w:val="20"/>
              </w:rPr>
              <w:t xml:space="preserve"> </w:t>
            </w:r>
            <w:r>
              <w:rPr>
                <w:sz w:val="20"/>
                <w:szCs w:val="20"/>
              </w:rPr>
              <w:t>these variables</w:t>
            </w:r>
            <w:r w:rsidR="002E09CF">
              <w:rPr>
                <w:sz w:val="20"/>
                <w:szCs w:val="20"/>
              </w:rPr>
              <w:t xml:space="preserve">. </w:t>
            </w:r>
          </w:p>
          <w:p w14:paraId="11611964" w14:textId="77777777" w:rsidR="00F10B8F" w:rsidRDefault="00F10B8F" w:rsidP="008746CD">
            <w:pPr>
              <w:rPr>
                <w:sz w:val="20"/>
                <w:szCs w:val="20"/>
              </w:rPr>
            </w:pPr>
          </w:p>
          <w:p w14:paraId="6B0E61CB" w14:textId="6800F31A" w:rsidR="006A7878" w:rsidRDefault="008969D6" w:rsidP="008746CD">
            <w:pPr>
              <w:rPr>
                <w:sz w:val="20"/>
                <w:szCs w:val="20"/>
              </w:rPr>
            </w:pPr>
            <w:r>
              <w:rPr>
                <w:sz w:val="20"/>
                <w:szCs w:val="20"/>
              </w:rPr>
              <w:t xml:space="preserve">These methodologies </w:t>
            </w:r>
            <w:r w:rsidR="002E09CF">
              <w:rPr>
                <w:sz w:val="20"/>
                <w:szCs w:val="20"/>
              </w:rPr>
              <w:t>will benefit ESNERR as they plan upcoming marsh restoration projects.</w:t>
            </w:r>
          </w:p>
          <w:p w14:paraId="378699D7" w14:textId="077B1905" w:rsidR="008746CD" w:rsidRPr="00CD0433" w:rsidRDefault="008746CD" w:rsidP="006E1B45">
            <w:pPr>
              <w:rPr>
                <w:sz w:val="20"/>
                <w:szCs w:val="20"/>
              </w:rPr>
            </w:pPr>
          </w:p>
        </w:tc>
      </w:tr>
      <w:tr w:rsidR="002E09CF" w:rsidRPr="00CD0433" w14:paraId="73643988" w14:textId="77777777" w:rsidTr="008746CD">
        <w:tc>
          <w:tcPr>
            <w:tcW w:w="2140" w:type="dxa"/>
            <w:vAlign w:val="center"/>
          </w:tcPr>
          <w:p w14:paraId="4FA25615" w14:textId="698084CB" w:rsidR="002E09CF" w:rsidRPr="00654675" w:rsidRDefault="002E09CF" w:rsidP="008746CD">
            <w:pPr>
              <w:rPr>
                <w:b/>
                <w:bCs/>
                <w:sz w:val="20"/>
                <w:szCs w:val="20"/>
                <w:lang w:val="de-DE"/>
              </w:rPr>
            </w:pPr>
            <w:r>
              <w:rPr>
                <w:b/>
                <w:bCs/>
                <w:sz w:val="20"/>
                <w:szCs w:val="20"/>
                <w:lang w:val="de-DE"/>
              </w:rPr>
              <w:t xml:space="preserve">Sentinel 2a </w:t>
            </w:r>
            <w:r w:rsidR="006A7878">
              <w:rPr>
                <w:b/>
                <w:bCs/>
                <w:sz w:val="20"/>
                <w:szCs w:val="20"/>
                <w:lang w:val="de-DE"/>
              </w:rPr>
              <w:t>MSI</w:t>
            </w:r>
          </w:p>
        </w:tc>
        <w:tc>
          <w:tcPr>
            <w:tcW w:w="2411" w:type="dxa"/>
            <w:vAlign w:val="center"/>
          </w:tcPr>
          <w:p w14:paraId="21CD41F7" w14:textId="360E6F1C" w:rsidR="002E09CF" w:rsidRDefault="006A7878" w:rsidP="008746CD">
            <w:pPr>
              <w:rPr>
                <w:sz w:val="20"/>
                <w:szCs w:val="20"/>
              </w:rPr>
            </w:pPr>
            <w:r>
              <w:rPr>
                <w:sz w:val="20"/>
                <w:szCs w:val="20"/>
              </w:rPr>
              <w:t>Bottom of Atmosphere reflectance</w:t>
            </w:r>
          </w:p>
        </w:tc>
        <w:tc>
          <w:tcPr>
            <w:tcW w:w="4601" w:type="dxa"/>
            <w:vAlign w:val="center"/>
          </w:tcPr>
          <w:p w14:paraId="5A686E81" w14:textId="6E70ABEC" w:rsidR="002E09CF" w:rsidRDefault="008969D6" w:rsidP="008969D6">
            <w:pPr>
              <w:rPr>
                <w:sz w:val="20"/>
                <w:szCs w:val="20"/>
              </w:rPr>
            </w:pPr>
            <w:r>
              <w:rPr>
                <w:sz w:val="20"/>
                <w:szCs w:val="20"/>
              </w:rPr>
              <w:t>Sentinel 2a data</w:t>
            </w:r>
            <w:r>
              <w:rPr>
                <w:sz w:val="20"/>
                <w:szCs w:val="20"/>
              </w:rPr>
              <w:t xml:space="preserve"> will be used to compare marsh classifications with </w:t>
            </w:r>
            <w:r w:rsidRPr="005765E8">
              <w:rPr>
                <w:i/>
                <w:sz w:val="20"/>
                <w:szCs w:val="20"/>
              </w:rPr>
              <w:t>in</w:t>
            </w:r>
            <w:r>
              <w:rPr>
                <w:i/>
                <w:sz w:val="20"/>
                <w:szCs w:val="20"/>
              </w:rPr>
              <w:t xml:space="preserve"> </w:t>
            </w:r>
            <w:r w:rsidRPr="005765E8">
              <w:rPr>
                <w:i/>
                <w:sz w:val="20"/>
                <w:szCs w:val="20"/>
              </w:rPr>
              <w:t>situ</w:t>
            </w:r>
            <w:r>
              <w:rPr>
                <w:sz w:val="20"/>
                <w:szCs w:val="20"/>
              </w:rPr>
              <w:t xml:space="preserve"> observations in the slough</w:t>
            </w:r>
            <w:r>
              <w:rPr>
                <w:sz w:val="20"/>
                <w:szCs w:val="20"/>
              </w:rPr>
              <w:t xml:space="preserve"> for 2016</w:t>
            </w:r>
            <w:r>
              <w:rPr>
                <w:sz w:val="20"/>
                <w:szCs w:val="20"/>
              </w:rPr>
              <w:t xml:space="preserve">. </w:t>
            </w:r>
            <w:r w:rsidR="00810A99">
              <w:rPr>
                <w:sz w:val="20"/>
                <w:szCs w:val="20"/>
              </w:rPr>
              <w:t xml:space="preserve">This imagery </w:t>
            </w:r>
            <w:r>
              <w:rPr>
                <w:sz w:val="20"/>
                <w:szCs w:val="20"/>
              </w:rPr>
              <w:t xml:space="preserve">will act as </w:t>
            </w:r>
            <w:r>
              <w:rPr>
                <w:sz w:val="20"/>
                <w:szCs w:val="20"/>
              </w:rPr>
              <w:lastRenderedPageBreak/>
              <w:t xml:space="preserve">a broader source of collection for slough dynamics, but at better resolution than </w:t>
            </w:r>
            <w:r>
              <w:rPr>
                <w:sz w:val="20"/>
                <w:szCs w:val="20"/>
              </w:rPr>
              <w:t>Landsat</w:t>
            </w:r>
            <w:r>
              <w:rPr>
                <w:sz w:val="20"/>
                <w:szCs w:val="20"/>
              </w:rPr>
              <w:t xml:space="preserve"> imagery. This will ultimately help the end-user assess marsh </w:t>
            </w:r>
            <w:r>
              <w:rPr>
                <w:sz w:val="20"/>
                <w:szCs w:val="20"/>
              </w:rPr>
              <w:t xml:space="preserve">extent </w:t>
            </w:r>
            <w:r>
              <w:rPr>
                <w:sz w:val="20"/>
                <w:szCs w:val="20"/>
              </w:rPr>
              <w:t>in Elkhorn Slough at a finer scale.</w:t>
            </w:r>
          </w:p>
        </w:tc>
      </w:tr>
    </w:tbl>
    <w:p w14:paraId="172C9AE7" w14:textId="77777777" w:rsidR="007A4F2A" w:rsidRPr="00CD0433" w:rsidRDefault="007A4F2A" w:rsidP="007A4F2A">
      <w:pPr>
        <w:rPr>
          <w:sz w:val="20"/>
          <w:szCs w:val="20"/>
        </w:rPr>
      </w:pPr>
    </w:p>
    <w:p w14:paraId="253F3E60"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0648B408" w14:textId="35839B7B" w:rsidR="00915CBD" w:rsidRDefault="00360194" w:rsidP="00915CBD">
      <w:pPr>
        <w:ind w:left="720" w:hanging="720"/>
        <w:rPr>
          <w:sz w:val="20"/>
          <w:szCs w:val="20"/>
        </w:rPr>
      </w:pPr>
      <w:r>
        <w:rPr>
          <w:sz w:val="20"/>
          <w:szCs w:val="20"/>
        </w:rPr>
        <w:t xml:space="preserve">ESNERR </w:t>
      </w:r>
      <w:r>
        <w:rPr>
          <w:i/>
          <w:sz w:val="20"/>
          <w:szCs w:val="20"/>
        </w:rPr>
        <w:t xml:space="preserve">in situ </w:t>
      </w:r>
      <w:r>
        <w:rPr>
          <w:sz w:val="20"/>
          <w:szCs w:val="20"/>
        </w:rPr>
        <w:t>data</w:t>
      </w:r>
      <w:r w:rsidR="00915CBD">
        <w:rPr>
          <w:sz w:val="20"/>
          <w:szCs w:val="20"/>
        </w:rPr>
        <w:t xml:space="preserve"> –</w:t>
      </w:r>
      <w:r w:rsidR="00433796">
        <w:rPr>
          <w:sz w:val="20"/>
          <w:szCs w:val="20"/>
        </w:rPr>
        <w:t xml:space="preserve"> sus</w:t>
      </w:r>
      <w:r w:rsidR="0025356C">
        <w:rPr>
          <w:sz w:val="20"/>
          <w:szCs w:val="20"/>
        </w:rPr>
        <w:t>pended sediment concentrations</w:t>
      </w:r>
      <w:r w:rsidR="00433796">
        <w:rPr>
          <w:sz w:val="20"/>
          <w:szCs w:val="20"/>
        </w:rPr>
        <w:t xml:space="preserve">, stem density and canopy heights (used for peak biomass model input), six transects of static GPS measurements (used for elevation model input) </w:t>
      </w:r>
      <w:r w:rsidR="00915CBD">
        <w:rPr>
          <w:sz w:val="20"/>
          <w:szCs w:val="20"/>
        </w:rPr>
        <w:t xml:space="preserve">– </w:t>
      </w:r>
      <w:r w:rsidR="002F5D1C">
        <w:rPr>
          <w:sz w:val="20"/>
          <w:szCs w:val="20"/>
        </w:rPr>
        <w:t>model</w:t>
      </w:r>
      <w:r w:rsidR="00433796">
        <w:rPr>
          <w:sz w:val="20"/>
          <w:szCs w:val="20"/>
        </w:rPr>
        <w:t xml:space="preserve"> </w:t>
      </w:r>
      <w:r w:rsidR="00915CBD">
        <w:rPr>
          <w:sz w:val="20"/>
          <w:szCs w:val="20"/>
        </w:rPr>
        <w:t>inputs</w:t>
      </w:r>
    </w:p>
    <w:p w14:paraId="581F996E" w14:textId="33741211" w:rsidR="00915CBD" w:rsidRDefault="00915CBD" w:rsidP="00C74018">
      <w:pPr>
        <w:ind w:left="720" w:hanging="720"/>
        <w:rPr>
          <w:sz w:val="20"/>
          <w:szCs w:val="20"/>
        </w:rPr>
      </w:pPr>
      <w:r>
        <w:rPr>
          <w:sz w:val="20"/>
          <w:szCs w:val="20"/>
        </w:rPr>
        <w:t xml:space="preserve">NOAA </w:t>
      </w:r>
      <w:r w:rsidR="00C74018">
        <w:rPr>
          <w:sz w:val="20"/>
          <w:szCs w:val="20"/>
        </w:rPr>
        <w:t>Digital Coast</w:t>
      </w:r>
      <w:r>
        <w:rPr>
          <w:sz w:val="20"/>
          <w:szCs w:val="20"/>
        </w:rPr>
        <w:t xml:space="preserve"> – land cover dataset</w:t>
      </w:r>
      <w:r w:rsidR="00C74018">
        <w:rPr>
          <w:sz w:val="20"/>
          <w:szCs w:val="20"/>
        </w:rPr>
        <w:t>, LiDAR elevation data</w:t>
      </w:r>
      <w:r>
        <w:rPr>
          <w:sz w:val="20"/>
          <w:szCs w:val="20"/>
        </w:rPr>
        <w:t xml:space="preserve"> – model inputs </w:t>
      </w:r>
    </w:p>
    <w:p w14:paraId="5848AA59" w14:textId="4E221D1B" w:rsidR="0025356C" w:rsidRDefault="0025356C" w:rsidP="00C74018">
      <w:pPr>
        <w:ind w:left="720" w:hanging="720"/>
        <w:rPr>
          <w:sz w:val="20"/>
          <w:szCs w:val="20"/>
        </w:rPr>
      </w:pPr>
      <w:r>
        <w:rPr>
          <w:sz w:val="20"/>
          <w:szCs w:val="20"/>
        </w:rPr>
        <w:t xml:space="preserve">California Department of Fish and Wildlife </w:t>
      </w:r>
      <w:r>
        <w:rPr>
          <w:sz w:val="20"/>
          <w:szCs w:val="20"/>
        </w:rPr>
        <w:t>–</w:t>
      </w:r>
      <w:r>
        <w:rPr>
          <w:sz w:val="20"/>
          <w:szCs w:val="20"/>
        </w:rPr>
        <w:t xml:space="preserve"> aerial imagery</w:t>
      </w:r>
      <w:r>
        <w:rPr>
          <w:sz w:val="20"/>
          <w:szCs w:val="20"/>
        </w:rPr>
        <w:t>–</w:t>
      </w:r>
      <w:r>
        <w:rPr>
          <w:sz w:val="20"/>
          <w:szCs w:val="20"/>
        </w:rPr>
        <w:t xml:space="preserve"> comparison and validation of satellite imagery land classifications</w:t>
      </w:r>
    </w:p>
    <w:p w14:paraId="4F4E02C7" w14:textId="77777777" w:rsidR="00896D48" w:rsidRPr="00CD0433" w:rsidRDefault="00896D48" w:rsidP="00B76BDC">
      <w:pPr>
        <w:rPr>
          <w:b/>
          <w:sz w:val="20"/>
          <w:szCs w:val="20"/>
        </w:rPr>
      </w:pPr>
    </w:p>
    <w:p w14:paraId="7ECD62C2" w14:textId="77777777"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14:paraId="28529DD8" w14:textId="77777777" w:rsidR="00D14792" w:rsidRPr="00CD0433" w:rsidRDefault="00D14792" w:rsidP="00D14792">
      <w:pPr>
        <w:ind w:left="720" w:hanging="720"/>
        <w:rPr>
          <w:sz w:val="20"/>
          <w:szCs w:val="20"/>
        </w:rPr>
      </w:pPr>
      <w:r>
        <w:rPr>
          <w:sz w:val="20"/>
          <w:szCs w:val="20"/>
        </w:rPr>
        <w:t>Marsh Equilibrium Model</w:t>
      </w:r>
      <w:r w:rsidRPr="00CD0433">
        <w:rPr>
          <w:sz w:val="20"/>
          <w:szCs w:val="20"/>
        </w:rPr>
        <w:t xml:space="preserve"> (POC: </w:t>
      </w:r>
      <w:r>
        <w:rPr>
          <w:sz w:val="20"/>
          <w:szCs w:val="20"/>
        </w:rPr>
        <w:t>Kristin Byrd</w:t>
      </w:r>
      <w:r w:rsidRPr="00CD0433">
        <w:rPr>
          <w:sz w:val="20"/>
          <w:szCs w:val="20"/>
        </w:rPr>
        <w:t xml:space="preserve">, </w:t>
      </w:r>
      <w:r>
        <w:rPr>
          <w:sz w:val="20"/>
          <w:szCs w:val="20"/>
        </w:rPr>
        <w:t>USGS</w:t>
      </w:r>
      <w:r w:rsidRPr="00CD0433">
        <w:rPr>
          <w:sz w:val="20"/>
          <w:szCs w:val="20"/>
        </w:rPr>
        <w:t>)</w:t>
      </w:r>
    </w:p>
    <w:p w14:paraId="79999102" w14:textId="10AF62ED" w:rsidR="00D14792" w:rsidRDefault="00360194" w:rsidP="00D14792">
      <w:pPr>
        <w:ind w:left="720" w:hanging="720"/>
        <w:rPr>
          <w:b/>
          <w:sz w:val="20"/>
          <w:szCs w:val="20"/>
          <w:u w:val="single"/>
        </w:rPr>
      </w:pPr>
      <w:proofErr w:type="spellStart"/>
      <w:r w:rsidRPr="00360194">
        <w:rPr>
          <w:sz w:val="20"/>
        </w:rPr>
        <w:t>TerrSet</w:t>
      </w:r>
      <w:proofErr w:type="spellEnd"/>
      <w:r w:rsidRPr="00360194">
        <w:rPr>
          <w:sz w:val="20"/>
        </w:rPr>
        <w:t xml:space="preserve"> Geospatial Monitoring and Modeling System Climate Change Adaptation Modeler</w:t>
      </w:r>
      <w:r w:rsidR="00D14792">
        <w:rPr>
          <w:sz w:val="20"/>
        </w:rPr>
        <w:t xml:space="preserve"> (POC: James </w:t>
      </w:r>
      <w:proofErr w:type="spellStart"/>
      <w:r w:rsidR="00D14792">
        <w:rPr>
          <w:sz w:val="20"/>
        </w:rPr>
        <w:t>Toledano</w:t>
      </w:r>
      <w:proofErr w:type="spellEnd"/>
      <w:r w:rsidR="00D14792">
        <w:rPr>
          <w:sz w:val="20"/>
        </w:rPr>
        <w:t>, Clark Labs/ Clark University)</w:t>
      </w:r>
    </w:p>
    <w:p w14:paraId="135CECBF" w14:textId="77777777" w:rsidR="00D14792" w:rsidRDefault="00D14792" w:rsidP="006A2A26">
      <w:pPr>
        <w:rPr>
          <w:b/>
          <w:bCs/>
          <w:i/>
          <w:sz w:val="20"/>
          <w:szCs w:val="20"/>
        </w:rPr>
      </w:pPr>
    </w:p>
    <w:p w14:paraId="6EF307F7" w14:textId="77777777" w:rsidR="006A2A26" w:rsidRPr="00272CD9" w:rsidRDefault="006A2A26" w:rsidP="006A2A26">
      <w:pPr>
        <w:rPr>
          <w:i/>
          <w:sz w:val="20"/>
          <w:szCs w:val="20"/>
        </w:rPr>
      </w:pPr>
      <w:r w:rsidRPr="00272CD9">
        <w:rPr>
          <w:b/>
          <w:bCs/>
          <w:i/>
          <w:sz w:val="20"/>
          <w:szCs w:val="20"/>
        </w:rPr>
        <w:t>Software &amp; Scripting:</w:t>
      </w:r>
    </w:p>
    <w:p w14:paraId="7ED314CF" w14:textId="724D8322" w:rsidR="00F013E2" w:rsidRDefault="00F013E2" w:rsidP="004F4432">
      <w:pPr>
        <w:ind w:left="720" w:hanging="720"/>
        <w:rPr>
          <w:sz w:val="20"/>
        </w:rPr>
      </w:pPr>
      <w:r>
        <w:rPr>
          <w:sz w:val="20"/>
        </w:rPr>
        <w:t xml:space="preserve">Google Earth Engine </w:t>
      </w:r>
      <w:r>
        <w:rPr>
          <w:sz w:val="20"/>
          <w:szCs w:val="20"/>
        </w:rPr>
        <w:t>–</w:t>
      </w:r>
      <w:r>
        <w:rPr>
          <w:sz w:val="20"/>
          <w:szCs w:val="20"/>
        </w:rPr>
        <w:t xml:space="preserve"> Classification of Landsat images and application of indices to Landsat imagery</w:t>
      </w:r>
    </w:p>
    <w:p w14:paraId="2B39539B" w14:textId="77777777" w:rsidR="004F4432" w:rsidRDefault="004F4432" w:rsidP="004F4432">
      <w:pPr>
        <w:ind w:left="720" w:hanging="720"/>
        <w:rPr>
          <w:sz w:val="20"/>
          <w:szCs w:val="20"/>
        </w:rPr>
      </w:pPr>
      <w:r>
        <w:rPr>
          <w:sz w:val="20"/>
          <w:szCs w:val="20"/>
        </w:rPr>
        <w:t xml:space="preserve">ENVI – Classification of </w:t>
      </w:r>
      <w:r w:rsidRPr="00533804">
        <w:rPr>
          <w:sz w:val="20"/>
          <w:szCs w:val="20"/>
        </w:rPr>
        <w:t>Landsat images</w:t>
      </w:r>
    </w:p>
    <w:p w14:paraId="51491B14" w14:textId="77777777" w:rsidR="004F4432" w:rsidRDefault="004F4432" w:rsidP="004F4432">
      <w:pPr>
        <w:ind w:left="720" w:hanging="720"/>
        <w:rPr>
          <w:sz w:val="20"/>
          <w:szCs w:val="20"/>
        </w:rPr>
      </w:pPr>
      <w:r>
        <w:rPr>
          <w:sz w:val="20"/>
          <w:szCs w:val="20"/>
        </w:rPr>
        <w:t>ESRI ArcGIS – Classification of Landsat images</w:t>
      </w:r>
    </w:p>
    <w:p w14:paraId="7CA0A9D3" w14:textId="77777777" w:rsidR="00272CD9" w:rsidRDefault="00272CD9" w:rsidP="00DC6974">
      <w:pPr>
        <w:ind w:left="720" w:hanging="720"/>
        <w:rPr>
          <w:b/>
          <w:sz w:val="20"/>
          <w:szCs w:val="20"/>
          <w:u w:val="single"/>
        </w:rPr>
      </w:pPr>
    </w:p>
    <w:p w14:paraId="3AA00282" w14:textId="77777777" w:rsidR="001F67DE" w:rsidRDefault="001F67DE" w:rsidP="00DC6974">
      <w:pPr>
        <w:ind w:left="720" w:hanging="720"/>
        <w:rPr>
          <w:b/>
          <w:sz w:val="20"/>
          <w:szCs w:val="20"/>
          <w:u w:val="single"/>
        </w:rPr>
      </w:pPr>
    </w:p>
    <w:p w14:paraId="278CFCA3"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66C4B0A9"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3EBBAAE9" w14:textId="77777777" w:rsidTr="004F4432">
        <w:tc>
          <w:tcPr>
            <w:tcW w:w="2070" w:type="dxa"/>
            <w:shd w:val="clear" w:color="auto" w:fill="31849B" w:themeFill="accent5" w:themeFillShade="BF"/>
            <w:vAlign w:val="center"/>
          </w:tcPr>
          <w:p w14:paraId="22BA2D1F"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B61BD0D"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4F9E7DCE"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E4D18C3"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F4432" w:rsidRPr="00CD0433" w14:paraId="60F38FC2" w14:textId="77777777" w:rsidTr="004F4432">
        <w:tc>
          <w:tcPr>
            <w:tcW w:w="2070" w:type="dxa"/>
            <w:vAlign w:val="center"/>
          </w:tcPr>
          <w:p w14:paraId="40987DB8" w14:textId="50FAD303" w:rsidR="004F4432" w:rsidRPr="00CD0433" w:rsidRDefault="00E22098" w:rsidP="00394AC1">
            <w:pPr>
              <w:rPr>
                <w:bCs/>
                <w:sz w:val="20"/>
                <w:szCs w:val="20"/>
              </w:rPr>
            </w:pPr>
            <w:r>
              <w:rPr>
                <w:bCs/>
                <w:sz w:val="20"/>
                <w:szCs w:val="20"/>
              </w:rPr>
              <w:t>Time Series Analyses</w:t>
            </w:r>
            <w:r w:rsidR="00F013E2">
              <w:rPr>
                <w:bCs/>
                <w:sz w:val="20"/>
                <w:szCs w:val="20"/>
              </w:rPr>
              <w:t xml:space="preserve"> of Elkhorn Slough Marshland Extent and Vegetation Health</w:t>
            </w:r>
          </w:p>
        </w:tc>
        <w:tc>
          <w:tcPr>
            <w:tcW w:w="3240" w:type="dxa"/>
            <w:vAlign w:val="center"/>
          </w:tcPr>
          <w:p w14:paraId="351BC3DA" w14:textId="1722E89B" w:rsidR="004F4432" w:rsidRPr="00CD0433" w:rsidRDefault="00394AC1" w:rsidP="00B96021">
            <w:pPr>
              <w:rPr>
                <w:sz w:val="20"/>
                <w:szCs w:val="20"/>
              </w:rPr>
            </w:pPr>
            <w:r>
              <w:rPr>
                <w:sz w:val="20"/>
                <w:szCs w:val="20"/>
              </w:rPr>
              <w:t xml:space="preserve">ESNERR will be able to view </w:t>
            </w:r>
            <w:r w:rsidR="000E3BC7">
              <w:rPr>
                <w:sz w:val="20"/>
                <w:szCs w:val="20"/>
              </w:rPr>
              <w:t xml:space="preserve">temporal </w:t>
            </w:r>
            <w:r w:rsidR="00F013E2">
              <w:rPr>
                <w:sz w:val="20"/>
                <w:szCs w:val="20"/>
              </w:rPr>
              <w:t xml:space="preserve">and vegetation health </w:t>
            </w:r>
            <w:r>
              <w:rPr>
                <w:sz w:val="20"/>
                <w:szCs w:val="20"/>
              </w:rPr>
              <w:t xml:space="preserve">changes in </w:t>
            </w:r>
            <w:r w:rsidR="00F013E2">
              <w:rPr>
                <w:sz w:val="20"/>
                <w:szCs w:val="20"/>
              </w:rPr>
              <w:t>marsh</w:t>
            </w:r>
            <w:r w:rsidR="00DD444A">
              <w:rPr>
                <w:sz w:val="20"/>
                <w:szCs w:val="20"/>
              </w:rPr>
              <w:t>land cover in Elkhorn Slough (</w:t>
            </w:r>
            <w:r w:rsidR="00E2072F">
              <w:rPr>
                <w:sz w:val="20"/>
                <w:szCs w:val="20"/>
              </w:rPr>
              <w:t xml:space="preserve">during </w:t>
            </w:r>
            <w:r w:rsidR="00F013E2">
              <w:rPr>
                <w:sz w:val="20"/>
                <w:szCs w:val="20"/>
              </w:rPr>
              <w:t xml:space="preserve">large </w:t>
            </w:r>
            <w:r w:rsidR="00F013E2" w:rsidRPr="00F013E2">
              <w:rPr>
                <w:sz w:val="20"/>
                <w:szCs w:val="20"/>
              </w:rPr>
              <w:t xml:space="preserve">El Niño and </w:t>
            </w:r>
            <w:r w:rsidR="00F013E2" w:rsidRPr="00F013E2">
              <w:rPr>
                <w:sz w:val="20"/>
                <w:szCs w:val="20"/>
              </w:rPr>
              <w:t>La Niña events</w:t>
            </w:r>
            <w:r w:rsidR="00F013E2">
              <w:rPr>
                <w:sz w:val="20"/>
                <w:szCs w:val="20"/>
              </w:rPr>
              <w:t xml:space="preserve"> </w:t>
            </w:r>
            <w:r w:rsidR="00F013E2">
              <w:rPr>
                <w:sz w:val="20"/>
                <w:szCs w:val="20"/>
              </w:rPr>
              <w:t xml:space="preserve">between </w:t>
            </w:r>
            <w:r w:rsidR="00404EFB">
              <w:rPr>
                <w:sz w:val="20"/>
                <w:szCs w:val="20"/>
              </w:rPr>
              <w:t>1997</w:t>
            </w:r>
            <w:r w:rsidR="00F013E2">
              <w:rPr>
                <w:sz w:val="20"/>
                <w:szCs w:val="20"/>
              </w:rPr>
              <w:t xml:space="preserve"> and 2016). This will help them</w:t>
            </w:r>
            <w:r w:rsidR="00DD444A">
              <w:rPr>
                <w:sz w:val="20"/>
                <w:szCs w:val="20"/>
              </w:rPr>
              <w:t xml:space="preserve"> better estimate what percentage of marshland has been lost due to </w:t>
            </w:r>
            <w:r w:rsidR="00F013E2">
              <w:rPr>
                <w:sz w:val="20"/>
                <w:szCs w:val="20"/>
              </w:rPr>
              <w:t>climatic variation, and understand how pickle weed coverage is affected by such events</w:t>
            </w:r>
            <w:r w:rsidR="00DD444A">
              <w:rPr>
                <w:sz w:val="20"/>
                <w:szCs w:val="20"/>
              </w:rPr>
              <w:t xml:space="preserve">. This will </w:t>
            </w:r>
            <w:r w:rsidR="00B96021">
              <w:rPr>
                <w:sz w:val="20"/>
                <w:szCs w:val="20"/>
              </w:rPr>
              <w:t xml:space="preserve">help </w:t>
            </w:r>
            <w:r w:rsidR="00DD444A">
              <w:rPr>
                <w:sz w:val="20"/>
                <w:szCs w:val="20"/>
              </w:rPr>
              <w:t>inform them of potential marsh restoration sites in the future.</w:t>
            </w:r>
          </w:p>
        </w:tc>
        <w:tc>
          <w:tcPr>
            <w:tcW w:w="2880" w:type="dxa"/>
            <w:vAlign w:val="center"/>
          </w:tcPr>
          <w:p w14:paraId="1F869938" w14:textId="2386206F" w:rsidR="004F4432" w:rsidRDefault="00DD444A" w:rsidP="00ED70E6">
            <w:pPr>
              <w:rPr>
                <w:sz w:val="20"/>
                <w:szCs w:val="20"/>
              </w:rPr>
            </w:pPr>
            <w:r>
              <w:rPr>
                <w:sz w:val="20"/>
                <w:szCs w:val="20"/>
              </w:rPr>
              <w:t xml:space="preserve">This time series will be created from a combination of Landsat 5, 7, and 8 imagery, along with </w:t>
            </w:r>
            <w:r w:rsidR="00F013E2">
              <w:rPr>
                <w:sz w:val="20"/>
                <w:szCs w:val="20"/>
              </w:rPr>
              <w:t>Sentinel 2a</w:t>
            </w:r>
            <w:r>
              <w:rPr>
                <w:sz w:val="20"/>
                <w:szCs w:val="20"/>
              </w:rPr>
              <w:t xml:space="preserve"> and other available airborne datasets. </w:t>
            </w:r>
            <w:r w:rsidR="00F013E2">
              <w:rPr>
                <w:sz w:val="20"/>
                <w:szCs w:val="20"/>
              </w:rPr>
              <w:t xml:space="preserve">These images will be </w:t>
            </w:r>
            <w:r w:rsidR="00527EE0">
              <w:rPr>
                <w:sz w:val="20"/>
                <w:szCs w:val="20"/>
              </w:rPr>
              <w:t>processed</w:t>
            </w:r>
            <w:r w:rsidR="00F013E2">
              <w:rPr>
                <w:sz w:val="20"/>
                <w:szCs w:val="20"/>
              </w:rPr>
              <w:t xml:space="preserve"> through Google Earth Engine. </w:t>
            </w:r>
            <w:r>
              <w:rPr>
                <w:sz w:val="20"/>
                <w:szCs w:val="20"/>
              </w:rPr>
              <w:t>This</w:t>
            </w:r>
            <w:r w:rsidR="00404EFB">
              <w:rPr>
                <w:sz w:val="20"/>
                <w:szCs w:val="20"/>
              </w:rPr>
              <w:t xml:space="preserve"> time series will span from 1997</w:t>
            </w:r>
            <w:r>
              <w:rPr>
                <w:sz w:val="20"/>
                <w:szCs w:val="20"/>
              </w:rPr>
              <w:t xml:space="preserve"> to 2016, with particular attent</w:t>
            </w:r>
            <w:r w:rsidR="00F013E2">
              <w:rPr>
                <w:sz w:val="20"/>
                <w:szCs w:val="20"/>
              </w:rPr>
              <w:t xml:space="preserve">ion to years with notable </w:t>
            </w:r>
            <w:r w:rsidR="00E51599" w:rsidRPr="00F013E2">
              <w:rPr>
                <w:sz w:val="20"/>
                <w:szCs w:val="20"/>
              </w:rPr>
              <w:t>El Niño and La Niña</w:t>
            </w:r>
            <w:r w:rsidR="00F013E2">
              <w:rPr>
                <w:sz w:val="20"/>
                <w:szCs w:val="20"/>
              </w:rPr>
              <w:t xml:space="preserve"> events</w:t>
            </w:r>
            <w:r w:rsidR="00C4550F">
              <w:rPr>
                <w:sz w:val="20"/>
                <w:szCs w:val="20"/>
              </w:rPr>
              <w:t xml:space="preserve">. The team will compare their findings to </w:t>
            </w:r>
            <w:r w:rsidR="006F1A54">
              <w:rPr>
                <w:sz w:val="20"/>
                <w:szCs w:val="20"/>
              </w:rPr>
              <w:t xml:space="preserve">scenarios/ </w:t>
            </w:r>
            <w:r>
              <w:rPr>
                <w:sz w:val="20"/>
                <w:szCs w:val="20"/>
              </w:rPr>
              <w:t xml:space="preserve">parameters used in the Marsh Equilibrium Model, which will estimate the amount of potential </w:t>
            </w:r>
            <w:r>
              <w:rPr>
                <w:sz w:val="20"/>
                <w:szCs w:val="20"/>
              </w:rPr>
              <w:lastRenderedPageBreak/>
              <w:t>carbon sequestered in Elkhorn Slough.</w:t>
            </w:r>
          </w:p>
          <w:p w14:paraId="05354B08" w14:textId="59BBC518" w:rsidR="00362617" w:rsidRPr="00CD0433" w:rsidRDefault="00362617" w:rsidP="00ED70E6">
            <w:pPr>
              <w:rPr>
                <w:sz w:val="20"/>
                <w:szCs w:val="20"/>
              </w:rPr>
            </w:pPr>
          </w:p>
        </w:tc>
        <w:tc>
          <w:tcPr>
            <w:tcW w:w="1080" w:type="dxa"/>
          </w:tcPr>
          <w:p w14:paraId="688C144C" w14:textId="0E9E7728" w:rsidR="004F4432" w:rsidRPr="00CD0433" w:rsidRDefault="00573063" w:rsidP="004F4432">
            <w:pPr>
              <w:rPr>
                <w:sz w:val="20"/>
                <w:szCs w:val="20"/>
              </w:rPr>
            </w:pPr>
            <w:r>
              <w:rPr>
                <w:sz w:val="20"/>
                <w:szCs w:val="20"/>
              </w:rPr>
              <w:lastRenderedPageBreak/>
              <w:t>3</w:t>
            </w:r>
          </w:p>
        </w:tc>
      </w:tr>
      <w:tr w:rsidR="00394AC1" w:rsidRPr="00CD0433" w14:paraId="25512B9A" w14:textId="77777777" w:rsidTr="004F4432">
        <w:tc>
          <w:tcPr>
            <w:tcW w:w="2070" w:type="dxa"/>
            <w:vAlign w:val="center"/>
          </w:tcPr>
          <w:p w14:paraId="7ADEF1BF" w14:textId="4BEB14CD" w:rsidR="00394AC1" w:rsidRDefault="00394AC1" w:rsidP="00362617">
            <w:pPr>
              <w:rPr>
                <w:bCs/>
                <w:sz w:val="20"/>
                <w:szCs w:val="20"/>
              </w:rPr>
            </w:pPr>
            <w:r>
              <w:rPr>
                <w:bCs/>
                <w:sz w:val="20"/>
                <w:szCs w:val="20"/>
              </w:rPr>
              <w:t xml:space="preserve">Restored Marsh Scenarios: Marsh Equilibrium </w:t>
            </w:r>
            <w:r w:rsidR="00556D60">
              <w:rPr>
                <w:bCs/>
                <w:sz w:val="20"/>
                <w:szCs w:val="20"/>
              </w:rPr>
              <w:t xml:space="preserve">Model </w:t>
            </w:r>
            <w:r>
              <w:rPr>
                <w:bCs/>
                <w:sz w:val="20"/>
                <w:szCs w:val="20"/>
              </w:rPr>
              <w:t>(MEM) outputs</w:t>
            </w:r>
          </w:p>
        </w:tc>
        <w:tc>
          <w:tcPr>
            <w:tcW w:w="3240" w:type="dxa"/>
            <w:vAlign w:val="center"/>
          </w:tcPr>
          <w:p w14:paraId="55ED1848" w14:textId="77777777" w:rsidR="00394AC1" w:rsidRDefault="00394AC1" w:rsidP="0060082D">
            <w:pPr>
              <w:rPr>
                <w:sz w:val="20"/>
                <w:szCs w:val="20"/>
              </w:rPr>
            </w:pPr>
            <w:r>
              <w:rPr>
                <w:sz w:val="20"/>
                <w:szCs w:val="20"/>
              </w:rPr>
              <w:t xml:space="preserve">Different scenarios (modeled after periods of high drought, periods of severe El Niño storms, and different rates of sea level rise and sediment concentrations) will allow the end-users to understand the potential effects of climatic variation and changes on the health of the slough. These outcomes will </w:t>
            </w:r>
            <w:r w:rsidR="0060082D">
              <w:rPr>
                <w:sz w:val="20"/>
                <w:szCs w:val="20"/>
              </w:rPr>
              <w:t xml:space="preserve">help estimate the potential of </w:t>
            </w:r>
            <w:r>
              <w:rPr>
                <w:sz w:val="20"/>
                <w:szCs w:val="20"/>
              </w:rPr>
              <w:t>blue carbon (carbon sequestration potential of the ocean), and vegetation health within Elkhorn Slough.</w:t>
            </w:r>
          </w:p>
        </w:tc>
        <w:tc>
          <w:tcPr>
            <w:tcW w:w="2880" w:type="dxa"/>
            <w:vAlign w:val="center"/>
          </w:tcPr>
          <w:p w14:paraId="03C97194" w14:textId="2B687264" w:rsidR="00394AC1" w:rsidRDefault="00362617" w:rsidP="00F013E2">
            <w:pPr>
              <w:rPr>
                <w:sz w:val="20"/>
                <w:szCs w:val="20"/>
              </w:rPr>
            </w:pPr>
            <w:r>
              <w:rPr>
                <w:sz w:val="20"/>
                <w:szCs w:val="20"/>
              </w:rPr>
              <w:t>This model</w:t>
            </w:r>
            <w:r w:rsidR="00394AC1">
              <w:rPr>
                <w:sz w:val="20"/>
                <w:szCs w:val="20"/>
              </w:rPr>
              <w:t xml:space="preserve"> will be run based on</w:t>
            </w:r>
            <w:r w:rsidR="00DD444A">
              <w:rPr>
                <w:sz w:val="20"/>
                <w:szCs w:val="20"/>
              </w:rPr>
              <w:t xml:space="preserve"> </w:t>
            </w:r>
            <w:r w:rsidR="00394AC1" w:rsidRPr="00C40EE4">
              <w:rPr>
                <w:i/>
                <w:sz w:val="20"/>
                <w:szCs w:val="20"/>
              </w:rPr>
              <w:t>in</w:t>
            </w:r>
            <w:r w:rsidR="00394AC1">
              <w:rPr>
                <w:i/>
                <w:sz w:val="20"/>
                <w:szCs w:val="20"/>
              </w:rPr>
              <w:t xml:space="preserve"> </w:t>
            </w:r>
            <w:r w:rsidR="00394AC1" w:rsidRPr="00C40EE4">
              <w:rPr>
                <w:i/>
                <w:sz w:val="20"/>
                <w:szCs w:val="20"/>
              </w:rPr>
              <w:t>situ</w:t>
            </w:r>
            <w:r w:rsidR="00394AC1">
              <w:rPr>
                <w:sz w:val="20"/>
                <w:szCs w:val="20"/>
              </w:rPr>
              <w:t xml:space="preserve"> d</w:t>
            </w:r>
            <w:r w:rsidR="00DD444A">
              <w:rPr>
                <w:sz w:val="20"/>
                <w:szCs w:val="20"/>
              </w:rPr>
              <w:t>ata provided by ESNERR</w:t>
            </w:r>
            <w:r w:rsidR="00F013E2">
              <w:rPr>
                <w:sz w:val="20"/>
                <w:szCs w:val="20"/>
              </w:rPr>
              <w:t xml:space="preserve">. </w:t>
            </w:r>
            <w:r w:rsidR="00DD444A">
              <w:rPr>
                <w:sz w:val="20"/>
                <w:szCs w:val="20"/>
              </w:rPr>
              <w:t>It</w:t>
            </w:r>
            <w:r w:rsidR="00394AC1">
              <w:rPr>
                <w:sz w:val="20"/>
                <w:szCs w:val="20"/>
              </w:rPr>
              <w:t xml:space="preserve"> will be calibrated using the slough’s soil accretion rates. The format of the MEM ou</w:t>
            </w:r>
            <w:r>
              <w:rPr>
                <w:sz w:val="20"/>
                <w:szCs w:val="20"/>
              </w:rPr>
              <w:t>t</w:t>
            </w:r>
            <w:r w:rsidR="00394AC1">
              <w:rPr>
                <w:sz w:val="20"/>
                <w:szCs w:val="20"/>
              </w:rPr>
              <w:t>puts will be in graphs, Excel tables, and visualizations.</w:t>
            </w:r>
          </w:p>
        </w:tc>
        <w:tc>
          <w:tcPr>
            <w:tcW w:w="1080" w:type="dxa"/>
          </w:tcPr>
          <w:p w14:paraId="6216F210" w14:textId="77777777" w:rsidR="00394AC1" w:rsidRDefault="00DD444A" w:rsidP="004F4432">
            <w:pPr>
              <w:rPr>
                <w:sz w:val="20"/>
                <w:szCs w:val="20"/>
              </w:rPr>
            </w:pPr>
            <w:r>
              <w:rPr>
                <w:sz w:val="20"/>
                <w:szCs w:val="20"/>
              </w:rPr>
              <w:t>1</w:t>
            </w:r>
          </w:p>
        </w:tc>
      </w:tr>
      <w:tr w:rsidR="004F4432" w:rsidRPr="00CD0433" w14:paraId="14FAF441" w14:textId="77777777" w:rsidTr="004F4432">
        <w:tc>
          <w:tcPr>
            <w:tcW w:w="2070" w:type="dxa"/>
            <w:vAlign w:val="center"/>
          </w:tcPr>
          <w:p w14:paraId="360279FA" w14:textId="77777777" w:rsidR="004F4432" w:rsidRPr="00CD0433" w:rsidRDefault="004F4432" w:rsidP="004F4432">
            <w:pPr>
              <w:rPr>
                <w:bCs/>
                <w:sz w:val="20"/>
                <w:szCs w:val="20"/>
              </w:rPr>
            </w:pPr>
            <w:r>
              <w:rPr>
                <w:bCs/>
                <w:sz w:val="20"/>
                <w:szCs w:val="20"/>
              </w:rPr>
              <w:t>M</w:t>
            </w:r>
            <w:r w:rsidR="0081141C">
              <w:rPr>
                <w:bCs/>
                <w:sz w:val="20"/>
                <w:szCs w:val="20"/>
              </w:rPr>
              <w:t>arsh Equilibrium Model (M</w:t>
            </w:r>
            <w:r>
              <w:rPr>
                <w:bCs/>
                <w:sz w:val="20"/>
                <w:szCs w:val="20"/>
              </w:rPr>
              <w:t>EM</w:t>
            </w:r>
            <w:r w:rsidR="0081141C">
              <w:rPr>
                <w:bCs/>
                <w:sz w:val="20"/>
                <w:szCs w:val="20"/>
              </w:rPr>
              <w:t>)</w:t>
            </w:r>
            <w:r>
              <w:rPr>
                <w:bCs/>
                <w:sz w:val="20"/>
                <w:szCs w:val="20"/>
              </w:rPr>
              <w:t xml:space="preserve"> Manual</w:t>
            </w:r>
          </w:p>
        </w:tc>
        <w:tc>
          <w:tcPr>
            <w:tcW w:w="3240" w:type="dxa"/>
            <w:vAlign w:val="center"/>
          </w:tcPr>
          <w:p w14:paraId="180E4D28" w14:textId="4D01128F" w:rsidR="004F4432" w:rsidRPr="00CD0433" w:rsidRDefault="004F4432" w:rsidP="0061360A">
            <w:pPr>
              <w:rPr>
                <w:sz w:val="20"/>
                <w:szCs w:val="20"/>
              </w:rPr>
            </w:pPr>
            <w:r>
              <w:rPr>
                <w:sz w:val="20"/>
                <w:szCs w:val="20"/>
              </w:rPr>
              <w:t>This manual will be helpful for the end-users because it will allow them to run the model using updated parameters after the project has ended.</w:t>
            </w:r>
          </w:p>
        </w:tc>
        <w:tc>
          <w:tcPr>
            <w:tcW w:w="2880" w:type="dxa"/>
            <w:vAlign w:val="center"/>
          </w:tcPr>
          <w:p w14:paraId="77B2A921" w14:textId="60F92484" w:rsidR="004F4432" w:rsidRPr="00CD0433" w:rsidRDefault="004F4432" w:rsidP="004F4432">
            <w:pPr>
              <w:rPr>
                <w:sz w:val="20"/>
                <w:szCs w:val="20"/>
              </w:rPr>
            </w:pPr>
            <w:r>
              <w:rPr>
                <w:sz w:val="20"/>
                <w:szCs w:val="20"/>
              </w:rPr>
              <w:t>MEM inputs, outputs, and calibration will be documented</w:t>
            </w:r>
            <w:r w:rsidR="00F013E2">
              <w:rPr>
                <w:sz w:val="20"/>
                <w:szCs w:val="20"/>
              </w:rPr>
              <w:t xml:space="preserve"> and shared with ESNERR</w:t>
            </w:r>
            <w:r>
              <w:rPr>
                <w:sz w:val="20"/>
                <w:szCs w:val="20"/>
              </w:rPr>
              <w:t>.</w:t>
            </w:r>
          </w:p>
        </w:tc>
        <w:tc>
          <w:tcPr>
            <w:tcW w:w="1080" w:type="dxa"/>
          </w:tcPr>
          <w:p w14:paraId="1C0F60A2" w14:textId="77777777" w:rsidR="004F4432" w:rsidRPr="00CD0433" w:rsidRDefault="004F4432" w:rsidP="004F4432">
            <w:pPr>
              <w:rPr>
                <w:sz w:val="20"/>
                <w:szCs w:val="20"/>
              </w:rPr>
            </w:pPr>
            <w:r>
              <w:rPr>
                <w:sz w:val="20"/>
                <w:szCs w:val="20"/>
              </w:rPr>
              <w:t>1</w:t>
            </w:r>
          </w:p>
        </w:tc>
      </w:tr>
    </w:tbl>
    <w:p w14:paraId="7A792D70" w14:textId="77777777" w:rsidR="00073224" w:rsidRPr="00CD0433" w:rsidRDefault="00073224" w:rsidP="00073224">
      <w:pPr>
        <w:rPr>
          <w:b/>
          <w:sz w:val="20"/>
          <w:szCs w:val="20"/>
        </w:rPr>
      </w:pPr>
    </w:p>
    <w:p w14:paraId="15D11B00"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1205857A" w14:textId="7D29C8B2" w:rsidR="006B19F9" w:rsidRDefault="0065779A" w:rsidP="0065779A">
      <w:pPr>
        <w:rPr>
          <w:sz w:val="20"/>
          <w:szCs w:val="20"/>
        </w:rPr>
      </w:pPr>
      <w:r>
        <w:rPr>
          <w:sz w:val="20"/>
          <w:szCs w:val="20"/>
        </w:rPr>
        <w:t xml:space="preserve">ESNERR will be able to use the products listed above in their management decisions regarding how to best respond to subsiding land within the slough, rising sea levels, and </w:t>
      </w:r>
      <w:r w:rsidR="00EB3F74">
        <w:rPr>
          <w:sz w:val="20"/>
          <w:szCs w:val="20"/>
        </w:rPr>
        <w:t>wetland restoration approaches</w:t>
      </w:r>
      <w:r>
        <w:rPr>
          <w:sz w:val="20"/>
          <w:szCs w:val="20"/>
        </w:rPr>
        <w:t>. This will help them implement specific mitigation techniques into their current 5-year TWP, and continue to educate</w:t>
      </w:r>
      <w:r w:rsidR="00654675">
        <w:rPr>
          <w:sz w:val="20"/>
          <w:szCs w:val="20"/>
        </w:rPr>
        <w:t xml:space="preserve"> decision-makers and</w:t>
      </w:r>
      <w:r>
        <w:rPr>
          <w:sz w:val="20"/>
          <w:szCs w:val="20"/>
        </w:rPr>
        <w:t xml:space="preserve"> the public about marsh health in the slough. </w:t>
      </w:r>
      <w:r w:rsidR="006B795C">
        <w:rPr>
          <w:sz w:val="20"/>
          <w:szCs w:val="20"/>
        </w:rPr>
        <w:t>Additionally, t</w:t>
      </w:r>
      <w:r w:rsidR="003E1680">
        <w:rPr>
          <w:sz w:val="20"/>
          <w:szCs w:val="20"/>
        </w:rPr>
        <w:t xml:space="preserve">he DEVELOP </w:t>
      </w:r>
      <w:r w:rsidR="006B795C">
        <w:rPr>
          <w:sz w:val="20"/>
          <w:szCs w:val="20"/>
        </w:rPr>
        <w:t>project will assess the “blue carbon”</w:t>
      </w:r>
      <w:r w:rsidR="008D53E9">
        <w:rPr>
          <w:sz w:val="20"/>
          <w:szCs w:val="20"/>
        </w:rPr>
        <w:t xml:space="preserve"> benefits of marsh restoration</w:t>
      </w:r>
      <w:r w:rsidR="006B795C">
        <w:rPr>
          <w:sz w:val="20"/>
          <w:szCs w:val="20"/>
        </w:rPr>
        <w:t>.</w:t>
      </w:r>
    </w:p>
    <w:p w14:paraId="44B2A02B" w14:textId="77777777" w:rsidR="00DE6BF3" w:rsidRDefault="00DE6BF3" w:rsidP="0065779A">
      <w:pPr>
        <w:rPr>
          <w:sz w:val="20"/>
          <w:szCs w:val="20"/>
        </w:rPr>
      </w:pPr>
    </w:p>
    <w:p w14:paraId="13B770EF" w14:textId="14E3F783" w:rsidR="00DE6BF3" w:rsidRPr="00DE6BF3" w:rsidRDefault="00DE6BF3" w:rsidP="0065779A">
      <w:pPr>
        <w:rPr>
          <w:sz w:val="20"/>
          <w:szCs w:val="20"/>
        </w:rPr>
      </w:pPr>
      <w:r w:rsidRPr="00DE6BF3">
        <w:rPr>
          <w:sz w:val="20"/>
          <w:szCs w:val="20"/>
        </w:rPr>
        <w:t>“The end-products from this work will be shared with our large group of TWP stakeholders at a meeting within a year</w:t>
      </w:r>
      <w:r w:rsidR="00F2799A">
        <w:rPr>
          <w:sz w:val="20"/>
          <w:szCs w:val="20"/>
        </w:rPr>
        <w:t xml:space="preserve"> of completion of the project. </w:t>
      </w:r>
      <w:r w:rsidRPr="00DE6BF3">
        <w:rPr>
          <w:sz w:val="20"/>
          <w:szCs w:val="20"/>
        </w:rPr>
        <w:t>Moreover, the results will be used to inform decision-making: a better understanding of marsh function and drivers will shape our restoration project being conducted in 2017</w:t>
      </w:r>
      <w:r w:rsidR="00F2799A">
        <w:rPr>
          <w:sz w:val="20"/>
          <w:szCs w:val="20"/>
        </w:rPr>
        <w:t>,</w:t>
      </w:r>
      <w:r w:rsidRPr="00DE6BF3">
        <w:rPr>
          <w:sz w:val="20"/>
          <w:szCs w:val="20"/>
        </w:rPr>
        <w:t xml:space="preserve"> and will shape our strategies to reduce stressors to make our existing marshes more resilient in the face of sea-level rise.” – Dr. Kerstin Wasson</w:t>
      </w:r>
    </w:p>
    <w:p w14:paraId="7F743618" w14:textId="77777777" w:rsidR="00CD0433" w:rsidRDefault="00CD0433">
      <w:pPr>
        <w:rPr>
          <w:sz w:val="20"/>
          <w:szCs w:val="20"/>
        </w:rPr>
      </w:pPr>
    </w:p>
    <w:p w14:paraId="284C3C8B"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FBB63DC"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65779A">
        <w:rPr>
          <w:sz w:val="20"/>
          <w:szCs w:val="20"/>
        </w:rPr>
        <w:t>2</w:t>
      </w:r>
      <w:r w:rsidR="0065779A" w:rsidRPr="00CD0433">
        <w:rPr>
          <w:sz w:val="20"/>
          <w:szCs w:val="20"/>
        </w:rPr>
        <w:t xml:space="preserve"> Terms: </w:t>
      </w:r>
      <w:r w:rsidR="0065779A">
        <w:rPr>
          <w:sz w:val="20"/>
          <w:szCs w:val="20"/>
        </w:rPr>
        <w:t>2016</w:t>
      </w:r>
      <w:r w:rsidR="0065779A" w:rsidRPr="00CD0433">
        <w:rPr>
          <w:sz w:val="20"/>
          <w:szCs w:val="20"/>
        </w:rPr>
        <w:t xml:space="preserve"> </w:t>
      </w:r>
      <w:r w:rsidR="0065779A">
        <w:rPr>
          <w:sz w:val="20"/>
          <w:szCs w:val="20"/>
        </w:rPr>
        <w:t>Summer</w:t>
      </w:r>
      <w:r w:rsidR="0065779A" w:rsidRPr="00CD0433">
        <w:rPr>
          <w:sz w:val="20"/>
          <w:szCs w:val="20"/>
        </w:rPr>
        <w:t xml:space="preserve"> (</w:t>
      </w:r>
      <w:r w:rsidR="0065779A">
        <w:rPr>
          <w:sz w:val="20"/>
          <w:szCs w:val="20"/>
        </w:rPr>
        <w:t>Start</w:t>
      </w:r>
      <w:r w:rsidR="0065779A" w:rsidRPr="00CD0433">
        <w:rPr>
          <w:sz w:val="20"/>
          <w:szCs w:val="20"/>
        </w:rPr>
        <w:t xml:space="preserve">) to </w:t>
      </w:r>
      <w:r w:rsidR="0065779A">
        <w:rPr>
          <w:sz w:val="20"/>
          <w:szCs w:val="20"/>
        </w:rPr>
        <w:t>2016</w:t>
      </w:r>
      <w:r w:rsidR="0065779A" w:rsidRPr="00CD0433">
        <w:rPr>
          <w:sz w:val="20"/>
          <w:szCs w:val="20"/>
        </w:rPr>
        <w:t xml:space="preserve"> </w:t>
      </w:r>
      <w:r w:rsidR="0065779A">
        <w:rPr>
          <w:sz w:val="20"/>
          <w:szCs w:val="20"/>
        </w:rPr>
        <w:t>Fall</w:t>
      </w:r>
      <w:r w:rsidR="0065779A" w:rsidRPr="00CD0433">
        <w:rPr>
          <w:sz w:val="20"/>
          <w:szCs w:val="20"/>
        </w:rPr>
        <w:t xml:space="preserve"> (Completion)</w:t>
      </w:r>
    </w:p>
    <w:p w14:paraId="22F2ADB7" w14:textId="77777777" w:rsidR="00272CD9" w:rsidRDefault="00272CD9" w:rsidP="00272CD9">
      <w:pPr>
        <w:rPr>
          <w:b/>
          <w:sz w:val="20"/>
          <w:szCs w:val="20"/>
        </w:rPr>
      </w:pPr>
    </w:p>
    <w:p w14:paraId="52FF0133" w14:textId="77777777" w:rsidR="00272CD9" w:rsidRPr="00272CD9" w:rsidRDefault="00272CD9" w:rsidP="00272CD9">
      <w:pPr>
        <w:rPr>
          <w:b/>
          <w:i/>
          <w:sz w:val="20"/>
          <w:szCs w:val="20"/>
        </w:rPr>
      </w:pPr>
      <w:r w:rsidRPr="00272CD9">
        <w:rPr>
          <w:b/>
          <w:i/>
          <w:sz w:val="20"/>
          <w:szCs w:val="20"/>
        </w:rPr>
        <w:t>Multi-Term Objectives:</w:t>
      </w:r>
    </w:p>
    <w:p w14:paraId="1BDDD274" w14:textId="77777777" w:rsidR="0065779A" w:rsidRPr="00461AA0" w:rsidRDefault="00272CD9" w:rsidP="0065779A">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461AA0">
        <w:rPr>
          <w:sz w:val="20"/>
          <w:szCs w:val="20"/>
        </w:rPr>
        <w:t xml:space="preserve"> </w:t>
      </w:r>
      <w:r w:rsidR="0065779A">
        <w:rPr>
          <w:sz w:val="20"/>
          <w:szCs w:val="20"/>
        </w:rPr>
        <w:t>2016 Summer (ARC) – Elkhorn Slough Ecological Forecasting I</w:t>
      </w:r>
    </w:p>
    <w:p w14:paraId="27DF6636" w14:textId="6371E36C" w:rsidR="0065779A" w:rsidRPr="001D4C6A" w:rsidRDefault="00135417" w:rsidP="0065779A">
      <w:pPr>
        <w:pStyle w:val="ListParagraph"/>
        <w:numPr>
          <w:ilvl w:val="1"/>
          <w:numId w:val="2"/>
        </w:numPr>
        <w:rPr>
          <w:b/>
          <w:sz w:val="20"/>
          <w:szCs w:val="20"/>
        </w:rPr>
      </w:pPr>
      <w:r>
        <w:rPr>
          <w:sz w:val="20"/>
          <w:szCs w:val="20"/>
        </w:rPr>
        <w:t>Several</w:t>
      </w:r>
      <w:r w:rsidR="0065779A">
        <w:rPr>
          <w:sz w:val="20"/>
          <w:szCs w:val="20"/>
        </w:rPr>
        <w:t xml:space="preserve"> goals for this first term </w:t>
      </w:r>
      <w:r w:rsidR="00641948">
        <w:rPr>
          <w:sz w:val="20"/>
          <w:szCs w:val="20"/>
        </w:rPr>
        <w:t>were</w:t>
      </w:r>
      <w:r w:rsidR="0065779A">
        <w:rPr>
          <w:sz w:val="20"/>
          <w:szCs w:val="20"/>
        </w:rPr>
        <w:t xml:space="preserve"> to analyze Landsat 5, 7 and 8 images of eutrophication hotspots of the slough during highly eutrophic time periods, and create a time series analysis of these events</w:t>
      </w:r>
      <w:r w:rsidR="00C51FF9">
        <w:rPr>
          <w:sz w:val="20"/>
          <w:szCs w:val="20"/>
        </w:rPr>
        <w:t xml:space="preserve"> using </w:t>
      </w:r>
      <w:proofErr w:type="spellStart"/>
      <w:r w:rsidR="00C51FF9">
        <w:rPr>
          <w:sz w:val="20"/>
          <w:szCs w:val="20"/>
        </w:rPr>
        <w:t>TerrSet’s</w:t>
      </w:r>
      <w:proofErr w:type="spellEnd"/>
      <w:r w:rsidR="00C51FF9">
        <w:rPr>
          <w:sz w:val="20"/>
          <w:szCs w:val="20"/>
        </w:rPr>
        <w:t xml:space="preserve"> Earth Trends Modeler</w:t>
      </w:r>
      <w:r w:rsidR="0065779A">
        <w:rPr>
          <w:sz w:val="20"/>
          <w:szCs w:val="20"/>
        </w:rPr>
        <w:t xml:space="preserve">. </w:t>
      </w:r>
      <w:r>
        <w:rPr>
          <w:sz w:val="20"/>
          <w:szCs w:val="20"/>
        </w:rPr>
        <w:t>Additional objectives were to model</w:t>
      </w:r>
      <w:r w:rsidR="00C51FF9">
        <w:rPr>
          <w:sz w:val="20"/>
          <w:szCs w:val="20"/>
        </w:rPr>
        <w:t xml:space="preserve"> land use change to 2020 using </w:t>
      </w:r>
      <w:proofErr w:type="spellStart"/>
      <w:r w:rsidR="00C51FF9">
        <w:rPr>
          <w:sz w:val="20"/>
          <w:szCs w:val="20"/>
        </w:rPr>
        <w:t>TerrSet’s</w:t>
      </w:r>
      <w:proofErr w:type="spellEnd"/>
      <w:r w:rsidR="00C51FF9">
        <w:rPr>
          <w:sz w:val="20"/>
          <w:szCs w:val="20"/>
        </w:rPr>
        <w:t xml:space="preserve"> Land Change Modeler. Finally</w:t>
      </w:r>
      <w:r w:rsidR="0065779A">
        <w:rPr>
          <w:sz w:val="20"/>
          <w:szCs w:val="20"/>
        </w:rPr>
        <w:t>, the team acquire</w:t>
      </w:r>
      <w:r w:rsidR="00641948">
        <w:rPr>
          <w:sz w:val="20"/>
          <w:szCs w:val="20"/>
        </w:rPr>
        <w:t>d</w:t>
      </w:r>
      <w:r w:rsidR="0065779A">
        <w:rPr>
          <w:sz w:val="20"/>
          <w:szCs w:val="20"/>
        </w:rPr>
        <w:t xml:space="preserve"> data for the Soil and Water Assessment Tool (SWAT) and </w:t>
      </w:r>
      <w:r w:rsidR="00641948">
        <w:rPr>
          <w:sz w:val="20"/>
          <w:szCs w:val="20"/>
        </w:rPr>
        <w:t>ran</w:t>
      </w:r>
      <w:r w:rsidR="0065779A">
        <w:rPr>
          <w:sz w:val="20"/>
          <w:szCs w:val="20"/>
        </w:rPr>
        <w:t xml:space="preserve"> this</w:t>
      </w:r>
      <w:r w:rsidR="00B661B4">
        <w:rPr>
          <w:sz w:val="20"/>
          <w:szCs w:val="20"/>
        </w:rPr>
        <w:t xml:space="preserve"> model</w:t>
      </w:r>
      <w:r w:rsidR="0065779A">
        <w:rPr>
          <w:sz w:val="20"/>
          <w:szCs w:val="20"/>
        </w:rPr>
        <w:t xml:space="preserve"> to assess potential sources of eutrophication in the sub-basins surrounding the slough. The team produce</w:t>
      </w:r>
      <w:r w:rsidR="00641948">
        <w:rPr>
          <w:sz w:val="20"/>
          <w:szCs w:val="20"/>
        </w:rPr>
        <w:t>d</w:t>
      </w:r>
      <w:r w:rsidR="0065779A">
        <w:rPr>
          <w:sz w:val="20"/>
          <w:szCs w:val="20"/>
        </w:rPr>
        <w:t xml:space="preserve"> and disseminate</w:t>
      </w:r>
      <w:r w:rsidR="00641948">
        <w:rPr>
          <w:sz w:val="20"/>
          <w:szCs w:val="20"/>
        </w:rPr>
        <w:t>d</w:t>
      </w:r>
      <w:r>
        <w:rPr>
          <w:sz w:val="20"/>
          <w:szCs w:val="20"/>
        </w:rPr>
        <w:t xml:space="preserve"> a SWAT manual to</w:t>
      </w:r>
      <w:bookmarkStart w:id="0" w:name="_GoBack"/>
      <w:bookmarkEnd w:id="0"/>
      <w:r w:rsidR="0065779A">
        <w:rPr>
          <w:sz w:val="20"/>
          <w:szCs w:val="20"/>
        </w:rPr>
        <w:t xml:space="preserve"> the end-users. Communication </w:t>
      </w:r>
      <w:r w:rsidR="00641948">
        <w:rPr>
          <w:sz w:val="20"/>
          <w:szCs w:val="20"/>
        </w:rPr>
        <w:t>occurred</w:t>
      </w:r>
      <w:r w:rsidR="0065779A">
        <w:rPr>
          <w:sz w:val="20"/>
          <w:szCs w:val="20"/>
        </w:rPr>
        <w:t xml:space="preserve"> via</w:t>
      </w:r>
      <w:r w:rsidR="00641948">
        <w:rPr>
          <w:sz w:val="20"/>
          <w:szCs w:val="20"/>
        </w:rPr>
        <w:t xml:space="preserve"> an </w:t>
      </w:r>
      <w:r w:rsidR="00641948">
        <w:rPr>
          <w:sz w:val="20"/>
          <w:szCs w:val="20"/>
        </w:rPr>
        <w:lastRenderedPageBreak/>
        <w:t>in-person visit, emails, and</w:t>
      </w:r>
      <w:r w:rsidR="0065779A">
        <w:rPr>
          <w:sz w:val="20"/>
          <w:szCs w:val="20"/>
        </w:rPr>
        <w:t xml:space="preserve"> </w:t>
      </w:r>
      <w:proofErr w:type="spellStart"/>
      <w:r w:rsidR="0065779A">
        <w:rPr>
          <w:sz w:val="20"/>
          <w:szCs w:val="20"/>
        </w:rPr>
        <w:t>telecons</w:t>
      </w:r>
      <w:proofErr w:type="spellEnd"/>
      <w:r w:rsidR="0065779A">
        <w:rPr>
          <w:sz w:val="20"/>
          <w:szCs w:val="20"/>
        </w:rPr>
        <w:t xml:space="preserve"> </w:t>
      </w:r>
      <w:r w:rsidR="00641948">
        <w:rPr>
          <w:sz w:val="20"/>
          <w:szCs w:val="20"/>
        </w:rPr>
        <w:t xml:space="preserve">throughout the term, and results were </w:t>
      </w:r>
      <w:r w:rsidR="0065779A">
        <w:rPr>
          <w:sz w:val="20"/>
          <w:szCs w:val="20"/>
        </w:rPr>
        <w:t>presented to the pa</w:t>
      </w:r>
      <w:r w:rsidR="001D7CBB">
        <w:rPr>
          <w:sz w:val="20"/>
          <w:szCs w:val="20"/>
        </w:rPr>
        <w:t>rtners at the end of the term</w:t>
      </w:r>
      <w:r w:rsidR="00641948">
        <w:rPr>
          <w:sz w:val="20"/>
          <w:szCs w:val="20"/>
        </w:rPr>
        <w:t xml:space="preserve"> via a WebEx workshop</w:t>
      </w:r>
      <w:r w:rsidR="001D7CBB">
        <w:rPr>
          <w:sz w:val="20"/>
          <w:szCs w:val="20"/>
        </w:rPr>
        <w:t xml:space="preserve">. </w:t>
      </w:r>
    </w:p>
    <w:p w14:paraId="4060F6B1" w14:textId="77777777" w:rsidR="0065779A" w:rsidRPr="00D3189E" w:rsidRDefault="0065779A" w:rsidP="0065779A">
      <w:pPr>
        <w:pStyle w:val="ListParagraph"/>
        <w:numPr>
          <w:ilvl w:val="0"/>
          <w:numId w:val="2"/>
        </w:numPr>
        <w:ind w:left="540" w:hanging="180"/>
        <w:rPr>
          <w:b/>
          <w:sz w:val="20"/>
          <w:szCs w:val="20"/>
        </w:rPr>
      </w:pPr>
      <w:r>
        <w:rPr>
          <w:b/>
          <w:sz w:val="20"/>
          <w:szCs w:val="20"/>
        </w:rPr>
        <w:t>Term 2</w:t>
      </w:r>
      <w:r w:rsidR="00F06D79">
        <w:rPr>
          <w:b/>
          <w:sz w:val="20"/>
          <w:szCs w:val="20"/>
        </w:rPr>
        <w:t xml:space="preserve"> (Proposed Term)</w:t>
      </w:r>
      <w:r>
        <w:rPr>
          <w:b/>
          <w:sz w:val="20"/>
          <w:szCs w:val="20"/>
        </w:rPr>
        <w:t xml:space="preserve">: </w:t>
      </w:r>
      <w:r>
        <w:rPr>
          <w:sz w:val="20"/>
          <w:szCs w:val="20"/>
        </w:rPr>
        <w:t>2016</w:t>
      </w:r>
      <w:r w:rsidRPr="00D3189E">
        <w:rPr>
          <w:sz w:val="20"/>
          <w:szCs w:val="20"/>
        </w:rPr>
        <w:t xml:space="preserve"> </w:t>
      </w:r>
      <w:r>
        <w:rPr>
          <w:sz w:val="20"/>
          <w:szCs w:val="20"/>
        </w:rPr>
        <w:t>Fall</w:t>
      </w:r>
      <w:r w:rsidRPr="00D3189E">
        <w:rPr>
          <w:sz w:val="20"/>
          <w:szCs w:val="20"/>
        </w:rPr>
        <w:t xml:space="preserve"> (</w:t>
      </w:r>
      <w:r>
        <w:rPr>
          <w:sz w:val="20"/>
          <w:szCs w:val="20"/>
        </w:rPr>
        <w:t>ARC</w:t>
      </w:r>
      <w:r w:rsidRPr="00D3189E">
        <w:rPr>
          <w:sz w:val="20"/>
          <w:szCs w:val="20"/>
        </w:rPr>
        <w:t xml:space="preserve">) – </w:t>
      </w:r>
      <w:r>
        <w:rPr>
          <w:sz w:val="20"/>
          <w:szCs w:val="20"/>
        </w:rPr>
        <w:t>Elkhorn Slough Ecological Forecasting II</w:t>
      </w:r>
    </w:p>
    <w:p w14:paraId="79B31B87" w14:textId="0532220D" w:rsidR="00461AA0" w:rsidRPr="003F3AFA" w:rsidRDefault="0065779A" w:rsidP="00B2588B">
      <w:pPr>
        <w:pStyle w:val="ListParagraph"/>
        <w:numPr>
          <w:ilvl w:val="1"/>
          <w:numId w:val="2"/>
        </w:numPr>
        <w:rPr>
          <w:sz w:val="20"/>
          <w:szCs w:val="20"/>
        </w:rPr>
      </w:pPr>
      <w:r w:rsidRPr="003F3AFA">
        <w:rPr>
          <w:sz w:val="20"/>
          <w:szCs w:val="20"/>
        </w:rPr>
        <w:t xml:space="preserve">This second term will focus on </w:t>
      </w:r>
      <w:r w:rsidR="008D5D7A" w:rsidRPr="003F3AFA">
        <w:rPr>
          <w:sz w:val="20"/>
          <w:szCs w:val="20"/>
        </w:rPr>
        <w:t>analyzing</w:t>
      </w:r>
      <w:r w:rsidR="00362617" w:rsidRPr="003F3AFA">
        <w:rPr>
          <w:sz w:val="20"/>
          <w:szCs w:val="20"/>
        </w:rPr>
        <w:t xml:space="preserve"> marshland extent change</w:t>
      </w:r>
      <w:r w:rsidR="00C4550F" w:rsidRPr="003F3AFA">
        <w:rPr>
          <w:sz w:val="20"/>
          <w:szCs w:val="20"/>
        </w:rPr>
        <w:t xml:space="preserve"> and vegetation health</w:t>
      </w:r>
      <w:r w:rsidR="00362617" w:rsidRPr="003F3AFA">
        <w:rPr>
          <w:sz w:val="20"/>
          <w:szCs w:val="20"/>
        </w:rPr>
        <w:t xml:space="preserve"> </w:t>
      </w:r>
      <w:r w:rsidR="00641948" w:rsidRPr="003F3AFA">
        <w:rPr>
          <w:sz w:val="20"/>
          <w:szCs w:val="20"/>
        </w:rPr>
        <w:t xml:space="preserve">in response to notable </w:t>
      </w:r>
      <w:r w:rsidR="00641948" w:rsidRPr="003F3AFA">
        <w:rPr>
          <w:sz w:val="20"/>
          <w:szCs w:val="20"/>
        </w:rPr>
        <w:t>El Niño and La Niña events</w:t>
      </w:r>
      <w:r w:rsidR="00362617" w:rsidRPr="003F3AFA">
        <w:rPr>
          <w:sz w:val="20"/>
          <w:szCs w:val="20"/>
        </w:rPr>
        <w:t>, as well as understanding</w:t>
      </w:r>
      <w:r w:rsidRPr="003F3AFA">
        <w:rPr>
          <w:sz w:val="20"/>
          <w:szCs w:val="20"/>
        </w:rPr>
        <w:t xml:space="preserve"> </w:t>
      </w:r>
      <w:r w:rsidR="00E22098" w:rsidRPr="003F3AFA">
        <w:rPr>
          <w:sz w:val="20"/>
          <w:szCs w:val="20"/>
        </w:rPr>
        <w:t xml:space="preserve">results from </w:t>
      </w:r>
      <w:r w:rsidRPr="003F3AFA">
        <w:rPr>
          <w:sz w:val="20"/>
          <w:szCs w:val="20"/>
        </w:rPr>
        <w:t xml:space="preserve">the Marsh Equilibrium Model (MEM). The team will </w:t>
      </w:r>
      <w:r w:rsidR="008D5D7A" w:rsidRPr="003F3AFA">
        <w:rPr>
          <w:sz w:val="20"/>
          <w:szCs w:val="20"/>
        </w:rPr>
        <w:t>assess</w:t>
      </w:r>
      <w:r w:rsidRPr="003F3AFA">
        <w:rPr>
          <w:sz w:val="20"/>
          <w:szCs w:val="20"/>
        </w:rPr>
        <w:t xml:space="preserve"> the effects of different sea level rise, weather, and sedimentation scenarios on marsh vegetation resilience and carbon sequestration capabilities. If there is time, the team can then assess the results of MEM and compare them to results of </w:t>
      </w:r>
      <w:r w:rsidR="00E40E4D" w:rsidRPr="003F3AFA">
        <w:rPr>
          <w:sz w:val="20"/>
          <w:szCs w:val="20"/>
        </w:rPr>
        <w:t xml:space="preserve">similar </w:t>
      </w:r>
      <w:r w:rsidR="009D1E69" w:rsidRPr="003F3AFA">
        <w:rPr>
          <w:sz w:val="20"/>
          <w:szCs w:val="20"/>
        </w:rPr>
        <w:t xml:space="preserve">parameters run in another </w:t>
      </w:r>
      <w:r w:rsidRPr="003F3AFA">
        <w:rPr>
          <w:sz w:val="20"/>
          <w:szCs w:val="20"/>
        </w:rPr>
        <w:t xml:space="preserve">model: </w:t>
      </w:r>
      <w:proofErr w:type="spellStart"/>
      <w:r w:rsidRPr="003F3AFA">
        <w:rPr>
          <w:sz w:val="20"/>
          <w:szCs w:val="20"/>
        </w:rPr>
        <w:t>TerrSet’s</w:t>
      </w:r>
      <w:proofErr w:type="spellEnd"/>
      <w:r w:rsidRPr="003F3AFA">
        <w:rPr>
          <w:sz w:val="20"/>
          <w:szCs w:val="20"/>
        </w:rPr>
        <w:t xml:space="preserve"> Climatic Change Adaptation Modeler. The team will continue to communicate with the end-users throughout the term</w:t>
      </w:r>
      <w:r w:rsidR="003F3AFA" w:rsidRPr="003F3AFA">
        <w:rPr>
          <w:sz w:val="20"/>
          <w:szCs w:val="20"/>
        </w:rPr>
        <w:t xml:space="preserve"> via emails and </w:t>
      </w:r>
      <w:proofErr w:type="spellStart"/>
      <w:r w:rsidR="003F3AFA" w:rsidRPr="003F3AFA">
        <w:rPr>
          <w:sz w:val="20"/>
          <w:szCs w:val="20"/>
        </w:rPr>
        <w:t>telecons</w:t>
      </w:r>
      <w:proofErr w:type="spellEnd"/>
      <w:r w:rsidR="003F3AFA" w:rsidRPr="003F3AFA">
        <w:rPr>
          <w:sz w:val="20"/>
          <w:szCs w:val="20"/>
        </w:rPr>
        <w:t>,</w:t>
      </w:r>
      <w:r w:rsidRPr="003F3AFA">
        <w:rPr>
          <w:sz w:val="20"/>
          <w:szCs w:val="20"/>
        </w:rPr>
        <w:t xml:space="preserve"> and will </w:t>
      </w:r>
      <w:r w:rsidR="003F3AFA" w:rsidRPr="003F3AFA">
        <w:rPr>
          <w:sz w:val="20"/>
          <w:szCs w:val="20"/>
        </w:rPr>
        <w:t>disseminate all results</w:t>
      </w:r>
      <w:r w:rsidRPr="003F3AFA">
        <w:rPr>
          <w:sz w:val="20"/>
          <w:szCs w:val="20"/>
        </w:rPr>
        <w:t xml:space="preserve"> </w:t>
      </w:r>
      <w:r w:rsidR="00C4550F" w:rsidRPr="003F3AFA">
        <w:rPr>
          <w:sz w:val="20"/>
          <w:szCs w:val="20"/>
        </w:rPr>
        <w:t>via an online workshop</w:t>
      </w:r>
      <w:r w:rsidRPr="003F3AFA">
        <w:rPr>
          <w:sz w:val="20"/>
          <w:szCs w:val="20"/>
        </w:rPr>
        <w:t xml:space="preserve"> at the end of the term. </w:t>
      </w:r>
    </w:p>
    <w:p w14:paraId="728EAC23" w14:textId="77777777" w:rsidR="00272CD9" w:rsidRDefault="00272CD9" w:rsidP="007A7268">
      <w:pPr>
        <w:ind w:left="720" w:hanging="720"/>
        <w:rPr>
          <w:sz w:val="20"/>
          <w:szCs w:val="20"/>
        </w:rPr>
      </w:pPr>
    </w:p>
    <w:p w14:paraId="666EA27D" w14:textId="77777777" w:rsidR="00ED6B3C" w:rsidRPr="00272CD9" w:rsidRDefault="00ED6B3C" w:rsidP="00ED6B3C">
      <w:pPr>
        <w:rPr>
          <w:b/>
          <w:i/>
          <w:sz w:val="20"/>
          <w:szCs w:val="20"/>
        </w:rPr>
      </w:pPr>
      <w:r w:rsidRPr="00272CD9">
        <w:rPr>
          <w:b/>
          <w:i/>
          <w:sz w:val="20"/>
          <w:szCs w:val="20"/>
        </w:rPr>
        <w:t>Related DEVELOP Work:</w:t>
      </w:r>
    </w:p>
    <w:p w14:paraId="7AA9D287" w14:textId="462DFC4C" w:rsidR="00A70952" w:rsidRDefault="00A70952" w:rsidP="0065779A">
      <w:pPr>
        <w:ind w:left="720" w:hanging="720"/>
        <w:rPr>
          <w:sz w:val="20"/>
          <w:szCs w:val="20"/>
        </w:rPr>
      </w:pPr>
      <w:r>
        <w:rPr>
          <w:sz w:val="20"/>
          <w:szCs w:val="20"/>
        </w:rPr>
        <w:t xml:space="preserve">Summer 2016 (LaRC) </w:t>
      </w:r>
      <w:r>
        <w:rPr>
          <w:sz w:val="20"/>
          <w:szCs w:val="20"/>
        </w:rPr>
        <w:t>–</w:t>
      </w:r>
      <w:r>
        <w:rPr>
          <w:sz w:val="20"/>
          <w:szCs w:val="20"/>
        </w:rPr>
        <w:t xml:space="preserve"> </w:t>
      </w:r>
      <w:r w:rsidRPr="00A70952">
        <w:rPr>
          <w:sz w:val="20"/>
          <w:szCs w:val="20"/>
        </w:rPr>
        <w:t>Examining the Applicability of NASA Earth observations and Google Earth Engine to Monitor and Forecast Mangrove Health and Extent in the Florida Everglades</w:t>
      </w:r>
    </w:p>
    <w:p w14:paraId="5EAC10C2" w14:textId="16A246E6" w:rsidR="00FD09E9" w:rsidRDefault="00FD09E9" w:rsidP="0065779A">
      <w:pPr>
        <w:ind w:left="720" w:hanging="720"/>
        <w:rPr>
          <w:sz w:val="20"/>
          <w:szCs w:val="20"/>
        </w:rPr>
      </w:pPr>
      <w:r>
        <w:rPr>
          <w:sz w:val="20"/>
          <w:szCs w:val="20"/>
        </w:rPr>
        <w:t xml:space="preserve">Spring 2016 (MCHD) – </w:t>
      </w:r>
      <w:r w:rsidR="00272DE0" w:rsidRPr="00272DE0">
        <w:rPr>
          <w:rFonts w:cs="Arial"/>
          <w:color w:val="252525"/>
          <w:sz w:val="20"/>
          <w:szCs w:val="20"/>
          <w:shd w:val="clear" w:color="auto" w:fill="FFFFFF"/>
        </w:rPr>
        <w:t>Monitoring Marsh Conditions in Coastal Alabama Using NASA Earth Observations to Support the Alabama Coastal Foundation’s Restoration and Conservation Initiatives</w:t>
      </w:r>
    </w:p>
    <w:p w14:paraId="3D5C8547" w14:textId="77777777" w:rsidR="0065779A" w:rsidRDefault="0065779A" w:rsidP="0065779A">
      <w:pPr>
        <w:ind w:left="720" w:hanging="720"/>
        <w:rPr>
          <w:sz w:val="20"/>
          <w:szCs w:val="20"/>
        </w:rPr>
      </w:pPr>
      <w:r>
        <w:rPr>
          <w:sz w:val="20"/>
          <w:szCs w:val="20"/>
        </w:rPr>
        <w:t xml:space="preserve">Fall 2015 (JPL) – Louisiana Ecological Forecasting: Using UAVSAR, AVIRIS and </w:t>
      </w:r>
      <w:proofErr w:type="spellStart"/>
      <w:r>
        <w:rPr>
          <w:sz w:val="20"/>
          <w:szCs w:val="20"/>
        </w:rPr>
        <w:t>AirSWOT</w:t>
      </w:r>
      <w:proofErr w:type="spellEnd"/>
      <w:r>
        <w:rPr>
          <w:sz w:val="20"/>
          <w:szCs w:val="20"/>
        </w:rPr>
        <w:t xml:space="preserve"> to Examine Historical Trends and Model Sediment Transport within the Wax Lake Delta, Louisiana, to Inform Coastal Restoration Efforts</w:t>
      </w:r>
    </w:p>
    <w:p w14:paraId="2171D5E7" w14:textId="77777777" w:rsidR="0065779A" w:rsidRDefault="0065779A" w:rsidP="0065779A">
      <w:pPr>
        <w:ind w:left="720" w:hanging="720"/>
        <w:rPr>
          <w:sz w:val="20"/>
          <w:szCs w:val="20"/>
        </w:rPr>
      </w:pPr>
      <w:r>
        <w:rPr>
          <w:sz w:val="20"/>
          <w:szCs w:val="20"/>
        </w:rPr>
        <w:t>Summer 2015</w:t>
      </w:r>
      <w:r w:rsidRPr="00CD0433">
        <w:rPr>
          <w:sz w:val="20"/>
          <w:szCs w:val="20"/>
        </w:rPr>
        <w:t xml:space="preserve"> (</w:t>
      </w:r>
      <w:r>
        <w:rPr>
          <w:sz w:val="20"/>
          <w:szCs w:val="20"/>
        </w:rPr>
        <w:t>ARC</w:t>
      </w:r>
      <w:r w:rsidRPr="00CD0433">
        <w:rPr>
          <w:sz w:val="20"/>
          <w:szCs w:val="20"/>
        </w:rPr>
        <w:t xml:space="preserve">) </w:t>
      </w:r>
      <w:r>
        <w:rPr>
          <w:sz w:val="20"/>
          <w:szCs w:val="20"/>
        </w:rPr>
        <w:t>–</w:t>
      </w:r>
      <w:r w:rsidRPr="00CD0433">
        <w:rPr>
          <w:sz w:val="20"/>
          <w:szCs w:val="20"/>
        </w:rPr>
        <w:t xml:space="preserve"> </w:t>
      </w:r>
      <w:r>
        <w:rPr>
          <w:sz w:val="20"/>
          <w:szCs w:val="20"/>
        </w:rPr>
        <w:t>Mexico Water Resources</w:t>
      </w:r>
      <w:r w:rsidRPr="00CD0433">
        <w:rPr>
          <w:sz w:val="20"/>
          <w:szCs w:val="20"/>
        </w:rPr>
        <w:t xml:space="preserve">: </w:t>
      </w:r>
      <w:r>
        <w:rPr>
          <w:sz w:val="20"/>
          <w:szCs w:val="20"/>
        </w:rPr>
        <w:t>Utilizing NASA Earth Observations to Detect Factors Contributing to Hypoxic Events in the Southern Gulf of Mexico</w:t>
      </w:r>
      <w:r w:rsidRPr="00CD0433">
        <w:rPr>
          <w:sz w:val="20"/>
          <w:szCs w:val="20"/>
        </w:rPr>
        <w:t xml:space="preserve"> </w:t>
      </w:r>
    </w:p>
    <w:p w14:paraId="2727C1FB" w14:textId="77777777" w:rsidR="0065779A" w:rsidRPr="00CD0433" w:rsidRDefault="0065779A" w:rsidP="0065779A">
      <w:pPr>
        <w:ind w:left="720" w:hanging="720"/>
        <w:rPr>
          <w:sz w:val="20"/>
          <w:szCs w:val="20"/>
        </w:rPr>
      </w:pPr>
      <w:r>
        <w:rPr>
          <w:sz w:val="20"/>
          <w:szCs w:val="20"/>
        </w:rPr>
        <w:t>Spring 2011 (ARC) – California Ecological Forecasting: Hyperspectral Biofilm Classification Analysis for Carrying Capacity of Migratory Birds in the South Bay Salt Ponds</w:t>
      </w:r>
    </w:p>
    <w:p w14:paraId="3B498377" w14:textId="77777777" w:rsidR="00DC6974" w:rsidRPr="00CD0433" w:rsidRDefault="00DC6974" w:rsidP="007A7268">
      <w:pPr>
        <w:ind w:left="720" w:hanging="720"/>
        <w:rPr>
          <w:sz w:val="20"/>
          <w:szCs w:val="20"/>
        </w:rPr>
      </w:pPr>
    </w:p>
    <w:p w14:paraId="0E453870" w14:textId="77777777"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1092C9C0" w14:textId="3ADBEE67" w:rsidR="003D2EDF" w:rsidRDefault="00272CD9" w:rsidP="003D2EDF">
      <w:pPr>
        <w:rPr>
          <w:sz w:val="20"/>
          <w:szCs w:val="20"/>
        </w:rPr>
      </w:pPr>
      <w:r w:rsidRPr="00272CD9">
        <w:rPr>
          <w:b/>
          <w:i/>
          <w:sz w:val="20"/>
          <w:szCs w:val="20"/>
        </w:rPr>
        <w:t>Notes:</w:t>
      </w:r>
      <w:r>
        <w:rPr>
          <w:sz w:val="20"/>
          <w:szCs w:val="20"/>
        </w:rPr>
        <w:t xml:space="preserve"> </w:t>
      </w:r>
      <w:r w:rsidR="0065779A">
        <w:rPr>
          <w:sz w:val="20"/>
          <w:szCs w:val="20"/>
        </w:rPr>
        <w:t xml:space="preserve">The end-user has wanted to </w:t>
      </w:r>
      <w:r w:rsidR="00885B78">
        <w:rPr>
          <w:sz w:val="20"/>
          <w:szCs w:val="20"/>
        </w:rPr>
        <w:t xml:space="preserve">assess marshland extent and health, as well as </w:t>
      </w:r>
      <w:r w:rsidR="0065779A">
        <w:rPr>
          <w:sz w:val="20"/>
          <w:szCs w:val="20"/>
        </w:rPr>
        <w:t>run the Marsh Equilibrium Model, for some time. For this reason, they have specifically requested that this project focus on these items, as this research would greatly impact their decision-making processes related to the restoration goals of their current 5-year Tidal Wetland Project.</w:t>
      </w:r>
    </w:p>
    <w:p w14:paraId="6A5292E7" w14:textId="77777777" w:rsidR="00272CD9" w:rsidRDefault="00272CD9" w:rsidP="003D2EDF">
      <w:pPr>
        <w:rPr>
          <w:sz w:val="20"/>
          <w:szCs w:val="20"/>
        </w:rPr>
      </w:pPr>
    </w:p>
    <w:p w14:paraId="7CDAA50B" w14:textId="77777777" w:rsidR="00272CD9" w:rsidRDefault="00272CD9" w:rsidP="003D2EDF">
      <w:pPr>
        <w:rPr>
          <w:sz w:val="20"/>
          <w:szCs w:val="20"/>
        </w:rPr>
      </w:pPr>
      <w:r w:rsidRPr="00272CD9">
        <w:rPr>
          <w:b/>
          <w:i/>
          <w:sz w:val="20"/>
          <w:szCs w:val="20"/>
        </w:rPr>
        <w:t>References:</w:t>
      </w:r>
      <w:r>
        <w:rPr>
          <w:sz w:val="20"/>
          <w:szCs w:val="20"/>
        </w:rPr>
        <w:t xml:space="preserve"> </w:t>
      </w:r>
    </w:p>
    <w:p w14:paraId="6AFAA43C" w14:textId="77777777" w:rsidR="005D7108" w:rsidRDefault="005D7108">
      <w:pPr>
        <w:rPr>
          <w:sz w:val="20"/>
          <w:szCs w:val="20"/>
        </w:rPr>
      </w:pPr>
    </w:p>
    <w:p w14:paraId="2C7B7AC6" w14:textId="77777777" w:rsidR="0065779A" w:rsidRDefault="00B9696F" w:rsidP="0065779A">
      <w:pPr>
        <w:pStyle w:val="ListParagraph"/>
        <w:numPr>
          <w:ilvl w:val="0"/>
          <w:numId w:val="5"/>
        </w:numPr>
        <w:rPr>
          <w:sz w:val="20"/>
          <w:szCs w:val="20"/>
        </w:rPr>
      </w:pPr>
      <w:hyperlink r:id="rId6" w:history="1">
        <w:r w:rsidR="0065779A" w:rsidRPr="009208AE">
          <w:rPr>
            <w:rStyle w:val="Hyperlink"/>
            <w:sz w:val="20"/>
            <w:szCs w:val="20"/>
          </w:rPr>
          <w:t>http://www.elkhornslough.org/conservation/why.htm</w:t>
        </w:r>
      </w:hyperlink>
    </w:p>
    <w:p w14:paraId="657C0483" w14:textId="77777777" w:rsidR="0065779A" w:rsidRPr="00B930B7" w:rsidRDefault="00B9696F" w:rsidP="0065779A">
      <w:pPr>
        <w:pStyle w:val="ListParagraph"/>
        <w:numPr>
          <w:ilvl w:val="0"/>
          <w:numId w:val="5"/>
        </w:numPr>
        <w:rPr>
          <w:sz w:val="20"/>
          <w:szCs w:val="20"/>
        </w:rPr>
      </w:pPr>
      <w:hyperlink r:id="rId7" w:history="1">
        <w:r w:rsidR="0065779A" w:rsidRPr="00B930B7">
          <w:rPr>
            <w:rStyle w:val="Hyperlink"/>
            <w:sz w:val="20"/>
            <w:szCs w:val="20"/>
          </w:rPr>
          <w:t>http://www.elkhornslough.org/research/waterquality_reportcard.htm</w:t>
        </w:r>
      </w:hyperlink>
      <w:r w:rsidR="0065779A" w:rsidRPr="00B930B7">
        <w:rPr>
          <w:sz w:val="20"/>
          <w:szCs w:val="20"/>
        </w:rPr>
        <w:t xml:space="preserve"> </w:t>
      </w:r>
    </w:p>
    <w:p w14:paraId="61C5F160" w14:textId="77777777" w:rsidR="0065779A" w:rsidRDefault="00B9696F" w:rsidP="0065779A">
      <w:pPr>
        <w:pStyle w:val="ListParagraph"/>
        <w:numPr>
          <w:ilvl w:val="0"/>
          <w:numId w:val="5"/>
        </w:numPr>
        <w:rPr>
          <w:sz w:val="20"/>
          <w:szCs w:val="20"/>
        </w:rPr>
      </w:pPr>
      <w:hyperlink r:id="rId8" w:history="1">
        <w:r w:rsidR="0065779A" w:rsidRPr="00B930B7">
          <w:rPr>
            <w:rStyle w:val="Hyperlink"/>
            <w:sz w:val="20"/>
            <w:szCs w:val="20"/>
          </w:rPr>
          <w:t>http://library.elkhornslough.org/research/tech_reports/Mercado_2014_Water_Quality_Report_Card.pdf</w:t>
        </w:r>
      </w:hyperlink>
      <w:r w:rsidR="0065779A" w:rsidRPr="00B930B7">
        <w:rPr>
          <w:sz w:val="20"/>
          <w:szCs w:val="20"/>
        </w:rPr>
        <w:t xml:space="preserve"> </w:t>
      </w:r>
    </w:p>
    <w:p w14:paraId="01C9DD46" w14:textId="77777777" w:rsidR="0065779A" w:rsidRDefault="00B9696F" w:rsidP="0065779A">
      <w:pPr>
        <w:pStyle w:val="ListParagraph"/>
        <w:numPr>
          <w:ilvl w:val="0"/>
          <w:numId w:val="5"/>
        </w:numPr>
        <w:rPr>
          <w:sz w:val="20"/>
          <w:szCs w:val="20"/>
        </w:rPr>
      </w:pPr>
      <w:hyperlink r:id="rId9" w:history="1">
        <w:r w:rsidR="0065779A" w:rsidRPr="009208AE">
          <w:rPr>
            <w:rStyle w:val="Hyperlink"/>
            <w:sz w:val="20"/>
            <w:szCs w:val="20"/>
          </w:rPr>
          <w:t>http://www.elkhornslough.org/research/PDF/Elkhorn_Eutrophication_Report_Card_Tech_Report.pdf</w:t>
        </w:r>
      </w:hyperlink>
      <w:r w:rsidR="0065779A">
        <w:rPr>
          <w:sz w:val="20"/>
          <w:szCs w:val="20"/>
        </w:rPr>
        <w:t xml:space="preserve"> </w:t>
      </w:r>
    </w:p>
    <w:p w14:paraId="383A8166" w14:textId="77777777" w:rsidR="0065779A" w:rsidRDefault="00B9696F" w:rsidP="0065779A">
      <w:pPr>
        <w:pStyle w:val="ListParagraph"/>
        <w:numPr>
          <w:ilvl w:val="0"/>
          <w:numId w:val="5"/>
        </w:numPr>
        <w:rPr>
          <w:sz w:val="20"/>
          <w:szCs w:val="20"/>
        </w:rPr>
      </w:pPr>
      <w:hyperlink r:id="rId10" w:history="1">
        <w:r w:rsidR="0065779A" w:rsidRPr="009208AE">
          <w:rPr>
            <w:rStyle w:val="Hyperlink"/>
            <w:sz w:val="20"/>
            <w:szCs w:val="20"/>
          </w:rPr>
          <w:t>http://www.elkhornslough.org/research/waterquality_nerrs.htm</w:t>
        </w:r>
      </w:hyperlink>
    </w:p>
    <w:p w14:paraId="3782FE06" w14:textId="77777777" w:rsidR="0065779A" w:rsidRDefault="00B9696F" w:rsidP="0065779A">
      <w:pPr>
        <w:pStyle w:val="ListParagraph"/>
        <w:numPr>
          <w:ilvl w:val="0"/>
          <w:numId w:val="5"/>
        </w:numPr>
        <w:rPr>
          <w:sz w:val="20"/>
          <w:szCs w:val="20"/>
        </w:rPr>
      </w:pPr>
      <w:hyperlink r:id="rId11" w:history="1">
        <w:r w:rsidR="0065779A" w:rsidRPr="009208AE">
          <w:rPr>
            <w:rStyle w:val="Hyperlink"/>
            <w:sz w:val="20"/>
            <w:szCs w:val="20"/>
          </w:rPr>
          <w:t>http://www.elkhornsloughctp.org/</w:t>
        </w:r>
      </w:hyperlink>
      <w:r w:rsidR="0065779A">
        <w:rPr>
          <w:sz w:val="20"/>
          <w:szCs w:val="20"/>
        </w:rPr>
        <w:t xml:space="preserve"> </w:t>
      </w:r>
    </w:p>
    <w:p w14:paraId="3758001A" w14:textId="77777777" w:rsidR="0065779A" w:rsidRDefault="00B9696F" w:rsidP="0065779A">
      <w:pPr>
        <w:pStyle w:val="ListParagraph"/>
        <w:numPr>
          <w:ilvl w:val="0"/>
          <w:numId w:val="5"/>
        </w:numPr>
        <w:rPr>
          <w:sz w:val="20"/>
          <w:szCs w:val="20"/>
        </w:rPr>
      </w:pPr>
      <w:hyperlink r:id="rId12" w:history="1">
        <w:r w:rsidR="0065779A" w:rsidRPr="009208AE">
          <w:rPr>
            <w:rStyle w:val="Hyperlink"/>
            <w:sz w:val="20"/>
            <w:szCs w:val="20"/>
          </w:rPr>
          <w:t>http://cdmo.baruch.sc.edu/get/landing.cfm</w:t>
        </w:r>
      </w:hyperlink>
      <w:r w:rsidR="0065779A">
        <w:rPr>
          <w:sz w:val="20"/>
          <w:szCs w:val="20"/>
        </w:rPr>
        <w:t xml:space="preserve"> </w:t>
      </w:r>
    </w:p>
    <w:p w14:paraId="4608A9B4" w14:textId="77777777" w:rsidR="0065779A" w:rsidRDefault="00B9696F" w:rsidP="0065779A">
      <w:pPr>
        <w:pStyle w:val="ListParagraph"/>
        <w:numPr>
          <w:ilvl w:val="0"/>
          <w:numId w:val="5"/>
        </w:numPr>
        <w:rPr>
          <w:sz w:val="20"/>
          <w:szCs w:val="20"/>
        </w:rPr>
      </w:pPr>
      <w:hyperlink r:id="rId13" w:history="1">
        <w:r w:rsidR="0065779A" w:rsidRPr="009208AE">
          <w:rPr>
            <w:rStyle w:val="Hyperlink"/>
            <w:sz w:val="20"/>
            <w:szCs w:val="20"/>
          </w:rPr>
          <w:t>http://news.ucsc.edu/2011/10/elkhorn-slough-eutrophication.html</w:t>
        </w:r>
      </w:hyperlink>
      <w:r w:rsidR="0065779A">
        <w:rPr>
          <w:sz w:val="20"/>
          <w:szCs w:val="20"/>
        </w:rPr>
        <w:t xml:space="preserve"> </w:t>
      </w:r>
    </w:p>
    <w:p w14:paraId="55634A70" w14:textId="77777777" w:rsidR="0065779A" w:rsidRDefault="00B9696F" w:rsidP="0065779A">
      <w:pPr>
        <w:pStyle w:val="ListParagraph"/>
        <w:numPr>
          <w:ilvl w:val="0"/>
          <w:numId w:val="5"/>
        </w:numPr>
        <w:rPr>
          <w:sz w:val="20"/>
          <w:szCs w:val="20"/>
        </w:rPr>
      </w:pPr>
      <w:hyperlink r:id="rId14" w:history="1">
        <w:r w:rsidR="0065779A" w:rsidRPr="009208AE">
          <w:rPr>
            <w:rStyle w:val="Hyperlink"/>
            <w:sz w:val="20"/>
            <w:szCs w:val="20"/>
          </w:rPr>
          <w:t>http://www.elkhornslough.org/tidalwetlandproject/index.html</w:t>
        </w:r>
      </w:hyperlink>
      <w:r w:rsidR="0065779A">
        <w:rPr>
          <w:sz w:val="20"/>
          <w:szCs w:val="20"/>
        </w:rPr>
        <w:t xml:space="preserve"> </w:t>
      </w:r>
    </w:p>
    <w:p w14:paraId="5D2B81AE" w14:textId="77777777" w:rsidR="0065779A" w:rsidRDefault="00B9696F" w:rsidP="0065779A">
      <w:pPr>
        <w:pStyle w:val="ListParagraph"/>
        <w:numPr>
          <w:ilvl w:val="0"/>
          <w:numId w:val="5"/>
        </w:numPr>
        <w:rPr>
          <w:sz w:val="20"/>
          <w:szCs w:val="20"/>
        </w:rPr>
      </w:pPr>
      <w:hyperlink r:id="rId15" w:history="1">
        <w:r w:rsidR="0065779A" w:rsidRPr="009208AE">
          <w:rPr>
            <w:rStyle w:val="Hyperlink"/>
            <w:sz w:val="20"/>
            <w:szCs w:val="20"/>
          </w:rPr>
          <w:t>http://www.elkhornslough.org/tidalwetland/downloads/Elkhorn_Slough_TWP_Objectives_5yr_plan_2014.pdf</w:t>
        </w:r>
      </w:hyperlink>
      <w:r w:rsidR="0065779A">
        <w:rPr>
          <w:sz w:val="20"/>
          <w:szCs w:val="20"/>
        </w:rPr>
        <w:t xml:space="preserve"> </w:t>
      </w:r>
    </w:p>
    <w:p w14:paraId="58954B35" w14:textId="42B777D0" w:rsidR="00762260" w:rsidRDefault="00762260" w:rsidP="00762260">
      <w:pPr>
        <w:pStyle w:val="ListParagraph"/>
        <w:numPr>
          <w:ilvl w:val="0"/>
          <w:numId w:val="5"/>
        </w:numPr>
        <w:rPr>
          <w:sz w:val="20"/>
          <w:szCs w:val="20"/>
        </w:rPr>
      </w:pPr>
      <w:hyperlink r:id="rId16" w:history="1">
        <w:r w:rsidRPr="00773EBA">
          <w:rPr>
            <w:rStyle w:val="Hyperlink"/>
            <w:sz w:val="20"/>
            <w:szCs w:val="20"/>
          </w:rPr>
          <w:t>http://ggweather.com/enso/oni.htm</w:t>
        </w:r>
      </w:hyperlink>
      <w:r>
        <w:rPr>
          <w:sz w:val="20"/>
          <w:szCs w:val="20"/>
        </w:rPr>
        <w:t xml:space="preserve"> </w:t>
      </w:r>
    </w:p>
    <w:p w14:paraId="33ADD9E4" w14:textId="137C43DA" w:rsidR="003A5DB3" w:rsidRPr="00362617" w:rsidRDefault="003A5DB3">
      <w:pPr>
        <w:rPr>
          <w:color w:val="FF0000"/>
          <w:sz w:val="20"/>
          <w:szCs w:val="20"/>
        </w:rPr>
      </w:pPr>
    </w:p>
    <w:sectPr w:rsidR="003A5DB3" w:rsidRPr="00362617"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0543F"/>
    <w:multiLevelType w:val="hybridMultilevel"/>
    <w:tmpl w:val="930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E20E1"/>
    <w:multiLevelType w:val="hybridMultilevel"/>
    <w:tmpl w:val="2DF8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42E6"/>
    <w:rsid w:val="00075708"/>
    <w:rsid w:val="000947B3"/>
    <w:rsid w:val="00095D93"/>
    <w:rsid w:val="000A473D"/>
    <w:rsid w:val="000D0812"/>
    <w:rsid w:val="000D7963"/>
    <w:rsid w:val="000E3BC7"/>
    <w:rsid w:val="000E3C1F"/>
    <w:rsid w:val="000F487D"/>
    <w:rsid w:val="000F76DA"/>
    <w:rsid w:val="001218D1"/>
    <w:rsid w:val="00123B69"/>
    <w:rsid w:val="00135417"/>
    <w:rsid w:val="00137EEB"/>
    <w:rsid w:val="001403AD"/>
    <w:rsid w:val="00140518"/>
    <w:rsid w:val="00146BE7"/>
    <w:rsid w:val="00152A79"/>
    <w:rsid w:val="001538F2"/>
    <w:rsid w:val="00160730"/>
    <w:rsid w:val="00181942"/>
    <w:rsid w:val="0018621A"/>
    <w:rsid w:val="001C4F3A"/>
    <w:rsid w:val="001D7CBB"/>
    <w:rsid w:val="001F34E5"/>
    <w:rsid w:val="001F67DE"/>
    <w:rsid w:val="002046C4"/>
    <w:rsid w:val="00221EEB"/>
    <w:rsid w:val="002245D7"/>
    <w:rsid w:val="00224B32"/>
    <w:rsid w:val="0022612D"/>
    <w:rsid w:val="002273BF"/>
    <w:rsid w:val="0023408F"/>
    <w:rsid w:val="00247C37"/>
    <w:rsid w:val="0025356C"/>
    <w:rsid w:val="00272CD9"/>
    <w:rsid w:val="00272DE0"/>
    <w:rsid w:val="00276572"/>
    <w:rsid w:val="00285042"/>
    <w:rsid w:val="00290705"/>
    <w:rsid w:val="002A1B55"/>
    <w:rsid w:val="002B6846"/>
    <w:rsid w:val="002C315D"/>
    <w:rsid w:val="002C501D"/>
    <w:rsid w:val="002D6CAD"/>
    <w:rsid w:val="002E09CF"/>
    <w:rsid w:val="002E2D9E"/>
    <w:rsid w:val="002F0B72"/>
    <w:rsid w:val="002F3C3D"/>
    <w:rsid w:val="002F5D1C"/>
    <w:rsid w:val="00333980"/>
    <w:rsid w:val="003347A7"/>
    <w:rsid w:val="00334B0C"/>
    <w:rsid w:val="0033530E"/>
    <w:rsid w:val="0034449C"/>
    <w:rsid w:val="00347670"/>
    <w:rsid w:val="00360194"/>
    <w:rsid w:val="00360D6B"/>
    <w:rsid w:val="00362617"/>
    <w:rsid w:val="003851DB"/>
    <w:rsid w:val="00386D37"/>
    <w:rsid w:val="00394AC1"/>
    <w:rsid w:val="003A1900"/>
    <w:rsid w:val="003A5DB3"/>
    <w:rsid w:val="003C28CD"/>
    <w:rsid w:val="003D16AC"/>
    <w:rsid w:val="003D2EDF"/>
    <w:rsid w:val="003E1680"/>
    <w:rsid w:val="003F038B"/>
    <w:rsid w:val="003F0776"/>
    <w:rsid w:val="003F3AFA"/>
    <w:rsid w:val="00404EFB"/>
    <w:rsid w:val="0041686A"/>
    <w:rsid w:val="004228B2"/>
    <w:rsid w:val="00433796"/>
    <w:rsid w:val="00443CAD"/>
    <w:rsid w:val="00451A79"/>
    <w:rsid w:val="00453F48"/>
    <w:rsid w:val="00461AA0"/>
    <w:rsid w:val="00476EA1"/>
    <w:rsid w:val="00480838"/>
    <w:rsid w:val="004844ED"/>
    <w:rsid w:val="0049514A"/>
    <w:rsid w:val="00495ECD"/>
    <w:rsid w:val="004A26B7"/>
    <w:rsid w:val="004B304D"/>
    <w:rsid w:val="004B6325"/>
    <w:rsid w:val="004B790F"/>
    <w:rsid w:val="004C0A16"/>
    <w:rsid w:val="004C5BB6"/>
    <w:rsid w:val="004F4432"/>
    <w:rsid w:val="00511CA6"/>
    <w:rsid w:val="00517775"/>
    <w:rsid w:val="00527C77"/>
    <w:rsid w:val="00527EE0"/>
    <w:rsid w:val="005377A2"/>
    <w:rsid w:val="00556D60"/>
    <w:rsid w:val="00565EE1"/>
    <w:rsid w:val="00573063"/>
    <w:rsid w:val="00583971"/>
    <w:rsid w:val="005B24BB"/>
    <w:rsid w:val="005B2F99"/>
    <w:rsid w:val="005B4B06"/>
    <w:rsid w:val="005C5954"/>
    <w:rsid w:val="005C59BD"/>
    <w:rsid w:val="005D3F60"/>
    <w:rsid w:val="005D7108"/>
    <w:rsid w:val="0060082D"/>
    <w:rsid w:val="0061360A"/>
    <w:rsid w:val="00627D68"/>
    <w:rsid w:val="006335E7"/>
    <w:rsid w:val="00636FAE"/>
    <w:rsid w:val="00641948"/>
    <w:rsid w:val="006452A4"/>
    <w:rsid w:val="006515E3"/>
    <w:rsid w:val="00654675"/>
    <w:rsid w:val="0065779A"/>
    <w:rsid w:val="00663187"/>
    <w:rsid w:val="006646B0"/>
    <w:rsid w:val="00676C74"/>
    <w:rsid w:val="006804AC"/>
    <w:rsid w:val="00695D85"/>
    <w:rsid w:val="006A2A26"/>
    <w:rsid w:val="006A7878"/>
    <w:rsid w:val="006B19F9"/>
    <w:rsid w:val="006B795C"/>
    <w:rsid w:val="006C5D9F"/>
    <w:rsid w:val="006E1B45"/>
    <w:rsid w:val="006E1C6C"/>
    <w:rsid w:val="006F1A54"/>
    <w:rsid w:val="00704D91"/>
    <w:rsid w:val="007059D2"/>
    <w:rsid w:val="007072BA"/>
    <w:rsid w:val="007226AE"/>
    <w:rsid w:val="00735F70"/>
    <w:rsid w:val="00760B99"/>
    <w:rsid w:val="00762260"/>
    <w:rsid w:val="007715BF"/>
    <w:rsid w:val="00782999"/>
    <w:rsid w:val="007A422A"/>
    <w:rsid w:val="007A4F2A"/>
    <w:rsid w:val="007A7268"/>
    <w:rsid w:val="007B73F9"/>
    <w:rsid w:val="007D3671"/>
    <w:rsid w:val="007F3FDD"/>
    <w:rsid w:val="008007BD"/>
    <w:rsid w:val="0080287D"/>
    <w:rsid w:val="00810A99"/>
    <w:rsid w:val="0081141C"/>
    <w:rsid w:val="00835C04"/>
    <w:rsid w:val="008400F3"/>
    <w:rsid w:val="008403B8"/>
    <w:rsid w:val="008576A6"/>
    <w:rsid w:val="0086267F"/>
    <w:rsid w:val="00867A51"/>
    <w:rsid w:val="008746CD"/>
    <w:rsid w:val="00885B78"/>
    <w:rsid w:val="008969D6"/>
    <w:rsid w:val="00896D48"/>
    <w:rsid w:val="008B5F3A"/>
    <w:rsid w:val="008D1B9E"/>
    <w:rsid w:val="008D53E9"/>
    <w:rsid w:val="008D5D7A"/>
    <w:rsid w:val="00902025"/>
    <w:rsid w:val="00906A52"/>
    <w:rsid w:val="009141BD"/>
    <w:rsid w:val="00915CBD"/>
    <w:rsid w:val="00937ED2"/>
    <w:rsid w:val="0094514E"/>
    <w:rsid w:val="0094517B"/>
    <w:rsid w:val="009548FB"/>
    <w:rsid w:val="00956D09"/>
    <w:rsid w:val="00990EDF"/>
    <w:rsid w:val="009A09FD"/>
    <w:rsid w:val="009B08C3"/>
    <w:rsid w:val="009B3285"/>
    <w:rsid w:val="009B54B0"/>
    <w:rsid w:val="009C1F0C"/>
    <w:rsid w:val="009D1E69"/>
    <w:rsid w:val="009D2ABB"/>
    <w:rsid w:val="009D7235"/>
    <w:rsid w:val="009E1788"/>
    <w:rsid w:val="009E4CFF"/>
    <w:rsid w:val="00A0398E"/>
    <w:rsid w:val="00A07C1D"/>
    <w:rsid w:val="00A102FF"/>
    <w:rsid w:val="00A24E1B"/>
    <w:rsid w:val="00A4473F"/>
    <w:rsid w:val="00A44DD0"/>
    <w:rsid w:val="00A46F34"/>
    <w:rsid w:val="00A502A8"/>
    <w:rsid w:val="00A50CFE"/>
    <w:rsid w:val="00A5387E"/>
    <w:rsid w:val="00A5463B"/>
    <w:rsid w:val="00A60645"/>
    <w:rsid w:val="00A65595"/>
    <w:rsid w:val="00A66AB8"/>
    <w:rsid w:val="00A70952"/>
    <w:rsid w:val="00A744F4"/>
    <w:rsid w:val="00A80A92"/>
    <w:rsid w:val="00A8257F"/>
    <w:rsid w:val="00A86572"/>
    <w:rsid w:val="00A93D7B"/>
    <w:rsid w:val="00AA2853"/>
    <w:rsid w:val="00AE46F5"/>
    <w:rsid w:val="00B31F4B"/>
    <w:rsid w:val="00B32FEA"/>
    <w:rsid w:val="00B43262"/>
    <w:rsid w:val="00B618E8"/>
    <w:rsid w:val="00B661B4"/>
    <w:rsid w:val="00B72310"/>
    <w:rsid w:val="00B73203"/>
    <w:rsid w:val="00B76BDC"/>
    <w:rsid w:val="00B77D8C"/>
    <w:rsid w:val="00B81E34"/>
    <w:rsid w:val="00B82905"/>
    <w:rsid w:val="00B9571C"/>
    <w:rsid w:val="00B96021"/>
    <w:rsid w:val="00B9614C"/>
    <w:rsid w:val="00B9696F"/>
    <w:rsid w:val="00BA3A78"/>
    <w:rsid w:val="00BB1624"/>
    <w:rsid w:val="00BB30A8"/>
    <w:rsid w:val="00BD0B8A"/>
    <w:rsid w:val="00C057E9"/>
    <w:rsid w:val="00C16A33"/>
    <w:rsid w:val="00C33A8E"/>
    <w:rsid w:val="00C40D33"/>
    <w:rsid w:val="00C4550F"/>
    <w:rsid w:val="00C45B38"/>
    <w:rsid w:val="00C46B62"/>
    <w:rsid w:val="00C51FF9"/>
    <w:rsid w:val="00C535EB"/>
    <w:rsid w:val="00C55FC9"/>
    <w:rsid w:val="00C61F2F"/>
    <w:rsid w:val="00C74018"/>
    <w:rsid w:val="00C82473"/>
    <w:rsid w:val="00C83576"/>
    <w:rsid w:val="00C87E33"/>
    <w:rsid w:val="00CA0A4F"/>
    <w:rsid w:val="00CA0EED"/>
    <w:rsid w:val="00CA4793"/>
    <w:rsid w:val="00CB4298"/>
    <w:rsid w:val="00CB51DA"/>
    <w:rsid w:val="00CB5706"/>
    <w:rsid w:val="00CC57A4"/>
    <w:rsid w:val="00CD0433"/>
    <w:rsid w:val="00CE3F5E"/>
    <w:rsid w:val="00CE4F6F"/>
    <w:rsid w:val="00D06372"/>
    <w:rsid w:val="00D12F5B"/>
    <w:rsid w:val="00D14792"/>
    <w:rsid w:val="00D20CBA"/>
    <w:rsid w:val="00D22F4A"/>
    <w:rsid w:val="00D3189E"/>
    <w:rsid w:val="00D3192F"/>
    <w:rsid w:val="00D3656A"/>
    <w:rsid w:val="00D41F67"/>
    <w:rsid w:val="00D808DE"/>
    <w:rsid w:val="00DB1AD8"/>
    <w:rsid w:val="00DB5124"/>
    <w:rsid w:val="00DC6974"/>
    <w:rsid w:val="00DD444A"/>
    <w:rsid w:val="00DD4EF2"/>
    <w:rsid w:val="00DD75F4"/>
    <w:rsid w:val="00DE2FE8"/>
    <w:rsid w:val="00DE6BF3"/>
    <w:rsid w:val="00E2072F"/>
    <w:rsid w:val="00E22098"/>
    <w:rsid w:val="00E24415"/>
    <w:rsid w:val="00E40E4D"/>
    <w:rsid w:val="00E414BF"/>
    <w:rsid w:val="00E51599"/>
    <w:rsid w:val="00E55138"/>
    <w:rsid w:val="00E6039B"/>
    <w:rsid w:val="00E60F11"/>
    <w:rsid w:val="00E74A2B"/>
    <w:rsid w:val="00E80D3F"/>
    <w:rsid w:val="00E80E84"/>
    <w:rsid w:val="00EB3F74"/>
    <w:rsid w:val="00EB4818"/>
    <w:rsid w:val="00EC07F2"/>
    <w:rsid w:val="00ED0E5F"/>
    <w:rsid w:val="00ED6B3C"/>
    <w:rsid w:val="00ED70E6"/>
    <w:rsid w:val="00EE7854"/>
    <w:rsid w:val="00EF10D0"/>
    <w:rsid w:val="00EF5899"/>
    <w:rsid w:val="00F013E2"/>
    <w:rsid w:val="00F06499"/>
    <w:rsid w:val="00F06D79"/>
    <w:rsid w:val="00F10B8F"/>
    <w:rsid w:val="00F20A93"/>
    <w:rsid w:val="00F2154C"/>
    <w:rsid w:val="00F24033"/>
    <w:rsid w:val="00F2799A"/>
    <w:rsid w:val="00F322D3"/>
    <w:rsid w:val="00F36762"/>
    <w:rsid w:val="00F41B1D"/>
    <w:rsid w:val="00FB1905"/>
    <w:rsid w:val="00FB6289"/>
    <w:rsid w:val="00FC5DDF"/>
    <w:rsid w:val="00FD09E9"/>
    <w:rsid w:val="00FE47C6"/>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A15AC"/>
  <w15:docId w15:val="{ED2952A5-8345-418D-A905-744F8D64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1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817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elkhornslough.org/research/tech_reports/Mercado_2014_Water_Quality_Report_Card.pdf" TargetMode="External"/><Relationship Id="rId13" Type="http://schemas.openxmlformats.org/officeDocument/2006/relationships/hyperlink" Target="http://news.ucsc.edu/2011/10/elkhorn-slough-eutrophic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lkhornslough.org/research/waterquality_reportcard.htm" TargetMode="External"/><Relationship Id="rId12" Type="http://schemas.openxmlformats.org/officeDocument/2006/relationships/hyperlink" Target="http://cdmo.baruch.sc.edu/get/landing.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gweather.com/enso/oni.htm" TargetMode="External"/><Relationship Id="rId1" Type="http://schemas.openxmlformats.org/officeDocument/2006/relationships/customXml" Target="../customXml/item1.xml"/><Relationship Id="rId6" Type="http://schemas.openxmlformats.org/officeDocument/2006/relationships/hyperlink" Target="http://www.elkhornslough.org/conservation/why.htm" TargetMode="External"/><Relationship Id="rId11" Type="http://schemas.openxmlformats.org/officeDocument/2006/relationships/hyperlink" Target="http://www.elkhornsloughctp.org/" TargetMode="External"/><Relationship Id="rId5" Type="http://schemas.openxmlformats.org/officeDocument/2006/relationships/webSettings" Target="webSettings.xml"/><Relationship Id="rId15" Type="http://schemas.openxmlformats.org/officeDocument/2006/relationships/hyperlink" Target="http://www.elkhornslough.org/tidalwetland/downloads/Elkhorn_Slough_TWP_Objectives_5yr_plan_2014.pdf" TargetMode="External"/><Relationship Id="rId10" Type="http://schemas.openxmlformats.org/officeDocument/2006/relationships/hyperlink" Target="http://www.elkhornslough.org/research/waterquality_nerrs.htm" TargetMode="External"/><Relationship Id="rId4" Type="http://schemas.openxmlformats.org/officeDocument/2006/relationships/settings" Target="settings.xml"/><Relationship Id="rId9" Type="http://schemas.openxmlformats.org/officeDocument/2006/relationships/hyperlink" Target="http://www.elkhornslough.org/research/PDF/Elkhorn_Eutrophication_Report_Card_Tech_Report.pdf" TargetMode="External"/><Relationship Id="rId14" Type="http://schemas.openxmlformats.org/officeDocument/2006/relationships/hyperlink" Target="http://www.elkhornslough.org/tidalwetlandproje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B6FA-020F-4492-96E9-0114C0C7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Kislik, Emily A. (ARC-SGE)[SCIENCE SYSTEMS AND APPLICATIONS, INC]</cp:lastModifiedBy>
  <cp:revision>2</cp:revision>
  <cp:lastPrinted>2016-08-27T02:02:00Z</cp:lastPrinted>
  <dcterms:created xsi:type="dcterms:W3CDTF">2016-08-27T02:03:00Z</dcterms:created>
  <dcterms:modified xsi:type="dcterms:W3CDTF">2016-08-27T02:03:00Z</dcterms:modified>
</cp:coreProperties>
</file>