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3050EB" w:rsidRDefault="00F13449" w:rsidP="00EA2851">
      <w:pPr>
        <w:spacing w:after="0" w:line="240" w:lineRule="auto"/>
        <w:jc w:val="right"/>
        <w:outlineLvl w:val="0"/>
        <w:rPr>
          <w:rFonts w:ascii="Century Gothic" w:hAnsi="Century Gothic" w:cs="Arial"/>
          <w:b/>
          <w:sz w:val="32"/>
        </w:rPr>
      </w:pPr>
      <w:bookmarkStart w:id="0" w:name="_GoBack"/>
      <w:bookmarkEnd w:id="0"/>
      <w:r w:rsidRPr="003050EB">
        <w:rPr>
          <w:rFonts w:ascii="Century Gothic" w:hAnsi="Century Gothic"/>
          <w:b/>
          <w:sz w:val="28"/>
        </w:rPr>
        <w:t xml:space="preserve">NASA </w:t>
      </w:r>
      <w:r w:rsidR="00677CB8" w:rsidRPr="003050EB">
        <w:rPr>
          <w:rFonts w:ascii="Century Gothic" w:hAnsi="Century Gothic"/>
          <w:b/>
          <w:sz w:val="28"/>
        </w:rPr>
        <w:t>DEVELOP National Program</w:t>
      </w:r>
    </w:p>
    <w:p w14:paraId="0C1F23E0" w14:textId="7F8237EF" w:rsidR="00BA5773" w:rsidRPr="003050EB" w:rsidRDefault="006A6894" w:rsidP="00F6325C">
      <w:pPr>
        <w:spacing w:after="0" w:line="240" w:lineRule="auto"/>
        <w:jc w:val="right"/>
        <w:rPr>
          <w:rFonts w:ascii="Century Gothic" w:hAnsi="Century Gothic" w:cs="Arial"/>
          <w:sz w:val="24"/>
        </w:rPr>
      </w:pPr>
      <w:r w:rsidRPr="003050EB">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229AD" w:rsidRPr="003050EB">
        <w:rPr>
          <w:rFonts w:ascii="Century Gothic" w:hAnsi="Century Gothic" w:cs="Arial"/>
          <w:sz w:val="24"/>
        </w:rPr>
        <w:t>USGS at Colorado State University</w:t>
      </w:r>
    </w:p>
    <w:p w14:paraId="21AFF2C9" w14:textId="5A741257" w:rsidR="00BA5773" w:rsidRPr="003050EB" w:rsidRDefault="00B738A3" w:rsidP="00F6325C">
      <w:pPr>
        <w:spacing w:after="0" w:line="240" w:lineRule="auto"/>
        <w:jc w:val="right"/>
        <w:rPr>
          <w:rFonts w:ascii="Century Gothic" w:hAnsi="Century Gothic" w:cs="Arial"/>
          <w:i/>
        </w:rPr>
      </w:pPr>
      <w:r w:rsidRPr="003050EB">
        <w:rPr>
          <w:rFonts w:ascii="Century Gothic" w:hAnsi="Century Gothic" w:cs="Arial"/>
          <w:i/>
        </w:rPr>
        <w:t xml:space="preserve">Summer </w:t>
      </w:r>
      <w:r w:rsidR="00BC6B3C" w:rsidRPr="003050EB">
        <w:rPr>
          <w:rFonts w:ascii="Century Gothic" w:hAnsi="Century Gothic" w:cs="Arial"/>
          <w:i/>
        </w:rPr>
        <w:t>201</w:t>
      </w:r>
      <w:r w:rsidR="008806D2" w:rsidRPr="003050EB">
        <w:rPr>
          <w:rFonts w:ascii="Century Gothic" w:hAnsi="Century Gothic" w:cs="Arial"/>
          <w:i/>
        </w:rPr>
        <w:t>7</w:t>
      </w:r>
    </w:p>
    <w:p w14:paraId="7601DB83" w14:textId="77777777" w:rsidR="00BA5773" w:rsidRPr="003050EB" w:rsidRDefault="00BA5773" w:rsidP="00BA5773">
      <w:pPr>
        <w:spacing w:after="0" w:line="240" w:lineRule="auto"/>
        <w:rPr>
          <w:rFonts w:ascii="Century Gothic" w:hAnsi="Century Gothic" w:cs="Arial"/>
          <w:b/>
        </w:rPr>
      </w:pPr>
    </w:p>
    <w:p w14:paraId="404F3045" w14:textId="029406B6" w:rsidR="00677CB8" w:rsidRPr="003050EB" w:rsidRDefault="00816220" w:rsidP="00EA2851">
      <w:pPr>
        <w:spacing w:after="120" w:line="240" w:lineRule="auto"/>
        <w:outlineLvl w:val="0"/>
        <w:rPr>
          <w:rFonts w:ascii="Century Gothic" w:hAnsi="Century Gothic" w:cs="Arial"/>
          <w:b/>
        </w:rPr>
      </w:pPr>
      <w:r w:rsidRPr="003050EB">
        <w:rPr>
          <w:rFonts w:ascii="Century Gothic" w:hAnsi="Century Gothic" w:cs="Arial"/>
          <w:b/>
        </w:rPr>
        <w:t xml:space="preserve">Short </w:t>
      </w:r>
      <w:r w:rsidR="00F76AD7" w:rsidRPr="003050EB">
        <w:rPr>
          <w:rFonts w:ascii="Century Gothic" w:hAnsi="Century Gothic" w:cs="Arial"/>
          <w:b/>
        </w:rPr>
        <w:t>Title</w:t>
      </w:r>
      <w:r w:rsidR="003F2639" w:rsidRPr="003050EB">
        <w:rPr>
          <w:rFonts w:ascii="Century Gothic" w:hAnsi="Century Gothic" w:cs="Arial"/>
          <w:b/>
        </w:rPr>
        <w:t>:</w:t>
      </w:r>
      <w:r w:rsidR="00BA5773" w:rsidRPr="003050EB">
        <w:rPr>
          <w:rFonts w:ascii="Century Gothic" w:hAnsi="Century Gothic" w:cs="Arial"/>
          <w:b/>
        </w:rPr>
        <w:t xml:space="preserve"> </w:t>
      </w:r>
      <w:r w:rsidR="005229AD" w:rsidRPr="003050EB">
        <w:rPr>
          <w:rFonts w:ascii="Century Gothic" w:hAnsi="Century Gothic" w:cs="Arial"/>
          <w:b/>
        </w:rPr>
        <w:t>Colorado River Basin Water Resources</w:t>
      </w:r>
    </w:p>
    <w:p w14:paraId="38FB8E53" w14:textId="3CFEB18C" w:rsidR="00BA5773" w:rsidRPr="003050EB" w:rsidRDefault="003F2639" w:rsidP="003F2639">
      <w:pPr>
        <w:spacing w:after="120" w:line="240" w:lineRule="auto"/>
        <w:rPr>
          <w:rFonts w:ascii="Century Gothic" w:hAnsi="Century Gothic" w:cs="Arial"/>
        </w:rPr>
      </w:pPr>
      <w:r w:rsidRPr="003050EB">
        <w:rPr>
          <w:rFonts w:ascii="Century Gothic" w:hAnsi="Century Gothic" w:cs="Arial"/>
          <w:b/>
        </w:rPr>
        <w:t>Subtitle:</w:t>
      </w:r>
      <w:r w:rsidRPr="003050EB">
        <w:rPr>
          <w:rFonts w:ascii="Century Gothic" w:hAnsi="Century Gothic" w:cs="Arial"/>
        </w:rPr>
        <w:t xml:space="preserve"> </w:t>
      </w:r>
      <w:r w:rsidR="005229AD" w:rsidRPr="003E74FD">
        <w:rPr>
          <w:rFonts w:ascii="Garamond" w:hAnsi="Garamond" w:cs="Arial"/>
        </w:rPr>
        <w:t>Utilizing NASA Earth Observations to Evaluate Invasive Species Cover in Riparian Areas of the Colorado River Basin</w:t>
      </w:r>
    </w:p>
    <w:p w14:paraId="258FD607" w14:textId="53C4900E" w:rsidR="003F2639" w:rsidRPr="003050EB" w:rsidRDefault="003F2639" w:rsidP="003F2639">
      <w:pPr>
        <w:spacing w:after="120" w:line="240" w:lineRule="auto"/>
        <w:rPr>
          <w:rFonts w:ascii="Century Gothic" w:hAnsi="Century Gothic" w:cs="Arial"/>
        </w:rPr>
      </w:pPr>
      <w:r w:rsidRPr="003050EB">
        <w:rPr>
          <w:rFonts w:ascii="Century Gothic" w:hAnsi="Century Gothic" w:cs="Arial"/>
          <w:b/>
        </w:rPr>
        <w:t>VPS Title:</w:t>
      </w:r>
      <w:r w:rsidRPr="003050EB">
        <w:rPr>
          <w:rFonts w:ascii="Century Gothic" w:hAnsi="Century Gothic" w:cs="Arial"/>
        </w:rPr>
        <w:t xml:space="preserve"> </w:t>
      </w:r>
      <w:r w:rsidR="005229AD" w:rsidRPr="003E74FD">
        <w:rPr>
          <w:rFonts w:ascii="Garamond" w:hAnsi="Garamond" w:cs="Arial"/>
        </w:rPr>
        <w:t xml:space="preserve">It’s </w:t>
      </w:r>
      <w:r w:rsidR="0052635A">
        <w:rPr>
          <w:rFonts w:ascii="Garamond" w:hAnsi="Garamond" w:cs="Arial"/>
        </w:rPr>
        <w:t>Not E</w:t>
      </w:r>
      <w:r w:rsidR="005229AD" w:rsidRPr="003E74FD">
        <w:rPr>
          <w:rFonts w:ascii="Garamond" w:hAnsi="Garamond" w:cs="Arial"/>
        </w:rPr>
        <w:t xml:space="preserve">asy </w:t>
      </w:r>
      <w:r w:rsidR="0052635A" w:rsidRPr="003E74FD">
        <w:rPr>
          <w:rFonts w:ascii="Garamond" w:hAnsi="Garamond" w:cs="Arial"/>
        </w:rPr>
        <w:t xml:space="preserve">Being </w:t>
      </w:r>
      <w:r w:rsidR="00DE16B2" w:rsidRPr="003E74FD">
        <w:rPr>
          <w:rFonts w:ascii="Garamond" w:hAnsi="Garamond" w:cs="Arial"/>
        </w:rPr>
        <w:t>the</w:t>
      </w:r>
      <w:r w:rsidR="0052635A" w:rsidRPr="003E74FD">
        <w:rPr>
          <w:rFonts w:ascii="Garamond" w:hAnsi="Garamond" w:cs="Arial"/>
        </w:rPr>
        <w:t xml:space="preserve"> </w:t>
      </w:r>
      <w:r w:rsidR="005229AD" w:rsidRPr="003E74FD">
        <w:rPr>
          <w:rFonts w:ascii="Garamond" w:hAnsi="Garamond" w:cs="Arial"/>
        </w:rPr>
        <w:t>Green</w:t>
      </w:r>
      <w:r w:rsidR="0052635A" w:rsidRPr="003E74FD">
        <w:rPr>
          <w:rFonts w:ascii="Garamond" w:hAnsi="Garamond" w:cs="Arial"/>
        </w:rPr>
        <w:t xml:space="preserve">: </w:t>
      </w:r>
      <w:r w:rsidR="005229AD" w:rsidRPr="003E74FD">
        <w:rPr>
          <w:rFonts w:ascii="Garamond" w:hAnsi="Garamond" w:cs="Arial"/>
        </w:rPr>
        <w:t xml:space="preserve">Quantifying </w:t>
      </w:r>
      <w:r w:rsidR="0052635A" w:rsidRPr="003E74FD">
        <w:rPr>
          <w:rFonts w:ascii="Garamond" w:hAnsi="Garamond" w:cs="Arial"/>
        </w:rPr>
        <w:t xml:space="preserve">Invasive Species Cover </w:t>
      </w:r>
      <w:r w:rsidR="00DE16B2" w:rsidRPr="003E74FD">
        <w:rPr>
          <w:rFonts w:ascii="Garamond" w:hAnsi="Garamond" w:cs="Arial"/>
        </w:rPr>
        <w:t>in the</w:t>
      </w:r>
      <w:r w:rsidR="0052635A" w:rsidRPr="003E74FD">
        <w:rPr>
          <w:rFonts w:ascii="Garamond" w:hAnsi="Garamond" w:cs="Arial"/>
        </w:rPr>
        <w:t xml:space="preserve"> </w:t>
      </w:r>
      <w:r w:rsidR="005229AD" w:rsidRPr="003E74FD">
        <w:rPr>
          <w:rFonts w:ascii="Garamond" w:hAnsi="Garamond" w:cs="Arial"/>
        </w:rPr>
        <w:t xml:space="preserve">Green River </w:t>
      </w:r>
      <w:r w:rsidR="0052635A" w:rsidRPr="003E74FD">
        <w:rPr>
          <w:rFonts w:ascii="Garamond" w:hAnsi="Garamond" w:cs="Arial"/>
        </w:rPr>
        <w:t>Watershed</w:t>
      </w:r>
    </w:p>
    <w:p w14:paraId="5616EDD8" w14:textId="3954A795" w:rsidR="00BA5773" w:rsidRPr="003050EB" w:rsidRDefault="00603BB8" w:rsidP="00EA2851">
      <w:pPr>
        <w:pBdr>
          <w:bottom w:val="single" w:sz="4" w:space="1" w:color="auto"/>
        </w:pBdr>
        <w:spacing w:after="0" w:line="240" w:lineRule="auto"/>
        <w:outlineLvl w:val="0"/>
        <w:rPr>
          <w:rFonts w:ascii="Century Gothic" w:hAnsi="Century Gothic" w:cs="Arial"/>
          <w:b/>
          <w:szCs w:val="20"/>
        </w:rPr>
      </w:pPr>
      <w:r w:rsidRPr="003050EB">
        <w:rPr>
          <w:rFonts w:ascii="Century Gothic" w:hAnsi="Century Gothic" w:cs="Arial"/>
          <w:b/>
          <w:szCs w:val="20"/>
        </w:rPr>
        <w:t>Project Team</w:t>
      </w:r>
    </w:p>
    <w:p w14:paraId="48AF6098" w14:textId="77777777" w:rsidR="00E80174" w:rsidRPr="003050EB" w:rsidRDefault="00D579FC" w:rsidP="00EA2851">
      <w:pPr>
        <w:spacing w:after="0" w:line="240" w:lineRule="auto"/>
        <w:outlineLvl w:val="0"/>
        <w:rPr>
          <w:rFonts w:ascii="Century Gothic" w:hAnsi="Century Gothic" w:cs="Arial"/>
          <w:b/>
          <w:sz w:val="20"/>
          <w:szCs w:val="20"/>
        </w:rPr>
      </w:pPr>
      <w:r w:rsidRPr="003050EB">
        <w:rPr>
          <w:rFonts w:ascii="Century Gothic" w:hAnsi="Century Gothic" w:cs="Arial"/>
          <w:b/>
          <w:sz w:val="20"/>
          <w:szCs w:val="20"/>
        </w:rPr>
        <w:t>Project</w:t>
      </w:r>
      <w:r w:rsidR="00E507D0" w:rsidRPr="003050EB">
        <w:rPr>
          <w:rFonts w:ascii="Century Gothic" w:hAnsi="Century Gothic" w:cs="Arial"/>
          <w:b/>
          <w:sz w:val="20"/>
          <w:szCs w:val="20"/>
        </w:rPr>
        <w:t xml:space="preserve"> </w:t>
      </w:r>
      <w:r w:rsidR="00E80174" w:rsidRPr="003050EB">
        <w:rPr>
          <w:rFonts w:ascii="Century Gothic" w:hAnsi="Century Gothic" w:cs="Arial"/>
          <w:b/>
          <w:sz w:val="20"/>
          <w:szCs w:val="20"/>
        </w:rPr>
        <w:t>Team:</w:t>
      </w:r>
    </w:p>
    <w:p w14:paraId="6B901898" w14:textId="535953F1" w:rsidR="00E507D0" w:rsidRPr="005B0E6D" w:rsidRDefault="005229AD" w:rsidP="00EA2851">
      <w:pPr>
        <w:spacing w:after="0" w:line="240" w:lineRule="auto"/>
        <w:outlineLvl w:val="0"/>
        <w:rPr>
          <w:rFonts w:ascii="Garamond" w:hAnsi="Garamond" w:cs="Arial"/>
        </w:rPr>
      </w:pPr>
      <w:r w:rsidRPr="005B0E6D">
        <w:rPr>
          <w:rFonts w:ascii="Garamond" w:hAnsi="Garamond" w:cs="Arial"/>
        </w:rPr>
        <w:t>Megan Vahsen</w:t>
      </w:r>
      <w:r w:rsidR="00E507D0" w:rsidRPr="005B0E6D">
        <w:rPr>
          <w:rFonts w:ascii="Garamond" w:hAnsi="Garamond" w:cs="Arial"/>
        </w:rPr>
        <w:t xml:space="preserve"> (</w:t>
      </w:r>
      <w:r w:rsidR="00E80174" w:rsidRPr="005B0E6D">
        <w:rPr>
          <w:rFonts w:ascii="Garamond" w:hAnsi="Garamond" w:cs="Arial"/>
        </w:rPr>
        <w:t>Project Lead</w:t>
      </w:r>
      <w:r w:rsidR="00E507D0" w:rsidRPr="005B0E6D">
        <w:rPr>
          <w:rFonts w:ascii="Garamond" w:hAnsi="Garamond" w:cs="Arial"/>
        </w:rPr>
        <w:t>)</w:t>
      </w:r>
      <w:r w:rsidR="00F261BD" w:rsidRPr="005B0E6D">
        <w:rPr>
          <w:rFonts w:ascii="Garamond" w:hAnsi="Garamond" w:cs="Arial"/>
        </w:rPr>
        <w:t xml:space="preserve">, </w:t>
      </w:r>
      <w:r w:rsidRPr="005B0E6D">
        <w:rPr>
          <w:rFonts w:ascii="Garamond" w:hAnsi="Garamond" w:cs="Arial"/>
        </w:rPr>
        <w:t>mlvahsen@gmail.com</w:t>
      </w:r>
    </w:p>
    <w:p w14:paraId="02B81879" w14:textId="57658C2E" w:rsidR="002E4378" w:rsidRPr="005B0E6D" w:rsidRDefault="005229AD" w:rsidP="00BA5773">
      <w:pPr>
        <w:spacing w:after="0" w:line="240" w:lineRule="auto"/>
        <w:rPr>
          <w:rFonts w:ascii="Garamond" w:hAnsi="Garamond" w:cs="Arial"/>
        </w:rPr>
      </w:pPr>
      <w:r w:rsidRPr="005B0E6D">
        <w:rPr>
          <w:rFonts w:ascii="Garamond" w:hAnsi="Garamond" w:cs="Arial"/>
        </w:rPr>
        <w:t>Emily Campbell</w:t>
      </w:r>
    </w:p>
    <w:p w14:paraId="6B8F900E" w14:textId="6CE06AA4" w:rsidR="002E4378" w:rsidRPr="005B0E6D" w:rsidRDefault="005229AD" w:rsidP="00BA5773">
      <w:pPr>
        <w:spacing w:after="0" w:line="240" w:lineRule="auto"/>
        <w:rPr>
          <w:rFonts w:ascii="Garamond" w:hAnsi="Garamond" w:cs="Arial"/>
        </w:rPr>
      </w:pPr>
      <w:r w:rsidRPr="005B0E6D">
        <w:rPr>
          <w:rFonts w:ascii="Garamond" w:hAnsi="Garamond" w:cs="Arial"/>
        </w:rPr>
        <w:t>Daniel Carver</w:t>
      </w:r>
    </w:p>
    <w:p w14:paraId="7D964878" w14:textId="60C03D82" w:rsidR="002E4378" w:rsidRPr="005B0E6D" w:rsidRDefault="005229AD" w:rsidP="00BA5773">
      <w:pPr>
        <w:spacing w:after="0" w:line="240" w:lineRule="auto"/>
        <w:rPr>
          <w:rFonts w:ascii="Garamond" w:hAnsi="Garamond" w:cs="Arial"/>
        </w:rPr>
      </w:pPr>
      <w:r w:rsidRPr="005B0E6D">
        <w:rPr>
          <w:rFonts w:ascii="Garamond" w:hAnsi="Garamond" w:cs="Arial"/>
        </w:rPr>
        <w:t>Julia Sullivan</w:t>
      </w:r>
    </w:p>
    <w:p w14:paraId="50E4488E" w14:textId="4A04A0D5" w:rsidR="005229AD" w:rsidRDefault="005229AD" w:rsidP="00BA5773">
      <w:pPr>
        <w:spacing w:after="0" w:line="240" w:lineRule="auto"/>
        <w:rPr>
          <w:rFonts w:ascii="Garamond" w:hAnsi="Garamond" w:cs="Arial"/>
        </w:rPr>
      </w:pPr>
      <w:proofErr w:type="spellStart"/>
      <w:r w:rsidRPr="005B0E6D">
        <w:rPr>
          <w:rFonts w:ascii="Garamond" w:hAnsi="Garamond" w:cs="Arial"/>
        </w:rPr>
        <w:t>Chanin</w:t>
      </w:r>
      <w:proofErr w:type="spellEnd"/>
      <w:r w:rsidRPr="005B0E6D">
        <w:rPr>
          <w:rFonts w:ascii="Garamond" w:hAnsi="Garamond" w:cs="Arial"/>
        </w:rPr>
        <w:t xml:space="preserve"> </w:t>
      </w:r>
      <w:proofErr w:type="spellStart"/>
      <w:r w:rsidRPr="005B0E6D">
        <w:rPr>
          <w:rFonts w:ascii="Garamond" w:hAnsi="Garamond" w:cs="Arial"/>
        </w:rPr>
        <w:t>Tilakamonkul</w:t>
      </w:r>
      <w:proofErr w:type="spellEnd"/>
    </w:p>
    <w:p w14:paraId="043AAD85" w14:textId="36D745A0" w:rsidR="0062441B" w:rsidRPr="005B0E6D" w:rsidRDefault="0062441B" w:rsidP="00BA5773">
      <w:pPr>
        <w:spacing w:after="0" w:line="240" w:lineRule="auto"/>
        <w:rPr>
          <w:rFonts w:ascii="Garamond" w:hAnsi="Garamond" w:cs="Arial"/>
        </w:rPr>
      </w:pPr>
      <w:r>
        <w:rPr>
          <w:rFonts w:ascii="Garamond" w:hAnsi="Garamond" w:cs="Arial"/>
        </w:rPr>
        <w:t>Brian Woodward</w:t>
      </w:r>
    </w:p>
    <w:p w14:paraId="09671D35" w14:textId="77777777" w:rsidR="002E4378" w:rsidRPr="003050EB" w:rsidRDefault="002E4378" w:rsidP="00BA5773">
      <w:pPr>
        <w:spacing w:after="0" w:line="240" w:lineRule="auto"/>
        <w:rPr>
          <w:rFonts w:ascii="Century Gothic" w:hAnsi="Century Gothic" w:cs="Arial"/>
          <w:sz w:val="20"/>
          <w:szCs w:val="20"/>
        </w:rPr>
      </w:pPr>
    </w:p>
    <w:p w14:paraId="53D8263C" w14:textId="77777777" w:rsidR="002E4378" w:rsidRPr="003050EB" w:rsidRDefault="002E4378" w:rsidP="00EA2851">
      <w:pPr>
        <w:spacing w:after="0" w:line="240" w:lineRule="auto"/>
        <w:outlineLvl w:val="0"/>
        <w:rPr>
          <w:rFonts w:ascii="Century Gothic" w:hAnsi="Century Gothic" w:cs="Arial"/>
          <w:b/>
          <w:sz w:val="20"/>
          <w:szCs w:val="20"/>
        </w:rPr>
      </w:pPr>
      <w:r w:rsidRPr="003050EB">
        <w:rPr>
          <w:rFonts w:ascii="Century Gothic" w:hAnsi="Century Gothic" w:cs="Arial"/>
          <w:b/>
          <w:sz w:val="20"/>
          <w:szCs w:val="20"/>
        </w:rPr>
        <w:t>Advisors &amp; Mentors:</w:t>
      </w:r>
    </w:p>
    <w:p w14:paraId="765726A1" w14:textId="79155803" w:rsidR="002E4378" w:rsidRPr="005B0E6D" w:rsidRDefault="005229AD" w:rsidP="00BA5773">
      <w:pPr>
        <w:spacing w:after="0" w:line="240" w:lineRule="auto"/>
        <w:rPr>
          <w:rFonts w:ascii="Garamond" w:hAnsi="Garamond" w:cs="Arial"/>
        </w:rPr>
      </w:pPr>
      <w:r w:rsidRPr="005B0E6D">
        <w:rPr>
          <w:rFonts w:ascii="Garamond" w:hAnsi="Garamond" w:cs="Arial"/>
        </w:rPr>
        <w:t>Dr. Paul Evangelista (Colorado State University)</w:t>
      </w:r>
    </w:p>
    <w:p w14:paraId="52B4B891" w14:textId="77777777" w:rsidR="005229AD" w:rsidRPr="005B0E6D" w:rsidRDefault="005229AD" w:rsidP="005229AD">
      <w:pPr>
        <w:spacing w:after="0" w:line="240" w:lineRule="auto"/>
        <w:rPr>
          <w:rFonts w:ascii="Garamond" w:hAnsi="Garamond" w:cs="Arial"/>
        </w:rPr>
      </w:pPr>
      <w:r w:rsidRPr="005B0E6D">
        <w:rPr>
          <w:rFonts w:ascii="Garamond" w:hAnsi="Garamond" w:cs="Arial"/>
        </w:rPr>
        <w:t>Dr. Amanda West</w:t>
      </w:r>
      <w:r w:rsidR="002E4378" w:rsidRPr="005B0E6D">
        <w:rPr>
          <w:rFonts w:ascii="Garamond" w:hAnsi="Garamond" w:cs="Arial"/>
        </w:rPr>
        <w:t xml:space="preserve"> </w:t>
      </w:r>
      <w:r w:rsidRPr="005B0E6D">
        <w:rPr>
          <w:rFonts w:ascii="Garamond" w:hAnsi="Garamond" w:cs="Arial"/>
        </w:rPr>
        <w:t>(Colorado State University)</w:t>
      </w:r>
    </w:p>
    <w:p w14:paraId="3AD82779" w14:textId="77777777" w:rsidR="005229AD" w:rsidRPr="005B0E6D" w:rsidRDefault="005229AD" w:rsidP="005229AD">
      <w:pPr>
        <w:spacing w:after="0" w:line="240" w:lineRule="auto"/>
        <w:rPr>
          <w:rFonts w:ascii="Garamond" w:hAnsi="Garamond" w:cs="Arial"/>
        </w:rPr>
      </w:pPr>
      <w:r w:rsidRPr="005B0E6D">
        <w:rPr>
          <w:rFonts w:ascii="Garamond" w:hAnsi="Garamond" w:cs="Arial"/>
        </w:rPr>
        <w:t>Nicholas Young (Colorado State University)</w:t>
      </w:r>
    </w:p>
    <w:p w14:paraId="6F1C3E32" w14:textId="77777777" w:rsidR="005229AD" w:rsidRPr="005B0E6D" w:rsidRDefault="005229AD" w:rsidP="005229AD">
      <w:pPr>
        <w:spacing w:after="0" w:line="240" w:lineRule="auto"/>
        <w:rPr>
          <w:rFonts w:ascii="Garamond" w:hAnsi="Garamond" w:cs="Arial"/>
        </w:rPr>
      </w:pPr>
      <w:r w:rsidRPr="005B0E6D">
        <w:rPr>
          <w:rFonts w:ascii="Garamond" w:hAnsi="Garamond" w:cs="Arial"/>
        </w:rPr>
        <w:t>Anthony Vorster (Colorado State University)</w:t>
      </w:r>
    </w:p>
    <w:p w14:paraId="1EA04E12" w14:textId="77777777" w:rsidR="00A22A42" w:rsidRPr="003050EB" w:rsidRDefault="00A22A42" w:rsidP="00677CB8">
      <w:pPr>
        <w:spacing w:after="0" w:line="240" w:lineRule="auto"/>
        <w:rPr>
          <w:rFonts w:ascii="Century Gothic" w:hAnsi="Century Gothic" w:cs="Arial"/>
        </w:rPr>
      </w:pPr>
    </w:p>
    <w:p w14:paraId="6F29166F" w14:textId="7AB3A69B" w:rsidR="00677CB8" w:rsidRPr="003050EB" w:rsidRDefault="00677CB8" w:rsidP="00EA2851">
      <w:pPr>
        <w:spacing w:after="0" w:line="240" w:lineRule="auto"/>
        <w:outlineLvl w:val="0"/>
        <w:rPr>
          <w:rFonts w:ascii="Century Gothic" w:hAnsi="Century Gothic" w:cs="Arial"/>
          <w:b/>
          <w:sz w:val="20"/>
          <w:szCs w:val="20"/>
        </w:rPr>
      </w:pPr>
      <w:r w:rsidRPr="003050EB">
        <w:rPr>
          <w:rFonts w:ascii="Century Gothic" w:hAnsi="Century Gothic" w:cs="Arial"/>
          <w:b/>
          <w:sz w:val="20"/>
          <w:szCs w:val="20"/>
        </w:rPr>
        <w:t>Past or Other Contributors:</w:t>
      </w:r>
    </w:p>
    <w:p w14:paraId="6C25C900" w14:textId="21847D29" w:rsidR="005229AD" w:rsidRPr="005B0E6D" w:rsidRDefault="005229AD" w:rsidP="003B2A86">
      <w:pPr>
        <w:spacing w:after="0" w:line="240" w:lineRule="auto"/>
        <w:rPr>
          <w:rFonts w:ascii="Garamond" w:hAnsi="Garamond" w:cs="Arial"/>
        </w:rPr>
      </w:pPr>
      <w:r w:rsidRPr="005B0E6D">
        <w:rPr>
          <w:rFonts w:ascii="Garamond" w:hAnsi="Garamond" w:cs="Arial"/>
        </w:rPr>
        <w:t>Sarah Carroll</w:t>
      </w:r>
    </w:p>
    <w:p w14:paraId="009CFC37" w14:textId="21ABD2AE" w:rsidR="005229AD" w:rsidRPr="005B0E6D" w:rsidRDefault="005229AD" w:rsidP="003B2A86">
      <w:pPr>
        <w:spacing w:after="0" w:line="240" w:lineRule="auto"/>
        <w:rPr>
          <w:rFonts w:ascii="Garamond" w:hAnsi="Garamond" w:cs="Arial"/>
        </w:rPr>
      </w:pPr>
      <w:r w:rsidRPr="005B0E6D">
        <w:rPr>
          <w:rFonts w:ascii="Garamond" w:hAnsi="Garamond" w:cs="Arial"/>
        </w:rPr>
        <w:t>Amandeep Vashisht</w:t>
      </w:r>
    </w:p>
    <w:p w14:paraId="1C02468B" w14:textId="00BA062B" w:rsidR="003B2A86" w:rsidRPr="005B0E6D" w:rsidRDefault="005229AD" w:rsidP="003B2A86">
      <w:pPr>
        <w:spacing w:after="0" w:line="240" w:lineRule="auto"/>
        <w:rPr>
          <w:rFonts w:ascii="Garamond" w:hAnsi="Garamond" w:cs="Arial"/>
        </w:rPr>
      </w:pPr>
      <w:proofErr w:type="spellStart"/>
      <w:r w:rsidRPr="005B0E6D">
        <w:rPr>
          <w:rFonts w:ascii="Garamond" w:hAnsi="Garamond" w:cs="Arial"/>
        </w:rPr>
        <w:t>Leana</w:t>
      </w:r>
      <w:proofErr w:type="spellEnd"/>
      <w:r w:rsidRPr="005B0E6D">
        <w:rPr>
          <w:rFonts w:ascii="Garamond" w:hAnsi="Garamond" w:cs="Arial"/>
        </w:rPr>
        <w:t xml:space="preserve"> Schwartz</w:t>
      </w:r>
    </w:p>
    <w:p w14:paraId="34CC3048" w14:textId="77777777" w:rsidR="00CC6870" w:rsidRPr="003050EB" w:rsidRDefault="00CC6870" w:rsidP="009A326F">
      <w:pPr>
        <w:spacing w:after="0" w:line="240" w:lineRule="auto"/>
        <w:rPr>
          <w:rFonts w:ascii="Century Gothic" w:hAnsi="Century Gothic" w:cs="Arial"/>
          <w:b/>
          <w:sz w:val="20"/>
          <w:szCs w:val="20"/>
        </w:rPr>
      </w:pPr>
    </w:p>
    <w:p w14:paraId="2A1C405E" w14:textId="77777777" w:rsidR="00E33287" w:rsidRPr="003050EB" w:rsidRDefault="00E33287" w:rsidP="00EA2851">
      <w:pPr>
        <w:pBdr>
          <w:bottom w:val="single" w:sz="4" w:space="1" w:color="auto"/>
        </w:pBdr>
        <w:spacing w:after="0" w:line="240" w:lineRule="auto"/>
        <w:outlineLvl w:val="0"/>
        <w:rPr>
          <w:rFonts w:ascii="Century Gothic" w:hAnsi="Century Gothic" w:cs="Arial"/>
          <w:b/>
          <w:szCs w:val="20"/>
        </w:rPr>
      </w:pPr>
      <w:r w:rsidRPr="003050EB">
        <w:rPr>
          <w:rFonts w:ascii="Century Gothic" w:hAnsi="Century Gothic" w:cs="Arial"/>
          <w:b/>
          <w:szCs w:val="20"/>
        </w:rPr>
        <w:t>Project Overview</w:t>
      </w:r>
    </w:p>
    <w:p w14:paraId="18DE1371" w14:textId="77777777" w:rsidR="00E33287" w:rsidRPr="003050EB" w:rsidRDefault="00E33287" w:rsidP="00E33287">
      <w:pPr>
        <w:spacing w:after="0" w:line="240" w:lineRule="auto"/>
        <w:rPr>
          <w:rFonts w:ascii="Century Gothic" w:hAnsi="Century Gothic" w:cs="Arial"/>
          <w:b/>
          <w:sz w:val="20"/>
          <w:szCs w:val="20"/>
        </w:rPr>
      </w:pPr>
      <w:r w:rsidRPr="003050EB">
        <w:rPr>
          <w:rFonts w:ascii="Century Gothic" w:hAnsi="Century Gothic" w:cs="Arial"/>
          <w:b/>
          <w:sz w:val="20"/>
          <w:szCs w:val="20"/>
        </w:rPr>
        <w:t>80-100 Word Objectives Overview:</w:t>
      </w:r>
    </w:p>
    <w:p w14:paraId="1A9C9FDC" w14:textId="42D69FF0" w:rsidR="00E33287" w:rsidRPr="005B0E6D" w:rsidRDefault="00FB5B28" w:rsidP="00E33287">
      <w:pPr>
        <w:spacing w:after="0" w:line="240" w:lineRule="auto"/>
        <w:rPr>
          <w:rFonts w:ascii="Garamond" w:hAnsi="Garamond" w:cs="Arial"/>
        </w:rPr>
      </w:pPr>
      <w:r w:rsidRPr="005B0E6D">
        <w:rPr>
          <w:rFonts w:ascii="Garamond" w:hAnsi="Garamond" w:cs="Arial"/>
        </w:rPr>
        <w:t xml:space="preserve">The objectives of this project </w:t>
      </w:r>
      <w:r w:rsidR="00325D32">
        <w:rPr>
          <w:rFonts w:ascii="Garamond" w:hAnsi="Garamond" w:cs="Arial"/>
        </w:rPr>
        <w:t>were</w:t>
      </w:r>
      <w:r w:rsidRPr="005B0E6D">
        <w:rPr>
          <w:rFonts w:ascii="Garamond" w:hAnsi="Garamond" w:cs="Arial"/>
        </w:rPr>
        <w:t xml:space="preserve"> to quantify the percent area inhabited by </w:t>
      </w:r>
      <w:r w:rsidR="00026F3E">
        <w:rPr>
          <w:rFonts w:ascii="Garamond" w:hAnsi="Garamond" w:cs="Arial"/>
        </w:rPr>
        <w:t xml:space="preserve">the </w:t>
      </w:r>
      <w:r w:rsidRPr="005B0E6D">
        <w:rPr>
          <w:rFonts w:ascii="Garamond" w:hAnsi="Garamond" w:cs="Arial"/>
        </w:rPr>
        <w:t xml:space="preserve">invasive plant species </w:t>
      </w:r>
      <w:proofErr w:type="spellStart"/>
      <w:r w:rsidRPr="005B0E6D">
        <w:rPr>
          <w:rFonts w:ascii="Garamond" w:hAnsi="Garamond" w:cs="Arial"/>
          <w:i/>
        </w:rPr>
        <w:t>Tamarix</w:t>
      </w:r>
      <w:proofErr w:type="spellEnd"/>
      <w:r w:rsidRPr="005B0E6D">
        <w:rPr>
          <w:rFonts w:ascii="Garamond" w:hAnsi="Garamond" w:cs="Arial"/>
          <w:i/>
        </w:rPr>
        <w:t xml:space="preserve"> </w:t>
      </w:r>
      <w:r w:rsidRPr="005B0E6D">
        <w:rPr>
          <w:rFonts w:ascii="Garamond" w:hAnsi="Garamond" w:cs="Arial"/>
        </w:rPr>
        <w:t xml:space="preserve">spp. (tamarisk) in riparian corridors of the </w:t>
      </w:r>
      <w:r w:rsidR="000A3B95">
        <w:rPr>
          <w:rFonts w:ascii="Garamond" w:hAnsi="Garamond" w:cs="Arial"/>
        </w:rPr>
        <w:t xml:space="preserve">Green River </w:t>
      </w:r>
      <w:r w:rsidR="00F34C0F">
        <w:rPr>
          <w:rFonts w:ascii="Garamond" w:hAnsi="Garamond" w:cs="Arial"/>
        </w:rPr>
        <w:t>watershed</w:t>
      </w:r>
      <w:r w:rsidR="000A3B95">
        <w:rPr>
          <w:rFonts w:ascii="Garamond" w:hAnsi="Garamond" w:cs="Arial"/>
        </w:rPr>
        <w:t xml:space="preserve"> within the greater Colorado River Basin</w:t>
      </w:r>
      <w:r w:rsidRPr="005B0E6D">
        <w:rPr>
          <w:rFonts w:ascii="Garamond" w:hAnsi="Garamond" w:cs="Arial"/>
        </w:rPr>
        <w:t xml:space="preserve">, and to evaluate changes in their distribution between 2006 and 2016. Riparian corridors are essential to maintaining the overall health of the river and providing habitat for wildlife, yet these ecosystems are </w:t>
      </w:r>
      <w:r w:rsidR="00026F3E">
        <w:rPr>
          <w:rFonts w:ascii="Garamond" w:hAnsi="Garamond" w:cs="Arial"/>
        </w:rPr>
        <w:t>impacted</w:t>
      </w:r>
      <w:r w:rsidRPr="005B0E6D">
        <w:rPr>
          <w:rFonts w:ascii="Garamond" w:hAnsi="Garamond" w:cs="Arial"/>
        </w:rPr>
        <w:t xml:space="preserve"> by the proliferation of invasive pl</w:t>
      </w:r>
      <w:r w:rsidR="00FF78AE">
        <w:rPr>
          <w:rFonts w:ascii="Garamond" w:hAnsi="Garamond" w:cs="Arial"/>
        </w:rPr>
        <w:t>ant species</w:t>
      </w:r>
      <w:r w:rsidRPr="005B0E6D">
        <w:rPr>
          <w:rFonts w:ascii="Garamond" w:hAnsi="Garamond" w:cs="Arial"/>
        </w:rPr>
        <w:t>. The mapping of riparian corridors</w:t>
      </w:r>
      <w:r w:rsidR="000A3B95">
        <w:rPr>
          <w:rFonts w:ascii="Garamond" w:hAnsi="Garamond" w:cs="Arial"/>
        </w:rPr>
        <w:t xml:space="preserve"> and tamarisk</w:t>
      </w:r>
      <w:r w:rsidRPr="005B0E6D">
        <w:rPr>
          <w:rFonts w:ascii="Garamond" w:hAnsi="Garamond" w:cs="Arial"/>
        </w:rPr>
        <w:t xml:space="preserve"> will aid </w:t>
      </w:r>
      <w:r w:rsidR="00660874" w:rsidRPr="005B0E6D">
        <w:rPr>
          <w:rFonts w:ascii="Garamond" w:hAnsi="Garamond" w:cs="Arial"/>
        </w:rPr>
        <w:t>the Walton Family Foundation</w:t>
      </w:r>
      <w:r w:rsidRPr="005B0E6D">
        <w:rPr>
          <w:rFonts w:ascii="Garamond" w:hAnsi="Garamond" w:cs="Arial"/>
        </w:rPr>
        <w:t xml:space="preserve"> in evaluating previous management efforts</w:t>
      </w:r>
      <w:r w:rsidR="00660874" w:rsidRPr="005B0E6D">
        <w:rPr>
          <w:rFonts w:ascii="Garamond" w:hAnsi="Garamond" w:cs="Arial"/>
        </w:rPr>
        <w:t xml:space="preserve"> and informing future management strategies</w:t>
      </w:r>
      <w:r w:rsidRPr="005B0E6D">
        <w:rPr>
          <w:rFonts w:ascii="Garamond" w:hAnsi="Garamond" w:cs="Arial"/>
        </w:rPr>
        <w:t>.</w:t>
      </w:r>
    </w:p>
    <w:p w14:paraId="05AD6B2E" w14:textId="77777777" w:rsidR="00E33287" w:rsidRPr="003050EB" w:rsidRDefault="00E33287" w:rsidP="00E33287">
      <w:pPr>
        <w:spacing w:after="0" w:line="240" w:lineRule="auto"/>
        <w:rPr>
          <w:rFonts w:ascii="Century Gothic" w:hAnsi="Century Gothic" w:cs="Arial"/>
          <w:b/>
          <w:sz w:val="20"/>
          <w:szCs w:val="20"/>
        </w:rPr>
      </w:pPr>
    </w:p>
    <w:p w14:paraId="68F57649" w14:textId="77777777" w:rsidR="00E33287" w:rsidRPr="003050EB" w:rsidRDefault="00E33287"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Abstract:</w:t>
      </w:r>
    </w:p>
    <w:p w14:paraId="6D8EC0BE" w14:textId="62FAF605" w:rsidR="00E33287" w:rsidRPr="005B0E6D" w:rsidRDefault="00FB5B28" w:rsidP="00E33287">
      <w:pPr>
        <w:spacing w:after="0" w:line="240" w:lineRule="auto"/>
        <w:rPr>
          <w:rFonts w:ascii="Garamond" w:hAnsi="Garamond" w:cs="Arial"/>
          <w:sz w:val="20"/>
          <w:szCs w:val="20"/>
        </w:rPr>
      </w:pPr>
      <w:r w:rsidRPr="005B0E6D">
        <w:rPr>
          <w:rFonts w:ascii="Garamond" w:hAnsi="Garamond" w:cs="Arial"/>
        </w:rPr>
        <w:t xml:space="preserve">Riparian corridors are inhabited by unique and biodiverse plant communities that control erosion, manage sediment loads, and filter pollutants. </w:t>
      </w:r>
      <w:r w:rsidR="00D50C46">
        <w:rPr>
          <w:rFonts w:ascii="Garamond" w:hAnsi="Garamond" w:cs="Arial"/>
        </w:rPr>
        <w:t xml:space="preserve">These ecosystems are transitional zones between terrestrial and aquatic </w:t>
      </w:r>
      <w:r w:rsidR="009021B2">
        <w:rPr>
          <w:rFonts w:ascii="Garamond" w:hAnsi="Garamond" w:cs="Arial"/>
        </w:rPr>
        <w:t xml:space="preserve">systems that </w:t>
      </w:r>
      <w:r w:rsidR="00D50C46">
        <w:rPr>
          <w:rFonts w:ascii="Garamond" w:hAnsi="Garamond" w:cs="Arial"/>
        </w:rPr>
        <w:t xml:space="preserve">provide important wildlife habitat and maintain the overall health of rivers. </w:t>
      </w:r>
      <w:r w:rsidRPr="005B0E6D">
        <w:rPr>
          <w:rFonts w:ascii="Garamond" w:hAnsi="Garamond" w:cs="Arial"/>
        </w:rPr>
        <w:t>The Colorado River Basin not only</w:t>
      </w:r>
      <w:r w:rsidR="00B23473">
        <w:rPr>
          <w:rFonts w:ascii="Garamond" w:hAnsi="Garamond" w:cs="Arial"/>
        </w:rPr>
        <w:t xml:space="preserve"> serves</w:t>
      </w:r>
      <w:r w:rsidRPr="005B0E6D">
        <w:rPr>
          <w:rFonts w:ascii="Garamond" w:hAnsi="Garamond" w:cs="Arial"/>
        </w:rPr>
        <w:t xml:space="preserve"> as an important ecological system, but also provides </w:t>
      </w:r>
      <w:r w:rsidR="00150D87">
        <w:rPr>
          <w:rFonts w:ascii="Garamond" w:hAnsi="Garamond" w:cs="Arial"/>
        </w:rPr>
        <w:t xml:space="preserve">a </w:t>
      </w:r>
      <w:r w:rsidRPr="005B0E6D">
        <w:rPr>
          <w:rFonts w:ascii="Garamond" w:hAnsi="Garamond" w:cs="Arial"/>
        </w:rPr>
        <w:t xml:space="preserve">water supply to more than 40 million people in the western United States. However, the </w:t>
      </w:r>
      <w:r w:rsidR="003B6F63">
        <w:rPr>
          <w:rFonts w:ascii="Garamond" w:hAnsi="Garamond" w:cs="Arial"/>
        </w:rPr>
        <w:t xml:space="preserve">spread of </w:t>
      </w:r>
      <w:r w:rsidR="003B6F63" w:rsidRPr="005B0E6D">
        <w:rPr>
          <w:rFonts w:ascii="Garamond" w:hAnsi="Garamond" w:cs="Arial"/>
        </w:rPr>
        <w:t>invasive species such as tamarisk (</w:t>
      </w:r>
      <w:proofErr w:type="spellStart"/>
      <w:r w:rsidR="003B6F63" w:rsidRPr="005B0E6D">
        <w:rPr>
          <w:rFonts w:ascii="Garamond" w:hAnsi="Garamond" w:cs="Arial"/>
          <w:i/>
          <w:iCs/>
        </w:rPr>
        <w:t>Tamarix</w:t>
      </w:r>
      <w:proofErr w:type="spellEnd"/>
      <w:r w:rsidR="003B6F63" w:rsidRPr="005B0E6D">
        <w:rPr>
          <w:rFonts w:ascii="Garamond" w:hAnsi="Garamond" w:cs="Arial"/>
          <w:i/>
          <w:iCs/>
        </w:rPr>
        <w:t xml:space="preserve"> </w:t>
      </w:r>
      <w:r w:rsidR="003B6F63" w:rsidRPr="005B0E6D">
        <w:rPr>
          <w:rFonts w:ascii="Garamond" w:hAnsi="Garamond" w:cs="Arial"/>
        </w:rPr>
        <w:t>spp.)</w:t>
      </w:r>
      <w:r w:rsidR="000027C8">
        <w:rPr>
          <w:rFonts w:ascii="Garamond" w:hAnsi="Garamond" w:cs="Arial"/>
        </w:rPr>
        <w:t xml:space="preserve"> </w:t>
      </w:r>
      <w:r w:rsidR="00A21774">
        <w:rPr>
          <w:rFonts w:ascii="Garamond" w:hAnsi="Garamond" w:cs="Arial"/>
        </w:rPr>
        <w:t>impact</w:t>
      </w:r>
      <w:r w:rsidR="00FF78AE">
        <w:rPr>
          <w:rFonts w:ascii="Garamond" w:hAnsi="Garamond" w:cs="Arial"/>
        </w:rPr>
        <w:t>s</w:t>
      </w:r>
      <w:r w:rsidR="00A21774">
        <w:rPr>
          <w:rFonts w:ascii="Garamond" w:hAnsi="Garamond" w:cs="Arial"/>
        </w:rPr>
        <w:t xml:space="preserve"> </w:t>
      </w:r>
      <w:r w:rsidR="000027C8">
        <w:rPr>
          <w:rFonts w:ascii="Garamond" w:hAnsi="Garamond" w:cs="Arial"/>
        </w:rPr>
        <w:t>the</w:t>
      </w:r>
      <w:r w:rsidR="009021B2">
        <w:rPr>
          <w:rFonts w:ascii="Garamond" w:hAnsi="Garamond" w:cs="Arial"/>
        </w:rPr>
        <w:t xml:space="preserve"> ecosystem functionality of this</w:t>
      </w:r>
      <w:r w:rsidR="000027C8">
        <w:rPr>
          <w:rFonts w:ascii="Garamond" w:hAnsi="Garamond" w:cs="Arial"/>
        </w:rPr>
        <w:t xml:space="preserve"> river basin</w:t>
      </w:r>
      <w:r w:rsidR="00A21774">
        <w:rPr>
          <w:rFonts w:ascii="Garamond" w:hAnsi="Garamond" w:cs="Arial"/>
        </w:rPr>
        <w:t xml:space="preserve"> by altering flow regimes, sediment loads, and evapotranspiration rates</w:t>
      </w:r>
      <w:r w:rsidR="000027C8">
        <w:rPr>
          <w:rFonts w:ascii="Garamond" w:hAnsi="Garamond" w:cs="Arial"/>
        </w:rPr>
        <w:t xml:space="preserve">. </w:t>
      </w:r>
      <w:r w:rsidRPr="005B0E6D">
        <w:rPr>
          <w:rFonts w:ascii="Garamond" w:hAnsi="Garamond" w:cs="Arial"/>
        </w:rPr>
        <w:t>This project utilize</w:t>
      </w:r>
      <w:r w:rsidR="00701737" w:rsidRPr="005B0E6D">
        <w:rPr>
          <w:rFonts w:ascii="Garamond" w:hAnsi="Garamond" w:cs="Arial"/>
        </w:rPr>
        <w:t>d</w:t>
      </w:r>
      <w:r w:rsidRPr="005B0E6D">
        <w:rPr>
          <w:rFonts w:ascii="Garamond" w:hAnsi="Garamond" w:cs="Arial"/>
        </w:rPr>
        <w:t xml:space="preserve"> </w:t>
      </w:r>
      <w:r w:rsidR="00D50C46">
        <w:rPr>
          <w:rFonts w:ascii="Garamond" w:hAnsi="Garamond" w:cs="Arial"/>
        </w:rPr>
        <w:t>Shuttle Radar Topography Mission (</w:t>
      </w:r>
      <w:r w:rsidRPr="005B0E6D">
        <w:rPr>
          <w:rFonts w:ascii="Garamond" w:hAnsi="Garamond" w:cs="Arial"/>
        </w:rPr>
        <w:t>SRTM</w:t>
      </w:r>
      <w:r w:rsidR="00D50C46">
        <w:rPr>
          <w:rFonts w:ascii="Garamond" w:hAnsi="Garamond" w:cs="Arial"/>
        </w:rPr>
        <w:t>)</w:t>
      </w:r>
      <w:r w:rsidRPr="005B0E6D">
        <w:rPr>
          <w:rFonts w:ascii="Garamond" w:hAnsi="Garamond" w:cs="Arial"/>
        </w:rPr>
        <w:t xml:space="preserve"> topographic data, Landsat 8 </w:t>
      </w:r>
      <w:r w:rsidR="00D50C46">
        <w:rPr>
          <w:rFonts w:ascii="Garamond" w:hAnsi="Garamond" w:cs="Arial"/>
        </w:rPr>
        <w:t>Operational Land Imager (</w:t>
      </w:r>
      <w:r w:rsidRPr="005B0E6D">
        <w:rPr>
          <w:rFonts w:ascii="Garamond" w:hAnsi="Garamond" w:cs="Arial"/>
        </w:rPr>
        <w:t>OLI</w:t>
      </w:r>
      <w:r w:rsidR="00D50C46">
        <w:rPr>
          <w:rFonts w:ascii="Garamond" w:hAnsi="Garamond" w:cs="Arial"/>
        </w:rPr>
        <w:t>)</w:t>
      </w:r>
      <w:r w:rsidRPr="005B0E6D">
        <w:rPr>
          <w:rFonts w:ascii="Garamond" w:hAnsi="Garamond" w:cs="Arial"/>
        </w:rPr>
        <w:t xml:space="preserve"> and </w:t>
      </w:r>
      <w:r w:rsidR="00D50C46">
        <w:rPr>
          <w:rFonts w:ascii="Garamond" w:hAnsi="Garamond" w:cs="Arial"/>
        </w:rPr>
        <w:t>Thermal Infrared Sensor (</w:t>
      </w:r>
      <w:r w:rsidRPr="005B0E6D">
        <w:rPr>
          <w:rFonts w:ascii="Garamond" w:hAnsi="Garamond" w:cs="Arial"/>
        </w:rPr>
        <w:t>TIRS</w:t>
      </w:r>
      <w:r w:rsidR="00D50C46">
        <w:rPr>
          <w:rFonts w:ascii="Garamond" w:hAnsi="Garamond" w:cs="Arial"/>
        </w:rPr>
        <w:t>)</w:t>
      </w:r>
      <w:r w:rsidRPr="005B0E6D">
        <w:rPr>
          <w:rFonts w:ascii="Garamond" w:hAnsi="Garamond" w:cs="Arial"/>
        </w:rPr>
        <w:t xml:space="preserve">, Landsat 7 </w:t>
      </w:r>
      <w:r w:rsidR="00D50C46">
        <w:rPr>
          <w:rFonts w:ascii="Garamond" w:hAnsi="Garamond" w:cs="Arial"/>
        </w:rPr>
        <w:t xml:space="preserve">Enhanced </w:t>
      </w:r>
      <w:r w:rsidR="00D50C46">
        <w:rPr>
          <w:rFonts w:ascii="Garamond" w:hAnsi="Garamond" w:cs="Arial"/>
        </w:rPr>
        <w:lastRenderedPageBreak/>
        <w:t>Thematic Mapper Plus (</w:t>
      </w:r>
      <w:r w:rsidRPr="005B0E6D">
        <w:rPr>
          <w:rFonts w:ascii="Garamond" w:hAnsi="Garamond" w:cs="Arial"/>
        </w:rPr>
        <w:t>ETM+</w:t>
      </w:r>
      <w:r w:rsidR="00D50C46">
        <w:rPr>
          <w:rFonts w:ascii="Garamond" w:hAnsi="Garamond" w:cs="Arial"/>
        </w:rPr>
        <w:t>)</w:t>
      </w:r>
      <w:r w:rsidRPr="005B0E6D">
        <w:rPr>
          <w:rFonts w:ascii="Garamond" w:hAnsi="Garamond" w:cs="Arial"/>
        </w:rPr>
        <w:t>, and Landsat 5</w:t>
      </w:r>
      <w:r w:rsidR="00D50C46">
        <w:rPr>
          <w:rFonts w:ascii="Garamond" w:hAnsi="Garamond" w:cs="Arial"/>
        </w:rPr>
        <w:t xml:space="preserve"> Thematic Mapper</w:t>
      </w:r>
      <w:r w:rsidRPr="005B0E6D">
        <w:rPr>
          <w:rFonts w:ascii="Garamond" w:hAnsi="Garamond" w:cs="Arial"/>
        </w:rPr>
        <w:t xml:space="preserve"> </w:t>
      </w:r>
      <w:r w:rsidR="00D50C46">
        <w:rPr>
          <w:rFonts w:ascii="Garamond" w:hAnsi="Garamond" w:cs="Arial"/>
        </w:rPr>
        <w:t>(</w:t>
      </w:r>
      <w:r w:rsidRPr="005B0E6D">
        <w:rPr>
          <w:rFonts w:ascii="Garamond" w:hAnsi="Garamond" w:cs="Arial"/>
        </w:rPr>
        <w:t>TM</w:t>
      </w:r>
      <w:r w:rsidR="00D50C46">
        <w:rPr>
          <w:rFonts w:ascii="Garamond" w:hAnsi="Garamond" w:cs="Arial"/>
        </w:rPr>
        <w:t>)</w:t>
      </w:r>
      <w:r w:rsidRPr="005B0E6D">
        <w:rPr>
          <w:rFonts w:ascii="Garamond" w:hAnsi="Garamond" w:cs="Arial"/>
        </w:rPr>
        <w:t xml:space="preserve"> to</w:t>
      </w:r>
      <w:r w:rsidR="004C6E0D">
        <w:rPr>
          <w:rFonts w:ascii="Garamond" w:hAnsi="Garamond" w:cs="Arial"/>
        </w:rPr>
        <w:t xml:space="preserve"> map </w:t>
      </w:r>
      <w:r w:rsidR="00965EEC">
        <w:rPr>
          <w:rFonts w:ascii="Garamond" w:hAnsi="Garamond" w:cs="Arial"/>
        </w:rPr>
        <w:t>and</w:t>
      </w:r>
      <w:r w:rsidR="004C6E0D">
        <w:rPr>
          <w:rFonts w:ascii="Garamond" w:hAnsi="Garamond" w:cs="Arial"/>
        </w:rPr>
        <w:t xml:space="preserve"> </w:t>
      </w:r>
      <w:r w:rsidRPr="005B0E6D">
        <w:rPr>
          <w:rFonts w:ascii="Garamond" w:hAnsi="Garamond" w:cs="Arial"/>
        </w:rPr>
        <w:t>distinguish tamarisk cover from that of riparian species in 2006 and 2016</w:t>
      </w:r>
      <w:r w:rsidR="0052635A">
        <w:rPr>
          <w:rFonts w:ascii="Garamond" w:hAnsi="Garamond" w:cs="Arial"/>
        </w:rPr>
        <w:t xml:space="preserve"> in the Green River watershed of the Colorado River Basin</w:t>
      </w:r>
      <w:r w:rsidRPr="005B0E6D">
        <w:rPr>
          <w:rFonts w:ascii="Garamond" w:hAnsi="Garamond" w:cs="Arial"/>
        </w:rPr>
        <w:t xml:space="preserve">. Further, for 2016 tamarisk cover maps, </w:t>
      </w:r>
      <w:r w:rsidR="00701737" w:rsidRPr="005B0E6D">
        <w:rPr>
          <w:rFonts w:ascii="Garamond" w:hAnsi="Garamond" w:cs="Arial"/>
        </w:rPr>
        <w:t xml:space="preserve">we compared </w:t>
      </w:r>
      <w:r w:rsidRPr="005B0E6D">
        <w:rPr>
          <w:rFonts w:ascii="Garamond" w:hAnsi="Garamond" w:cs="Arial"/>
        </w:rPr>
        <w:t xml:space="preserve">Landsat 8 to Sentinel-2 </w:t>
      </w:r>
      <w:r w:rsidR="000D369C">
        <w:rPr>
          <w:rFonts w:ascii="Garamond" w:hAnsi="Garamond" w:cs="Arial"/>
        </w:rPr>
        <w:t xml:space="preserve">Multispectral Instrument (MSI) </w:t>
      </w:r>
      <w:r w:rsidRPr="005B0E6D">
        <w:rPr>
          <w:rFonts w:ascii="Garamond" w:hAnsi="Garamond" w:cs="Arial"/>
        </w:rPr>
        <w:t xml:space="preserve">in a cross-platform analysis. </w:t>
      </w:r>
      <w:r w:rsidR="0052635A">
        <w:rPr>
          <w:rFonts w:ascii="Garamond" w:hAnsi="Garamond" w:cs="Arial"/>
        </w:rPr>
        <w:t>Invasive species</w:t>
      </w:r>
      <w:r w:rsidRPr="005B0E6D">
        <w:rPr>
          <w:rFonts w:ascii="Garamond" w:hAnsi="Garamond" w:cs="Arial"/>
        </w:rPr>
        <w:t xml:space="preserve"> cover maps</w:t>
      </w:r>
      <w:r w:rsidR="00701737" w:rsidRPr="005B0E6D">
        <w:rPr>
          <w:rFonts w:ascii="Garamond" w:hAnsi="Garamond" w:cs="Arial"/>
        </w:rPr>
        <w:t xml:space="preserve"> </w:t>
      </w:r>
      <w:r w:rsidRPr="005B0E6D">
        <w:rPr>
          <w:rFonts w:ascii="Garamond" w:hAnsi="Garamond" w:cs="Arial"/>
        </w:rPr>
        <w:t>and an in-depth tutorial allow partners at the Walton Family Foundation to create effective management plans and to reproduce this methodology for future planning.</w:t>
      </w:r>
    </w:p>
    <w:p w14:paraId="1C48EEAC" w14:textId="77777777" w:rsidR="004610EE" w:rsidRPr="003050EB" w:rsidRDefault="004610EE" w:rsidP="00E33287">
      <w:pPr>
        <w:spacing w:after="0" w:line="240" w:lineRule="auto"/>
        <w:rPr>
          <w:rFonts w:ascii="Century Gothic" w:hAnsi="Century Gothic" w:cs="Arial"/>
          <w:sz w:val="20"/>
          <w:szCs w:val="20"/>
        </w:rPr>
      </w:pPr>
    </w:p>
    <w:p w14:paraId="5C585744" w14:textId="1DC4B14F" w:rsidR="00E33287" w:rsidRPr="005B0E6D" w:rsidRDefault="00E33287" w:rsidP="00893558">
      <w:pPr>
        <w:spacing w:after="0" w:line="240" w:lineRule="auto"/>
        <w:outlineLvl w:val="0"/>
        <w:rPr>
          <w:rFonts w:ascii="Garamond" w:hAnsi="Garamond" w:cs="Arial"/>
        </w:rPr>
      </w:pPr>
      <w:r w:rsidRPr="003050EB">
        <w:rPr>
          <w:rFonts w:ascii="Century Gothic" w:hAnsi="Century Gothic" w:cs="Arial"/>
          <w:b/>
          <w:sz w:val="20"/>
          <w:szCs w:val="20"/>
        </w:rPr>
        <w:t>Keywords:</w:t>
      </w:r>
      <w:r w:rsidR="00893558">
        <w:rPr>
          <w:rFonts w:ascii="Century Gothic" w:hAnsi="Century Gothic" w:cs="Arial"/>
          <w:b/>
          <w:sz w:val="20"/>
          <w:szCs w:val="20"/>
        </w:rPr>
        <w:t xml:space="preserve"> </w:t>
      </w:r>
      <w:r w:rsidR="00972FD0">
        <w:rPr>
          <w:rFonts w:ascii="Garamond" w:hAnsi="Garamond" w:cs="Arial"/>
        </w:rPr>
        <w:t>R</w:t>
      </w:r>
      <w:r w:rsidR="00E62959" w:rsidRPr="005B0E6D">
        <w:rPr>
          <w:rFonts w:ascii="Garamond" w:hAnsi="Garamond" w:cs="Arial"/>
        </w:rPr>
        <w:t xml:space="preserve">emote sensing, riparian corridor, habitat suitability </w:t>
      </w:r>
      <w:r w:rsidR="00EA2851">
        <w:rPr>
          <w:rFonts w:ascii="Garamond" w:hAnsi="Garamond" w:cs="Arial"/>
        </w:rPr>
        <w:t>modeling</w:t>
      </w:r>
      <w:r w:rsidR="00E62959" w:rsidRPr="005B0E6D">
        <w:rPr>
          <w:rFonts w:ascii="Garamond" w:hAnsi="Garamond" w:cs="Arial"/>
        </w:rPr>
        <w:t>, invasive species, tamarisk</w:t>
      </w:r>
    </w:p>
    <w:p w14:paraId="263E0720" w14:textId="77777777" w:rsidR="00E62959" w:rsidRPr="003050EB" w:rsidRDefault="00E62959" w:rsidP="00E33287">
      <w:pPr>
        <w:spacing w:after="0" w:line="240" w:lineRule="auto"/>
        <w:rPr>
          <w:rFonts w:ascii="Century Gothic" w:hAnsi="Century Gothic" w:cs="Arial"/>
          <w:b/>
          <w:sz w:val="20"/>
          <w:szCs w:val="20"/>
        </w:rPr>
      </w:pPr>
    </w:p>
    <w:p w14:paraId="6F86F748" w14:textId="77777777" w:rsidR="00EA38B9" w:rsidRPr="003050EB" w:rsidRDefault="00EA38B9"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3050EB" w14:paraId="016F2EA3" w14:textId="77777777" w:rsidTr="006D573E">
        <w:trPr>
          <w:trHeight w:val="414"/>
        </w:trPr>
        <w:tc>
          <w:tcPr>
            <w:tcW w:w="3094" w:type="dxa"/>
            <w:shd w:val="clear" w:color="auto" w:fill="31849B" w:themeFill="accent5" w:themeFillShade="BF"/>
            <w:vAlign w:val="center"/>
          </w:tcPr>
          <w:p w14:paraId="27C987C2" w14:textId="77777777" w:rsidR="00EA38B9" w:rsidRPr="003050EB" w:rsidRDefault="00EA38B9" w:rsidP="006D573E">
            <w:pPr>
              <w:spacing w:after="0" w:line="240" w:lineRule="auto"/>
              <w:jc w:val="center"/>
              <w:rPr>
                <w:b/>
                <w:color w:val="FFFFFF" w:themeColor="background1"/>
                <w:sz w:val="20"/>
                <w:szCs w:val="20"/>
              </w:rPr>
            </w:pPr>
            <w:r w:rsidRPr="003050EB">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3050EB" w:rsidRDefault="00EA38B9" w:rsidP="006D573E">
            <w:pPr>
              <w:spacing w:after="0" w:line="240" w:lineRule="auto"/>
              <w:jc w:val="center"/>
              <w:rPr>
                <w:b/>
                <w:color w:val="FFFFFF" w:themeColor="background1"/>
                <w:sz w:val="20"/>
                <w:szCs w:val="20"/>
              </w:rPr>
            </w:pPr>
            <w:r w:rsidRPr="003050EB">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3050EB" w:rsidRDefault="00EA38B9" w:rsidP="006D573E">
            <w:pPr>
              <w:spacing w:after="0" w:line="240" w:lineRule="auto"/>
              <w:jc w:val="center"/>
              <w:rPr>
                <w:b/>
                <w:color w:val="FFFFFF" w:themeColor="background1"/>
                <w:sz w:val="20"/>
                <w:szCs w:val="20"/>
              </w:rPr>
            </w:pPr>
            <w:r w:rsidRPr="003050EB">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3050EB" w:rsidRDefault="00EA38B9" w:rsidP="006D573E">
            <w:pPr>
              <w:spacing w:after="0" w:line="240" w:lineRule="auto"/>
              <w:jc w:val="center"/>
              <w:rPr>
                <w:b/>
                <w:color w:val="FFFFFF" w:themeColor="background1"/>
                <w:sz w:val="20"/>
                <w:szCs w:val="20"/>
              </w:rPr>
            </w:pPr>
            <w:r w:rsidRPr="003050EB">
              <w:rPr>
                <w:b/>
                <w:color w:val="FFFFFF" w:themeColor="background1"/>
                <w:sz w:val="20"/>
                <w:szCs w:val="20"/>
              </w:rPr>
              <w:t>Boundary Org?</w:t>
            </w:r>
          </w:p>
        </w:tc>
      </w:tr>
      <w:tr w:rsidR="00EA38B9" w:rsidRPr="003050EB" w14:paraId="7045C90A" w14:textId="77777777" w:rsidTr="006D573E">
        <w:trPr>
          <w:trHeight w:val="228"/>
        </w:trPr>
        <w:tc>
          <w:tcPr>
            <w:tcW w:w="3094" w:type="dxa"/>
          </w:tcPr>
          <w:p w14:paraId="215CE335" w14:textId="5E43F5C3" w:rsidR="00EA38B9" w:rsidRPr="005B0E6D" w:rsidRDefault="00E62959" w:rsidP="00C374E3">
            <w:pPr>
              <w:spacing w:after="0" w:line="240" w:lineRule="auto"/>
              <w:rPr>
                <w:rFonts w:ascii="Garamond" w:hAnsi="Garamond"/>
              </w:rPr>
            </w:pPr>
            <w:r w:rsidRPr="005B0E6D">
              <w:rPr>
                <w:rFonts w:ascii="Garamond" w:hAnsi="Garamond"/>
              </w:rPr>
              <w:t>Walton Family Foundation</w:t>
            </w:r>
          </w:p>
        </w:tc>
        <w:tc>
          <w:tcPr>
            <w:tcW w:w="3549" w:type="dxa"/>
          </w:tcPr>
          <w:p w14:paraId="03852061" w14:textId="34D7A86E" w:rsidR="00EA38B9" w:rsidRPr="005B0E6D" w:rsidRDefault="006146E3" w:rsidP="00C374E3">
            <w:pPr>
              <w:spacing w:after="0" w:line="240" w:lineRule="auto"/>
              <w:rPr>
                <w:rFonts w:ascii="Garamond" w:hAnsi="Garamond"/>
              </w:rPr>
            </w:pPr>
            <w:r w:rsidRPr="005B0E6D">
              <w:rPr>
                <w:rFonts w:ascii="Garamond" w:hAnsi="Garamond"/>
              </w:rPr>
              <w:t>Peter Skidmore, Program Officer</w:t>
            </w:r>
          </w:p>
        </w:tc>
        <w:tc>
          <w:tcPr>
            <w:tcW w:w="1457" w:type="dxa"/>
          </w:tcPr>
          <w:p w14:paraId="2537EA17" w14:textId="4F9F00A7" w:rsidR="00EA38B9" w:rsidRPr="005B0E6D" w:rsidRDefault="00B23473" w:rsidP="00C374E3">
            <w:pPr>
              <w:spacing w:after="0" w:line="240" w:lineRule="auto"/>
              <w:rPr>
                <w:rFonts w:ascii="Garamond" w:hAnsi="Garamond"/>
              </w:rPr>
            </w:pPr>
            <w:r>
              <w:rPr>
                <w:rFonts w:ascii="Garamond" w:hAnsi="Garamond"/>
              </w:rPr>
              <w:t xml:space="preserve">End </w:t>
            </w:r>
            <w:r w:rsidR="00EA38B9" w:rsidRPr="005B0E6D">
              <w:rPr>
                <w:rFonts w:ascii="Garamond" w:hAnsi="Garamond"/>
              </w:rPr>
              <w:t>User</w:t>
            </w:r>
          </w:p>
        </w:tc>
        <w:tc>
          <w:tcPr>
            <w:tcW w:w="1273" w:type="dxa"/>
          </w:tcPr>
          <w:p w14:paraId="6D1C4311" w14:textId="297E955A" w:rsidR="00EA38B9" w:rsidRPr="005B0E6D" w:rsidRDefault="00E62959" w:rsidP="00C374E3">
            <w:pPr>
              <w:spacing w:after="0" w:line="240" w:lineRule="auto"/>
              <w:jc w:val="center"/>
              <w:rPr>
                <w:rFonts w:ascii="Garamond" w:hAnsi="Garamond"/>
              </w:rPr>
            </w:pPr>
            <w:r w:rsidRPr="005B0E6D">
              <w:rPr>
                <w:rFonts w:ascii="Garamond" w:hAnsi="Garamond"/>
              </w:rPr>
              <w:t>No</w:t>
            </w:r>
          </w:p>
        </w:tc>
      </w:tr>
      <w:tr w:rsidR="00EA38B9" w:rsidRPr="003050EB" w14:paraId="6C2C9014" w14:textId="77777777" w:rsidTr="006D573E">
        <w:trPr>
          <w:trHeight w:val="228"/>
        </w:trPr>
        <w:tc>
          <w:tcPr>
            <w:tcW w:w="3094" w:type="dxa"/>
          </w:tcPr>
          <w:p w14:paraId="403E6F68" w14:textId="0F6ED1FB" w:rsidR="00EA38B9" w:rsidRPr="005B0E6D" w:rsidRDefault="00E62959" w:rsidP="00A40CCA">
            <w:pPr>
              <w:spacing w:after="0" w:line="240" w:lineRule="auto"/>
              <w:rPr>
                <w:rFonts w:ascii="Garamond" w:hAnsi="Garamond"/>
              </w:rPr>
            </w:pPr>
            <w:r w:rsidRPr="005B0E6D">
              <w:rPr>
                <w:rFonts w:ascii="Garamond" w:hAnsi="Garamond"/>
              </w:rPr>
              <w:t>USGS, Fort Collins Science Center</w:t>
            </w:r>
          </w:p>
        </w:tc>
        <w:tc>
          <w:tcPr>
            <w:tcW w:w="3549" w:type="dxa"/>
          </w:tcPr>
          <w:p w14:paraId="3644BC7A" w14:textId="502C5E9F" w:rsidR="00EA38B9" w:rsidRPr="005B0E6D" w:rsidRDefault="00E62959" w:rsidP="007E61C5">
            <w:pPr>
              <w:spacing w:after="0" w:line="240" w:lineRule="auto"/>
              <w:rPr>
                <w:rFonts w:ascii="Garamond" w:hAnsi="Garamond"/>
              </w:rPr>
            </w:pPr>
            <w:r w:rsidRPr="005B0E6D">
              <w:rPr>
                <w:rFonts w:ascii="Garamond" w:hAnsi="Garamond"/>
              </w:rPr>
              <w:t xml:space="preserve">Dr. Catherine </w:t>
            </w:r>
            <w:proofErr w:type="spellStart"/>
            <w:r w:rsidRPr="005B0E6D">
              <w:rPr>
                <w:rFonts w:ascii="Garamond" w:hAnsi="Garamond"/>
              </w:rPr>
              <w:t>Jarnevich</w:t>
            </w:r>
            <w:proofErr w:type="spellEnd"/>
            <w:r w:rsidRPr="005B0E6D">
              <w:rPr>
                <w:rFonts w:ascii="Garamond" w:hAnsi="Garamond"/>
              </w:rPr>
              <w:t>, Research Ecologist</w:t>
            </w:r>
          </w:p>
        </w:tc>
        <w:tc>
          <w:tcPr>
            <w:tcW w:w="1457" w:type="dxa"/>
          </w:tcPr>
          <w:p w14:paraId="05FF6A0B" w14:textId="77777777" w:rsidR="00EA38B9" w:rsidRPr="005B0E6D" w:rsidRDefault="00EA38B9" w:rsidP="00C374E3">
            <w:pPr>
              <w:spacing w:after="0" w:line="240" w:lineRule="auto"/>
              <w:rPr>
                <w:rFonts w:ascii="Garamond" w:hAnsi="Garamond"/>
              </w:rPr>
            </w:pPr>
            <w:r w:rsidRPr="005B0E6D">
              <w:rPr>
                <w:rFonts w:ascii="Garamond" w:hAnsi="Garamond"/>
              </w:rPr>
              <w:t>Collaborator</w:t>
            </w:r>
          </w:p>
        </w:tc>
        <w:tc>
          <w:tcPr>
            <w:tcW w:w="1273" w:type="dxa"/>
          </w:tcPr>
          <w:p w14:paraId="3293D3AE" w14:textId="1DD9C221" w:rsidR="00E62959" w:rsidRPr="005B0E6D" w:rsidRDefault="00EA38B9" w:rsidP="00E62959">
            <w:pPr>
              <w:spacing w:after="0" w:line="240" w:lineRule="auto"/>
              <w:jc w:val="center"/>
              <w:rPr>
                <w:rFonts w:ascii="Garamond" w:hAnsi="Garamond"/>
              </w:rPr>
            </w:pPr>
            <w:r w:rsidRPr="005B0E6D">
              <w:rPr>
                <w:rFonts w:ascii="Garamond" w:hAnsi="Garamond"/>
              </w:rPr>
              <w:t>No</w:t>
            </w:r>
          </w:p>
        </w:tc>
      </w:tr>
      <w:tr w:rsidR="007E61C5" w:rsidRPr="003050EB" w14:paraId="6620761B" w14:textId="77777777" w:rsidTr="006D573E">
        <w:trPr>
          <w:trHeight w:val="228"/>
        </w:trPr>
        <w:tc>
          <w:tcPr>
            <w:tcW w:w="3094" w:type="dxa"/>
          </w:tcPr>
          <w:p w14:paraId="3577C15C" w14:textId="6A597383" w:rsidR="007E61C5" w:rsidRPr="005B0E6D" w:rsidRDefault="007E61C5" w:rsidP="00A40CCA">
            <w:pPr>
              <w:spacing w:after="0" w:line="240" w:lineRule="auto"/>
              <w:rPr>
                <w:rFonts w:ascii="Garamond" w:hAnsi="Garamond"/>
              </w:rPr>
            </w:pPr>
            <w:r>
              <w:rPr>
                <w:rFonts w:ascii="Garamond" w:hAnsi="Garamond"/>
              </w:rPr>
              <w:t xml:space="preserve">USGS, North Central Climate Science Center </w:t>
            </w:r>
          </w:p>
        </w:tc>
        <w:tc>
          <w:tcPr>
            <w:tcW w:w="3549" w:type="dxa"/>
          </w:tcPr>
          <w:p w14:paraId="4E41BACA" w14:textId="357F022D" w:rsidR="007E61C5" w:rsidRPr="005B0E6D" w:rsidRDefault="007E61C5" w:rsidP="00C374E3">
            <w:pPr>
              <w:spacing w:after="0" w:line="240" w:lineRule="auto"/>
              <w:rPr>
                <w:rFonts w:ascii="Garamond" w:hAnsi="Garamond"/>
              </w:rPr>
            </w:pPr>
            <w:r>
              <w:rPr>
                <w:rFonts w:ascii="Garamond" w:hAnsi="Garamond"/>
              </w:rPr>
              <w:t xml:space="preserve">Dr. </w:t>
            </w:r>
            <w:r w:rsidRPr="005B0E6D">
              <w:rPr>
                <w:rFonts w:ascii="Garamond" w:hAnsi="Garamond"/>
              </w:rPr>
              <w:t xml:space="preserve">Gabriel </w:t>
            </w:r>
            <w:proofErr w:type="spellStart"/>
            <w:r w:rsidRPr="005B0E6D">
              <w:rPr>
                <w:rFonts w:ascii="Garamond" w:hAnsi="Garamond"/>
              </w:rPr>
              <w:t>Senay</w:t>
            </w:r>
            <w:proofErr w:type="spellEnd"/>
            <w:r w:rsidRPr="005B0E6D">
              <w:rPr>
                <w:rFonts w:ascii="Garamond" w:hAnsi="Garamond"/>
              </w:rPr>
              <w:t>, Research Physical Scientist</w:t>
            </w:r>
          </w:p>
        </w:tc>
        <w:tc>
          <w:tcPr>
            <w:tcW w:w="1457" w:type="dxa"/>
          </w:tcPr>
          <w:p w14:paraId="4AA7C574" w14:textId="04B15085" w:rsidR="007E61C5" w:rsidRPr="005B0E6D" w:rsidRDefault="007E61C5" w:rsidP="00C374E3">
            <w:pPr>
              <w:spacing w:after="0" w:line="240" w:lineRule="auto"/>
              <w:rPr>
                <w:rFonts w:ascii="Garamond" w:hAnsi="Garamond"/>
              </w:rPr>
            </w:pPr>
            <w:r>
              <w:rPr>
                <w:rFonts w:ascii="Garamond" w:hAnsi="Garamond"/>
              </w:rPr>
              <w:t>Collaborator</w:t>
            </w:r>
          </w:p>
        </w:tc>
        <w:tc>
          <w:tcPr>
            <w:tcW w:w="1273" w:type="dxa"/>
          </w:tcPr>
          <w:p w14:paraId="214EC677" w14:textId="216AAF52" w:rsidR="007E61C5" w:rsidRPr="005B0E6D" w:rsidRDefault="007E61C5" w:rsidP="00E62959">
            <w:pPr>
              <w:spacing w:after="0" w:line="240" w:lineRule="auto"/>
              <w:jc w:val="center"/>
              <w:rPr>
                <w:rFonts w:ascii="Garamond" w:hAnsi="Garamond"/>
              </w:rPr>
            </w:pPr>
            <w:r>
              <w:rPr>
                <w:rFonts w:ascii="Garamond" w:hAnsi="Garamond"/>
              </w:rPr>
              <w:t>No</w:t>
            </w:r>
          </w:p>
        </w:tc>
      </w:tr>
    </w:tbl>
    <w:p w14:paraId="79954BB9" w14:textId="77777777" w:rsidR="00EA38B9" w:rsidRPr="003050EB" w:rsidRDefault="00EA38B9" w:rsidP="00E33287">
      <w:pPr>
        <w:spacing w:after="0" w:line="240" w:lineRule="auto"/>
        <w:rPr>
          <w:rFonts w:ascii="Century Gothic" w:hAnsi="Century Gothic" w:cs="Arial"/>
          <w:b/>
          <w:sz w:val="20"/>
          <w:szCs w:val="20"/>
        </w:rPr>
      </w:pPr>
    </w:p>
    <w:p w14:paraId="4418C5C3" w14:textId="77777777" w:rsidR="00E33287" w:rsidRPr="003050EB" w:rsidRDefault="00E33287"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Community Concerns:</w:t>
      </w:r>
    </w:p>
    <w:p w14:paraId="1A42A711" w14:textId="4B3C181F" w:rsidR="00E62959" w:rsidRPr="005B0E6D" w:rsidRDefault="00E62959" w:rsidP="00E62959">
      <w:pPr>
        <w:numPr>
          <w:ilvl w:val="0"/>
          <w:numId w:val="18"/>
        </w:numPr>
        <w:spacing w:after="0" w:line="240" w:lineRule="auto"/>
        <w:rPr>
          <w:rFonts w:ascii="Garamond" w:hAnsi="Garamond" w:cs="Arial"/>
        </w:rPr>
      </w:pPr>
      <w:r w:rsidRPr="005B0E6D">
        <w:rPr>
          <w:rFonts w:ascii="Garamond" w:hAnsi="Garamond" w:cs="Arial"/>
        </w:rPr>
        <w:t>The Colorado River supplies water to 40 million people in the western United States, irrigates 5.5 million acres of crops, and is a major source of recreation for the surrounding population.</w:t>
      </w:r>
    </w:p>
    <w:p w14:paraId="0A0FEF3A" w14:textId="77777777" w:rsidR="00E62959" w:rsidRPr="005B0E6D" w:rsidRDefault="00E62959" w:rsidP="00E62959">
      <w:pPr>
        <w:numPr>
          <w:ilvl w:val="0"/>
          <w:numId w:val="18"/>
        </w:numPr>
        <w:spacing w:after="0" w:line="240" w:lineRule="auto"/>
        <w:rPr>
          <w:rFonts w:ascii="Garamond" w:hAnsi="Garamond" w:cs="Arial"/>
        </w:rPr>
      </w:pPr>
      <w:r w:rsidRPr="005B0E6D">
        <w:rPr>
          <w:rFonts w:ascii="Garamond" w:hAnsi="Garamond" w:cs="Arial"/>
        </w:rPr>
        <w:t>Riparian areas contained in the Colorado River Basin are important to maintaining the overall health of the river and provide irreplaceable habitat for wildlife.</w:t>
      </w:r>
    </w:p>
    <w:p w14:paraId="20593274" w14:textId="4315EAA6" w:rsidR="00E62959" w:rsidRPr="005B0E6D" w:rsidRDefault="00E62959" w:rsidP="00E62959">
      <w:pPr>
        <w:numPr>
          <w:ilvl w:val="0"/>
          <w:numId w:val="18"/>
        </w:numPr>
        <w:spacing w:after="0" w:line="240" w:lineRule="auto"/>
        <w:rPr>
          <w:rFonts w:ascii="Garamond" w:hAnsi="Garamond" w:cs="Arial"/>
        </w:rPr>
      </w:pPr>
      <w:r w:rsidRPr="005B0E6D">
        <w:rPr>
          <w:rFonts w:ascii="Garamond" w:hAnsi="Garamond" w:cs="Arial"/>
        </w:rPr>
        <w:t>Invasive species such as tamarisk affect riparian ecosystem structure and function, alter flow regimes and sediment loads, and change evapotranspiration rates.</w:t>
      </w:r>
    </w:p>
    <w:p w14:paraId="18F15054" w14:textId="77777777" w:rsidR="00E62959" w:rsidRPr="005B0E6D" w:rsidRDefault="00E62959" w:rsidP="00E62959">
      <w:pPr>
        <w:numPr>
          <w:ilvl w:val="0"/>
          <w:numId w:val="18"/>
        </w:numPr>
        <w:spacing w:after="0" w:line="240" w:lineRule="auto"/>
        <w:rPr>
          <w:rFonts w:ascii="Garamond" w:hAnsi="Garamond" w:cs="Arial"/>
        </w:rPr>
      </w:pPr>
      <w:r w:rsidRPr="005B0E6D">
        <w:rPr>
          <w:rFonts w:ascii="Garamond" w:hAnsi="Garamond" w:cs="Arial"/>
        </w:rPr>
        <w:t>Quantifying riparian areas threatened by invasive species is a major concern for farmers, land managers, and the public at large.</w:t>
      </w:r>
    </w:p>
    <w:p w14:paraId="441822FF" w14:textId="77777777" w:rsidR="00E33287" w:rsidRPr="003050EB" w:rsidRDefault="00E33287" w:rsidP="00E33287">
      <w:pPr>
        <w:spacing w:after="0" w:line="240" w:lineRule="auto"/>
        <w:rPr>
          <w:rFonts w:ascii="Century Gothic" w:hAnsi="Century Gothic" w:cs="Arial"/>
          <w:b/>
          <w:sz w:val="20"/>
          <w:szCs w:val="20"/>
        </w:rPr>
      </w:pPr>
    </w:p>
    <w:p w14:paraId="6D036C46" w14:textId="6A68E854" w:rsidR="00E33287" w:rsidRPr="003050EB" w:rsidRDefault="00F25CA6" w:rsidP="00EA2851">
      <w:pPr>
        <w:spacing w:after="0" w:line="240" w:lineRule="auto"/>
        <w:outlineLvl w:val="0"/>
        <w:rPr>
          <w:rFonts w:ascii="Century Gothic" w:hAnsi="Century Gothic" w:cs="Arial"/>
          <w:sz w:val="20"/>
          <w:szCs w:val="20"/>
        </w:rPr>
      </w:pPr>
      <w:r>
        <w:rPr>
          <w:rFonts w:ascii="Century Gothic" w:hAnsi="Century Gothic" w:cs="Arial"/>
          <w:b/>
          <w:sz w:val="20"/>
          <w:szCs w:val="20"/>
        </w:rPr>
        <w:t>Current Decision-</w:t>
      </w:r>
      <w:r w:rsidR="00E33287" w:rsidRPr="003050EB">
        <w:rPr>
          <w:rFonts w:ascii="Century Gothic" w:hAnsi="Century Gothic" w:cs="Arial"/>
          <w:b/>
          <w:sz w:val="20"/>
          <w:szCs w:val="20"/>
        </w:rPr>
        <w:t>Making Practices &amp; Policies</w:t>
      </w:r>
      <w:r w:rsidR="00E33287" w:rsidRPr="003050EB">
        <w:rPr>
          <w:rFonts w:ascii="Century Gothic" w:hAnsi="Century Gothic" w:cs="Arial"/>
          <w:sz w:val="20"/>
          <w:szCs w:val="20"/>
        </w:rPr>
        <w:t>:</w:t>
      </w:r>
    </w:p>
    <w:p w14:paraId="1CBF2631" w14:textId="0777BF9B" w:rsidR="00E33287" w:rsidRPr="005B0E6D" w:rsidRDefault="00E62959" w:rsidP="00E33287">
      <w:pPr>
        <w:spacing w:after="0" w:line="240" w:lineRule="auto"/>
        <w:rPr>
          <w:rFonts w:ascii="Garamond" w:hAnsi="Garamond" w:cs="Arial"/>
        </w:rPr>
      </w:pPr>
      <w:r w:rsidRPr="005B0E6D">
        <w:rPr>
          <w:rFonts w:ascii="Garamond" w:hAnsi="Garamond" w:cs="Arial"/>
        </w:rPr>
        <w:t>The Walton Family Foundation has supported and continues to promote the management of invasive plants such as tamarisk in order to preserve invaluable riparian habitat</w:t>
      </w:r>
      <w:r w:rsidR="00A85DDD">
        <w:rPr>
          <w:rFonts w:ascii="Garamond" w:hAnsi="Garamond" w:cs="Arial"/>
        </w:rPr>
        <w:t xml:space="preserve"> in </w:t>
      </w:r>
      <w:r w:rsidR="0078351B">
        <w:rPr>
          <w:rFonts w:ascii="Garamond" w:hAnsi="Garamond" w:cs="Arial"/>
        </w:rPr>
        <w:t>the Colorado River Basin</w:t>
      </w:r>
      <w:r w:rsidRPr="005B0E6D">
        <w:rPr>
          <w:rFonts w:ascii="Garamond" w:hAnsi="Garamond" w:cs="Arial"/>
        </w:rPr>
        <w:t xml:space="preserve">. Past management practices were informed by publically available, yet limited, data on riparian area and invasive species cover. Intensive removal of tamarisk and release of the biocontrol agent, </w:t>
      </w:r>
      <w:proofErr w:type="spellStart"/>
      <w:r w:rsidRPr="005B0E6D">
        <w:rPr>
          <w:rFonts w:ascii="Garamond" w:hAnsi="Garamond" w:cs="Arial"/>
          <w:i/>
          <w:iCs/>
        </w:rPr>
        <w:t>Diorhabda</w:t>
      </w:r>
      <w:proofErr w:type="spellEnd"/>
      <w:r w:rsidRPr="005B0E6D">
        <w:rPr>
          <w:rFonts w:ascii="Garamond" w:hAnsi="Garamond" w:cs="Arial"/>
          <w:i/>
          <w:iCs/>
        </w:rPr>
        <w:t xml:space="preserve"> </w:t>
      </w:r>
      <w:proofErr w:type="spellStart"/>
      <w:r w:rsidRPr="005B0E6D">
        <w:rPr>
          <w:rFonts w:ascii="Garamond" w:hAnsi="Garamond" w:cs="Arial"/>
          <w:i/>
          <w:iCs/>
        </w:rPr>
        <w:t>carinulata</w:t>
      </w:r>
      <w:proofErr w:type="spellEnd"/>
      <w:r w:rsidRPr="005B0E6D">
        <w:rPr>
          <w:rFonts w:ascii="Garamond" w:hAnsi="Garamond" w:cs="Arial"/>
        </w:rPr>
        <w:t xml:space="preserve"> (tamarisk leaf beetle), was initiated in 2007 for a limited number of locations across the basin. However, the efficacy of these management practices has yet to be quantitatively assessed.</w:t>
      </w:r>
    </w:p>
    <w:p w14:paraId="0CFD0BE2" w14:textId="77777777" w:rsidR="00E62959" w:rsidRPr="003050EB" w:rsidRDefault="00E62959" w:rsidP="00E33287">
      <w:pPr>
        <w:spacing w:after="0" w:line="240" w:lineRule="auto"/>
        <w:rPr>
          <w:rFonts w:ascii="Century Gothic" w:hAnsi="Century Gothic" w:cs="Arial"/>
          <w:sz w:val="20"/>
          <w:szCs w:val="20"/>
        </w:rPr>
      </w:pPr>
    </w:p>
    <w:p w14:paraId="6C28E497" w14:textId="77777777" w:rsidR="00E33287" w:rsidRPr="003050EB" w:rsidRDefault="00E33287"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Decision Support Tools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rsidRPr="003050EB" w14:paraId="73ADD8F6" w14:textId="77777777" w:rsidTr="00871E7C">
        <w:trPr>
          <w:trHeight w:val="477"/>
        </w:trPr>
        <w:tc>
          <w:tcPr>
            <w:tcW w:w="2574" w:type="dxa"/>
            <w:shd w:val="clear" w:color="auto" w:fill="31849B" w:themeFill="accent5" w:themeFillShade="BF"/>
            <w:vAlign w:val="center"/>
          </w:tcPr>
          <w:p w14:paraId="77D656EF" w14:textId="1F66C47E" w:rsidR="00E33287" w:rsidRPr="003050EB" w:rsidRDefault="00FC2BF3"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3050EB">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3050EB" w:rsidRDefault="00E33287" w:rsidP="006D573E">
            <w:pPr>
              <w:spacing w:after="0" w:line="240" w:lineRule="auto"/>
              <w:contextualSpacing/>
              <w:jc w:val="center"/>
              <w:rPr>
                <w:rFonts w:ascii="Century Gothic" w:hAnsi="Century Gothic" w:cs="Arial"/>
                <w:b/>
                <w:color w:val="FFFFFF" w:themeColor="background1"/>
                <w:sz w:val="20"/>
                <w:szCs w:val="20"/>
              </w:rPr>
            </w:pPr>
            <w:r w:rsidRPr="003050EB">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3050EB" w:rsidRDefault="004901C5" w:rsidP="004901C5">
            <w:pPr>
              <w:spacing w:after="0" w:line="240" w:lineRule="auto"/>
              <w:contextualSpacing/>
              <w:jc w:val="center"/>
              <w:rPr>
                <w:rFonts w:ascii="Century Gothic" w:hAnsi="Century Gothic" w:cs="Arial"/>
                <w:b/>
                <w:color w:val="FFFFFF" w:themeColor="background1"/>
                <w:sz w:val="20"/>
                <w:szCs w:val="20"/>
              </w:rPr>
            </w:pPr>
            <w:r w:rsidRPr="003050EB">
              <w:rPr>
                <w:rFonts w:ascii="Century Gothic" w:hAnsi="Century Gothic" w:cs="Arial"/>
                <w:b/>
                <w:color w:val="FFFFFF" w:themeColor="background1"/>
                <w:sz w:val="20"/>
                <w:szCs w:val="20"/>
              </w:rPr>
              <w:t xml:space="preserve">Partner </w:t>
            </w:r>
            <w:r w:rsidR="00E33287" w:rsidRPr="003050EB">
              <w:rPr>
                <w:rFonts w:ascii="Century Gothic" w:hAnsi="Century Gothic" w:cs="Arial"/>
                <w:b/>
                <w:color w:val="FFFFFF" w:themeColor="background1"/>
                <w:sz w:val="20"/>
                <w:szCs w:val="20"/>
              </w:rPr>
              <w:t xml:space="preserve">Benefit &amp; </w:t>
            </w:r>
            <w:r w:rsidRPr="003050EB">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3050EB" w:rsidRDefault="00E33287" w:rsidP="006D573E">
            <w:pPr>
              <w:spacing w:after="0" w:line="240" w:lineRule="auto"/>
              <w:contextualSpacing/>
              <w:jc w:val="center"/>
              <w:rPr>
                <w:rFonts w:ascii="Century Gothic" w:hAnsi="Century Gothic" w:cs="Arial"/>
                <w:b/>
                <w:color w:val="FFFFFF" w:themeColor="background1"/>
                <w:sz w:val="20"/>
                <w:szCs w:val="20"/>
              </w:rPr>
            </w:pPr>
            <w:r w:rsidRPr="003050EB">
              <w:rPr>
                <w:rFonts w:ascii="Century Gothic" w:hAnsi="Century Gothic" w:cs="Arial"/>
                <w:b/>
                <w:color w:val="FFFFFF" w:themeColor="background1"/>
                <w:sz w:val="20"/>
                <w:szCs w:val="20"/>
              </w:rPr>
              <w:t>Software</w:t>
            </w:r>
          </w:p>
          <w:p w14:paraId="59E65092" w14:textId="77777777" w:rsidR="00E33287" w:rsidRPr="003050EB" w:rsidRDefault="00E33287" w:rsidP="006D573E">
            <w:pPr>
              <w:spacing w:after="0" w:line="240" w:lineRule="auto"/>
              <w:contextualSpacing/>
              <w:jc w:val="center"/>
              <w:rPr>
                <w:rFonts w:ascii="Century Gothic" w:hAnsi="Century Gothic" w:cs="Arial"/>
                <w:b/>
                <w:color w:val="FFFFFF" w:themeColor="background1"/>
                <w:sz w:val="20"/>
                <w:szCs w:val="20"/>
              </w:rPr>
            </w:pPr>
            <w:r w:rsidRPr="003050EB">
              <w:rPr>
                <w:rFonts w:ascii="Century Gothic" w:hAnsi="Century Gothic" w:cs="Arial"/>
                <w:b/>
                <w:color w:val="FFFFFF" w:themeColor="background1"/>
                <w:sz w:val="20"/>
                <w:szCs w:val="20"/>
              </w:rPr>
              <w:t>Release</w:t>
            </w:r>
          </w:p>
        </w:tc>
      </w:tr>
      <w:tr w:rsidR="00E33287" w:rsidRPr="003050EB" w14:paraId="0A36FF45" w14:textId="0E8E0FD8" w:rsidTr="00871E7C">
        <w:trPr>
          <w:trHeight w:val="1730"/>
        </w:trPr>
        <w:tc>
          <w:tcPr>
            <w:tcW w:w="2574" w:type="dxa"/>
          </w:tcPr>
          <w:p w14:paraId="6F695318" w14:textId="0238BF9D" w:rsidR="00E33287" w:rsidRPr="00EA2851" w:rsidRDefault="00E62959" w:rsidP="003B232F">
            <w:pPr>
              <w:spacing w:after="0" w:line="240" w:lineRule="auto"/>
              <w:rPr>
                <w:rFonts w:ascii="Garamond" w:hAnsi="Garamond" w:cs="Arial"/>
              </w:rPr>
            </w:pPr>
            <w:r w:rsidRPr="00EA2851">
              <w:rPr>
                <w:rFonts w:ascii="Garamond" w:hAnsi="Garamond" w:cs="Arial"/>
              </w:rPr>
              <w:t xml:space="preserve">Expanded Riparian </w:t>
            </w:r>
            <w:r w:rsidR="004F6BA2">
              <w:rPr>
                <w:rFonts w:ascii="Garamond" w:hAnsi="Garamond" w:cs="Arial"/>
              </w:rPr>
              <w:t>Vegetation Cover</w:t>
            </w:r>
            <w:r w:rsidR="004F6BA2" w:rsidRPr="00EA2851">
              <w:rPr>
                <w:rFonts w:ascii="Garamond" w:hAnsi="Garamond" w:cs="Arial"/>
              </w:rPr>
              <w:t xml:space="preserve"> </w:t>
            </w:r>
            <w:r w:rsidRPr="00EA2851">
              <w:rPr>
                <w:rFonts w:ascii="Garamond" w:hAnsi="Garamond" w:cs="Arial"/>
              </w:rPr>
              <w:t>Map</w:t>
            </w:r>
          </w:p>
        </w:tc>
        <w:tc>
          <w:tcPr>
            <w:tcW w:w="2574" w:type="dxa"/>
          </w:tcPr>
          <w:p w14:paraId="36A5B821" w14:textId="35F520E7" w:rsidR="00E33287" w:rsidRPr="00B55489" w:rsidRDefault="00E62959" w:rsidP="00C374E3">
            <w:pPr>
              <w:spacing w:after="0" w:line="240" w:lineRule="auto"/>
              <w:rPr>
                <w:rFonts w:ascii="Garamond" w:hAnsi="Garamond" w:cs="Arial"/>
                <w:lang w:val="fr-FR"/>
              </w:rPr>
            </w:pPr>
            <w:r w:rsidRPr="00B55489">
              <w:rPr>
                <w:rFonts w:ascii="Garamond" w:hAnsi="Garamond" w:cs="Arial"/>
                <w:lang w:val="fr-FR"/>
              </w:rPr>
              <w:t xml:space="preserve">SRTM, </w:t>
            </w:r>
            <w:proofErr w:type="spellStart"/>
            <w:r w:rsidRPr="00B55489">
              <w:rPr>
                <w:rFonts w:ascii="Garamond" w:hAnsi="Garamond" w:cs="Arial"/>
                <w:lang w:val="fr-FR"/>
              </w:rPr>
              <w:t>Landsat</w:t>
            </w:r>
            <w:proofErr w:type="spellEnd"/>
            <w:r w:rsidRPr="00B55489">
              <w:rPr>
                <w:rFonts w:ascii="Garamond" w:hAnsi="Garamond" w:cs="Arial"/>
                <w:lang w:val="fr-FR"/>
              </w:rPr>
              <w:t xml:space="preserve"> 8</w:t>
            </w:r>
            <w:r w:rsidR="00A40CCA">
              <w:rPr>
                <w:rFonts w:ascii="Garamond" w:hAnsi="Garamond" w:cs="Arial"/>
                <w:lang w:val="fr-FR"/>
              </w:rPr>
              <w:t xml:space="preserve"> OLI &amp; TIRS</w:t>
            </w:r>
            <w:r w:rsidRPr="00B55489">
              <w:rPr>
                <w:rFonts w:ascii="Garamond" w:hAnsi="Garamond" w:cs="Arial"/>
                <w:lang w:val="fr-FR"/>
              </w:rPr>
              <w:t xml:space="preserve">, </w:t>
            </w:r>
            <w:proofErr w:type="spellStart"/>
            <w:r w:rsidRPr="00B55489">
              <w:rPr>
                <w:rFonts w:ascii="Garamond" w:hAnsi="Garamond" w:cs="Arial"/>
                <w:lang w:val="fr-FR"/>
              </w:rPr>
              <w:t>Landsat</w:t>
            </w:r>
            <w:proofErr w:type="spellEnd"/>
            <w:r w:rsidRPr="00B55489">
              <w:rPr>
                <w:rFonts w:ascii="Garamond" w:hAnsi="Garamond" w:cs="Arial"/>
                <w:lang w:val="fr-FR"/>
              </w:rPr>
              <w:t xml:space="preserve"> 7</w:t>
            </w:r>
            <w:r w:rsidR="00A40CCA">
              <w:rPr>
                <w:rFonts w:ascii="Garamond" w:hAnsi="Garamond" w:cs="Arial"/>
                <w:lang w:val="fr-FR"/>
              </w:rPr>
              <w:t xml:space="preserve"> ETM+</w:t>
            </w:r>
            <w:r w:rsidRPr="00B55489">
              <w:rPr>
                <w:rFonts w:ascii="Garamond" w:hAnsi="Garamond" w:cs="Arial"/>
                <w:lang w:val="fr-FR"/>
              </w:rPr>
              <w:t xml:space="preserve">, </w:t>
            </w:r>
            <w:proofErr w:type="spellStart"/>
            <w:r w:rsidRPr="00B55489">
              <w:rPr>
                <w:rFonts w:ascii="Garamond" w:hAnsi="Garamond" w:cs="Arial"/>
                <w:lang w:val="fr-FR"/>
              </w:rPr>
              <w:t>Landsat</w:t>
            </w:r>
            <w:proofErr w:type="spellEnd"/>
            <w:r w:rsidRPr="00B55489">
              <w:rPr>
                <w:rFonts w:ascii="Garamond" w:hAnsi="Garamond" w:cs="Arial"/>
                <w:lang w:val="fr-FR"/>
              </w:rPr>
              <w:t xml:space="preserve"> 5</w:t>
            </w:r>
            <w:r w:rsidR="00A40CCA">
              <w:rPr>
                <w:rFonts w:ascii="Garamond" w:hAnsi="Garamond" w:cs="Arial"/>
                <w:lang w:val="fr-FR"/>
              </w:rPr>
              <w:t xml:space="preserve"> TM</w:t>
            </w:r>
            <w:r w:rsidRPr="00B55489">
              <w:rPr>
                <w:rFonts w:ascii="Garamond" w:hAnsi="Garamond" w:cs="Arial"/>
                <w:lang w:val="fr-FR"/>
              </w:rPr>
              <w:t>, Sentinel-2</w:t>
            </w:r>
            <w:r w:rsidR="00A40CCA">
              <w:rPr>
                <w:rFonts w:ascii="Garamond" w:hAnsi="Garamond" w:cs="Arial"/>
                <w:lang w:val="fr-FR"/>
              </w:rPr>
              <w:t xml:space="preserve"> MSI</w:t>
            </w:r>
          </w:p>
        </w:tc>
        <w:tc>
          <w:tcPr>
            <w:tcW w:w="2762" w:type="dxa"/>
          </w:tcPr>
          <w:p w14:paraId="0E959FEF" w14:textId="4C934DA9" w:rsidR="00E33287" w:rsidRPr="00EA2851" w:rsidRDefault="00E62959" w:rsidP="00D632E8">
            <w:pPr>
              <w:spacing w:after="0" w:line="240" w:lineRule="auto"/>
              <w:rPr>
                <w:rFonts w:ascii="Garamond" w:hAnsi="Garamond" w:cs="Arial"/>
              </w:rPr>
            </w:pPr>
            <w:r w:rsidRPr="00EA2851">
              <w:rPr>
                <w:rFonts w:ascii="Garamond" w:hAnsi="Garamond" w:cs="Arial"/>
              </w:rPr>
              <w:t xml:space="preserve">Creating a riparian area map </w:t>
            </w:r>
            <w:r w:rsidR="00D632E8" w:rsidRPr="00EA2851">
              <w:rPr>
                <w:rFonts w:ascii="Garamond" w:hAnsi="Garamond" w:cs="Arial"/>
              </w:rPr>
              <w:t>for</w:t>
            </w:r>
            <w:r w:rsidRPr="00EA2851">
              <w:rPr>
                <w:rFonts w:ascii="Garamond" w:hAnsi="Garamond" w:cs="Arial"/>
              </w:rPr>
              <w:t xml:space="preserve"> a tributary of the Colorado River using methodologies developed in </w:t>
            </w:r>
            <w:r w:rsidR="003B232F">
              <w:rPr>
                <w:rFonts w:ascii="Garamond" w:hAnsi="Garamond" w:cs="Arial"/>
              </w:rPr>
              <w:t xml:space="preserve">Arizona Water Resources </w:t>
            </w:r>
            <w:r w:rsidRPr="00EA2851">
              <w:rPr>
                <w:rFonts w:ascii="Garamond" w:hAnsi="Garamond" w:cs="Arial"/>
              </w:rPr>
              <w:t>will aid in developing methodology to map riparian cover across the greater Colorado River Basin.</w:t>
            </w:r>
          </w:p>
        </w:tc>
        <w:tc>
          <w:tcPr>
            <w:tcW w:w="1461" w:type="dxa"/>
          </w:tcPr>
          <w:p w14:paraId="5895E9CB" w14:textId="59904403" w:rsidR="00E33287" w:rsidRPr="00EA2851" w:rsidRDefault="00E62959" w:rsidP="00C374E3">
            <w:pPr>
              <w:spacing w:after="0" w:line="240" w:lineRule="auto"/>
              <w:rPr>
                <w:rFonts w:ascii="Garamond" w:hAnsi="Garamond" w:cs="Arial"/>
              </w:rPr>
            </w:pPr>
            <w:r w:rsidRPr="00EA2851">
              <w:rPr>
                <w:rFonts w:ascii="Garamond" w:hAnsi="Garamond"/>
              </w:rPr>
              <w:t>N/A</w:t>
            </w:r>
          </w:p>
        </w:tc>
      </w:tr>
      <w:tr w:rsidR="00E33287" w:rsidRPr="003050EB" w14:paraId="2AF3D5F1" w14:textId="77777777" w:rsidTr="00871E7C">
        <w:trPr>
          <w:trHeight w:val="238"/>
        </w:trPr>
        <w:tc>
          <w:tcPr>
            <w:tcW w:w="2574" w:type="dxa"/>
          </w:tcPr>
          <w:p w14:paraId="7AEBAA78" w14:textId="0DEA6F88" w:rsidR="00E33287" w:rsidRPr="00EA2851" w:rsidRDefault="00E62959" w:rsidP="004F6BA2">
            <w:pPr>
              <w:spacing w:after="0" w:line="240" w:lineRule="auto"/>
              <w:rPr>
                <w:rFonts w:ascii="Garamond" w:hAnsi="Garamond" w:cs="Arial"/>
              </w:rPr>
            </w:pPr>
            <w:r w:rsidRPr="00EA2851">
              <w:rPr>
                <w:rFonts w:ascii="Garamond" w:hAnsi="Garamond" w:cs="Arial"/>
              </w:rPr>
              <w:t xml:space="preserve">Expanded </w:t>
            </w:r>
            <w:r w:rsidR="004F6BA2">
              <w:rPr>
                <w:rFonts w:ascii="Garamond" w:hAnsi="Garamond" w:cs="Arial"/>
              </w:rPr>
              <w:t>Tamarisk</w:t>
            </w:r>
            <w:r w:rsidRPr="00EA2851">
              <w:rPr>
                <w:rFonts w:ascii="Garamond" w:hAnsi="Garamond" w:cs="Arial"/>
              </w:rPr>
              <w:t xml:space="preserve"> Cover Maps for 2006 and 2016</w:t>
            </w:r>
          </w:p>
        </w:tc>
        <w:tc>
          <w:tcPr>
            <w:tcW w:w="2574" w:type="dxa"/>
          </w:tcPr>
          <w:p w14:paraId="3DF7A479" w14:textId="4A1340BB" w:rsidR="00E33287" w:rsidRPr="00B55489" w:rsidRDefault="00E62959" w:rsidP="00C374E3">
            <w:pPr>
              <w:spacing w:after="0" w:line="240" w:lineRule="auto"/>
              <w:rPr>
                <w:rFonts w:ascii="Garamond" w:hAnsi="Garamond" w:cs="Arial"/>
                <w:lang w:val="fr-FR"/>
              </w:rPr>
            </w:pPr>
            <w:r w:rsidRPr="00B55489">
              <w:rPr>
                <w:rFonts w:ascii="Garamond" w:hAnsi="Garamond" w:cs="Arial"/>
                <w:lang w:val="fr-FR"/>
              </w:rPr>
              <w:t xml:space="preserve">SRTM, </w:t>
            </w:r>
            <w:proofErr w:type="spellStart"/>
            <w:r w:rsidRPr="00B55489">
              <w:rPr>
                <w:rFonts w:ascii="Garamond" w:hAnsi="Garamond" w:cs="Arial"/>
                <w:lang w:val="fr-FR"/>
              </w:rPr>
              <w:t>Landsat</w:t>
            </w:r>
            <w:proofErr w:type="spellEnd"/>
            <w:r w:rsidRPr="00B55489">
              <w:rPr>
                <w:rFonts w:ascii="Garamond" w:hAnsi="Garamond" w:cs="Arial"/>
                <w:lang w:val="fr-FR"/>
              </w:rPr>
              <w:t xml:space="preserve"> 8</w:t>
            </w:r>
            <w:r w:rsidR="00A40CCA">
              <w:rPr>
                <w:rFonts w:ascii="Garamond" w:hAnsi="Garamond" w:cs="Arial"/>
                <w:lang w:val="fr-FR"/>
              </w:rPr>
              <w:t xml:space="preserve"> OLI &amp; TIRS</w:t>
            </w:r>
            <w:r w:rsidRPr="00B55489">
              <w:rPr>
                <w:rFonts w:ascii="Garamond" w:hAnsi="Garamond" w:cs="Arial"/>
                <w:lang w:val="fr-FR"/>
              </w:rPr>
              <w:t xml:space="preserve">, </w:t>
            </w:r>
            <w:proofErr w:type="spellStart"/>
            <w:r w:rsidRPr="00B55489">
              <w:rPr>
                <w:rFonts w:ascii="Garamond" w:hAnsi="Garamond" w:cs="Arial"/>
                <w:lang w:val="fr-FR"/>
              </w:rPr>
              <w:t>Landsat</w:t>
            </w:r>
            <w:proofErr w:type="spellEnd"/>
            <w:r w:rsidRPr="00B55489">
              <w:rPr>
                <w:rFonts w:ascii="Garamond" w:hAnsi="Garamond" w:cs="Arial"/>
                <w:lang w:val="fr-FR"/>
              </w:rPr>
              <w:t xml:space="preserve"> 7</w:t>
            </w:r>
            <w:r w:rsidR="00A40CCA">
              <w:rPr>
                <w:rFonts w:ascii="Garamond" w:hAnsi="Garamond" w:cs="Arial"/>
                <w:lang w:val="fr-FR"/>
              </w:rPr>
              <w:t xml:space="preserve"> ETM+</w:t>
            </w:r>
            <w:r w:rsidRPr="00B55489">
              <w:rPr>
                <w:rFonts w:ascii="Garamond" w:hAnsi="Garamond" w:cs="Arial"/>
                <w:lang w:val="fr-FR"/>
              </w:rPr>
              <w:t xml:space="preserve">, </w:t>
            </w:r>
            <w:proofErr w:type="spellStart"/>
            <w:r w:rsidRPr="00B55489">
              <w:rPr>
                <w:rFonts w:ascii="Garamond" w:hAnsi="Garamond" w:cs="Arial"/>
                <w:lang w:val="fr-FR"/>
              </w:rPr>
              <w:lastRenderedPageBreak/>
              <w:t>Landsat</w:t>
            </w:r>
            <w:proofErr w:type="spellEnd"/>
            <w:r w:rsidRPr="00B55489">
              <w:rPr>
                <w:rFonts w:ascii="Garamond" w:hAnsi="Garamond" w:cs="Arial"/>
                <w:lang w:val="fr-FR"/>
              </w:rPr>
              <w:t xml:space="preserve"> 5</w:t>
            </w:r>
            <w:r w:rsidR="00A40CCA">
              <w:rPr>
                <w:rFonts w:ascii="Garamond" w:hAnsi="Garamond" w:cs="Arial"/>
                <w:lang w:val="fr-FR"/>
              </w:rPr>
              <w:t xml:space="preserve"> TM</w:t>
            </w:r>
            <w:r w:rsidRPr="00B55489">
              <w:rPr>
                <w:rFonts w:ascii="Garamond" w:hAnsi="Garamond" w:cs="Arial"/>
                <w:lang w:val="fr-FR"/>
              </w:rPr>
              <w:t>, Sentinel-2</w:t>
            </w:r>
            <w:r w:rsidR="00A40CCA">
              <w:rPr>
                <w:rFonts w:ascii="Garamond" w:hAnsi="Garamond" w:cs="Arial"/>
                <w:lang w:val="fr-FR"/>
              </w:rPr>
              <w:t xml:space="preserve"> MSI</w:t>
            </w:r>
          </w:p>
        </w:tc>
        <w:tc>
          <w:tcPr>
            <w:tcW w:w="2762" w:type="dxa"/>
          </w:tcPr>
          <w:p w14:paraId="606D7891" w14:textId="026A986A" w:rsidR="00E33287" w:rsidRPr="00EA2851" w:rsidRDefault="00E62959" w:rsidP="002E4D30">
            <w:pPr>
              <w:spacing w:after="0" w:line="240" w:lineRule="auto"/>
              <w:rPr>
                <w:rFonts w:ascii="Garamond" w:hAnsi="Garamond" w:cs="Arial"/>
              </w:rPr>
            </w:pPr>
            <w:r w:rsidRPr="00EA2851">
              <w:rPr>
                <w:rFonts w:ascii="Garamond" w:hAnsi="Garamond" w:cs="Arial"/>
              </w:rPr>
              <w:lastRenderedPageBreak/>
              <w:t xml:space="preserve">Species cover maps for </w:t>
            </w:r>
            <w:proofErr w:type="spellStart"/>
            <w:r w:rsidRPr="00EA2851">
              <w:rPr>
                <w:rFonts w:ascii="Garamond" w:hAnsi="Garamond" w:cs="Arial"/>
                <w:i/>
                <w:iCs/>
              </w:rPr>
              <w:t>Tamarix</w:t>
            </w:r>
            <w:proofErr w:type="spellEnd"/>
            <w:r w:rsidRPr="00EA2851">
              <w:rPr>
                <w:rFonts w:ascii="Garamond" w:hAnsi="Garamond" w:cs="Arial"/>
              </w:rPr>
              <w:t xml:space="preserve"> spp. will help inform future management </w:t>
            </w:r>
            <w:r w:rsidRPr="00EA2851">
              <w:rPr>
                <w:rFonts w:ascii="Garamond" w:hAnsi="Garamond" w:cs="Arial"/>
              </w:rPr>
              <w:lastRenderedPageBreak/>
              <w:t>prioritization and evaluate the efficacy of previous management efforts.</w:t>
            </w:r>
          </w:p>
        </w:tc>
        <w:tc>
          <w:tcPr>
            <w:tcW w:w="1461" w:type="dxa"/>
          </w:tcPr>
          <w:p w14:paraId="62B73EDF" w14:textId="56C5DF72" w:rsidR="00E33287" w:rsidRPr="00EA2851" w:rsidRDefault="00E62959" w:rsidP="00C374E3">
            <w:pPr>
              <w:spacing w:after="0" w:line="240" w:lineRule="auto"/>
              <w:rPr>
                <w:rFonts w:ascii="Garamond" w:hAnsi="Garamond" w:cs="Arial"/>
              </w:rPr>
            </w:pPr>
            <w:r w:rsidRPr="00EA2851">
              <w:rPr>
                <w:rFonts w:ascii="Garamond" w:hAnsi="Garamond" w:cs="Arial"/>
              </w:rPr>
              <w:lastRenderedPageBreak/>
              <w:t>N/A</w:t>
            </w:r>
          </w:p>
        </w:tc>
      </w:tr>
      <w:tr w:rsidR="00E33287" w:rsidRPr="003050EB" w14:paraId="3F51870E" w14:textId="77777777" w:rsidTr="00871E7C">
        <w:trPr>
          <w:trHeight w:val="238"/>
        </w:trPr>
        <w:tc>
          <w:tcPr>
            <w:tcW w:w="2574" w:type="dxa"/>
          </w:tcPr>
          <w:p w14:paraId="67634BBA" w14:textId="57DAD648" w:rsidR="00E33287" w:rsidRPr="00EA2851" w:rsidRDefault="00E62959" w:rsidP="00C374E3">
            <w:pPr>
              <w:spacing w:after="0" w:line="240" w:lineRule="auto"/>
              <w:rPr>
                <w:rFonts w:ascii="Garamond" w:hAnsi="Garamond" w:cs="Arial"/>
              </w:rPr>
            </w:pPr>
            <w:r w:rsidRPr="00EA2851">
              <w:rPr>
                <w:rFonts w:ascii="Garamond" w:hAnsi="Garamond" w:cs="Arial"/>
              </w:rPr>
              <w:lastRenderedPageBreak/>
              <w:t xml:space="preserve">Species </w:t>
            </w:r>
            <w:r w:rsidR="00EA2851">
              <w:rPr>
                <w:rFonts w:ascii="Garamond" w:hAnsi="Garamond" w:cs="Arial"/>
              </w:rPr>
              <w:t>Modeling</w:t>
            </w:r>
            <w:r w:rsidRPr="00EA2851">
              <w:rPr>
                <w:rFonts w:ascii="Garamond" w:hAnsi="Garamond" w:cs="Arial"/>
              </w:rPr>
              <w:t xml:space="preserve"> Tutorial</w:t>
            </w:r>
          </w:p>
        </w:tc>
        <w:tc>
          <w:tcPr>
            <w:tcW w:w="2574" w:type="dxa"/>
          </w:tcPr>
          <w:p w14:paraId="675CFBDB" w14:textId="2708B0DE" w:rsidR="00E33287" w:rsidRPr="00EA2851" w:rsidRDefault="00A21048" w:rsidP="00C374E3">
            <w:pPr>
              <w:spacing w:after="0" w:line="240" w:lineRule="auto"/>
              <w:rPr>
                <w:rFonts w:ascii="Garamond" w:hAnsi="Garamond" w:cs="Arial"/>
              </w:rPr>
            </w:pPr>
            <w:r>
              <w:rPr>
                <w:rFonts w:ascii="Garamond" w:hAnsi="Garamond" w:cs="Arial"/>
              </w:rPr>
              <w:t>N/A</w:t>
            </w:r>
          </w:p>
        </w:tc>
        <w:tc>
          <w:tcPr>
            <w:tcW w:w="2762" w:type="dxa"/>
          </w:tcPr>
          <w:p w14:paraId="7536DFDD" w14:textId="566EEBAD" w:rsidR="00E33287" w:rsidRPr="00EA2851" w:rsidRDefault="00A21048" w:rsidP="00C374E3">
            <w:pPr>
              <w:spacing w:after="0" w:line="240" w:lineRule="auto"/>
              <w:rPr>
                <w:rFonts w:ascii="Garamond" w:hAnsi="Garamond" w:cs="Arial"/>
              </w:rPr>
            </w:pPr>
            <w:r w:rsidRPr="00EA2851">
              <w:rPr>
                <w:rFonts w:ascii="Garamond" w:hAnsi="Garamond" w:cs="Arial"/>
              </w:rPr>
              <w:t>The tutorial will cover collection and processing of data from Earth observations, statistical model fitting, and will guide interpretation of model outputs.</w:t>
            </w:r>
            <w:r>
              <w:rPr>
                <w:rFonts w:ascii="Garamond" w:hAnsi="Garamond" w:cs="Arial"/>
              </w:rPr>
              <w:t xml:space="preserve"> </w:t>
            </w:r>
            <w:r w:rsidR="00E62959" w:rsidRPr="00EA2851">
              <w:rPr>
                <w:rFonts w:ascii="Garamond" w:hAnsi="Garamond" w:cs="Arial"/>
              </w:rPr>
              <w:t xml:space="preserve">A detailed </w:t>
            </w:r>
            <w:r w:rsidR="00EA2851">
              <w:rPr>
                <w:rFonts w:ascii="Garamond" w:hAnsi="Garamond" w:cs="Arial"/>
              </w:rPr>
              <w:t>modeling</w:t>
            </w:r>
            <w:r w:rsidR="00E62959" w:rsidRPr="00EA2851">
              <w:rPr>
                <w:rFonts w:ascii="Garamond" w:hAnsi="Garamond" w:cs="Arial"/>
              </w:rPr>
              <w:t xml:space="preserve"> tutorial will enable end</w:t>
            </w:r>
            <w:r w:rsidR="00B23473">
              <w:rPr>
                <w:rFonts w:ascii="Garamond" w:hAnsi="Garamond" w:cs="Arial"/>
              </w:rPr>
              <w:t xml:space="preserve"> </w:t>
            </w:r>
            <w:r w:rsidR="00E62959" w:rsidRPr="00EA2851">
              <w:rPr>
                <w:rFonts w:ascii="Garamond" w:hAnsi="Garamond" w:cs="Arial"/>
              </w:rPr>
              <w:t>users to replicate methods for future years and study areas.</w:t>
            </w:r>
          </w:p>
        </w:tc>
        <w:tc>
          <w:tcPr>
            <w:tcW w:w="1461" w:type="dxa"/>
          </w:tcPr>
          <w:p w14:paraId="55372349" w14:textId="0019F4E1" w:rsidR="00E33287" w:rsidRPr="00EA2851" w:rsidRDefault="00E62959" w:rsidP="00C374E3">
            <w:pPr>
              <w:spacing w:after="0" w:line="240" w:lineRule="auto"/>
              <w:rPr>
                <w:rFonts w:ascii="Garamond" w:hAnsi="Garamond" w:cs="Arial"/>
              </w:rPr>
            </w:pPr>
            <w:r w:rsidRPr="00EA2851">
              <w:rPr>
                <w:rFonts w:ascii="Garamond" w:hAnsi="Garamond" w:cs="Arial"/>
              </w:rPr>
              <w:t>N/A</w:t>
            </w:r>
          </w:p>
        </w:tc>
      </w:tr>
    </w:tbl>
    <w:p w14:paraId="35B6EE44" w14:textId="77777777" w:rsidR="00E33287" w:rsidRPr="003050EB" w:rsidRDefault="00E33287" w:rsidP="00E33287">
      <w:pPr>
        <w:spacing w:after="0" w:line="240" w:lineRule="auto"/>
        <w:rPr>
          <w:rFonts w:ascii="Century Gothic" w:hAnsi="Century Gothic" w:cs="Arial"/>
          <w:b/>
          <w:sz w:val="20"/>
          <w:szCs w:val="20"/>
        </w:rPr>
      </w:pPr>
    </w:p>
    <w:p w14:paraId="45DF79CC" w14:textId="5E78FDCA" w:rsidR="00E33287" w:rsidRPr="003050EB" w:rsidRDefault="00B23473" w:rsidP="00EA2851">
      <w:pPr>
        <w:spacing w:after="0" w:line="240" w:lineRule="auto"/>
        <w:outlineLvl w:val="0"/>
        <w:rPr>
          <w:rFonts w:ascii="Century Gothic" w:hAnsi="Century Gothic" w:cs="Arial"/>
          <w:sz w:val="20"/>
          <w:szCs w:val="20"/>
        </w:rPr>
      </w:pPr>
      <w:r>
        <w:rPr>
          <w:rFonts w:ascii="Century Gothic" w:hAnsi="Century Gothic" w:cs="Arial"/>
          <w:b/>
          <w:sz w:val="20"/>
          <w:szCs w:val="20"/>
        </w:rPr>
        <w:t xml:space="preserve">Project Benefit to End </w:t>
      </w:r>
      <w:r w:rsidR="00E33287" w:rsidRPr="003050EB">
        <w:rPr>
          <w:rFonts w:ascii="Century Gothic" w:hAnsi="Century Gothic" w:cs="Arial"/>
          <w:b/>
          <w:sz w:val="20"/>
          <w:szCs w:val="20"/>
        </w:rPr>
        <w:t>User</w:t>
      </w:r>
      <w:r w:rsidR="00E33287" w:rsidRPr="003050EB">
        <w:rPr>
          <w:rFonts w:ascii="Century Gothic" w:hAnsi="Century Gothic" w:cs="Arial"/>
          <w:sz w:val="20"/>
          <w:szCs w:val="20"/>
        </w:rPr>
        <w:t>:</w:t>
      </w:r>
    </w:p>
    <w:p w14:paraId="3645AD75" w14:textId="76241610" w:rsidR="00E33287" w:rsidRPr="00EA2851" w:rsidRDefault="00E62959" w:rsidP="009A326F">
      <w:pPr>
        <w:spacing w:after="0" w:line="240" w:lineRule="auto"/>
        <w:rPr>
          <w:rFonts w:ascii="Garamond" w:hAnsi="Garamond" w:cs="Arial"/>
        </w:rPr>
      </w:pPr>
      <w:r w:rsidRPr="00EA2851">
        <w:rPr>
          <w:rFonts w:ascii="Garamond" w:hAnsi="Garamond" w:cs="Arial"/>
        </w:rPr>
        <w:t>This project will provide the Walton Family Foundation with maps to evaluate the extent of tamarisk</w:t>
      </w:r>
      <w:r w:rsidR="0052635A">
        <w:rPr>
          <w:rFonts w:ascii="Garamond" w:hAnsi="Garamond" w:cs="Arial"/>
        </w:rPr>
        <w:t xml:space="preserve"> cover</w:t>
      </w:r>
      <w:r w:rsidRPr="00EA2851">
        <w:rPr>
          <w:rFonts w:ascii="Garamond" w:hAnsi="Garamond" w:cs="Arial"/>
        </w:rPr>
        <w:t xml:space="preserve"> in </w:t>
      </w:r>
      <w:r w:rsidR="00A85DDD">
        <w:rPr>
          <w:rFonts w:ascii="Garamond" w:hAnsi="Garamond" w:cs="Arial"/>
        </w:rPr>
        <w:t xml:space="preserve">riparian zones of the Green River </w:t>
      </w:r>
      <w:r w:rsidR="0052635A">
        <w:rPr>
          <w:rFonts w:ascii="Garamond" w:hAnsi="Garamond" w:cs="Arial"/>
        </w:rPr>
        <w:t>watershed</w:t>
      </w:r>
      <w:r w:rsidR="0052635A" w:rsidRPr="00EA2851">
        <w:rPr>
          <w:rFonts w:ascii="Garamond" w:hAnsi="Garamond" w:cs="Arial"/>
        </w:rPr>
        <w:t xml:space="preserve"> </w:t>
      </w:r>
      <w:r w:rsidRPr="00EA2851">
        <w:rPr>
          <w:rFonts w:ascii="Garamond" w:hAnsi="Garamond" w:cs="Arial"/>
        </w:rPr>
        <w:t xml:space="preserve">to inform future management decisions and enhance efforts in outreach and planning of environmental programs in the </w:t>
      </w:r>
      <w:r w:rsidR="00A85DDD">
        <w:rPr>
          <w:rFonts w:ascii="Garamond" w:hAnsi="Garamond" w:cs="Arial"/>
        </w:rPr>
        <w:t xml:space="preserve">greater </w:t>
      </w:r>
      <w:r w:rsidRPr="00EA2851">
        <w:rPr>
          <w:rFonts w:ascii="Garamond" w:hAnsi="Garamond" w:cs="Arial"/>
        </w:rPr>
        <w:t xml:space="preserve">Colorado River Basin. Evaluations of predicted change in </w:t>
      </w:r>
      <w:r w:rsidR="004F6BA2">
        <w:rPr>
          <w:rFonts w:ascii="Garamond" w:hAnsi="Garamond" w:cs="Arial"/>
        </w:rPr>
        <w:t xml:space="preserve">tamarisk </w:t>
      </w:r>
      <w:r w:rsidRPr="00EA2851">
        <w:rPr>
          <w:rFonts w:ascii="Garamond" w:hAnsi="Garamond" w:cs="Arial"/>
        </w:rPr>
        <w:t xml:space="preserve">cover between 2006 and 2016 will serve as a quantitative assessment of past management efforts in our study area. Importantly, the tutorial created for species cover </w:t>
      </w:r>
      <w:r w:rsidR="00EA2851">
        <w:rPr>
          <w:rFonts w:ascii="Garamond" w:hAnsi="Garamond" w:cs="Arial"/>
        </w:rPr>
        <w:t>modeling</w:t>
      </w:r>
      <w:r w:rsidRPr="00EA2851">
        <w:rPr>
          <w:rFonts w:ascii="Garamond" w:hAnsi="Garamond" w:cs="Arial"/>
        </w:rPr>
        <w:t xml:space="preserve"> will provide the Walton Family Foundation with the tools necessary to replicate our methods to assess invasive species extent and management efficacy across other regions in the Colorado River Basin.</w:t>
      </w:r>
    </w:p>
    <w:p w14:paraId="633A507A" w14:textId="77777777" w:rsidR="00E62959" w:rsidRPr="003050EB" w:rsidRDefault="00E62959" w:rsidP="009A326F">
      <w:pPr>
        <w:spacing w:after="0" w:line="240" w:lineRule="auto"/>
        <w:rPr>
          <w:rFonts w:ascii="Century Gothic" w:hAnsi="Century Gothic" w:cs="Arial"/>
          <w:b/>
          <w:sz w:val="20"/>
          <w:szCs w:val="20"/>
        </w:rPr>
      </w:pPr>
    </w:p>
    <w:p w14:paraId="18651619" w14:textId="77777777" w:rsidR="00603BB8" w:rsidRPr="003050EB" w:rsidRDefault="00603BB8" w:rsidP="00EA2851">
      <w:pPr>
        <w:pBdr>
          <w:bottom w:val="single" w:sz="4" w:space="1" w:color="auto"/>
        </w:pBdr>
        <w:spacing w:after="0" w:line="240" w:lineRule="auto"/>
        <w:outlineLvl w:val="0"/>
        <w:rPr>
          <w:rFonts w:ascii="Century Gothic" w:hAnsi="Century Gothic" w:cs="Arial"/>
          <w:b/>
          <w:szCs w:val="20"/>
        </w:rPr>
      </w:pPr>
      <w:r w:rsidRPr="003050EB">
        <w:rPr>
          <w:rFonts w:ascii="Century Gothic" w:hAnsi="Century Gothic" w:cs="Arial"/>
          <w:b/>
          <w:szCs w:val="20"/>
        </w:rPr>
        <w:t>Project Details</w:t>
      </w:r>
    </w:p>
    <w:p w14:paraId="12E91808" w14:textId="78542F59" w:rsidR="009A326F" w:rsidRPr="003050EB" w:rsidRDefault="009A326F"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Applied Sciences National Application Addressed:</w:t>
      </w:r>
      <w:r w:rsidRPr="003050EB">
        <w:rPr>
          <w:rFonts w:ascii="Century Gothic" w:hAnsi="Century Gothic" w:cs="Arial"/>
          <w:sz w:val="20"/>
          <w:szCs w:val="20"/>
        </w:rPr>
        <w:t xml:space="preserve"> </w:t>
      </w:r>
      <w:r w:rsidR="002F1055" w:rsidRPr="00EA2851">
        <w:rPr>
          <w:rFonts w:ascii="Garamond" w:hAnsi="Garamond" w:cs="Arial"/>
        </w:rPr>
        <w:t>Water Resources</w:t>
      </w:r>
    </w:p>
    <w:p w14:paraId="56DFA915" w14:textId="3E5A18C2" w:rsidR="00CC559E" w:rsidRPr="003050EB" w:rsidRDefault="003B2A86" w:rsidP="00EA2851">
      <w:pPr>
        <w:spacing w:after="0" w:line="240" w:lineRule="auto"/>
        <w:outlineLvl w:val="0"/>
        <w:rPr>
          <w:rFonts w:ascii="Century Gothic" w:hAnsi="Century Gothic" w:cs="Arial"/>
        </w:rPr>
      </w:pPr>
      <w:r w:rsidRPr="003050EB">
        <w:rPr>
          <w:rFonts w:ascii="Century Gothic" w:hAnsi="Century Gothic" w:cs="Arial"/>
          <w:b/>
          <w:sz w:val="20"/>
          <w:szCs w:val="20"/>
        </w:rPr>
        <w:t>Study Area:</w:t>
      </w:r>
      <w:r w:rsidRPr="003050EB">
        <w:rPr>
          <w:rFonts w:ascii="Century Gothic" w:hAnsi="Century Gothic" w:cs="Arial"/>
          <w:sz w:val="20"/>
          <w:szCs w:val="20"/>
        </w:rPr>
        <w:t xml:space="preserve"> </w:t>
      </w:r>
      <w:r w:rsidR="002F1055" w:rsidRPr="00EA2851">
        <w:rPr>
          <w:rFonts w:ascii="Garamond" w:hAnsi="Garamond" w:cs="Arial"/>
        </w:rPr>
        <w:t>Green River</w:t>
      </w:r>
      <w:r w:rsidR="004F6BA2">
        <w:rPr>
          <w:rFonts w:ascii="Garamond" w:hAnsi="Garamond" w:cs="Arial"/>
        </w:rPr>
        <w:t xml:space="preserve"> watershed</w:t>
      </w:r>
      <w:r w:rsidR="00D86F67">
        <w:rPr>
          <w:rFonts w:ascii="Garamond" w:hAnsi="Garamond" w:cs="Arial"/>
        </w:rPr>
        <w:t>,</w:t>
      </w:r>
      <w:r w:rsidR="00D579FC" w:rsidRPr="00EA2851">
        <w:rPr>
          <w:rFonts w:ascii="Garamond" w:hAnsi="Garamond" w:cs="Arial"/>
        </w:rPr>
        <w:t xml:space="preserve"> </w:t>
      </w:r>
      <w:r w:rsidR="002F1055" w:rsidRPr="00EA2851">
        <w:rPr>
          <w:rFonts w:ascii="Garamond" w:hAnsi="Garamond" w:cs="Arial"/>
        </w:rPr>
        <w:t>CO, UT</w:t>
      </w:r>
    </w:p>
    <w:p w14:paraId="7FDE539A" w14:textId="11EE0A06" w:rsidR="00FA7CE4" w:rsidRPr="003050EB" w:rsidRDefault="003B2A86" w:rsidP="00E80174">
      <w:pPr>
        <w:spacing w:after="0" w:line="240" w:lineRule="auto"/>
        <w:rPr>
          <w:rFonts w:ascii="Century Gothic" w:hAnsi="Century Gothic" w:cs="Arial"/>
        </w:rPr>
      </w:pPr>
      <w:r w:rsidRPr="003050EB">
        <w:rPr>
          <w:rFonts w:ascii="Century Gothic" w:hAnsi="Century Gothic" w:cs="Arial"/>
          <w:b/>
          <w:sz w:val="20"/>
          <w:szCs w:val="20"/>
        </w:rPr>
        <w:t>Study Period:</w:t>
      </w:r>
      <w:r w:rsidRPr="003050EB">
        <w:rPr>
          <w:rFonts w:ascii="Century Gothic" w:hAnsi="Century Gothic" w:cs="Arial"/>
          <w:sz w:val="20"/>
          <w:szCs w:val="20"/>
        </w:rPr>
        <w:t xml:space="preserve"> </w:t>
      </w:r>
      <w:r w:rsidR="002F1055" w:rsidRPr="00EA2851">
        <w:rPr>
          <w:rFonts w:ascii="Garamond" w:hAnsi="Garamond" w:cs="Arial"/>
        </w:rPr>
        <w:t>2006 – 2016 (April – November)</w:t>
      </w:r>
    </w:p>
    <w:p w14:paraId="0F3A480A" w14:textId="77777777" w:rsidR="00FA7CE4" w:rsidRPr="003050EB" w:rsidRDefault="00FA7CE4" w:rsidP="00E80174">
      <w:pPr>
        <w:spacing w:after="0" w:line="240" w:lineRule="auto"/>
        <w:rPr>
          <w:rFonts w:ascii="Century Gothic" w:hAnsi="Century Gothic" w:cs="Arial"/>
          <w:b/>
          <w:sz w:val="20"/>
          <w:szCs w:val="20"/>
        </w:rPr>
      </w:pPr>
    </w:p>
    <w:p w14:paraId="2EEC0BA8" w14:textId="715AA2D6" w:rsidR="00605CF2" w:rsidRPr="003050EB" w:rsidRDefault="00605CF2"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Earth Observations &amp; Parameters:</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3050EB" w14:paraId="4BA753C5" w14:textId="77777777" w:rsidTr="00871E7C">
        <w:trPr>
          <w:trHeight w:val="325"/>
        </w:trPr>
        <w:tc>
          <w:tcPr>
            <w:tcW w:w="2194" w:type="dxa"/>
            <w:shd w:val="clear" w:color="auto" w:fill="31849B" w:themeFill="accent5" w:themeFillShade="BF"/>
            <w:vAlign w:val="center"/>
          </w:tcPr>
          <w:p w14:paraId="6FD04A3C" w14:textId="77777777" w:rsidR="00605CF2" w:rsidRPr="003050EB" w:rsidRDefault="00605CF2" w:rsidP="00C374E3">
            <w:pPr>
              <w:contextualSpacing/>
              <w:jc w:val="center"/>
              <w:rPr>
                <w:rFonts w:ascii="Century Gothic" w:hAnsi="Century Gothic"/>
                <w:b/>
                <w:bCs/>
                <w:color w:val="FFFFFF"/>
                <w:sz w:val="20"/>
                <w:szCs w:val="20"/>
              </w:rPr>
            </w:pPr>
            <w:r w:rsidRPr="003050EB">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3050EB" w:rsidRDefault="00605CF2" w:rsidP="00C374E3">
            <w:pPr>
              <w:contextualSpacing/>
              <w:jc w:val="center"/>
              <w:rPr>
                <w:rFonts w:ascii="Century Gothic" w:hAnsi="Century Gothic"/>
                <w:b/>
                <w:bCs/>
                <w:color w:val="FFFFFF"/>
                <w:sz w:val="20"/>
                <w:szCs w:val="20"/>
              </w:rPr>
            </w:pPr>
            <w:r w:rsidRPr="003050EB">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3050EB" w:rsidRDefault="00605CF2" w:rsidP="00C374E3">
            <w:pPr>
              <w:contextualSpacing/>
              <w:jc w:val="center"/>
              <w:rPr>
                <w:rFonts w:ascii="Century Gothic" w:hAnsi="Century Gothic"/>
                <w:b/>
                <w:bCs/>
                <w:color w:val="FFFFFF"/>
                <w:sz w:val="20"/>
                <w:szCs w:val="20"/>
              </w:rPr>
            </w:pPr>
            <w:r w:rsidRPr="003050EB">
              <w:rPr>
                <w:rFonts w:ascii="Century Gothic" w:hAnsi="Century Gothic"/>
                <w:b/>
                <w:bCs/>
                <w:color w:val="FFFFFF"/>
                <w:sz w:val="20"/>
                <w:szCs w:val="20"/>
              </w:rPr>
              <w:t>Use</w:t>
            </w:r>
          </w:p>
        </w:tc>
      </w:tr>
      <w:tr w:rsidR="00605CF2" w:rsidRPr="003050EB" w14:paraId="38965005" w14:textId="77777777" w:rsidTr="00871E7C">
        <w:trPr>
          <w:trHeight w:val="618"/>
        </w:trPr>
        <w:tc>
          <w:tcPr>
            <w:tcW w:w="2194" w:type="dxa"/>
          </w:tcPr>
          <w:p w14:paraId="6D458235" w14:textId="247A95EB" w:rsidR="00605CF2" w:rsidRPr="00EA2851" w:rsidRDefault="00AF6703" w:rsidP="00AC7AEB">
            <w:pPr>
              <w:spacing w:after="0" w:line="240" w:lineRule="auto"/>
              <w:contextualSpacing/>
              <w:rPr>
                <w:rFonts w:ascii="Garamond" w:hAnsi="Garamond"/>
                <w:bCs/>
              </w:rPr>
            </w:pPr>
            <w:r w:rsidRPr="00EA2851">
              <w:rPr>
                <w:rFonts w:ascii="Garamond" w:hAnsi="Garamond"/>
                <w:bCs/>
              </w:rPr>
              <w:t>SRTM V2</w:t>
            </w:r>
          </w:p>
        </w:tc>
        <w:tc>
          <w:tcPr>
            <w:tcW w:w="2467" w:type="dxa"/>
          </w:tcPr>
          <w:p w14:paraId="1EA11CB3" w14:textId="1AD37F77" w:rsidR="00605CF2" w:rsidRPr="00EA2851" w:rsidRDefault="00AF6703" w:rsidP="00AC7AEB">
            <w:pPr>
              <w:spacing w:after="0" w:line="240" w:lineRule="auto"/>
              <w:contextualSpacing/>
              <w:rPr>
                <w:rFonts w:ascii="Garamond" w:hAnsi="Garamond"/>
              </w:rPr>
            </w:pPr>
            <w:r w:rsidRPr="00EA2851">
              <w:rPr>
                <w:rFonts w:ascii="Garamond" w:hAnsi="Garamond"/>
              </w:rPr>
              <w:t>Elevation, slope, compound topographic index, integrated moisture index</w:t>
            </w:r>
          </w:p>
        </w:tc>
        <w:tc>
          <w:tcPr>
            <w:tcW w:w="4715" w:type="dxa"/>
          </w:tcPr>
          <w:p w14:paraId="25D6B2CE" w14:textId="5136C98F" w:rsidR="00605CF2" w:rsidRPr="00EA2851" w:rsidRDefault="00AF6703" w:rsidP="00AC7AEB">
            <w:pPr>
              <w:spacing w:after="0" w:line="240" w:lineRule="auto"/>
              <w:contextualSpacing/>
              <w:rPr>
                <w:rFonts w:ascii="Garamond" w:hAnsi="Garamond"/>
              </w:rPr>
            </w:pPr>
            <w:r w:rsidRPr="00EA2851">
              <w:rPr>
                <w:rFonts w:ascii="Garamond" w:hAnsi="Garamond"/>
              </w:rPr>
              <w:t>This sensor w</w:t>
            </w:r>
            <w:r w:rsidR="007E61C5">
              <w:rPr>
                <w:rFonts w:ascii="Garamond" w:hAnsi="Garamond"/>
              </w:rPr>
              <w:t>as</w:t>
            </w:r>
            <w:r w:rsidRPr="00EA2851">
              <w:rPr>
                <w:rFonts w:ascii="Garamond" w:hAnsi="Garamond"/>
              </w:rPr>
              <w:t xml:space="preserve"> used to develop topographic indices related to hydrology for potential riparian areas mapping.</w:t>
            </w:r>
          </w:p>
        </w:tc>
      </w:tr>
      <w:tr w:rsidR="00605CF2" w:rsidRPr="003050EB" w14:paraId="467CFE0E" w14:textId="77777777" w:rsidTr="00871E7C">
        <w:trPr>
          <w:trHeight w:val="309"/>
        </w:trPr>
        <w:tc>
          <w:tcPr>
            <w:tcW w:w="2194" w:type="dxa"/>
            <w:tcBorders>
              <w:bottom w:val="single" w:sz="4" w:space="0" w:color="auto"/>
            </w:tcBorders>
          </w:tcPr>
          <w:p w14:paraId="798898B8" w14:textId="0BB70B15" w:rsidR="00605CF2" w:rsidRPr="00EA2851" w:rsidRDefault="00AF6703" w:rsidP="00AC7AEB">
            <w:pPr>
              <w:spacing w:after="0" w:line="240" w:lineRule="auto"/>
              <w:contextualSpacing/>
              <w:rPr>
                <w:rFonts w:ascii="Garamond" w:hAnsi="Garamond"/>
                <w:bCs/>
              </w:rPr>
            </w:pPr>
            <w:r w:rsidRPr="00EA2851">
              <w:rPr>
                <w:rFonts w:ascii="Garamond" w:hAnsi="Garamond"/>
                <w:bCs/>
              </w:rPr>
              <w:t>Landsat 8 OLI</w:t>
            </w:r>
          </w:p>
        </w:tc>
        <w:tc>
          <w:tcPr>
            <w:tcW w:w="2467" w:type="dxa"/>
            <w:tcBorders>
              <w:bottom w:val="single" w:sz="4" w:space="0" w:color="auto"/>
            </w:tcBorders>
          </w:tcPr>
          <w:p w14:paraId="0857C0EF" w14:textId="439A358B" w:rsidR="00605CF2" w:rsidRPr="00EA2851" w:rsidRDefault="00AF6703" w:rsidP="00AC7AEB">
            <w:pPr>
              <w:spacing w:after="0" w:line="240" w:lineRule="auto"/>
              <w:contextualSpacing/>
              <w:rPr>
                <w:rFonts w:ascii="Garamond" w:hAnsi="Garamond"/>
              </w:rPr>
            </w:pPr>
            <w:r w:rsidRPr="00EA2851">
              <w:rPr>
                <w:rFonts w:ascii="Garamond" w:hAnsi="Garamond"/>
              </w:rPr>
              <w:t>Surface reflectance, NDVI, EVI, SAVI, tasseled cap components, Chlorophyll-a</w:t>
            </w:r>
          </w:p>
        </w:tc>
        <w:tc>
          <w:tcPr>
            <w:tcW w:w="4715" w:type="dxa"/>
            <w:tcBorders>
              <w:bottom w:val="single" w:sz="4" w:space="0" w:color="auto"/>
            </w:tcBorders>
          </w:tcPr>
          <w:p w14:paraId="29914E7E" w14:textId="3DDF5DF3" w:rsidR="00605CF2" w:rsidRPr="00EA2851" w:rsidRDefault="00AF6703" w:rsidP="003B232F">
            <w:pPr>
              <w:spacing w:after="0" w:line="240" w:lineRule="auto"/>
              <w:contextualSpacing/>
              <w:rPr>
                <w:rFonts w:ascii="Garamond" w:hAnsi="Garamond"/>
              </w:rPr>
            </w:pPr>
            <w:r w:rsidRPr="00EA2851">
              <w:rPr>
                <w:rFonts w:ascii="Garamond" w:hAnsi="Garamond"/>
              </w:rPr>
              <w:t>This sensor w</w:t>
            </w:r>
            <w:r w:rsidR="007E61C5">
              <w:rPr>
                <w:rFonts w:ascii="Garamond" w:hAnsi="Garamond"/>
              </w:rPr>
              <w:t>as</w:t>
            </w:r>
            <w:r w:rsidRPr="00EA2851">
              <w:rPr>
                <w:rFonts w:ascii="Garamond" w:hAnsi="Garamond"/>
              </w:rPr>
              <w:t xml:space="preserve"> used to map riparian vegetation and to distinguish tamarisk from </w:t>
            </w:r>
            <w:r w:rsidR="003B232F">
              <w:rPr>
                <w:rFonts w:ascii="Garamond" w:hAnsi="Garamond"/>
              </w:rPr>
              <w:t>other</w:t>
            </w:r>
            <w:r w:rsidR="003859BB">
              <w:rPr>
                <w:rFonts w:ascii="Garamond" w:hAnsi="Garamond"/>
              </w:rPr>
              <w:t xml:space="preserve"> </w:t>
            </w:r>
            <w:r w:rsidRPr="00EA2851">
              <w:rPr>
                <w:rFonts w:ascii="Garamond" w:hAnsi="Garamond"/>
              </w:rPr>
              <w:t>riparian species in 2016.</w:t>
            </w:r>
          </w:p>
        </w:tc>
      </w:tr>
      <w:tr w:rsidR="00605CF2" w:rsidRPr="003050EB" w14:paraId="76AA4790" w14:textId="77777777" w:rsidTr="00871E7C">
        <w:trPr>
          <w:trHeight w:val="292"/>
        </w:trPr>
        <w:tc>
          <w:tcPr>
            <w:tcW w:w="2194" w:type="dxa"/>
            <w:tcBorders>
              <w:top w:val="single" w:sz="4" w:space="0" w:color="auto"/>
              <w:left w:val="single" w:sz="4" w:space="0" w:color="auto"/>
              <w:bottom w:val="single" w:sz="4" w:space="0" w:color="auto"/>
            </w:tcBorders>
          </w:tcPr>
          <w:p w14:paraId="442B4776" w14:textId="053D6669" w:rsidR="00605CF2" w:rsidRPr="00EA2851" w:rsidRDefault="00AF6703" w:rsidP="00AC7AEB">
            <w:pPr>
              <w:spacing w:after="0" w:line="240" w:lineRule="auto"/>
              <w:contextualSpacing/>
              <w:rPr>
                <w:rFonts w:ascii="Garamond" w:hAnsi="Garamond"/>
                <w:bCs/>
              </w:rPr>
            </w:pPr>
            <w:r w:rsidRPr="00EA2851">
              <w:rPr>
                <w:rFonts w:ascii="Garamond" w:hAnsi="Garamond"/>
                <w:bCs/>
              </w:rPr>
              <w:t>Landsat 8 TIRS</w:t>
            </w:r>
          </w:p>
        </w:tc>
        <w:tc>
          <w:tcPr>
            <w:tcW w:w="2467" w:type="dxa"/>
            <w:tcBorders>
              <w:top w:val="single" w:sz="4" w:space="0" w:color="auto"/>
              <w:bottom w:val="single" w:sz="4" w:space="0" w:color="auto"/>
            </w:tcBorders>
          </w:tcPr>
          <w:p w14:paraId="4B6154AE" w14:textId="2C3A66B4" w:rsidR="00605CF2" w:rsidRPr="00EA2851" w:rsidRDefault="00AF6703" w:rsidP="00AC7AEB">
            <w:pPr>
              <w:spacing w:after="0" w:line="240" w:lineRule="auto"/>
              <w:contextualSpacing/>
              <w:rPr>
                <w:rFonts w:ascii="Garamond" w:hAnsi="Garamond"/>
              </w:rPr>
            </w:pPr>
            <w:r w:rsidRPr="00EA2851">
              <w:rPr>
                <w:rFonts w:ascii="Garamond" w:hAnsi="Garamond"/>
              </w:rPr>
              <w:t>Thermal bands</w:t>
            </w:r>
          </w:p>
        </w:tc>
        <w:tc>
          <w:tcPr>
            <w:tcW w:w="4715" w:type="dxa"/>
            <w:tcBorders>
              <w:top w:val="single" w:sz="4" w:space="0" w:color="auto"/>
              <w:bottom w:val="single" w:sz="4" w:space="0" w:color="auto"/>
              <w:right w:val="single" w:sz="4" w:space="0" w:color="auto"/>
            </w:tcBorders>
          </w:tcPr>
          <w:p w14:paraId="6FFA76BE" w14:textId="3D23F571" w:rsidR="00605CF2" w:rsidRPr="00EA2851" w:rsidRDefault="00AF6703" w:rsidP="003B232F">
            <w:pPr>
              <w:spacing w:after="0" w:line="240" w:lineRule="auto"/>
              <w:contextualSpacing/>
              <w:rPr>
                <w:rFonts w:ascii="Garamond" w:hAnsi="Garamond"/>
              </w:rPr>
            </w:pPr>
            <w:r w:rsidRPr="00EA2851">
              <w:rPr>
                <w:rFonts w:ascii="Garamond" w:hAnsi="Garamond"/>
              </w:rPr>
              <w:t>This sensor w</w:t>
            </w:r>
            <w:r w:rsidR="007E61C5">
              <w:rPr>
                <w:rFonts w:ascii="Garamond" w:hAnsi="Garamond"/>
              </w:rPr>
              <w:t>as</w:t>
            </w:r>
            <w:r w:rsidRPr="00EA2851">
              <w:rPr>
                <w:rFonts w:ascii="Garamond" w:hAnsi="Garamond"/>
              </w:rPr>
              <w:t xml:space="preserve"> used to map riparian vegetation and to distinguish tamarisk from </w:t>
            </w:r>
            <w:r w:rsidR="003B232F">
              <w:rPr>
                <w:rFonts w:ascii="Garamond" w:hAnsi="Garamond"/>
              </w:rPr>
              <w:t xml:space="preserve">other </w:t>
            </w:r>
            <w:r w:rsidRPr="00EA2851">
              <w:rPr>
                <w:rFonts w:ascii="Garamond" w:hAnsi="Garamond"/>
              </w:rPr>
              <w:t>riparian species in 2016.</w:t>
            </w:r>
          </w:p>
        </w:tc>
      </w:tr>
      <w:tr w:rsidR="00605CF2" w:rsidRPr="003050EB" w14:paraId="0A4FF12D" w14:textId="77777777" w:rsidTr="00871E7C">
        <w:trPr>
          <w:trHeight w:val="292"/>
        </w:trPr>
        <w:tc>
          <w:tcPr>
            <w:tcW w:w="2194" w:type="dxa"/>
            <w:tcBorders>
              <w:top w:val="single" w:sz="4" w:space="0" w:color="auto"/>
              <w:left w:val="single" w:sz="4" w:space="0" w:color="auto"/>
              <w:bottom w:val="single" w:sz="4" w:space="0" w:color="auto"/>
            </w:tcBorders>
          </w:tcPr>
          <w:p w14:paraId="7D8858EB" w14:textId="07196588" w:rsidR="00605CF2" w:rsidRPr="00EA2851" w:rsidRDefault="00AF6703" w:rsidP="00AC7AEB">
            <w:pPr>
              <w:spacing w:after="0" w:line="240" w:lineRule="auto"/>
              <w:contextualSpacing/>
              <w:rPr>
                <w:rFonts w:ascii="Garamond" w:hAnsi="Garamond"/>
                <w:bCs/>
              </w:rPr>
            </w:pPr>
            <w:r w:rsidRPr="00EA2851">
              <w:rPr>
                <w:rFonts w:ascii="Garamond" w:hAnsi="Garamond"/>
                <w:bCs/>
              </w:rPr>
              <w:t>Landsat 7 ETM+</w:t>
            </w:r>
          </w:p>
        </w:tc>
        <w:tc>
          <w:tcPr>
            <w:tcW w:w="2467" w:type="dxa"/>
            <w:tcBorders>
              <w:top w:val="single" w:sz="4" w:space="0" w:color="auto"/>
              <w:bottom w:val="single" w:sz="4" w:space="0" w:color="auto"/>
            </w:tcBorders>
          </w:tcPr>
          <w:p w14:paraId="72C82814" w14:textId="34DE418B" w:rsidR="00605CF2" w:rsidRPr="00EA2851" w:rsidRDefault="00AF6703" w:rsidP="00AC7AEB">
            <w:pPr>
              <w:spacing w:after="0" w:line="240" w:lineRule="auto"/>
              <w:contextualSpacing/>
              <w:rPr>
                <w:rFonts w:ascii="Garamond" w:hAnsi="Garamond"/>
              </w:rPr>
            </w:pPr>
            <w:r w:rsidRPr="00EA2851">
              <w:rPr>
                <w:rFonts w:ascii="Garamond" w:hAnsi="Garamond"/>
              </w:rPr>
              <w:t>Surface reflectance, NDVI, EVI, SAVI, tasseled cap brightness, greenness, and wetness</w:t>
            </w:r>
          </w:p>
        </w:tc>
        <w:tc>
          <w:tcPr>
            <w:tcW w:w="4715" w:type="dxa"/>
            <w:tcBorders>
              <w:top w:val="single" w:sz="4" w:space="0" w:color="auto"/>
              <w:bottom w:val="single" w:sz="4" w:space="0" w:color="auto"/>
              <w:right w:val="single" w:sz="4" w:space="0" w:color="auto"/>
            </w:tcBorders>
          </w:tcPr>
          <w:p w14:paraId="03B67916" w14:textId="278BB270" w:rsidR="00605CF2" w:rsidRPr="00EA2851" w:rsidRDefault="00AF6703" w:rsidP="003B232F">
            <w:pPr>
              <w:spacing w:after="0" w:line="240" w:lineRule="auto"/>
              <w:contextualSpacing/>
              <w:rPr>
                <w:rFonts w:ascii="Garamond" w:hAnsi="Garamond"/>
              </w:rPr>
            </w:pPr>
            <w:r w:rsidRPr="00EA2851">
              <w:rPr>
                <w:rFonts w:ascii="Garamond" w:hAnsi="Garamond"/>
              </w:rPr>
              <w:t>This sensor w</w:t>
            </w:r>
            <w:r w:rsidR="007E61C5">
              <w:rPr>
                <w:rFonts w:ascii="Garamond" w:hAnsi="Garamond"/>
              </w:rPr>
              <w:t>as</w:t>
            </w:r>
            <w:r w:rsidRPr="00EA2851">
              <w:rPr>
                <w:rFonts w:ascii="Garamond" w:hAnsi="Garamond"/>
              </w:rPr>
              <w:t xml:space="preserve"> used to map riparian vegetation and to distinguish tamarisk from </w:t>
            </w:r>
            <w:r w:rsidR="003B232F">
              <w:rPr>
                <w:rFonts w:ascii="Garamond" w:hAnsi="Garamond"/>
              </w:rPr>
              <w:t xml:space="preserve">other </w:t>
            </w:r>
            <w:r w:rsidRPr="00EA2851">
              <w:rPr>
                <w:rFonts w:ascii="Garamond" w:hAnsi="Garamond"/>
              </w:rPr>
              <w:t>riparian species in 2006.</w:t>
            </w:r>
          </w:p>
        </w:tc>
      </w:tr>
      <w:tr w:rsidR="00AF6703" w:rsidRPr="003050EB" w14:paraId="1BC0F39C" w14:textId="77777777" w:rsidTr="00871E7C">
        <w:trPr>
          <w:trHeight w:val="292"/>
        </w:trPr>
        <w:tc>
          <w:tcPr>
            <w:tcW w:w="2194" w:type="dxa"/>
            <w:tcBorders>
              <w:top w:val="single" w:sz="4" w:space="0" w:color="auto"/>
              <w:left w:val="single" w:sz="4" w:space="0" w:color="auto"/>
              <w:bottom w:val="single" w:sz="4" w:space="0" w:color="auto"/>
            </w:tcBorders>
          </w:tcPr>
          <w:p w14:paraId="2345FCB6" w14:textId="360C3B2A" w:rsidR="00AF6703" w:rsidRPr="00EA2851" w:rsidRDefault="00AF6703" w:rsidP="00AC7AEB">
            <w:pPr>
              <w:spacing w:after="0" w:line="240" w:lineRule="auto"/>
              <w:contextualSpacing/>
              <w:rPr>
                <w:rFonts w:ascii="Garamond" w:hAnsi="Garamond"/>
                <w:bCs/>
              </w:rPr>
            </w:pPr>
            <w:r w:rsidRPr="00EA2851">
              <w:rPr>
                <w:rFonts w:ascii="Garamond" w:hAnsi="Garamond"/>
                <w:bCs/>
              </w:rPr>
              <w:t>Landsat 5 TM</w:t>
            </w:r>
          </w:p>
        </w:tc>
        <w:tc>
          <w:tcPr>
            <w:tcW w:w="2467" w:type="dxa"/>
            <w:tcBorders>
              <w:top w:val="single" w:sz="4" w:space="0" w:color="auto"/>
              <w:bottom w:val="single" w:sz="4" w:space="0" w:color="auto"/>
            </w:tcBorders>
          </w:tcPr>
          <w:p w14:paraId="4EFC9F5E" w14:textId="6968F0A1" w:rsidR="00AF6703" w:rsidRPr="00EA2851" w:rsidRDefault="00AF6703" w:rsidP="00AC7AEB">
            <w:pPr>
              <w:spacing w:after="0" w:line="240" w:lineRule="auto"/>
              <w:contextualSpacing/>
              <w:rPr>
                <w:rFonts w:ascii="Garamond" w:hAnsi="Garamond"/>
              </w:rPr>
            </w:pPr>
            <w:r w:rsidRPr="00EA2851">
              <w:rPr>
                <w:rFonts w:ascii="Garamond" w:hAnsi="Garamond"/>
              </w:rPr>
              <w:t>Surface reflectance, NDVI, EVI, SAVI, tasseled cap brightness, greenness, and wetness</w:t>
            </w:r>
          </w:p>
        </w:tc>
        <w:tc>
          <w:tcPr>
            <w:tcW w:w="4715" w:type="dxa"/>
            <w:tcBorders>
              <w:top w:val="single" w:sz="4" w:space="0" w:color="auto"/>
              <w:bottom w:val="single" w:sz="4" w:space="0" w:color="auto"/>
              <w:right w:val="single" w:sz="4" w:space="0" w:color="auto"/>
            </w:tcBorders>
          </w:tcPr>
          <w:p w14:paraId="4C7ABD67" w14:textId="354949FB" w:rsidR="00AF6703" w:rsidRPr="00EA2851" w:rsidRDefault="00AF6703" w:rsidP="003B232F">
            <w:pPr>
              <w:spacing w:after="0" w:line="240" w:lineRule="auto"/>
              <w:contextualSpacing/>
              <w:rPr>
                <w:rFonts w:ascii="Garamond" w:hAnsi="Garamond"/>
              </w:rPr>
            </w:pPr>
            <w:r w:rsidRPr="00EA2851">
              <w:rPr>
                <w:rFonts w:ascii="Garamond" w:hAnsi="Garamond"/>
              </w:rPr>
              <w:t>This sensor w</w:t>
            </w:r>
            <w:r w:rsidR="007E61C5">
              <w:rPr>
                <w:rFonts w:ascii="Garamond" w:hAnsi="Garamond"/>
              </w:rPr>
              <w:t>as</w:t>
            </w:r>
            <w:r w:rsidRPr="00EA2851">
              <w:rPr>
                <w:rFonts w:ascii="Garamond" w:hAnsi="Garamond"/>
              </w:rPr>
              <w:t xml:space="preserve"> used to map riparian vegetation and to distinguish tamarisk from </w:t>
            </w:r>
            <w:r w:rsidR="003B232F">
              <w:rPr>
                <w:rFonts w:ascii="Garamond" w:hAnsi="Garamond"/>
              </w:rPr>
              <w:t xml:space="preserve">other </w:t>
            </w:r>
            <w:r w:rsidRPr="00EA2851">
              <w:rPr>
                <w:rFonts w:ascii="Garamond" w:hAnsi="Garamond"/>
              </w:rPr>
              <w:t>riparian species in 2006 and 2016.</w:t>
            </w:r>
          </w:p>
        </w:tc>
      </w:tr>
      <w:tr w:rsidR="00AF6703" w:rsidRPr="003050EB" w14:paraId="7AE1C938" w14:textId="77777777" w:rsidTr="00871E7C">
        <w:trPr>
          <w:trHeight w:val="292"/>
        </w:trPr>
        <w:tc>
          <w:tcPr>
            <w:tcW w:w="2194" w:type="dxa"/>
            <w:tcBorders>
              <w:top w:val="single" w:sz="4" w:space="0" w:color="auto"/>
              <w:left w:val="single" w:sz="4" w:space="0" w:color="auto"/>
              <w:bottom w:val="single" w:sz="4" w:space="0" w:color="auto"/>
            </w:tcBorders>
          </w:tcPr>
          <w:p w14:paraId="544E5D52" w14:textId="4C29E6EE" w:rsidR="00AF6703" w:rsidRPr="00EA2851" w:rsidRDefault="00AF6703" w:rsidP="00AC7AEB">
            <w:pPr>
              <w:spacing w:after="0" w:line="240" w:lineRule="auto"/>
              <w:contextualSpacing/>
              <w:rPr>
                <w:rFonts w:ascii="Garamond" w:hAnsi="Garamond"/>
                <w:bCs/>
              </w:rPr>
            </w:pPr>
            <w:r w:rsidRPr="00EA2851">
              <w:rPr>
                <w:rFonts w:ascii="Garamond" w:hAnsi="Garamond"/>
                <w:bCs/>
              </w:rPr>
              <w:lastRenderedPageBreak/>
              <w:t>Sentinel-2</w:t>
            </w:r>
            <w:r w:rsidR="000D369C">
              <w:rPr>
                <w:rFonts w:ascii="Garamond" w:hAnsi="Garamond"/>
                <w:bCs/>
              </w:rPr>
              <w:t xml:space="preserve"> MSI</w:t>
            </w:r>
          </w:p>
        </w:tc>
        <w:tc>
          <w:tcPr>
            <w:tcW w:w="2467" w:type="dxa"/>
            <w:tcBorders>
              <w:top w:val="single" w:sz="4" w:space="0" w:color="auto"/>
              <w:bottom w:val="single" w:sz="4" w:space="0" w:color="auto"/>
            </w:tcBorders>
          </w:tcPr>
          <w:p w14:paraId="5D5EEEBA" w14:textId="57A7ED1C" w:rsidR="00AF6703" w:rsidRPr="00EA2851" w:rsidRDefault="00AF6703" w:rsidP="00AC7AEB">
            <w:pPr>
              <w:spacing w:after="0" w:line="240" w:lineRule="auto"/>
              <w:contextualSpacing/>
              <w:rPr>
                <w:rFonts w:ascii="Garamond" w:hAnsi="Garamond"/>
              </w:rPr>
            </w:pPr>
            <w:r w:rsidRPr="00EA2851">
              <w:rPr>
                <w:rFonts w:ascii="Garamond" w:hAnsi="Garamond"/>
              </w:rPr>
              <w:t>NDVI</w:t>
            </w:r>
            <w:r w:rsidR="007E61C5">
              <w:rPr>
                <w:rFonts w:ascii="Garamond" w:hAnsi="Garamond"/>
              </w:rPr>
              <w:t>,</w:t>
            </w:r>
            <w:r w:rsidRPr="00EA2851">
              <w:rPr>
                <w:rFonts w:ascii="Garamond" w:hAnsi="Garamond"/>
              </w:rPr>
              <w:t xml:space="preserve"> red-edge band</w:t>
            </w:r>
          </w:p>
        </w:tc>
        <w:tc>
          <w:tcPr>
            <w:tcW w:w="4715" w:type="dxa"/>
            <w:tcBorders>
              <w:top w:val="single" w:sz="4" w:space="0" w:color="auto"/>
              <w:bottom w:val="single" w:sz="4" w:space="0" w:color="auto"/>
              <w:right w:val="single" w:sz="4" w:space="0" w:color="auto"/>
            </w:tcBorders>
          </w:tcPr>
          <w:p w14:paraId="1DF92A8B" w14:textId="60403D96" w:rsidR="00AF6703" w:rsidRPr="00EA2851" w:rsidRDefault="00AF6703" w:rsidP="003B232F">
            <w:pPr>
              <w:spacing w:after="0" w:line="240" w:lineRule="auto"/>
              <w:contextualSpacing/>
              <w:rPr>
                <w:rFonts w:ascii="Garamond" w:hAnsi="Garamond"/>
              </w:rPr>
            </w:pPr>
            <w:r w:rsidRPr="00EA2851">
              <w:rPr>
                <w:rFonts w:ascii="Garamond" w:hAnsi="Garamond"/>
              </w:rPr>
              <w:t>This satellite w</w:t>
            </w:r>
            <w:r w:rsidR="007E61C5">
              <w:rPr>
                <w:rFonts w:ascii="Garamond" w:hAnsi="Garamond"/>
              </w:rPr>
              <w:t>as</w:t>
            </w:r>
            <w:r w:rsidRPr="00EA2851">
              <w:rPr>
                <w:rFonts w:ascii="Garamond" w:hAnsi="Garamond"/>
              </w:rPr>
              <w:t xml:space="preserve"> used to conduct a cross-platform analysis with Landsat of riparian areas and </w:t>
            </w:r>
            <w:r w:rsidR="003B232F">
              <w:rPr>
                <w:rFonts w:ascii="Garamond" w:hAnsi="Garamond"/>
              </w:rPr>
              <w:t xml:space="preserve">tamarisk </w:t>
            </w:r>
            <w:r w:rsidRPr="00EA2851">
              <w:rPr>
                <w:rFonts w:ascii="Garamond" w:hAnsi="Garamond"/>
              </w:rPr>
              <w:t>cover in 2016.</w:t>
            </w:r>
          </w:p>
        </w:tc>
      </w:tr>
    </w:tbl>
    <w:p w14:paraId="7270E47A" w14:textId="77777777" w:rsidR="00A16322" w:rsidRPr="003050EB" w:rsidRDefault="00A16322" w:rsidP="00603BB8">
      <w:pPr>
        <w:spacing w:after="0" w:line="240" w:lineRule="auto"/>
        <w:rPr>
          <w:rFonts w:ascii="Century Gothic" w:hAnsi="Century Gothic" w:cs="Arial"/>
          <w:b/>
          <w:sz w:val="20"/>
          <w:szCs w:val="20"/>
        </w:rPr>
      </w:pPr>
    </w:p>
    <w:p w14:paraId="015F68F3" w14:textId="433FA691" w:rsidR="00603BB8" w:rsidRPr="003050EB" w:rsidRDefault="00603BB8"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Ancillary Datasets Utilized</w:t>
      </w:r>
      <w:r w:rsidR="00A22A42" w:rsidRPr="003050EB">
        <w:rPr>
          <w:rFonts w:ascii="Century Gothic" w:hAnsi="Century Gothic" w:cs="Arial"/>
          <w:b/>
          <w:sz w:val="20"/>
          <w:szCs w:val="20"/>
        </w:rPr>
        <w:t>:</w:t>
      </w:r>
    </w:p>
    <w:p w14:paraId="42607835" w14:textId="35B43645" w:rsidR="00C53B6F" w:rsidRPr="00EA2851" w:rsidRDefault="00C53B6F" w:rsidP="00C53B6F">
      <w:pPr>
        <w:pStyle w:val="ListParagraph"/>
        <w:numPr>
          <w:ilvl w:val="0"/>
          <w:numId w:val="17"/>
        </w:numPr>
        <w:spacing w:after="0" w:line="240" w:lineRule="auto"/>
        <w:rPr>
          <w:rFonts w:ascii="Garamond" w:hAnsi="Garamond" w:cs="Arial"/>
        </w:rPr>
      </w:pPr>
      <w:r w:rsidRPr="00EA2851">
        <w:rPr>
          <w:rFonts w:ascii="Garamond" w:hAnsi="Garamond" w:cs="Arial"/>
        </w:rPr>
        <w:t xml:space="preserve">USGS </w:t>
      </w:r>
      <w:r w:rsidR="00B23473">
        <w:rPr>
          <w:rFonts w:ascii="Garamond" w:hAnsi="Garamond" w:cs="Arial"/>
        </w:rPr>
        <w:t>–</w:t>
      </w:r>
      <w:r w:rsidRPr="00EA2851">
        <w:rPr>
          <w:rFonts w:ascii="Garamond" w:hAnsi="Garamond" w:cs="Arial"/>
        </w:rPr>
        <w:t xml:space="preserve"> </w:t>
      </w:r>
      <w:r w:rsidR="0096756C">
        <w:rPr>
          <w:rFonts w:ascii="Garamond" w:hAnsi="Garamond" w:cs="Arial"/>
        </w:rPr>
        <w:t xml:space="preserve">partner </w:t>
      </w:r>
      <w:r w:rsidR="0096756C" w:rsidRPr="0096756C">
        <w:rPr>
          <w:rFonts w:ascii="Garamond" w:hAnsi="Garamond" w:cs="Arial"/>
          <w:i/>
        </w:rPr>
        <w:t>in situ</w:t>
      </w:r>
      <w:r w:rsidR="0096756C">
        <w:rPr>
          <w:rFonts w:ascii="Garamond" w:hAnsi="Garamond" w:cs="Arial"/>
        </w:rPr>
        <w:t xml:space="preserve"> data of tamarisk presence</w:t>
      </w:r>
    </w:p>
    <w:p w14:paraId="09F07348" w14:textId="18E9CDEC" w:rsidR="00C53B6F" w:rsidRDefault="00C53B6F" w:rsidP="00C53B6F">
      <w:pPr>
        <w:pStyle w:val="ListParagraph"/>
        <w:numPr>
          <w:ilvl w:val="0"/>
          <w:numId w:val="17"/>
        </w:numPr>
        <w:spacing w:after="0" w:line="240" w:lineRule="auto"/>
        <w:rPr>
          <w:rFonts w:ascii="Garamond" w:hAnsi="Garamond" w:cs="Arial"/>
        </w:rPr>
      </w:pPr>
      <w:r w:rsidRPr="00EA2851">
        <w:rPr>
          <w:rFonts w:ascii="Garamond" w:hAnsi="Garamond" w:cs="Arial"/>
        </w:rPr>
        <w:t>G</w:t>
      </w:r>
      <w:r w:rsidR="00052088">
        <w:rPr>
          <w:rFonts w:ascii="Garamond" w:hAnsi="Garamond" w:cs="Arial"/>
        </w:rPr>
        <w:t xml:space="preserve">lobal </w:t>
      </w:r>
      <w:r w:rsidRPr="00EA2851">
        <w:rPr>
          <w:rFonts w:ascii="Garamond" w:hAnsi="Garamond" w:cs="Arial"/>
        </w:rPr>
        <w:t>B</w:t>
      </w:r>
      <w:r w:rsidR="00052088">
        <w:rPr>
          <w:rFonts w:ascii="Garamond" w:hAnsi="Garamond" w:cs="Arial"/>
        </w:rPr>
        <w:t xml:space="preserve">iodiversity </w:t>
      </w:r>
      <w:r w:rsidRPr="00EA2851">
        <w:rPr>
          <w:rFonts w:ascii="Garamond" w:hAnsi="Garamond" w:cs="Arial"/>
        </w:rPr>
        <w:t>I</w:t>
      </w:r>
      <w:r w:rsidR="00052088">
        <w:rPr>
          <w:rFonts w:ascii="Garamond" w:hAnsi="Garamond" w:cs="Arial"/>
        </w:rPr>
        <w:t xml:space="preserve">nformation </w:t>
      </w:r>
      <w:r w:rsidRPr="00EA2851">
        <w:rPr>
          <w:rFonts w:ascii="Garamond" w:hAnsi="Garamond" w:cs="Arial"/>
        </w:rPr>
        <w:t>F</w:t>
      </w:r>
      <w:r w:rsidR="0005503D">
        <w:rPr>
          <w:rFonts w:ascii="Garamond" w:hAnsi="Garamond" w:cs="Arial"/>
        </w:rPr>
        <w:t>acility</w:t>
      </w:r>
      <w:r w:rsidR="0096756C">
        <w:rPr>
          <w:rFonts w:ascii="Garamond" w:hAnsi="Garamond" w:cs="Arial"/>
        </w:rPr>
        <w:t xml:space="preserve"> (GBIF) Open Access Biodiversity Data</w:t>
      </w:r>
      <w:r w:rsidRPr="00EA2851">
        <w:rPr>
          <w:rFonts w:ascii="Garamond" w:hAnsi="Garamond" w:cs="Arial"/>
        </w:rPr>
        <w:t xml:space="preserve"> </w:t>
      </w:r>
      <w:r w:rsidR="00B23473">
        <w:rPr>
          <w:rFonts w:ascii="Garamond" w:hAnsi="Garamond" w:cs="Arial"/>
        </w:rPr>
        <w:t>–</w:t>
      </w:r>
      <w:r w:rsidRPr="00EA2851">
        <w:rPr>
          <w:rFonts w:ascii="Garamond" w:hAnsi="Garamond" w:cs="Arial"/>
        </w:rPr>
        <w:t xml:space="preserve"> </w:t>
      </w:r>
      <w:r w:rsidR="0096756C">
        <w:rPr>
          <w:rFonts w:ascii="Garamond" w:hAnsi="Garamond" w:cs="Arial"/>
        </w:rPr>
        <w:t>georeferenced presence data of tamarisk</w:t>
      </w:r>
    </w:p>
    <w:p w14:paraId="2C70C27E" w14:textId="1B878B58" w:rsidR="00AE6CA5" w:rsidRDefault="0096756C" w:rsidP="00AE6CA5">
      <w:pPr>
        <w:pStyle w:val="ListParagraph"/>
        <w:numPr>
          <w:ilvl w:val="0"/>
          <w:numId w:val="17"/>
        </w:numPr>
        <w:spacing w:after="0" w:line="240" w:lineRule="auto"/>
        <w:rPr>
          <w:rFonts w:ascii="Garamond" w:hAnsi="Garamond" w:cs="Arial"/>
        </w:rPr>
      </w:pPr>
      <w:r>
        <w:rPr>
          <w:rFonts w:ascii="Garamond" w:hAnsi="Garamond" w:cs="Arial"/>
        </w:rPr>
        <w:t xml:space="preserve">Tamarisk Coalition </w:t>
      </w:r>
      <w:r w:rsidR="00115E3D">
        <w:rPr>
          <w:rFonts w:ascii="Garamond" w:hAnsi="Garamond" w:cs="Arial"/>
        </w:rPr>
        <w:t>–</w:t>
      </w:r>
      <w:r>
        <w:rPr>
          <w:rFonts w:ascii="Garamond" w:hAnsi="Garamond" w:cs="Arial"/>
        </w:rPr>
        <w:t xml:space="preserve"> partner </w:t>
      </w:r>
      <w:r w:rsidRPr="0096756C">
        <w:rPr>
          <w:rFonts w:ascii="Garamond" w:hAnsi="Garamond" w:cs="Arial"/>
          <w:i/>
        </w:rPr>
        <w:t>in situ</w:t>
      </w:r>
      <w:r>
        <w:rPr>
          <w:rFonts w:ascii="Garamond" w:hAnsi="Garamond" w:cs="Arial"/>
        </w:rPr>
        <w:t xml:space="preserve"> data</w:t>
      </w:r>
      <w:r w:rsidR="00AE6CA5">
        <w:rPr>
          <w:rFonts w:ascii="Garamond" w:hAnsi="Garamond" w:cs="Arial"/>
        </w:rPr>
        <w:t xml:space="preserve"> of tamarisk cover</w:t>
      </w:r>
    </w:p>
    <w:p w14:paraId="21761D5A" w14:textId="77777777" w:rsidR="0006486B" w:rsidRDefault="0006486B" w:rsidP="0006486B">
      <w:pPr>
        <w:pStyle w:val="ListParagraph"/>
        <w:numPr>
          <w:ilvl w:val="0"/>
          <w:numId w:val="17"/>
        </w:numPr>
        <w:spacing w:after="0" w:line="240" w:lineRule="auto"/>
        <w:rPr>
          <w:rFonts w:ascii="Garamond" w:hAnsi="Garamond" w:cs="Arial"/>
        </w:rPr>
      </w:pPr>
      <w:r>
        <w:rPr>
          <w:rFonts w:ascii="Garamond" w:hAnsi="Garamond" w:cs="Arial"/>
        </w:rPr>
        <w:t>National Institute of Invasive Species (</w:t>
      </w:r>
      <w:proofErr w:type="spellStart"/>
      <w:r>
        <w:rPr>
          <w:rFonts w:ascii="Garamond" w:hAnsi="Garamond" w:cs="Arial"/>
        </w:rPr>
        <w:t>niiss</w:t>
      </w:r>
      <w:proofErr w:type="spellEnd"/>
      <w:r>
        <w:rPr>
          <w:rFonts w:ascii="Garamond" w:hAnsi="Garamond" w:cs="Arial"/>
        </w:rPr>
        <w:t>) Invasive Species Database –</w:t>
      </w:r>
      <w:r w:rsidRPr="00EA2851">
        <w:rPr>
          <w:rFonts w:ascii="Garamond" w:hAnsi="Garamond" w:cs="Arial"/>
        </w:rPr>
        <w:t xml:space="preserve"> </w:t>
      </w:r>
      <w:r>
        <w:rPr>
          <w:rFonts w:ascii="Garamond" w:hAnsi="Garamond" w:cs="Arial"/>
        </w:rPr>
        <w:t>georeferenced presence data of tamarisk</w:t>
      </w:r>
    </w:p>
    <w:p w14:paraId="719FD7D5" w14:textId="77777777" w:rsidR="0006486B" w:rsidRDefault="0006486B" w:rsidP="0006486B">
      <w:pPr>
        <w:pStyle w:val="ListParagraph"/>
        <w:numPr>
          <w:ilvl w:val="0"/>
          <w:numId w:val="17"/>
        </w:numPr>
        <w:spacing w:after="0" w:line="240" w:lineRule="auto"/>
        <w:rPr>
          <w:rFonts w:ascii="Garamond" w:hAnsi="Garamond" w:cs="Arial"/>
        </w:rPr>
      </w:pPr>
      <w:r>
        <w:rPr>
          <w:rFonts w:ascii="Garamond" w:hAnsi="Garamond" w:cs="Arial"/>
        </w:rPr>
        <w:t>Early Detection &amp; Distribution Mapping System (</w:t>
      </w:r>
      <w:proofErr w:type="spellStart"/>
      <w:r>
        <w:rPr>
          <w:rFonts w:ascii="Garamond" w:hAnsi="Garamond" w:cs="Arial"/>
        </w:rPr>
        <w:t>EDDMapS</w:t>
      </w:r>
      <w:proofErr w:type="spellEnd"/>
      <w:r>
        <w:rPr>
          <w:rFonts w:ascii="Garamond" w:hAnsi="Garamond" w:cs="Arial"/>
        </w:rPr>
        <w:t>) Distribution Maps –</w:t>
      </w:r>
      <w:r w:rsidRPr="00EA2851">
        <w:rPr>
          <w:rFonts w:ascii="Garamond" w:hAnsi="Garamond" w:cs="Arial"/>
        </w:rPr>
        <w:t xml:space="preserve"> </w:t>
      </w:r>
      <w:r>
        <w:rPr>
          <w:rFonts w:ascii="Garamond" w:hAnsi="Garamond" w:cs="Arial"/>
        </w:rPr>
        <w:t>georeferenced presence data of tamarisk</w:t>
      </w:r>
    </w:p>
    <w:p w14:paraId="310C0443" w14:textId="4AB86878" w:rsidR="0006486B" w:rsidRPr="0006486B" w:rsidRDefault="0006486B" w:rsidP="0006486B">
      <w:pPr>
        <w:pStyle w:val="ListParagraph"/>
        <w:numPr>
          <w:ilvl w:val="0"/>
          <w:numId w:val="17"/>
        </w:numPr>
        <w:spacing w:after="0" w:line="240" w:lineRule="auto"/>
        <w:rPr>
          <w:rFonts w:ascii="Garamond" w:hAnsi="Garamond" w:cs="Arial"/>
        </w:rPr>
      </w:pPr>
      <w:r w:rsidRPr="0006486B">
        <w:rPr>
          <w:rFonts w:ascii="Garamond" w:hAnsi="Garamond" w:cs="Arial"/>
        </w:rPr>
        <w:t>International Biological Information System</w:t>
      </w:r>
      <w:r>
        <w:rPr>
          <w:rFonts w:ascii="Garamond" w:hAnsi="Garamond" w:cs="Arial"/>
        </w:rPr>
        <w:t xml:space="preserve"> (IBIS) Non-Native Species Datasets –</w:t>
      </w:r>
      <w:r w:rsidRPr="00EA2851">
        <w:rPr>
          <w:rFonts w:ascii="Garamond" w:hAnsi="Garamond" w:cs="Arial"/>
        </w:rPr>
        <w:t xml:space="preserve"> </w:t>
      </w:r>
      <w:r>
        <w:rPr>
          <w:rFonts w:ascii="Garamond" w:hAnsi="Garamond" w:cs="Arial"/>
        </w:rPr>
        <w:t>georeferenced presence data of tamarisk</w:t>
      </w:r>
    </w:p>
    <w:p w14:paraId="68834574" w14:textId="11EC6A3C" w:rsidR="00C53B6F" w:rsidRPr="00EA2851" w:rsidRDefault="0005503D" w:rsidP="00C53B6F">
      <w:pPr>
        <w:pStyle w:val="ListParagraph"/>
        <w:numPr>
          <w:ilvl w:val="0"/>
          <w:numId w:val="17"/>
        </w:numPr>
        <w:spacing w:after="0" w:line="240" w:lineRule="auto"/>
        <w:rPr>
          <w:rFonts w:ascii="Garamond" w:hAnsi="Garamond" w:cs="Arial"/>
        </w:rPr>
      </w:pPr>
      <w:r>
        <w:rPr>
          <w:rFonts w:ascii="Garamond" w:hAnsi="Garamond" w:cs="Arial"/>
        </w:rPr>
        <w:t xml:space="preserve">Colorado State University, </w:t>
      </w:r>
      <w:r w:rsidR="00C53B6F" w:rsidRPr="00EA2851">
        <w:rPr>
          <w:rFonts w:ascii="Garamond" w:hAnsi="Garamond" w:cs="Arial"/>
        </w:rPr>
        <w:t>N</w:t>
      </w:r>
      <w:r>
        <w:rPr>
          <w:rFonts w:ascii="Garamond" w:hAnsi="Garamond" w:cs="Arial"/>
        </w:rPr>
        <w:t xml:space="preserve">atural </w:t>
      </w:r>
      <w:r w:rsidR="00C53B6F" w:rsidRPr="00EA2851">
        <w:rPr>
          <w:rFonts w:ascii="Garamond" w:hAnsi="Garamond" w:cs="Arial"/>
        </w:rPr>
        <w:t>R</w:t>
      </w:r>
      <w:r>
        <w:rPr>
          <w:rFonts w:ascii="Garamond" w:hAnsi="Garamond" w:cs="Arial"/>
        </w:rPr>
        <w:t xml:space="preserve">esource </w:t>
      </w:r>
      <w:r w:rsidR="00C53B6F" w:rsidRPr="00EA2851">
        <w:rPr>
          <w:rFonts w:ascii="Garamond" w:hAnsi="Garamond" w:cs="Arial"/>
        </w:rPr>
        <w:t>E</w:t>
      </w:r>
      <w:r>
        <w:rPr>
          <w:rFonts w:ascii="Garamond" w:hAnsi="Garamond" w:cs="Arial"/>
        </w:rPr>
        <w:t xml:space="preserve">cology </w:t>
      </w:r>
      <w:r w:rsidR="00C53B6F" w:rsidRPr="00EA2851">
        <w:rPr>
          <w:rFonts w:ascii="Garamond" w:hAnsi="Garamond" w:cs="Arial"/>
        </w:rPr>
        <w:t>L</w:t>
      </w:r>
      <w:r>
        <w:rPr>
          <w:rFonts w:ascii="Garamond" w:hAnsi="Garamond" w:cs="Arial"/>
        </w:rPr>
        <w:t>aboratory</w:t>
      </w:r>
      <w:r w:rsidR="00C53B6F" w:rsidRPr="00EA2851">
        <w:rPr>
          <w:rFonts w:ascii="Garamond" w:hAnsi="Garamond" w:cs="Arial"/>
        </w:rPr>
        <w:t xml:space="preserve"> </w:t>
      </w:r>
      <w:r w:rsidR="00B23473">
        <w:rPr>
          <w:rFonts w:ascii="Garamond" w:hAnsi="Garamond" w:cs="Arial"/>
        </w:rPr>
        <w:t>–</w:t>
      </w:r>
      <w:r w:rsidR="00C53B6F" w:rsidRPr="00EA2851">
        <w:rPr>
          <w:rFonts w:ascii="Garamond" w:hAnsi="Garamond" w:cs="Arial"/>
        </w:rPr>
        <w:t xml:space="preserve"> </w:t>
      </w:r>
      <w:r w:rsidR="0096756C">
        <w:rPr>
          <w:rFonts w:ascii="Garamond" w:hAnsi="Garamond" w:cs="Arial"/>
        </w:rPr>
        <w:t xml:space="preserve">partner </w:t>
      </w:r>
      <w:r w:rsidR="0096756C" w:rsidRPr="0096756C">
        <w:rPr>
          <w:rFonts w:ascii="Garamond" w:hAnsi="Garamond" w:cs="Arial"/>
          <w:i/>
        </w:rPr>
        <w:t>in situ</w:t>
      </w:r>
      <w:r w:rsidR="0096756C">
        <w:rPr>
          <w:rFonts w:ascii="Garamond" w:hAnsi="Garamond" w:cs="Arial"/>
        </w:rPr>
        <w:t xml:space="preserve"> data of tamarisk presence and absence</w:t>
      </w:r>
    </w:p>
    <w:p w14:paraId="0F0C6B1B" w14:textId="39F97F5E" w:rsidR="00C53B6F" w:rsidRPr="00EA2851" w:rsidRDefault="00C53B6F" w:rsidP="00C53B6F">
      <w:pPr>
        <w:pStyle w:val="ListParagraph"/>
        <w:numPr>
          <w:ilvl w:val="0"/>
          <w:numId w:val="17"/>
        </w:numPr>
        <w:spacing w:after="0" w:line="240" w:lineRule="auto"/>
        <w:rPr>
          <w:rFonts w:ascii="Garamond" w:hAnsi="Garamond" w:cs="Arial"/>
        </w:rPr>
      </w:pPr>
      <w:r w:rsidRPr="00EA2851">
        <w:rPr>
          <w:rFonts w:ascii="Garamond" w:hAnsi="Garamond" w:cs="Arial"/>
        </w:rPr>
        <w:t xml:space="preserve">USFWS </w:t>
      </w:r>
      <w:r w:rsidR="00B23473">
        <w:rPr>
          <w:rFonts w:ascii="Garamond" w:hAnsi="Garamond" w:cs="Arial"/>
        </w:rPr>
        <w:t>–</w:t>
      </w:r>
      <w:r w:rsidRPr="00EA2851">
        <w:rPr>
          <w:rFonts w:ascii="Garamond" w:hAnsi="Garamond" w:cs="Arial"/>
        </w:rPr>
        <w:t xml:space="preserve"> </w:t>
      </w:r>
      <w:r w:rsidR="00B23473">
        <w:rPr>
          <w:rFonts w:ascii="Garamond" w:hAnsi="Garamond" w:cs="Arial"/>
        </w:rPr>
        <w:t>f</w:t>
      </w:r>
      <w:r w:rsidRPr="00EA2851">
        <w:rPr>
          <w:rFonts w:ascii="Garamond" w:hAnsi="Garamond" w:cs="Arial"/>
        </w:rPr>
        <w:t xml:space="preserve">ield </w:t>
      </w:r>
      <w:r w:rsidR="00115E3D">
        <w:rPr>
          <w:rFonts w:ascii="Garamond" w:hAnsi="Garamond" w:cs="Arial"/>
        </w:rPr>
        <w:t>s</w:t>
      </w:r>
      <w:r w:rsidRPr="00EA2851">
        <w:rPr>
          <w:rFonts w:ascii="Garamond" w:hAnsi="Garamond" w:cs="Arial"/>
        </w:rPr>
        <w:t>urveys of riparian areas and invasive species</w:t>
      </w:r>
    </w:p>
    <w:p w14:paraId="2245C604" w14:textId="77777777" w:rsidR="00C53B6F" w:rsidRPr="00EA2851" w:rsidRDefault="00C53B6F" w:rsidP="00C53B6F">
      <w:pPr>
        <w:pStyle w:val="ListParagraph"/>
        <w:numPr>
          <w:ilvl w:val="0"/>
          <w:numId w:val="17"/>
        </w:numPr>
        <w:spacing w:after="0" w:line="240" w:lineRule="auto"/>
        <w:rPr>
          <w:rFonts w:ascii="Garamond" w:hAnsi="Garamond" w:cs="Arial"/>
        </w:rPr>
      </w:pPr>
      <w:r w:rsidRPr="00EA2851">
        <w:rPr>
          <w:rFonts w:ascii="Garamond" w:hAnsi="Garamond" w:cs="Arial"/>
        </w:rPr>
        <w:t>USGS National Hydrography Dataset (NHD) – flowlines and waterbodies</w:t>
      </w:r>
    </w:p>
    <w:p w14:paraId="69CA56F3" w14:textId="38BAF0E9" w:rsidR="00C53B6F" w:rsidRPr="00EA2851" w:rsidRDefault="00C53B6F" w:rsidP="00C53B6F">
      <w:pPr>
        <w:pStyle w:val="ListParagraph"/>
        <w:numPr>
          <w:ilvl w:val="0"/>
          <w:numId w:val="17"/>
        </w:numPr>
        <w:spacing w:after="0" w:line="240" w:lineRule="auto"/>
        <w:rPr>
          <w:rFonts w:ascii="Garamond" w:hAnsi="Garamond" w:cs="Arial"/>
        </w:rPr>
      </w:pPr>
      <w:r w:rsidRPr="00EA2851">
        <w:rPr>
          <w:rFonts w:ascii="Garamond" w:hAnsi="Garamond" w:cs="Arial"/>
        </w:rPr>
        <w:t>USGS National Elevation Dataset (NED) – 10</w:t>
      </w:r>
      <w:r w:rsidR="0005503D">
        <w:rPr>
          <w:rFonts w:ascii="Garamond" w:hAnsi="Garamond" w:cs="Arial"/>
        </w:rPr>
        <w:t xml:space="preserve"> </w:t>
      </w:r>
      <w:r w:rsidRPr="00EA2851">
        <w:rPr>
          <w:rFonts w:ascii="Garamond" w:hAnsi="Garamond" w:cs="Arial"/>
        </w:rPr>
        <w:t>m DEM</w:t>
      </w:r>
    </w:p>
    <w:p w14:paraId="120B641B" w14:textId="77777777" w:rsidR="00E25967" w:rsidRPr="00EA2851" w:rsidRDefault="00E25967" w:rsidP="00E25967">
      <w:pPr>
        <w:spacing w:after="0" w:line="240" w:lineRule="auto"/>
        <w:rPr>
          <w:rFonts w:ascii="Garamond" w:hAnsi="Garamond" w:cs="Arial"/>
          <w:b/>
          <w:sz w:val="20"/>
          <w:szCs w:val="20"/>
        </w:rPr>
      </w:pPr>
    </w:p>
    <w:p w14:paraId="5A0C24F7" w14:textId="7BE5D22D" w:rsidR="00603BB8" w:rsidRPr="003050EB" w:rsidRDefault="00603BB8"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Models Utilized</w:t>
      </w:r>
      <w:r w:rsidR="00A22A42" w:rsidRPr="003050EB">
        <w:rPr>
          <w:rFonts w:ascii="Century Gothic" w:hAnsi="Century Gothic" w:cs="Arial"/>
          <w:b/>
          <w:sz w:val="20"/>
          <w:szCs w:val="20"/>
        </w:rPr>
        <w:t>:</w:t>
      </w:r>
    </w:p>
    <w:p w14:paraId="62FF93E1" w14:textId="2A35F6EA" w:rsidR="00603BB8" w:rsidRPr="00EA2851" w:rsidRDefault="00C53B6F" w:rsidP="00603BB8">
      <w:pPr>
        <w:pStyle w:val="ListParagraph"/>
        <w:numPr>
          <w:ilvl w:val="0"/>
          <w:numId w:val="7"/>
        </w:numPr>
        <w:spacing w:after="0" w:line="240" w:lineRule="auto"/>
        <w:rPr>
          <w:rFonts w:ascii="Garamond" w:hAnsi="Garamond" w:cs="Arial"/>
        </w:rPr>
      </w:pPr>
      <w:r w:rsidRPr="00EA2851">
        <w:rPr>
          <w:rFonts w:ascii="Garamond" w:hAnsi="Garamond" w:cs="Arial"/>
        </w:rPr>
        <w:t>USGS Random Forest</w:t>
      </w:r>
    </w:p>
    <w:p w14:paraId="5D5F674E" w14:textId="734E33F0" w:rsidR="00C53B6F" w:rsidRPr="00EA2851" w:rsidRDefault="00C53B6F" w:rsidP="00603BB8">
      <w:pPr>
        <w:pStyle w:val="ListParagraph"/>
        <w:numPr>
          <w:ilvl w:val="0"/>
          <w:numId w:val="7"/>
        </w:numPr>
        <w:spacing w:after="0" w:line="240" w:lineRule="auto"/>
        <w:rPr>
          <w:rFonts w:ascii="Garamond" w:hAnsi="Garamond" w:cs="Arial"/>
        </w:rPr>
      </w:pPr>
      <w:r w:rsidRPr="00EA2851">
        <w:rPr>
          <w:rFonts w:ascii="Garamond" w:hAnsi="Garamond" w:cs="Arial"/>
        </w:rPr>
        <w:t>USGS Boosted Regression Trees</w:t>
      </w:r>
    </w:p>
    <w:p w14:paraId="7B971981" w14:textId="77777777" w:rsidR="00603BB8" w:rsidRPr="003050EB" w:rsidRDefault="00603BB8" w:rsidP="00603BB8">
      <w:pPr>
        <w:spacing w:after="0" w:line="240" w:lineRule="auto"/>
        <w:rPr>
          <w:rFonts w:ascii="Century Gothic" w:hAnsi="Century Gothic" w:cs="Arial"/>
          <w:sz w:val="20"/>
          <w:szCs w:val="20"/>
        </w:rPr>
      </w:pPr>
    </w:p>
    <w:p w14:paraId="6EBA5ED3" w14:textId="3ABD0FD2" w:rsidR="00603BB8" w:rsidRPr="003050EB" w:rsidRDefault="00603BB8" w:rsidP="00EA2851">
      <w:pPr>
        <w:spacing w:after="0" w:line="240" w:lineRule="auto"/>
        <w:outlineLvl w:val="0"/>
        <w:rPr>
          <w:rFonts w:ascii="Century Gothic" w:hAnsi="Century Gothic" w:cs="Arial"/>
          <w:sz w:val="20"/>
          <w:szCs w:val="20"/>
        </w:rPr>
      </w:pPr>
      <w:r w:rsidRPr="003050EB">
        <w:rPr>
          <w:rFonts w:ascii="Century Gothic" w:hAnsi="Century Gothic" w:cs="Arial"/>
          <w:b/>
          <w:sz w:val="20"/>
          <w:szCs w:val="20"/>
        </w:rPr>
        <w:t>Software Utilized</w:t>
      </w:r>
      <w:r w:rsidR="00A22A42" w:rsidRPr="003050EB">
        <w:rPr>
          <w:rFonts w:ascii="Century Gothic" w:hAnsi="Century Gothic" w:cs="Arial"/>
          <w:b/>
          <w:sz w:val="20"/>
          <w:szCs w:val="20"/>
        </w:rPr>
        <w:t>:</w:t>
      </w:r>
    </w:p>
    <w:p w14:paraId="26EC6F27" w14:textId="30ED3EC8" w:rsidR="00CC6870" w:rsidRPr="00EA2851" w:rsidRDefault="006F5CC0" w:rsidP="00CC6870">
      <w:pPr>
        <w:pStyle w:val="ListParagraph"/>
        <w:numPr>
          <w:ilvl w:val="0"/>
          <w:numId w:val="11"/>
        </w:numPr>
        <w:spacing w:after="0" w:line="240" w:lineRule="auto"/>
        <w:rPr>
          <w:rFonts w:ascii="Garamond" w:hAnsi="Garamond" w:cs="Arial"/>
        </w:rPr>
      </w:pPr>
      <w:r w:rsidRPr="00EA2851">
        <w:rPr>
          <w:rFonts w:ascii="Garamond" w:hAnsi="Garamond" w:cs="Arial"/>
        </w:rPr>
        <w:t>Software for Assisted Habitat Modeling (SAHM)</w:t>
      </w:r>
      <w:r w:rsidR="004F6BA2">
        <w:rPr>
          <w:rFonts w:ascii="Garamond" w:hAnsi="Garamond" w:cs="Arial"/>
        </w:rPr>
        <w:t xml:space="preserve"> – model utilization</w:t>
      </w:r>
    </w:p>
    <w:p w14:paraId="69675A26" w14:textId="40CAD9DA" w:rsidR="006F5CC0" w:rsidRPr="00EA2851" w:rsidRDefault="006F5CC0" w:rsidP="00CC6870">
      <w:pPr>
        <w:pStyle w:val="ListParagraph"/>
        <w:numPr>
          <w:ilvl w:val="0"/>
          <w:numId w:val="11"/>
        </w:numPr>
        <w:spacing w:after="0" w:line="240" w:lineRule="auto"/>
        <w:rPr>
          <w:rFonts w:ascii="Garamond" w:hAnsi="Garamond" w:cs="Arial"/>
        </w:rPr>
      </w:pPr>
      <w:proofErr w:type="spellStart"/>
      <w:r w:rsidRPr="00EA2851">
        <w:rPr>
          <w:rFonts w:ascii="Garamond" w:hAnsi="Garamond" w:cs="Arial"/>
        </w:rPr>
        <w:t>E</w:t>
      </w:r>
      <w:r w:rsidR="00A21048">
        <w:rPr>
          <w:rFonts w:ascii="Garamond" w:hAnsi="Garamond" w:cs="Arial"/>
        </w:rPr>
        <w:t>sri</w:t>
      </w:r>
      <w:proofErr w:type="spellEnd"/>
      <w:r w:rsidRPr="00EA2851">
        <w:rPr>
          <w:rFonts w:ascii="Garamond" w:hAnsi="Garamond" w:cs="Arial"/>
        </w:rPr>
        <w:t xml:space="preserve"> ArcGIS – data processing and analysis; map creation</w:t>
      </w:r>
    </w:p>
    <w:p w14:paraId="7ACBB539" w14:textId="7555C1B7" w:rsidR="006F5CC0" w:rsidRPr="00EA2851" w:rsidRDefault="006F5CC0" w:rsidP="00CC6870">
      <w:pPr>
        <w:pStyle w:val="ListParagraph"/>
        <w:numPr>
          <w:ilvl w:val="0"/>
          <w:numId w:val="11"/>
        </w:numPr>
        <w:spacing w:after="0" w:line="240" w:lineRule="auto"/>
        <w:rPr>
          <w:rFonts w:ascii="Garamond" w:hAnsi="Garamond" w:cs="Arial"/>
        </w:rPr>
      </w:pPr>
      <w:proofErr w:type="spellStart"/>
      <w:r w:rsidRPr="00EA2851">
        <w:rPr>
          <w:rFonts w:ascii="Garamond" w:hAnsi="Garamond" w:cs="Arial"/>
        </w:rPr>
        <w:t>Exelis</w:t>
      </w:r>
      <w:proofErr w:type="spellEnd"/>
      <w:r w:rsidRPr="00EA2851">
        <w:rPr>
          <w:rFonts w:ascii="Garamond" w:hAnsi="Garamond" w:cs="Arial"/>
        </w:rPr>
        <w:t xml:space="preserve"> ENVI – </w:t>
      </w:r>
      <w:r w:rsidR="00D86F67">
        <w:rPr>
          <w:rFonts w:ascii="Garamond" w:hAnsi="Garamond" w:cs="Arial"/>
        </w:rPr>
        <w:t>raster</w:t>
      </w:r>
      <w:r w:rsidRPr="00EA2851">
        <w:rPr>
          <w:rFonts w:ascii="Garamond" w:hAnsi="Garamond" w:cs="Arial"/>
        </w:rPr>
        <w:t xml:space="preserve"> processing</w:t>
      </w:r>
    </w:p>
    <w:p w14:paraId="53722E15" w14:textId="0962553E" w:rsidR="00C53B6F" w:rsidRPr="00EA2851" w:rsidRDefault="00C53B6F" w:rsidP="00CC6870">
      <w:pPr>
        <w:pStyle w:val="ListParagraph"/>
        <w:numPr>
          <w:ilvl w:val="0"/>
          <w:numId w:val="11"/>
        </w:numPr>
        <w:spacing w:after="0" w:line="240" w:lineRule="auto"/>
        <w:rPr>
          <w:rFonts w:ascii="Garamond" w:hAnsi="Garamond" w:cs="Arial"/>
        </w:rPr>
      </w:pPr>
      <w:r w:rsidRPr="00EA2851">
        <w:rPr>
          <w:rFonts w:ascii="Garamond" w:hAnsi="Garamond" w:cs="Arial"/>
        </w:rPr>
        <w:t>R – index calculation and model utilization</w:t>
      </w:r>
    </w:p>
    <w:p w14:paraId="1F8F6AEE" w14:textId="77777777" w:rsidR="00624731" w:rsidRPr="003050EB" w:rsidRDefault="00624731" w:rsidP="00CC6870">
      <w:pPr>
        <w:spacing w:after="0" w:line="240" w:lineRule="auto"/>
        <w:rPr>
          <w:rFonts w:ascii="Century Gothic" w:hAnsi="Century Gothic" w:cs="Arial"/>
        </w:rPr>
      </w:pPr>
    </w:p>
    <w:p w14:paraId="69BA3CDB" w14:textId="52B6D757" w:rsidR="00624731" w:rsidRPr="003050EB" w:rsidRDefault="00624731" w:rsidP="00EA2851">
      <w:pPr>
        <w:pBdr>
          <w:bottom w:val="single" w:sz="4" w:space="1" w:color="auto"/>
        </w:pBdr>
        <w:spacing w:after="0" w:line="240" w:lineRule="auto"/>
        <w:outlineLvl w:val="0"/>
        <w:rPr>
          <w:rFonts w:ascii="Century Gothic" w:hAnsi="Century Gothic" w:cs="Arial"/>
          <w:b/>
          <w:szCs w:val="20"/>
        </w:rPr>
      </w:pPr>
      <w:r w:rsidRPr="003050EB">
        <w:rPr>
          <w:rFonts w:ascii="Century Gothic" w:hAnsi="Century Gothic" w:cs="Arial"/>
          <w:b/>
          <w:szCs w:val="20"/>
        </w:rPr>
        <w:t>Project Handoff Package</w:t>
      </w:r>
    </w:p>
    <w:p w14:paraId="5019E63E" w14:textId="77777777" w:rsidR="00B40BAB" w:rsidRPr="003050EB" w:rsidRDefault="00B40BAB" w:rsidP="00EA2851">
      <w:pPr>
        <w:spacing w:after="0" w:line="240" w:lineRule="auto"/>
        <w:outlineLvl w:val="0"/>
        <w:rPr>
          <w:rFonts w:ascii="Century Gothic" w:hAnsi="Century Gothic" w:cs="Arial"/>
          <w:b/>
          <w:sz w:val="20"/>
          <w:szCs w:val="20"/>
        </w:rPr>
      </w:pPr>
      <w:r w:rsidRPr="003050EB">
        <w:rPr>
          <w:rFonts w:ascii="Century Gothic" w:hAnsi="Century Gothic" w:cs="Arial"/>
          <w:b/>
          <w:sz w:val="20"/>
          <w:szCs w:val="20"/>
        </w:rPr>
        <w:t>Transition Plan:</w:t>
      </w:r>
    </w:p>
    <w:p w14:paraId="14D970D1" w14:textId="631C3FF6" w:rsidR="00F33A7B" w:rsidRPr="00EA2851" w:rsidRDefault="00C9744A" w:rsidP="00B40BAB">
      <w:pPr>
        <w:spacing w:after="0" w:line="240" w:lineRule="auto"/>
        <w:rPr>
          <w:rFonts w:ascii="Garamond" w:hAnsi="Garamond" w:cs="Arial"/>
        </w:rPr>
      </w:pPr>
      <w:r w:rsidRPr="00EA2851">
        <w:rPr>
          <w:rFonts w:ascii="Garamond" w:hAnsi="Garamond" w:cs="Arial"/>
        </w:rPr>
        <w:t>We plan to videoconference with our partners at the Walton Family Foundation multiple times throughout the term. We will conduct a webinar at the end of the term to present general methodology and to explain products in the handoff package (as listed below).</w:t>
      </w:r>
    </w:p>
    <w:p w14:paraId="0A0A3469" w14:textId="77777777" w:rsidR="00C9744A" w:rsidRPr="00EA2851" w:rsidRDefault="00C9744A" w:rsidP="00B40BAB">
      <w:pPr>
        <w:spacing w:after="0" w:line="240" w:lineRule="auto"/>
        <w:rPr>
          <w:rFonts w:ascii="Garamond" w:hAnsi="Garamond" w:cs="Arial"/>
        </w:rPr>
      </w:pPr>
    </w:p>
    <w:p w14:paraId="7A71B461" w14:textId="4ED55052" w:rsidR="00F33A7B" w:rsidRPr="00EA2851" w:rsidRDefault="00F33A7B" w:rsidP="00F33A7B">
      <w:pPr>
        <w:spacing w:after="0" w:line="240" w:lineRule="auto"/>
        <w:rPr>
          <w:rFonts w:ascii="Garamond" w:hAnsi="Garamond" w:cs="Arial"/>
        </w:rPr>
      </w:pPr>
      <w:r w:rsidRPr="00EA2851">
        <w:rPr>
          <w:rFonts w:ascii="Garamond" w:hAnsi="Garamond" w:cs="Arial"/>
          <w:i/>
        </w:rPr>
        <w:t xml:space="preserve">Project </w:t>
      </w:r>
      <w:r w:rsidR="00AD0A13" w:rsidRPr="00EA2851">
        <w:rPr>
          <w:rFonts w:ascii="Garamond" w:hAnsi="Garamond" w:cs="Arial"/>
          <w:i/>
        </w:rPr>
        <w:t xml:space="preserve">Continuation </w:t>
      </w:r>
      <w:r w:rsidRPr="00EA2851">
        <w:rPr>
          <w:rFonts w:ascii="Garamond" w:hAnsi="Garamond" w:cs="Arial"/>
          <w:i/>
        </w:rPr>
        <w:t>Plan</w:t>
      </w:r>
      <w:r w:rsidRPr="00EA2851">
        <w:rPr>
          <w:rFonts w:ascii="Garamond" w:hAnsi="Garamond" w:cs="Arial"/>
        </w:rPr>
        <w:t xml:space="preserve">: </w:t>
      </w:r>
      <w:r w:rsidR="00C9744A" w:rsidRPr="00EA2851">
        <w:rPr>
          <w:rFonts w:ascii="Garamond" w:hAnsi="Garamond" w:cs="Arial"/>
        </w:rPr>
        <w:t xml:space="preserve">In addition to the handoff package, the following term will be given all the project planning materials, </w:t>
      </w:r>
      <w:r w:rsidR="00CE5071">
        <w:rPr>
          <w:rFonts w:ascii="Garamond" w:hAnsi="Garamond" w:cs="Arial"/>
        </w:rPr>
        <w:t xml:space="preserve">reviewed </w:t>
      </w:r>
      <w:r w:rsidR="00C9744A" w:rsidRPr="00EA2851">
        <w:rPr>
          <w:rFonts w:ascii="Garamond" w:hAnsi="Garamond" w:cs="Arial"/>
        </w:rPr>
        <w:t xml:space="preserve">literature, and relevant raw and processed data used for </w:t>
      </w:r>
      <w:r w:rsidR="00EA2851">
        <w:rPr>
          <w:rFonts w:ascii="Garamond" w:hAnsi="Garamond" w:cs="Arial"/>
        </w:rPr>
        <w:t>modeling</w:t>
      </w:r>
      <w:r w:rsidR="00C9744A" w:rsidRPr="00EA2851">
        <w:rPr>
          <w:rFonts w:ascii="Garamond" w:hAnsi="Garamond" w:cs="Arial"/>
        </w:rPr>
        <w:t>. The future term will hand off evaluations of potential evapotranspiration differences between tamarisk</w:t>
      </w:r>
      <w:r w:rsidR="002E4D30">
        <w:rPr>
          <w:rFonts w:ascii="Garamond" w:hAnsi="Garamond" w:cs="Arial"/>
        </w:rPr>
        <w:t xml:space="preserve"> </w:t>
      </w:r>
      <w:r w:rsidR="00C9744A" w:rsidRPr="00EA2851">
        <w:rPr>
          <w:rFonts w:ascii="Garamond" w:hAnsi="Garamond" w:cs="Arial"/>
        </w:rPr>
        <w:t xml:space="preserve">and native vegetation to </w:t>
      </w:r>
      <w:r w:rsidR="00CE5071">
        <w:rPr>
          <w:rFonts w:ascii="Garamond" w:hAnsi="Garamond" w:cs="Arial"/>
        </w:rPr>
        <w:t>the</w:t>
      </w:r>
      <w:r w:rsidR="00C9744A" w:rsidRPr="00EA2851">
        <w:rPr>
          <w:rFonts w:ascii="Garamond" w:hAnsi="Garamond" w:cs="Arial"/>
        </w:rPr>
        <w:t xml:space="preserve"> partners at the end of their term.</w:t>
      </w:r>
    </w:p>
    <w:p w14:paraId="310415B5" w14:textId="77777777" w:rsidR="00D76446" w:rsidRPr="003050EB" w:rsidRDefault="00D76446" w:rsidP="00D76446">
      <w:pPr>
        <w:spacing w:after="0" w:line="240" w:lineRule="auto"/>
        <w:ind w:left="360" w:hanging="360"/>
        <w:rPr>
          <w:rFonts w:ascii="Century Gothic" w:hAnsi="Century Gothic" w:cs="Arial"/>
          <w:b/>
        </w:rPr>
      </w:pPr>
    </w:p>
    <w:p w14:paraId="042C4867" w14:textId="282C4D04" w:rsidR="00F30125" w:rsidRPr="003050EB" w:rsidRDefault="00052B8D" w:rsidP="00EA2851">
      <w:pPr>
        <w:spacing w:after="0" w:line="240" w:lineRule="auto"/>
        <w:ind w:left="360" w:hanging="360"/>
        <w:outlineLvl w:val="0"/>
        <w:rPr>
          <w:rFonts w:ascii="Century Gothic" w:hAnsi="Century Gothic" w:cs="Arial"/>
          <w:b/>
          <w:sz w:val="20"/>
        </w:rPr>
      </w:pPr>
      <w:r w:rsidRPr="003050EB">
        <w:rPr>
          <w:rFonts w:ascii="Century Gothic" w:hAnsi="Century Gothic" w:cs="Arial"/>
          <w:b/>
          <w:sz w:val="20"/>
        </w:rPr>
        <w:t xml:space="preserve">Team POC: </w:t>
      </w:r>
      <w:r w:rsidR="00C9744A" w:rsidRPr="00EA2851">
        <w:rPr>
          <w:rFonts w:ascii="Garamond" w:hAnsi="Garamond" w:cs="Arial"/>
        </w:rPr>
        <w:t>Megan Vahsen (Project Lead)</w:t>
      </w:r>
      <w:r w:rsidRPr="00EA2851">
        <w:rPr>
          <w:rFonts w:ascii="Garamond" w:hAnsi="Garamond" w:cs="Arial"/>
        </w:rPr>
        <w:t xml:space="preserve">, </w:t>
      </w:r>
      <w:r w:rsidR="00C9744A" w:rsidRPr="00EA2851">
        <w:rPr>
          <w:rFonts w:ascii="Garamond" w:hAnsi="Garamond" w:cs="Arial"/>
        </w:rPr>
        <w:t>mlvahsen@gmail.com</w:t>
      </w:r>
    </w:p>
    <w:p w14:paraId="3321B85B" w14:textId="79783A13" w:rsidR="00D76446" w:rsidRPr="003050EB" w:rsidRDefault="00D76446" w:rsidP="00D76446">
      <w:pPr>
        <w:spacing w:after="0" w:line="240" w:lineRule="auto"/>
        <w:ind w:left="360" w:hanging="360"/>
        <w:rPr>
          <w:rFonts w:ascii="Century Gothic" w:hAnsi="Century Gothic" w:cs="Arial"/>
        </w:rPr>
      </w:pPr>
      <w:r w:rsidRPr="003050EB">
        <w:rPr>
          <w:rFonts w:ascii="Century Gothic" w:hAnsi="Century Gothic" w:cs="Arial"/>
          <w:b/>
          <w:sz w:val="20"/>
        </w:rPr>
        <w:t>Partner POC</w:t>
      </w:r>
      <w:r w:rsidRPr="003050EB">
        <w:rPr>
          <w:rFonts w:ascii="Century Gothic" w:hAnsi="Century Gothic" w:cs="Arial"/>
          <w:sz w:val="20"/>
        </w:rPr>
        <w:t xml:space="preserve">: </w:t>
      </w:r>
      <w:r w:rsidR="00C9744A" w:rsidRPr="00EA2851">
        <w:rPr>
          <w:rFonts w:ascii="Garamond" w:hAnsi="Garamond" w:cs="Arial"/>
        </w:rPr>
        <w:t>Peter Skidmore</w:t>
      </w:r>
      <w:r w:rsidRPr="00EA2851">
        <w:rPr>
          <w:rFonts w:ascii="Garamond" w:hAnsi="Garamond" w:cs="Arial"/>
        </w:rPr>
        <w:t xml:space="preserve">, </w:t>
      </w:r>
      <w:r w:rsidR="00C9744A" w:rsidRPr="00EA2851">
        <w:rPr>
          <w:rFonts w:ascii="Garamond" w:hAnsi="Garamond" w:cs="Arial"/>
        </w:rPr>
        <w:t>peter@peterskidmore.com</w:t>
      </w:r>
    </w:p>
    <w:p w14:paraId="0D2D2F76" w14:textId="77777777" w:rsidR="001F7584" w:rsidRPr="003050EB" w:rsidRDefault="001F7584" w:rsidP="001F7584">
      <w:pPr>
        <w:spacing w:after="0" w:line="240" w:lineRule="auto"/>
        <w:rPr>
          <w:rFonts w:ascii="Century Gothic" w:hAnsi="Century Gothic" w:cs="Arial"/>
        </w:rPr>
      </w:pPr>
    </w:p>
    <w:p w14:paraId="3EA16107" w14:textId="4F9F7D0C" w:rsidR="001F7584" w:rsidRPr="003050EB" w:rsidRDefault="00BE6FB9" w:rsidP="00EA2851">
      <w:pPr>
        <w:spacing w:after="0" w:line="240" w:lineRule="auto"/>
        <w:outlineLvl w:val="0"/>
        <w:rPr>
          <w:rFonts w:ascii="Century Gothic" w:hAnsi="Century Gothic" w:cs="Arial"/>
          <w:b/>
          <w:sz w:val="20"/>
          <w:szCs w:val="20"/>
        </w:rPr>
      </w:pPr>
      <w:r w:rsidRPr="003050EB">
        <w:rPr>
          <w:rFonts w:ascii="Century Gothic" w:hAnsi="Century Gothic" w:cs="Arial"/>
          <w:b/>
          <w:sz w:val="20"/>
          <w:szCs w:val="20"/>
        </w:rPr>
        <w:t>Handoff Package</w:t>
      </w:r>
      <w:r w:rsidR="001F7584" w:rsidRPr="003050EB">
        <w:rPr>
          <w:rFonts w:ascii="Century Gothic" w:hAnsi="Century Gothic" w:cs="Arial"/>
          <w:b/>
          <w:sz w:val="20"/>
          <w:szCs w:val="20"/>
        </w:rPr>
        <w:t>:</w:t>
      </w:r>
    </w:p>
    <w:p w14:paraId="19826D7A" w14:textId="168000FB" w:rsidR="001F7584" w:rsidRPr="00EA2851" w:rsidRDefault="003859BB" w:rsidP="001F7584">
      <w:pPr>
        <w:pStyle w:val="ListParagraph"/>
        <w:numPr>
          <w:ilvl w:val="0"/>
          <w:numId w:val="14"/>
        </w:numPr>
        <w:spacing w:after="0" w:line="240" w:lineRule="auto"/>
        <w:rPr>
          <w:rFonts w:ascii="Garamond" w:hAnsi="Garamond" w:cs="Arial"/>
        </w:rPr>
      </w:pPr>
      <w:r>
        <w:rPr>
          <w:rFonts w:ascii="Garamond" w:hAnsi="Garamond" w:cs="Arial"/>
        </w:rPr>
        <w:t xml:space="preserve">Riparian </w:t>
      </w:r>
      <w:r w:rsidR="00C9744A" w:rsidRPr="00EA2851">
        <w:rPr>
          <w:rFonts w:ascii="Garamond" w:hAnsi="Garamond" w:cs="Arial"/>
        </w:rPr>
        <w:t>areas map</w:t>
      </w:r>
    </w:p>
    <w:p w14:paraId="2930EC94" w14:textId="6C9CDFC0" w:rsidR="00C9744A" w:rsidRPr="00EA2851" w:rsidRDefault="00C9744A" w:rsidP="001F7584">
      <w:pPr>
        <w:pStyle w:val="ListParagraph"/>
        <w:numPr>
          <w:ilvl w:val="0"/>
          <w:numId w:val="14"/>
        </w:numPr>
        <w:spacing w:after="0" w:line="240" w:lineRule="auto"/>
        <w:rPr>
          <w:rFonts w:ascii="Garamond" w:hAnsi="Garamond" w:cs="Arial"/>
        </w:rPr>
      </w:pPr>
      <w:r w:rsidRPr="00EA2851">
        <w:rPr>
          <w:rFonts w:ascii="Garamond" w:hAnsi="Garamond" w:cs="Arial"/>
        </w:rPr>
        <w:t>Riparian vegetation percent coverage map for 2006 and 2016</w:t>
      </w:r>
    </w:p>
    <w:p w14:paraId="312B7E66" w14:textId="081DAD7C" w:rsidR="00C9744A" w:rsidRPr="00EA2851" w:rsidRDefault="004F6BA2" w:rsidP="001F7584">
      <w:pPr>
        <w:pStyle w:val="ListParagraph"/>
        <w:numPr>
          <w:ilvl w:val="0"/>
          <w:numId w:val="14"/>
        </w:numPr>
        <w:spacing w:after="0" w:line="240" w:lineRule="auto"/>
        <w:rPr>
          <w:rFonts w:ascii="Garamond" w:hAnsi="Garamond" w:cs="Arial"/>
        </w:rPr>
      </w:pPr>
      <w:r>
        <w:rPr>
          <w:rFonts w:ascii="Garamond" w:hAnsi="Garamond" w:cs="Arial"/>
        </w:rPr>
        <w:t>Tamarisk</w:t>
      </w:r>
      <w:r w:rsidR="00C9744A" w:rsidRPr="00EA2851">
        <w:rPr>
          <w:rFonts w:ascii="Garamond" w:hAnsi="Garamond" w:cs="Arial"/>
        </w:rPr>
        <w:t xml:space="preserve"> cover maps for 2006 and 2016</w:t>
      </w:r>
    </w:p>
    <w:p w14:paraId="4C9BF1A3" w14:textId="616F5BB2" w:rsidR="00C9744A" w:rsidRDefault="004F6BA2" w:rsidP="001F7584">
      <w:pPr>
        <w:pStyle w:val="ListParagraph"/>
        <w:numPr>
          <w:ilvl w:val="0"/>
          <w:numId w:val="14"/>
        </w:numPr>
        <w:spacing w:after="0" w:line="240" w:lineRule="auto"/>
        <w:rPr>
          <w:rFonts w:ascii="Garamond" w:hAnsi="Garamond" w:cs="Arial"/>
        </w:rPr>
      </w:pPr>
      <w:r>
        <w:rPr>
          <w:rFonts w:ascii="Garamond" w:hAnsi="Garamond" w:cs="Arial"/>
        </w:rPr>
        <w:lastRenderedPageBreak/>
        <w:t>Tamarisk</w:t>
      </w:r>
      <w:r w:rsidR="00C9744A" w:rsidRPr="00EA2851">
        <w:rPr>
          <w:rFonts w:ascii="Garamond" w:hAnsi="Garamond" w:cs="Arial"/>
        </w:rPr>
        <w:t xml:space="preserve"> cover </w:t>
      </w:r>
      <w:r w:rsidR="00EA2851">
        <w:rPr>
          <w:rFonts w:ascii="Garamond" w:hAnsi="Garamond" w:cs="Arial"/>
        </w:rPr>
        <w:t>modeling</w:t>
      </w:r>
      <w:r w:rsidR="00C9744A" w:rsidRPr="00EA2851">
        <w:rPr>
          <w:rFonts w:ascii="Garamond" w:hAnsi="Garamond" w:cs="Arial"/>
        </w:rPr>
        <w:t xml:space="preserve"> tutorial</w:t>
      </w:r>
    </w:p>
    <w:p w14:paraId="63D20C30" w14:textId="0C2A8374" w:rsidR="006877B3" w:rsidRPr="00EA2851" w:rsidRDefault="006877B3" w:rsidP="001F7584">
      <w:pPr>
        <w:pStyle w:val="ListParagraph"/>
        <w:numPr>
          <w:ilvl w:val="0"/>
          <w:numId w:val="14"/>
        </w:numPr>
        <w:spacing w:after="0" w:line="240" w:lineRule="auto"/>
        <w:rPr>
          <w:rFonts w:ascii="Garamond" w:hAnsi="Garamond" w:cs="Arial"/>
        </w:rPr>
      </w:pPr>
      <w:r>
        <w:rPr>
          <w:rFonts w:ascii="Garamond" w:hAnsi="Garamond" w:cs="Arial"/>
        </w:rPr>
        <w:t>Final copies of deliverables</w:t>
      </w:r>
    </w:p>
    <w:sectPr w:rsidR="006877B3" w:rsidRPr="00EA2851"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D356A" w14:textId="77777777" w:rsidR="009E57A5" w:rsidRDefault="009E57A5" w:rsidP="00816220">
      <w:pPr>
        <w:spacing w:after="0" w:line="240" w:lineRule="auto"/>
      </w:pPr>
      <w:r>
        <w:separator/>
      </w:r>
    </w:p>
  </w:endnote>
  <w:endnote w:type="continuationSeparator" w:id="0">
    <w:p w14:paraId="7F450BD4" w14:textId="77777777" w:rsidR="009E57A5" w:rsidRDefault="009E57A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B0535" w14:textId="77777777" w:rsidR="009E57A5" w:rsidRDefault="009E57A5" w:rsidP="00816220">
      <w:pPr>
        <w:spacing w:after="0" w:line="240" w:lineRule="auto"/>
      </w:pPr>
      <w:r>
        <w:separator/>
      </w:r>
    </w:p>
  </w:footnote>
  <w:footnote w:type="continuationSeparator" w:id="0">
    <w:p w14:paraId="22DFA24A" w14:textId="77777777" w:rsidR="009E57A5" w:rsidRDefault="009E57A5"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E5968"/>
    <w:multiLevelType w:val="hybridMultilevel"/>
    <w:tmpl w:val="6590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62C56"/>
    <w:multiLevelType w:val="multilevel"/>
    <w:tmpl w:val="3A62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17"/>
  </w:num>
  <w:num w:numId="5">
    <w:abstractNumId w:val="6"/>
  </w:num>
  <w:num w:numId="6">
    <w:abstractNumId w:val="3"/>
  </w:num>
  <w:num w:numId="7">
    <w:abstractNumId w:val="0"/>
  </w:num>
  <w:num w:numId="8">
    <w:abstractNumId w:val="5"/>
  </w:num>
  <w:num w:numId="9">
    <w:abstractNumId w:val="8"/>
  </w:num>
  <w:num w:numId="10">
    <w:abstractNumId w:val="16"/>
  </w:num>
  <w:num w:numId="11">
    <w:abstractNumId w:val="15"/>
  </w:num>
  <w:num w:numId="12">
    <w:abstractNumId w:val="11"/>
  </w:num>
  <w:num w:numId="13">
    <w:abstractNumId w:val="9"/>
  </w:num>
  <w:num w:numId="14">
    <w:abstractNumId w:val="14"/>
  </w:num>
  <w:num w:numId="15">
    <w:abstractNumId w:val="2"/>
  </w:num>
  <w:num w:numId="16">
    <w:abstractNumId w:val="1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27C8"/>
    <w:rsid w:val="000048D0"/>
    <w:rsid w:val="00006EE4"/>
    <w:rsid w:val="00021EB8"/>
    <w:rsid w:val="00026F3E"/>
    <w:rsid w:val="00037ED9"/>
    <w:rsid w:val="00052088"/>
    <w:rsid w:val="00052B8D"/>
    <w:rsid w:val="0005503D"/>
    <w:rsid w:val="000573CD"/>
    <w:rsid w:val="00062696"/>
    <w:rsid w:val="0006486B"/>
    <w:rsid w:val="000679A3"/>
    <w:rsid w:val="00071662"/>
    <w:rsid w:val="00072BB5"/>
    <w:rsid w:val="000A2B97"/>
    <w:rsid w:val="000A3B95"/>
    <w:rsid w:val="000A60A0"/>
    <w:rsid w:val="000A7821"/>
    <w:rsid w:val="000B7E2B"/>
    <w:rsid w:val="000C0E41"/>
    <w:rsid w:val="000D1653"/>
    <w:rsid w:val="000D369C"/>
    <w:rsid w:val="000E33DD"/>
    <w:rsid w:val="000E7559"/>
    <w:rsid w:val="000E7991"/>
    <w:rsid w:val="000F707F"/>
    <w:rsid w:val="00112740"/>
    <w:rsid w:val="00115E3D"/>
    <w:rsid w:val="00124372"/>
    <w:rsid w:val="0013488C"/>
    <w:rsid w:val="00141368"/>
    <w:rsid w:val="00150D87"/>
    <w:rsid w:val="00155BB7"/>
    <w:rsid w:val="00164A0E"/>
    <w:rsid w:val="001726C7"/>
    <w:rsid w:val="001A0226"/>
    <w:rsid w:val="001A2E4E"/>
    <w:rsid w:val="001C030D"/>
    <w:rsid w:val="001C0A6B"/>
    <w:rsid w:val="001C1857"/>
    <w:rsid w:val="001C4582"/>
    <w:rsid w:val="001D0D47"/>
    <w:rsid w:val="001D35BE"/>
    <w:rsid w:val="001D5441"/>
    <w:rsid w:val="001F7584"/>
    <w:rsid w:val="00200201"/>
    <w:rsid w:val="002057B5"/>
    <w:rsid w:val="00210FA0"/>
    <w:rsid w:val="00215326"/>
    <w:rsid w:val="00225D13"/>
    <w:rsid w:val="00226B51"/>
    <w:rsid w:val="002423E9"/>
    <w:rsid w:val="00243CAE"/>
    <w:rsid w:val="002469C9"/>
    <w:rsid w:val="002516A3"/>
    <w:rsid w:val="00275A67"/>
    <w:rsid w:val="00275DF1"/>
    <w:rsid w:val="0028618E"/>
    <w:rsid w:val="00297863"/>
    <w:rsid w:val="002A4971"/>
    <w:rsid w:val="002A6AE4"/>
    <w:rsid w:val="002B3988"/>
    <w:rsid w:val="002C1F02"/>
    <w:rsid w:val="002D0C33"/>
    <w:rsid w:val="002D2EE4"/>
    <w:rsid w:val="002E03CA"/>
    <w:rsid w:val="002E4378"/>
    <w:rsid w:val="002E4D30"/>
    <w:rsid w:val="002F1055"/>
    <w:rsid w:val="002F6F11"/>
    <w:rsid w:val="00302744"/>
    <w:rsid w:val="003050EB"/>
    <w:rsid w:val="003053B0"/>
    <w:rsid w:val="00313897"/>
    <w:rsid w:val="00325D32"/>
    <w:rsid w:val="00326CE5"/>
    <w:rsid w:val="00326EA1"/>
    <w:rsid w:val="0034120B"/>
    <w:rsid w:val="003545A4"/>
    <w:rsid w:val="00354FC7"/>
    <w:rsid w:val="003859BB"/>
    <w:rsid w:val="003A7382"/>
    <w:rsid w:val="003A7792"/>
    <w:rsid w:val="003B232F"/>
    <w:rsid w:val="003B2A86"/>
    <w:rsid w:val="003B6F63"/>
    <w:rsid w:val="003E74FD"/>
    <w:rsid w:val="003F2639"/>
    <w:rsid w:val="003F5381"/>
    <w:rsid w:val="003F68F5"/>
    <w:rsid w:val="003F78D8"/>
    <w:rsid w:val="00402FAF"/>
    <w:rsid w:val="00403097"/>
    <w:rsid w:val="00420300"/>
    <w:rsid w:val="00424C04"/>
    <w:rsid w:val="0042763C"/>
    <w:rsid w:val="00434799"/>
    <w:rsid w:val="004357F4"/>
    <w:rsid w:val="00443EB2"/>
    <w:rsid w:val="00452323"/>
    <w:rsid w:val="0045277F"/>
    <w:rsid w:val="00452BB0"/>
    <w:rsid w:val="00454EA3"/>
    <w:rsid w:val="00460DE9"/>
    <w:rsid w:val="004610EE"/>
    <w:rsid w:val="00470436"/>
    <w:rsid w:val="00472AAD"/>
    <w:rsid w:val="0047457F"/>
    <w:rsid w:val="00486C4B"/>
    <w:rsid w:val="004901C5"/>
    <w:rsid w:val="00494141"/>
    <w:rsid w:val="00494AE0"/>
    <w:rsid w:val="004A0712"/>
    <w:rsid w:val="004B4C28"/>
    <w:rsid w:val="004B6D85"/>
    <w:rsid w:val="004C3536"/>
    <w:rsid w:val="004C6E0D"/>
    <w:rsid w:val="004D2F4F"/>
    <w:rsid w:val="004F5678"/>
    <w:rsid w:val="004F6BA2"/>
    <w:rsid w:val="00500D7C"/>
    <w:rsid w:val="00501143"/>
    <w:rsid w:val="00520FF6"/>
    <w:rsid w:val="005229AD"/>
    <w:rsid w:val="0052635A"/>
    <w:rsid w:val="005326E7"/>
    <w:rsid w:val="00542F80"/>
    <w:rsid w:val="00543ED8"/>
    <w:rsid w:val="00550F38"/>
    <w:rsid w:val="00552BE4"/>
    <w:rsid w:val="00557444"/>
    <w:rsid w:val="00567522"/>
    <w:rsid w:val="00592371"/>
    <w:rsid w:val="0059630D"/>
    <w:rsid w:val="005A0ACF"/>
    <w:rsid w:val="005B0E6D"/>
    <w:rsid w:val="005B559C"/>
    <w:rsid w:val="005B794D"/>
    <w:rsid w:val="0060022A"/>
    <w:rsid w:val="00603BB8"/>
    <w:rsid w:val="00604C1F"/>
    <w:rsid w:val="00605CF2"/>
    <w:rsid w:val="006146E3"/>
    <w:rsid w:val="0062441B"/>
    <w:rsid w:val="00624731"/>
    <w:rsid w:val="00627D6A"/>
    <w:rsid w:val="00634A71"/>
    <w:rsid w:val="00637325"/>
    <w:rsid w:val="00655EA6"/>
    <w:rsid w:val="00660525"/>
    <w:rsid w:val="00660874"/>
    <w:rsid w:val="0066463C"/>
    <w:rsid w:val="00665765"/>
    <w:rsid w:val="00670A29"/>
    <w:rsid w:val="00677CB8"/>
    <w:rsid w:val="006877B3"/>
    <w:rsid w:val="006923D3"/>
    <w:rsid w:val="006A3A0B"/>
    <w:rsid w:val="006A639D"/>
    <w:rsid w:val="006A6894"/>
    <w:rsid w:val="006B3C1B"/>
    <w:rsid w:val="006B4A32"/>
    <w:rsid w:val="006D4D57"/>
    <w:rsid w:val="006D573E"/>
    <w:rsid w:val="006F18ED"/>
    <w:rsid w:val="006F5CC0"/>
    <w:rsid w:val="00701737"/>
    <w:rsid w:val="00707C56"/>
    <w:rsid w:val="00710798"/>
    <w:rsid w:val="00720DF2"/>
    <w:rsid w:val="0072641C"/>
    <w:rsid w:val="007338D2"/>
    <w:rsid w:val="00744E55"/>
    <w:rsid w:val="007512A3"/>
    <w:rsid w:val="0075569C"/>
    <w:rsid w:val="00770D88"/>
    <w:rsid w:val="00777B02"/>
    <w:rsid w:val="0078351B"/>
    <w:rsid w:val="00796B9C"/>
    <w:rsid w:val="007B780C"/>
    <w:rsid w:val="007C0E89"/>
    <w:rsid w:val="007E48F8"/>
    <w:rsid w:val="007E4F6F"/>
    <w:rsid w:val="007E61C5"/>
    <w:rsid w:val="007F04BC"/>
    <w:rsid w:val="007F4355"/>
    <w:rsid w:val="007F6DAD"/>
    <w:rsid w:val="00816220"/>
    <w:rsid w:val="00816E1D"/>
    <w:rsid w:val="00826084"/>
    <w:rsid w:val="008329FF"/>
    <w:rsid w:val="00847352"/>
    <w:rsid w:val="00853473"/>
    <w:rsid w:val="00860A65"/>
    <w:rsid w:val="00867B8D"/>
    <w:rsid w:val="00870E0A"/>
    <w:rsid w:val="00871E7C"/>
    <w:rsid w:val="008746A4"/>
    <w:rsid w:val="00874847"/>
    <w:rsid w:val="008806D2"/>
    <w:rsid w:val="00893558"/>
    <w:rsid w:val="008B166F"/>
    <w:rsid w:val="008C0073"/>
    <w:rsid w:val="00901824"/>
    <w:rsid w:val="009021B2"/>
    <w:rsid w:val="00902BE7"/>
    <w:rsid w:val="0093138E"/>
    <w:rsid w:val="009366D7"/>
    <w:rsid w:val="00947CA7"/>
    <w:rsid w:val="009519D5"/>
    <w:rsid w:val="009548B1"/>
    <w:rsid w:val="009562D8"/>
    <w:rsid w:val="00965EEC"/>
    <w:rsid w:val="0096756C"/>
    <w:rsid w:val="00972FD0"/>
    <w:rsid w:val="0097582D"/>
    <w:rsid w:val="009A326F"/>
    <w:rsid w:val="009A3EE1"/>
    <w:rsid w:val="009B05DD"/>
    <w:rsid w:val="009B5AF3"/>
    <w:rsid w:val="009D69DE"/>
    <w:rsid w:val="009E57A5"/>
    <w:rsid w:val="009E6FFC"/>
    <w:rsid w:val="009E7D75"/>
    <w:rsid w:val="00A124EC"/>
    <w:rsid w:val="00A16322"/>
    <w:rsid w:val="00A174D1"/>
    <w:rsid w:val="00A21048"/>
    <w:rsid w:val="00A21774"/>
    <w:rsid w:val="00A22A42"/>
    <w:rsid w:val="00A305DC"/>
    <w:rsid w:val="00A314C3"/>
    <w:rsid w:val="00A37BBD"/>
    <w:rsid w:val="00A40CCA"/>
    <w:rsid w:val="00A42620"/>
    <w:rsid w:val="00A60645"/>
    <w:rsid w:val="00A62116"/>
    <w:rsid w:val="00A85DDD"/>
    <w:rsid w:val="00A87B61"/>
    <w:rsid w:val="00AB1221"/>
    <w:rsid w:val="00AB3168"/>
    <w:rsid w:val="00AB77AB"/>
    <w:rsid w:val="00AC0354"/>
    <w:rsid w:val="00AC5084"/>
    <w:rsid w:val="00AC5AEC"/>
    <w:rsid w:val="00AC7AEB"/>
    <w:rsid w:val="00AD0A13"/>
    <w:rsid w:val="00AD6679"/>
    <w:rsid w:val="00AD7C4E"/>
    <w:rsid w:val="00AE59E3"/>
    <w:rsid w:val="00AE6CA5"/>
    <w:rsid w:val="00AF6703"/>
    <w:rsid w:val="00AF6A15"/>
    <w:rsid w:val="00B04370"/>
    <w:rsid w:val="00B04BDE"/>
    <w:rsid w:val="00B23473"/>
    <w:rsid w:val="00B23EAA"/>
    <w:rsid w:val="00B40BAB"/>
    <w:rsid w:val="00B46F89"/>
    <w:rsid w:val="00B50367"/>
    <w:rsid w:val="00B5078C"/>
    <w:rsid w:val="00B5282B"/>
    <w:rsid w:val="00B55489"/>
    <w:rsid w:val="00B720D0"/>
    <w:rsid w:val="00B72D29"/>
    <w:rsid w:val="00B738A3"/>
    <w:rsid w:val="00B82BB6"/>
    <w:rsid w:val="00B85662"/>
    <w:rsid w:val="00B85926"/>
    <w:rsid w:val="00BA16D2"/>
    <w:rsid w:val="00BA5773"/>
    <w:rsid w:val="00BA65D6"/>
    <w:rsid w:val="00BC5118"/>
    <w:rsid w:val="00BC6B3C"/>
    <w:rsid w:val="00BD7559"/>
    <w:rsid w:val="00BD75E0"/>
    <w:rsid w:val="00BE6FB9"/>
    <w:rsid w:val="00BF1193"/>
    <w:rsid w:val="00BF2DED"/>
    <w:rsid w:val="00BF764B"/>
    <w:rsid w:val="00C1027B"/>
    <w:rsid w:val="00C10321"/>
    <w:rsid w:val="00C10AC5"/>
    <w:rsid w:val="00C356A1"/>
    <w:rsid w:val="00C370C2"/>
    <w:rsid w:val="00C374E3"/>
    <w:rsid w:val="00C40077"/>
    <w:rsid w:val="00C43445"/>
    <w:rsid w:val="00C53B6F"/>
    <w:rsid w:val="00C6294C"/>
    <w:rsid w:val="00C62DCD"/>
    <w:rsid w:val="00C7055D"/>
    <w:rsid w:val="00C81041"/>
    <w:rsid w:val="00C82473"/>
    <w:rsid w:val="00C9744A"/>
    <w:rsid w:val="00CA4C99"/>
    <w:rsid w:val="00CB0B14"/>
    <w:rsid w:val="00CB1B77"/>
    <w:rsid w:val="00CC1EF4"/>
    <w:rsid w:val="00CC559E"/>
    <w:rsid w:val="00CC6870"/>
    <w:rsid w:val="00CD6D45"/>
    <w:rsid w:val="00CE5071"/>
    <w:rsid w:val="00CF02DC"/>
    <w:rsid w:val="00D00A02"/>
    <w:rsid w:val="00D07F36"/>
    <w:rsid w:val="00D1299E"/>
    <w:rsid w:val="00D13939"/>
    <w:rsid w:val="00D202EE"/>
    <w:rsid w:val="00D304D8"/>
    <w:rsid w:val="00D339EB"/>
    <w:rsid w:val="00D50C46"/>
    <w:rsid w:val="00D579FC"/>
    <w:rsid w:val="00D61A37"/>
    <w:rsid w:val="00D632E8"/>
    <w:rsid w:val="00D76446"/>
    <w:rsid w:val="00D86F67"/>
    <w:rsid w:val="00D9027A"/>
    <w:rsid w:val="00D93029"/>
    <w:rsid w:val="00DB512D"/>
    <w:rsid w:val="00DE16B2"/>
    <w:rsid w:val="00DE26F3"/>
    <w:rsid w:val="00DE452C"/>
    <w:rsid w:val="00DF236F"/>
    <w:rsid w:val="00DF633B"/>
    <w:rsid w:val="00E157E8"/>
    <w:rsid w:val="00E23569"/>
    <w:rsid w:val="00E25967"/>
    <w:rsid w:val="00E33287"/>
    <w:rsid w:val="00E35269"/>
    <w:rsid w:val="00E47923"/>
    <w:rsid w:val="00E507D0"/>
    <w:rsid w:val="00E62959"/>
    <w:rsid w:val="00E73EFF"/>
    <w:rsid w:val="00E800CD"/>
    <w:rsid w:val="00E80174"/>
    <w:rsid w:val="00E84C12"/>
    <w:rsid w:val="00E86CE8"/>
    <w:rsid w:val="00E95240"/>
    <w:rsid w:val="00E96701"/>
    <w:rsid w:val="00EA2851"/>
    <w:rsid w:val="00EA38B9"/>
    <w:rsid w:val="00EA41B3"/>
    <w:rsid w:val="00EB54F0"/>
    <w:rsid w:val="00EB7A9D"/>
    <w:rsid w:val="00EB7CF9"/>
    <w:rsid w:val="00EC1081"/>
    <w:rsid w:val="00EC3E69"/>
    <w:rsid w:val="00ED0EAD"/>
    <w:rsid w:val="00ED4DA0"/>
    <w:rsid w:val="00ED6A8B"/>
    <w:rsid w:val="00EE2930"/>
    <w:rsid w:val="00EE7148"/>
    <w:rsid w:val="00F13449"/>
    <w:rsid w:val="00F16CEF"/>
    <w:rsid w:val="00F1798C"/>
    <w:rsid w:val="00F251DB"/>
    <w:rsid w:val="00F25CA6"/>
    <w:rsid w:val="00F261BD"/>
    <w:rsid w:val="00F30125"/>
    <w:rsid w:val="00F33A7B"/>
    <w:rsid w:val="00F34C0F"/>
    <w:rsid w:val="00F36A8C"/>
    <w:rsid w:val="00F53A38"/>
    <w:rsid w:val="00F53CA9"/>
    <w:rsid w:val="00F6325C"/>
    <w:rsid w:val="00F64FA3"/>
    <w:rsid w:val="00F7451B"/>
    <w:rsid w:val="00F76AD7"/>
    <w:rsid w:val="00F82819"/>
    <w:rsid w:val="00F83291"/>
    <w:rsid w:val="00F84227"/>
    <w:rsid w:val="00F924DE"/>
    <w:rsid w:val="00F92AF3"/>
    <w:rsid w:val="00FA7CE4"/>
    <w:rsid w:val="00FB3CAE"/>
    <w:rsid w:val="00FB5B28"/>
    <w:rsid w:val="00FC2BF3"/>
    <w:rsid w:val="00FD2337"/>
    <w:rsid w:val="00FE1A81"/>
    <w:rsid w:val="00FE558C"/>
    <w:rsid w:val="00FE5882"/>
    <w:rsid w:val="00FF78A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E8294353-17E1-41E9-BCE3-9C01C8CD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8793">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292907106">
          <w:marLeft w:val="1166"/>
          <w:marRight w:val="0"/>
          <w:marTop w:val="86"/>
          <w:marBottom w:val="0"/>
          <w:divBdr>
            <w:top w:val="none" w:sz="0" w:space="0" w:color="auto"/>
            <w:left w:val="none" w:sz="0" w:space="0" w:color="auto"/>
            <w:bottom w:val="none" w:sz="0" w:space="0" w:color="auto"/>
            <w:right w:val="none" w:sz="0" w:space="0" w:color="auto"/>
          </w:divBdr>
        </w:div>
        <w:div w:id="1093017313">
          <w:marLeft w:val="547"/>
          <w:marRight w:val="0"/>
          <w:marTop w:val="96"/>
          <w:marBottom w:val="0"/>
          <w:divBdr>
            <w:top w:val="none" w:sz="0" w:space="0" w:color="auto"/>
            <w:left w:val="none" w:sz="0" w:space="0" w:color="auto"/>
            <w:bottom w:val="none" w:sz="0" w:space="0" w:color="auto"/>
            <w:right w:val="none" w:sz="0" w:space="0" w:color="auto"/>
          </w:divBdr>
        </w:div>
      </w:divsChild>
    </w:div>
    <w:div w:id="984316065">
      <w:bodyDiv w:val="1"/>
      <w:marLeft w:val="0"/>
      <w:marRight w:val="0"/>
      <w:marTop w:val="0"/>
      <w:marBottom w:val="0"/>
      <w:divBdr>
        <w:top w:val="none" w:sz="0" w:space="0" w:color="auto"/>
        <w:left w:val="none" w:sz="0" w:space="0" w:color="auto"/>
        <w:bottom w:val="none" w:sz="0" w:space="0" w:color="auto"/>
        <w:right w:val="none" w:sz="0" w:space="0" w:color="auto"/>
      </w:divBdr>
    </w:div>
    <w:div w:id="1166941267">
      <w:bodyDiv w:val="1"/>
      <w:marLeft w:val="0"/>
      <w:marRight w:val="0"/>
      <w:marTop w:val="0"/>
      <w:marBottom w:val="0"/>
      <w:divBdr>
        <w:top w:val="none" w:sz="0" w:space="0" w:color="auto"/>
        <w:left w:val="none" w:sz="0" w:space="0" w:color="auto"/>
        <w:bottom w:val="none" w:sz="0" w:space="0" w:color="auto"/>
        <w:right w:val="none" w:sz="0" w:space="0" w:color="auto"/>
      </w:divBdr>
    </w:div>
    <w:div w:id="1239558458">
      <w:bodyDiv w:val="1"/>
      <w:marLeft w:val="0"/>
      <w:marRight w:val="0"/>
      <w:marTop w:val="0"/>
      <w:marBottom w:val="0"/>
      <w:divBdr>
        <w:top w:val="none" w:sz="0" w:space="0" w:color="auto"/>
        <w:left w:val="none" w:sz="0" w:space="0" w:color="auto"/>
        <w:bottom w:val="none" w:sz="0" w:space="0" w:color="auto"/>
        <w:right w:val="none" w:sz="0" w:space="0" w:color="auto"/>
      </w:divBdr>
    </w:div>
    <w:div w:id="1321543473">
      <w:bodyDiv w:val="1"/>
      <w:marLeft w:val="0"/>
      <w:marRight w:val="0"/>
      <w:marTop w:val="0"/>
      <w:marBottom w:val="0"/>
      <w:divBdr>
        <w:top w:val="none" w:sz="0" w:space="0" w:color="auto"/>
        <w:left w:val="none" w:sz="0" w:space="0" w:color="auto"/>
        <w:bottom w:val="none" w:sz="0" w:space="0" w:color="auto"/>
        <w:right w:val="none" w:sz="0" w:space="0" w:color="auto"/>
      </w:divBdr>
    </w:div>
    <w:div w:id="1876648322">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A17B-DB79-DC4D-8909-E3C42BBC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1492</Words>
  <Characters>8505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Megan Vahsen</cp:lastModifiedBy>
  <cp:revision>2</cp:revision>
  <dcterms:created xsi:type="dcterms:W3CDTF">2017-07-19T15:13:00Z</dcterms:created>
  <dcterms:modified xsi:type="dcterms:W3CDTF">2017-07-19T15:13:00Z</dcterms:modified>
</cp:coreProperties>
</file>