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B220ACA" w:rsidR="007B73F9" w:rsidRPr="00A44DD0" w:rsidRDefault="008D7444">
      <w:pPr>
        <w:rPr>
          <w:b/>
          <w:sz w:val="24"/>
        </w:rPr>
      </w:pPr>
      <w:r>
        <w:rPr>
          <w:b/>
          <w:sz w:val="24"/>
        </w:rPr>
        <w:t>20</w:t>
      </w:r>
      <w:r w:rsidR="00490A64">
        <w:rPr>
          <w:b/>
          <w:sz w:val="24"/>
        </w:rPr>
        <w:t>20</w:t>
      </w:r>
      <w:r w:rsidR="00BB1A3F">
        <w:rPr>
          <w:b/>
          <w:sz w:val="24"/>
        </w:rPr>
        <w:t xml:space="preserve"> </w:t>
      </w:r>
      <w:r w:rsidR="002A4E94">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2B390235" w:rsidR="00A44DD0" w:rsidRPr="008B3821" w:rsidRDefault="007041F3" w:rsidP="00A44DD0">
      <w:pPr>
        <w:rPr>
          <w:b/>
          <w:szCs w:val="20"/>
        </w:rPr>
      </w:pPr>
      <w:r>
        <w:rPr>
          <w:b/>
          <w:szCs w:val="20"/>
        </w:rPr>
        <w:t>California</w:t>
      </w:r>
      <w:r w:rsidR="00544C88">
        <w:rPr>
          <w:b/>
          <w:szCs w:val="20"/>
        </w:rPr>
        <w:t xml:space="preserve"> –</w:t>
      </w:r>
      <w:r w:rsidR="006452A4" w:rsidRPr="008B3821">
        <w:rPr>
          <w:b/>
          <w:szCs w:val="20"/>
        </w:rPr>
        <w:t xml:space="preserve"> </w:t>
      </w:r>
      <w:r>
        <w:rPr>
          <w:b/>
          <w:szCs w:val="20"/>
        </w:rPr>
        <w:t>JPL</w:t>
      </w:r>
    </w:p>
    <w:p w14:paraId="1824EBE9" w14:textId="7E9C27E8" w:rsidR="007B73F9" w:rsidRPr="008B3821" w:rsidRDefault="007041F3">
      <w:pPr>
        <w:rPr>
          <w:b/>
          <w:sz w:val="20"/>
          <w:szCs w:val="20"/>
        </w:rPr>
      </w:pPr>
      <w:r>
        <w:rPr>
          <w:b/>
          <w:sz w:val="20"/>
          <w:szCs w:val="20"/>
        </w:rPr>
        <w:t>Central Valley Water Resources II</w:t>
      </w:r>
    </w:p>
    <w:p w14:paraId="7F539486" w14:textId="3785B41E" w:rsidR="006A3B05" w:rsidRPr="006A3B05" w:rsidRDefault="006A3B05" w:rsidP="006A3B05">
      <w:pPr>
        <w:rPr>
          <w:b/>
          <w:i/>
          <w:sz w:val="20"/>
          <w:szCs w:val="20"/>
        </w:rPr>
      </w:pPr>
      <w:r w:rsidRPr="006A3B05">
        <w:rPr>
          <w:i/>
          <w:sz w:val="20"/>
          <w:szCs w:val="20"/>
        </w:rPr>
        <w:t>Improving Groundwater Assessments in the Central Valley using Remotely Sensed Groundwater Storage Change and Land Subsidence Measurements for Water Resource Management</w:t>
      </w:r>
    </w:p>
    <w:p w14:paraId="18D479DC" w14:textId="4475CD1E"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2DE10BC" w14:textId="4366597D" w:rsidR="0031087B" w:rsidRDefault="008B3821" w:rsidP="008B3821">
      <w:pPr>
        <w:rPr>
          <w:b/>
        </w:rPr>
      </w:pPr>
      <w:r w:rsidRPr="00F268BE">
        <w:rPr>
          <w:b/>
          <w:i/>
          <w:sz w:val="20"/>
          <w:szCs w:val="20"/>
        </w:rPr>
        <w:t>Project Synopsis</w:t>
      </w:r>
      <w:r>
        <w:rPr>
          <w:b/>
          <w:sz w:val="20"/>
          <w:szCs w:val="20"/>
        </w:rPr>
        <w:t xml:space="preserve">: </w:t>
      </w:r>
      <w:r w:rsidR="00122CD0">
        <w:rPr>
          <w:rFonts w:ascii="Garamond" w:hAnsi="Garamond"/>
        </w:rPr>
        <w:t xml:space="preserve">The objective of this project is to continue to assist the </w:t>
      </w:r>
      <w:r w:rsidR="0031087B">
        <w:rPr>
          <w:rFonts w:ascii="Garamond" w:hAnsi="Garamond"/>
        </w:rPr>
        <w:t xml:space="preserve">California Department of Water Resources </w:t>
      </w:r>
      <w:r w:rsidR="00622D17">
        <w:rPr>
          <w:rFonts w:ascii="Garamond" w:hAnsi="Garamond"/>
        </w:rPr>
        <w:t xml:space="preserve">(CA DWR) </w:t>
      </w:r>
      <w:r w:rsidR="00122CD0">
        <w:rPr>
          <w:rFonts w:ascii="Garamond" w:hAnsi="Garamond"/>
        </w:rPr>
        <w:t>by providing high-resolution estimates of terrestrial water storage change and land subsidence in the Central Valley region of California</w:t>
      </w:r>
      <w:r w:rsidR="0031087B">
        <w:rPr>
          <w:rFonts w:ascii="Garamond" w:hAnsi="Garamond"/>
        </w:rPr>
        <w:t xml:space="preserve">. </w:t>
      </w:r>
      <w:r w:rsidR="00195D51">
        <w:rPr>
          <w:rFonts w:ascii="Garamond" w:hAnsi="Garamond"/>
        </w:rPr>
        <w:t xml:space="preserve">The first term used GRACE and GRACE-FO data to identify and quantify groundwater depletion and used </w:t>
      </w:r>
      <w:r w:rsidR="00A33855">
        <w:rPr>
          <w:rFonts w:ascii="Garamond" w:hAnsi="Garamond"/>
        </w:rPr>
        <w:t>Interferometric Synthetic Aperture Radar (</w:t>
      </w:r>
      <w:proofErr w:type="spellStart"/>
      <w:r w:rsidR="00A33855">
        <w:rPr>
          <w:rFonts w:ascii="Garamond" w:hAnsi="Garamond"/>
        </w:rPr>
        <w:t>In</w:t>
      </w:r>
      <w:r w:rsidR="00195D51">
        <w:rPr>
          <w:rFonts w:ascii="Garamond" w:hAnsi="Garamond"/>
        </w:rPr>
        <w:t>SAR</w:t>
      </w:r>
      <w:proofErr w:type="spellEnd"/>
      <w:r w:rsidR="00A33855">
        <w:rPr>
          <w:rFonts w:ascii="Garamond" w:hAnsi="Garamond"/>
        </w:rPr>
        <w:t>)</w:t>
      </w:r>
      <w:r w:rsidR="00195D51">
        <w:rPr>
          <w:rFonts w:ascii="Garamond" w:hAnsi="Garamond"/>
        </w:rPr>
        <w:t xml:space="preserve"> datasets to identify and quantify land subsidence. Th</w:t>
      </w:r>
      <w:r w:rsidR="00FF2455">
        <w:rPr>
          <w:rFonts w:ascii="Garamond" w:hAnsi="Garamond"/>
        </w:rPr>
        <w:t xml:space="preserve">e </w:t>
      </w:r>
      <w:r w:rsidR="00357E88">
        <w:rPr>
          <w:rFonts w:ascii="Garamond" w:hAnsi="Garamond"/>
        </w:rPr>
        <w:t xml:space="preserve">proposed </w:t>
      </w:r>
      <w:r w:rsidR="00FF2455">
        <w:rPr>
          <w:rFonts w:ascii="Garamond" w:hAnsi="Garamond"/>
        </w:rPr>
        <w:t>work</w:t>
      </w:r>
      <w:r w:rsidR="00195D51">
        <w:rPr>
          <w:rFonts w:ascii="Garamond" w:hAnsi="Garamond"/>
        </w:rPr>
        <w:t xml:space="preserve"> will </w:t>
      </w:r>
      <w:r w:rsidR="00A33855">
        <w:rPr>
          <w:rFonts w:ascii="Garamond" w:hAnsi="Garamond"/>
        </w:rPr>
        <w:t>increas</w:t>
      </w:r>
      <w:r w:rsidR="00357E88">
        <w:rPr>
          <w:rFonts w:ascii="Garamond" w:hAnsi="Garamond"/>
        </w:rPr>
        <w:t>e</w:t>
      </w:r>
      <w:r w:rsidR="00A33855">
        <w:rPr>
          <w:rFonts w:ascii="Garamond" w:hAnsi="Garamond"/>
        </w:rPr>
        <w:t xml:space="preserve"> </w:t>
      </w:r>
      <w:r w:rsidR="00BF2B66">
        <w:rPr>
          <w:rFonts w:ascii="Garamond" w:hAnsi="Garamond"/>
        </w:rPr>
        <w:t xml:space="preserve">data </w:t>
      </w:r>
      <w:r w:rsidR="00A33855">
        <w:rPr>
          <w:rFonts w:ascii="Garamond" w:hAnsi="Garamond"/>
        </w:rPr>
        <w:t>coverage to include</w:t>
      </w:r>
      <w:r w:rsidR="000C53AE">
        <w:rPr>
          <w:rFonts w:ascii="Garamond" w:hAnsi="Garamond"/>
        </w:rPr>
        <w:t xml:space="preserve"> additional partner-specified critically over-drafted </w:t>
      </w:r>
      <w:proofErr w:type="spellStart"/>
      <w:r w:rsidR="000C53AE">
        <w:rPr>
          <w:rFonts w:ascii="Garamond" w:hAnsi="Garamond"/>
        </w:rPr>
        <w:t>subbasins</w:t>
      </w:r>
      <w:proofErr w:type="spellEnd"/>
      <w:r w:rsidR="000C53AE">
        <w:rPr>
          <w:rFonts w:ascii="Garamond" w:hAnsi="Garamond"/>
        </w:rPr>
        <w:t xml:space="preserve"> of the Central Valley.</w:t>
      </w:r>
      <w:r w:rsidR="00A33855">
        <w:rPr>
          <w:rFonts w:ascii="Garamond" w:hAnsi="Garamond"/>
        </w:rPr>
        <w:t xml:space="preserve"> </w:t>
      </w:r>
      <w:r w:rsidR="000C53AE">
        <w:rPr>
          <w:rFonts w:ascii="Garamond" w:hAnsi="Garamond"/>
        </w:rPr>
        <w:t xml:space="preserve">Geospatial maps of the increased study area, along with a more robust and accessible web </w:t>
      </w:r>
      <w:proofErr w:type="gramStart"/>
      <w:r w:rsidR="000C53AE">
        <w:rPr>
          <w:rFonts w:ascii="Garamond" w:hAnsi="Garamond"/>
        </w:rPr>
        <w:t>tool,</w:t>
      </w:r>
      <w:proofErr w:type="gramEnd"/>
      <w:r w:rsidR="000C53AE">
        <w:rPr>
          <w:rFonts w:ascii="Garamond" w:hAnsi="Garamond"/>
        </w:rPr>
        <w:t xml:space="preserve"> </w:t>
      </w:r>
      <w:r w:rsidR="00A33855">
        <w:rPr>
          <w:rFonts w:ascii="Garamond" w:hAnsi="Garamond"/>
        </w:rPr>
        <w:t xml:space="preserve">will </w:t>
      </w:r>
      <w:r w:rsidR="00FF2455">
        <w:rPr>
          <w:rFonts w:ascii="Garamond" w:hAnsi="Garamond"/>
        </w:rPr>
        <w:t xml:space="preserve">benefit </w:t>
      </w:r>
      <w:r w:rsidR="00A33855">
        <w:rPr>
          <w:rFonts w:ascii="Garamond" w:hAnsi="Garamond"/>
        </w:rPr>
        <w:t xml:space="preserve">end users with groundwater management initiatives by allowing them to identify areas across the entire Central Valley experiencing the most groundwater depletion and subsidence. </w:t>
      </w:r>
    </w:p>
    <w:p w14:paraId="2DC65F68" w14:textId="77777777" w:rsidR="0031087B" w:rsidRPr="00936A45" w:rsidRDefault="0031087B" w:rsidP="008B3821">
      <w:pPr>
        <w:rPr>
          <w:b/>
        </w:rPr>
      </w:pPr>
    </w:p>
    <w:p w14:paraId="4707819E" w14:textId="5F5F1951" w:rsidR="00DB124F" w:rsidRDefault="00353F4B" w:rsidP="008B3821">
      <w:pPr>
        <w:rPr>
          <w:rFonts w:ascii="Garamond" w:hAnsi="Garamond"/>
        </w:rPr>
      </w:pPr>
      <w:r w:rsidRPr="00EC3694">
        <w:rPr>
          <w:b/>
          <w:i/>
          <w:sz w:val="20"/>
          <w:szCs w:val="20"/>
        </w:rPr>
        <w:t>Community Concern:</w:t>
      </w:r>
      <w:r w:rsidRPr="00EC3694">
        <w:rPr>
          <w:sz w:val="20"/>
          <w:szCs w:val="20"/>
        </w:rPr>
        <w:t xml:space="preserve"> </w:t>
      </w:r>
      <w:r w:rsidR="00DB124F">
        <w:rPr>
          <w:rFonts w:ascii="Garamond" w:hAnsi="Garamond"/>
        </w:rPr>
        <w:t xml:space="preserve">Over the past two decades, California’s Central Valley </w:t>
      </w:r>
      <w:proofErr w:type="gramStart"/>
      <w:r w:rsidR="00DB124F">
        <w:rPr>
          <w:rFonts w:ascii="Garamond" w:hAnsi="Garamond"/>
        </w:rPr>
        <w:t>has been acutely affected</w:t>
      </w:r>
      <w:proofErr w:type="gramEnd"/>
      <w:r w:rsidR="00DB124F">
        <w:rPr>
          <w:rFonts w:ascii="Garamond" w:hAnsi="Garamond"/>
        </w:rPr>
        <w:t xml:space="preserve"> by widespread droughts. The most recent drought was one of the most intense in California’s history, lasting from December 27, 2011 to March 5, 2019. </w:t>
      </w:r>
      <w:r w:rsidR="006A7510">
        <w:rPr>
          <w:rFonts w:ascii="Garamond" w:hAnsi="Garamond"/>
        </w:rPr>
        <w:t>Droughts, coupled with California’s agricultural and residential reliance on groundwater, have</w:t>
      </w:r>
      <w:r w:rsidR="00FF2455">
        <w:rPr>
          <w:rFonts w:ascii="Garamond" w:hAnsi="Garamond"/>
        </w:rPr>
        <w:t xml:space="preserve"> resulted in the pumping of </w:t>
      </w:r>
      <w:r w:rsidR="006A7510">
        <w:rPr>
          <w:rFonts w:ascii="Garamond" w:hAnsi="Garamond"/>
        </w:rPr>
        <w:t>Central Valley aquifer</w:t>
      </w:r>
      <w:r w:rsidR="00FF2455">
        <w:rPr>
          <w:rFonts w:ascii="Garamond" w:hAnsi="Garamond"/>
        </w:rPr>
        <w:t>s</w:t>
      </w:r>
      <w:r w:rsidR="006A7510">
        <w:rPr>
          <w:rFonts w:ascii="Garamond" w:hAnsi="Garamond"/>
        </w:rPr>
        <w:t xml:space="preserve"> at unsustainable levels – exceeding the rate of recharge from precipitation and runoff. </w:t>
      </w:r>
      <w:r w:rsidR="00243ED8">
        <w:rPr>
          <w:rFonts w:ascii="Garamond" w:hAnsi="Garamond"/>
        </w:rPr>
        <w:t>California’s Sustainable Groundwater Management Act (SGMA), passed in 2014, requires governments and water agencies of high and medium priority sub-basins to have a Groundwater Sustainability Plan (GSP) in place by 2024 and to bring groundwater storage into balanced levels of pumping and recharge by 2042</w:t>
      </w:r>
      <w:r w:rsidR="008063CB">
        <w:rPr>
          <w:rFonts w:ascii="Garamond" w:hAnsi="Garamond"/>
        </w:rPr>
        <w:t xml:space="preserve">. State-level agencies </w:t>
      </w:r>
      <w:r w:rsidR="00DB291B">
        <w:rPr>
          <w:rFonts w:ascii="Garamond" w:hAnsi="Garamond"/>
        </w:rPr>
        <w:t>need</w:t>
      </w:r>
      <w:r w:rsidR="008063CB">
        <w:rPr>
          <w:rFonts w:ascii="Garamond" w:hAnsi="Garamond"/>
        </w:rPr>
        <w:t xml:space="preserve"> ways to assess </w:t>
      </w:r>
      <w:r w:rsidR="00357E88">
        <w:rPr>
          <w:rFonts w:ascii="Garamond" w:hAnsi="Garamond"/>
        </w:rPr>
        <w:t xml:space="preserve">the </w:t>
      </w:r>
      <w:r w:rsidR="008063CB">
        <w:rPr>
          <w:rFonts w:ascii="Garamond" w:hAnsi="Garamond"/>
        </w:rPr>
        <w:t xml:space="preserve">veracity of GSP </w:t>
      </w:r>
      <w:r w:rsidR="000C53AE">
        <w:rPr>
          <w:rFonts w:ascii="Garamond" w:hAnsi="Garamond"/>
        </w:rPr>
        <w:t xml:space="preserve">sustainability </w:t>
      </w:r>
      <w:r w:rsidR="008063CB">
        <w:rPr>
          <w:rFonts w:ascii="Garamond" w:hAnsi="Garamond"/>
        </w:rPr>
        <w:t>claims</w:t>
      </w:r>
      <w:r w:rsidR="00BF2B66">
        <w:rPr>
          <w:rFonts w:ascii="Garamond" w:hAnsi="Garamond"/>
        </w:rPr>
        <w:t xml:space="preserve"> to determine if groundwater is being managed sustainably</w:t>
      </w:r>
      <w:r w:rsidR="008063CB">
        <w:rPr>
          <w:rFonts w:ascii="Garamond" w:hAnsi="Garamond"/>
        </w:rPr>
        <w:t xml:space="preserve">, as monitoring well data are often sparse or unreliable. </w:t>
      </w:r>
    </w:p>
    <w:p w14:paraId="6B794CB9" w14:textId="77777777" w:rsidR="00353F4B" w:rsidRPr="00936A45" w:rsidRDefault="00353F4B" w:rsidP="008B3821">
      <w:pPr>
        <w:rPr>
          <w:b/>
        </w:rPr>
      </w:pPr>
    </w:p>
    <w:p w14:paraId="14F3574F" w14:textId="5DF31A05"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FF2455">
        <w:rPr>
          <w:rFonts w:ascii="Garamond" w:hAnsi="Garamond"/>
        </w:rPr>
        <w:t xml:space="preserve">Following </w:t>
      </w:r>
      <w:r w:rsidR="00E65AA0">
        <w:rPr>
          <w:rFonts w:ascii="Garamond" w:hAnsi="Garamond"/>
        </w:rPr>
        <w:t xml:space="preserve">the </w:t>
      </w:r>
      <w:r w:rsidR="00622D17">
        <w:rPr>
          <w:rFonts w:ascii="Garamond" w:hAnsi="Garamond"/>
        </w:rPr>
        <w:t>spring 2020 term</w:t>
      </w:r>
      <w:r w:rsidR="00E65AA0">
        <w:rPr>
          <w:rFonts w:ascii="Garamond" w:hAnsi="Garamond"/>
        </w:rPr>
        <w:t xml:space="preserve">, </w:t>
      </w:r>
      <w:r w:rsidR="00622D17">
        <w:rPr>
          <w:rFonts w:ascii="Garamond" w:hAnsi="Garamond"/>
        </w:rPr>
        <w:t xml:space="preserve">the </w:t>
      </w:r>
      <w:r w:rsidR="000C5668">
        <w:rPr>
          <w:rFonts w:ascii="Garamond" w:hAnsi="Garamond"/>
        </w:rPr>
        <w:t>CA DWR s</w:t>
      </w:r>
      <w:r w:rsidR="00E65AA0">
        <w:rPr>
          <w:rFonts w:ascii="Garamond" w:hAnsi="Garamond"/>
        </w:rPr>
        <w:t xml:space="preserve">howed interest in the project’s </w:t>
      </w:r>
      <w:proofErr w:type="gramStart"/>
      <w:r w:rsidR="00E65AA0">
        <w:rPr>
          <w:rFonts w:ascii="Garamond" w:hAnsi="Garamond"/>
        </w:rPr>
        <w:t>continuation</w:t>
      </w:r>
      <w:proofErr w:type="gramEnd"/>
      <w:r w:rsidR="00E65AA0">
        <w:rPr>
          <w:rFonts w:ascii="Garamond" w:hAnsi="Garamond"/>
        </w:rPr>
        <w:t xml:space="preserve">. Although the team was able to fulfill the initial needs of the end user, they were only able to analyze a small percentage of the Central Valley in 10 weeks. The partners requested another term to </w:t>
      </w:r>
      <w:r w:rsidR="000C53AE">
        <w:rPr>
          <w:rFonts w:ascii="Garamond" w:hAnsi="Garamond"/>
        </w:rPr>
        <w:t xml:space="preserve">increase the study area to additional </w:t>
      </w:r>
      <w:proofErr w:type="spellStart"/>
      <w:r w:rsidR="000C53AE">
        <w:rPr>
          <w:rFonts w:ascii="Garamond" w:hAnsi="Garamond"/>
        </w:rPr>
        <w:t>subbasins</w:t>
      </w:r>
      <w:proofErr w:type="spellEnd"/>
      <w:r w:rsidR="000C53AE">
        <w:rPr>
          <w:rFonts w:ascii="Garamond" w:hAnsi="Garamond"/>
        </w:rPr>
        <w:t xml:space="preserve"> and to further develop the Visualization of In-situ and </w:t>
      </w:r>
      <w:proofErr w:type="gramStart"/>
      <w:r w:rsidR="000C53AE">
        <w:rPr>
          <w:rFonts w:ascii="Garamond" w:hAnsi="Garamond"/>
        </w:rPr>
        <w:t>Remotely</w:t>
      </w:r>
      <w:proofErr w:type="gramEnd"/>
      <w:r w:rsidR="000C53AE">
        <w:rPr>
          <w:rFonts w:ascii="Garamond" w:hAnsi="Garamond"/>
        </w:rPr>
        <w:t xml:space="preserve"> sensed Observations (VIRGO) tool </w:t>
      </w:r>
      <w:r w:rsidR="00E841E6">
        <w:rPr>
          <w:rFonts w:ascii="Garamond" w:hAnsi="Garamond"/>
        </w:rPr>
        <w:t xml:space="preserve">into a more robust product that they can use to compare </w:t>
      </w:r>
      <w:proofErr w:type="spellStart"/>
      <w:r w:rsidR="00E841E6">
        <w:rPr>
          <w:rFonts w:ascii="Garamond" w:hAnsi="Garamond"/>
        </w:rPr>
        <w:t>InSAR</w:t>
      </w:r>
      <w:proofErr w:type="spellEnd"/>
      <w:r w:rsidR="00E841E6">
        <w:rPr>
          <w:rFonts w:ascii="Garamond" w:hAnsi="Garamond"/>
        </w:rPr>
        <w:t xml:space="preserve"> </w:t>
      </w:r>
      <w:r w:rsidR="001F2FFA">
        <w:rPr>
          <w:rFonts w:ascii="Garamond" w:hAnsi="Garamond"/>
        </w:rPr>
        <w:t>subsidence</w:t>
      </w:r>
      <w:r w:rsidR="000C5668">
        <w:rPr>
          <w:rFonts w:ascii="Garamond" w:hAnsi="Garamond"/>
        </w:rPr>
        <w:t xml:space="preserve"> measurements</w:t>
      </w:r>
      <w:r w:rsidR="001F2FFA">
        <w:rPr>
          <w:rFonts w:ascii="Garamond" w:hAnsi="Garamond"/>
        </w:rPr>
        <w:t xml:space="preserve"> and GRACE groundwater depletion measurements</w:t>
      </w:r>
      <w:r w:rsidR="00E841E6">
        <w:rPr>
          <w:rFonts w:ascii="Garamond" w:hAnsi="Garamond"/>
        </w:rPr>
        <w:t xml:space="preserve"> to </w:t>
      </w:r>
      <w:r w:rsidR="00E841E6" w:rsidRPr="008801D9">
        <w:rPr>
          <w:rFonts w:ascii="Garamond" w:hAnsi="Garamond"/>
          <w:i/>
          <w:iCs/>
        </w:rPr>
        <w:t>in</w:t>
      </w:r>
      <w:r w:rsidR="008801D9" w:rsidRPr="008801D9">
        <w:rPr>
          <w:rFonts w:ascii="Garamond" w:hAnsi="Garamond"/>
          <w:i/>
          <w:iCs/>
        </w:rPr>
        <w:t xml:space="preserve"> situ</w:t>
      </w:r>
      <w:r w:rsidR="00E841E6">
        <w:rPr>
          <w:rFonts w:ascii="Garamond" w:hAnsi="Garamond"/>
        </w:rPr>
        <w:t xml:space="preserve"> well data</w:t>
      </w:r>
      <w:r w:rsidR="001F2FFA">
        <w:rPr>
          <w:rFonts w:ascii="Garamond" w:hAnsi="Garamond"/>
        </w:rPr>
        <w:t xml:space="preserve"> across the study area</w:t>
      </w:r>
      <w:r w:rsidR="00E841E6">
        <w:rPr>
          <w:rFonts w:ascii="Garamond" w:hAnsi="Garamond"/>
        </w:rPr>
        <w:t>.</w:t>
      </w:r>
    </w:p>
    <w:p w14:paraId="56693788" w14:textId="7496CC57" w:rsidR="008B3821" w:rsidRPr="00936A45" w:rsidRDefault="008B3821" w:rsidP="00276572">
      <w:pPr>
        <w:rPr>
          <w:b/>
        </w:rPr>
      </w:pPr>
    </w:p>
    <w:p w14:paraId="1D844156" w14:textId="50693115"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7041F3">
        <w:rPr>
          <w:rFonts w:ascii="Garamond" w:hAnsi="Garamond"/>
        </w:rPr>
        <w:t>Water Resources</w:t>
      </w:r>
    </w:p>
    <w:p w14:paraId="75CB4D6A" w14:textId="6B788DD2"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7041F3">
        <w:rPr>
          <w:rFonts w:ascii="Garamond" w:hAnsi="Garamond"/>
        </w:rPr>
        <w:t>Central Valley, CA</w:t>
      </w:r>
    </w:p>
    <w:p w14:paraId="40BA4FE1" w14:textId="77777777" w:rsidR="00E65AA0" w:rsidRDefault="00276572" w:rsidP="00DC6974">
      <w:pPr>
        <w:ind w:left="720" w:hanging="720"/>
        <w:rPr>
          <w:rFonts w:ascii="Garamond" w:hAnsi="Garamond"/>
        </w:rPr>
      </w:pPr>
      <w:r w:rsidRPr="00EC3694">
        <w:rPr>
          <w:b/>
          <w:i/>
          <w:sz w:val="20"/>
          <w:szCs w:val="20"/>
        </w:rPr>
        <w:t>Study Period:</w:t>
      </w:r>
      <w:r w:rsidRPr="00EC3694">
        <w:rPr>
          <w:b/>
          <w:sz w:val="20"/>
          <w:szCs w:val="20"/>
        </w:rPr>
        <w:t xml:space="preserve"> </w:t>
      </w:r>
      <w:r w:rsidR="007041F3">
        <w:rPr>
          <w:rFonts w:ascii="Garamond" w:hAnsi="Garamond"/>
        </w:rPr>
        <w:t xml:space="preserve">January 2003 </w:t>
      </w:r>
      <w:r w:rsidR="00E65AA0">
        <w:rPr>
          <w:rFonts w:ascii="Garamond" w:hAnsi="Garamond"/>
        </w:rPr>
        <w:t>–</w:t>
      </w:r>
      <w:r w:rsidR="007041F3">
        <w:rPr>
          <w:rFonts w:ascii="Garamond" w:hAnsi="Garamond"/>
        </w:rPr>
        <w:t xml:space="preserve"> </w:t>
      </w:r>
      <w:r w:rsidR="00E65AA0">
        <w:rPr>
          <w:rFonts w:ascii="Garamond" w:hAnsi="Garamond"/>
        </w:rPr>
        <w:t>August 2020</w:t>
      </w:r>
    </w:p>
    <w:p w14:paraId="462EE0EA" w14:textId="77777777" w:rsidR="00276572" w:rsidRPr="00936A45" w:rsidRDefault="00276572" w:rsidP="00276572">
      <w:pPr>
        <w:rPr>
          <w:b/>
        </w:rPr>
      </w:pPr>
    </w:p>
    <w:p w14:paraId="0F77539E" w14:textId="29F4901F"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7041F3">
        <w:rPr>
          <w:rFonts w:ascii="Garamond" w:eastAsia="Garamond" w:hAnsi="Garamond" w:cs="Garamond"/>
        </w:rPr>
        <w:t xml:space="preserve">John T. </w:t>
      </w:r>
      <w:proofErr w:type="spellStart"/>
      <w:r w:rsidR="007041F3">
        <w:rPr>
          <w:rFonts w:ascii="Garamond" w:eastAsia="Garamond" w:hAnsi="Garamond" w:cs="Garamond"/>
        </w:rPr>
        <w:t>Reager</w:t>
      </w:r>
      <w:proofErr w:type="spellEnd"/>
      <w:r w:rsidR="007041F3">
        <w:rPr>
          <w:rFonts w:ascii="Garamond" w:eastAsia="Garamond" w:hAnsi="Garamond" w:cs="Garamond"/>
        </w:rPr>
        <w:t xml:space="preserve"> (NASA Jet Propulsion Laboratory, California Institute of Technology), </w:t>
      </w:r>
      <w:r w:rsidR="007041F3" w:rsidRPr="00F25812">
        <w:rPr>
          <w:rFonts w:ascii="Garamond" w:eastAsia="Garamond" w:hAnsi="Garamond" w:cs="Garamond"/>
        </w:rPr>
        <w:t>Zhen Liu (NASA Jet Propulsion Laboratory, California Institute of Technology)</w:t>
      </w:r>
      <w:r w:rsidR="007041F3">
        <w:rPr>
          <w:rFonts w:ascii="Garamond" w:eastAsia="Garamond" w:hAnsi="Garamond" w:cs="Garamond"/>
        </w:rPr>
        <w:t>, Kyra Kim (NASA Jet Propulsion Laboratory, California Institute of Technology)</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FBAB8D4"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7041F3" w:rsidRPr="00EC3694" w14:paraId="5D470CD2" w14:textId="77777777" w:rsidTr="00936A45">
        <w:tc>
          <w:tcPr>
            <w:tcW w:w="3240" w:type="dxa"/>
          </w:tcPr>
          <w:p w14:paraId="147FACB8" w14:textId="1E0DC81C" w:rsidR="007041F3" w:rsidRPr="008A4B10" w:rsidRDefault="007041F3" w:rsidP="007041F3">
            <w:pPr>
              <w:rPr>
                <w:rFonts w:ascii="Garamond" w:hAnsi="Garamond"/>
                <w:b/>
              </w:rPr>
            </w:pPr>
            <w:r w:rsidRPr="000C13E3">
              <w:rPr>
                <w:rFonts w:ascii="Garamond" w:eastAsia="Garamond" w:hAnsi="Garamond" w:cs="Garamond"/>
                <w:b/>
              </w:rPr>
              <w:lastRenderedPageBreak/>
              <w:t>California Department of Water Resources</w:t>
            </w:r>
          </w:p>
        </w:tc>
        <w:tc>
          <w:tcPr>
            <w:tcW w:w="3456" w:type="dxa"/>
          </w:tcPr>
          <w:p w14:paraId="0111C027" w14:textId="6A65E7E3" w:rsidR="00E841E6" w:rsidRPr="00E841E6" w:rsidRDefault="00E841E6" w:rsidP="00DC294D">
            <w:pPr>
              <w:rPr>
                <w:rFonts w:ascii="Garamond" w:eastAsia="Garamond" w:hAnsi="Garamond" w:cs="Garamond"/>
              </w:rPr>
            </w:pPr>
            <w:r>
              <w:rPr>
                <w:rFonts w:ascii="Garamond" w:eastAsia="Garamond" w:hAnsi="Garamond" w:cs="Garamond"/>
              </w:rPr>
              <w:t>Bill Brewster, Senior Engineering Geologist, North Central Region Office Section Lead</w:t>
            </w:r>
            <w:r w:rsidR="00DB291B">
              <w:rPr>
                <w:rFonts w:ascii="Garamond" w:eastAsia="Garamond" w:hAnsi="Garamond" w:cs="Garamond"/>
              </w:rPr>
              <w:t>;</w:t>
            </w:r>
            <w:r w:rsidR="00DC294D">
              <w:rPr>
                <w:rFonts w:ascii="Garamond" w:eastAsia="Garamond" w:hAnsi="Garamond" w:cs="Garamond"/>
              </w:rPr>
              <w:t xml:space="preserve"> </w:t>
            </w:r>
            <w:r>
              <w:rPr>
                <w:rFonts w:ascii="Garamond" w:eastAsia="Garamond" w:hAnsi="Garamond" w:cs="Garamond"/>
              </w:rPr>
              <w:t>Mike McKenzie, Se</w:t>
            </w:r>
            <w:r w:rsidR="00DB291B">
              <w:rPr>
                <w:rFonts w:ascii="Garamond" w:eastAsia="Garamond" w:hAnsi="Garamond" w:cs="Garamond"/>
              </w:rPr>
              <w:t>nior Engineering Geologist, South Central Region Office Section Lead;</w:t>
            </w:r>
            <w:r w:rsidR="00DC294D">
              <w:rPr>
                <w:rFonts w:ascii="Garamond" w:eastAsia="Garamond" w:hAnsi="Garamond" w:cs="Garamond"/>
              </w:rPr>
              <w:t xml:space="preserve"> </w:t>
            </w:r>
            <w:r w:rsidR="007041F3">
              <w:rPr>
                <w:rFonts w:ascii="Garamond" w:eastAsia="Garamond" w:hAnsi="Garamond" w:cs="Garamond"/>
              </w:rPr>
              <w:t>Jack Tung, Water Resources Specialist Research Scientist</w:t>
            </w:r>
            <w:r w:rsidR="00DC294D">
              <w:rPr>
                <w:rFonts w:ascii="Garamond" w:eastAsia="Garamond" w:hAnsi="Garamond" w:cs="Garamond"/>
              </w:rPr>
              <w:t>,</w:t>
            </w:r>
            <w:r>
              <w:rPr>
                <w:rFonts w:ascii="Garamond" w:eastAsia="Garamond" w:hAnsi="Garamond" w:cs="Garamond"/>
              </w:rPr>
              <w:t xml:space="preserve"> Southern Region Office</w:t>
            </w:r>
          </w:p>
        </w:tc>
        <w:tc>
          <w:tcPr>
            <w:tcW w:w="1584" w:type="dxa"/>
          </w:tcPr>
          <w:p w14:paraId="21053937" w14:textId="337E298C" w:rsidR="007041F3" w:rsidRPr="00EC3694" w:rsidRDefault="007041F3" w:rsidP="007041F3">
            <w:pPr>
              <w:rPr>
                <w:rFonts w:ascii="Garamond" w:hAnsi="Garamond"/>
              </w:rPr>
            </w:pPr>
            <w:r>
              <w:rPr>
                <w:rFonts w:ascii="Garamond" w:eastAsia="Garamond" w:hAnsi="Garamond" w:cs="Garamond"/>
              </w:rPr>
              <w:t>End User</w:t>
            </w:r>
          </w:p>
        </w:tc>
        <w:tc>
          <w:tcPr>
            <w:tcW w:w="1080" w:type="dxa"/>
          </w:tcPr>
          <w:p w14:paraId="6070AA6D" w14:textId="20E46BC0" w:rsidR="007041F3" w:rsidRPr="00EC3694" w:rsidRDefault="007041F3" w:rsidP="007041F3">
            <w:pPr>
              <w:jc w:val="center"/>
              <w:rPr>
                <w:rFonts w:ascii="Garamond" w:hAnsi="Garamond"/>
              </w:rPr>
            </w:pPr>
            <w:r>
              <w:rPr>
                <w:rFonts w:ascii="Garamond" w:eastAsia="Garamond" w:hAnsi="Garamond" w:cs="Garamond"/>
              </w:rPr>
              <w:t>Yes</w:t>
            </w:r>
          </w:p>
        </w:tc>
      </w:tr>
      <w:tr w:rsidR="007041F3" w:rsidRPr="00EC3694" w14:paraId="3C707E29" w14:textId="77777777" w:rsidTr="00936A45">
        <w:tc>
          <w:tcPr>
            <w:tcW w:w="3240" w:type="dxa"/>
          </w:tcPr>
          <w:p w14:paraId="7C8827B8" w14:textId="3C635906" w:rsidR="007041F3" w:rsidRDefault="007041F3" w:rsidP="007041F3">
            <w:pPr>
              <w:rPr>
                <w:rFonts w:ascii="Garamond" w:eastAsia="Garamond" w:hAnsi="Garamond" w:cs="Garamond"/>
                <w:b/>
              </w:rPr>
            </w:pPr>
            <w:r>
              <w:rPr>
                <w:rFonts w:ascii="Garamond" w:eastAsia="Garamond" w:hAnsi="Garamond" w:cs="Garamond"/>
                <w:b/>
              </w:rPr>
              <w:t>California State University, Los Angeles</w:t>
            </w:r>
          </w:p>
        </w:tc>
        <w:tc>
          <w:tcPr>
            <w:tcW w:w="3456" w:type="dxa"/>
          </w:tcPr>
          <w:p w14:paraId="0E68BEF3" w14:textId="531EFDFC" w:rsidR="007041F3" w:rsidRDefault="007041F3" w:rsidP="007041F3">
            <w:pPr>
              <w:rPr>
                <w:rFonts w:ascii="Garamond" w:eastAsia="Garamond" w:hAnsi="Garamond" w:cs="Garamond"/>
              </w:rPr>
            </w:pPr>
            <w:r>
              <w:rPr>
                <w:rFonts w:ascii="Garamond" w:eastAsia="Garamond" w:hAnsi="Garamond" w:cs="Garamond"/>
              </w:rPr>
              <w:t>Dr. Charles Hays, Professor</w:t>
            </w:r>
          </w:p>
        </w:tc>
        <w:tc>
          <w:tcPr>
            <w:tcW w:w="1584" w:type="dxa"/>
          </w:tcPr>
          <w:p w14:paraId="6372228D" w14:textId="5EC6AFA2" w:rsidR="007041F3" w:rsidRDefault="007041F3" w:rsidP="007041F3">
            <w:pPr>
              <w:rPr>
                <w:rFonts w:ascii="Garamond" w:eastAsia="Garamond" w:hAnsi="Garamond" w:cs="Garamond"/>
              </w:rPr>
            </w:pPr>
            <w:r>
              <w:rPr>
                <w:rFonts w:ascii="Garamond" w:eastAsia="Garamond" w:hAnsi="Garamond" w:cs="Garamond"/>
              </w:rPr>
              <w:t>Collaborator</w:t>
            </w:r>
          </w:p>
        </w:tc>
        <w:tc>
          <w:tcPr>
            <w:tcW w:w="1080" w:type="dxa"/>
          </w:tcPr>
          <w:p w14:paraId="2CA476DB" w14:textId="074CBC89" w:rsidR="007041F3" w:rsidRDefault="007041F3" w:rsidP="007041F3">
            <w:pPr>
              <w:jc w:val="center"/>
              <w:rPr>
                <w:rFonts w:ascii="Garamond" w:eastAsia="Garamond" w:hAnsi="Garamond" w:cs="Garamond"/>
              </w:rPr>
            </w:pPr>
            <w:r>
              <w:rPr>
                <w:rFonts w:ascii="Garamond" w:eastAsia="Garamond" w:hAnsi="Garamond" w:cs="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09CE1E20"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A33855">
        <w:rPr>
          <w:rFonts w:ascii="Garamond" w:hAnsi="Garamond"/>
          <w:color w:val="000000"/>
        </w:rPr>
        <w:t xml:space="preserve">SGMA requires governments and water agencies </w:t>
      </w:r>
      <w:r w:rsidR="00FF2455">
        <w:rPr>
          <w:rFonts w:ascii="Garamond" w:hAnsi="Garamond"/>
          <w:color w:val="000000"/>
        </w:rPr>
        <w:t xml:space="preserve">that regulate </w:t>
      </w:r>
      <w:r w:rsidR="00A33855">
        <w:rPr>
          <w:rFonts w:ascii="Garamond" w:hAnsi="Garamond"/>
          <w:color w:val="000000"/>
        </w:rPr>
        <w:t xml:space="preserve">high and medium priority groundwater basins to halt overdraft and bring groundwater basins into balanced levels of pumping and recharge. Under SGMA, these basins should reach sustainability within 20 years of implementing their sustainability plans. SGMA requires that critically </w:t>
      </w:r>
      <w:proofErr w:type="spellStart"/>
      <w:r w:rsidR="00A33855">
        <w:rPr>
          <w:rFonts w:ascii="Garamond" w:hAnsi="Garamond"/>
          <w:color w:val="000000"/>
        </w:rPr>
        <w:t>overdrafted</w:t>
      </w:r>
      <w:proofErr w:type="spellEnd"/>
      <w:r w:rsidR="00A33855">
        <w:rPr>
          <w:rFonts w:ascii="Garamond" w:hAnsi="Garamond"/>
          <w:color w:val="000000"/>
        </w:rPr>
        <w:t xml:space="preserve"> basins follow a sustainable plan by 2040. High and medium priority basins face a 2042 deadline. The </w:t>
      </w:r>
      <w:r w:rsidR="00622D17">
        <w:rPr>
          <w:rFonts w:ascii="Garamond" w:hAnsi="Garamond"/>
          <w:color w:val="000000"/>
        </w:rPr>
        <w:t>CA DWR regional offices</w:t>
      </w:r>
      <w:r w:rsidR="00A33855">
        <w:rPr>
          <w:rFonts w:ascii="Garamond" w:hAnsi="Garamond"/>
          <w:color w:val="000000"/>
        </w:rPr>
        <w:t xml:space="preserve"> assist</w:t>
      </w:r>
      <w:r w:rsidR="00B72606">
        <w:rPr>
          <w:rFonts w:ascii="Garamond" w:hAnsi="Garamond"/>
          <w:color w:val="000000"/>
        </w:rPr>
        <w:t xml:space="preserve"> local</w:t>
      </w:r>
      <w:r w:rsidR="00A33855">
        <w:rPr>
          <w:rFonts w:ascii="Garamond" w:hAnsi="Garamond"/>
          <w:color w:val="000000"/>
        </w:rPr>
        <w:t xml:space="preserve"> California groundwater management agencies in meeting SGMA requirements by housing and serving useful data sets for evaluation of groundwater basin hydrological properties. The partner currently hosts data from </w:t>
      </w:r>
      <w:proofErr w:type="spellStart"/>
      <w:r w:rsidR="00A33855">
        <w:rPr>
          <w:rFonts w:ascii="Garamond" w:hAnsi="Garamond"/>
          <w:color w:val="000000"/>
        </w:rPr>
        <w:t>InSAR</w:t>
      </w:r>
      <w:proofErr w:type="spellEnd"/>
      <w:r w:rsidR="00A33855">
        <w:rPr>
          <w:rFonts w:ascii="Garamond" w:hAnsi="Garamond"/>
          <w:color w:val="000000"/>
        </w:rPr>
        <w:t xml:space="preserve"> that displays subsidence </w:t>
      </w:r>
      <w:r w:rsidR="001339D6">
        <w:rPr>
          <w:rFonts w:ascii="Garamond" w:hAnsi="Garamond"/>
          <w:color w:val="000000"/>
        </w:rPr>
        <w:t xml:space="preserve">in select areas of the Central Valley </w:t>
      </w:r>
      <w:r w:rsidR="00A33855">
        <w:rPr>
          <w:rFonts w:ascii="Garamond" w:hAnsi="Garamond"/>
          <w:color w:val="000000"/>
        </w:rPr>
        <w:t>on their data viewer webpage</w:t>
      </w:r>
      <w:r w:rsidR="00DB291B">
        <w:rPr>
          <w:rFonts w:ascii="Garamond" w:hAnsi="Garamond"/>
          <w:color w:val="000000"/>
        </w:rPr>
        <w:t xml:space="preserve">, although they lack a method </w:t>
      </w:r>
      <w:proofErr w:type="gramStart"/>
      <w:r w:rsidR="00DB291B">
        <w:rPr>
          <w:rFonts w:ascii="Garamond" w:hAnsi="Garamond"/>
          <w:color w:val="000000"/>
        </w:rPr>
        <w:t>to reliably cross-examine</w:t>
      </w:r>
      <w:proofErr w:type="gramEnd"/>
      <w:r w:rsidR="00DB291B">
        <w:rPr>
          <w:rFonts w:ascii="Garamond" w:hAnsi="Garamond"/>
          <w:color w:val="000000"/>
        </w:rPr>
        <w:t xml:space="preserve"> remotely sensed and </w:t>
      </w:r>
      <w:r w:rsidR="00DB291B" w:rsidRPr="008801D9">
        <w:rPr>
          <w:rFonts w:ascii="Garamond" w:hAnsi="Garamond"/>
          <w:i/>
          <w:iCs/>
          <w:color w:val="000000"/>
        </w:rPr>
        <w:t>in</w:t>
      </w:r>
      <w:r w:rsidR="008801D9" w:rsidRPr="008801D9">
        <w:rPr>
          <w:rFonts w:ascii="Garamond" w:hAnsi="Garamond"/>
          <w:i/>
          <w:iCs/>
          <w:color w:val="000000"/>
        </w:rPr>
        <w:t xml:space="preserve"> </w:t>
      </w:r>
      <w:r w:rsidR="00DB291B" w:rsidRPr="008801D9">
        <w:rPr>
          <w:rFonts w:ascii="Garamond" w:hAnsi="Garamond"/>
          <w:i/>
          <w:iCs/>
          <w:color w:val="000000"/>
        </w:rPr>
        <w:t>situ</w:t>
      </w:r>
      <w:r w:rsidR="00DB291B">
        <w:rPr>
          <w:rFonts w:ascii="Garamond" w:hAnsi="Garamond"/>
          <w:color w:val="000000"/>
        </w:rPr>
        <w:t xml:space="preserve"> groundwater and subsidence measurements.   </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46FF00D8" w14:textId="17161B23" w:rsidR="006E1C6C" w:rsidRDefault="00A33855" w:rsidP="008801D9">
      <w:pPr>
        <w:ind w:left="720" w:hanging="720"/>
        <w:rPr>
          <w:rFonts w:ascii="Garamond" w:hAnsi="Garamond"/>
          <w:color w:val="000000"/>
        </w:rPr>
      </w:pPr>
      <w:r>
        <w:rPr>
          <w:rFonts w:ascii="Garamond" w:hAnsi="Garamond"/>
          <w:i/>
          <w:iCs/>
          <w:color w:val="000000"/>
        </w:rPr>
        <w:t xml:space="preserve">California Department of Water Resources – </w:t>
      </w:r>
      <w:r>
        <w:rPr>
          <w:rFonts w:ascii="Garamond" w:hAnsi="Garamond"/>
          <w:color w:val="000000"/>
        </w:rPr>
        <w:t>The S</w:t>
      </w:r>
      <w:r w:rsidR="00622D17">
        <w:rPr>
          <w:rFonts w:ascii="Garamond" w:hAnsi="Garamond"/>
          <w:color w:val="000000"/>
        </w:rPr>
        <w:t>outhern (S</w:t>
      </w:r>
      <w:r>
        <w:rPr>
          <w:rFonts w:ascii="Garamond" w:hAnsi="Garamond"/>
          <w:color w:val="000000"/>
        </w:rPr>
        <w:t>RO</w:t>
      </w:r>
      <w:r w:rsidR="00622D17">
        <w:rPr>
          <w:rFonts w:ascii="Garamond" w:hAnsi="Garamond"/>
          <w:color w:val="000000"/>
        </w:rPr>
        <w:t>)</w:t>
      </w:r>
      <w:r>
        <w:rPr>
          <w:rFonts w:ascii="Garamond" w:hAnsi="Garamond"/>
          <w:color w:val="000000"/>
        </w:rPr>
        <w:t xml:space="preserve">, </w:t>
      </w:r>
      <w:r w:rsidR="00622D17">
        <w:rPr>
          <w:rFonts w:ascii="Garamond" w:hAnsi="Garamond"/>
          <w:color w:val="000000"/>
        </w:rPr>
        <w:t>North Central (</w:t>
      </w:r>
      <w:r>
        <w:rPr>
          <w:rFonts w:ascii="Garamond" w:hAnsi="Garamond"/>
          <w:color w:val="000000"/>
        </w:rPr>
        <w:t>NCRO</w:t>
      </w:r>
      <w:r w:rsidR="00622D17">
        <w:rPr>
          <w:rFonts w:ascii="Garamond" w:hAnsi="Garamond"/>
          <w:color w:val="000000"/>
        </w:rPr>
        <w:t>)</w:t>
      </w:r>
      <w:r>
        <w:rPr>
          <w:rFonts w:ascii="Garamond" w:hAnsi="Garamond"/>
          <w:color w:val="000000"/>
        </w:rPr>
        <w:t xml:space="preserve">, and </w:t>
      </w:r>
      <w:r w:rsidR="00622D17">
        <w:rPr>
          <w:rFonts w:ascii="Garamond" w:hAnsi="Garamond"/>
          <w:color w:val="000000"/>
        </w:rPr>
        <w:t>South Central (</w:t>
      </w:r>
      <w:r>
        <w:rPr>
          <w:rFonts w:ascii="Garamond" w:hAnsi="Garamond"/>
          <w:color w:val="000000"/>
        </w:rPr>
        <w:t>SCRO</w:t>
      </w:r>
      <w:r w:rsidR="00622D17">
        <w:rPr>
          <w:rFonts w:ascii="Garamond" w:hAnsi="Garamond"/>
          <w:color w:val="000000"/>
        </w:rPr>
        <w:t>) region offices</w:t>
      </w:r>
      <w:r>
        <w:rPr>
          <w:rFonts w:ascii="Garamond" w:hAnsi="Garamond"/>
          <w:color w:val="000000"/>
        </w:rPr>
        <w:t xml:space="preserve"> all have experience using remote sensing data products, along with the application of these data into a website platform that is openly accessible to local governments and the </w:t>
      </w:r>
      <w:proofErr w:type="gramStart"/>
      <w:r>
        <w:rPr>
          <w:rFonts w:ascii="Garamond" w:hAnsi="Garamond"/>
          <w:color w:val="000000"/>
        </w:rPr>
        <w:t>general public</w:t>
      </w:r>
      <w:proofErr w:type="gramEnd"/>
      <w:r>
        <w:rPr>
          <w:rFonts w:ascii="Garamond" w:hAnsi="Garamond"/>
          <w:color w:val="000000"/>
        </w:rPr>
        <w:t xml:space="preserve">. </w:t>
      </w:r>
      <w:r w:rsidR="008801D9">
        <w:rPr>
          <w:rFonts w:ascii="Garamond" w:hAnsi="Garamond"/>
          <w:color w:val="000000"/>
        </w:rPr>
        <w:t xml:space="preserve">Although they are familiar with and host remote sensing data products, this project will build their capacity to examine subsidence and groundwater depletion measurements as they relate to </w:t>
      </w:r>
      <w:r w:rsidR="008801D9" w:rsidRPr="008801D9">
        <w:rPr>
          <w:rFonts w:ascii="Garamond" w:hAnsi="Garamond"/>
          <w:i/>
          <w:iCs/>
          <w:color w:val="000000"/>
        </w:rPr>
        <w:t>in</w:t>
      </w:r>
      <w:r w:rsidR="008801D9">
        <w:rPr>
          <w:rFonts w:ascii="Garamond" w:hAnsi="Garamond"/>
          <w:i/>
          <w:iCs/>
          <w:color w:val="000000"/>
        </w:rPr>
        <w:t xml:space="preserve"> </w:t>
      </w:r>
      <w:r w:rsidR="008801D9" w:rsidRPr="008801D9">
        <w:rPr>
          <w:rFonts w:ascii="Garamond" w:hAnsi="Garamond"/>
          <w:i/>
          <w:iCs/>
          <w:color w:val="000000"/>
        </w:rPr>
        <w:t>situ</w:t>
      </w:r>
      <w:r w:rsidR="008801D9">
        <w:rPr>
          <w:rFonts w:ascii="Garamond" w:hAnsi="Garamond"/>
          <w:color w:val="000000"/>
        </w:rPr>
        <w:t xml:space="preserve"> measurements.</w:t>
      </w:r>
    </w:p>
    <w:p w14:paraId="27B1483F" w14:textId="77777777" w:rsidR="00A33855" w:rsidRPr="00936A45" w:rsidRDefault="00A33855"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A1A2CAF" w14:textId="0E6AF383" w:rsidR="009812BB" w:rsidRPr="00936A45" w:rsidRDefault="00C057E9" w:rsidP="009812BB">
      <w:pPr>
        <w:ind w:left="720" w:hanging="720"/>
      </w:pPr>
      <w:r w:rsidRPr="00EC3694">
        <w:rPr>
          <w:rFonts w:ascii="Garamond" w:hAnsi="Garamond"/>
          <w:i/>
        </w:rPr>
        <w:t>C</w:t>
      </w:r>
      <w:r w:rsidR="00A33855">
        <w:rPr>
          <w:rFonts w:ascii="Garamond" w:hAnsi="Garamond"/>
          <w:i/>
        </w:rPr>
        <w:t xml:space="preserve">alifornia </w:t>
      </w:r>
      <w:r w:rsidR="00A33855">
        <w:rPr>
          <w:rFonts w:ascii="Garamond" w:hAnsi="Garamond"/>
          <w:i/>
          <w:iCs/>
          <w:color w:val="000000"/>
        </w:rPr>
        <w:t xml:space="preserve">State University, Los Angeles </w:t>
      </w:r>
      <w:r w:rsidR="00A33855">
        <w:rPr>
          <w:rFonts w:ascii="Garamond" w:hAnsi="Garamond"/>
          <w:color w:val="000000"/>
        </w:rPr>
        <w:t xml:space="preserve">– Professor Hays has a long history working at JPL as a Senior Member of the Technical Staff (2001 - 2013) and has worked with the JPL Project Advisors. In addition, Hays </w:t>
      </w:r>
      <w:r w:rsidR="00DB291B">
        <w:rPr>
          <w:rFonts w:ascii="Garamond" w:hAnsi="Garamond"/>
          <w:color w:val="000000"/>
        </w:rPr>
        <w:t xml:space="preserve">connected the </w:t>
      </w:r>
      <w:r w:rsidR="00A33855">
        <w:rPr>
          <w:rFonts w:ascii="Garamond" w:hAnsi="Garamond"/>
          <w:color w:val="000000"/>
        </w:rPr>
        <w:t xml:space="preserve">SRO </w:t>
      </w:r>
      <w:r w:rsidR="00622D17">
        <w:rPr>
          <w:rFonts w:ascii="Garamond" w:hAnsi="Garamond"/>
          <w:color w:val="000000"/>
        </w:rPr>
        <w:t xml:space="preserve">to the DEVELOP </w:t>
      </w:r>
      <w:r w:rsidR="00A33855">
        <w:rPr>
          <w:rFonts w:ascii="Garamond" w:hAnsi="Garamond"/>
          <w:color w:val="000000"/>
        </w:rPr>
        <w:t xml:space="preserve">team as the end user. Hays </w:t>
      </w:r>
      <w:r w:rsidR="00DB291B">
        <w:rPr>
          <w:rFonts w:ascii="Garamond" w:hAnsi="Garamond"/>
          <w:color w:val="000000"/>
        </w:rPr>
        <w:t xml:space="preserve">will </w:t>
      </w:r>
      <w:r w:rsidR="00A33855">
        <w:rPr>
          <w:rFonts w:ascii="Garamond" w:hAnsi="Garamond"/>
          <w:color w:val="000000"/>
        </w:rPr>
        <w:t>provide regional knowledge and scientific support throughout the project.</w:t>
      </w:r>
    </w:p>
    <w:p w14:paraId="17B3A381" w14:textId="77777777" w:rsidR="00CA0EED" w:rsidRPr="00936A45" w:rsidRDefault="00CA0EED" w:rsidP="00CA0EED"/>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1242BC45" w14:textId="13F6B2E0" w:rsidR="00C057E9" w:rsidRDefault="00A33855" w:rsidP="00A33855">
      <w:pPr>
        <w:ind w:left="810" w:hanging="810"/>
        <w:rPr>
          <w:rFonts w:ascii="Garamond" w:hAnsi="Garamond"/>
          <w:color w:val="000000"/>
        </w:rPr>
      </w:pPr>
      <w:r>
        <w:rPr>
          <w:rFonts w:ascii="Garamond" w:hAnsi="Garamond"/>
          <w:i/>
        </w:rPr>
        <w:t>C</w:t>
      </w:r>
      <w:r>
        <w:rPr>
          <w:rFonts w:ascii="Garamond" w:hAnsi="Garamond"/>
          <w:i/>
          <w:iCs/>
          <w:color w:val="000000"/>
        </w:rPr>
        <w:t xml:space="preserve">alifornia Department of Water Resources – </w:t>
      </w:r>
      <w:r>
        <w:rPr>
          <w:rFonts w:ascii="Garamond" w:hAnsi="Garamond"/>
          <w:color w:val="000000"/>
        </w:rPr>
        <w:t xml:space="preserve">The SRO, NCRO, and SCRO will disseminate the project results to other CA state agencies and partners. All three regional offices are in regular contact with the SGMA Program Office in Sacramento, CA, and </w:t>
      </w:r>
      <w:proofErr w:type="gramStart"/>
      <w:r>
        <w:rPr>
          <w:rFonts w:ascii="Garamond" w:hAnsi="Garamond"/>
          <w:color w:val="000000"/>
        </w:rPr>
        <w:t>have been fully approved</w:t>
      </w:r>
      <w:proofErr w:type="gramEnd"/>
      <w:r>
        <w:rPr>
          <w:rFonts w:ascii="Garamond" w:hAnsi="Garamond"/>
          <w:color w:val="000000"/>
        </w:rPr>
        <w:t xml:space="preserve"> to support this project and provide ongoing support to local agencies. They assist local agencies and groundwater sustainability agencies, and they foresee posting the </w:t>
      </w:r>
      <w:proofErr w:type="gramStart"/>
      <w:r>
        <w:rPr>
          <w:rFonts w:ascii="Garamond" w:hAnsi="Garamond"/>
          <w:color w:val="000000"/>
        </w:rPr>
        <w:t>end products</w:t>
      </w:r>
      <w:proofErr w:type="gramEnd"/>
      <w:r>
        <w:rPr>
          <w:rFonts w:ascii="Garamond" w:hAnsi="Garamond"/>
          <w:color w:val="000000"/>
        </w:rPr>
        <w:t xml:space="preserve"> on their SGMA </w:t>
      </w:r>
      <w:proofErr w:type="spellStart"/>
      <w:r>
        <w:rPr>
          <w:rFonts w:ascii="Garamond" w:hAnsi="Garamond"/>
          <w:color w:val="000000"/>
        </w:rPr>
        <w:t>Dataviewer</w:t>
      </w:r>
      <w:proofErr w:type="spellEnd"/>
      <w:r>
        <w:rPr>
          <w:rFonts w:ascii="Garamond" w:hAnsi="Garamond"/>
          <w:color w:val="000000"/>
        </w:rPr>
        <w:t>.</w:t>
      </w:r>
      <w:r w:rsidR="00DB291B">
        <w:rPr>
          <w:rFonts w:ascii="Garamond" w:hAnsi="Garamond"/>
          <w:color w:val="000000"/>
        </w:rPr>
        <w:t xml:space="preserve"> </w:t>
      </w:r>
    </w:p>
    <w:p w14:paraId="502FF408" w14:textId="77777777" w:rsidR="00A33855" w:rsidRPr="00936A45" w:rsidRDefault="00A33855" w:rsidP="00A33855">
      <w:pPr>
        <w:ind w:left="810" w:hanging="81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175723E4"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A33855">
        <w:rPr>
          <w:rFonts w:ascii="Garamond" w:hAnsi="Garamond"/>
          <w:color w:val="000000"/>
        </w:rPr>
        <w:t xml:space="preserve">The </w:t>
      </w:r>
      <w:r w:rsidR="008801D9">
        <w:rPr>
          <w:rFonts w:ascii="Garamond" w:hAnsi="Garamond"/>
          <w:color w:val="000000"/>
        </w:rPr>
        <w:t xml:space="preserve">DEVELOP </w:t>
      </w:r>
      <w:r w:rsidR="00A33855">
        <w:rPr>
          <w:rFonts w:ascii="Garamond" w:hAnsi="Garamond"/>
          <w:color w:val="000000"/>
        </w:rPr>
        <w:t xml:space="preserve">Fellow and </w:t>
      </w:r>
      <w:r w:rsidR="008801D9">
        <w:rPr>
          <w:rFonts w:ascii="Garamond" w:hAnsi="Garamond"/>
          <w:color w:val="000000"/>
        </w:rPr>
        <w:t>science</w:t>
      </w:r>
      <w:r w:rsidR="00A33855">
        <w:rPr>
          <w:rFonts w:ascii="Garamond" w:hAnsi="Garamond"/>
          <w:color w:val="000000"/>
        </w:rPr>
        <w:t xml:space="preserve"> advisors will initiate the first partner meeting, and the Project Lead will be the main POC for the project throughout the term. Biweekly calls </w:t>
      </w:r>
      <w:proofErr w:type="gramStart"/>
      <w:r w:rsidR="00A33855">
        <w:rPr>
          <w:rFonts w:ascii="Garamond" w:hAnsi="Garamond"/>
          <w:color w:val="000000"/>
        </w:rPr>
        <w:t>will be conducted</w:t>
      </w:r>
      <w:proofErr w:type="gramEnd"/>
      <w:r w:rsidR="00A33855">
        <w:rPr>
          <w:rFonts w:ascii="Garamond" w:hAnsi="Garamond"/>
          <w:color w:val="000000"/>
        </w:rPr>
        <w:t xml:space="preserve"> to discuss the project’s status and receive feedback from partners. Email exchanges will occur as needed.</w:t>
      </w:r>
    </w:p>
    <w:p w14:paraId="7D7547C5" w14:textId="77777777" w:rsidR="00C057E9" w:rsidRPr="00936A45" w:rsidRDefault="00C057E9" w:rsidP="00C72F1A"/>
    <w:p w14:paraId="3EE3E013" w14:textId="743D0A77" w:rsidR="00A33855" w:rsidRDefault="00C057E9" w:rsidP="00C72F1A">
      <w:pPr>
        <w:rPr>
          <w:rFonts w:ascii="Garamond" w:hAnsi="Garamond"/>
          <w:color w:val="000000"/>
        </w:rPr>
      </w:pPr>
      <w:r w:rsidRPr="00CD0433">
        <w:rPr>
          <w:b/>
          <w:i/>
          <w:sz w:val="20"/>
          <w:szCs w:val="20"/>
        </w:rPr>
        <w:lastRenderedPageBreak/>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A33855">
        <w:rPr>
          <w:rFonts w:ascii="Garamond" w:hAnsi="Garamond"/>
          <w:color w:val="000000"/>
        </w:rPr>
        <w:t>A</w:t>
      </w:r>
      <w:r w:rsidR="00DB291B">
        <w:rPr>
          <w:rFonts w:ascii="Garamond" w:hAnsi="Garamond"/>
          <w:color w:val="000000"/>
        </w:rPr>
        <w:t xml:space="preserve">n early handoff </w:t>
      </w:r>
      <w:proofErr w:type="gramStart"/>
      <w:r w:rsidR="00DB291B">
        <w:rPr>
          <w:rFonts w:ascii="Garamond" w:hAnsi="Garamond"/>
          <w:color w:val="000000"/>
        </w:rPr>
        <w:t>will be conducted</w:t>
      </w:r>
      <w:proofErr w:type="gramEnd"/>
      <w:r w:rsidR="00DB291B">
        <w:rPr>
          <w:rFonts w:ascii="Garamond" w:hAnsi="Garamond"/>
          <w:color w:val="000000"/>
        </w:rPr>
        <w:t xml:space="preserve"> in Week 8 of the term in order to demonstrate the tool to the project partners and collect any feedback that can be incorporated before the end of the term.</w:t>
      </w:r>
      <w:r w:rsidR="00A33855">
        <w:rPr>
          <w:rFonts w:ascii="Garamond" w:hAnsi="Garamond"/>
          <w:color w:val="000000"/>
        </w:rPr>
        <w:t xml:space="preserve"> The team will </w:t>
      </w:r>
      <w:proofErr w:type="gramStart"/>
      <w:r w:rsidR="00A33855">
        <w:rPr>
          <w:rFonts w:ascii="Garamond" w:hAnsi="Garamond"/>
          <w:color w:val="000000"/>
        </w:rPr>
        <w:t>showcase</w:t>
      </w:r>
      <w:proofErr w:type="gramEnd"/>
      <w:r w:rsidR="00A33855">
        <w:rPr>
          <w:rFonts w:ascii="Garamond" w:hAnsi="Garamond"/>
          <w:color w:val="000000"/>
        </w:rPr>
        <w:t xml:space="preserve"> the end products and discuss considerations for future work, and the partners will be given an opportunity to use the end products. The project deliverables and </w:t>
      </w:r>
      <w:proofErr w:type="gramStart"/>
      <w:r w:rsidR="00A33855">
        <w:rPr>
          <w:rFonts w:ascii="Garamond" w:hAnsi="Garamond"/>
          <w:color w:val="000000"/>
        </w:rPr>
        <w:t>end products</w:t>
      </w:r>
      <w:proofErr w:type="gramEnd"/>
      <w:r w:rsidR="00A33855">
        <w:rPr>
          <w:rFonts w:ascii="Garamond" w:hAnsi="Garamond"/>
          <w:color w:val="000000"/>
        </w:rPr>
        <w:t xml:space="preserve"> will be sent via NASA Large File Transfer (LFT). </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1AADC30" w:rsidR="00B76BDC" w:rsidRPr="00636FAE" w:rsidRDefault="00DC294D"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1F2FFA" w:rsidRPr="005C6FC1" w14:paraId="68A574AE" w14:textId="77777777" w:rsidTr="00936A45">
        <w:tc>
          <w:tcPr>
            <w:tcW w:w="2347" w:type="dxa"/>
            <w:vAlign w:val="center"/>
          </w:tcPr>
          <w:p w14:paraId="6FE1A73B" w14:textId="09028FAB" w:rsidR="001F2FFA" w:rsidRPr="005C6FC1" w:rsidRDefault="001F2FFA" w:rsidP="001F2FFA">
            <w:pPr>
              <w:rPr>
                <w:rFonts w:ascii="Garamond" w:hAnsi="Garamond"/>
                <w:b/>
                <w:bCs/>
              </w:rPr>
            </w:pPr>
            <w:r>
              <w:rPr>
                <w:rFonts w:ascii="Garamond" w:eastAsia="Garamond" w:hAnsi="Garamond" w:cs="Garamond"/>
                <w:b/>
              </w:rPr>
              <w:t>GRACE-FO</w:t>
            </w:r>
          </w:p>
        </w:tc>
        <w:tc>
          <w:tcPr>
            <w:tcW w:w="2411" w:type="dxa"/>
            <w:vAlign w:val="center"/>
          </w:tcPr>
          <w:p w14:paraId="3ED984CF" w14:textId="4EEEB927" w:rsidR="001F2FFA" w:rsidRPr="005C6FC1" w:rsidRDefault="001F2FFA" w:rsidP="001F2FFA">
            <w:pPr>
              <w:rPr>
                <w:rFonts w:ascii="Garamond" w:hAnsi="Garamond"/>
              </w:rPr>
            </w:pPr>
            <w:r>
              <w:rPr>
                <w:rFonts w:ascii="Garamond" w:eastAsia="Garamond" w:hAnsi="Garamond" w:cs="Garamond"/>
              </w:rPr>
              <w:t>Land water storage change</w:t>
            </w:r>
          </w:p>
        </w:tc>
        <w:tc>
          <w:tcPr>
            <w:tcW w:w="4597" w:type="dxa"/>
            <w:vAlign w:val="center"/>
          </w:tcPr>
          <w:p w14:paraId="39C8D523" w14:textId="54F63D1D" w:rsidR="001F2FFA" w:rsidRPr="005C6FC1" w:rsidRDefault="001F2FFA" w:rsidP="001F2FFA">
            <w:pPr>
              <w:rPr>
                <w:rFonts w:ascii="Garamond" w:hAnsi="Garamond"/>
              </w:rPr>
            </w:pPr>
            <w:r>
              <w:rPr>
                <w:rFonts w:ascii="Garamond" w:eastAsia="Garamond" w:hAnsi="Garamond" w:cs="Garamond"/>
              </w:rPr>
              <w:t xml:space="preserve">GRACE-FO </w:t>
            </w:r>
            <w:proofErr w:type="spellStart"/>
            <w:r>
              <w:rPr>
                <w:rFonts w:ascii="Garamond" w:eastAsia="Garamond" w:hAnsi="Garamond" w:cs="Garamond"/>
              </w:rPr>
              <w:t>Tellus</w:t>
            </w:r>
            <w:proofErr w:type="spellEnd"/>
            <w:r>
              <w:rPr>
                <w:rFonts w:ascii="Garamond" w:eastAsia="Garamond" w:hAnsi="Garamond" w:cs="Garamond"/>
              </w:rPr>
              <w:t xml:space="preserve"> Level-3 Monthly Land Water Mass Anomaly data </w:t>
            </w:r>
            <w:proofErr w:type="gramStart"/>
            <w:r>
              <w:rPr>
                <w:rFonts w:ascii="Garamond" w:eastAsia="Garamond" w:hAnsi="Garamond" w:cs="Garamond"/>
              </w:rPr>
              <w:t>will be used</w:t>
            </w:r>
            <w:proofErr w:type="gramEnd"/>
            <w:r>
              <w:rPr>
                <w:rFonts w:ascii="Garamond" w:eastAsia="Garamond" w:hAnsi="Garamond" w:cs="Garamond"/>
              </w:rPr>
              <w:t xml:space="preserve"> to measure </w:t>
            </w:r>
            <w:r w:rsidR="00D56EEF">
              <w:rPr>
                <w:rFonts w:ascii="Garamond" w:eastAsia="Garamond" w:hAnsi="Garamond" w:cs="Garamond"/>
              </w:rPr>
              <w:t xml:space="preserve">terrestrial </w:t>
            </w:r>
            <w:r>
              <w:rPr>
                <w:rFonts w:ascii="Garamond" w:eastAsia="Garamond" w:hAnsi="Garamond" w:cs="Garamond"/>
              </w:rPr>
              <w:t xml:space="preserve">water storage changes. </w:t>
            </w:r>
            <w:r w:rsidR="002B3799">
              <w:rPr>
                <w:rFonts w:ascii="Garamond" w:eastAsia="Garamond" w:hAnsi="Garamond" w:cs="Garamond"/>
              </w:rPr>
              <w:t xml:space="preserve">A downscaled GRACE-FO product created by NASA Goddard Space Flight Center </w:t>
            </w:r>
            <w:proofErr w:type="gramStart"/>
            <w:r w:rsidR="002B3799">
              <w:rPr>
                <w:rFonts w:ascii="Garamond" w:eastAsia="Garamond" w:hAnsi="Garamond" w:cs="Garamond"/>
              </w:rPr>
              <w:t>will be used</w:t>
            </w:r>
            <w:proofErr w:type="gramEnd"/>
            <w:r w:rsidR="002B3799">
              <w:rPr>
                <w:rFonts w:ascii="Garamond" w:eastAsia="Garamond" w:hAnsi="Garamond" w:cs="Garamond"/>
              </w:rPr>
              <w:t xml:space="preserve"> where available.</w:t>
            </w:r>
          </w:p>
        </w:tc>
      </w:tr>
      <w:tr w:rsidR="001F2FFA" w:rsidRPr="005C6FC1" w14:paraId="3D3DFEA5" w14:textId="77777777" w:rsidTr="00936A45">
        <w:tc>
          <w:tcPr>
            <w:tcW w:w="2347" w:type="dxa"/>
            <w:tcBorders>
              <w:bottom w:val="single" w:sz="4" w:space="0" w:color="auto"/>
            </w:tcBorders>
            <w:vAlign w:val="center"/>
          </w:tcPr>
          <w:p w14:paraId="2E7A36AA" w14:textId="0BE9A156" w:rsidR="001F2FFA" w:rsidRPr="005C6FC1" w:rsidRDefault="001F2FFA" w:rsidP="001F2FFA">
            <w:pPr>
              <w:rPr>
                <w:rFonts w:ascii="Garamond" w:hAnsi="Garamond"/>
                <w:b/>
                <w:bCs/>
              </w:rPr>
            </w:pPr>
            <w:r>
              <w:rPr>
                <w:rFonts w:ascii="Garamond" w:eastAsia="Garamond" w:hAnsi="Garamond" w:cs="Garamond"/>
                <w:b/>
              </w:rPr>
              <w:t>GRACE</w:t>
            </w:r>
          </w:p>
        </w:tc>
        <w:tc>
          <w:tcPr>
            <w:tcW w:w="2411" w:type="dxa"/>
            <w:tcBorders>
              <w:bottom w:val="single" w:sz="4" w:space="0" w:color="auto"/>
            </w:tcBorders>
            <w:vAlign w:val="center"/>
          </w:tcPr>
          <w:p w14:paraId="218FF07A" w14:textId="344973EC" w:rsidR="001F2FFA" w:rsidRPr="005C6FC1" w:rsidRDefault="001F2FFA" w:rsidP="001F2FFA">
            <w:pPr>
              <w:rPr>
                <w:rFonts w:ascii="Garamond" w:hAnsi="Garamond"/>
              </w:rPr>
            </w:pPr>
            <w:r>
              <w:rPr>
                <w:rFonts w:ascii="Garamond" w:eastAsia="Garamond" w:hAnsi="Garamond" w:cs="Garamond"/>
              </w:rPr>
              <w:t>Land water storage change</w:t>
            </w:r>
          </w:p>
        </w:tc>
        <w:tc>
          <w:tcPr>
            <w:tcW w:w="4597" w:type="dxa"/>
            <w:tcBorders>
              <w:bottom w:val="single" w:sz="4" w:space="0" w:color="auto"/>
            </w:tcBorders>
            <w:vAlign w:val="center"/>
          </w:tcPr>
          <w:p w14:paraId="2A092E32" w14:textId="2E5EAB90" w:rsidR="001F2FFA" w:rsidRPr="005C6FC1" w:rsidRDefault="001F2FFA" w:rsidP="001F2FFA">
            <w:pPr>
              <w:rPr>
                <w:rFonts w:ascii="Garamond" w:hAnsi="Garamond"/>
              </w:rPr>
            </w:pPr>
            <w:r>
              <w:rPr>
                <w:rFonts w:ascii="Garamond" w:eastAsia="Garamond" w:hAnsi="Garamond" w:cs="Garamond"/>
              </w:rPr>
              <w:t xml:space="preserve">GRACE </w:t>
            </w:r>
            <w:proofErr w:type="spellStart"/>
            <w:r>
              <w:rPr>
                <w:rFonts w:ascii="Garamond" w:eastAsia="Garamond" w:hAnsi="Garamond" w:cs="Garamond"/>
              </w:rPr>
              <w:t>Tellus</w:t>
            </w:r>
            <w:proofErr w:type="spellEnd"/>
            <w:r>
              <w:rPr>
                <w:rFonts w:ascii="Garamond" w:eastAsia="Garamond" w:hAnsi="Garamond" w:cs="Garamond"/>
              </w:rPr>
              <w:t xml:space="preserve"> Level-3 Monthly Mass Grids data </w:t>
            </w:r>
            <w:proofErr w:type="gramStart"/>
            <w:r>
              <w:rPr>
                <w:rFonts w:ascii="Garamond" w:eastAsia="Garamond" w:hAnsi="Garamond" w:cs="Garamond"/>
              </w:rPr>
              <w:t>will be used</w:t>
            </w:r>
            <w:proofErr w:type="gramEnd"/>
            <w:r>
              <w:rPr>
                <w:rFonts w:ascii="Garamond" w:eastAsia="Garamond" w:hAnsi="Garamond" w:cs="Garamond"/>
              </w:rPr>
              <w:t xml:space="preserve"> to measure </w:t>
            </w:r>
            <w:r w:rsidR="00D56EEF">
              <w:rPr>
                <w:rFonts w:ascii="Garamond" w:eastAsia="Garamond" w:hAnsi="Garamond" w:cs="Garamond"/>
              </w:rPr>
              <w:t xml:space="preserve">terrestrial </w:t>
            </w:r>
            <w:r>
              <w:rPr>
                <w:rFonts w:ascii="Garamond" w:eastAsia="Garamond" w:hAnsi="Garamond" w:cs="Garamond"/>
              </w:rPr>
              <w:t xml:space="preserve">water storage changes. </w:t>
            </w:r>
            <w:r w:rsidR="002B3799">
              <w:rPr>
                <w:rFonts w:ascii="Garamond" w:eastAsia="Garamond" w:hAnsi="Garamond" w:cs="Garamond"/>
              </w:rPr>
              <w:t xml:space="preserve">A downscaled GRACE product created by NASA Goddard Space Flight Center </w:t>
            </w:r>
            <w:proofErr w:type="gramStart"/>
            <w:r w:rsidR="002B3799">
              <w:rPr>
                <w:rFonts w:ascii="Garamond" w:eastAsia="Garamond" w:hAnsi="Garamond" w:cs="Garamond"/>
              </w:rPr>
              <w:t>will be used</w:t>
            </w:r>
            <w:proofErr w:type="gramEnd"/>
            <w:r w:rsidR="002B3799">
              <w:rPr>
                <w:rFonts w:ascii="Garamond" w:eastAsia="Garamond" w:hAnsi="Garamond" w:cs="Garamond"/>
              </w:rPr>
              <w:t xml:space="preserve"> where available. </w:t>
            </w:r>
          </w:p>
        </w:tc>
      </w:tr>
      <w:tr w:rsidR="00B72606" w:rsidRPr="005C6FC1" w14:paraId="2173ADDF" w14:textId="77777777" w:rsidTr="00DC294D">
        <w:tc>
          <w:tcPr>
            <w:tcW w:w="2347" w:type="dxa"/>
            <w:tcBorders>
              <w:top w:val="single" w:sz="4" w:space="0" w:color="auto"/>
              <w:left w:val="single" w:sz="4" w:space="0" w:color="auto"/>
              <w:bottom w:val="single" w:sz="4" w:space="0" w:color="auto"/>
            </w:tcBorders>
            <w:vAlign w:val="center"/>
          </w:tcPr>
          <w:p w14:paraId="0E5EC88D" w14:textId="42714583" w:rsidR="00B72606" w:rsidRPr="005C6FC1" w:rsidRDefault="00B72606" w:rsidP="00DC294D">
            <w:pPr>
              <w:rPr>
                <w:rFonts w:ascii="Garamond" w:hAnsi="Garamond"/>
                <w:b/>
                <w:bCs/>
              </w:rPr>
            </w:pPr>
            <w:r w:rsidRPr="000831A5">
              <w:rPr>
                <w:rFonts w:ascii="Garamond" w:eastAsia="Times New Roman" w:hAnsi="Garamond"/>
                <w:b/>
                <w:bCs/>
                <w:color w:val="000000"/>
              </w:rPr>
              <w:t>Sentinel-1 C-SAR</w:t>
            </w:r>
          </w:p>
        </w:tc>
        <w:tc>
          <w:tcPr>
            <w:tcW w:w="2411" w:type="dxa"/>
            <w:tcBorders>
              <w:top w:val="single" w:sz="4" w:space="0" w:color="auto"/>
              <w:bottom w:val="single" w:sz="4" w:space="0" w:color="auto"/>
            </w:tcBorders>
            <w:vAlign w:val="center"/>
          </w:tcPr>
          <w:p w14:paraId="65407D12" w14:textId="6E302F58" w:rsidR="00B72606" w:rsidRPr="005C6FC1" w:rsidRDefault="00B72606" w:rsidP="00DC294D">
            <w:pPr>
              <w:rPr>
                <w:rFonts w:ascii="Garamond" w:hAnsi="Garamond"/>
              </w:rPr>
            </w:pPr>
            <w:r w:rsidRPr="000831A5">
              <w:rPr>
                <w:rFonts w:ascii="Garamond" w:eastAsia="Times New Roman" w:hAnsi="Garamond"/>
                <w:color w:val="000000"/>
              </w:rPr>
              <w:t>In</w:t>
            </w:r>
            <w:r>
              <w:rPr>
                <w:rFonts w:ascii="Garamond" w:eastAsia="Times New Roman" w:hAnsi="Garamond"/>
                <w:color w:val="000000"/>
              </w:rPr>
              <w:t>terferometric synthetic aperture radar</w:t>
            </w:r>
          </w:p>
        </w:tc>
        <w:tc>
          <w:tcPr>
            <w:tcW w:w="4597" w:type="dxa"/>
            <w:tcBorders>
              <w:top w:val="single" w:sz="4" w:space="0" w:color="auto"/>
              <w:bottom w:val="single" w:sz="4" w:space="0" w:color="auto"/>
              <w:right w:val="single" w:sz="4" w:space="0" w:color="auto"/>
            </w:tcBorders>
          </w:tcPr>
          <w:p w14:paraId="760B100D" w14:textId="3DD8C3B9" w:rsidR="00B72606" w:rsidRPr="005C6FC1" w:rsidRDefault="00B72606" w:rsidP="00B72606">
            <w:pPr>
              <w:rPr>
                <w:rFonts w:ascii="Garamond" w:hAnsi="Garamond"/>
              </w:rPr>
            </w:pPr>
            <w:r w:rsidRPr="000831A5">
              <w:rPr>
                <w:rFonts w:ascii="Garamond" w:eastAsia="Times New Roman" w:hAnsi="Garamond"/>
                <w:color w:val="000000"/>
              </w:rPr>
              <w:t xml:space="preserve">Sentinel-1 C-SAR </w:t>
            </w:r>
            <w:proofErr w:type="gramStart"/>
            <w:r w:rsidRPr="000831A5">
              <w:rPr>
                <w:rFonts w:ascii="Garamond" w:eastAsia="Times New Roman" w:hAnsi="Garamond"/>
                <w:color w:val="000000"/>
              </w:rPr>
              <w:t>was used</w:t>
            </w:r>
            <w:proofErr w:type="gramEnd"/>
            <w:r w:rsidRPr="000831A5">
              <w:rPr>
                <w:rFonts w:ascii="Garamond" w:eastAsia="Times New Roman" w:hAnsi="Garamond"/>
                <w:color w:val="000000"/>
              </w:rPr>
              <w:t xml:space="preserve"> by JPL to create </w:t>
            </w:r>
            <w:proofErr w:type="spellStart"/>
            <w:r w:rsidRPr="000831A5">
              <w:rPr>
                <w:rFonts w:ascii="Garamond" w:eastAsia="Times New Roman" w:hAnsi="Garamond"/>
                <w:color w:val="000000"/>
              </w:rPr>
              <w:t>InSAR</w:t>
            </w:r>
            <w:proofErr w:type="spellEnd"/>
            <w:r w:rsidRPr="000831A5">
              <w:rPr>
                <w:rFonts w:ascii="Garamond" w:eastAsia="Times New Roman" w:hAnsi="Garamond"/>
                <w:color w:val="000000"/>
              </w:rPr>
              <w:t xml:space="preserve">. This </w:t>
            </w:r>
            <w:proofErr w:type="spellStart"/>
            <w:r w:rsidRPr="000831A5">
              <w:rPr>
                <w:rFonts w:ascii="Garamond" w:eastAsia="Times New Roman" w:hAnsi="Garamond"/>
                <w:color w:val="000000"/>
              </w:rPr>
              <w:t>InSAR</w:t>
            </w:r>
            <w:proofErr w:type="spellEnd"/>
            <w:r w:rsidRPr="000831A5">
              <w:rPr>
                <w:rFonts w:ascii="Garamond" w:eastAsia="Times New Roman" w:hAnsi="Garamond"/>
                <w:color w:val="000000"/>
              </w:rPr>
              <w:t xml:space="preserve"> data </w:t>
            </w:r>
            <w:proofErr w:type="gramStart"/>
            <w:r w:rsidRPr="000831A5">
              <w:rPr>
                <w:rFonts w:ascii="Garamond" w:eastAsia="Times New Roman" w:hAnsi="Garamond"/>
                <w:color w:val="000000"/>
              </w:rPr>
              <w:t>will be used</w:t>
            </w:r>
            <w:proofErr w:type="gramEnd"/>
            <w:r w:rsidRPr="000831A5">
              <w:rPr>
                <w:rFonts w:ascii="Garamond" w:eastAsia="Times New Roman" w:hAnsi="Garamond"/>
                <w:color w:val="000000"/>
              </w:rPr>
              <w:t xml:space="preserve"> to measure land subsidence.</w:t>
            </w:r>
          </w:p>
        </w:tc>
      </w:tr>
      <w:tr w:rsidR="00B72606" w:rsidRPr="005C6FC1" w14:paraId="40842E69" w14:textId="77777777" w:rsidTr="00DC294D">
        <w:tc>
          <w:tcPr>
            <w:tcW w:w="2347" w:type="dxa"/>
            <w:tcBorders>
              <w:top w:val="single" w:sz="4" w:space="0" w:color="auto"/>
              <w:left w:val="single" w:sz="4" w:space="0" w:color="auto"/>
              <w:bottom w:val="single" w:sz="4" w:space="0" w:color="auto"/>
            </w:tcBorders>
            <w:vAlign w:val="center"/>
          </w:tcPr>
          <w:p w14:paraId="7E16130F" w14:textId="10A6D87A" w:rsidR="00B72606" w:rsidRDefault="00B72606" w:rsidP="00DC294D">
            <w:pPr>
              <w:rPr>
                <w:rFonts w:ascii="Garamond" w:hAnsi="Garamond"/>
                <w:b/>
                <w:bCs/>
              </w:rPr>
            </w:pPr>
            <w:r w:rsidRPr="000831A5">
              <w:rPr>
                <w:rFonts w:ascii="Garamond" w:eastAsia="Times New Roman" w:hAnsi="Garamond"/>
                <w:b/>
                <w:bCs/>
                <w:color w:val="000000"/>
              </w:rPr>
              <w:t>ALOS-2 PALSAR-2</w:t>
            </w:r>
          </w:p>
        </w:tc>
        <w:tc>
          <w:tcPr>
            <w:tcW w:w="2411" w:type="dxa"/>
            <w:tcBorders>
              <w:top w:val="single" w:sz="4" w:space="0" w:color="auto"/>
              <w:bottom w:val="single" w:sz="4" w:space="0" w:color="auto"/>
            </w:tcBorders>
            <w:vAlign w:val="center"/>
          </w:tcPr>
          <w:p w14:paraId="2FE626E1" w14:textId="227972C3" w:rsidR="00B72606" w:rsidRDefault="00B72606" w:rsidP="00DC294D">
            <w:pPr>
              <w:rPr>
                <w:rFonts w:ascii="Garamond" w:hAnsi="Garamond"/>
              </w:rPr>
            </w:pPr>
            <w:r w:rsidRPr="000831A5">
              <w:rPr>
                <w:rFonts w:ascii="Garamond" w:eastAsia="Times New Roman" w:hAnsi="Garamond"/>
                <w:color w:val="000000"/>
              </w:rPr>
              <w:t>In</w:t>
            </w:r>
            <w:r>
              <w:rPr>
                <w:rFonts w:ascii="Garamond" w:eastAsia="Times New Roman" w:hAnsi="Garamond"/>
                <w:color w:val="000000"/>
              </w:rPr>
              <w:t>terferometric synthetic aperture radar</w:t>
            </w:r>
          </w:p>
        </w:tc>
        <w:tc>
          <w:tcPr>
            <w:tcW w:w="4597" w:type="dxa"/>
            <w:tcBorders>
              <w:top w:val="single" w:sz="4" w:space="0" w:color="auto"/>
              <w:bottom w:val="single" w:sz="4" w:space="0" w:color="auto"/>
              <w:right w:val="single" w:sz="4" w:space="0" w:color="auto"/>
            </w:tcBorders>
          </w:tcPr>
          <w:p w14:paraId="2B6E461A" w14:textId="502F6CBE" w:rsidR="00B72606" w:rsidRDefault="00B72606" w:rsidP="00B72606">
            <w:pPr>
              <w:rPr>
                <w:rFonts w:ascii="Garamond" w:hAnsi="Garamond"/>
              </w:rPr>
            </w:pPr>
            <w:r w:rsidRPr="000831A5">
              <w:rPr>
                <w:rFonts w:ascii="Garamond" w:eastAsia="Times New Roman" w:hAnsi="Garamond"/>
                <w:color w:val="000000"/>
              </w:rPr>
              <w:t xml:space="preserve">ALOS-2 PALSAR-2 </w:t>
            </w:r>
            <w:proofErr w:type="gramStart"/>
            <w:r w:rsidRPr="000831A5">
              <w:rPr>
                <w:rFonts w:ascii="Garamond" w:eastAsia="Times New Roman" w:hAnsi="Garamond"/>
                <w:color w:val="000000"/>
              </w:rPr>
              <w:t>was used</w:t>
            </w:r>
            <w:proofErr w:type="gramEnd"/>
            <w:r w:rsidRPr="000831A5">
              <w:rPr>
                <w:rFonts w:ascii="Garamond" w:eastAsia="Times New Roman" w:hAnsi="Garamond"/>
                <w:color w:val="000000"/>
              </w:rPr>
              <w:t xml:space="preserve"> by JPL to create </w:t>
            </w:r>
            <w:proofErr w:type="spellStart"/>
            <w:r w:rsidRPr="000831A5">
              <w:rPr>
                <w:rFonts w:ascii="Garamond" w:eastAsia="Times New Roman" w:hAnsi="Garamond"/>
                <w:color w:val="000000"/>
              </w:rPr>
              <w:t>InSAR</w:t>
            </w:r>
            <w:proofErr w:type="spellEnd"/>
            <w:r w:rsidRPr="000831A5">
              <w:rPr>
                <w:rFonts w:ascii="Garamond" w:eastAsia="Times New Roman" w:hAnsi="Garamond"/>
                <w:color w:val="000000"/>
              </w:rPr>
              <w:t xml:space="preserve"> data. This </w:t>
            </w:r>
            <w:proofErr w:type="spellStart"/>
            <w:r w:rsidRPr="000831A5">
              <w:rPr>
                <w:rFonts w:ascii="Garamond" w:eastAsia="Times New Roman" w:hAnsi="Garamond"/>
                <w:color w:val="000000"/>
              </w:rPr>
              <w:t>InSAR</w:t>
            </w:r>
            <w:proofErr w:type="spellEnd"/>
            <w:r w:rsidRPr="000831A5">
              <w:rPr>
                <w:rFonts w:ascii="Garamond" w:eastAsia="Times New Roman" w:hAnsi="Garamond"/>
                <w:color w:val="000000"/>
              </w:rPr>
              <w:t xml:space="preserve"> data </w:t>
            </w:r>
            <w:proofErr w:type="gramStart"/>
            <w:r w:rsidRPr="000831A5">
              <w:rPr>
                <w:rFonts w:ascii="Garamond" w:eastAsia="Times New Roman" w:hAnsi="Garamond"/>
                <w:color w:val="000000"/>
              </w:rPr>
              <w:t>will be used</w:t>
            </w:r>
            <w:proofErr w:type="gramEnd"/>
            <w:r w:rsidRPr="000831A5">
              <w:rPr>
                <w:rFonts w:ascii="Garamond" w:eastAsia="Times New Roman" w:hAnsi="Garamond"/>
                <w:color w:val="000000"/>
              </w:rPr>
              <w:t xml:space="preserve"> to measure land subsidence.</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70D8FD2E" w14:textId="5D344E5B" w:rsidR="00D3192F" w:rsidRDefault="00E100B8" w:rsidP="00E06362">
      <w:pPr>
        <w:pStyle w:val="ListParagraph"/>
        <w:numPr>
          <w:ilvl w:val="0"/>
          <w:numId w:val="5"/>
        </w:numPr>
        <w:rPr>
          <w:rFonts w:ascii="Garamond" w:hAnsi="Garamond"/>
        </w:rPr>
      </w:pPr>
      <w:r>
        <w:rPr>
          <w:rFonts w:ascii="Garamond" w:hAnsi="Garamond"/>
        </w:rPr>
        <w:t>NASA Goddard Space Flight Center downscaled GRACE product</w:t>
      </w:r>
      <w:r w:rsidR="00752AC5" w:rsidRPr="00E06362">
        <w:rPr>
          <w:rFonts w:ascii="Garamond" w:hAnsi="Garamond"/>
        </w:rPr>
        <w:t xml:space="preserve"> – </w:t>
      </w:r>
      <w:r>
        <w:rPr>
          <w:rFonts w:ascii="Garamond" w:hAnsi="Garamond"/>
        </w:rPr>
        <w:t>provides downscaled GRACE data at a level appropriate for regional and local analysis</w:t>
      </w:r>
    </w:p>
    <w:p w14:paraId="3AAEEE06" w14:textId="42D4B36E" w:rsidR="00E100B8" w:rsidRDefault="00E100B8" w:rsidP="00E06362">
      <w:pPr>
        <w:pStyle w:val="ListParagraph"/>
        <w:numPr>
          <w:ilvl w:val="0"/>
          <w:numId w:val="5"/>
        </w:numPr>
        <w:rPr>
          <w:rFonts w:ascii="Garamond" w:hAnsi="Garamond"/>
        </w:rPr>
      </w:pPr>
      <w:r>
        <w:rPr>
          <w:rFonts w:ascii="Garamond" w:hAnsi="Garamond"/>
        </w:rPr>
        <w:t xml:space="preserve">US Geological Survey National Water Information System – </w:t>
      </w:r>
      <w:r w:rsidRPr="008801D9">
        <w:rPr>
          <w:rFonts w:ascii="Garamond" w:hAnsi="Garamond"/>
          <w:i/>
        </w:rPr>
        <w:t xml:space="preserve">in situ </w:t>
      </w:r>
      <w:r>
        <w:rPr>
          <w:rFonts w:ascii="Garamond" w:hAnsi="Garamond"/>
        </w:rPr>
        <w:t>well data used to compare to GRACE measurements</w:t>
      </w:r>
    </w:p>
    <w:p w14:paraId="4ABE973B" w14:textId="1CD31C0B" w:rsidR="006A2A26" w:rsidRPr="00E100B8" w:rsidRDefault="00E100B8" w:rsidP="00A70384">
      <w:pPr>
        <w:pStyle w:val="ListParagraph"/>
        <w:numPr>
          <w:ilvl w:val="0"/>
          <w:numId w:val="5"/>
        </w:numPr>
        <w:rPr>
          <w:bCs/>
        </w:rPr>
      </w:pPr>
      <w:r w:rsidRPr="00E100B8">
        <w:rPr>
          <w:rFonts w:ascii="Garamond" w:hAnsi="Garamond"/>
        </w:rPr>
        <w:t xml:space="preserve">CA Department of Water Resources Periodic Groundwater Level Measurements – </w:t>
      </w:r>
      <w:r w:rsidRPr="008801D9">
        <w:rPr>
          <w:rFonts w:ascii="Garamond" w:hAnsi="Garamond"/>
          <w:i/>
        </w:rPr>
        <w:t>in situ</w:t>
      </w:r>
      <w:r w:rsidRPr="00E100B8">
        <w:rPr>
          <w:rFonts w:ascii="Garamond" w:hAnsi="Garamond"/>
        </w:rPr>
        <w:t xml:space="preserve"> well data used to compare to GRACE mea</w:t>
      </w:r>
      <w:r>
        <w:rPr>
          <w:rFonts w:ascii="Garamond" w:hAnsi="Garamond"/>
        </w:rPr>
        <w:t>surements</w:t>
      </w:r>
    </w:p>
    <w:p w14:paraId="69E795A7" w14:textId="6E200729" w:rsidR="00E100B8" w:rsidRPr="00E100B8" w:rsidRDefault="00E100B8" w:rsidP="00E100B8">
      <w:pPr>
        <w:pStyle w:val="ListParagraph"/>
        <w:numPr>
          <w:ilvl w:val="0"/>
          <w:numId w:val="5"/>
        </w:numPr>
        <w:rPr>
          <w:bCs/>
        </w:rPr>
      </w:pPr>
      <w:r w:rsidRPr="00E100B8">
        <w:rPr>
          <w:rFonts w:ascii="Garamond" w:hAnsi="Garamond"/>
        </w:rPr>
        <w:t xml:space="preserve">CA Department of Water Resources </w:t>
      </w:r>
      <w:r>
        <w:rPr>
          <w:rFonts w:ascii="Garamond" w:hAnsi="Garamond"/>
        </w:rPr>
        <w:t>Continuous</w:t>
      </w:r>
      <w:r w:rsidRPr="00E100B8">
        <w:rPr>
          <w:rFonts w:ascii="Garamond" w:hAnsi="Garamond"/>
        </w:rPr>
        <w:t xml:space="preserve"> Groundwater Level Measurements – </w:t>
      </w:r>
      <w:r w:rsidRPr="008801D9">
        <w:rPr>
          <w:rFonts w:ascii="Garamond" w:hAnsi="Garamond"/>
          <w:i/>
        </w:rPr>
        <w:t>in situ</w:t>
      </w:r>
      <w:r w:rsidRPr="00E100B8">
        <w:rPr>
          <w:rFonts w:ascii="Garamond" w:hAnsi="Garamond"/>
        </w:rPr>
        <w:t xml:space="preserve"> well data used to compare to GRACE mea</w:t>
      </w:r>
      <w:r>
        <w:rPr>
          <w:rFonts w:ascii="Garamond" w:hAnsi="Garamond"/>
        </w:rPr>
        <w:t>surements</w:t>
      </w:r>
    </w:p>
    <w:p w14:paraId="05F7B39A" w14:textId="77777777" w:rsidR="00E100B8" w:rsidRPr="00E100B8" w:rsidRDefault="00E100B8" w:rsidP="00E100B8">
      <w:pPr>
        <w:rPr>
          <w:bCs/>
        </w:rPr>
      </w:pPr>
    </w:p>
    <w:p w14:paraId="3A9FF11C" w14:textId="36C4038E" w:rsidR="006A2A26" w:rsidRPr="008E2911" w:rsidRDefault="006A2A26" w:rsidP="008E2911">
      <w:pPr>
        <w:rPr>
          <w:i/>
          <w:sz w:val="20"/>
          <w:szCs w:val="20"/>
        </w:rPr>
      </w:pPr>
      <w:r w:rsidRPr="00272CD9">
        <w:rPr>
          <w:b/>
          <w:bCs/>
          <w:i/>
          <w:sz w:val="20"/>
          <w:szCs w:val="20"/>
        </w:rPr>
        <w:t>Software &amp; Scripting:</w:t>
      </w:r>
    </w:p>
    <w:p w14:paraId="0510A76E" w14:textId="07370D31" w:rsidR="001F2FFA" w:rsidRDefault="001F2FFA" w:rsidP="00E06362">
      <w:pPr>
        <w:pStyle w:val="ListParagraph"/>
        <w:numPr>
          <w:ilvl w:val="0"/>
          <w:numId w:val="7"/>
        </w:numPr>
        <w:rPr>
          <w:rFonts w:ascii="Garamond" w:hAnsi="Garamond"/>
        </w:rPr>
      </w:pPr>
      <w:proofErr w:type="spellStart"/>
      <w:r>
        <w:rPr>
          <w:rFonts w:ascii="Garamond" w:hAnsi="Garamond"/>
        </w:rPr>
        <w:t>Esri</w:t>
      </w:r>
      <w:proofErr w:type="spellEnd"/>
      <w:r>
        <w:rPr>
          <w:rFonts w:ascii="Garamond" w:hAnsi="Garamond"/>
        </w:rPr>
        <w:t xml:space="preserve"> ArcGIS – </w:t>
      </w:r>
      <w:r w:rsidR="00DC294D">
        <w:rPr>
          <w:rFonts w:ascii="Garamond" w:hAnsi="Garamond"/>
        </w:rPr>
        <w:t>m</w:t>
      </w:r>
      <w:r>
        <w:rPr>
          <w:rFonts w:ascii="Garamond" w:hAnsi="Garamond"/>
        </w:rPr>
        <w:t>anipulate data and create visuals</w:t>
      </w:r>
    </w:p>
    <w:p w14:paraId="14613E49" w14:textId="521286D2" w:rsidR="001F2FFA" w:rsidRPr="00E06362" w:rsidRDefault="00DC294D" w:rsidP="00E06362">
      <w:pPr>
        <w:pStyle w:val="ListParagraph"/>
        <w:numPr>
          <w:ilvl w:val="0"/>
          <w:numId w:val="7"/>
        </w:numPr>
        <w:rPr>
          <w:rFonts w:ascii="Garamond" w:hAnsi="Garamond"/>
        </w:rPr>
      </w:pPr>
      <w:r>
        <w:rPr>
          <w:rFonts w:ascii="Garamond" w:hAnsi="Garamond"/>
        </w:rPr>
        <w:t>QGIS – m</w:t>
      </w:r>
      <w:r w:rsidR="002B3799">
        <w:rPr>
          <w:rFonts w:ascii="Garamond" w:hAnsi="Garamond"/>
        </w:rPr>
        <w:t>anipulate data and create visuals</w:t>
      </w:r>
    </w:p>
    <w:p w14:paraId="24F181DC" w14:textId="65CA8A7B" w:rsidR="006A2A26" w:rsidRPr="00E06362" w:rsidRDefault="00DC294D" w:rsidP="00E06362">
      <w:pPr>
        <w:pStyle w:val="ListParagraph"/>
        <w:numPr>
          <w:ilvl w:val="0"/>
          <w:numId w:val="7"/>
        </w:numPr>
        <w:rPr>
          <w:rFonts w:ascii="Garamond" w:hAnsi="Garamond"/>
        </w:rPr>
      </w:pPr>
      <w:r>
        <w:rPr>
          <w:rFonts w:ascii="Garamond" w:hAnsi="Garamond"/>
        </w:rPr>
        <w:t>Python – a</w:t>
      </w:r>
      <w:r w:rsidR="001F2FFA">
        <w:rPr>
          <w:rFonts w:ascii="Garamond" w:hAnsi="Garamond"/>
        </w:rPr>
        <w:t xml:space="preserve">dditional </w:t>
      </w:r>
      <w:proofErr w:type="spellStart"/>
      <w:r w:rsidR="001F2FFA">
        <w:rPr>
          <w:rFonts w:ascii="Garamond" w:hAnsi="Garamond"/>
        </w:rPr>
        <w:t>InSAR</w:t>
      </w:r>
      <w:proofErr w:type="spellEnd"/>
      <w:r w:rsidR="001F2FFA">
        <w:rPr>
          <w:rFonts w:ascii="Garamond" w:hAnsi="Garamond"/>
        </w:rPr>
        <w:t xml:space="preserve"> and GRACE processing</w:t>
      </w:r>
      <w:r w:rsidR="0064752D">
        <w:rPr>
          <w:rFonts w:ascii="Garamond" w:hAnsi="Garamond"/>
        </w:rPr>
        <w:t>, tool development</w:t>
      </w:r>
      <w:bookmarkStart w:id="0" w:name="_GoBack"/>
      <w:bookmarkEnd w:id="0"/>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7E12E613" w:rsidR="001538F2" w:rsidRPr="008A4B10" w:rsidRDefault="00A33855" w:rsidP="00936A45">
            <w:pPr>
              <w:rPr>
                <w:rFonts w:ascii="Garamond" w:hAnsi="Garamond"/>
                <w:b/>
                <w:bCs/>
              </w:rPr>
            </w:pPr>
            <w:r>
              <w:rPr>
                <w:rFonts w:ascii="Garamond" w:hAnsi="Garamond"/>
                <w:b/>
                <w:bCs/>
              </w:rPr>
              <w:t>Groundwater Storage Change Maps</w:t>
            </w:r>
          </w:p>
        </w:tc>
        <w:tc>
          <w:tcPr>
            <w:tcW w:w="3240" w:type="dxa"/>
            <w:vAlign w:val="center"/>
          </w:tcPr>
          <w:p w14:paraId="05C6772C" w14:textId="64C6D048" w:rsidR="001538F2" w:rsidRPr="00EC3694" w:rsidRDefault="00CB4479" w:rsidP="00936A45">
            <w:pPr>
              <w:rPr>
                <w:rFonts w:ascii="Garamond" w:hAnsi="Garamond"/>
              </w:rPr>
            </w:pPr>
            <w:r>
              <w:rPr>
                <w:rFonts w:ascii="Garamond" w:hAnsi="Garamond"/>
              </w:rPr>
              <w:t xml:space="preserve">This geospatial map will identify areas in the Central Valley experiencing groundwater depletion. Quantifying the severity </w:t>
            </w:r>
            <w:r>
              <w:rPr>
                <w:rFonts w:ascii="Garamond" w:hAnsi="Garamond"/>
              </w:rPr>
              <w:lastRenderedPageBreak/>
              <w:t xml:space="preserve">of groundwater depletion will help end users better allocate resources to the </w:t>
            </w:r>
            <w:proofErr w:type="spellStart"/>
            <w:r>
              <w:rPr>
                <w:rFonts w:ascii="Garamond" w:hAnsi="Garamond"/>
              </w:rPr>
              <w:t>areas</w:t>
            </w:r>
            <w:proofErr w:type="spellEnd"/>
            <w:r>
              <w:rPr>
                <w:rFonts w:ascii="Garamond" w:hAnsi="Garamond"/>
              </w:rPr>
              <w:t xml:space="preserve"> most in need.</w:t>
            </w:r>
          </w:p>
        </w:tc>
        <w:tc>
          <w:tcPr>
            <w:tcW w:w="2880" w:type="dxa"/>
            <w:vAlign w:val="center"/>
          </w:tcPr>
          <w:p w14:paraId="29D692C0" w14:textId="038D6A89" w:rsidR="001538F2" w:rsidRPr="005C6FC1" w:rsidRDefault="00CB4479" w:rsidP="00936A45">
            <w:pPr>
              <w:rPr>
                <w:rFonts w:ascii="Garamond" w:hAnsi="Garamond"/>
              </w:rPr>
            </w:pPr>
            <w:r>
              <w:rPr>
                <w:rFonts w:ascii="Garamond" w:hAnsi="Garamond"/>
              </w:rPr>
              <w:lastRenderedPageBreak/>
              <w:t xml:space="preserve">This map will incorporate groundwater storage change measurements derived from GRACE and GRACE-FO </w:t>
            </w:r>
            <w:r>
              <w:rPr>
                <w:rFonts w:ascii="Garamond" w:hAnsi="Garamond"/>
              </w:rPr>
              <w:lastRenderedPageBreak/>
              <w:t>data</w:t>
            </w:r>
            <w:r w:rsidR="002B3799">
              <w:rPr>
                <w:rFonts w:ascii="Garamond" w:hAnsi="Garamond"/>
              </w:rPr>
              <w:t>. GRACE and GRACE-FO data</w:t>
            </w:r>
            <w:r>
              <w:rPr>
                <w:rFonts w:ascii="Garamond" w:hAnsi="Garamond"/>
              </w:rPr>
              <w:t xml:space="preserve"> downscaled by researchers at NASA Goddard Space Flight Center</w:t>
            </w:r>
            <w:r w:rsidR="002B3799">
              <w:rPr>
                <w:rFonts w:ascii="Garamond" w:hAnsi="Garamond"/>
              </w:rPr>
              <w:t xml:space="preserve"> will be used as available. </w:t>
            </w:r>
          </w:p>
        </w:tc>
        <w:tc>
          <w:tcPr>
            <w:tcW w:w="1080" w:type="dxa"/>
            <w:vAlign w:val="center"/>
          </w:tcPr>
          <w:p w14:paraId="33182638" w14:textId="2A2C4E34" w:rsidR="001538F2" w:rsidRPr="005C6FC1" w:rsidRDefault="008E2911" w:rsidP="00936A45">
            <w:pPr>
              <w:rPr>
                <w:rFonts w:ascii="Garamond" w:hAnsi="Garamond"/>
              </w:rPr>
            </w:pPr>
            <w:r>
              <w:rPr>
                <w:rFonts w:ascii="Garamond" w:hAnsi="Garamond"/>
              </w:rPr>
              <w:lastRenderedPageBreak/>
              <w:t>N/A</w:t>
            </w:r>
          </w:p>
        </w:tc>
      </w:tr>
      <w:tr w:rsidR="001538F2" w:rsidRPr="00CD0433" w14:paraId="6CADEA21" w14:textId="77777777" w:rsidTr="00936A45">
        <w:tc>
          <w:tcPr>
            <w:tcW w:w="2160" w:type="dxa"/>
            <w:vAlign w:val="center"/>
          </w:tcPr>
          <w:p w14:paraId="60ADAAAA" w14:textId="08D22D65" w:rsidR="001538F2" w:rsidRPr="008A4B10" w:rsidRDefault="00A33855" w:rsidP="00936A45">
            <w:pPr>
              <w:rPr>
                <w:rFonts w:ascii="Garamond" w:hAnsi="Garamond"/>
                <w:b/>
                <w:bCs/>
              </w:rPr>
            </w:pPr>
            <w:r>
              <w:rPr>
                <w:rFonts w:ascii="Garamond" w:hAnsi="Garamond"/>
                <w:b/>
                <w:bCs/>
              </w:rPr>
              <w:t>Land Subsidence Maps</w:t>
            </w:r>
          </w:p>
        </w:tc>
        <w:tc>
          <w:tcPr>
            <w:tcW w:w="3240" w:type="dxa"/>
            <w:vAlign w:val="center"/>
          </w:tcPr>
          <w:p w14:paraId="017926FC" w14:textId="3B379069" w:rsidR="001538F2" w:rsidRPr="005C6FC1" w:rsidRDefault="00CB4479" w:rsidP="00936A45">
            <w:pPr>
              <w:rPr>
                <w:rFonts w:ascii="Garamond" w:hAnsi="Garamond"/>
              </w:rPr>
            </w:pPr>
            <w:r>
              <w:rPr>
                <w:rFonts w:ascii="Garamond" w:hAnsi="Garamond"/>
              </w:rPr>
              <w:t xml:space="preserve">This geospatial map will identify areas in the Central Valley experiencing land subsidence. Quantifying the severity of land subsidence will help end users better allocate resources to the </w:t>
            </w:r>
            <w:proofErr w:type="gramStart"/>
            <w:r>
              <w:rPr>
                <w:rFonts w:ascii="Garamond" w:hAnsi="Garamond"/>
              </w:rPr>
              <w:t>area’s</w:t>
            </w:r>
            <w:proofErr w:type="gramEnd"/>
            <w:r>
              <w:rPr>
                <w:rFonts w:ascii="Garamond" w:hAnsi="Garamond"/>
              </w:rPr>
              <w:t xml:space="preserve"> most in need.</w:t>
            </w:r>
          </w:p>
        </w:tc>
        <w:tc>
          <w:tcPr>
            <w:tcW w:w="2880" w:type="dxa"/>
            <w:vAlign w:val="center"/>
          </w:tcPr>
          <w:p w14:paraId="1FD94241" w14:textId="5B7E7CBF" w:rsidR="001538F2" w:rsidRPr="005C6FC1" w:rsidRDefault="00CB4479" w:rsidP="00936A45">
            <w:pPr>
              <w:rPr>
                <w:rFonts w:ascii="Garamond" w:hAnsi="Garamond"/>
              </w:rPr>
            </w:pPr>
            <w:r>
              <w:rPr>
                <w:rFonts w:ascii="Garamond" w:hAnsi="Garamond"/>
              </w:rPr>
              <w:t>This map will incorporate land subsidence measurements using</w:t>
            </w:r>
            <w:r w:rsidR="00B72606">
              <w:rPr>
                <w:rFonts w:ascii="Garamond" w:hAnsi="Garamond"/>
              </w:rPr>
              <w:t xml:space="preserve"> Sentinel-1 C-SAR and ALOS-2 PALSAR-2</w:t>
            </w:r>
            <w:r>
              <w:rPr>
                <w:rFonts w:ascii="Garamond" w:hAnsi="Garamond"/>
              </w:rPr>
              <w:t xml:space="preserve"> </w:t>
            </w:r>
            <w:proofErr w:type="spellStart"/>
            <w:r>
              <w:rPr>
                <w:rFonts w:ascii="Garamond" w:hAnsi="Garamond"/>
              </w:rPr>
              <w:t>InSAR</w:t>
            </w:r>
            <w:proofErr w:type="spellEnd"/>
            <w:r>
              <w:rPr>
                <w:rFonts w:ascii="Garamond" w:hAnsi="Garamond"/>
              </w:rPr>
              <w:t xml:space="preserve"> datasets.</w:t>
            </w:r>
          </w:p>
        </w:tc>
        <w:tc>
          <w:tcPr>
            <w:tcW w:w="1080" w:type="dxa"/>
            <w:vAlign w:val="center"/>
          </w:tcPr>
          <w:p w14:paraId="6CCF6DA3" w14:textId="7BA2A35F" w:rsidR="001538F2" w:rsidRPr="005C6FC1" w:rsidRDefault="008E2911" w:rsidP="00936A45">
            <w:pPr>
              <w:rPr>
                <w:rFonts w:ascii="Garamond" w:hAnsi="Garamond"/>
              </w:rPr>
            </w:pPr>
            <w:r>
              <w:rPr>
                <w:rFonts w:ascii="Garamond" w:hAnsi="Garamond"/>
              </w:rPr>
              <w:t>N/A</w:t>
            </w:r>
          </w:p>
        </w:tc>
      </w:tr>
      <w:tr w:rsidR="00A33855" w:rsidRPr="00CD0433" w14:paraId="5C80DAC3" w14:textId="77777777" w:rsidTr="00936A45">
        <w:tc>
          <w:tcPr>
            <w:tcW w:w="2160" w:type="dxa"/>
            <w:vAlign w:val="center"/>
          </w:tcPr>
          <w:p w14:paraId="41795295" w14:textId="6E4E6B0D" w:rsidR="00A33855" w:rsidRDefault="00A33855" w:rsidP="00936A45">
            <w:pPr>
              <w:rPr>
                <w:rFonts w:ascii="Garamond" w:hAnsi="Garamond"/>
                <w:b/>
                <w:bCs/>
              </w:rPr>
            </w:pPr>
            <w:r>
              <w:rPr>
                <w:rFonts w:ascii="Garamond" w:hAnsi="Garamond"/>
                <w:b/>
                <w:bCs/>
              </w:rPr>
              <w:t>Groundwater – Subsidence Time Series</w:t>
            </w:r>
          </w:p>
        </w:tc>
        <w:tc>
          <w:tcPr>
            <w:tcW w:w="3240" w:type="dxa"/>
            <w:vAlign w:val="center"/>
          </w:tcPr>
          <w:p w14:paraId="66620095" w14:textId="5A4DFAC8" w:rsidR="00A33855" w:rsidRPr="005C6FC1" w:rsidRDefault="008E2911" w:rsidP="00936A45">
            <w:pPr>
              <w:rPr>
                <w:rFonts w:ascii="Garamond" w:hAnsi="Garamond"/>
              </w:rPr>
            </w:pPr>
            <w:r>
              <w:rPr>
                <w:rFonts w:ascii="Garamond" w:hAnsi="Garamond"/>
              </w:rPr>
              <w:t xml:space="preserve">These time series </w:t>
            </w:r>
            <w:proofErr w:type="gramStart"/>
            <w:r>
              <w:rPr>
                <w:rFonts w:ascii="Garamond" w:hAnsi="Garamond"/>
              </w:rPr>
              <w:t>will be used</w:t>
            </w:r>
            <w:proofErr w:type="gramEnd"/>
            <w:r>
              <w:rPr>
                <w:rFonts w:ascii="Garamond" w:hAnsi="Garamond"/>
              </w:rPr>
              <w:t xml:space="preserve"> to compare </w:t>
            </w:r>
            <w:r w:rsidRPr="002B3799">
              <w:rPr>
                <w:rFonts w:ascii="Garamond" w:hAnsi="Garamond"/>
                <w:i/>
              </w:rPr>
              <w:t>in situ</w:t>
            </w:r>
            <w:r>
              <w:rPr>
                <w:rFonts w:ascii="Garamond" w:hAnsi="Garamond"/>
              </w:rPr>
              <w:t xml:space="preserve"> groundwater measurements, remotely sensed groundwater estimates, and land subsidence over time.</w:t>
            </w:r>
            <w:r w:rsidR="00CB4479">
              <w:rPr>
                <w:rFonts w:ascii="Garamond" w:hAnsi="Garamond"/>
              </w:rPr>
              <w:t xml:space="preserve"> The end users can use this </w:t>
            </w:r>
            <w:proofErr w:type="gramStart"/>
            <w:r w:rsidR="00CB4479">
              <w:rPr>
                <w:rFonts w:ascii="Garamond" w:hAnsi="Garamond"/>
              </w:rPr>
              <w:t>end product</w:t>
            </w:r>
            <w:proofErr w:type="gramEnd"/>
            <w:r w:rsidR="00CB4479">
              <w:rPr>
                <w:rFonts w:ascii="Garamond" w:hAnsi="Garamond"/>
              </w:rPr>
              <w:t xml:space="preserve"> to find trends and correlations between these three measurements over time.</w:t>
            </w:r>
          </w:p>
        </w:tc>
        <w:tc>
          <w:tcPr>
            <w:tcW w:w="2880" w:type="dxa"/>
            <w:vAlign w:val="center"/>
          </w:tcPr>
          <w:p w14:paraId="58BD47E4" w14:textId="279233AC" w:rsidR="00A33855" w:rsidRPr="005C6FC1" w:rsidRDefault="008E2911" w:rsidP="00936A45">
            <w:pPr>
              <w:rPr>
                <w:rFonts w:ascii="Garamond" w:hAnsi="Garamond"/>
              </w:rPr>
            </w:pPr>
            <w:r>
              <w:rPr>
                <w:rFonts w:ascii="Garamond" w:hAnsi="Garamond"/>
              </w:rPr>
              <w:t xml:space="preserve">These time series utilize monitoring well </w:t>
            </w:r>
            <w:r w:rsidRPr="002B3799">
              <w:rPr>
                <w:rFonts w:ascii="Garamond" w:hAnsi="Garamond"/>
                <w:i/>
              </w:rPr>
              <w:t>in situ</w:t>
            </w:r>
            <w:r>
              <w:rPr>
                <w:rFonts w:ascii="Garamond" w:hAnsi="Garamond"/>
              </w:rPr>
              <w:t xml:space="preserve"> data, GRACE and GRACE-FO groundwater measurements, and Sentinel-1 C-SAR and </w:t>
            </w:r>
            <w:r w:rsidR="00B72606">
              <w:rPr>
                <w:rFonts w:ascii="Garamond" w:hAnsi="Garamond"/>
              </w:rPr>
              <w:t>ALOS-2 PALSAR-2</w:t>
            </w:r>
            <w:r>
              <w:rPr>
                <w:rFonts w:ascii="Garamond" w:hAnsi="Garamond"/>
              </w:rPr>
              <w:t xml:space="preserve"> interferometry.</w:t>
            </w:r>
          </w:p>
        </w:tc>
        <w:tc>
          <w:tcPr>
            <w:tcW w:w="1080" w:type="dxa"/>
            <w:vAlign w:val="center"/>
          </w:tcPr>
          <w:p w14:paraId="707BE804" w14:textId="271BEE0E" w:rsidR="00A33855" w:rsidRPr="005C6FC1" w:rsidRDefault="008E2911" w:rsidP="00936A45">
            <w:pPr>
              <w:rPr>
                <w:rFonts w:ascii="Garamond" w:hAnsi="Garamond"/>
              </w:rPr>
            </w:pPr>
            <w:r>
              <w:rPr>
                <w:rFonts w:ascii="Garamond" w:hAnsi="Garamond"/>
              </w:rPr>
              <w:t>N/A</w:t>
            </w:r>
          </w:p>
        </w:tc>
      </w:tr>
      <w:tr w:rsidR="00A33855" w:rsidRPr="00CD0433" w14:paraId="1B5AA478" w14:textId="77777777" w:rsidTr="00936A45">
        <w:tc>
          <w:tcPr>
            <w:tcW w:w="2160" w:type="dxa"/>
            <w:vAlign w:val="center"/>
          </w:tcPr>
          <w:p w14:paraId="52D8F412" w14:textId="7E84EC1B" w:rsidR="00A33855" w:rsidRDefault="008E2911" w:rsidP="00936A45">
            <w:pPr>
              <w:rPr>
                <w:rFonts w:ascii="Garamond" w:hAnsi="Garamond"/>
                <w:b/>
                <w:bCs/>
              </w:rPr>
            </w:pPr>
            <w:r>
              <w:rPr>
                <w:rFonts w:ascii="Garamond" w:hAnsi="Garamond"/>
                <w:b/>
                <w:bCs/>
              </w:rPr>
              <w:t>Visualization of In-situ and Remotely sensed Observations (VIRGO)</w:t>
            </w:r>
          </w:p>
        </w:tc>
        <w:tc>
          <w:tcPr>
            <w:tcW w:w="3240" w:type="dxa"/>
            <w:vAlign w:val="center"/>
          </w:tcPr>
          <w:p w14:paraId="68182A15" w14:textId="0F5F8A8E" w:rsidR="00A33855" w:rsidRPr="005C6FC1" w:rsidRDefault="008E2911" w:rsidP="00936A45">
            <w:pPr>
              <w:rPr>
                <w:rFonts w:ascii="Garamond" w:hAnsi="Garamond"/>
              </w:rPr>
            </w:pPr>
            <w:r>
              <w:rPr>
                <w:rFonts w:ascii="Garamond" w:hAnsi="Garamond"/>
              </w:rPr>
              <w:t xml:space="preserve">This tool, created by the first term, will </w:t>
            </w:r>
            <w:proofErr w:type="gramStart"/>
            <w:r>
              <w:rPr>
                <w:rFonts w:ascii="Garamond" w:hAnsi="Garamond"/>
              </w:rPr>
              <w:t>be given</w:t>
            </w:r>
            <w:proofErr w:type="gramEnd"/>
            <w:r>
              <w:rPr>
                <w:rFonts w:ascii="Garamond" w:hAnsi="Garamond"/>
              </w:rPr>
              <w:t xml:space="preserve"> a more robust user interface</w:t>
            </w:r>
            <w:r w:rsidR="00B72606">
              <w:rPr>
                <w:rFonts w:ascii="Garamond" w:hAnsi="Garamond"/>
              </w:rPr>
              <w:t>, a larger study area, and will be designed with transfer to the CA DWR in mind.</w:t>
            </w:r>
          </w:p>
        </w:tc>
        <w:tc>
          <w:tcPr>
            <w:tcW w:w="2880" w:type="dxa"/>
            <w:vAlign w:val="center"/>
          </w:tcPr>
          <w:p w14:paraId="021355C7" w14:textId="28432E74" w:rsidR="00A33855" w:rsidRPr="005C6FC1" w:rsidRDefault="008E2911" w:rsidP="00936A45">
            <w:pPr>
              <w:rPr>
                <w:rFonts w:ascii="Garamond" w:hAnsi="Garamond"/>
              </w:rPr>
            </w:pPr>
            <w:r>
              <w:rPr>
                <w:rFonts w:ascii="Garamond" w:hAnsi="Garamond"/>
              </w:rPr>
              <w:t xml:space="preserve">This tool takes inputs from GRACE, GRACE-FO, Sentinel-1 C-SAR, and </w:t>
            </w:r>
            <w:r w:rsidR="00B72606">
              <w:rPr>
                <w:rFonts w:ascii="Garamond" w:hAnsi="Garamond"/>
              </w:rPr>
              <w:t>ALOS-2 PALSAR-2</w:t>
            </w:r>
            <w:r>
              <w:rPr>
                <w:rFonts w:ascii="Garamond" w:hAnsi="Garamond"/>
              </w:rPr>
              <w:t xml:space="preserve"> to create groundwater depletion and land subsidence products.</w:t>
            </w:r>
          </w:p>
        </w:tc>
        <w:tc>
          <w:tcPr>
            <w:tcW w:w="1080" w:type="dxa"/>
            <w:vAlign w:val="center"/>
          </w:tcPr>
          <w:p w14:paraId="3ACE6738" w14:textId="051E6726" w:rsidR="00A33855" w:rsidRPr="005C6FC1" w:rsidRDefault="008E2911" w:rsidP="00936A45">
            <w:pPr>
              <w:rPr>
                <w:rFonts w:ascii="Garamond" w:hAnsi="Garamond"/>
              </w:rPr>
            </w:pPr>
            <w:r>
              <w:rPr>
                <w:rFonts w:ascii="Garamond" w:hAnsi="Garamond"/>
              </w:rPr>
              <w:t>IV</w:t>
            </w:r>
          </w:p>
        </w:tc>
      </w:tr>
      <w:tr w:rsidR="008801D9" w:rsidRPr="00CD0433" w14:paraId="5C328F7F" w14:textId="77777777" w:rsidTr="00936A45">
        <w:tc>
          <w:tcPr>
            <w:tcW w:w="2160" w:type="dxa"/>
            <w:vAlign w:val="center"/>
          </w:tcPr>
          <w:p w14:paraId="009F3C92" w14:textId="6887AEAC" w:rsidR="008801D9" w:rsidRDefault="008801D9" w:rsidP="00936A45">
            <w:pPr>
              <w:rPr>
                <w:rFonts w:ascii="Garamond" w:hAnsi="Garamond"/>
                <w:b/>
                <w:bCs/>
              </w:rPr>
            </w:pPr>
            <w:r>
              <w:rPr>
                <w:rFonts w:ascii="Garamond" w:hAnsi="Garamond"/>
                <w:b/>
                <w:bCs/>
              </w:rPr>
              <w:t>VIRGO User Guide/Tutorial</w:t>
            </w:r>
          </w:p>
        </w:tc>
        <w:tc>
          <w:tcPr>
            <w:tcW w:w="3240" w:type="dxa"/>
            <w:vAlign w:val="center"/>
          </w:tcPr>
          <w:p w14:paraId="77E3569F" w14:textId="67569A41" w:rsidR="008801D9" w:rsidRDefault="00B72606" w:rsidP="00936A45">
            <w:pPr>
              <w:rPr>
                <w:rFonts w:ascii="Garamond" w:hAnsi="Garamond"/>
              </w:rPr>
            </w:pPr>
            <w:r>
              <w:rPr>
                <w:rFonts w:ascii="Garamond" w:hAnsi="Garamond"/>
              </w:rPr>
              <w:t xml:space="preserve">This </w:t>
            </w:r>
            <w:proofErr w:type="gramStart"/>
            <w:r>
              <w:rPr>
                <w:rFonts w:ascii="Garamond" w:hAnsi="Garamond"/>
              </w:rPr>
              <w:t>end product</w:t>
            </w:r>
            <w:proofErr w:type="gramEnd"/>
            <w:r>
              <w:rPr>
                <w:rFonts w:ascii="Garamond" w:hAnsi="Garamond"/>
              </w:rPr>
              <w:t xml:space="preserve"> will describe the methods used to create the product and contain a detailed tutorial of how to utilize the VIRGO tool. </w:t>
            </w:r>
          </w:p>
        </w:tc>
        <w:tc>
          <w:tcPr>
            <w:tcW w:w="2880" w:type="dxa"/>
            <w:vAlign w:val="center"/>
          </w:tcPr>
          <w:p w14:paraId="677F0AB2" w14:textId="2A3D63EC" w:rsidR="008801D9" w:rsidRDefault="00B72606" w:rsidP="00936A45">
            <w:pPr>
              <w:rPr>
                <w:rFonts w:ascii="Garamond" w:hAnsi="Garamond"/>
              </w:rPr>
            </w:pPr>
            <w:r>
              <w:rPr>
                <w:rFonts w:ascii="Garamond" w:hAnsi="Garamond"/>
              </w:rPr>
              <w:t>N/A</w:t>
            </w:r>
          </w:p>
        </w:tc>
        <w:tc>
          <w:tcPr>
            <w:tcW w:w="1080" w:type="dxa"/>
            <w:vAlign w:val="center"/>
          </w:tcPr>
          <w:p w14:paraId="0FCA3A7D" w14:textId="2C716C21" w:rsidR="008801D9" w:rsidRDefault="00B72606"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5172F5BC" w:rsidR="000F76DA" w:rsidRDefault="000F76DA" w:rsidP="00C72F1A">
      <w:pPr>
        <w:rPr>
          <w:sz w:val="20"/>
          <w:szCs w:val="20"/>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E100B8">
        <w:rPr>
          <w:rFonts w:ascii="Garamond" w:hAnsi="Garamond"/>
          <w:color w:val="000000"/>
        </w:rPr>
        <w:t xml:space="preserve">This project could build extensive terrestrial </w:t>
      </w:r>
      <w:proofErr w:type="gramStart"/>
      <w:r w:rsidR="00E100B8">
        <w:rPr>
          <w:rFonts w:ascii="Garamond" w:hAnsi="Garamond"/>
          <w:color w:val="000000"/>
        </w:rPr>
        <w:t>water storage change results</w:t>
      </w:r>
      <w:proofErr w:type="gramEnd"/>
      <w:r w:rsidR="00E100B8">
        <w:rPr>
          <w:rFonts w:ascii="Garamond" w:hAnsi="Garamond"/>
          <w:color w:val="000000"/>
        </w:rPr>
        <w:t xml:space="preserve"> for the CA DWR, especially for outlying rural areas, where </w:t>
      </w:r>
      <w:r w:rsidR="00FF2455">
        <w:rPr>
          <w:rFonts w:ascii="Garamond" w:hAnsi="Garamond"/>
          <w:color w:val="000000"/>
        </w:rPr>
        <w:t xml:space="preserve">there is </w:t>
      </w:r>
      <w:r w:rsidR="00E100B8">
        <w:rPr>
          <w:rFonts w:ascii="Garamond" w:hAnsi="Garamond"/>
          <w:color w:val="000000"/>
        </w:rPr>
        <w:t xml:space="preserve">a paucity of </w:t>
      </w:r>
      <w:r w:rsidR="00E100B8">
        <w:rPr>
          <w:rFonts w:ascii="Garamond" w:hAnsi="Garamond"/>
          <w:i/>
          <w:iCs/>
          <w:color w:val="000000"/>
        </w:rPr>
        <w:t>in situ</w:t>
      </w:r>
      <w:r w:rsidR="00E100B8">
        <w:rPr>
          <w:rFonts w:ascii="Garamond" w:hAnsi="Garamond"/>
          <w:color w:val="000000"/>
        </w:rPr>
        <w:t xml:space="preserve"> data measured from groundwater monitoring wells. The CA DWR will be able to</w:t>
      </w:r>
      <w:r w:rsidR="008E2911">
        <w:rPr>
          <w:rFonts w:ascii="Garamond" w:hAnsi="Garamond"/>
          <w:color w:val="000000"/>
        </w:rPr>
        <w:t xml:space="preserve"> use the project’s </w:t>
      </w:r>
      <w:proofErr w:type="gramStart"/>
      <w:r w:rsidR="008E2911">
        <w:rPr>
          <w:rFonts w:ascii="Garamond" w:hAnsi="Garamond"/>
          <w:color w:val="000000"/>
        </w:rPr>
        <w:t>end products</w:t>
      </w:r>
      <w:proofErr w:type="gramEnd"/>
      <w:r w:rsidR="008E2911">
        <w:rPr>
          <w:rFonts w:ascii="Garamond" w:hAnsi="Garamond"/>
          <w:color w:val="000000"/>
        </w:rPr>
        <w:t xml:space="preserve"> to</w:t>
      </w:r>
      <w:r w:rsidR="00E100B8">
        <w:rPr>
          <w:rFonts w:ascii="Garamond" w:hAnsi="Garamond"/>
          <w:color w:val="000000"/>
        </w:rPr>
        <w:t xml:space="preserve"> </w:t>
      </w:r>
      <w:r w:rsidR="00622D17">
        <w:rPr>
          <w:rFonts w:ascii="Garamond" w:hAnsi="Garamond"/>
          <w:color w:val="000000"/>
        </w:rPr>
        <w:t xml:space="preserve">aid in </w:t>
      </w:r>
      <w:r w:rsidR="00E100B8">
        <w:rPr>
          <w:rFonts w:ascii="Garamond" w:hAnsi="Garamond"/>
          <w:color w:val="000000"/>
        </w:rPr>
        <w:t>verif</w:t>
      </w:r>
      <w:r w:rsidR="008801D9">
        <w:rPr>
          <w:rFonts w:ascii="Garamond" w:hAnsi="Garamond"/>
          <w:color w:val="000000"/>
        </w:rPr>
        <w:t>ying</w:t>
      </w:r>
      <w:r w:rsidR="00E100B8">
        <w:rPr>
          <w:rFonts w:ascii="Garamond" w:hAnsi="Garamond"/>
          <w:color w:val="000000"/>
        </w:rPr>
        <w:t xml:space="preserve"> claims made by Groundwater Sustainability Agencies</w:t>
      </w:r>
      <w:r w:rsidR="008E2911">
        <w:rPr>
          <w:rFonts w:ascii="Garamond" w:hAnsi="Garamond"/>
          <w:color w:val="000000"/>
        </w:rPr>
        <w:t xml:space="preserve">, </w:t>
      </w:r>
      <w:r w:rsidR="00622D17">
        <w:rPr>
          <w:rFonts w:ascii="Garamond" w:hAnsi="Garamond"/>
          <w:color w:val="000000"/>
        </w:rPr>
        <w:t xml:space="preserve">helping to </w:t>
      </w:r>
      <w:r w:rsidR="008E2911">
        <w:rPr>
          <w:rFonts w:ascii="Garamond" w:hAnsi="Garamond"/>
          <w:color w:val="000000"/>
        </w:rPr>
        <w:t>ensur</w:t>
      </w:r>
      <w:r w:rsidR="00622D17">
        <w:rPr>
          <w:rFonts w:ascii="Garamond" w:hAnsi="Garamond"/>
          <w:color w:val="000000"/>
        </w:rPr>
        <w:t>e</w:t>
      </w:r>
      <w:r w:rsidR="008E2911">
        <w:rPr>
          <w:rFonts w:ascii="Garamond" w:hAnsi="Garamond"/>
          <w:color w:val="000000"/>
        </w:rPr>
        <w:t xml:space="preserve"> that groundwater sustainability rules set forth by the state of California are being adhered to. </w:t>
      </w:r>
      <w:r w:rsidR="008801D9">
        <w:rPr>
          <w:rFonts w:ascii="Garamond" w:hAnsi="Garamond"/>
          <w:color w:val="000000"/>
        </w:rPr>
        <w:t xml:space="preserve">The VIRGO tool will enable the partners to conduct additional analyses as more data becomes available. </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12AFF1E2"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9463AE">
        <w:rPr>
          <w:rFonts w:ascii="Garamond" w:hAnsi="Garamond"/>
        </w:rPr>
        <w:t>2</w:t>
      </w:r>
      <w:r w:rsidRPr="005C6FC1">
        <w:rPr>
          <w:rFonts w:ascii="Garamond" w:hAnsi="Garamond"/>
        </w:rPr>
        <w:t xml:space="preserve"> Terms: </w:t>
      </w:r>
      <w:r w:rsidR="009463AE">
        <w:rPr>
          <w:rFonts w:ascii="Garamond" w:hAnsi="Garamond"/>
        </w:rPr>
        <w:t xml:space="preserve">2020 </w:t>
      </w:r>
      <w:proofErr w:type="gramStart"/>
      <w:r w:rsidR="009463AE">
        <w:rPr>
          <w:rFonts w:ascii="Garamond" w:hAnsi="Garamond"/>
        </w:rPr>
        <w:t>Spring</w:t>
      </w:r>
      <w:proofErr w:type="gramEnd"/>
      <w:r w:rsidRPr="005C6FC1">
        <w:rPr>
          <w:rFonts w:ascii="Garamond" w:hAnsi="Garamond"/>
        </w:rPr>
        <w:t xml:space="preserve"> </w:t>
      </w:r>
      <w:r w:rsidR="00622D17">
        <w:rPr>
          <w:rFonts w:ascii="Garamond" w:hAnsi="Garamond"/>
        </w:rPr>
        <w:t>&amp;</w:t>
      </w:r>
      <w:r w:rsidRPr="005C6FC1">
        <w:rPr>
          <w:rFonts w:ascii="Garamond" w:hAnsi="Garamond"/>
        </w:rPr>
        <w:t xml:space="preserve"> </w:t>
      </w:r>
      <w:r w:rsidR="009463AE">
        <w:rPr>
          <w:rFonts w:ascii="Garamond" w:hAnsi="Garamond"/>
        </w:rPr>
        <w:t>2020 Fall</w:t>
      </w:r>
    </w:p>
    <w:p w14:paraId="40B9CFCE" w14:textId="77777777" w:rsidR="00272CD9" w:rsidRPr="00936A45" w:rsidRDefault="00272CD9" w:rsidP="00272CD9"/>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39F79B88"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E100B8">
        <w:rPr>
          <w:rFonts w:ascii="Garamond" w:hAnsi="Garamond"/>
        </w:rPr>
        <w:t>2020 Spring (JPL</w:t>
      </w:r>
      <w:r w:rsidR="00461AA0" w:rsidRPr="005C6FC1">
        <w:rPr>
          <w:rFonts w:ascii="Garamond" w:hAnsi="Garamond"/>
        </w:rPr>
        <w:t xml:space="preserve">) – </w:t>
      </w:r>
      <w:r w:rsidR="00622D17">
        <w:rPr>
          <w:rFonts w:ascii="Garamond" w:hAnsi="Garamond"/>
        </w:rPr>
        <w:t>Central Valley Water Resources</w:t>
      </w:r>
    </w:p>
    <w:p w14:paraId="646F51EE" w14:textId="460B48E0" w:rsidR="00272CD9" w:rsidRPr="005C6FC1" w:rsidRDefault="00E100B8" w:rsidP="00461AA0">
      <w:pPr>
        <w:pStyle w:val="ListParagraph"/>
        <w:numPr>
          <w:ilvl w:val="1"/>
          <w:numId w:val="2"/>
        </w:numPr>
        <w:contextualSpacing w:val="0"/>
        <w:rPr>
          <w:rFonts w:ascii="Garamond" w:hAnsi="Garamond"/>
          <w:b/>
        </w:rPr>
      </w:pPr>
      <w:r>
        <w:rPr>
          <w:rFonts w:ascii="Garamond" w:hAnsi="Garamond"/>
        </w:rPr>
        <w:t>Th</w:t>
      </w:r>
      <w:r w:rsidR="00622D17">
        <w:rPr>
          <w:rFonts w:ascii="Garamond" w:hAnsi="Garamond"/>
        </w:rPr>
        <w:t>is</w:t>
      </w:r>
      <w:r>
        <w:rPr>
          <w:rFonts w:ascii="Garamond" w:hAnsi="Garamond"/>
        </w:rPr>
        <w:t xml:space="preserve"> term</w:t>
      </w:r>
      <w:r w:rsidR="006A3B05">
        <w:rPr>
          <w:rFonts w:ascii="Garamond" w:hAnsi="Garamond"/>
        </w:rPr>
        <w:t xml:space="preserve"> b</w:t>
      </w:r>
      <w:r w:rsidR="00622D17">
        <w:rPr>
          <w:rFonts w:ascii="Garamond" w:hAnsi="Garamond"/>
        </w:rPr>
        <w:t>egan</w:t>
      </w:r>
      <w:r w:rsidR="006A3B05">
        <w:rPr>
          <w:rFonts w:ascii="Garamond" w:hAnsi="Garamond"/>
        </w:rPr>
        <w:t xml:space="preserve"> developing a tool that can assess groundwater depletion and subsidence based on </w:t>
      </w:r>
      <w:r w:rsidR="006A3B05" w:rsidRPr="00232809">
        <w:rPr>
          <w:rFonts w:ascii="Garamond" w:hAnsi="Garamond"/>
          <w:i/>
        </w:rPr>
        <w:t>in situ</w:t>
      </w:r>
      <w:r w:rsidR="006A3B05">
        <w:rPr>
          <w:rFonts w:ascii="Garamond" w:hAnsi="Garamond"/>
        </w:rPr>
        <w:t xml:space="preserve"> groundwater measurements, remotely sensed groundwater measurements, and remotely sensed land subsidence. The team was </w:t>
      </w:r>
      <w:r w:rsidR="00622D17">
        <w:rPr>
          <w:rFonts w:ascii="Garamond" w:hAnsi="Garamond"/>
        </w:rPr>
        <w:t xml:space="preserve">only </w:t>
      </w:r>
      <w:r w:rsidR="006A3B05">
        <w:rPr>
          <w:rFonts w:ascii="Garamond" w:hAnsi="Garamond"/>
        </w:rPr>
        <w:t>able to analyze</w:t>
      </w:r>
      <w:r w:rsidR="00FF2455">
        <w:rPr>
          <w:rFonts w:ascii="Garamond" w:hAnsi="Garamond"/>
        </w:rPr>
        <w:t xml:space="preserve"> </w:t>
      </w:r>
      <w:r w:rsidR="006A3B05">
        <w:rPr>
          <w:rFonts w:ascii="Garamond" w:hAnsi="Garamond"/>
        </w:rPr>
        <w:t xml:space="preserve">these factors for </w:t>
      </w:r>
      <w:r w:rsidR="00622D17">
        <w:rPr>
          <w:rFonts w:ascii="Garamond" w:hAnsi="Garamond"/>
        </w:rPr>
        <w:t>a subset</w:t>
      </w:r>
      <w:r w:rsidR="006A3B05">
        <w:rPr>
          <w:rFonts w:ascii="Garamond" w:hAnsi="Garamond"/>
        </w:rPr>
        <w:t xml:space="preserve"> of the Central Valley. The end users were satisfied but were interested in expanding the study area. </w:t>
      </w:r>
    </w:p>
    <w:p w14:paraId="1DA6FB7E" w14:textId="5A77A7EB"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(Proposed Term)</w:t>
      </w:r>
      <w:r w:rsidR="00461AA0">
        <w:rPr>
          <w:b/>
          <w:sz w:val="20"/>
          <w:szCs w:val="20"/>
        </w:rPr>
        <w:t>:</w:t>
      </w:r>
      <w:r w:rsidR="00461AA0">
        <w:rPr>
          <w:sz w:val="20"/>
          <w:szCs w:val="20"/>
        </w:rPr>
        <w:t xml:space="preserve"> </w:t>
      </w:r>
      <w:r w:rsidR="006A3B05">
        <w:rPr>
          <w:rFonts w:ascii="Garamond" w:hAnsi="Garamond"/>
        </w:rPr>
        <w:t>2020 Fall</w:t>
      </w:r>
      <w:r w:rsidR="00D3189E" w:rsidRPr="005C6FC1">
        <w:rPr>
          <w:rFonts w:ascii="Garamond" w:hAnsi="Garamond"/>
        </w:rPr>
        <w:t xml:space="preserve"> (</w:t>
      </w:r>
      <w:r w:rsidR="006A3B05">
        <w:rPr>
          <w:rFonts w:ascii="Garamond" w:hAnsi="Garamond"/>
        </w:rPr>
        <w:t>JPL</w:t>
      </w:r>
      <w:r w:rsidR="00D3189E" w:rsidRPr="005C6FC1">
        <w:rPr>
          <w:rFonts w:ascii="Garamond" w:hAnsi="Garamond"/>
        </w:rPr>
        <w:t xml:space="preserve">) – </w:t>
      </w:r>
      <w:r w:rsidR="00622D17">
        <w:rPr>
          <w:rFonts w:ascii="Garamond" w:hAnsi="Garamond"/>
        </w:rPr>
        <w:t>Central Valley Water Resources II</w:t>
      </w:r>
    </w:p>
    <w:p w14:paraId="71391A52" w14:textId="6159FA6B" w:rsidR="001339D6" w:rsidRPr="009A07CD" w:rsidRDefault="001339D6" w:rsidP="00D76336">
      <w:pPr>
        <w:pStyle w:val="ListParagraph"/>
        <w:numPr>
          <w:ilvl w:val="1"/>
          <w:numId w:val="2"/>
        </w:numPr>
        <w:contextualSpacing w:val="0"/>
        <w:rPr>
          <w:rFonts w:ascii="Garamond" w:hAnsi="Garamond"/>
          <w:b/>
        </w:rPr>
      </w:pPr>
      <w:r>
        <w:rPr>
          <w:rFonts w:ascii="Garamond" w:hAnsi="Garamond"/>
          <w:bCs/>
        </w:rPr>
        <w:lastRenderedPageBreak/>
        <w:t>The s</w:t>
      </w:r>
      <w:r w:rsidR="00DC294D">
        <w:rPr>
          <w:rFonts w:ascii="Garamond" w:hAnsi="Garamond"/>
          <w:bCs/>
        </w:rPr>
        <w:t xml:space="preserve">econd term will </w:t>
      </w:r>
      <w:r w:rsidR="0007686C">
        <w:rPr>
          <w:rFonts w:ascii="Garamond" w:hAnsi="Garamond"/>
          <w:bCs/>
        </w:rPr>
        <w:t xml:space="preserve">focus on </w:t>
      </w:r>
      <w:r w:rsidR="000C53AE">
        <w:rPr>
          <w:rFonts w:ascii="Garamond" w:hAnsi="Garamond"/>
          <w:bCs/>
        </w:rPr>
        <w:t>conducting</w:t>
      </w:r>
      <w:r w:rsidR="0007686C">
        <w:rPr>
          <w:rFonts w:ascii="Garamond" w:hAnsi="Garamond"/>
          <w:bCs/>
        </w:rPr>
        <w:t xml:space="preserve"> detailed</w:t>
      </w:r>
      <w:r w:rsidR="00DC294D">
        <w:rPr>
          <w:rFonts w:ascii="Garamond" w:hAnsi="Garamond"/>
          <w:bCs/>
        </w:rPr>
        <w:t xml:space="preserve"> analyses of findings, improving</w:t>
      </w:r>
      <w:r w:rsidR="0007686C">
        <w:rPr>
          <w:rFonts w:ascii="Garamond" w:hAnsi="Garamond"/>
          <w:bCs/>
        </w:rPr>
        <w:t xml:space="preserve"> upon the tool created by the first term, and increasing partner involvement in the project. In addition to increasing coverage</w:t>
      </w:r>
      <w:r w:rsidR="000C53AE">
        <w:rPr>
          <w:rFonts w:ascii="Garamond" w:hAnsi="Garamond"/>
          <w:bCs/>
        </w:rPr>
        <w:t xml:space="preserve"> to additional </w:t>
      </w:r>
      <w:proofErr w:type="spellStart"/>
      <w:r w:rsidR="000C53AE">
        <w:rPr>
          <w:rFonts w:ascii="Garamond" w:hAnsi="Garamond"/>
          <w:bCs/>
        </w:rPr>
        <w:t>subbasins</w:t>
      </w:r>
      <w:proofErr w:type="spellEnd"/>
      <w:r w:rsidR="000C53AE">
        <w:rPr>
          <w:rFonts w:ascii="Garamond" w:hAnsi="Garamond"/>
          <w:bCs/>
        </w:rPr>
        <w:t xml:space="preserve"> of the Central Valley, the team will conduct analyses on a local level as opposed to regional by utilizing point analysis as opposed to zonal analysis. The team will </w:t>
      </w:r>
      <w:r w:rsidR="00DC294D">
        <w:rPr>
          <w:rFonts w:ascii="Garamond" w:hAnsi="Garamond"/>
          <w:bCs/>
        </w:rPr>
        <w:t>emphasize</w:t>
      </w:r>
      <w:r w:rsidR="000C53AE">
        <w:rPr>
          <w:rFonts w:ascii="Garamond" w:hAnsi="Garamond"/>
          <w:bCs/>
        </w:rPr>
        <w:t xml:space="preserve"> improving the VIRGO tool by developing a user interface</w:t>
      </w:r>
      <w:r w:rsidR="008801D9">
        <w:rPr>
          <w:rFonts w:ascii="Garamond" w:hAnsi="Garamond"/>
          <w:bCs/>
        </w:rPr>
        <w:t xml:space="preserve">, making it easy for even inexperienced water managers to assess subsidence and groundwater depletion using Earth observations. </w:t>
      </w:r>
    </w:p>
    <w:p w14:paraId="5EDCB286" w14:textId="77777777" w:rsidR="009A07CD" w:rsidRPr="00D76336" w:rsidRDefault="009A07CD" w:rsidP="009A07CD">
      <w:pPr>
        <w:pStyle w:val="ListParagraph"/>
        <w:ind w:left="1440"/>
        <w:contextualSpacing w:val="0"/>
        <w:rPr>
          <w:rFonts w:ascii="Garamond" w:hAnsi="Garamond"/>
          <w:b/>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20BEDACD" w:rsidR="00272CD9" w:rsidRPr="005C6FC1" w:rsidRDefault="009463AE" w:rsidP="00DC6974">
      <w:pPr>
        <w:ind w:left="720" w:hanging="720"/>
        <w:rPr>
          <w:rFonts w:ascii="Garamond" w:hAnsi="Garamond"/>
        </w:rPr>
      </w:pPr>
      <w:r>
        <w:rPr>
          <w:rFonts w:ascii="Garamond" w:hAnsi="Garamond"/>
        </w:rPr>
        <w:t>2020 Spring (JPL)</w:t>
      </w:r>
      <w:r w:rsidR="00D3189E" w:rsidRPr="005C6FC1">
        <w:rPr>
          <w:rFonts w:ascii="Garamond" w:hAnsi="Garamond"/>
        </w:rPr>
        <w:t xml:space="preserve"> </w:t>
      </w:r>
      <w:r w:rsidR="00B560ED">
        <w:rPr>
          <w:rFonts w:ascii="Garamond" w:hAnsi="Garamond"/>
        </w:rPr>
        <w:t>–</w:t>
      </w:r>
      <w:r w:rsidR="00D3189E" w:rsidRPr="005C6FC1">
        <w:rPr>
          <w:rFonts w:ascii="Garamond" w:hAnsi="Garamond"/>
        </w:rPr>
        <w:t xml:space="preserve"> </w:t>
      </w:r>
      <w:r>
        <w:rPr>
          <w:rFonts w:ascii="Garamond" w:hAnsi="Garamond"/>
        </w:rPr>
        <w:t xml:space="preserve">Central Valley Water Resources: </w:t>
      </w:r>
      <w:r w:rsidRPr="009463AE">
        <w:rPr>
          <w:rFonts w:ascii="Garamond" w:hAnsi="Garamond"/>
        </w:rPr>
        <w:t xml:space="preserve">Improving California Groundwater Assessments using GRACE and </w:t>
      </w:r>
      <w:proofErr w:type="spellStart"/>
      <w:r w:rsidRPr="009463AE">
        <w:rPr>
          <w:rFonts w:ascii="Garamond" w:hAnsi="Garamond"/>
        </w:rPr>
        <w:t>InSAR</w:t>
      </w:r>
      <w:proofErr w:type="spellEnd"/>
      <w:r w:rsidRPr="009463AE">
        <w:rPr>
          <w:rFonts w:ascii="Garamond" w:hAnsi="Garamond"/>
        </w:rPr>
        <w:t xml:space="preserve"> Datasets for Water Resource Management</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67859967" w14:textId="77777777" w:rsidR="009463AE" w:rsidRDefault="009463AE" w:rsidP="009463AE">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(ID &amp; WC) – Southeastern Idaho Water Resources II: Utilizing NASA Earth Observations to Identify Existing Surface Water Features and Improve Water Management and Resource Allocation in Southeastern Idaho</w:t>
      </w:r>
    </w:p>
    <w:p w14:paraId="0B5AFD22" w14:textId="77777777" w:rsidR="009463AE" w:rsidRDefault="009463AE" w:rsidP="009463AE">
      <w:pPr>
        <w:ind w:left="720" w:hanging="720"/>
        <w:rPr>
          <w:rFonts w:ascii="Garamond" w:eastAsia="Garamond" w:hAnsi="Garamond" w:cs="Garamond"/>
        </w:rPr>
      </w:pPr>
      <w:r>
        <w:rPr>
          <w:rFonts w:ascii="Garamond" w:eastAsia="Garamond" w:hAnsi="Garamond" w:cs="Garamond"/>
        </w:rPr>
        <w:t xml:space="preserve">2015 </w:t>
      </w:r>
      <w:proofErr w:type="gramStart"/>
      <w:r>
        <w:rPr>
          <w:rFonts w:ascii="Garamond" w:eastAsia="Garamond" w:hAnsi="Garamond" w:cs="Garamond"/>
        </w:rPr>
        <w:t>Fall</w:t>
      </w:r>
      <w:proofErr w:type="gramEnd"/>
      <w:r>
        <w:rPr>
          <w:rFonts w:ascii="Garamond" w:eastAsia="Garamond" w:hAnsi="Garamond" w:cs="Garamond"/>
        </w:rPr>
        <w:t xml:space="preserve"> (GA) – Georgia Water Resources: Assessing Groundwater Storage Change and Contamination Risk in Southwest Georgia</w:t>
      </w:r>
    </w:p>
    <w:p w14:paraId="3CADA65E" w14:textId="77777777" w:rsidR="009463AE" w:rsidRDefault="009463AE" w:rsidP="009463AE">
      <w:pPr>
        <w:ind w:left="720" w:hanging="720"/>
      </w:pPr>
      <w:r>
        <w:rPr>
          <w:rFonts w:ascii="Garamond" w:eastAsia="Garamond" w:hAnsi="Garamond" w:cs="Garamond"/>
        </w:rPr>
        <w:t>2014 Spring (MSFC) – Southeast US Water Resources: Development of an Alternative Drought Monitoring System using NASA Earth Observation-Derived Drought Indices and Groundwater Storage Estimates for Improved Water Resource Monitoring in the Southeastern United States</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2FCEB07F" w:rsidR="003D2EDF"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p>
    <w:p w14:paraId="2755B7D4" w14:textId="1EF4A289" w:rsidR="00E100B8" w:rsidRPr="00EC3694" w:rsidRDefault="00E100B8" w:rsidP="003D2EDF">
      <w:pPr>
        <w:rPr>
          <w:sz w:val="20"/>
          <w:szCs w:val="20"/>
        </w:rPr>
      </w:pPr>
      <w:r>
        <w:rPr>
          <w:rFonts w:ascii="Garamond" w:hAnsi="Garamond"/>
          <w:color w:val="000000"/>
        </w:rPr>
        <w:t xml:space="preserve">The SGMA Data Viewer provides agencies with information on groundwater basin boundaries, critically </w:t>
      </w:r>
      <w:proofErr w:type="spellStart"/>
      <w:r>
        <w:rPr>
          <w:rFonts w:ascii="Garamond" w:hAnsi="Garamond"/>
          <w:color w:val="000000"/>
        </w:rPr>
        <w:t>overdrafted</w:t>
      </w:r>
      <w:proofErr w:type="spellEnd"/>
      <w:r>
        <w:rPr>
          <w:rFonts w:ascii="Garamond" w:hAnsi="Garamond"/>
          <w:color w:val="000000"/>
        </w:rPr>
        <w:t xml:space="preserve"> basins, water quality, land subsidence, agricultural crops, well </w:t>
      </w:r>
      <w:proofErr w:type="gramStart"/>
      <w:r>
        <w:rPr>
          <w:rFonts w:ascii="Garamond" w:hAnsi="Garamond"/>
          <w:color w:val="000000"/>
        </w:rPr>
        <w:t>locations</w:t>
      </w:r>
      <w:proofErr w:type="gramEnd"/>
      <w:r>
        <w:rPr>
          <w:rFonts w:ascii="Garamond" w:hAnsi="Garamond"/>
          <w:color w:val="000000"/>
        </w:rPr>
        <w:t xml:space="preserve"> and climate change data: </w:t>
      </w:r>
      <w:hyperlink r:id="rId6" w:anchor="gwlevels" w:history="1">
        <w:r>
          <w:rPr>
            <w:rStyle w:val="Hyperlink"/>
            <w:rFonts w:ascii="Garamond" w:hAnsi="Garamond"/>
            <w:color w:val="1155CC"/>
          </w:rPr>
          <w:t>https://sgma.water.ca.gov/webgis/?appid=SGMADataViewer#gwlevels</w:t>
        </w:r>
      </w:hyperlink>
    </w:p>
    <w:p w14:paraId="53461EA2" w14:textId="77777777" w:rsidR="00272CD9" w:rsidRPr="00936A45" w:rsidRDefault="00272CD9" w:rsidP="003D2EDF"/>
    <w:p w14:paraId="44120C03" w14:textId="25828DF2" w:rsidR="00272CD9" w:rsidRPr="00EC3694" w:rsidRDefault="00272CD9" w:rsidP="003D2EDF">
      <w:pPr>
        <w:rPr>
          <w:sz w:val="20"/>
          <w:szCs w:val="20"/>
        </w:rPr>
      </w:pPr>
      <w:r w:rsidRPr="00EC3694">
        <w:rPr>
          <w:b/>
          <w:i/>
          <w:sz w:val="20"/>
          <w:szCs w:val="20"/>
        </w:rPr>
        <w:t>References:</w:t>
      </w:r>
    </w:p>
    <w:p w14:paraId="13057FA5" w14:textId="77777777" w:rsidR="00E100B8" w:rsidRDefault="00E100B8" w:rsidP="00E100B8">
      <w:pPr>
        <w:rPr>
          <w:rFonts w:ascii="Garamond" w:eastAsia="Times New Roman" w:hAnsi="Garamond"/>
          <w:color w:val="000000"/>
        </w:rPr>
      </w:pPr>
      <w:proofErr w:type="spellStart"/>
      <w:r w:rsidRPr="00E100B8">
        <w:rPr>
          <w:rFonts w:ascii="Garamond" w:eastAsia="Times New Roman" w:hAnsi="Garamond"/>
          <w:color w:val="000000"/>
        </w:rPr>
        <w:t>Amelung</w:t>
      </w:r>
      <w:proofErr w:type="spellEnd"/>
      <w:r w:rsidRPr="00E100B8">
        <w:rPr>
          <w:rFonts w:ascii="Garamond" w:eastAsia="Times New Roman" w:hAnsi="Garamond"/>
          <w:color w:val="000000"/>
        </w:rPr>
        <w:t xml:space="preserve">, F., Galloway, D. L., Bell, J. W., </w:t>
      </w:r>
      <w:proofErr w:type="spellStart"/>
      <w:r w:rsidRPr="00E100B8">
        <w:rPr>
          <w:rFonts w:ascii="Garamond" w:eastAsia="Times New Roman" w:hAnsi="Garamond"/>
          <w:color w:val="000000"/>
        </w:rPr>
        <w:t>Zebker</w:t>
      </w:r>
      <w:proofErr w:type="spellEnd"/>
      <w:r w:rsidRPr="00E100B8">
        <w:rPr>
          <w:rFonts w:ascii="Garamond" w:eastAsia="Times New Roman" w:hAnsi="Garamond"/>
          <w:color w:val="000000"/>
        </w:rPr>
        <w:t xml:space="preserve">, H. A., &amp; </w:t>
      </w:r>
      <w:proofErr w:type="spellStart"/>
      <w:r w:rsidRPr="00E100B8">
        <w:rPr>
          <w:rFonts w:ascii="Garamond" w:eastAsia="Times New Roman" w:hAnsi="Garamond"/>
          <w:color w:val="000000"/>
        </w:rPr>
        <w:t>Laczniak</w:t>
      </w:r>
      <w:proofErr w:type="spellEnd"/>
      <w:r w:rsidRPr="00E100B8">
        <w:rPr>
          <w:rFonts w:ascii="Garamond" w:eastAsia="Times New Roman" w:hAnsi="Garamond"/>
          <w:color w:val="000000"/>
        </w:rPr>
        <w:t>, R. J. (1999). Sensing the ups and</w:t>
      </w:r>
      <w:r>
        <w:rPr>
          <w:rFonts w:ascii="Garamond" w:eastAsia="Times New Roman" w:hAnsi="Garamond"/>
          <w:color w:val="000000"/>
        </w:rPr>
        <w:t xml:space="preserve"> </w:t>
      </w:r>
    </w:p>
    <w:p w14:paraId="16862CFE" w14:textId="7F93D93F" w:rsidR="00E100B8" w:rsidRPr="00E100B8" w:rsidRDefault="00E100B8" w:rsidP="00E100B8">
      <w:pPr>
        <w:ind w:left="720"/>
        <w:rPr>
          <w:rFonts w:ascii="Times New Roman" w:eastAsia="Times New Roman" w:hAnsi="Times New Roman"/>
          <w:sz w:val="24"/>
          <w:szCs w:val="24"/>
        </w:rPr>
      </w:pPr>
      <w:proofErr w:type="gramStart"/>
      <w:r>
        <w:rPr>
          <w:rFonts w:ascii="Garamond" w:eastAsia="Times New Roman" w:hAnsi="Garamond"/>
          <w:color w:val="000000"/>
        </w:rPr>
        <w:t>d</w:t>
      </w:r>
      <w:r w:rsidRPr="00E100B8">
        <w:rPr>
          <w:rFonts w:ascii="Garamond" w:eastAsia="Times New Roman" w:hAnsi="Garamond"/>
          <w:color w:val="000000"/>
        </w:rPr>
        <w:t>owns</w:t>
      </w:r>
      <w:proofErr w:type="gramEnd"/>
      <w:r>
        <w:rPr>
          <w:rFonts w:ascii="Garamond" w:eastAsia="Times New Roman" w:hAnsi="Garamond"/>
          <w:color w:val="000000"/>
        </w:rPr>
        <w:t xml:space="preserve"> </w:t>
      </w:r>
      <w:r w:rsidRPr="00E100B8">
        <w:rPr>
          <w:rFonts w:ascii="Garamond" w:eastAsia="Times New Roman" w:hAnsi="Garamond"/>
          <w:color w:val="000000"/>
        </w:rPr>
        <w:t xml:space="preserve">of Las Vegas: </w:t>
      </w:r>
      <w:proofErr w:type="spellStart"/>
      <w:r w:rsidRPr="00E100B8">
        <w:rPr>
          <w:rFonts w:ascii="Garamond" w:eastAsia="Times New Roman" w:hAnsi="Garamond"/>
          <w:color w:val="000000"/>
        </w:rPr>
        <w:t>InSAR</w:t>
      </w:r>
      <w:proofErr w:type="spellEnd"/>
      <w:r w:rsidRPr="00E100B8">
        <w:rPr>
          <w:rFonts w:ascii="Garamond" w:eastAsia="Times New Roman" w:hAnsi="Garamond"/>
          <w:color w:val="000000"/>
        </w:rPr>
        <w:t xml:space="preserve"> reveals structural control of land subsidence and aquifer-system</w:t>
      </w:r>
      <w:r>
        <w:rPr>
          <w:rFonts w:ascii="Garamond" w:eastAsia="Times New Roman" w:hAnsi="Garamond"/>
          <w:color w:val="000000"/>
        </w:rPr>
        <w:t xml:space="preserve"> </w:t>
      </w:r>
      <w:r w:rsidRPr="00E100B8">
        <w:rPr>
          <w:rFonts w:ascii="Garamond" w:eastAsia="Times New Roman" w:hAnsi="Garamond"/>
          <w:color w:val="000000"/>
        </w:rPr>
        <w:t>deformation.</w:t>
      </w:r>
      <w:r>
        <w:rPr>
          <w:rFonts w:ascii="Garamond" w:eastAsia="Times New Roman" w:hAnsi="Garamond"/>
          <w:color w:val="000000"/>
        </w:rPr>
        <w:t xml:space="preserve"> </w:t>
      </w:r>
      <w:r w:rsidRPr="00E100B8">
        <w:rPr>
          <w:rFonts w:ascii="Garamond" w:eastAsia="Times New Roman" w:hAnsi="Garamond"/>
          <w:i/>
          <w:iCs/>
          <w:color w:val="000000"/>
        </w:rPr>
        <w:t>Geology</w:t>
      </w:r>
      <w:r w:rsidRPr="00E100B8">
        <w:rPr>
          <w:rFonts w:ascii="Garamond" w:eastAsia="Times New Roman" w:hAnsi="Garamond"/>
          <w:color w:val="000000"/>
        </w:rPr>
        <w:t xml:space="preserve">, </w:t>
      </w:r>
      <w:r w:rsidRPr="00E100B8">
        <w:rPr>
          <w:rFonts w:ascii="Garamond" w:eastAsia="Times New Roman" w:hAnsi="Garamond"/>
          <w:i/>
          <w:iCs/>
          <w:color w:val="000000"/>
        </w:rPr>
        <w:t>27</w:t>
      </w:r>
      <w:r w:rsidRPr="00E100B8">
        <w:rPr>
          <w:rFonts w:ascii="Garamond" w:eastAsia="Times New Roman" w:hAnsi="Garamond"/>
          <w:color w:val="000000"/>
        </w:rPr>
        <w:t>(6), 483-486.</w:t>
      </w:r>
    </w:p>
    <w:p w14:paraId="3478C2AC" w14:textId="77777777" w:rsidR="00E100B8" w:rsidRPr="00E100B8" w:rsidRDefault="00E100B8" w:rsidP="00E100B8">
      <w:pPr>
        <w:rPr>
          <w:rFonts w:ascii="Times New Roman" w:eastAsia="Times New Roman" w:hAnsi="Times New Roman"/>
          <w:sz w:val="24"/>
          <w:szCs w:val="24"/>
        </w:rPr>
      </w:pPr>
    </w:p>
    <w:p w14:paraId="17D11562" w14:textId="77777777" w:rsidR="00E100B8" w:rsidRPr="00E100B8" w:rsidRDefault="00E100B8" w:rsidP="00E100B8">
      <w:pPr>
        <w:rPr>
          <w:rFonts w:ascii="Times New Roman" w:eastAsia="Times New Roman" w:hAnsi="Times New Roman"/>
          <w:sz w:val="24"/>
          <w:szCs w:val="24"/>
        </w:rPr>
      </w:pPr>
      <w:r w:rsidRPr="00E100B8">
        <w:rPr>
          <w:rFonts w:ascii="Garamond" w:eastAsia="Times New Roman" w:hAnsi="Garamond"/>
          <w:color w:val="000000"/>
        </w:rPr>
        <w:t xml:space="preserve">Liu, Z., Liu, P., </w:t>
      </w:r>
      <w:proofErr w:type="spellStart"/>
      <w:r w:rsidRPr="00E100B8">
        <w:rPr>
          <w:rFonts w:ascii="Garamond" w:eastAsia="Times New Roman" w:hAnsi="Garamond"/>
          <w:color w:val="000000"/>
        </w:rPr>
        <w:t>Massoud</w:t>
      </w:r>
      <w:proofErr w:type="spellEnd"/>
      <w:r w:rsidRPr="00E100B8">
        <w:rPr>
          <w:rFonts w:ascii="Garamond" w:eastAsia="Times New Roman" w:hAnsi="Garamond"/>
          <w:color w:val="000000"/>
        </w:rPr>
        <w:t xml:space="preserve">, E., Farr, T.G., Lundgren, P., &amp; </w:t>
      </w:r>
      <w:proofErr w:type="spellStart"/>
      <w:r w:rsidRPr="00E100B8">
        <w:rPr>
          <w:rFonts w:ascii="Garamond" w:eastAsia="Times New Roman" w:hAnsi="Garamond"/>
          <w:color w:val="000000"/>
        </w:rPr>
        <w:t>Famiglietti</w:t>
      </w:r>
      <w:proofErr w:type="spellEnd"/>
      <w:r w:rsidRPr="00E100B8">
        <w:rPr>
          <w:rFonts w:ascii="Garamond" w:eastAsia="Times New Roman" w:hAnsi="Garamond"/>
          <w:color w:val="000000"/>
        </w:rPr>
        <w:t>, J. S. (2019). Monitoring groundwater </w:t>
      </w:r>
    </w:p>
    <w:p w14:paraId="4B2DFC5C" w14:textId="77777777" w:rsidR="00E100B8" w:rsidRPr="00E100B8" w:rsidRDefault="00E100B8" w:rsidP="00E100B8">
      <w:pPr>
        <w:ind w:firstLine="720"/>
        <w:rPr>
          <w:rFonts w:ascii="Times New Roman" w:eastAsia="Times New Roman" w:hAnsi="Times New Roman"/>
          <w:sz w:val="24"/>
          <w:szCs w:val="24"/>
        </w:rPr>
      </w:pPr>
      <w:proofErr w:type="gramStart"/>
      <w:r w:rsidRPr="00E100B8">
        <w:rPr>
          <w:rFonts w:ascii="Garamond" w:eastAsia="Times New Roman" w:hAnsi="Garamond"/>
          <w:color w:val="000000"/>
        </w:rPr>
        <w:t>change</w:t>
      </w:r>
      <w:proofErr w:type="gramEnd"/>
      <w:r w:rsidRPr="00E100B8">
        <w:rPr>
          <w:rFonts w:ascii="Garamond" w:eastAsia="Times New Roman" w:hAnsi="Garamond"/>
          <w:color w:val="000000"/>
        </w:rPr>
        <w:t xml:space="preserve"> in California’s Central Valley using Sentinel-1 and GRACE observations. </w:t>
      </w:r>
      <w:r w:rsidRPr="00E100B8">
        <w:rPr>
          <w:rFonts w:ascii="Garamond" w:eastAsia="Times New Roman" w:hAnsi="Garamond"/>
          <w:i/>
          <w:iCs/>
          <w:color w:val="000000"/>
        </w:rPr>
        <w:t>Geosciences</w:t>
      </w:r>
      <w:r w:rsidRPr="00E100B8">
        <w:rPr>
          <w:rFonts w:ascii="Garamond" w:eastAsia="Times New Roman" w:hAnsi="Garamond"/>
          <w:color w:val="000000"/>
        </w:rPr>
        <w:t xml:space="preserve">, </w:t>
      </w:r>
      <w:r w:rsidRPr="00E100B8">
        <w:rPr>
          <w:rFonts w:ascii="Garamond" w:eastAsia="Times New Roman" w:hAnsi="Garamond"/>
          <w:i/>
          <w:iCs/>
          <w:color w:val="000000"/>
        </w:rPr>
        <w:t>9</w:t>
      </w:r>
      <w:r w:rsidRPr="00E100B8">
        <w:rPr>
          <w:rFonts w:ascii="Garamond" w:eastAsia="Times New Roman" w:hAnsi="Garamond"/>
          <w:color w:val="000000"/>
        </w:rPr>
        <w:t>(10), </w:t>
      </w:r>
    </w:p>
    <w:p w14:paraId="3E373242" w14:textId="77777777" w:rsidR="00E100B8" w:rsidRPr="00E100B8" w:rsidRDefault="00E100B8" w:rsidP="00E100B8">
      <w:pPr>
        <w:ind w:left="720"/>
        <w:rPr>
          <w:rFonts w:ascii="Times New Roman" w:eastAsia="Times New Roman" w:hAnsi="Times New Roman"/>
          <w:sz w:val="24"/>
          <w:szCs w:val="24"/>
        </w:rPr>
      </w:pPr>
      <w:r w:rsidRPr="00E100B8">
        <w:rPr>
          <w:rFonts w:ascii="Garamond" w:eastAsia="Times New Roman" w:hAnsi="Garamond"/>
          <w:color w:val="000000"/>
        </w:rPr>
        <w:t>436.</w:t>
      </w:r>
    </w:p>
    <w:p w14:paraId="56366145" w14:textId="77777777" w:rsidR="00E100B8" w:rsidRDefault="00E100B8" w:rsidP="00E100B8">
      <w:pPr>
        <w:rPr>
          <w:rFonts w:ascii="Times New Roman" w:eastAsia="Times New Roman" w:hAnsi="Times New Roman"/>
          <w:color w:val="000000"/>
          <w:sz w:val="24"/>
          <w:szCs w:val="24"/>
        </w:rPr>
      </w:pPr>
    </w:p>
    <w:p w14:paraId="17EBBBE3" w14:textId="77777777" w:rsidR="00E100B8" w:rsidRDefault="00E100B8" w:rsidP="00E100B8">
      <w:pPr>
        <w:rPr>
          <w:rFonts w:ascii="Garamond" w:eastAsia="Times New Roman" w:hAnsi="Garamond"/>
          <w:color w:val="000000"/>
        </w:rPr>
      </w:pPr>
      <w:r w:rsidRPr="00E100B8">
        <w:rPr>
          <w:rFonts w:ascii="Garamond" w:eastAsia="Times New Roman" w:hAnsi="Garamond"/>
          <w:color w:val="000000"/>
        </w:rPr>
        <w:t xml:space="preserve">Miro, M., &amp; </w:t>
      </w:r>
      <w:proofErr w:type="spellStart"/>
      <w:r w:rsidRPr="00E100B8">
        <w:rPr>
          <w:rFonts w:ascii="Garamond" w:eastAsia="Times New Roman" w:hAnsi="Garamond"/>
          <w:color w:val="000000"/>
        </w:rPr>
        <w:t>Famiglietti</w:t>
      </w:r>
      <w:proofErr w:type="spellEnd"/>
      <w:r w:rsidRPr="00E100B8">
        <w:rPr>
          <w:rFonts w:ascii="Garamond" w:eastAsia="Times New Roman" w:hAnsi="Garamond"/>
          <w:color w:val="000000"/>
        </w:rPr>
        <w:t>, J. (2018). Downscaling GRACE remote sensing datasets to high</w:t>
      </w:r>
      <w:r>
        <w:rPr>
          <w:rFonts w:ascii="Garamond" w:eastAsia="Times New Roman" w:hAnsi="Garamond"/>
          <w:color w:val="000000"/>
        </w:rPr>
        <w:t>-</w:t>
      </w:r>
    </w:p>
    <w:p w14:paraId="1E67EDAA" w14:textId="5BC6368D" w:rsidR="00E100B8" w:rsidRPr="005C6FC1" w:rsidRDefault="00E100B8" w:rsidP="00E100B8">
      <w:pPr>
        <w:ind w:firstLine="720"/>
        <w:rPr>
          <w:rFonts w:ascii="Garamond" w:hAnsi="Garamond"/>
        </w:rPr>
      </w:pPr>
      <w:proofErr w:type="gramStart"/>
      <w:r w:rsidRPr="00E100B8">
        <w:rPr>
          <w:rFonts w:ascii="Garamond" w:eastAsia="Times New Roman" w:hAnsi="Garamond"/>
          <w:color w:val="000000"/>
        </w:rPr>
        <w:t>resolution</w:t>
      </w:r>
      <w:proofErr w:type="gramEnd"/>
      <w:r w:rsidRPr="00E100B8">
        <w:rPr>
          <w:rFonts w:ascii="Garamond" w:eastAsia="Times New Roman" w:hAnsi="Garamond"/>
          <w:color w:val="000000"/>
        </w:rPr>
        <w:t xml:space="preserve"> groundwater storage change maps of California’s Central Valley. </w:t>
      </w:r>
      <w:r w:rsidRPr="00E100B8">
        <w:rPr>
          <w:rFonts w:ascii="Garamond" w:eastAsia="Times New Roman" w:hAnsi="Garamond"/>
          <w:i/>
          <w:iCs/>
          <w:color w:val="000000"/>
        </w:rPr>
        <w:t>Remote Sensing</w:t>
      </w:r>
      <w:r w:rsidRPr="00E100B8">
        <w:rPr>
          <w:rFonts w:ascii="Garamond" w:eastAsia="Times New Roman" w:hAnsi="Garamond"/>
          <w:color w:val="000000"/>
        </w:rPr>
        <w:t xml:space="preserve">, </w:t>
      </w:r>
      <w:r w:rsidRPr="00E100B8">
        <w:rPr>
          <w:rFonts w:ascii="Garamond" w:eastAsia="Times New Roman" w:hAnsi="Garamond"/>
          <w:i/>
          <w:iCs/>
          <w:color w:val="000000"/>
        </w:rPr>
        <w:t>10</w:t>
      </w:r>
      <w:r w:rsidRPr="00E100B8">
        <w:rPr>
          <w:rFonts w:ascii="Garamond" w:eastAsia="Times New Roman" w:hAnsi="Garamond"/>
          <w:color w:val="000000"/>
        </w:rPr>
        <w:t>(1), 143.</w:t>
      </w:r>
    </w:p>
    <w:p w14:paraId="4D25E475" w14:textId="307EB051" w:rsidR="00D37D04" w:rsidRPr="00CD0433" w:rsidRDefault="00D37D04">
      <w:pPr>
        <w:rPr>
          <w:sz w:val="20"/>
          <w:szCs w:val="20"/>
        </w:rPr>
      </w:pPr>
    </w:p>
    <w:sectPr w:rsidR="00D37D04" w:rsidRPr="00CD0433" w:rsidSect="00C8247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BF22" w16cex:dateUtc="2020-08-13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DDBAEC" w16cid:durableId="22C1A120"/>
  <w16cid:commentId w16cid:paraId="70CF5D6F" w16cid:durableId="22DEBF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rwUA6AmjWywAAAA="/>
  </w:docVars>
  <w:rsids>
    <w:rsidRoot w:val="007B73F9"/>
    <w:rsid w:val="0001261B"/>
    <w:rsid w:val="00014585"/>
    <w:rsid w:val="00020050"/>
    <w:rsid w:val="000263DE"/>
    <w:rsid w:val="00031A6C"/>
    <w:rsid w:val="00042271"/>
    <w:rsid w:val="0004646B"/>
    <w:rsid w:val="00055794"/>
    <w:rsid w:val="00073224"/>
    <w:rsid w:val="00075708"/>
    <w:rsid w:val="0007686C"/>
    <w:rsid w:val="00095D93"/>
    <w:rsid w:val="000C53AE"/>
    <w:rsid w:val="000C5668"/>
    <w:rsid w:val="000D7963"/>
    <w:rsid w:val="000E3C1F"/>
    <w:rsid w:val="000E4025"/>
    <w:rsid w:val="000F487D"/>
    <w:rsid w:val="000F76DA"/>
    <w:rsid w:val="00107706"/>
    <w:rsid w:val="00122CD0"/>
    <w:rsid w:val="00123B69"/>
    <w:rsid w:val="001339D6"/>
    <w:rsid w:val="00134C6A"/>
    <w:rsid w:val="001538F2"/>
    <w:rsid w:val="00164AAB"/>
    <w:rsid w:val="00195D51"/>
    <w:rsid w:val="001976DA"/>
    <w:rsid w:val="001A2ECC"/>
    <w:rsid w:val="001D1B19"/>
    <w:rsid w:val="001E5271"/>
    <w:rsid w:val="001F2FFA"/>
    <w:rsid w:val="002046C4"/>
    <w:rsid w:val="0022612D"/>
    <w:rsid w:val="00227218"/>
    <w:rsid w:val="00232809"/>
    <w:rsid w:val="0023408F"/>
    <w:rsid w:val="00243ED8"/>
    <w:rsid w:val="00272CD9"/>
    <w:rsid w:val="00273BD3"/>
    <w:rsid w:val="00276572"/>
    <w:rsid w:val="00285042"/>
    <w:rsid w:val="00290705"/>
    <w:rsid w:val="002A4E94"/>
    <w:rsid w:val="002B3799"/>
    <w:rsid w:val="002B6846"/>
    <w:rsid w:val="002C501D"/>
    <w:rsid w:val="002D6CAD"/>
    <w:rsid w:val="002E2D9E"/>
    <w:rsid w:val="00302E59"/>
    <w:rsid w:val="0031087B"/>
    <w:rsid w:val="003347A7"/>
    <w:rsid w:val="00334B0C"/>
    <w:rsid w:val="00347670"/>
    <w:rsid w:val="00353F4B"/>
    <w:rsid w:val="00357E88"/>
    <w:rsid w:val="00362915"/>
    <w:rsid w:val="00384B24"/>
    <w:rsid w:val="003B54D0"/>
    <w:rsid w:val="003C28CD"/>
    <w:rsid w:val="003D2EDF"/>
    <w:rsid w:val="0041686A"/>
    <w:rsid w:val="004228B2"/>
    <w:rsid w:val="00453F48"/>
    <w:rsid w:val="00461AA0"/>
    <w:rsid w:val="00467737"/>
    <w:rsid w:val="00476EA1"/>
    <w:rsid w:val="00490A64"/>
    <w:rsid w:val="004B304D"/>
    <w:rsid w:val="004C0A16"/>
    <w:rsid w:val="00510679"/>
    <w:rsid w:val="005344D2"/>
    <w:rsid w:val="00542AAA"/>
    <w:rsid w:val="00544C88"/>
    <w:rsid w:val="00565EE1"/>
    <w:rsid w:val="00583971"/>
    <w:rsid w:val="00594D0B"/>
    <w:rsid w:val="005C5954"/>
    <w:rsid w:val="005C6FC1"/>
    <w:rsid w:val="005D3F60"/>
    <w:rsid w:val="005D7108"/>
    <w:rsid w:val="0061236F"/>
    <w:rsid w:val="00622D17"/>
    <w:rsid w:val="0062716C"/>
    <w:rsid w:val="00636FAE"/>
    <w:rsid w:val="00637F02"/>
    <w:rsid w:val="006452A4"/>
    <w:rsid w:val="0064752D"/>
    <w:rsid w:val="006515E3"/>
    <w:rsid w:val="00676C74"/>
    <w:rsid w:val="006804AC"/>
    <w:rsid w:val="00695D85"/>
    <w:rsid w:val="006A2A26"/>
    <w:rsid w:val="006A3B05"/>
    <w:rsid w:val="006A7510"/>
    <w:rsid w:val="006B185F"/>
    <w:rsid w:val="006B39A8"/>
    <w:rsid w:val="006B7491"/>
    <w:rsid w:val="006C13E0"/>
    <w:rsid w:val="006E1C6C"/>
    <w:rsid w:val="007041F3"/>
    <w:rsid w:val="007059D2"/>
    <w:rsid w:val="007072BA"/>
    <w:rsid w:val="007226AE"/>
    <w:rsid w:val="00735F70"/>
    <w:rsid w:val="0073702A"/>
    <w:rsid w:val="00752AC5"/>
    <w:rsid w:val="00760B99"/>
    <w:rsid w:val="007715BF"/>
    <w:rsid w:val="00782999"/>
    <w:rsid w:val="00787837"/>
    <w:rsid w:val="007A4F2A"/>
    <w:rsid w:val="007A7268"/>
    <w:rsid w:val="007B73F9"/>
    <w:rsid w:val="007C08E6"/>
    <w:rsid w:val="0080287D"/>
    <w:rsid w:val="008060AF"/>
    <w:rsid w:val="008063CB"/>
    <w:rsid w:val="00806DE6"/>
    <w:rsid w:val="00835C04"/>
    <w:rsid w:val="008403B8"/>
    <w:rsid w:val="0086051E"/>
    <w:rsid w:val="008801D9"/>
    <w:rsid w:val="00896D48"/>
    <w:rsid w:val="008A4B10"/>
    <w:rsid w:val="008B3821"/>
    <w:rsid w:val="008D41B1"/>
    <w:rsid w:val="008D561E"/>
    <w:rsid w:val="008D7444"/>
    <w:rsid w:val="008E2911"/>
    <w:rsid w:val="008E3800"/>
    <w:rsid w:val="00916099"/>
    <w:rsid w:val="00936A45"/>
    <w:rsid w:val="00937ED2"/>
    <w:rsid w:val="00941956"/>
    <w:rsid w:val="0094514E"/>
    <w:rsid w:val="009463AE"/>
    <w:rsid w:val="009479E5"/>
    <w:rsid w:val="00950732"/>
    <w:rsid w:val="0095539F"/>
    <w:rsid w:val="009812BB"/>
    <w:rsid w:val="009A07CD"/>
    <w:rsid w:val="009A09FD"/>
    <w:rsid w:val="009A492A"/>
    <w:rsid w:val="009B08C3"/>
    <w:rsid w:val="009D7235"/>
    <w:rsid w:val="009E1788"/>
    <w:rsid w:val="009E4CFF"/>
    <w:rsid w:val="00A0319C"/>
    <w:rsid w:val="00A07C1D"/>
    <w:rsid w:val="00A33855"/>
    <w:rsid w:val="00A36E10"/>
    <w:rsid w:val="00A4473F"/>
    <w:rsid w:val="00A44DD0"/>
    <w:rsid w:val="00A46F34"/>
    <w:rsid w:val="00A502A8"/>
    <w:rsid w:val="00A50CFE"/>
    <w:rsid w:val="00A5463B"/>
    <w:rsid w:val="00A60645"/>
    <w:rsid w:val="00A6645E"/>
    <w:rsid w:val="00A80A92"/>
    <w:rsid w:val="00A8257F"/>
    <w:rsid w:val="00AB2804"/>
    <w:rsid w:val="00AE46F5"/>
    <w:rsid w:val="00B321BC"/>
    <w:rsid w:val="00B43262"/>
    <w:rsid w:val="00B560ED"/>
    <w:rsid w:val="00B72606"/>
    <w:rsid w:val="00B73203"/>
    <w:rsid w:val="00B76BDC"/>
    <w:rsid w:val="00B810C3"/>
    <w:rsid w:val="00B81E34"/>
    <w:rsid w:val="00B82905"/>
    <w:rsid w:val="00B9571C"/>
    <w:rsid w:val="00B9614C"/>
    <w:rsid w:val="00BB1A3F"/>
    <w:rsid w:val="00BD0255"/>
    <w:rsid w:val="00BF2B66"/>
    <w:rsid w:val="00C057E9"/>
    <w:rsid w:val="00C27214"/>
    <w:rsid w:val="00C32A58"/>
    <w:rsid w:val="00C33A8E"/>
    <w:rsid w:val="00C55FC9"/>
    <w:rsid w:val="00C72F1A"/>
    <w:rsid w:val="00C82473"/>
    <w:rsid w:val="00C82C8C"/>
    <w:rsid w:val="00C83576"/>
    <w:rsid w:val="00CA0A4F"/>
    <w:rsid w:val="00CA0EED"/>
    <w:rsid w:val="00CA4793"/>
    <w:rsid w:val="00CB421A"/>
    <w:rsid w:val="00CB4479"/>
    <w:rsid w:val="00CB51DA"/>
    <w:rsid w:val="00CC7683"/>
    <w:rsid w:val="00CD0433"/>
    <w:rsid w:val="00CE4F6F"/>
    <w:rsid w:val="00D07222"/>
    <w:rsid w:val="00D12F5B"/>
    <w:rsid w:val="00D22F4A"/>
    <w:rsid w:val="00D3189E"/>
    <w:rsid w:val="00D3192F"/>
    <w:rsid w:val="00D37D04"/>
    <w:rsid w:val="00D55491"/>
    <w:rsid w:val="00D56EEF"/>
    <w:rsid w:val="00D63B6C"/>
    <w:rsid w:val="00D74E73"/>
    <w:rsid w:val="00D76336"/>
    <w:rsid w:val="00D808DE"/>
    <w:rsid w:val="00DB124F"/>
    <w:rsid w:val="00DB291B"/>
    <w:rsid w:val="00DB5124"/>
    <w:rsid w:val="00DC294D"/>
    <w:rsid w:val="00DC6974"/>
    <w:rsid w:val="00DD1F1B"/>
    <w:rsid w:val="00DE6A23"/>
    <w:rsid w:val="00E06362"/>
    <w:rsid w:val="00E100B8"/>
    <w:rsid w:val="00E24415"/>
    <w:rsid w:val="00E55138"/>
    <w:rsid w:val="00E6039B"/>
    <w:rsid w:val="00E65AA0"/>
    <w:rsid w:val="00E65F99"/>
    <w:rsid w:val="00E841E6"/>
    <w:rsid w:val="00EB4818"/>
    <w:rsid w:val="00EC3694"/>
    <w:rsid w:val="00ED6B3C"/>
    <w:rsid w:val="00EE5E74"/>
    <w:rsid w:val="00F038E6"/>
    <w:rsid w:val="00F1255A"/>
    <w:rsid w:val="00F20A93"/>
    <w:rsid w:val="00F2154C"/>
    <w:rsid w:val="00F24033"/>
    <w:rsid w:val="00F268BE"/>
    <w:rsid w:val="00F40F06"/>
    <w:rsid w:val="00F52113"/>
    <w:rsid w:val="00F72703"/>
    <w:rsid w:val="00F81AE4"/>
    <w:rsid w:val="00FB1905"/>
    <w:rsid w:val="00FF2455"/>
    <w:rsid w:val="00FF67C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B8"/>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22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6748">
      <w:bodyDiv w:val="1"/>
      <w:marLeft w:val="0"/>
      <w:marRight w:val="0"/>
      <w:marTop w:val="0"/>
      <w:marBottom w:val="0"/>
      <w:divBdr>
        <w:top w:val="none" w:sz="0" w:space="0" w:color="auto"/>
        <w:left w:val="none" w:sz="0" w:space="0" w:color="auto"/>
        <w:bottom w:val="none" w:sz="0" w:space="0" w:color="auto"/>
        <w:right w:val="none" w:sz="0" w:space="0" w:color="auto"/>
      </w:divBdr>
    </w:div>
    <w:div w:id="97795457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gma.water.ca.gov/webgis/?appid=SGMADataViewer" TargetMode="Externa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5B00-F0F1-47D3-B582-A27B918E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2020-08-28T17:41:00Z</dcterms:created>
  <dcterms:modified xsi:type="dcterms:W3CDTF">2020-08-28T17:48:00Z</dcterms:modified>
</cp:coreProperties>
</file>