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662B7583" w:rsidR="005F6AD4" w:rsidRPr="0066138C" w:rsidRDefault="1A9964AE" w:rsidP="77F7E29F">
      <w:pPr>
        <w:tabs>
          <w:tab w:val="left" w:pos="7329"/>
        </w:tabs>
        <w:spacing w:after="0" w:line="240" w:lineRule="auto"/>
        <w:jc w:val="right"/>
        <w:rPr>
          <w:rFonts w:ascii="Garamond" w:eastAsia="Garamond" w:hAnsi="Garamond" w:cs="Garamond"/>
          <w:sz w:val="40"/>
          <w:szCs w:val="40"/>
        </w:rPr>
      </w:pPr>
      <w:r w:rsidRPr="0E803E39">
        <w:rPr>
          <w:rFonts w:ascii="Garamond" w:eastAsia="Garamond" w:hAnsi="Garamond" w:cs="Garamond"/>
          <w:sz w:val="40"/>
          <w:szCs w:val="40"/>
        </w:rPr>
        <w:t>Southern Bhutan Ecological Forecasting</w:t>
      </w:r>
      <w:r w:rsidR="73EA3846" w:rsidRPr="0E803E39">
        <w:rPr>
          <w:rFonts w:ascii="Garamond" w:eastAsia="Garamond" w:hAnsi="Garamond" w:cs="Garamond"/>
          <w:sz w:val="40"/>
          <w:szCs w:val="40"/>
        </w:rPr>
        <w:t xml:space="preserve"> II</w:t>
      </w:r>
    </w:p>
    <w:p w14:paraId="221C356F" w14:textId="6A8E2E90" w:rsidR="73EA3846" w:rsidRDefault="73EA3846" w:rsidP="77F7E29F">
      <w:pPr>
        <w:spacing w:after="0" w:line="240" w:lineRule="auto"/>
        <w:jc w:val="right"/>
        <w:rPr>
          <w:rFonts w:ascii="Garamond" w:eastAsia="Garamond" w:hAnsi="Garamond" w:cs="Garamond"/>
          <w:sz w:val="28"/>
          <w:szCs w:val="28"/>
        </w:rPr>
      </w:pPr>
      <w:r w:rsidRPr="77F7E29F">
        <w:rPr>
          <w:rFonts w:ascii="Garamond" w:eastAsia="Garamond" w:hAnsi="Garamond" w:cs="Garamond"/>
          <w:sz w:val="28"/>
          <w:szCs w:val="28"/>
        </w:rPr>
        <w:t>Utilizing NASA Earth Observations to Model Land Cover Change and Elephant Wildlife Corridors in Southern Bhutan</w:t>
      </w:r>
    </w:p>
    <w:p w14:paraId="0F963EE5" w14:textId="77777777" w:rsidR="009830D6" w:rsidRPr="0066138C" w:rsidRDefault="009830D6" w:rsidP="77F7E29F">
      <w:pPr>
        <w:spacing w:after="0" w:line="240" w:lineRule="auto"/>
        <w:rPr>
          <w:rFonts w:ascii="Garamond" w:eastAsia="Garamond" w:hAnsi="Garamond" w:cs="Garamond"/>
          <w:sz w:val="32"/>
          <w:szCs w:val="32"/>
        </w:rPr>
      </w:pPr>
    </w:p>
    <w:p w14:paraId="11F786B3" w14:textId="77777777" w:rsidR="00E578D6" w:rsidRPr="0066138C" w:rsidRDefault="00E578D6" w:rsidP="77F7E29F">
      <w:pPr>
        <w:spacing w:after="0" w:line="240" w:lineRule="auto"/>
        <w:rPr>
          <w:rFonts w:ascii="Garamond" w:eastAsia="Garamond" w:hAnsi="Garamond" w:cs="Garamond"/>
          <w:sz w:val="32"/>
          <w:szCs w:val="32"/>
        </w:rPr>
      </w:pPr>
    </w:p>
    <w:p w14:paraId="5FF73AA5" w14:textId="77777777" w:rsidR="00E578D6" w:rsidRPr="0066138C" w:rsidRDefault="00E578D6" w:rsidP="77F7E29F">
      <w:pPr>
        <w:spacing w:after="0" w:line="240" w:lineRule="auto"/>
        <w:rPr>
          <w:rFonts w:ascii="Garamond" w:eastAsia="Garamond" w:hAnsi="Garamond" w:cs="Garamond"/>
          <w:sz w:val="32"/>
          <w:szCs w:val="32"/>
        </w:rPr>
      </w:pPr>
    </w:p>
    <w:p w14:paraId="2A91BFEF" w14:textId="77777777" w:rsidR="00E578D6" w:rsidRPr="0066138C" w:rsidRDefault="00E578D6" w:rsidP="77F7E29F">
      <w:pPr>
        <w:spacing w:after="0" w:line="240" w:lineRule="auto"/>
        <w:rPr>
          <w:rFonts w:ascii="Garamond" w:eastAsia="Garamond" w:hAnsi="Garamond" w:cs="Garamond"/>
          <w:sz w:val="32"/>
          <w:szCs w:val="32"/>
        </w:rPr>
      </w:pPr>
    </w:p>
    <w:p w14:paraId="347CEE32" w14:textId="07EE2F26" w:rsidR="00FC670A" w:rsidRPr="0066138C" w:rsidRDefault="00FC670A" w:rsidP="77F7E29F">
      <w:pPr>
        <w:spacing w:after="0" w:line="240" w:lineRule="auto"/>
        <w:jc w:val="center"/>
        <w:rPr>
          <w:rFonts w:ascii="Garamond" w:eastAsia="Garamond" w:hAnsi="Garamond" w:cs="Garamond"/>
          <w:b/>
          <w:bCs/>
          <w:sz w:val="32"/>
          <w:szCs w:val="32"/>
        </w:rPr>
      </w:pPr>
    </w:p>
    <w:p w14:paraId="37CABABF" w14:textId="0C3F5B0E" w:rsidR="00FC670A" w:rsidRPr="0066138C" w:rsidRDefault="00FC670A" w:rsidP="77F7E29F">
      <w:pPr>
        <w:spacing w:after="0" w:line="240" w:lineRule="auto"/>
        <w:jc w:val="center"/>
        <w:rPr>
          <w:rFonts w:ascii="Garamond" w:eastAsia="Garamond" w:hAnsi="Garamond" w:cs="Garamond"/>
          <w:b/>
          <w:bCs/>
          <w:sz w:val="32"/>
          <w:szCs w:val="32"/>
        </w:rPr>
      </w:pPr>
    </w:p>
    <w:p w14:paraId="776B0F45" w14:textId="7594E35A" w:rsidR="0064280B" w:rsidRPr="0066138C" w:rsidRDefault="003B5CC1" w:rsidP="77F7E29F">
      <w:pPr>
        <w:spacing w:after="0" w:line="240" w:lineRule="auto"/>
        <w:jc w:val="center"/>
        <w:rPr>
          <w:rFonts w:ascii="Garamond" w:eastAsia="Garamond" w:hAnsi="Garamond" w:cs="Garamond"/>
          <w:b/>
          <w:bCs/>
          <w:sz w:val="32"/>
          <w:szCs w:val="32"/>
        </w:rPr>
      </w:pPr>
      <w:r w:rsidRPr="0066138C">
        <w:rPr>
          <w:rFonts w:ascii="Garamond" w:hAnsi="Garamond" w:cs="Arial"/>
          <w:noProof/>
          <w:sz w:val="32"/>
        </w:rPr>
        <w:drawing>
          <wp:anchor distT="0" distB="0" distL="114300" distR="114300" simplePos="0" relativeHeight="251659264" behindDoc="0" locked="0" layoutInCell="1" allowOverlap="1" wp14:anchorId="60911974" wp14:editId="3620892A">
            <wp:simplePos x="0" y="0"/>
            <wp:positionH relativeFrom="column">
              <wp:posOffset>1729740</wp:posOffset>
            </wp:positionH>
            <wp:positionV relativeFrom="paragraph">
              <wp:posOffset>22860</wp:posOffset>
            </wp:positionV>
            <wp:extent cx="96837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375" cy="182880"/>
                    </a:xfrm>
                    <a:prstGeom prst="rect">
                      <a:avLst/>
                    </a:prstGeom>
                  </pic:spPr>
                </pic:pic>
              </a:graphicData>
            </a:graphic>
          </wp:anchor>
        </w:drawing>
      </w:r>
      <w:r w:rsidRPr="5E2FCDBC">
        <w:rPr>
          <w:rFonts w:ascii="Garamond" w:hAnsi="Garamond" w:cs="Arial"/>
          <w:b/>
          <w:bCs/>
          <w:sz w:val="32"/>
          <w:szCs w:val="32"/>
        </w:rPr>
        <w:t xml:space="preserve">                 </w:t>
      </w:r>
      <w:r>
        <w:rPr>
          <w:rFonts w:ascii="Garamond" w:hAnsi="Garamond" w:cs="Arial"/>
          <w:b/>
          <w:bCs/>
          <w:sz w:val="32"/>
          <w:szCs w:val="32"/>
        </w:rPr>
        <w:t xml:space="preserve">  </w:t>
      </w:r>
      <w:r w:rsidRPr="5E2FCDBC">
        <w:rPr>
          <w:rFonts w:ascii="Garamond" w:hAnsi="Garamond" w:cs="Arial"/>
          <w:b/>
          <w:bCs/>
          <w:sz w:val="32"/>
          <w:szCs w:val="32"/>
        </w:rPr>
        <w:t xml:space="preserve">Technical </w:t>
      </w:r>
      <w:r>
        <w:rPr>
          <w:rFonts w:ascii="Garamond" w:hAnsi="Garamond" w:cs="Arial"/>
          <w:b/>
          <w:bCs/>
          <w:sz w:val="32"/>
          <w:szCs w:val="32"/>
        </w:rPr>
        <w:t>Paper</w:t>
      </w:r>
    </w:p>
    <w:p w14:paraId="6135BAC2" w14:textId="6B7CB569" w:rsidR="00916AAB" w:rsidRPr="0066138C" w:rsidRDefault="1DF994E7" w:rsidP="77F7E29F">
      <w:pPr>
        <w:spacing w:after="0" w:line="240" w:lineRule="auto"/>
        <w:jc w:val="center"/>
        <w:rPr>
          <w:rFonts w:ascii="Garamond" w:eastAsia="Garamond" w:hAnsi="Garamond" w:cs="Garamond"/>
          <w:sz w:val="28"/>
          <w:szCs w:val="28"/>
        </w:rPr>
      </w:pPr>
      <w:r w:rsidRPr="0E803E39">
        <w:rPr>
          <w:rFonts w:ascii="Garamond" w:eastAsia="Garamond" w:hAnsi="Garamond" w:cs="Garamond"/>
          <w:sz w:val="28"/>
          <w:szCs w:val="28"/>
        </w:rPr>
        <w:t>Final</w:t>
      </w:r>
      <w:r w:rsidR="003B5CC1">
        <w:rPr>
          <w:rFonts w:ascii="Garamond" w:eastAsia="Garamond" w:hAnsi="Garamond" w:cs="Garamond"/>
          <w:sz w:val="28"/>
          <w:szCs w:val="28"/>
        </w:rPr>
        <w:t xml:space="preserve"> </w:t>
      </w:r>
      <w:r w:rsidR="1797A70E" w:rsidRPr="0E803E39">
        <w:rPr>
          <w:rFonts w:ascii="Garamond" w:eastAsia="Garamond" w:hAnsi="Garamond" w:cs="Garamond"/>
          <w:sz w:val="28"/>
          <w:szCs w:val="28"/>
        </w:rPr>
        <w:t>–</w:t>
      </w:r>
      <w:r w:rsidR="22F5F1EE" w:rsidRPr="0E803E39">
        <w:rPr>
          <w:rFonts w:ascii="Garamond" w:eastAsia="Garamond" w:hAnsi="Garamond" w:cs="Garamond"/>
          <w:sz w:val="28"/>
          <w:szCs w:val="28"/>
        </w:rPr>
        <w:t xml:space="preserve"> </w:t>
      </w:r>
      <w:r w:rsidR="04DACC3A" w:rsidRPr="0E803E39">
        <w:rPr>
          <w:rFonts w:ascii="Garamond" w:eastAsia="Garamond" w:hAnsi="Garamond" w:cs="Garamond"/>
          <w:sz w:val="28"/>
          <w:szCs w:val="28"/>
        </w:rPr>
        <w:t>April</w:t>
      </w:r>
      <w:r w:rsidR="32F1EED5" w:rsidRPr="0E803E39">
        <w:rPr>
          <w:rFonts w:ascii="Garamond" w:eastAsia="Garamond" w:hAnsi="Garamond" w:cs="Garamond"/>
          <w:sz w:val="28"/>
          <w:szCs w:val="28"/>
        </w:rPr>
        <w:t xml:space="preserve"> </w:t>
      </w:r>
      <w:r w:rsidR="003B5CC1">
        <w:rPr>
          <w:rFonts w:ascii="Garamond" w:eastAsia="Garamond" w:hAnsi="Garamond" w:cs="Garamond"/>
          <w:sz w:val="28"/>
          <w:szCs w:val="28"/>
        </w:rPr>
        <w:t>1</w:t>
      </w:r>
      <w:r w:rsidR="16B75464" w:rsidRPr="0E803E39">
        <w:rPr>
          <w:rFonts w:ascii="Garamond" w:eastAsia="Garamond" w:hAnsi="Garamond" w:cs="Garamond"/>
          <w:sz w:val="28"/>
          <w:szCs w:val="28"/>
          <w:vertAlign w:val="superscript"/>
        </w:rPr>
        <w:t>st</w:t>
      </w:r>
      <w:r w:rsidR="339F27A7" w:rsidRPr="0E803E39">
        <w:rPr>
          <w:rFonts w:ascii="Garamond" w:eastAsia="Garamond" w:hAnsi="Garamond" w:cs="Garamond"/>
          <w:sz w:val="28"/>
          <w:szCs w:val="28"/>
        </w:rPr>
        <w:t xml:space="preserve">, </w:t>
      </w:r>
      <w:r w:rsidR="32F1EED5" w:rsidRPr="0E803E39">
        <w:rPr>
          <w:rFonts w:ascii="Garamond" w:eastAsia="Garamond" w:hAnsi="Garamond" w:cs="Garamond"/>
          <w:sz w:val="28"/>
          <w:szCs w:val="28"/>
        </w:rPr>
        <w:t>202</w:t>
      </w:r>
      <w:r w:rsidR="24EB3C81" w:rsidRPr="0E803E39">
        <w:rPr>
          <w:rFonts w:ascii="Garamond" w:eastAsia="Garamond" w:hAnsi="Garamond" w:cs="Garamond"/>
          <w:sz w:val="28"/>
          <w:szCs w:val="28"/>
        </w:rPr>
        <w:t>1</w:t>
      </w:r>
    </w:p>
    <w:p w14:paraId="654A8582" w14:textId="77777777" w:rsidR="00916AAB" w:rsidRPr="00AA4C5F" w:rsidRDefault="00916AAB" w:rsidP="77F7E29F">
      <w:pPr>
        <w:spacing w:after="0" w:line="240" w:lineRule="auto"/>
        <w:jc w:val="center"/>
        <w:rPr>
          <w:rFonts w:ascii="Garamond" w:eastAsia="Garamond" w:hAnsi="Garamond" w:cs="Garamond"/>
          <w:sz w:val="20"/>
          <w:szCs w:val="20"/>
        </w:rPr>
      </w:pPr>
    </w:p>
    <w:p w14:paraId="76F0AEAE" w14:textId="71F9EFFB" w:rsidR="0041150E" w:rsidRPr="004D75CF" w:rsidRDefault="038EB137" w:rsidP="77F7E29F">
      <w:pPr>
        <w:spacing w:after="0" w:line="240" w:lineRule="auto"/>
        <w:jc w:val="center"/>
        <w:rPr>
          <w:rFonts w:ascii="Garamond" w:eastAsia="Garamond" w:hAnsi="Garamond" w:cs="Garamond"/>
          <w:sz w:val="20"/>
          <w:szCs w:val="20"/>
        </w:rPr>
      </w:pPr>
      <w:r w:rsidRPr="77F7E29F">
        <w:rPr>
          <w:rFonts w:ascii="Garamond" w:eastAsia="Garamond" w:hAnsi="Garamond" w:cs="Garamond"/>
          <w:sz w:val="20"/>
          <w:szCs w:val="20"/>
        </w:rPr>
        <w:t>Thinley Yidzin Wangden</w:t>
      </w:r>
      <w:r w:rsidR="00FC670A" w:rsidRPr="77F7E29F">
        <w:rPr>
          <w:rFonts w:ascii="Garamond" w:eastAsia="Garamond" w:hAnsi="Garamond" w:cs="Garamond"/>
          <w:sz w:val="20"/>
          <w:szCs w:val="20"/>
        </w:rPr>
        <w:t xml:space="preserve"> </w:t>
      </w:r>
      <w:r w:rsidR="00BA41F7" w:rsidRPr="77F7E29F">
        <w:rPr>
          <w:rFonts w:ascii="Garamond" w:eastAsia="Garamond" w:hAnsi="Garamond" w:cs="Garamond"/>
          <w:sz w:val="20"/>
          <w:szCs w:val="20"/>
        </w:rPr>
        <w:t>(Project L</w:t>
      </w:r>
      <w:r w:rsidR="00B265D9" w:rsidRPr="77F7E29F">
        <w:rPr>
          <w:rFonts w:ascii="Garamond" w:eastAsia="Garamond" w:hAnsi="Garamond" w:cs="Garamond"/>
          <w:sz w:val="20"/>
          <w:szCs w:val="20"/>
        </w:rPr>
        <w:t>ead)</w:t>
      </w:r>
    </w:p>
    <w:p w14:paraId="2B2FDD30" w14:textId="5E62BAE0" w:rsidR="1877761A" w:rsidRDefault="1877761A" w:rsidP="77F7E29F">
      <w:pPr>
        <w:spacing w:after="0" w:line="240" w:lineRule="auto"/>
        <w:jc w:val="center"/>
        <w:rPr>
          <w:rFonts w:ascii="Garamond" w:eastAsia="Garamond" w:hAnsi="Garamond" w:cs="Garamond"/>
          <w:sz w:val="20"/>
          <w:szCs w:val="20"/>
        </w:rPr>
      </w:pPr>
      <w:r w:rsidRPr="77F7E29F">
        <w:rPr>
          <w:rFonts w:ascii="Garamond" w:eastAsia="Garamond" w:hAnsi="Garamond" w:cs="Garamond"/>
          <w:sz w:val="20"/>
          <w:szCs w:val="20"/>
        </w:rPr>
        <w:t xml:space="preserve">Kezang </w:t>
      </w:r>
      <w:r w:rsidR="79C6F5B7" w:rsidRPr="77F7E29F">
        <w:rPr>
          <w:rFonts w:ascii="Garamond" w:eastAsia="Garamond" w:hAnsi="Garamond" w:cs="Garamond"/>
          <w:sz w:val="20"/>
          <w:szCs w:val="20"/>
        </w:rPr>
        <w:t>Choki Tshering</w:t>
      </w:r>
    </w:p>
    <w:p w14:paraId="0A9B10A6" w14:textId="7AE35164" w:rsidR="79C6F5B7" w:rsidRDefault="79C6F5B7" w:rsidP="77F7E29F">
      <w:pPr>
        <w:spacing w:after="0" w:line="240" w:lineRule="auto"/>
        <w:jc w:val="center"/>
        <w:rPr>
          <w:rFonts w:ascii="Garamond" w:eastAsia="Garamond" w:hAnsi="Garamond" w:cs="Garamond"/>
          <w:sz w:val="20"/>
          <w:szCs w:val="20"/>
        </w:rPr>
      </w:pPr>
      <w:r w:rsidRPr="77F7E29F">
        <w:rPr>
          <w:rFonts w:ascii="Garamond" w:eastAsia="Garamond" w:hAnsi="Garamond" w:cs="Garamond"/>
          <w:sz w:val="20"/>
          <w:szCs w:val="20"/>
        </w:rPr>
        <w:t>Karma Dema</w:t>
      </w:r>
    </w:p>
    <w:p w14:paraId="13570634" w14:textId="6B3D5B2E" w:rsidR="79C6F5B7" w:rsidRDefault="79C6F5B7" w:rsidP="77F7E29F">
      <w:pPr>
        <w:spacing w:after="0" w:line="240" w:lineRule="auto"/>
        <w:jc w:val="center"/>
        <w:rPr>
          <w:rFonts w:ascii="Garamond" w:eastAsia="Garamond" w:hAnsi="Garamond" w:cs="Garamond"/>
          <w:sz w:val="20"/>
          <w:szCs w:val="20"/>
        </w:rPr>
      </w:pPr>
      <w:r w:rsidRPr="77F7E29F">
        <w:rPr>
          <w:rFonts w:ascii="Garamond" w:eastAsia="Garamond" w:hAnsi="Garamond" w:cs="Garamond"/>
          <w:sz w:val="20"/>
          <w:szCs w:val="20"/>
        </w:rPr>
        <w:t>Thinley Jurmi</w:t>
      </w:r>
    </w:p>
    <w:p w14:paraId="0E00083B" w14:textId="34D8C425" w:rsidR="79C6F5B7" w:rsidRDefault="79C6F5B7" w:rsidP="77F7E29F">
      <w:pPr>
        <w:spacing w:after="0" w:line="240" w:lineRule="auto"/>
        <w:jc w:val="center"/>
        <w:rPr>
          <w:rFonts w:ascii="Garamond" w:eastAsia="Garamond" w:hAnsi="Garamond" w:cs="Garamond"/>
          <w:sz w:val="20"/>
          <w:szCs w:val="20"/>
        </w:rPr>
      </w:pPr>
      <w:r w:rsidRPr="0E803E39">
        <w:rPr>
          <w:rFonts w:ascii="Garamond" w:eastAsia="Garamond" w:hAnsi="Garamond" w:cs="Garamond"/>
          <w:sz w:val="20"/>
          <w:szCs w:val="20"/>
        </w:rPr>
        <w:t>Kelzang Jigme</w:t>
      </w:r>
    </w:p>
    <w:p w14:paraId="58C3E2E7" w14:textId="647F2E1A" w:rsidR="00FC670A" w:rsidRDefault="00FC670A" w:rsidP="77F7E29F">
      <w:pPr>
        <w:spacing w:after="0" w:line="240" w:lineRule="auto"/>
        <w:jc w:val="center"/>
        <w:rPr>
          <w:rFonts w:ascii="Garamond" w:eastAsia="Garamond" w:hAnsi="Garamond" w:cs="Garamond"/>
          <w:sz w:val="20"/>
          <w:szCs w:val="20"/>
        </w:rPr>
      </w:pPr>
    </w:p>
    <w:p w14:paraId="7E187B46" w14:textId="40AE7AF6" w:rsidR="00611ACB" w:rsidRPr="00611ACB" w:rsidRDefault="00611ACB" w:rsidP="77F7E29F">
      <w:pPr>
        <w:spacing w:after="0" w:line="240" w:lineRule="auto"/>
        <w:jc w:val="center"/>
        <w:rPr>
          <w:rFonts w:ascii="Garamond" w:eastAsia="Garamond" w:hAnsi="Garamond" w:cs="Garamond"/>
          <w:b/>
          <w:bCs/>
          <w:i/>
          <w:iCs/>
          <w:sz w:val="20"/>
          <w:szCs w:val="20"/>
        </w:rPr>
      </w:pPr>
      <w:r w:rsidRPr="77F7E29F">
        <w:rPr>
          <w:rFonts w:ascii="Garamond" w:eastAsia="Garamond" w:hAnsi="Garamond" w:cs="Garamond"/>
          <w:b/>
          <w:bCs/>
          <w:i/>
          <w:iCs/>
          <w:sz w:val="20"/>
          <w:szCs w:val="20"/>
        </w:rPr>
        <w:t>Advisors:</w:t>
      </w:r>
    </w:p>
    <w:p w14:paraId="6DE48D2F" w14:textId="39A6F9CC" w:rsidR="00916AAB" w:rsidRPr="004D75CF" w:rsidRDefault="50C64D25" w:rsidP="77F7E29F">
      <w:pPr>
        <w:spacing w:after="0" w:line="240" w:lineRule="auto"/>
        <w:jc w:val="center"/>
        <w:rPr>
          <w:rFonts w:ascii="Garamond" w:eastAsia="Garamond" w:hAnsi="Garamond" w:cs="Garamond"/>
          <w:sz w:val="20"/>
          <w:szCs w:val="20"/>
        </w:rPr>
      </w:pPr>
      <w:r w:rsidRPr="0E803E39">
        <w:rPr>
          <w:rFonts w:ascii="Garamond" w:eastAsia="Garamond" w:hAnsi="Garamond" w:cs="Garamond"/>
          <w:sz w:val="20"/>
          <w:szCs w:val="20"/>
        </w:rPr>
        <w:t>Joe Spruce (Science Systems &amp; Applications, Inc., Diamondhead, MS)</w:t>
      </w:r>
    </w:p>
    <w:p w14:paraId="351CF905" w14:textId="34260536" w:rsidR="50C64D25" w:rsidRDefault="50C64D25" w:rsidP="77F7E29F">
      <w:pPr>
        <w:spacing w:after="0" w:line="240" w:lineRule="auto"/>
        <w:jc w:val="center"/>
        <w:rPr>
          <w:rFonts w:ascii="Garamond" w:eastAsia="Garamond" w:hAnsi="Garamond" w:cs="Garamond"/>
          <w:sz w:val="20"/>
          <w:szCs w:val="20"/>
        </w:rPr>
      </w:pPr>
      <w:r w:rsidRPr="77F7E29F">
        <w:rPr>
          <w:rFonts w:ascii="Garamond" w:eastAsia="Garamond" w:hAnsi="Garamond" w:cs="Garamond"/>
          <w:sz w:val="20"/>
          <w:szCs w:val="20"/>
        </w:rPr>
        <w:t>Dr. Kenton Ross (NASA Langley Research Center)</w:t>
      </w:r>
    </w:p>
    <w:p w14:paraId="02D54E56" w14:textId="7B618721" w:rsidR="50C64D25" w:rsidRDefault="50C64D25" w:rsidP="77F7E29F">
      <w:pPr>
        <w:spacing w:after="0" w:line="240" w:lineRule="auto"/>
        <w:jc w:val="center"/>
        <w:rPr>
          <w:rFonts w:ascii="Garamond" w:eastAsia="Garamond" w:hAnsi="Garamond" w:cs="Garamond"/>
          <w:sz w:val="20"/>
          <w:szCs w:val="20"/>
        </w:rPr>
      </w:pPr>
      <w:r w:rsidRPr="77F7E29F">
        <w:rPr>
          <w:rFonts w:ascii="Garamond" w:eastAsia="Garamond" w:hAnsi="Garamond" w:cs="Garamond"/>
          <w:sz w:val="20"/>
          <w:szCs w:val="20"/>
        </w:rPr>
        <w:t>Sean McCartney (Science Systems &amp; Applications, Inc., NASA Goddard Space Flight Center)</w:t>
      </w:r>
    </w:p>
    <w:p w14:paraId="20DDFCF1" w14:textId="77777777" w:rsidR="00FC670A" w:rsidRPr="004D75CF" w:rsidRDefault="00FC670A" w:rsidP="77F7E29F">
      <w:pPr>
        <w:spacing w:after="0" w:line="240" w:lineRule="auto"/>
        <w:jc w:val="center"/>
        <w:rPr>
          <w:rFonts w:ascii="Garamond" w:eastAsia="Garamond" w:hAnsi="Garamond" w:cs="Garamond"/>
          <w:sz w:val="20"/>
          <w:szCs w:val="20"/>
        </w:rPr>
      </w:pPr>
    </w:p>
    <w:p w14:paraId="7F3D67F6" w14:textId="77777777" w:rsidR="00FC670A" w:rsidRPr="00611ACB" w:rsidRDefault="00FC670A" w:rsidP="0483AD52">
      <w:pPr>
        <w:spacing w:after="0" w:line="240" w:lineRule="auto"/>
        <w:jc w:val="center"/>
        <w:rPr>
          <w:rFonts w:ascii="Garamond" w:eastAsia="Garamond" w:hAnsi="Garamond" w:cs="Garamond"/>
          <w:b/>
          <w:bCs/>
          <w:i/>
          <w:iCs/>
          <w:sz w:val="20"/>
          <w:szCs w:val="20"/>
        </w:rPr>
      </w:pPr>
      <w:r w:rsidRPr="0483AD52">
        <w:rPr>
          <w:rFonts w:ascii="Garamond" w:eastAsia="Garamond" w:hAnsi="Garamond" w:cs="Garamond"/>
          <w:b/>
          <w:bCs/>
          <w:i/>
          <w:iCs/>
          <w:sz w:val="20"/>
          <w:szCs w:val="20"/>
        </w:rPr>
        <w:t>Previous Contributors:</w:t>
      </w:r>
    </w:p>
    <w:p w14:paraId="3E5BFB54" w14:textId="34169F15" w:rsidR="06CB681A" w:rsidRDefault="06CB681A" w:rsidP="77F7E29F">
      <w:pPr>
        <w:spacing w:after="0" w:line="240" w:lineRule="auto"/>
        <w:jc w:val="center"/>
        <w:rPr>
          <w:rFonts w:ascii="Garamond" w:eastAsia="Garamond" w:hAnsi="Garamond" w:cs="Garamond"/>
          <w:sz w:val="20"/>
          <w:szCs w:val="20"/>
        </w:rPr>
      </w:pPr>
      <w:r w:rsidRPr="77F7E29F">
        <w:rPr>
          <w:rFonts w:ascii="Garamond" w:eastAsia="Garamond" w:hAnsi="Garamond" w:cs="Garamond"/>
          <w:sz w:val="20"/>
          <w:szCs w:val="20"/>
        </w:rPr>
        <w:t xml:space="preserve">Palchen Wangchuk   </w:t>
      </w:r>
    </w:p>
    <w:p w14:paraId="7EE8ADCE" w14:textId="3E8C7FBD" w:rsidR="06CB681A" w:rsidRDefault="06CB681A" w:rsidP="77F7E29F">
      <w:pPr>
        <w:spacing w:after="0" w:line="240" w:lineRule="auto"/>
        <w:jc w:val="center"/>
        <w:rPr>
          <w:rFonts w:ascii="Garamond" w:eastAsia="Garamond" w:hAnsi="Garamond" w:cs="Garamond"/>
          <w:sz w:val="20"/>
          <w:szCs w:val="20"/>
        </w:rPr>
      </w:pPr>
      <w:r w:rsidRPr="77F7E29F">
        <w:rPr>
          <w:rFonts w:ascii="Garamond" w:eastAsia="Garamond" w:hAnsi="Garamond" w:cs="Garamond"/>
          <w:sz w:val="20"/>
          <w:szCs w:val="20"/>
        </w:rPr>
        <w:t xml:space="preserve">Tashi Choden  </w:t>
      </w:r>
    </w:p>
    <w:p w14:paraId="4C011D3A" w14:textId="1F8C767F" w:rsidR="06CB681A" w:rsidRDefault="06CB681A" w:rsidP="77F7E29F">
      <w:pPr>
        <w:spacing w:after="0" w:line="240" w:lineRule="auto"/>
        <w:jc w:val="center"/>
        <w:rPr>
          <w:rFonts w:ascii="Garamond" w:eastAsia="Garamond" w:hAnsi="Garamond" w:cs="Garamond"/>
          <w:sz w:val="20"/>
          <w:szCs w:val="20"/>
        </w:rPr>
      </w:pPr>
      <w:r w:rsidRPr="77F7E29F">
        <w:rPr>
          <w:rFonts w:ascii="Garamond" w:eastAsia="Garamond" w:hAnsi="Garamond" w:cs="Garamond"/>
          <w:sz w:val="20"/>
          <w:szCs w:val="20"/>
        </w:rPr>
        <w:t xml:space="preserve">Kuenley Pem Dem  </w:t>
      </w:r>
    </w:p>
    <w:p w14:paraId="5C8EC364" w14:textId="3478EA89" w:rsidR="06CB681A" w:rsidRDefault="06CB681A" w:rsidP="77F7E29F">
      <w:pPr>
        <w:spacing w:after="0" w:line="240" w:lineRule="auto"/>
        <w:jc w:val="center"/>
        <w:rPr>
          <w:rFonts w:ascii="Garamond" w:eastAsia="Garamond" w:hAnsi="Garamond" w:cs="Garamond"/>
          <w:sz w:val="20"/>
          <w:szCs w:val="20"/>
        </w:rPr>
      </w:pPr>
      <w:r w:rsidRPr="77F7E29F">
        <w:rPr>
          <w:rFonts w:ascii="Garamond" w:eastAsia="Garamond" w:hAnsi="Garamond" w:cs="Garamond"/>
          <w:sz w:val="20"/>
          <w:szCs w:val="20"/>
        </w:rPr>
        <w:t xml:space="preserve">Sonam Choden  </w:t>
      </w:r>
    </w:p>
    <w:p w14:paraId="2558426B" w14:textId="77777777" w:rsidR="0064280B" w:rsidRPr="0066138C" w:rsidRDefault="0064280B" w:rsidP="77F7E29F">
      <w:pPr>
        <w:spacing w:after="0" w:line="240" w:lineRule="auto"/>
        <w:rPr>
          <w:rFonts w:ascii="Garamond" w:eastAsia="Garamond" w:hAnsi="Garamond" w:cs="Garamond"/>
          <w:sz w:val="20"/>
          <w:szCs w:val="20"/>
        </w:rPr>
      </w:pPr>
      <w:r w:rsidRPr="77F7E29F">
        <w:rPr>
          <w:rFonts w:ascii="Garamond" w:eastAsia="Garamond" w:hAnsi="Garamond" w:cs="Garamond"/>
          <w:b/>
          <w:bCs/>
          <w:sz w:val="20"/>
          <w:szCs w:val="20"/>
        </w:rPr>
        <w:br w:type="page"/>
      </w:r>
    </w:p>
    <w:p w14:paraId="45F8C63B" w14:textId="2ABA52D9" w:rsidR="006E2A1C" w:rsidRPr="0066138C" w:rsidRDefault="4D2CEC11" w:rsidP="77F7E29F">
      <w:pPr>
        <w:pStyle w:val="Heading1"/>
        <w:spacing w:before="0" w:line="240" w:lineRule="auto"/>
        <w:rPr>
          <w:rFonts w:ascii="Garamond" w:eastAsia="Garamond" w:hAnsi="Garamond" w:cs="Garamond"/>
        </w:rPr>
      </w:pPr>
      <w:r w:rsidRPr="0E803E39">
        <w:rPr>
          <w:rFonts w:ascii="Garamond" w:eastAsia="Garamond" w:hAnsi="Garamond" w:cs="Garamond"/>
        </w:rPr>
        <w:lastRenderedPageBreak/>
        <w:t>1</w:t>
      </w:r>
      <w:r w:rsidR="6A4B339E" w:rsidRPr="0E803E39">
        <w:rPr>
          <w:rFonts w:ascii="Garamond" w:eastAsia="Garamond" w:hAnsi="Garamond" w:cs="Garamond"/>
        </w:rPr>
        <w:t xml:space="preserve">. </w:t>
      </w:r>
      <w:r w:rsidR="22240C3B" w:rsidRPr="0E803E39">
        <w:rPr>
          <w:rFonts w:ascii="Garamond" w:eastAsia="Garamond" w:hAnsi="Garamond" w:cs="Garamond"/>
        </w:rPr>
        <w:t>Abstract</w:t>
      </w:r>
    </w:p>
    <w:p w14:paraId="4A5D997A" w14:textId="18A7AEE8" w:rsidR="09A9EC2E" w:rsidRDefault="09A9EC2E" w:rsidP="1CDA85BB">
      <w:pPr>
        <w:spacing w:after="160" w:line="240" w:lineRule="auto"/>
        <w:rPr>
          <w:rFonts w:ascii="Garamond" w:eastAsia="Garamond" w:hAnsi="Garamond" w:cs="Garamond"/>
          <w:color w:val="000000" w:themeColor="text1"/>
        </w:rPr>
      </w:pPr>
      <w:r w:rsidRPr="1CDA85BB">
        <w:rPr>
          <w:rFonts w:ascii="Garamond" w:eastAsia="Garamond" w:hAnsi="Garamond" w:cs="Garamond"/>
          <w:color w:val="000000" w:themeColor="text1"/>
        </w:rPr>
        <w:t>The diverse landscapes of Bhutan host a rich biodiversity of animal and plant species. Asian elephants (</w:t>
      </w:r>
      <w:r w:rsidRPr="1CDA85BB">
        <w:rPr>
          <w:rFonts w:ascii="Garamond" w:eastAsia="Garamond" w:hAnsi="Garamond" w:cs="Garamond"/>
          <w:i/>
          <w:iCs/>
          <w:color w:val="000000" w:themeColor="text1"/>
        </w:rPr>
        <w:t>Elephas maximus</w:t>
      </w:r>
      <w:r w:rsidRPr="1CDA85BB">
        <w:rPr>
          <w:rFonts w:ascii="Garamond" w:eastAsia="Garamond" w:hAnsi="Garamond" w:cs="Garamond"/>
          <w:color w:val="000000" w:themeColor="text1"/>
        </w:rPr>
        <w:t xml:space="preserve">) are a flagship keystone wildlife species whose conservation is essential for the functioning of Bhutan’s forest ecosystems. Despite this, increasing habitat loss and human-elephant conflict continue to be detrimental to the survival of Asian elephants. The lack of information on Bhutan’s elephants and land use and land cover (LULC) trends present major challenges for Bhutan in modeling locations with suitable habitat and biological corridors for elephants. The DEVELOP team at NASA Goddard Space Flight Center partnered with the Bhutan Foundation, Bhutan Tiger Center, and Bhutan Ecological Society to help address this problem. The team mapped LULC in Bhutan for 2010 and 2015 by utilizing NASA Earth observations, including Landsat 5 Thematic Mapper (TM) and Landsat 8 Operational Land Imager (OLI) to acquire information on historical LULC patterns and view apparent land cover change. The team used </w:t>
      </w:r>
      <w:r w:rsidR="00790123">
        <w:rPr>
          <w:rFonts w:ascii="Garamond" w:eastAsia="Garamond" w:hAnsi="Garamond" w:cs="Garamond"/>
          <w:color w:val="000000" w:themeColor="text1"/>
        </w:rPr>
        <w:t xml:space="preserve">the </w:t>
      </w:r>
      <w:r w:rsidRPr="1CDA85BB">
        <w:rPr>
          <w:rFonts w:ascii="Garamond" w:eastAsia="Garamond" w:hAnsi="Garamond" w:cs="Garamond"/>
          <w:color w:val="000000" w:themeColor="text1"/>
        </w:rPr>
        <w:t xml:space="preserve">Linkage Pathways Tool of the Linkage Mapper Toolbox in ArcMap to derive biological corridor maps from habitat suitability model outputs of the previous term and known locations of protected areas in Bhutan. The corridor maps were used to view and assess corridor suitability and connectivity between protected parks. </w:t>
      </w:r>
      <w:r w:rsidR="004C2DD4">
        <w:rPr>
          <w:rFonts w:ascii="Garamond" w:eastAsia="Garamond" w:hAnsi="Garamond" w:cs="Garamond"/>
          <w:color w:val="000000" w:themeColor="text1"/>
        </w:rPr>
        <w:t xml:space="preserve">Project results are being provided to </w:t>
      </w:r>
      <w:r w:rsidRPr="1CDA85BB">
        <w:rPr>
          <w:rFonts w:ascii="Garamond" w:eastAsia="Garamond" w:hAnsi="Garamond" w:cs="Garamond"/>
          <w:color w:val="000000" w:themeColor="text1"/>
        </w:rPr>
        <w:t xml:space="preserve">partners to </w:t>
      </w:r>
      <w:r w:rsidR="004C2DD4">
        <w:rPr>
          <w:rFonts w:ascii="Garamond" w:eastAsia="Garamond" w:hAnsi="Garamond" w:cs="Garamond"/>
          <w:color w:val="000000" w:themeColor="text1"/>
        </w:rPr>
        <w:t xml:space="preserve">help </w:t>
      </w:r>
      <w:r w:rsidRPr="1CDA85BB">
        <w:rPr>
          <w:rFonts w:ascii="Garamond" w:eastAsia="Garamond" w:hAnsi="Garamond" w:cs="Garamond"/>
          <w:color w:val="000000" w:themeColor="text1"/>
        </w:rPr>
        <w:t>make informed decision</w:t>
      </w:r>
      <w:r w:rsidR="3CB03405" w:rsidRPr="1CDA85BB">
        <w:rPr>
          <w:rFonts w:ascii="Garamond" w:eastAsia="Garamond" w:hAnsi="Garamond" w:cs="Garamond"/>
          <w:color w:val="000000" w:themeColor="text1"/>
        </w:rPr>
        <w:t>s</w:t>
      </w:r>
      <w:r w:rsidRPr="1CDA85BB">
        <w:rPr>
          <w:rFonts w:ascii="Garamond" w:eastAsia="Garamond" w:hAnsi="Garamond" w:cs="Garamond"/>
          <w:color w:val="000000" w:themeColor="text1"/>
        </w:rPr>
        <w:t xml:space="preserve"> on the placement and conservation of elephant movement corridors.</w:t>
      </w:r>
    </w:p>
    <w:p w14:paraId="350BBE67" w14:textId="60F7FBFC" w:rsidR="00770650" w:rsidRPr="0066138C" w:rsidRDefault="00770650" w:rsidP="77F7E29F">
      <w:pPr>
        <w:spacing w:after="0" w:line="240" w:lineRule="auto"/>
        <w:rPr>
          <w:rFonts w:ascii="Garamond" w:eastAsia="Garamond" w:hAnsi="Garamond" w:cs="Garamond"/>
          <w:b/>
          <w:bCs/>
        </w:rPr>
      </w:pPr>
      <w:r w:rsidRPr="77F7E29F">
        <w:rPr>
          <w:rFonts w:ascii="Garamond" w:eastAsia="Garamond" w:hAnsi="Garamond" w:cs="Garamond"/>
          <w:b/>
          <w:bCs/>
        </w:rPr>
        <w:t>Key</w:t>
      </w:r>
      <w:r w:rsidR="009D6888" w:rsidRPr="77F7E29F">
        <w:rPr>
          <w:rFonts w:ascii="Garamond" w:eastAsia="Garamond" w:hAnsi="Garamond" w:cs="Garamond"/>
          <w:b/>
          <w:bCs/>
        </w:rPr>
        <w:t xml:space="preserve"> Terms</w:t>
      </w:r>
    </w:p>
    <w:p w14:paraId="03D34B21" w14:textId="6EFF837C" w:rsidR="64536F83" w:rsidRDefault="007D0EC8" w:rsidP="77F7E29F">
      <w:pPr>
        <w:spacing w:after="0" w:line="240" w:lineRule="auto"/>
        <w:rPr>
          <w:rFonts w:ascii="Garamond" w:eastAsia="Garamond" w:hAnsi="Garamond" w:cs="Garamond"/>
        </w:rPr>
      </w:pPr>
      <w:r w:rsidRPr="0483AD52">
        <w:rPr>
          <w:rFonts w:ascii="Garamond" w:eastAsia="Garamond" w:hAnsi="Garamond" w:cs="Garamond"/>
        </w:rPr>
        <w:t>Asian elephant c</w:t>
      </w:r>
      <w:r w:rsidR="64536F83" w:rsidRPr="0483AD52">
        <w:rPr>
          <w:rFonts w:ascii="Garamond" w:eastAsia="Garamond" w:hAnsi="Garamond" w:cs="Garamond"/>
        </w:rPr>
        <w:t>onservation, remote sensing, habitat modeling, biological corridor</w:t>
      </w:r>
      <w:r w:rsidR="000E4A31" w:rsidRPr="0483AD52">
        <w:rPr>
          <w:rFonts w:ascii="Garamond" w:eastAsia="Garamond" w:hAnsi="Garamond" w:cs="Garamond"/>
        </w:rPr>
        <w:t xml:space="preserve"> mapping</w:t>
      </w:r>
      <w:r w:rsidR="64536F83" w:rsidRPr="0483AD52">
        <w:rPr>
          <w:rFonts w:ascii="Garamond" w:eastAsia="Garamond" w:hAnsi="Garamond" w:cs="Garamond"/>
        </w:rPr>
        <w:t xml:space="preserve">, habitat loss, </w:t>
      </w:r>
      <w:r w:rsidR="004C2DD4">
        <w:rPr>
          <w:rFonts w:ascii="Garamond" w:eastAsia="Garamond" w:hAnsi="Garamond" w:cs="Garamond"/>
        </w:rPr>
        <w:t xml:space="preserve">Landsat, </w:t>
      </w:r>
      <w:r w:rsidR="64536F83" w:rsidRPr="0483AD52">
        <w:rPr>
          <w:rFonts w:ascii="Garamond" w:eastAsia="Garamond" w:hAnsi="Garamond" w:cs="Garamond"/>
        </w:rPr>
        <w:t xml:space="preserve">ArcGIS Pro, </w:t>
      </w:r>
      <w:bookmarkStart w:id="0" w:name="_Toc334198720"/>
      <w:r w:rsidR="000E4A31" w:rsidRPr="0483AD52">
        <w:rPr>
          <w:rFonts w:ascii="Garamond" w:eastAsia="Garamond" w:hAnsi="Garamond" w:cs="Garamond"/>
        </w:rPr>
        <w:t>Linkage Mapper</w:t>
      </w:r>
    </w:p>
    <w:p w14:paraId="12AB3859" w14:textId="77777777" w:rsidR="0066138C" w:rsidRPr="0066138C" w:rsidRDefault="0066138C" w:rsidP="77F7E29F">
      <w:pPr>
        <w:spacing w:after="0" w:line="240" w:lineRule="auto"/>
        <w:rPr>
          <w:rFonts w:ascii="Garamond" w:eastAsia="Garamond" w:hAnsi="Garamond" w:cs="Garamond"/>
        </w:rPr>
      </w:pPr>
    </w:p>
    <w:p w14:paraId="24D6C1A2" w14:textId="4D44BB7C" w:rsidR="00E03B8E" w:rsidRPr="0066138C" w:rsidRDefault="00C15E9C" w:rsidP="77F7E29F">
      <w:pPr>
        <w:pStyle w:val="Heading1"/>
        <w:spacing w:before="0" w:line="240" w:lineRule="auto"/>
        <w:rPr>
          <w:rFonts w:ascii="Garamond" w:eastAsia="Garamond" w:hAnsi="Garamond" w:cs="Garamond"/>
        </w:rPr>
      </w:pPr>
      <w:r w:rsidRPr="77F7E29F">
        <w:rPr>
          <w:rFonts w:ascii="Garamond" w:eastAsia="Garamond" w:hAnsi="Garamond" w:cs="Garamond"/>
        </w:rPr>
        <w:t>2</w:t>
      </w:r>
      <w:r w:rsidR="008B7071" w:rsidRPr="77F7E29F">
        <w:rPr>
          <w:rFonts w:ascii="Garamond" w:eastAsia="Garamond" w:hAnsi="Garamond" w:cs="Garamond"/>
        </w:rPr>
        <w:t xml:space="preserve">. </w:t>
      </w:r>
      <w:r w:rsidR="00FB5846" w:rsidRPr="77F7E29F">
        <w:rPr>
          <w:rFonts w:ascii="Garamond" w:eastAsia="Garamond" w:hAnsi="Garamond" w:cs="Garamond"/>
        </w:rPr>
        <w:t>Introduction</w:t>
      </w:r>
      <w:bookmarkEnd w:id="0"/>
    </w:p>
    <w:p w14:paraId="47C0A441" w14:textId="1D06A547" w:rsidR="581516E4" w:rsidRDefault="581516E4" w:rsidP="0483AD52">
      <w:pPr>
        <w:spacing w:after="0" w:line="240" w:lineRule="auto"/>
        <w:rPr>
          <w:rFonts w:ascii="Garamond" w:eastAsia="Garamond" w:hAnsi="Garamond" w:cs="Garamond"/>
          <w:b/>
          <w:bCs/>
          <w:i/>
          <w:iCs/>
        </w:rPr>
      </w:pPr>
      <w:bookmarkStart w:id="1" w:name="_Toc334198721"/>
      <w:r w:rsidRPr="0483AD52">
        <w:rPr>
          <w:rFonts w:ascii="Garamond" w:eastAsia="Garamond" w:hAnsi="Garamond" w:cs="Garamond"/>
          <w:b/>
          <w:bCs/>
          <w:i/>
          <w:iCs/>
        </w:rPr>
        <w:t xml:space="preserve">2.1 </w:t>
      </w:r>
      <w:r w:rsidR="00C15E9C" w:rsidRPr="0483AD52">
        <w:rPr>
          <w:rFonts w:ascii="Garamond" w:eastAsia="Garamond" w:hAnsi="Garamond" w:cs="Garamond"/>
          <w:b/>
          <w:bCs/>
          <w:i/>
          <w:iCs/>
        </w:rPr>
        <w:t>Background Information</w:t>
      </w:r>
      <w:bookmarkEnd w:id="1"/>
    </w:p>
    <w:p w14:paraId="66F11528" w14:textId="785720E1" w:rsidR="265FADD9" w:rsidRDefault="7E941621" w:rsidP="0483AD52">
      <w:pPr>
        <w:spacing w:after="0" w:line="240" w:lineRule="auto"/>
        <w:rPr>
          <w:rFonts w:ascii="Garamond" w:eastAsia="Garamond" w:hAnsi="Garamond" w:cs="Garamond"/>
        </w:rPr>
      </w:pPr>
      <w:r w:rsidRPr="1CDA85BB">
        <w:rPr>
          <w:rFonts w:ascii="Garamond" w:eastAsia="Garamond" w:hAnsi="Garamond" w:cs="Garamond"/>
        </w:rPr>
        <w:t>Asian elephants (</w:t>
      </w:r>
      <w:r w:rsidRPr="1CDA85BB">
        <w:rPr>
          <w:rFonts w:ascii="Garamond" w:eastAsia="Garamond" w:hAnsi="Garamond" w:cs="Garamond"/>
          <w:i/>
          <w:iCs/>
        </w:rPr>
        <w:t>Elephas maximus</w:t>
      </w:r>
      <w:r w:rsidRPr="1CDA85BB">
        <w:rPr>
          <w:rFonts w:ascii="Garamond" w:eastAsia="Garamond" w:hAnsi="Garamond" w:cs="Garamond"/>
        </w:rPr>
        <w:t>) are a flagship keystone species whose conservation is essential for the functioning of Bhutan’s forest ecosystems</w:t>
      </w:r>
      <w:r w:rsidR="2F388285" w:rsidRPr="1CDA85BB">
        <w:rPr>
          <w:rFonts w:ascii="Garamond" w:eastAsia="Garamond" w:hAnsi="Garamond" w:cs="Garamond"/>
        </w:rPr>
        <w:t xml:space="preserve"> (Nature Conservation Division, 2018)</w:t>
      </w:r>
      <w:r w:rsidRPr="1CDA85BB">
        <w:rPr>
          <w:rFonts w:ascii="Garamond" w:eastAsia="Garamond" w:hAnsi="Garamond" w:cs="Garamond"/>
        </w:rPr>
        <w:t xml:space="preserve">. </w:t>
      </w:r>
      <w:r w:rsidR="21813001" w:rsidRPr="1CDA85BB">
        <w:rPr>
          <w:rFonts w:ascii="Garamond" w:eastAsia="Garamond" w:hAnsi="Garamond" w:cs="Garamond"/>
        </w:rPr>
        <w:t xml:space="preserve">Asian elephants are forest affiliated and sensitive to habitat loss and degradation (Penjor et al., 2021). </w:t>
      </w:r>
      <w:r w:rsidR="3C4F0A25" w:rsidRPr="1CDA85BB">
        <w:rPr>
          <w:rFonts w:ascii="Garamond" w:eastAsia="Garamond" w:hAnsi="Garamond" w:cs="Garamond"/>
        </w:rPr>
        <w:t>They</w:t>
      </w:r>
      <w:r w:rsidR="1C45ADE9" w:rsidRPr="1CDA85BB">
        <w:rPr>
          <w:rFonts w:ascii="Garamond" w:eastAsia="Garamond" w:hAnsi="Garamond" w:cs="Garamond"/>
        </w:rPr>
        <w:t xml:space="preserve"> are an endangered species</w:t>
      </w:r>
      <w:r w:rsidRPr="1CDA85BB">
        <w:rPr>
          <w:rFonts w:ascii="Garamond" w:eastAsia="Garamond" w:hAnsi="Garamond" w:cs="Garamond"/>
        </w:rPr>
        <w:t xml:space="preserve"> </w:t>
      </w:r>
      <w:r w:rsidR="492200AA" w:rsidRPr="1CDA85BB">
        <w:rPr>
          <w:rFonts w:ascii="Garamond" w:eastAsia="Garamond" w:hAnsi="Garamond" w:cs="Garamond"/>
        </w:rPr>
        <w:t>fac</w:t>
      </w:r>
      <w:r w:rsidR="21FDC116" w:rsidRPr="1CDA85BB">
        <w:rPr>
          <w:rFonts w:ascii="Garamond" w:eastAsia="Garamond" w:hAnsi="Garamond" w:cs="Garamond"/>
        </w:rPr>
        <w:t>ing</w:t>
      </w:r>
      <w:r w:rsidR="492200AA" w:rsidRPr="1CDA85BB">
        <w:rPr>
          <w:rFonts w:ascii="Garamond" w:eastAsia="Garamond" w:hAnsi="Garamond" w:cs="Garamond"/>
        </w:rPr>
        <w:t xml:space="preserve"> threats of habitat loss, poaching, and retaliatory killings</w:t>
      </w:r>
      <w:r w:rsidR="02DCACEF" w:rsidRPr="1CDA85BB">
        <w:rPr>
          <w:rFonts w:ascii="Garamond" w:eastAsia="Garamond" w:hAnsi="Garamond" w:cs="Garamond"/>
        </w:rPr>
        <w:t xml:space="preserve"> </w:t>
      </w:r>
      <w:r w:rsidRPr="1CDA85BB">
        <w:rPr>
          <w:rFonts w:ascii="Garamond" w:eastAsia="Garamond" w:hAnsi="Garamond" w:cs="Garamond"/>
        </w:rPr>
        <w:t>(</w:t>
      </w:r>
      <w:r w:rsidR="1A8F70D9" w:rsidRPr="1CDA85BB">
        <w:rPr>
          <w:rFonts w:ascii="Garamond" w:eastAsia="Garamond" w:hAnsi="Garamond" w:cs="Garamond"/>
        </w:rPr>
        <w:t xml:space="preserve">International Union for Conservation of </w:t>
      </w:r>
      <w:r w:rsidR="7D3C32F3" w:rsidRPr="1CDA85BB">
        <w:rPr>
          <w:rFonts w:ascii="Garamond" w:eastAsia="Garamond" w:hAnsi="Garamond" w:cs="Garamond"/>
        </w:rPr>
        <w:t xml:space="preserve">Nature </w:t>
      </w:r>
      <w:r w:rsidR="79A0177F" w:rsidRPr="1CDA85BB">
        <w:rPr>
          <w:rFonts w:ascii="Garamond" w:eastAsia="Garamond" w:hAnsi="Garamond" w:cs="Garamond"/>
        </w:rPr>
        <w:t>[</w:t>
      </w:r>
      <w:r w:rsidRPr="1CDA85BB">
        <w:rPr>
          <w:rFonts w:ascii="Garamond" w:eastAsia="Garamond" w:hAnsi="Garamond" w:cs="Garamond"/>
        </w:rPr>
        <w:t>IUCN</w:t>
      </w:r>
      <w:r w:rsidR="1DE4D8CA" w:rsidRPr="1CDA85BB">
        <w:rPr>
          <w:rFonts w:ascii="Garamond" w:eastAsia="Garamond" w:hAnsi="Garamond" w:cs="Garamond"/>
        </w:rPr>
        <w:t>]</w:t>
      </w:r>
      <w:r w:rsidRPr="1CDA85BB">
        <w:rPr>
          <w:rFonts w:ascii="Garamond" w:eastAsia="Garamond" w:hAnsi="Garamond" w:cs="Garamond"/>
        </w:rPr>
        <w:t>, 2017</w:t>
      </w:r>
      <w:r w:rsidR="752D92F4" w:rsidRPr="1CDA85BB">
        <w:rPr>
          <w:rFonts w:ascii="Garamond" w:eastAsia="Garamond" w:hAnsi="Garamond" w:cs="Garamond"/>
        </w:rPr>
        <w:t xml:space="preserve">; </w:t>
      </w:r>
      <w:r w:rsidR="11AC2C61" w:rsidRPr="1CDA85BB">
        <w:rPr>
          <w:rFonts w:ascii="Garamond" w:eastAsia="Garamond" w:hAnsi="Garamond" w:cs="Garamond"/>
        </w:rPr>
        <w:t xml:space="preserve">Nature Conservation </w:t>
      </w:r>
      <w:r w:rsidR="4F13DD4D" w:rsidRPr="1CDA85BB">
        <w:rPr>
          <w:rFonts w:ascii="Garamond" w:eastAsia="Garamond" w:hAnsi="Garamond" w:cs="Garamond"/>
        </w:rPr>
        <w:t>D</w:t>
      </w:r>
      <w:r w:rsidR="11AC2C61" w:rsidRPr="1CDA85BB">
        <w:rPr>
          <w:rFonts w:ascii="Garamond" w:eastAsia="Garamond" w:hAnsi="Garamond" w:cs="Garamond"/>
        </w:rPr>
        <w:t>ivision, 2018)</w:t>
      </w:r>
      <w:r w:rsidR="18E901C9" w:rsidRPr="1CDA85BB">
        <w:rPr>
          <w:rFonts w:ascii="Garamond" w:eastAsia="Garamond" w:hAnsi="Garamond" w:cs="Garamond"/>
        </w:rPr>
        <w:t>.</w:t>
      </w:r>
      <w:r w:rsidR="12420FDC" w:rsidRPr="1CDA85BB">
        <w:rPr>
          <w:rFonts w:ascii="Garamond" w:eastAsia="Garamond" w:hAnsi="Garamond" w:cs="Garamond"/>
        </w:rPr>
        <w:t xml:space="preserve"> </w:t>
      </w:r>
      <w:r w:rsidR="30CAD75A" w:rsidRPr="1CDA85BB">
        <w:rPr>
          <w:rFonts w:ascii="Garamond" w:eastAsia="Garamond" w:hAnsi="Garamond" w:cs="Garamond"/>
        </w:rPr>
        <w:t>Elephant h</w:t>
      </w:r>
      <w:r w:rsidR="604FAF6D" w:rsidRPr="1CDA85BB">
        <w:rPr>
          <w:rFonts w:ascii="Garamond" w:eastAsia="Garamond" w:hAnsi="Garamond" w:cs="Garamond"/>
        </w:rPr>
        <w:t xml:space="preserve">abitat loss </w:t>
      </w:r>
      <w:r w:rsidR="54F01FD0" w:rsidRPr="1CDA85BB">
        <w:rPr>
          <w:rFonts w:ascii="Garamond" w:eastAsia="Garamond" w:hAnsi="Garamond" w:cs="Garamond"/>
        </w:rPr>
        <w:t>associated with the</w:t>
      </w:r>
      <w:r w:rsidR="5E92FFDF" w:rsidRPr="1CDA85BB">
        <w:rPr>
          <w:rFonts w:ascii="Garamond" w:eastAsia="Garamond" w:hAnsi="Garamond" w:cs="Garamond"/>
        </w:rPr>
        <w:t xml:space="preserve"> scarcity of </w:t>
      </w:r>
      <w:r w:rsidR="553D6711" w:rsidRPr="1CDA85BB">
        <w:rPr>
          <w:rFonts w:ascii="Garamond" w:eastAsia="Garamond" w:hAnsi="Garamond" w:cs="Garamond"/>
        </w:rPr>
        <w:t>forage</w:t>
      </w:r>
      <w:r w:rsidR="5E92FFDF" w:rsidRPr="1CDA85BB">
        <w:rPr>
          <w:rFonts w:ascii="Garamond" w:eastAsia="Garamond" w:hAnsi="Garamond" w:cs="Garamond"/>
        </w:rPr>
        <w:t xml:space="preserve"> ha</w:t>
      </w:r>
      <w:r w:rsidR="00790123">
        <w:rPr>
          <w:rFonts w:ascii="Garamond" w:eastAsia="Garamond" w:hAnsi="Garamond" w:cs="Garamond"/>
        </w:rPr>
        <w:t>s</w:t>
      </w:r>
      <w:r w:rsidR="5E92FFDF" w:rsidRPr="1CDA85BB">
        <w:rPr>
          <w:rFonts w:ascii="Garamond" w:eastAsia="Garamond" w:hAnsi="Garamond" w:cs="Garamond"/>
        </w:rPr>
        <w:t xml:space="preserve"> led to </w:t>
      </w:r>
      <w:r w:rsidR="44F0CD63" w:rsidRPr="1CDA85BB">
        <w:rPr>
          <w:rFonts w:ascii="Garamond" w:eastAsia="Garamond" w:hAnsi="Garamond" w:cs="Garamond"/>
        </w:rPr>
        <w:t xml:space="preserve">agricultural </w:t>
      </w:r>
      <w:r w:rsidR="5E92FFDF" w:rsidRPr="1CDA85BB">
        <w:rPr>
          <w:rFonts w:ascii="Garamond" w:eastAsia="Garamond" w:hAnsi="Garamond" w:cs="Garamond"/>
        </w:rPr>
        <w:t>crop</w:t>
      </w:r>
      <w:r w:rsidR="084C4389" w:rsidRPr="1CDA85BB">
        <w:rPr>
          <w:rFonts w:ascii="Garamond" w:eastAsia="Garamond" w:hAnsi="Garamond" w:cs="Garamond"/>
        </w:rPr>
        <w:t>-</w:t>
      </w:r>
      <w:r w:rsidR="5E92FFDF" w:rsidRPr="1CDA85BB">
        <w:rPr>
          <w:rFonts w:ascii="Garamond" w:eastAsia="Garamond" w:hAnsi="Garamond" w:cs="Garamond"/>
        </w:rPr>
        <w:t xml:space="preserve">raiding and </w:t>
      </w:r>
      <w:r w:rsidR="7BE82CD2" w:rsidRPr="1CDA85BB">
        <w:rPr>
          <w:rFonts w:ascii="Garamond" w:eastAsia="Garamond" w:hAnsi="Garamond" w:cs="Garamond"/>
        </w:rPr>
        <w:t>damages to property</w:t>
      </w:r>
      <w:r w:rsidR="5E7F5019" w:rsidRPr="1CDA85BB">
        <w:rPr>
          <w:rFonts w:ascii="Garamond" w:eastAsia="Garamond" w:hAnsi="Garamond" w:cs="Garamond"/>
        </w:rPr>
        <w:t xml:space="preserve"> in the southern region of Bhutan</w:t>
      </w:r>
      <w:r w:rsidR="7552F359" w:rsidRPr="1CDA85BB">
        <w:rPr>
          <w:rFonts w:ascii="Garamond" w:eastAsia="Garamond" w:hAnsi="Garamond" w:cs="Garamond"/>
        </w:rPr>
        <w:t xml:space="preserve"> (Nature Conservation </w:t>
      </w:r>
      <w:r w:rsidR="1E524978" w:rsidRPr="1CDA85BB">
        <w:rPr>
          <w:rFonts w:ascii="Garamond" w:eastAsia="Garamond" w:hAnsi="Garamond" w:cs="Garamond"/>
        </w:rPr>
        <w:t>D</w:t>
      </w:r>
      <w:r w:rsidR="7552F359" w:rsidRPr="1CDA85BB">
        <w:rPr>
          <w:rFonts w:ascii="Garamond" w:eastAsia="Garamond" w:hAnsi="Garamond" w:cs="Garamond"/>
        </w:rPr>
        <w:t>ivision, 2018)</w:t>
      </w:r>
      <w:r w:rsidR="7BE82CD2" w:rsidRPr="1CDA85BB">
        <w:rPr>
          <w:rFonts w:ascii="Garamond" w:eastAsia="Garamond" w:hAnsi="Garamond" w:cs="Garamond"/>
        </w:rPr>
        <w:t>.</w:t>
      </w:r>
      <w:r w:rsidR="34B3E8F7" w:rsidRPr="1CDA85BB">
        <w:rPr>
          <w:rFonts w:ascii="Garamond" w:eastAsia="Garamond" w:hAnsi="Garamond" w:cs="Garamond"/>
        </w:rPr>
        <w:t xml:space="preserve"> </w:t>
      </w:r>
      <w:r w:rsidR="004C2DD4">
        <w:rPr>
          <w:rFonts w:ascii="Garamond" w:eastAsia="Garamond" w:hAnsi="Garamond" w:cs="Garamond"/>
        </w:rPr>
        <w:t xml:space="preserve">The </w:t>
      </w:r>
      <w:r w:rsidR="2237C8B6" w:rsidRPr="1CDA85BB">
        <w:rPr>
          <w:rFonts w:ascii="Garamond" w:eastAsia="Garamond" w:hAnsi="Garamond" w:cs="Garamond"/>
        </w:rPr>
        <w:t>Sarpang district</w:t>
      </w:r>
      <w:r w:rsidR="004D7763">
        <w:rPr>
          <w:rFonts w:ascii="Garamond" w:eastAsia="Garamond" w:hAnsi="Garamond" w:cs="Garamond"/>
        </w:rPr>
        <w:t>,</w:t>
      </w:r>
      <w:r w:rsidR="2237C8B6" w:rsidRPr="1CDA85BB">
        <w:rPr>
          <w:rFonts w:ascii="Garamond" w:eastAsia="Garamond" w:hAnsi="Garamond" w:cs="Garamond"/>
        </w:rPr>
        <w:t xml:space="preserve"> located </w:t>
      </w:r>
      <w:r w:rsidR="4299C8A5" w:rsidRPr="1CDA85BB">
        <w:rPr>
          <w:rFonts w:ascii="Garamond" w:eastAsia="Garamond" w:hAnsi="Garamond" w:cs="Garamond"/>
        </w:rPr>
        <w:t xml:space="preserve">in </w:t>
      </w:r>
      <w:r w:rsidR="2237C8B6" w:rsidRPr="1CDA85BB">
        <w:rPr>
          <w:rFonts w:ascii="Garamond" w:eastAsia="Garamond" w:hAnsi="Garamond" w:cs="Garamond"/>
        </w:rPr>
        <w:t>south</w:t>
      </w:r>
      <w:r w:rsidR="1CF4BF3B" w:rsidRPr="1CDA85BB">
        <w:rPr>
          <w:rFonts w:ascii="Garamond" w:eastAsia="Garamond" w:hAnsi="Garamond" w:cs="Garamond"/>
        </w:rPr>
        <w:t>ern</w:t>
      </w:r>
      <w:r w:rsidR="2237C8B6" w:rsidRPr="1CDA85BB">
        <w:rPr>
          <w:rFonts w:ascii="Garamond" w:eastAsia="Garamond" w:hAnsi="Garamond" w:cs="Garamond"/>
        </w:rPr>
        <w:t xml:space="preserve"> Bhutan, </w:t>
      </w:r>
      <w:r w:rsidR="61830DEC" w:rsidRPr="1CDA85BB">
        <w:rPr>
          <w:rFonts w:ascii="Garamond" w:eastAsia="Garamond" w:hAnsi="Garamond" w:cs="Garamond"/>
        </w:rPr>
        <w:t>is a hotspot for</w:t>
      </w:r>
      <w:r w:rsidR="6DFCE039" w:rsidRPr="1CDA85BB">
        <w:rPr>
          <w:rFonts w:ascii="Garamond" w:eastAsia="Garamond" w:hAnsi="Garamond" w:cs="Garamond"/>
        </w:rPr>
        <w:t xml:space="preserve"> human-elephant conflicts in Bhutan due to </w:t>
      </w:r>
      <w:r w:rsidR="004C2DD4">
        <w:rPr>
          <w:rFonts w:ascii="Garamond" w:eastAsia="Garamond" w:hAnsi="Garamond" w:cs="Garamond"/>
        </w:rPr>
        <w:t>increases in</w:t>
      </w:r>
      <w:r w:rsidR="6DFCE039" w:rsidRPr="1CDA85BB">
        <w:rPr>
          <w:rFonts w:ascii="Garamond" w:eastAsia="Garamond" w:hAnsi="Garamond" w:cs="Garamond"/>
        </w:rPr>
        <w:t xml:space="preserve"> urbanization and </w:t>
      </w:r>
      <w:r w:rsidR="004C2DD4">
        <w:rPr>
          <w:rFonts w:ascii="Garamond" w:eastAsia="Garamond" w:hAnsi="Garamond" w:cs="Garamond"/>
        </w:rPr>
        <w:t>other</w:t>
      </w:r>
      <w:r w:rsidR="6DFCE039" w:rsidRPr="1CDA85BB">
        <w:rPr>
          <w:rFonts w:ascii="Garamond" w:eastAsia="Garamond" w:hAnsi="Garamond" w:cs="Garamond"/>
        </w:rPr>
        <w:t xml:space="preserve"> anthropological activities </w:t>
      </w:r>
      <w:r w:rsidR="004C2DD4">
        <w:rPr>
          <w:rFonts w:ascii="Garamond" w:eastAsia="Garamond" w:hAnsi="Garamond" w:cs="Garamond"/>
        </w:rPr>
        <w:t>in relation to</w:t>
      </w:r>
      <w:r w:rsidR="4A035A47" w:rsidRPr="1CDA85BB">
        <w:rPr>
          <w:rFonts w:ascii="Garamond" w:eastAsia="Garamond" w:hAnsi="Garamond" w:cs="Garamond"/>
        </w:rPr>
        <w:t xml:space="preserve"> elephant feeding grounds. </w:t>
      </w:r>
      <w:r w:rsidR="7AE1D256" w:rsidRPr="1CDA85BB">
        <w:rPr>
          <w:rFonts w:ascii="Garamond" w:eastAsia="Garamond" w:hAnsi="Garamond" w:cs="Garamond"/>
        </w:rPr>
        <w:t xml:space="preserve">Given </w:t>
      </w:r>
      <w:r w:rsidR="438E6FF7" w:rsidRPr="1CDA85BB">
        <w:rPr>
          <w:rFonts w:ascii="Garamond" w:eastAsia="Garamond" w:hAnsi="Garamond" w:cs="Garamond"/>
        </w:rPr>
        <w:t>Sarpang</w:t>
      </w:r>
      <w:r w:rsidR="30A1BB89" w:rsidRPr="1CDA85BB">
        <w:rPr>
          <w:rFonts w:ascii="Garamond" w:eastAsia="Garamond" w:hAnsi="Garamond" w:cs="Garamond"/>
        </w:rPr>
        <w:t>’</w:t>
      </w:r>
      <w:r w:rsidR="5B81573A" w:rsidRPr="1CDA85BB">
        <w:rPr>
          <w:rFonts w:ascii="Garamond" w:eastAsia="Garamond" w:hAnsi="Garamond" w:cs="Garamond"/>
        </w:rPr>
        <w:t>s</w:t>
      </w:r>
      <w:r w:rsidR="4A035A47" w:rsidRPr="1CDA85BB">
        <w:rPr>
          <w:rFonts w:ascii="Garamond" w:eastAsia="Garamond" w:hAnsi="Garamond" w:cs="Garamond"/>
        </w:rPr>
        <w:t xml:space="preserve"> locat</w:t>
      </w:r>
      <w:r w:rsidR="396301EB" w:rsidRPr="1CDA85BB">
        <w:rPr>
          <w:rFonts w:ascii="Garamond" w:eastAsia="Garamond" w:hAnsi="Garamond" w:cs="Garamond"/>
        </w:rPr>
        <w:t xml:space="preserve">ion </w:t>
      </w:r>
      <w:r w:rsidR="4A035A47" w:rsidRPr="1CDA85BB">
        <w:rPr>
          <w:rFonts w:ascii="Garamond" w:eastAsia="Garamond" w:hAnsi="Garamond" w:cs="Garamond"/>
        </w:rPr>
        <w:t xml:space="preserve">between </w:t>
      </w:r>
      <w:r w:rsidR="76A07EA9" w:rsidRPr="1CDA85BB">
        <w:rPr>
          <w:rFonts w:ascii="Garamond" w:eastAsia="Garamond" w:hAnsi="Garamond" w:cs="Garamond"/>
        </w:rPr>
        <w:t>Royal Manas National Park and Phipsoo Wildlife Sanctuary</w:t>
      </w:r>
      <w:r w:rsidR="38D1F989" w:rsidRPr="1CDA85BB">
        <w:rPr>
          <w:rFonts w:ascii="Garamond" w:eastAsia="Garamond" w:hAnsi="Garamond" w:cs="Garamond"/>
        </w:rPr>
        <w:t xml:space="preserve">, </w:t>
      </w:r>
      <w:r w:rsidR="0B21AF87" w:rsidRPr="1CDA85BB">
        <w:rPr>
          <w:rFonts w:ascii="Garamond" w:eastAsia="Garamond" w:hAnsi="Garamond" w:cs="Garamond"/>
        </w:rPr>
        <w:t xml:space="preserve">the </w:t>
      </w:r>
      <w:r w:rsidR="65E3F038" w:rsidRPr="1CDA85BB">
        <w:rPr>
          <w:rFonts w:ascii="Garamond" w:eastAsia="Garamond" w:hAnsi="Garamond" w:cs="Garamond"/>
        </w:rPr>
        <w:t>local</w:t>
      </w:r>
      <w:r w:rsidR="00853A5B">
        <w:rPr>
          <w:rFonts w:ascii="Garamond" w:eastAsia="Garamond" w:hAnsi="Garamond" w:cs="Garamond"/>
        </w:rPr>
        <w:t xml:space="preserve"> human inhabitants</w:t>
      </w:r>
      <w:r w:rsidR="0B21AF87" w:rsidRPr="1CDA85BB">
        <w:rPr>
          <w:rFonts w:ascii="Garamond" w:eastAsia="Garamond" w:hAnsi="Garamond" w:cs="Garamond"/>
        </w:rPr>
        <w:t xml:space="preserve"> </w:t>
      </w:r>
      <w:r w:rsidR="00853A5B">
        <w:rPr>
          <w:rFonts w:ascii="Garamond" w:eastAsia="Garamond" w:hAnsi="Garamond" w:cs="Garamond"/>
        </w:rPr>
        <w:t>in this area</w:t>
      </w:r>
      <w:r w:rsidR="00853A5B" w:rsidRPr="1CDA85BB">
        <w:rPr>
          <w:rFonts w:ascii="Garamond" w:eastAsia="Garamond" w:hAnsi="Garamond" w:cs="Garamond"/>
        </w:rPr>
        <w:t xml:space="preserve"> </w:t>
      </w:r>
      <w:r w:rsidR="00853A5B">
        <w:rPr>
          <w:rFonts w:ascii="Garamond" w:eastAsia="Garamond" w:hAnsi="Garamond" w:cs="Garamond"/>
        </w:rPr>
        <w:t>are</w:t>
      </w:r>
      <w:r w:rsidR="3EB9E0A6" w:rsidRPr="1CDA85BB">
        <w:rPr>
          <w:rFonts w:ascii="Garamond" w:eastAsia="Garamond" w:hAnsi="Garamond" w:cs="Garamond"/>
        </w:rPr>
        <w:t xml:space="preserve"> </w:t>
      </w:r>
      <w:r w:rsidR="0B02D48D" w:rsidRPr="1CDA85BB">
        <w:rPr>
          <w:rFonts w:ascii="Garamond" w:eastAsia="Garamond" w:hAnsi="Garamond" w:cs="Garamond"/>
        </w:rPr>
        <w:t xml:space="preserve">exposed </w:t>
      </w:r>
      <w:r w:rsidR="0B21AF87" w:rsidRPr="1CDA85BB">
        <w:rPr>
          <w:rFonts w:ascii="Garamond" w:eastAsia="Garamond" w:hAnsi="Garamond" w:cs="Garamond"/>
        </w:rPr>
        <w:t>to elephants migrating from one protected area to the other</w:t>
      </w:r>
      <w:r w:rsidR="76A07EA9" w:rsidRPr="1CDA85BB">
        <w:rPr>
          <w:rFonts w:ascii="Garamond" w:eastAsia="Garamond" w:hAnsi="Garamond" w:cs="Garamond"/>
        </w:rPr>
        <w:t>.</w:t>
      </w:r>
      <w:r w:rsidR="7BE82CD2" w:rsidRPr="1CDA85BB">
        <w:rPr>
          <w:rFonts w:ascii="Garamond" w:eastAsia="Garamond" w:hAnsi="Garamond" w:cs="Garamond"/>
        </w:rPr>
        <w:t xml:space="preserve"> </w:t>
      </w:r>
      <w:r w:rsidR="1FC51336" w:rsidRPr="1CDA85BB">
        <w:rPr>
          <w:rFonts w:ascii="Garamond" w:eastAsia="Garamond" w:hAnsi="Garamond" w:cs="Garamond"/>
        </w:rPr>
        <w:t>T</w:t>
      </w:r>
      <w:r w:rsidR="3F868CD1" w:rsidRPr="1CDA85BB">
        <w:rPr>
          <w:rFonts w:ascii="Garamond" w:eastAsia="Garamond" w:hAnsi="Garamond" w:cs="Garamond"/>
        </w:rPr>
        <w:t xml:space="preserve">here is a dire need </w:t>
      </w:r>
      <w:r w:rsidR="2A8C00D6" w:rsidRPr="1CDA85BB">
        <w:rPr>
          <w:rFonts w:ascii="Garamond" w:eastAsia="Garamond" w:hAnsi="Garamond" w:cs="Garamond"/>
        </w:rPr>
        <w:t>for biological corridors</w:t>
      </w:r>
      <w:r w:rsidR="580C754C" w:rsidRPr="1CDA85BB">
        <w:rPr>
          <w:rFonts w:ascii="Garamond" w:eastAsia="Garamond" w:hAnsi="Garamond" w:cs="Garamond"/>
        </w:rPr>
        <w:t xml:space="preserve"> linking protected areas</w:t>
      </w:r>
      <w:r w:rsidR="12F8A1E3" w:rsidRPr="1CDA85BB">
        <w:rPr>
          <w:rFonts w:ascii="Garamond" w:eastAsia="Garamond" w:hAnsi="Garamond" w:cs="Garamond"/>
        </w:rPr>
        <w:t xml:space="preserve"> in south</w:t>
      </w:r>
      <w:r w:rsidR="004C2DD4">
        <w:rPr>
          <w:rFonts w:ascii="Garamond" w:eastAsia="Garamond" w:hAnsi="Garamond" w:cs="Garamond"/>
        </w:rPr>
        <w:t>ern Bhutan</w:t>
      </w:r>
      <w:r w:rsidR="580C754C" w:rsidRPr="1CDA85BB">
        <w:rPr>
          <w:rFonts w:ascii="Garamond" w:eastAsia="Garamond" w:hAnsi="Garamond" w:cs="Garamond"/>
        </w:rPr>
        <w:t xml:space="preserve"> that</w:t>
      </w:r>
      <w:r w:rsidR="2A8C00D6" w:rsidRPr="1CDA85BB">
        <w:rPr>
          <w:rFonts w:ascii="Garamond" w:eastAsia="Garamond" w:hAnsi="Garamond" w:cs="Garamond"/>
        </w:rPr>
        <w:t xml:space="preserve"> benefit</w:t>
      </w:r>
      <w:r w:rsidR="1C29B38D" w:rsidRPr="1CDA85BB">
        <w:rPr>
          <w:rFonts w:ascii="Garamond" w:eastAsia="Garamond" w:hAnsi="Garamond" w:cs="Garamond"/>
        </w:rPr>
        <w:t xml:space="preserve"> </w:t>
      </w:r>
      <w:r w:rsidR="63FAA364" w:rsidRPr="1CDA85BB">
        <w:rPr>
          <w:rFonts w:ascii="Garamond" w:eastAsia="Garamond" w:hAnsi="Garamond" w:cs="Garamond"/>
        </w:rPr>
        <w:t xml:space="preserve">both </w:t>
      </w:r>
      <w:r w:rsidR="2A8C00D6" w:rsidRPr="1CDA85BB">
        <w:rPr>
          <w:rFonts w:ascii="Garamond" w:eastAsia="Garamond" w:hAnsi="Garamond" w:cs="Garamond"/>
        </w:rPr>
        <w:t>human settlements and elephant</w:t>
      </w:r>
      <w:r w:rsidR="439F777B" w:rsidRPr="1CDA85BB">
        <w:rPr>
          <w:rFonts w:ascii="Garamond" w:eastAsia="Garamond" w:hAnsi="Garamond" w:cs="Garamond"/>
        </w:rPr>
        <w:t xml:space="preserve"> population</w:t>
      </w:r>
      <w:r w:rsidR="2A8C00D6" w:rsidRPr="1CDA85BB">
        <w:rPr>
          <w:rFonts w:ascii="Garamond" w:eastAsia="Garamond" w:hAnsi="Garamond" w:cs="Garamond"/>
        </w:rPr>
        <w:t xml:space="preserve">s. </w:t>
      </w:r>
    </w:p>
    <w:p w14:paraId="570543DC" w14:textId="5E773A98" w:rsidR="77F7E29F" w:rsidRDefault="77F7E29F" w:rsidP="77F7E29F">
      <w:pPr>
        <w:spacing w:after="0" w:line="240" w:lineRule="auto"/>
        <w:rPr>
          <w:rFonts w:ascii="Garamond" w:eastAsia="Garamond" w:hAnsi="Garamond" w:cs="Garamond"/>
        </w:rPr>
      </w:pPr>
    </w:p>
    <w:p w14:paraId="15763322" w14:textId="7DB31CAC" w:rsidR="53BC8892" w:rsidRDefault="6B3195F8" w:rsidP="3225F7A2">
      <w:pPr>
        <w:spacing w:after="0" w:line="240" w:lineRule="auto"/>
        <w:rPr>
          <w:rFonts w:ascii="Garamond" w:eastAsia="Garamond" w:hAnsi="Garamond" w:cs="Garamond"/>
        </w:rPr>
      </w:pPr>
      <w:r w:rsidRPr="1CDA85BB">
        <w:rPr>
          <w:rFonts w:ascii="Garamond" w:eastAsia="Garamond" w:hAnsi="Garamond" w:cs="Garamond"/>
        </w:rPr>
        <w:t>A</w:t>
      </w:r>
      <w:r w:rsidR="19AF9E88" w:rsidRPr="1CDA85BB">
        <w:rPr>
          <w:rFonts w:ascii="Garamond" w:eastAsia="Garamond" w:hAnsi="Garamond" w:cs="Garamond"/>
        </w:rPr>
        <w:t xml:space="preserve">s a </w:t>
      </w:r>
      <w:r w:rsidR="006D1853" w:rsidRPr="1CDA85BB">
        <w:rPr>
          <w:rFonts w:ascii="Garamond" w:eastAsia="Garamond" w:hAnsi="Garamond" w:cs="Garamond"/>
        </w:rPr>
        <w:t xml:space="preserve">wildlife </w:t>
      </w:r>
      <w:r w:rsidR="19AF9E88" w:rsidRPr="1CDA85BB">
        <w:rPr>
          <w:rFonts w:ascii="Garamond" w:eastAsia="Garamond" w:hAnsi="Garamond" w:cs="Garamond"/>
        </w:rPr>
        <w:t xml:space="preserve">conservation </w:t>
      </w:r>
      <w:r w:rsidR="006D1853" w:rsidRPr="1CDA85BB">
        <w:rPr>
          <w:rFonts w:ascii="Garamond" w:eastAsia="Garamond" w:hAnsi="Garamond" w:cs="Garamond"/>
        </w:rPr>
        <w:t>strategy</w:t>
      </w:r>
      <w:r w:rsidR="317D98DE" w:rsidRPr="1CDA85BB">
        <w:rPr>
          <w:rFonts w:ascii="Garamond" w:eastAsia="Garamond" w:hAnsi="Garamond" w:cs="Garamond"/>
        </w:rPr>
        <w:t>,</w:t>
      </w:r>
      <w:r w:rsidR="19AF9E88" w:rsidRPr="1CDA85BB">
        <w:rPr>
          <w:rFonts w:ascii="Garamond" w:eastAsia="Garamond" w:hAnsi="Garamond" w:cs="Garamond"/>
        </w:rPr>
        <w:t xml:space="preserve"> </w:t>
      </w:r>
      <w:r w:rsidR="4EBDD729" w:rsidRPr="1CDA85BB">
        <w:rPr>
          <w:rFonts w:ascii="Garamond" w:eastAsia="Garamond" w:hAnsi="Garamond" w:cs="Garamond"/>
        </w:rPr>
        <w:t xml:space="preserve">biological </w:t>
      </w:r>
      <w:r w:rsidR="19AF9E88" w:rsidRPr="1CDA85BB">
        <w:rPr>
          <w:rFonts w:ascii="Garamond" w:eastAsia="Garamond" w:hAnsi="Garamond" w:cs="Garamond"/>
        </w:rPr>
        <w:t xml:space="preserve">corridors are instrumental in the maintenance of stability and resilience of </w:t>
      </w:r>
      <w:r w:rsidR="006D1853" w:rsidRPr="1CDA85BB">
        <w:rPr>
          <w:rFonts w:ascii="Garamond" w:eastAsia="Garamond" w:hAnsi="Garamond" w:cs="Garamond"/>
        </w:rPr>
        <w:t xml:space="preserve">applicable </w:t>
      </w:r>
      <w:r w:rsidR="19AF9E88" w:rsidRPr="1CDA85BB">
        <w:rPr>
          <w:rFonts w:ascii="Garamond" w:eastAsia="Garamond" w:hAnsi="Garamond" w:cs="Garamond"/>
        </w:rPr>
        <w:t>ecosystem</w:t>
      </w:r>
      <w:r w:rsidR="006D1853" w:rsidRPr="1CDA85BB">
        <w:rPr>
          <w:rFonts w:ascii="Garamond" w:eastAsia="Garamond" w:hAnsi="Garamond" w:cs="Garamond"/>
        </w:rPr>
        <w:t>s</w:t>
      </w:r>
      <w:r w:rsidR="19AF9E88" w:rsidRPr="1CDA85BB">
        <w:rPr>
          <w:rFonts w:ascii="Garamond" w:eastAsia="Garamond" w:hAnsi="Garamond" w:cs="Garamond"/>
        </w:rPr>
        <w:t xml:space="preserve"> </w:t>
      </w:r>
      <w:r w:rsidR="25BF08FB" w:rsidRPr="1CDA85BB">
        <w:rPr>
          <w:rFonts w:ascii="Garamond" w:eastAsia="Garamond" w:hAnsi="Garamond" w:cs="Garamond"/>
        </w:rPr>
        <w:t>(</w:t>
      </w:r>
      <w:r w:rsidR="5A4B3B66" w:rsidRPr="1CDA85BB">
        <w:rPr>
          <w:rFonts w:ascii="Garamond" w:eastAsia="Garamond" w:hAnsi="Garamond" w:cs="Garamond"/>
        </w:rPr>
        <w:t xml:space="preserve">Beier &amp; Noss, 1998; </w:t>
      </w:r>
      <w:r w:rsidR="0DEC5CBA" w:rsidRPr="1CDA85BB">
        <w:rPr>
          <w:rFonts w:ascii="Garamond" w:eastAsia="Garamond" w:hAnsi="Garamond" w:cs="Garamond"/>
        </w:rPr>
        <w:t>Wangchuk</w:t>
      </w:r>
      <w:r w:rsidR="25BF08FB" w:rsidRPr="1CDA85BB">
        <w:rPr>
          <w:rFonts w:ascii="Garamond" w:eastAsia="Garamond" w:hAnsi="Garamond" w:cs="Garamond"/>
        </w:rPr>
        <w:t>, 2007)</w:t>
      </w:r>
      <w:r w:rsidR="19AF9E88" w:rsidRPr="1CDA85BB">
        <w:rPr>
          <w:rFonts w:ascii="Garamond" w:eastAsia="Garamond" w:hAnsi="Garamond" w:cs="Garamond"/>
        </w:rPr>
        <w:t xml:space="preserve">. </w:t>
      </w:r>
      <w:r w:rsidR="2B4677BA" w:rsidRPr="1CDA85BB">
        <w:rPr>
          <w:rFonts w:ascii="Garamond" w:eastAsia="Garamond" w:hAnsi="Garamond" w:cs="Garamond"/>
        </w:rPr>
        <w:t>They</w:t>
      </w:r>
      <w:r w:rsidR="1A460BDB" w:rsidRPr="1CDA85BB">
        <w:rPr>
          <w:rFonts w:ascii="Garamond" w:eastAsia="Garamond" w:hAnsi="Garamond" w:cs="Garamond"/>
        </w:rPr>
        <w:t xml:space="preserve"> </w:t>
      </w:r>
      <w:r w:rsidR="006D1853" w:rsidRPr="1CDA85BB">
        <w:rPr>
          <w:rFonts w:ascii="Garamond" w:eastAsia="Garamond" w:hAnsi="Garamond" w:cs="Garamond"/>
        </w:rPr>
        <w:t xml:space="preserve">promote </w:t>
      </w:r>
      <w:r w:rsidR="1A460BDB" w:rsidRPr="1CDA85BB">
        <w:rPr>
          <w:rFonts w:ascii="Garamond" w:eastAsia="Garamond" w:hAnsi="Garamond" w:cs="Garamond"/>
        </w:rPr>
        <w:t xml:space="preserve">the long-term </w:t>
      </w:r>
      <w:r w:rsidR="4C28EEF2" w:rsidRPr="1CDA85BB">
        <w:rPr>
          <w:rFonts w:ascii="Garamond" w:eastAsia="Garamond" w:hAnsi="Garamond" w:cs="Garamond"/>
        </w:rPr>
        <w:t>persistence</w:t>
      </w:r>
      <w:r w:rsidR="1A460BDB" w:rsidRPr="1CDA85BB">
        <w:rPr>
          <w:rFonts w:ascii="Garamond" w:eastAsia="Garamond" w:hAnsi="Garamond" w:cs="Garamond"/>
        </w:rPr>
        <w:t xml:space="preserve"> of species population</w:t>
      </w:r>
      <w:r w:rsidR="2EECEA11" w:rsidRPr="1CDA85BB">
        <w:rPr>
          <w:rFonts w:ascii="Garamond" w:eastAsia="Garamond" w:hAnsi="Garamond" w:cs="Garamond"/>
        </w:rPr>
        <w:t>s</w:t>
      </w:r>
      <w:r w:rsidR="1A460BDB" w:rsidRPr="1CDA85BB">
        <w:rPr>
          <w:rFonts w:ascii="Garamond" w:eastAsia="Garamond" w:hAnsi="Garamond" w:cs="Garamond"/>
        </w:rPr>
        <w:t xml:space="preserve"> by encouraging genetic exchange</w:t>
      </w:r>
      <w:r w:rsidR="59EE23F5" w:rsidRPr="1CDA85BB">
        <w:rPr>
          <w:rFonts w:ascii="Garamond" w:eastAsia="Garamond" w:hAnsi="Garamond" w:cs="Garamond"/>
        </w:rPr>
        <w:t xml:space="preserve"> between</w:t>
      </w:r>
      <w:r w:rsidR="1A460BDB" w:rsidRPr="1CDA85BB">
        <w:rPr>
          <w:rFonts w:ascii="Garamond" w:eastAsia="Garamond" w:hAnsi="Garamond" w:cs="Garamond"/>
        </w:rPr>
        <w:t xml:space="preserve"> metapopulations to avoid inbreeding </w:t>
      </w:r>
      <w:r w:rsidR="3A376EE3" w:rsidRPr="1CDA85BB">
        <w:rPr>
          <w:rFonts w:ascii="Garamond" w:eastAsia="Garamond" w:hAnsi="Garamond" w:cs="Garamond"/>
        </w:rPr>
        <w:t>caused by</w:t>
      </w:r>
      <w:r w:rsidR="1A460BDB" w:rsidRPr="1CDA85BB">
        <w:rPr>
          <w:rFonts w:ascii="Garamond" w:eastAsia="Garamond" w:hAnsi="Garamond" w:cs="Garamond"/>
        </w:rPr>
        <w:t xml:space="preserve"> habitat fragmentation</w:t>
      </w:r>
      <w:r w:rsidR="01CE27DC" w:rsidRPr="1CDA85BB">
        <w:rPr>
          <w:rFonts w:ascii="Garamond" w:eastAsia="Garamond" w:hAnsi="Garamond" w:cs="Garamond"/>
        </w:rPr>
        <w:t xml:space="preserve"> (</w:t>
      </w:r>
      <w:r w:rsidR="4462B549" w:rsidRPr="1CDA85BB">
        <w:rPr>
          <w:rFonts w:ascii="Garamond" w:eastAsia="Garamond" w:hAnsi="Garamond" w:cs="Garamond"/>
        </w:rPr>
        <w:t>Thinley, 2010</w:t>
      </w:r>
      <w:r w:rsidR="01CE27DC" w:rsidRPr="1CDA85BB">
        <w:rPr>
          <w:rFonts w:ascii="Garamond" w:eastAsia="Garamond" w:hAnsi="Garamond" w:cs="Garamond"/>
        </w:rPr>
        <w:t>)</w:t>
      </w:r>
      <w:r w:rsidR="1A460BDB" w:rsidRPr="1CDA85BB">
        <w:rPr>
          <w:rFonts w:ascii="Garamond" w:eastAsia="Garamond" w:hAnsi="Garamond" w:cs="Garamond"/>
        </w:rPr>
        <w:t>.</w:t>
      </w:r>
      <w:r w:rsidR="4D40C53E" w:rsidRPr="1CDA85BB">
        <w:rPr>
          <w:rFonts w:ascii="Garamond" w:eastAsia="Garamond" w:hAnsi="Garamond" w:cs="Garamond"/>
        </w:rPr>
        <w:t xml:space="preserve"> </w:t>
      </w:r>
      <w:r w:rsidR="259CE054" w:rsidRPr="1CDA85BB">
        <w:rPr>
          <w:rFonts w:ascii="Garamond" w:eastAsia="Garamond" w:hAnsi="Garamond" w:cs="Garamond"/>
        </w:rPr>
        <w:t xml:space="preserve">Bhutan has dedicated 10% of the country’s area solely </w:t>
      </w:r>
      <w:r w:rsidR="54A39DF0" w:rsidRPr="1CDA85BB">
        <w:rPr>
          <w:rFonts w:ascii="Garamond" w:eastAsia="Garamond" w:hAnsi="Garamond" w:cs="Garamond"/>
        </w:rPr>
        <w:t xml:space="preserve">to </w:t>
      </w:r>
      <w:r w:rsidR="259CE054" w:rsidRPr="1CDA85BB">
        <w:rPr>
          <w:rFonts w:ascii="Garamond" w:eastAsia="Garamond" w:hAnsi="Garamond" w:cs="Garamond"/>
        </w:rPr>
        <w:t xml:space="preserve">maintaining biological corridors </w:t>
      </w:r>
      <w:r w:rsidR="6A1D89CE" w:rsidRPr="1CDA85BB">
        <w:rPr>
          <w:rFonts w:ascii="Garamond" w:eastAsia="Garamond" w:hAnsi="Garamond" w:cs="Garamond"/>
        </w:rPr>
        <w:t>linking protected</w:t>
      </w:r>
      <w:r w:rsidR="259CE054" w:rsidRPr="1CDA85BB">
        <w:rPr>
          <w:rFonts w:ascii="Garamond" w:eastAsia="Garamond" w:hAnsi="Garamond" w:cs="Garamond"/>
        </w:rPr>
        <w:t xml:space="preserve"> </w:t>
      </w:r>
      <w:r w:rsidR="00275ED5" w:rsidRPr="1CDA85BB">
        <w:rPr>
          <w:rFonts w:ascii="Garamond" w:eastAsia="Garamond" w:hAnsi="Garamond" w:cs="Garamond"/>
        </w:rPr>
        <w:t>areas and</w:t>
      </w:r>
      <w:r w:rsidR="5BA92BA6" w:rsidRPr="1CDA85BB">
        <w:rPr>
          <w:rFonts w:ascii="Garamond" w:eastAsia="Garamond" w:hAnsi="Garamond" w:cs="Garamond"/>
        </w:rPr>
        <w:t xml:space="preserve"> </w:t>
      </w:r>
      <w:r w:rsidR="280C0FFB" w:rsidRPr="1CDA85BB">
        <w:rPr>
          <w:rFonts w:ascii="Garamond" w:eastAsia="Garamond" w:hAnsi="Garamond" w:cs="Garamond"/>
        </w:rPr>
        <w:t>these were</w:t>
      </w:r>
      <w:r w:rsidR="4D40C53E" w:rsidRPr="1CDA85BB">
        <w:rPr>
          <w:rFonts w:ascii="Garamond" w:eastAsia="Garamond" w:hAnsi="Garamond" w:cs="Garamond"/>
        </w:rPr>
        <w:t xml:space="preserve"> found to be effective in conserving </w:t>
      </w:r>
      <w:r w:rsidR="32906BC0" w:rsidRPr="1CDA85BB">
        <w:rPr>
          <w:rFonts w:ascii="Garamond" w:eastAsia="Garamond" w:hAnsi="Garamond" w:cs="Garamond"/>
        </w:rPr>
        <w:t>key</w:t>
      </w:r>
      <w:r w:rsidR="4D40C53E" w:rsidRPr="1CDA85BB">
        <w:rPr>
          <w:rFonts w:ascii="Garamond" w:eastAsia="Garamond" w:hAnsi="Garamond" w:cs="Garamond"/>
        </w:rPr>
        <w:t xml:space="preserve"> mammals </w:t>
      </w:r>
      <w:r w:rsidR="0B233296" w:rsidRPr="1CDA85BB">
        <w:rPr>
          <w:rFonts w:ascii="Garamond" w:eastAsia="Garamond" w:hAnsi="Garamond" w:cs="Garamond"/>
        </w:rPr>
        <w:t>(</w:t>
      </w:r>
      <w:r w:rsidR="7DCA54E3" w:rsidRPr="1CDA85BB">
        <w:rPr>
          <w:rFonts w:ascii="Garamond" w:eastAsia="Garamond" w:hAnsi="Garamond" w:cs="Garamond"/>
        </w:rPr>
        <w:t xml:space="preserve">Thinley, 2010; </w:t>
      </w:r>
      <w:r w:rsidR="7DA7A0BE" w:rsidRPr="1CDA85BB">
        <w:rPr>
          <w:rFonts w:ascii="Garamond" w:eastAsia="Garamond" w:hAnsi="Garamond" w:cs="Garamond"/>
        </w:rPr>
        <w:t>Wangchuk, 2007</w:t>
      </w:r>
      <w:r w:rsidR="0B233296" w:rsidRPr="1CDA85BB">
        <w:rPr>
          <w:rFonts w:ascii="Garamond" w:eastAsia="Garamond" w:hAnsi="Garamond" w:cs="Garamond"/>
        </w:rPr>
        <w:t>)</w:t>
      </w:r>
      <w:r w:rsidR="4D40C53E" w:rsidRPr="1CDA85BB">
        <w:rPr>
          <w:rFonts w:ascii="Garamond" w:eastAsia="Garamond" w:hAnsi="Garamond" w:cs="Garamond"/>
        </w:rPr>
        <w:t>.</w:t>
      </w:r>
      <w:r w:rsidR="00871C31" w:rsidRPr="1CDA85BB">
        <w:rPr>
          <w:rFonts w:ascii="Garamond" w:eastAsia="Garamond" w:hAnsi="Garamond" w:cs="Garamond"/>
        </w:rPr>
        <w:t xml:space="preserve"> </w:t>
      </w:r>
      <w:r w:rsidR="6102F8FF" w:rsidRPr="1CDA85BB">
        <w:rPr>
          <w:rFonts w:ascii="Garamond" w:eastAsia="Garamond" w:hAnsi="Garamond" w:cs="Garamond"/>
        </w:rPr>
        <w:t>Realignment of</w:t>
      </w:r>
      <w:r w:rsidR="7E5F61CA" w:rsidRPr="1CDA85BB">
        <w:rPr>
          <w:rFonts w:ascii="Garamond" w:eastAsia="Garamond" w:hAnsi="Garamond" w:cs="Garamond"/>
        </w:rPr>
        <w:t xml:space="preserve"> some of</w:t>
      </w:r>
      <w:r w:rsidR="6102F8FF" w:rsidRPr="1CDA85BB">
        <w:rPr>
          <w:rFonts w:ascii="Garamond" w:eastAsia="Garamond" w:hAnsi="Garamond" w:cs="Garamond"/>
        </w:rPr>
        <w:t xml:space="preserve"> these corridors with proper </w:t>
      </w:r>
      <w:r w:rsidR="7DEF89B3" w:rsidRPr="1CDA85BB">
        <w:rPr>
          <w:rFonts w:ascii="Garamond" w:eastAsia="Garamond" w:hAnsi="Garamond" w:cs="Garamond"/>
        </w:rPr>
        <w:t xml:space="preserve">empirical </w:t>
      </w:r>
      <w:r w:rsidR="6102F8FF" w:rsidRPr="1CDA85BB">
        <w:rPr>
          <w:rFonts w:ascii="Garamond" w:eastAsia="Garamond" w:hAnsi="Garamond" w:cs="Garamond"/>
        </w:rPr>
        <w:t xml:space="preserve">guidance could </w:t>
      </w:r>
      <w:r w:rsidR="24F6CD0D" w:rsidRPr="1CDA85BB">
        <w:rPr>
          <w:rFonts w:ascii="Garamond" w:eastAsia="Garamond" w:hAnsi="Garamond" w:cs="Garamond"/>
        </w:rPr>
        <w:t>bring substantial improvements in the conservation of</w:t>
      </w:r>
      <w:r w:rsidR="35EA8822" w:rsidRPr="1CDA85BB">
        <w:rPr>
          <w:rFonts w:ascii="Garamond" w:eastAsia="Garamond" w:hAnsi="Garamond" w:cs="Garamond"/>
        </w:rPr>
        <w:t xml:space="preserve"> </w:t>
      </w:r>
      <w:r w:rsidR="24F6CD0D" w:rsidRPr="1CDA85BB">
        <w:rPr>
          <w:rFonts w:ascii="Garamond" w:eastAsia="Garamond" w:hAnsi="Garamond" w:cs="Garamond"/>
        </w:rPr>
        <w:t>endangered species</w:t>
      </w:r>
      <w:r w:rsidR="004C2DD4">
        <w:rPr>
          <w:rFonts w:ascii="Garamond" w:eastAsia="Garamond" w:hAnsi="Garamond" w:cs="Garamond"/>
        </w:rPr>
        <w:t xml:space="preserve"> like the Asian elephant</w:t>
      </w:r>
      <w:r w:rsidR="0206D044" w:rsidRPr="1CDA85BB">
        <w:rPr>
          <w:rFonts w:ascii="Garamond" w:eastAsia="Garamond" w:hAnsi="Garamond" w:cs="Garamond"/>
        </w:rPr>
        <w:t xml:space="preserve">. </w:t>
      </w:r>
      <w:r w:rsidR="53BC8892" w:rsidRPr="1CDA85BB">
        <w:rPr>
          <w:rFonts w:ascii="Garamond" w:eastAsia="Garamond" w:hAnsi="Garamond" w:cs="Garamond"/>
        </w:rPr>
        <w:t xml:space="preserve">Corridor mapping </w:t>
      </w:r>
      <w:r w:rsidR="343CD7EF" w:rsidRPr="1CDA85BB">
        <w:rPr>
          <w:rFonts w:ascii="Garamond" w:eastAsia="Garamond" w:hAnsi="Garamond" w:cs="Garamond"/>
        </w:rPr>
        <w:t>processes have</w:t>
      </w:r>
      <w:r w:rsidR="7E18BB82" w:rsidRPr="1CDA85BB">
        <w:rPr>
          <w:rFonts w:ascii="Garamond" w:eastAsia="Garamond" w:hAnsi="Garamond" w:cs="Garamond"/>
        </w:rPr>
        <w:t xml:space="preserve"> generally</w:t>
      </w:r>
      <w:r w:rsidR="4D2C91EA" w:rsidRPr="1CDA85BB">
        <w:rPr>
          <w:rFonts w:ascii="Garamond" w:eastAsia="Garamond" w:hAnsi="Garamond" w:cs="Garamond"/>
        </w:rPr>
        <w:t xml:space="preserve"> based their designs on the habitat range, habitat status, and distribution patterns of keystone or umbrella species</w:t>
      </w:r>
      <w:r w:rsidR="4DC8EBC7" w:rsidRPr="1CDA85BB">
        <w:rPr>
          <w:rFonts w:ascii="Garamond" w:eastAsia="Garamond" w:hAnsi="Garamond" w:cs="Garamond"/>
        </w:rPr>
        <w:t xml:space="preserve"> (Thinley, 2010)</w:t>
      </w:r>
      <w:r w:rsidR="4D2C91EA" w:rsidRPr="1CDA85BB">
        <w:rPr>
          <w:rFonts w:ascii="Garamond" w:eastAsia="Garamond" w:hAnsi="Garamond" w:cs="Garamond"/>
        </w:rPr>
        <w:t xml:space="preserve">. </w:t>
      </w:r>
      <w:r w:rsidR="0B6B2385" w:rsidRPr="1CDA85BB">
        <w:rPr>
          <w:rFonts w:ascii="Garamond" w:eastAsia="Garamond" w:hAnsi="Garamond" w:cs="Garamond"/>
        </w:rPr>
        <w:t>Land use and land</w:t>
      </w:r>
      <w:r w:rsidR="6D259FE8" w:rsidRPr="1CDA85BB">
        <w:rPr>
          <w:rFonts w:ascii="Garamond" w:eastAsia="Garamond" w:hAnsi="Garamond" w:cs="Garamond"/>
        </w:rPr>
        <w:t xml:space="preserve"> </w:t>
      </w:r>
      <w:r w:rsidR="0B6B2385" w:rsidRPr="1CDA85BB">
        <w:rPr>
          <w:rFonts w:ascii="Garamond" w:eastAsia="Garamond" w:hAnsi="Garamond" w:cs="Garamond"/>
        </w:rPr>
        <w:t>cover</w:t>
      </w:r>
      <w:r w:rsidR="495F4042" w:rsidRPr="1CDA85BB">
        <w:rPr>
          <w:rFonts w:ascii="Garamond" w:eastAsia="Garamond" w:hAnsi="Garamond" w:cs="Garamond"/>
        </w:rPr>
        <w:t xml:space="preserve"> (LULC)</w:t>
      </w:r>
      <w:r w:rsidR="0B6B2385" w:rsidRPr="1CDA85BB">
        <w:rPr>
          <w:rFonts w:ascii="Garamond" w:eastAsia="Garamond" w:hAnsi="Garamond" w:cs="Garamond"/>
        </w:rPr>
        <w:t xml:space="preserve"> change</w:t>
      </w:r>
      <w:r w:rsidR="69B3CC55" w:rsidRPr="1CDA85BB">
        <w:rPr>
          <w:rFonts w:ascii="Garamond" w:eastAsia="Garamond" w:hAnsi="Garamond" w:cs="Garamond"/>
        </w:rPr>
        <w:t xml:space="preserve"> </w:t>
      </w:r>
      <w:r w:rsidR="4B615F41" w:rsidRPr="1CDA85BB">
        <w:rPr>
          <w:rFonts w:ascii="Garamond" w:eastAsia="Garamond" w:hAnsi="Garamond" w:cs="Garamond"/>
        </w:rPr>
        <w:t>is</w:t>
      </w:r>
      <w:r w:rsidR="6BC9119B" w:rsidRPr="1CDA85BB">
        <w:rPr>
          <w:rFonts w:ascii="Garamond" w:eastAsia="Garamond" w:hAnsi="Garamond" w:cs="Garamond"/>
        </w:rPr>
        <w:t xml:space="preserve"> </w:t>
      </w:r>
      <w:r w:rsidR="69B3CC55" w:rsidRPr="1CDA85BB">
        <w:rPr>
          <w:rFonts w:ascii="Garamond" w:eastAsia="Garamond" w:hAnsi="Garamond" w:cs="Garamond"/>
        </w:rPr>
        <w:t xml:space="preserve">one of the most important variables </w:t>
      </w:r>
      <w:r w:rsidR="5769C838" w:rsidRPr="1CDA85BB">
        <w:rPr>
          <w:rFonts w:ascii="Garamond" w:eastAsia="Garamond" w:hAnsi="Garamond" w:cs="Garamond"/>
        </w:rPr>
        <w:t>for forecasting the functional integrity of the biological corridors</w:t>
      </w:r>
      <w:r w:rsidR="4F51F7E6" w:rsidRPr="1CDA85BB">
        <w:rPr>
          <w:rFonts w:ascii="Garamond" w:eastAsia="Garamond" w:hAnsi="Garamond" w:cs="Garamond"/>
        </w:rPr>
        <w:t xml:space="preserve"> </w:t>
      </w:r>
      <w:r w:rsidR="604A2424" w:rsidRPr="1CDA85BB">
        <w:rPr>
          <w:rFonts w:ascii="Garamond" w:eastAsia="Garamond" w:hAnsi="Garamond" w:cs="Garamond"/>
        </w:rPr>
        <w:t>because</w:t>
      </w:r>
      <w:r w:rsidR="7F20C35A" w:rsidRPr="1CDA85BB">
        <w:rPr>
          <w:rFonts w:ascii="Garamond" w:eastAsia="Garamond" w:hAnsi="Garamond" w:cs="Garamond"/>
        </w:rPr>
        <w:t xml:space="preserve"> </w:t>
      </w:r>
      <w:r w:rsidR="046361CA" w:rsidRPr="1CDA85BB">
        <w:rPr>
          <w:rFonts w:ascii="Garamond" w:eastAsia="Garamond" w:hAnsi="Garamond" w:cs="Garamond"/>
        </w:rPr>
        <w:t>increased urban settlement</w:t>
      </w:r>
      <w:r w:rsidR="423B3E85" w:rsidRPr="1CDA85BB">
        <w:rPr>
          <w:rFonts w:ascii="Garamond" w:eastAsia="Garamond" w:hAnsi="Garamond" w:cs="Garamond"/>
        </w:rPr>
        <w:t xml:space="preserve"> and infrastructure development </w:t>
      </w:r>
      <w:r w:rsidR="00A43358">
        <w:rPr>
          <w:rFonts w:ascii="Garamond" w:eastAsia="Garamond" w:hAnsi="Garamond" w:cs="Garamond"/>
        </w:rPr>
        <w:t>are</w:t>
      </w:r>
      <w:r w:rsidR="00A43358" w:rsidRPr="1CDA85BB">
        <w:rPr>
          <w:rFonts w:ascii="Garamond" w:eastAsia="Garamond" w:hAnsi="Garamond" w:cs="Garamond"/>
        </w:rPr>
        <w:t xml:space="preserve"> </w:t>
      </w:r>
      <w:r w:rsidR="423B3E85" w:rsidRPr="1CDA85BB">
        <w:rPr>
          <w:rFonts w:ascii="Garamond" w:eastAsia="Garamond" w:hAnsi="Garamond" w:cs="Garamond"/>
        </w:rPr>
        <w:t>the leading cause of habitat degradation</w:t>
      </w:r>
      <w:r w:rsidR="64218B88" w:rsidRPr="1CDA85BB">
        <w:rPr>
          <w:rFonts w:ascii="Garamond" w:eastAsia="Garamond" w:hAnsi="Garamond" w:cs="Garamond"/>
        </w:rPr>
        <w:t xml:space="preserve"> </w:t>
      </w:r>
      <w:r w:rsidR="7B43A5F6" w:rsidRPr="1CDA85BB">
        <w:rPr>
          <w:rFonts w:ascii="Garamond" w:eastAsia="Garamond" w:hAnsi="Garamond" w:cs="Garamond"/>
        </w:rPr>
        <w:t>(</w:t>
      </w:r>
      <w:r w:rsidR="2BD52553" w:rsidRPr="1CDA85BB">
        <w:rPr>
          <w:rFonts w:ascii="Garamond" w:eastAsia="Garamond" w:hAnsi="Garamond" w:cs="Garamond"/>
        </w:rPr>
        <w:t>Gilani et al</w:t>
      </w:r>
      <w:r w:rsidR="3EC072A1" w:rsidRPr="1CDA85BB">
        <w:rPr>
          <w:rFonts w:ascii="Garamond" w:eastAsia="Garamond" w:hAnsi="Garamond" w:cs="Garamond"/>
        </w:rPr>
        <w:t>.</w:t>
      </w:r>
      <w:r w:rsidR="2BD52553" w:rsidRPr="1CDA85BB">
        <w:rPr>
          <w:rFonts w:ascii="Garamond" w:eastAsia="Garamond" w:hAnsi="Garamond" w:cs="Garamond"/>
        </w:rPr>
        <w:t>, 2015</w:t>
      </w:r>
      <w:r w:rsidR="7B43A5F6" w:rsidRPr="1CDA85BB">
        <w:rPr>
          <w:rFonts w:ascii="Garamond" w:eastAsia="Garamond" w:hAnsi="Garamond" w:cs="Garamond"/>
        </w:rPr>
        <w:t>)</w:t>
      </w:r>
      <w:r w:rsidR="5FA4337F" w:rsidRPr="1CDA85BB">
        <w:rPr>
          <w:rFonts w:ascii="Garamond" w:eastAsia="Garamond" w:hAnsi="Garamond" w:cs="Garamond"/>
        </w:rPr>
        <w:t xml:space="preserve">. </w:t>
      </w:r>
      <w:r w:rsidR="2A1F0980" w:rsidRPr="1CDA85BB">
        <w:rPr>
          <w:rFonts w:ascii="Garamond" w:eastAsia="Garamond" w:hAnsi="Garamond" w:cs="Garamond"/>
        </w:rPr>
        <w:t xml:space="preserve">Landsat data </w:t>
      </w:r>
      <w:r w:rsidR="00A43358">
        <w:rPr>
          <w:rFonts w:ascii="Garamond" w:eastAsia="Garamond" w:hAnsi="Garamond" w:cs="Garamond"/>
        </w:rPr>
        <w:t>has</w:t>
      </w:r>
      <w:r w:rsidR="00A43358" w:rsidRPr="1CDA85BB">
        <w:rPr>
          <w:rFonts w:ascii="Garamond" w:eastAsia="Garamond" w:hAnsi="Garamond" w:cs="Garamond"/>
        </w:rPr>
        <w:t xml:space="preserve"> </w:t>
      </w:r>
      <w:r w:rsidR="2A1F0980" w:rsidRPr="1CDA85BB">
        <w:rPr>
          <w:rFonts w:ascii="Garamond" w:eastAsia="Garamond" w:hAnsi="Garamond" w:cs="Garamond"/>
        </w:rPr>
        <w:t xml:space="preserve">been </w:t>
      </w:r>
      <w:r w:rsidR="00A43358">
        <w:rPr>
          <w:rFonts w:ascii="Garamond" w:eastAsia="Garamond" w:hAnsi="Garamond" w:cs="Garamond"/>
        </w:rPr>
        <w:t xml:space="preserve">frequently </w:t>
      </w:r>
      <w:r w:rsidR="2A1F0980" w:rsidRPr="1CDA85BB">
        <w:rPr>
          <w:rFonts w:ascii="Garamond" w:eastAsia="Garamond" w:hAnsi="Garamond" w:cs="Garamond"/>
        </w:rPr>
        <w:t xml:space="preserve">used worldwide to evaluate LULC change </w:t>
      </w:r>
      <w:r w:rsidR="001411FA">
        <w:rPr>
          <w:rFonts w:ascii="Garamond" w:eastAsia="Garamond" w:hAnsi="Garamond" w:cs="Garamond"/>
        </w:rPr>
        <w:t>due to</w:t>
      </w:r>
      <w:r w:rsidR="2A1F0980" w:rsidRPr="1CDA85BB">
        <w:rPr>
          <w:rFonts w:ascii="Garamond" w:eastAsia="Garamond" w:hAnsi="Garamond" w:cs="Garamond"/>
        </w:rPr>
        <w:t xml:space="preserve"> </w:t>
      </w:r>
      <w:r w:rsidR="00A43358">
        <w:rPr>
          <w:rFonts w:ascii="Garamond" w:eastAsia="Garamond" w:hAnsi="Garamond" w:cs="Garamond"/>
        </w:rPr>
        <w:t>its</w:t>
      </w:r>
      <w:r w:rsidR="00A43358" w:rsidRPr="1CDA85BB">
        <w:rPr>
          <w:rFonts w:ascii="Garamond" w:eastAsia="Garamond" w:hAnsi="Garamond" w:cs="Garamond"/>
        </w:rPr>
        <w:t xml:space="preserve"> </w:t>
      </w:r>
      <w:r w:rsidR="2A1F0980" w:rsidRPr="1CDA85BB">
        <w:rPr>
          <w:rFonts w:ascii="Garamond" w:eastAsia="Garamond" w:hAnsi="Garamond" w:cs="Garamond"/>
        </w:rPr>
        <w:t>high reliability, cost</w:t>
      </w:r>
      <w:r w:rsidR="06CC7D63" w:rsidRPr="1CDA85BB">
        <w:rPr>
          <w:rFonts w:ascii="Garamond" w:eastAsia="Garamond" w:hAnsi="Garamond" w:cs="Garamond"/>
        </w:rPr>
        <w:t xml:space="preserve"> efficiency</w:t>
      </w:r>
      <w:r w:rsidR="7D0FB16D" w:rsidRPr="1CDA85BB">
        <w:rPr>
          <w:rFonts w:ascii="Garamond" w:eastAsia="Garamond" w:hAnsi="Garamond" w:cs="Garamond"/>
        </w:rPr>
        <w:t>,</w:t>
      </w:r>
      <w:r w:rsidR="2A1F0980" w:rsidRPr="1CDA85BB">
        <w:rPr>
          <w:rFonts w:ascii="Garamond" w:eastAsia="Garamond" w:hAnsi="Garamond" w:cs="Garamond"/>
        </w:rPr>
        <w:t xml:space="preserve"> and time efficiency</w:t>
      </w:r>
      <w:r w:rsidR="51AA10D0" w:rsidRPr="1CDA85BB">
        <w:rPr>
          <w:rFonts w:ascii="Garamond" w:eastAsia="Garamond" w:hAnsi="Garamond" w:cs="Garamond"/>
        </w:rPr>
        <w:t xml:space="preserve"> (</w:t>
      </w:r>
      <w:r w:rsidR="7C34A98A" w:rsidRPr="1CDA85BB">
        <w:rPr>
          <w:rFonts w:ascii="Garamond" w:eastAsia="Garamond" w:hAnsi="Garamond" w:cs="Garamond"/>
        </w:rPr>
        <w:t>Chamling &amp; Bera, 2020</w:t>
      </w:r>
      <w:r w:rsidR="51AA10D0" w:rsidRPr="1CDA85BB">
        <w:rPr>
          <w:rFonts w:ascii="Garamond" w:eastAsia="Garamond" w:hAnsi="Garamond" w:cs="Garamond"/>
        </w:rPr>
        <w:t>)</w:t>
      </w:r>
      <w:r w:rsidR="2A1F0980" w:rsidRPr="1CDA85BB">
        <w:rPr>
          <w:rFonts w:ascii="Garamond" w:eastAsia="Garamond" w:hAnsi="Garamond" w:cs="Garamond"/>
        </w:rPr>
        <w:t>.</w:t>
      </w:r>
    </w:p>
    <w:p w14:paraId="72575F21" w14:textId="7FC2057F" w:rsidR="77F7E29F" w:rsidRDefault="77F7E29F" w:rsidP="77F7E29F">
      <w:pPr>
        <w:spacing w:after="0" w:line="240" w:lineRule="auto"/>
        <w:rPr>
          <w:rFonts w:ascii="Garamond" w:eastAsia="Garamond" w:hAnsi="Garamond" w:cs="Garamond"/>
        </w:rPr>
      </w:pPr>
    </w:p>
    <w:p w14:paraId="26324421" w14:textId="4FF7B40E" w:rsidR="1EBA0EC6" w:rsidRDefault="644D51A2" w:rsidP="0483AD52">
      <w:pPr>
        <w:spacing w:after="0" w:line="240" w:lineRule="auto"/>
        <w:rPr>
          <w:rFonts w:ascii="Garamond" w:eastAsia="Garamond" w:hAnsi="Garamond" w:cs="Garamond"/>
        </w:rPr>
      </w:pPr>
      <w:r w:rsidRPr="4D904629">
        <w:rPr>
          <w:rFonts w:ascii="Garamond" w:eastAsia="Garamond" w:hAnsi="Garamond" w:cs="Garamond"/>
        </w:rPr>
        <w:t>This</w:t>
      </w:r>
      <w:r w:rsidR="43E7E493" w:rsidRPr="4D904629">
        <w:rPr>
          <w:rFonts w:ascii="Garamond" w:eastAsia="Garamond" w:hAnsi="Garamond" w:cs="Garamond"/>
        </w:rPr>
        <w:t xml:space="preserve"> </w:t>
      </w:r>
      <w:r w:rsidR="237751D7" w:rsidRPr="4D904629">
        <w:rPr>
          <w:rFonts w:ascii="Garamond" w:eastAsia="Garamond" w:hAnsi="Garamond" w:cs="Garamond"/>
        </w:rPr>
        <w:t xml:space="preserve">project </w:t>
      </w:r>
      <w:r w:rsidR="00A43358">
        <w:rPr>
          <w:rFonts w:ascii="Garamond" w:eastAsia="Garamond" w:hAnsi="Garamond" w:cs="Garamond"/>
        </w:rPr>
        <w:t xml:space="preserve">discussed in this report </w:t>
      </w:r>
      <w:r w:rsidR="237751D7" w:rsidRPr="4D904629">
        <w:rPr>
          <w:rFonts w:ascii="Garamond" w:eastAsia="Garamond" w:hAnsi="Garamond" w:cs="Garamond"/>
        </w:rPr>
        <w:t>builds</w:t>
      </w:r>
      <w:r w:rsidR="43E7E493" w:rsidRPr="4D904629">
        <w:rPr>
          <w:rFonts w:ascii="Garamond" w:eastAsia="Garamond" w:hAnsi="Garamond" w:cs="Garamond"/>
        </w:rPr>
        <w:t xml:space="preserve"> upon efforts of an</w:t>
      </w:r>
      <w:r w:rsidR="5527790D" w:rsidRPr="4D904629">
        <w:rPr>
          <w:rFonts w:ascii="Garamond" w:eastAsia="Garamond" w:hAnsi="Garamond" w:cs="Garamond"/>
        </w:rPr>
        <w:t xml:space="preserve"> earlier </w:t>
      </w:r>
      <w:r w:rsidR="43E7E493" w:rsidRPr="4D904629">
        <w:rPr>
          <w:rFonts w:ascii="Garamond" w:eastAsia="Garamond" w:hAnsi="Garamond" w:cs="Garamond"/>
        </w:rPr>
        <w:t xml:space="preserve">term project conducted in the summer of 2020. </w:t>
      </w:r>
      <w:r w:rsidR="384CFFF5" w:rsidRPr="4D904629">
        <w:rPr>
          <w:rFonts w:ascii="Garamond" w:eastAsia="Garamond" w:hAnsi="Garamond" w:cs="Garamond"/>
        </w:rPr>
        <w:t>T</w:t>
      </w:r>
      <w:r w:rsidR="1EBA0EC6" w:rsidRPr="4D904629">
        <w:rPr>
          <w:rFonts w:ascii="Garamond" w:eastAsia="Garamond" w:hAnsi="Garamond" w:cs="Garamond"/>
        </w:rPr>
        <w:t xml:space="preserve">he </w:t>
      </w:r>
      <w:r w:rsidR="42B731C7" w:rsidRPr="4D904629">
        <w:rPr>
          <w:rFonts w:ascii="Garamond" w:eastAsia="Garamond" w:hAnsi="Garamond" w:cs="Garamond"/>
        </w:rPr>
        <w:t xml:space="preserve">previous </w:t>
      </w:r>
      <w:r w:rsidR="1EBA0EC6" w:rsidRPr="4D904629">
        <w:rPr>
          <w:rFonts w:ascii="Garamond" w:eastAsia="Garamond" w:hAnsi="Garamond" w:cs="Garamond"/>
        </w:rPr>
        <w:t>team obtained information on land cover change</w:t>
      </w:r>
      <w:r w:rsidR="41014845" w:rsidRPr="4D904629">
        <w:rPr>
          <w:rFonts w:ascii="Garamond" w:eastAsia="Garamond" w:hAnsi="Garamond" w:cs="Garamond"/>
        </w:rPr>
        <w:t xml:space="preserve"> </w:t>
      </w:r>
      <w:r w:rsidR="1EBA0EC6" w:rsidRPr="4D904629">
        <w:rPr>
          <w:rFonts w:ascii="Garamond" w:eastAsia="Garamond" w:hAnsi="Garamond" w:cs="Garamond"/>
        </w:rPr>
        <w:t xml:space="preserve">and elephant habitat suitability </w:t>
      </w:r>
      <w:r w:rsidR="006D1853" w:rsidRPr="4D904629">
        <w:rPr>
          <w:rFonts w:ascii="Garamond" w:eastAsia="Garamond" w:hAnsi="Garamond" w:cs="Garamond"/>
        </w:rPr>
        <w:t>using</w:t>
      </w:r>
      <w:r w:rsidR="2514CD24" w:rsidRPr="4D904629">
        <w:rPr>
          <w:rFonts w:ascii="Garamond" w:eastAsia="Garamond" w:hAnsi="Garamond" w:cs="Garamond"/>
        </w:rPr>
        <w:t xml:space="preserve"> </w:t>
      </w:r>
      <w:r w:rsidR="2514CD24" w:rsidRPr="4D904629">
        <w:rPr>
          <w:rFonts w:ascii="Garamond" w:eastAsia="Garamond" w:hAnsi="Garamond" w:cs="Garamond"/>
        </w:rPr>
        <w:lastRenderedPageBreak/>
        <w:t>data fro</w:t>
      </w:r>
      <w:r w:rsidR="2A869C88" w:rsidRPr="4D904629">
        <w:rPr>
          <w:rFonts w:ascii="Garamond" w:eastAsia="Garamond" w:hAnsi="Garamond" w:cs="Garamond"/>
        </w:rPr>
        <w:t xml:space="preserve">m </w:t>
      </w:r>
      <w:r w:rsidR="1EBA0EC6" w:rsidRPr="4D904629">
        <w:rPr>
          <w:rFonts w:ascii="Garamond" w:eastAsia="Garamond" w:hAnsi="Garamond" w:cs="Garamond"/>
        </w:rPr>
        <w:t>Landsat 5 Thematic Mapper (TM), Landsat 8 Operational Land Imager (OLI), Terra Moderate Resolution Imaging Spectroradiometer (MODIS), and the Shuttle Radar Topography Mission (SRTM). The</w:t>
      </w:r>
      <w:r w:rsidR="4673F0D4" w:rsidRPr="4D904629">
        <w:rPr>
          <w:rFonts w:ascii="Garamond" w:eastAsia="Garamond" w:hAnsi="Garamond" w:cs="Garamond"/>
        </w:rPr>
        <w:t>y</w:t>
      </w:r>
      <w:r w:rsidR="1EBA0EC6" w:rsidRPr="4D904629">
        <w:rPr>
          <w:rFonts w:ascii="Garamond" w:eastAsia="Garamond" w:hAnsi="Garamond" w:cs="Garamond"/>
        </w:rPr>
        <w:t xml:space="preserve"> utilized</w:t>
      </w:r>
      <w:r w:rsidR="1874C3A3" w:rsidRPr="4D904629">
        <w:rPr>
          <w:rFonts w:ascii="Garamond" w:eastAsia="Garamond" w:hAnsi="Garamond" w:cs="Garamond"/>
        </w:rPr>
        <w:t xml:space="preserve"> Esri </w:t>
      </w:r>
      <w:r w:rsidR="1EBA0EC6" w:rsidRPr="4D904629">
        <w:rPr>
          <w:rFonts w:ascii="Garamond" w:eastAsia="Garamond" w:hAnsi="Garamond" w:cs="Garamond"/>
        </w:rPr>
        <w:t xml:space="preserve">ArcGIS Pro </w:t>
      </w:r>
      <w:r w:rsidR="2164ED75" w:rsidRPr="4D904629">
        <w:rPr>
          <w:rFonts w:ascii="Garamond" w:eastAsia="Garamond" w:hAnsi="Garamond" w:cs="Garamond"/>
        </w:rPr>
        <w:t>2.6.0 to</w:t>
      </w:r>
      <w:r w:rsidR="1EBA0EC6" w:rsidRPr="4D904629">
        <w:rPr>
          <w:rFonts w:ascii="Garamond" w:eastAsia="Garamond" w:hAnsi="Garamond" w:cs="Garamond"/>
        </w:rPr>
        <w:t xml:space="preserve"> create </w:t>
      </w:r>
      <w:r w:rsidR="25441F95" w:rsidRPr="4D904629">
        <w:rPr>
          <w:rFonts w:ascii="Garamond" w:eastAsia="Garamond" w:hAnsi="Garamond" w:cs="Garamond"/>
        </w:rPr>
        <w:t>LULC</w:t>
      </w:r>
      <w:r w:rsidR="1EBA0EC6" w:rsidRPr="4D904629">
        <w:rPr>
          <w:rFonts w:ascii="Garamond" w:eastAsia="Garamond" w:hAnsi="Garamond" w:cs="Garamond"/>
        </w:rPr>
        <w:t xml:space="preserve"> maps</w:t>
      </w:r>
      <w:r w:rsidR="14EB2C10" w:rsidRPr="4D904629">
        <w:rPr>
          <w:rFonts w:ascii="Garamond" w:eastAsia="Garamond" w:hAnsi="Garamond" w:cs="Garamond"/>
        </w:rPr>
        <w:t xml:space="preserve"> for 1999 and 2019,</w:t>
      </w:r>
      <w:r w:rsidR="1EBA0EC6" w:rsidRPr="4D904629">
        <w:rPr>
          <w:rFonts w:ascii="Garamond" w:eastAsia="Garamond" w:hAnsi="Garamond" w:cs="Garamond"/>
        </w:rPr>
        <w:t xml:space="preserve"> and </w:t>
      </w:r>
      <w:r w:rsidR="006D1853" w:rsidRPr="4D904629">
        <w:rPr>
          <w:rFonts w:ascii="Garamond" w:eastAsia="Garamond" w:hAnsi="Garamond" w:cs="Garamond"/>
        </w:rPr>
        <w:t xml:space="preserve">the </w:t>
      </w:r>
      <w:r w:rsidR="1EBA0EC6" w:rsidRPr="4D904629">
        <w:rPr>
          <w:rFonts w:ascii="Garamond" w:eastAsia="Garamond" w:hAnsi="Garamond" w:cs="Garamond"/>
        </w:rPr>
        <w:t xml:space="preserve">Software for Assisted Habitat Modeling (SAHM) to analyze and model elephant habitat suitability along the southern border of Bhutan. </w:t>
      </w:r>
      <w:r w:rsidR="006D1853" w:rsidRPr="4D904629">
        <w:rPr>
          <w:rFonts w:ascii="Garamond" w:eastAsia="Garamond" w:hAnsi="Garamond" w:cs="Garamond"/>
        </w:rPr>
        <w:t>For t</w:t>
      </w:r>
      <w:r w:rsidR="1EBA0EC6" w:rsidRPr="4D904629">
        <w:rPr>
          <w:rFonts w:ascii="Garamond" w:eastAsia="Garamond" w:hAnsi="Garamond" w:cs="Garamond"/>
        </w:rPr>
        <w:t>h</w:t>
      </w:r>
      <w:r w:rsidR="1E226F60" w:rsidRPr="4D904629">
        <w:rPr>
          <w:rFonts w:ascii="Garamond" w:eastAsia="Garamond" w:hAnsi="Garamond" w:cs="Garamond"/>
        </w:rPr>
        <w:t>e</w:t>
      </w:r>
      <w:r w:rsidR="1EBA0EC6" w:rsidRPr="4D904629">
        <w:rPr>
          <w:rFonts w:ascii="Garamond" w:eastAsia="Garamond" w:hAnsi="Garamond" w:cs="Garamond"/>
        </w:rPr>
        <w:t xml:space="preserve"> </w:t>
      </w:r>
      <w:r w:rsidR="58293F42" w:rsidRPr="4D904629">
        <w:rPr>
          <w:rFonts w:ascii="Garamond" w:eastAsia="Garamond" w:hAnsi="Garamond" w:cs="Garamond"/>
        </w:rPr>
        <w:t xml:space="preserve">spring </w:t>
      </w:r>
      <w:r w:rsidR="1EBA0EC6" w:rsidRPr="4D904629">
        <w:rPr>
          <w:rFonts w:ascii="Garamond" w:eastAsia="Garamond" w:hAnsi="Garamond" w:cs="Garamond"/>
        </w:rPr>
        <w:t>term</w:t>
      </w:r>
      <w:r w:rsidR="0C04F521" w:rsidRPr="4D904629">
        <w:rPr>
          <w:rFonts w:ascii="Garamond" w:eastAsia="Garamond" w:hAnsi="Garamond" w:cs="Garamond"/>
        </w:rPr>
        <w:t xml:space="preserve"> 2021 project</w:t>
      </w:r>
      <w:r w:rsidR="1EBA0EC6" w:rsidRPr="4D904629">
        <w:rPr>
          <w:rFonts w:ascii="Garamond" w:eastAsia="Garamond" w:hAnsi="Garamond" w:cs="Garamond"/>
        </w:rPr>
        <w:t xml:space="preserve">, the team integrated NASA Earth observations, including Landsat 5 </w:t>
      </w:r>
      <w:r w:rsidR="05D8705E" w:rsidRPr="4D904629">
        <w:rPr>
          <w:rFonts w:ascii="Garamond" w:eastAsia="Garamond" w:hAnsi="Garamond" w:cs="Garamond"/>
        </w:rPr>
        <w:t>TM</w:t>
      </w:r>
      <w:r w:rsidR="1EBA0EC6" w:rsidRPr="4D904629">
        <w:rPr>
          <w:rFonts w:ascii="Garamond" w:eastAsia="Garamond" w:hAnsi="Garamond" w:cs="Garamond"/>
        </w:rPr>
        <w:t xml:space="preserve">, </w:t>
      </w:r>
      <w:r w:rsidR="3DBA620A" w:rsidRPr="4D904629">
        <w:rPr>
          <w:rFonts w:ascii="Garamond" w:eastAsia="Garamond" w:hAnsi="Garamond" w:cs="Garamond"/>
        </w:rPr>
        <w:t xml:space="preserve">and </w:t>
      </w:r>
      <w:r w:rsidR="1EBA0EC6" w:rsidRPr="4D904629">
        <w:rPr>
          <w:rFonts w:ascii="Garamond" w:eastAsia="Garamond" w:hAnsi="Garamond" w:cs="Garamond"/>
        </w:rPr>
        <w:t xml:space="preserve">Landsat 8 </w:t>
      </w:r>
      <w:r w:rsidR="086EFACD" w:rsidRPr="4D904629">
        <w:rPr>
          <w:rFonts w:ascii="Garamond" w:eastAsia="Garamond" w:hAnsi="Garamond" w:cs="Garamond"/>
        </w:rPr>
        <w:t>OLI</w:t>
      </w:r>
      <w:r w:rsidR="1EBA0EC6" w:rsidRPr="4D904629">
        <w:rPr>
          <w:rFonts w:ascii="Garamond" w:eastAsia="Garamond" w:hAnsi="Garamond" w:cs="Garamond"/>
        </w:rPr>
        <w:t xml:space="preserve"> to </w:t>
      </w:r>
      <w:r w:rsidR="45ECA412" w:rsidRPr="4D904629">
        <w:rPr>
          <w:rFonts w:ascii="Garamond" w:eastAsia="Garamond" w:hAnsi="Garamond" w:cs="Garamond"/>
        </w:rPr>
        <w:t>classify</w:t>
      </w:r>
      <w:r w:rsidR="1EBA0EC6" w:rsidRPr="4D904629">
        <w:rPr>
          <w:rFonts w:ascii="Garamond" w:eastAsia="Garamond" w:hAnsi="Garamond" w:cs="Garamond"/>
        </w:rPr>
        <w:t xml:space="preserve"> LULC </w:t>
      </w:r>
      <w:r w:rsidR="4A3631A8" w:rsidRPr="4D904629">
        <w:rPr>
          <w:rFonts w:ascii="Garamond" w:eastAsia="Garamond" w:hAnsi="Garamond" w:cs="Garamond"/>
        </w:rPr>
        <w:t xml:space="preserve">and </w:t>
      </w:r>
      <w:r w:rsidR="00853A5B">
        <w:rPr>
          <w:rFonts w:ascii="Garamond" w:eastAsia="Garamond" w:hAnsi="Garamond" w:cs="Garamond"/>
        </w:rPr>
        <w:t xml:space="preserve">to further </w:t>
      </w:r>
      <w:r w:rsidR="4A3631A8" w:rsidRPr="4D904629">
        <w:rPr>
          <w:rFonts w:ascii="Garamond" w:eastAsia="Garamond" w:hAnsi="Garamond" w:cs="Garamond"/>
        </w:rPr>
        <w:t>assess historical trends f</w:t>
      </w:r>
      <w:r w:rsidR="1EBA0EC6" w:rsidRPr="4D904629">
        <w:rPr>
          <w:rFonts w:ascii="Garamond" w:eastAsia="Garamond" w:hAnsi="Garamond" w:cs="Garamond"/>
        </w:rPr>
        <w:t xml:space="preserve">or the years 2010 </w:t>
      </w:r>
      <w:r w:rsidR="00FD76C7" w:rsidRPr="4D904629">
        <w:rPr>
          <w:rFonts w:ascii="Garamond" w:eastAsia="Garamond" w:hAnsi="Garamond" w:cs="Garamond"/>
        </w:rPr>
        <w:t xml:space="preserve">to </w:t>
      </w:r>
      <w:r w:rsidR="1EBA0EC6" w:rsidRPr="4D904629">
        <w:rPr>
          <w:rFonts w:ascii="Garamond" w:eastAsia="Garamond" w:hAnsi="Garamond" w:cs="Garamond"/>
        </w:rPr>
        <w:t>20</w:t>
      </w:r>
      <w:r w:rsidR="00FD76C7" w:rsidRPr="4D904629">
        <w:rPr>
          <w:rFonts w:ascii="Garamond" w:eastAsia="Garamond" w:hAnsi="Garamond" w:cs="Garamond"/>
        </w:rPr>
        <w:t>20</w:t>
      </w:r>
      <w:r w:rsidR="2DDBBE33" w:rsidRPr="4D904629">
        <w:rPr>
          <w:rFonts w:ascii="Garamond" w:eastAsia="Garamond" w:hAnsi="Garamond" w:cs="Garamond"/>
        </w:rPr>
        <w:t xml:space="preserve"> in Bhutan</w:t>
      </w:r>
      <w:r w:rsidR="1EBA0EC6" w:rsidRPr="4D904629">
        <w:rPr>
          <w:rFonts w:ascii="Garamond" w:eastAsia="Garamond" w:hAnsi="Garamond" w:cs="Garamond"/>
        </w:rPr>
        <w:t>.</w:t>
      </w:r>
      <w:r w:rsidR="3973F089" w:rsidRPr="4D904629">
        <w:rPr>
          <w:rFonts w:ascii="Garamond" w:eastAsia="Garamond" w:hAnsi="Garamond" w:cs="Garamond"/>
        </w:rPr>
        <w:t xml:space="preserve"> </w:t>
      </w:r>
      <w:r w:rsidR="2FB54287" w:rsidRPr="4D904629">
        <w:rPr>
          <w:rFonts w:ascii="Garamond" w:eastAsia="Garamond" w:hAnsi="Garamond" w:cs="Garamond"/>
        </w:rPr>
        <w:t>The study area for this project consists of the southern Bhutan foothills</w:t>
      </w:r>
      <w:r w:rsidR="006D1853" w:rsidRPr="4D904629">
        <w:rPr>
          <w:rFonts w:ascii="Garamond" w:eastAsia="Garamond" w:hAnsi="Garamond" w:cs="Garamond"/>
        </w:rPr>
        <w:t xml:space="preserve"> </w:t>
      </w:r>
      <w:r w:rsidR="6B2A6A3E" w:rsidRPr="4D904629">
        <w:rPr>
          <w:rFonts w:ascii="Garamond" w:eastAsia="Garamond" w:hAnsi="Garamond" w:cs="Garamond"/>
        </w:rPr>
        <w:t>(</w:t>
      </w:r>
      <w:r w:rsidR="2FB54287" w:rsidRPr="4D904629">
        <w:rPr>
          <w:rFonts w:ascii="Garamond" w:eastAsia="Garamond" w:hAnsi="Garamond" w:cs="Garamond"/>
        </w:rPr>
        <w:t>Figure 1</w:t>
      </w:r>
      <w:r w:rsidR="7E17354F" w:rsidRPr="4D904629">
        <w:rPr>
          <w:rFonts w:ascii="Garamond" w:eastAsia="Garamond" w:hAnsi="Garamond" w:cs="Garamond"/>
        </w:rPr>
        <w:t>)</w:t>
      </w:r>
      <w:r w:rsidR="2FB54287" w:rsidRPr="4D904629">
        <w:rPr>
          <w:rFonts w:ascii="Garamond" w:eastAsia="Garamond" w:hAnsi="Garamond" w:cs="Garamond"/>
        </w:rPr>
        <w:t xml:space="preserve">, with a specific focus on </w:t>
      </w:r>
      <w:r w:rsidR="00C70CA5">
        <w:rPr>
          <w:rFonts w:ascii="Garamond" w:eastAsia="Garamond" w:hAnsi="Garamond" w:cs="Garamond"/>
        </w:rPr>
        <w:t xml:space="preserve">the </w:t>
      </w:r>
      <w:r w:rsidR="42178C50" w:rsidRPr="4D904629">
        <w:rPr>
          <w:rFonts w:ascii="Garamond" w:eastAsia="Garamond" w:hAnsi="Garamond" w:cs="Garamond"/>
        </w:rPr>
        <w:t>Sarpang</w:t>
      </w:r>
      <w:r w:rsidR="270A2FE7" w:rsidRPr="4D904629">
        <w:rPr>
          <w:rFonts w:ascii="Garamond" w:eastAsia="Garamond" w:hAnsi="Garamond" w:cs="Garamond"/>
        </w:rPr>
        <w:t xml:space="preserve"> </w:t>
      </w:r>
      <w:r w:rsidR="3D2701C1" w:rsidRPr="4D904629">
        <w:rPr>
          <w:rFonts w:ascii="Garamond" w:eastAsia="Garamond" w:hAnsi="Garamond" w:cs="Garamond"/>
        </w:rPr>
        <w:t>d</w:t>
      </w:r>
      <w:r w:rsidR="270A2FE7" w:rsidRPr="4D904629">
        <w:rPr>
          <w:rFonts w:ascii="Garamond" w:eastAsia="Garamond" w:hAnsi="Garamond" w:cs="Garamond"/>
        </w:rPr>
        <w:t>istrict</w:t>
      </w:r>
      <w:r w:rsidR="2FB54287" w:rsidRPr="4D904629">
        <w:rPr>
          <w:rFonts w:ascii="Garamond" w:eastAsia="Garamond" w:hAnsi="Garamond" w:cs="Garamond"/>
        </w:rPr>
        <w:t xml:space="preserve">. </w:t>
      </w:r>
      <w:r w:rsidR="26BBBB69" w:rsidRPr="4D904629">
        <w:rPr>
          <w:rFonts w:ascii="Garamond" w:eastAsia="Garamond" w:hAnsi="Garamond" w:cs="Garamond"/>
        </w:rPr>
        <w:t xml:space="preserve">The team used the elephant habitat suitability model to generate a potential biological corridor map for </w:t>
      </w:r>
      <w:r w:rsidR="006D1853" w:rsidRPr="4D904629">
        <w:rPr>
          <w:rFonts w:ascii="Garamond" w:eastAsia="Garamond" w:hAnsi="Garamond" w:cs="Garamond"/>
        </w:rPr>
        <w:t xml:space="preserve">aiding </w:t>
      </w:r>
      <w:r w:rsidR="26BBBB69" w:rsidRPr="4D904629">
        <w:rPr>
          <w:rFonts w:ascii="Garamond" w:eastAsia="Garamond" w:hAnsi="Garamond" w:cs="Garamond"/>
        </w:rPr>
        <w:t>Asian elephant</w:t>
      </w:r>
      <w:r w:rsidR="006D1853" w:rsidRPr="4D904629">
        <w:rPr>
          <w:rFonts w:ascii="Garamond" w:eastAsia="Garamond" w:hAnsi="Garamond" w:cs="Garamond"/>
        </w:rPr>
        <w:t xml:space="preserve"> movement</w:t>
      </w:r>
      <w:r w:rsidR="26BBBB69" w:rsidRPr="4D904629">
        <w:rPr>
          <w:rFonts w:ascii="Garamond" w:eastAsia="Garamond" w:hAnsi="Garamond" w:cs="Garamond"/>
        </w:rPr>
        <w:t xml:space="preserve"> </w:t>
      </w:r>
      <w:r w:rsidR="39A7B715" w:rsidRPr="4D904629">
        <w:rPr>
          <w:rFonts w:ascii="Garamond" w:eastAsia="Garamond" w:hAnsi="Garamond" w:cs="Garamond"/>
        </w:rPr>
        <w:t>in</w:t>
      </w:r>
      <w:r w:rsidR="7CCD3D12" w:rsidRPr="4D904629">
        <w:rPr>
          <w:rFonts w:ascii="Garamond" w:eastAsia="Garamond" w:hAnsi="Garamond" w:cs="Garamond"/>
        </w:rPr>
        <w:t xml:space="preserve"> </w:t>
      </w:r>
      <w:r w:rsidR="26BBBB69" w:rsidRPr="4D904629">
        <w:rPr>
          <w:rFonts w:ascii="Garamond" w:eastAsia="Garamond" w:hAnsi="Garamond" w:cs="Garamond"/>
        </w:rPr>
        <w:t>southern Bhutan</w:t>
      </w:r>
      <w:r w:rsidR="5DF12396" w:rsidRPr="4D904629">
        <w:rPr>
          <w:rFonts w:ascii="Garamond" w:eastAsia="Garamond" w:hAnsi="Garamond" w:cs="Garamond"/>
        </w:rPr>
        <w:t xml:space="preserve"> with Esri ArcGIS Pro </w:t>
      </w:r>
      <w:r w:rsidR="651114A0" w:rsidRPr="4D904629">
        <w:rPr>
          <w:rFonts w:ascii="Garamond" w:eastAsia="Garamond" w:hAnsi="Garamond" w:cs="Garamond"/>
        </w:rPr>
        <w:t xml:space="preserve">Version 2.7.0 </w:t>
      </w:r>
      <w:r w:rsidR="5DF12396" w:rsidRPr="4D904629">
        <w:rPr>
          <w:rFonts w:ascii="Garamond" w:eastAsia="Garamond" w:hAnsi="Garamond" w:cs="Garamond"/>
        </w:rPr>
        <w:t>and Circuitscape Linkage Mapper</w:t>
      </w:r>
      <w:r w:rsidR="003C4AF8" w:rsidRPr="4D904629">
        <w:rPr>
          <w:rFonts w:ascii="Garamond" w:eastAsia="Garamond" w:hAnsi="Garamond" w:cs="Garamond"/>
        </w:rPr>
        <w:t xml:space="preserve"> software</w:t>
      </w:r>
      <w:r w:rsidR="78ACD698" w:rsidRPr="4D904629">
        <w:rPr>
          <w:rFonts w:ascii="Garamond" w:eastAsia="Garamond" w:hAnsi="Garamond" w:cs="Garamond"/>
        </w:rPr>
        <w:t xml:space="preserve"> (Tobgay &amp; Mahavik, 2020)</w:t>
      </w:r>
      <w:r w:rsidR="5DF12396" w:rsidRPr="4D904629">
        <w:rPr>
          <w:rFonts w:ascii="Garamond" w:eastAsia="Garamond" w:hAnsi="Garamond" w:cs="Garamond"/>
        </w:rPr>
        <w:t>.</w:t>
      </w:r>
    </w:p>
    <w:p w14:paraId="25ED5D6E" w14:textId="38E27E62" w:rsidR="77F7E29F" w:rsidRDefault="77F7E29F" w:rsidP="77F7E29F">
      <w:pPr>
        <w:spacing w:after="0" w:line="240" w:lineRule="auto"/>
        <w:rPr>
          <w:rFonts w:ascii="Garamond" w:eastAsia="Garamond" w:hAnsi="Garamond" w:cs="Garamond"/>
        </w:rPr>
      </w:pPr>
    </w:p>
    <w:p w14:paraId="5C9731CF" w14:textId="15F70E52" w:rsidR="7AFB63FF" w:rsidRDefault="22476023" w:rsidP="0483AD52">
      <w:pPr>
        <w:spacing w:after="0" w:line="240" w:lineRule="auto"/>
        <w:ind w:left="720"/>
        <w:jc w:val="center"/>
      </w:pPr>
      <w:r>
        <w:rPr>
          <w:noProof/>
        </w:rPr>
        <w:drawing>
          <wp:inline distT="0" distB="0" distL="0" distR="0" wp14:anchorId="09D47E76" wp14:editId="499C6027">
            <wp:extent cx="4162440" cy="2914650"/>
            <wp:effectExtent l="0" t="0" r="0" b="0"/>
            <wp:docPr id="1084158951" name="Picture 108415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158951"/>
                    <pic:cNvPicPr/>
                  </pic:nvPicPr>
                  <pic:blipFill>
                    <a:blip r:embed="rId12">
                      <a:extLst>
                        <a:ext uri="{28A0092B-C50C-407E-A947-70E740481C1C}">
                          <a14:useLocalDpi xmlns:a14="http://schemas.microsoft.com/office/drawing/2010/main" val="0"/>
                        </a:ext>
                      </a:extLst>
                    </a:blip>
                    <a:srcRect l="3750" r="5208"/>
                    <a:stretch>
                      <a:fillRect/>
                    </a:stretch>
                  </pic:blipFill>
                  <pic:spPr>
                    <a:xfrm>
                      <a:off x="0" y="0"/>
                      <a:ext cx="4162440" cy="2914650"/>
                    </a:xfrm>
                    <a:prstGeom prst="rect">
                      <a:avLst/>
                    </a:prstGeom>
                  </pic:spPr>
                </pic:pic>
              </a:graphicData>
            </a:graphic>
          </wp:inline>
        </w:drawing>
      </w:r>
    </w:p>
    <w:p w14:paraId="7DDD38EF" w14:textId="04A263A6" w:rsidR="7AFB63FF" w:rsidRDefault="7AFB63FF" w:rsidP="007A44A4">
      <w:pPr>
        <w:spacing w:after="0" w:line="240" w:lineRule="auto"/>
        <w:jc w:val="center"/>
        <w:rPr>
          <w:rFonts w:ascii="Garamond" w:eastAsia="Garamond" w:hAnsi="Garamond" w:cs="Garamond"/>
        </w:rPr>
      </w:pPr>
      <w:r w:rsidRPr="657F4AC1">
        <w:rPr>
          <w:rFonts w:ascii="Garamond" w:eastAsia="Garamond" w:hAnsi="Garamond" w:cs="Garamond"/>
          <w:i/>
          <w:iCs/>
        </w:rPr>
        <w:t>Figure 1</w:t>
      </w:r>
      <w:r w:rsidRPr="657F4AC1">
        <w:rPr>
          <w:rFonts w:ascii="Garamond" w:eastAsia="Garamond" w:hAnsi="Garamond" w:cs="Garamond"/>
        </w:rPr>
        <w:t xml:space="preserve">. Map highlighting the </w:t>
      </w:r>
      <w:r w:rsidR="00FD76C7" w:rsidRPr="657F4AC1">
        <w:rPr>
          <w:rFonts w:ascii="Garamond" w:eastAsia="Garamond" w:hAnsi="Garamond" w:cs="Garamond"/>
        </w:rPr>
        <w:t>s</w:t>
      </w:r>
      <w:r w:rsidRPr="657F4AC1">
        <w:rPr>
          <w:rFonts w:ascii="Garamond" w:eastAsia="Garamond" w:hAnsi="Garamond" w:cs="Garamond"/>
        </w:rPr>
        <w:t xml:space="preserve">tudy </w:t>
      </w:r>
      <w:r w:rsidR="00FD76C7" w:rsidRPr="657F4AC1">
        <w:rPr>
          <w:rFonts w:ascii="Garamond" w:eastAsia="Garamond" w:hAnsi="Garamond" w:cs="Garamond"/>
        </w:rPr>
        <w:t>a</w:t>
      </w:r>
      <w:r w:rsidRPr="657F4AC1">
        <w:rPr>
          <w:rFonts w:ascii="Garamond" w:eastAsia="Garamond" w:hAnsi="Garamond" w:cs="Garamond"/>
        </w:rPr>
        <w:t xml:space="preserve">rea in </w:t>
      </w:r>
      <w:r w:rsidR="00FD76C7" w:rsidRPr="657F4AC1">
        <w:rPr>
          <w:rFonts w:ascii="Garamond" w:eastAsia="Garamond" w:hAnsi="Garamond" w:cs="Garamond"/>
        </w:rPr>
        <w:t>s</w:t>
      </w:r>
      <w:r w:rsidRPr="657F4AC1">
        <w:rPr>
          <w:rFonts w:ascii="Garamond" w:eastAsia="Garamond" w:hAnsi="Garamond" w:cs="Garamond"/>
        </w:rPr>
        <w:t>outhern Bhutan</w:t>
      </w:r>
      <w:r w:rsidR="56B36541" w:rsidRPr="657F4AC1">
        <w:rPr>
          <w:rFonts w:ascii="Garamond" w:eastAsia="Garamond" w:hAnsi="Garamond" w:cs="Garamond"/>
        </w:rPr>
        <w:t>.</w:t>
      </w:r>
    </w:p>
    <w:p w14:paraId="6F366825" w14:textId="2792D087" w:rsidR="77F7E29F" w:rsidRDefault="77F7E29F" w:rsidP="77F7E29F">
      <w:pPr>
        <w:spacing w:after="0" w:line="240" w:lineRule="auto"/>
        <w:ind w:left="720"/>
        <w:rPr>
          <w:rFonts w:ascii="Garamond" w:eastAsia="Garamond" w:hAnsi="Garamond" w:cs="Garamond"/>
        </w:rPr>
      </w:pPr>
    </w:p>
    <w:p w14:paraId="60E442CD" w14:textId="7F7113F2" w:rsidR="7AFB63FF" w:rsidRDefault="7AFB63FF" w:rsidP="77F7E29F">
      <w:pPr>
        <w:spacing w:after="0" w:line="240" w:lineRule="auto"/>
        <w:rPr>
          <w:rFonts w:ascii="Garamond" w:eastAsia="Garamond" w:hAnsi="Garamond" w:cs="Garamond"/>
        </w:rPr>
      </w:pPr>
      <w:r w:rsidRPr="77F7E29F">
        <w:rPr>
          <w:rFonts w:ascii="Garamond" w:eastAsia="Garamond" w:hAnsi="Garamond" w:cs="Garamond"/>
        </w:rPr>
        <w:t xml:space="preserve"> </w:t>
      </w:r>
    </w:p>
    <w:p w14:paraId="7C9D709B" w14:textId="676B5D85" w:rsidR="00C15E9C" w:rsidRPr="0066138C" w:rsidRDefault="4D28AC71" w:rsidP="77F7E29F">
      <w:pPr>
        <w:spacing w:after="0" w:line="240" w:lineRule="auto"/>
        <w:rPr>
          <w:rFonts w:ascii="Garamond" w:eastAsia="Garamond" w:hAnsi="Garamond" w:cs="Garamond"/>
          <w:b/>
          <w:bCs/>
          <w:i/>
          <w:iCs/>
        </w:rPr>
      </w:pPr>
      <w:r w:rsidRPr="77F7E29F">
        <w:rPr>
          <w:rFonts w:ascii="Garamond" w:eastAsia="Garamond" w:hAnsi="Garamond" w:cs="Garamond"/>
          <w:b/>
          <w:bCs/>
          <w:i/>
          <w:iCs/>
        </w:rPr>
        <w:t xml:space="preserve">2.2 </w:t>
      </w:r>
      <w:r w:rsidR="00C15E9C" w:rsidRPr="77F7E29F">
        <w:rPr>
          <w:rFonts w:ascii="Garamond" w:eastAsia="Garamond" w:hAnsi="Garamond" w:cs="Garamond"/>
          <w:b/>
          <w:bCs/>
          <w:i/>
          <w:iCs/>
        </w:rPr>
        <w:t xml:space="preserve">Project </w:t>
      </w:r>
      <w:r w:rsidR="00B468A3" w:rsidRPr="77F7E29F">
        <w:rPr>
          <w:rFonts w:ascii="Garamond" w:eastAsia="Garamond" w:hAnsi="Garamond" w:cs="Garamond"/>
          <w:b/>
          <w:bCs/>
          <w:i/>
          <w:iCs/>
        </w:rPr>
        <w:t>Partners &amp; Objectives</w:t>
      </w:r>
    </w:p>
    <w:p w14:paraId="798C3B92" w14:textId="41955BE9" w:rsidR="32BAAE68" w:rsidRDefault="3625FCE0" w:rsidP="657F4AC1">
      <w:pPr>
        <w:spacing w:after="0" w:line="240" w:lineRule="auto"/>
        <w:rPr>
          <w:rFonts w:ascii="Garamond" w:eastAsia="Garamond" w:hAnsi="Garamond" w:cs="Garamond"/>
          <w:color w:val="000000" w:themeColor="text1"/>
        </w:rPr>
      </w:pPr>
      <w:r w:rsidRPr="4D904629">
        <w:rPr>
          <w:rFonts w:ascii="Garamond" w:eastAsia="Garamond" w:hAnsi="Garamond" w:cs="Garamond"/>
          <w:color w:val="000000" w:themeColor="text1"/>
        </w:rPr>
        <w:t>The DEVELOP Southern Bhutan Ecological Forecasting II team partnered with the Bhutan Foundation, the Bhutan Tiger Center</w:t>
      </w:r>
      <w:r w:rsidR="00FD76C7" w:rsidRPr="4D904629">
        <w:rPr>
          <w:rFonts w:ascii="Garamond" w:eastAsia="Garamond" w:hAnsi="Garamond" w:cs="Garamond"/>
          <w:color w:val="000000" w:themeColor="text1"/>
        </w:rPr>
        <w:t>,</w:t>
      </w:r>
      <w:r w:rsidRPr="4D904629">
        <w:rPr>
          <w:rFonts w:ascii="Garamond" w:eastAsia="Garamond" w:hAnsi="Garamond" w:cs="Garamond"/>
          <w:color w:val="000000" w:themeColor="text1"/>
        </w:rPr>
        <w:t xml:space="preserve"> and Bhutan Ecological Society to </w:t>
      </w:r>
      <w:r w:rsidR="3663DED1" w:rsidRPr="4D904629">
        <w:rPr>
          <w:rFonts w:ascii="Garamond" w:eastAsia="Garamond" w:hAnsi="Garamond" w:cs="Garamond"/>
          <w:color w:val="000000" w:themeColor="text1"/>
        </w:rPr>
        <w:t xml:space="preserve">develop a </w:t>
      </w:r>
      <w:r w:rsidR="1F60F960" w:rsidRPr="4D904629">
        <w:rPr>
          <w:rFonts w:ascii="Garamond" w:eastAsia="Garamond" w:hAnsi="Garamond" w:cs="Garamond"/>
          <w:color w:val="000000" w:themeColor="text1"/>
        </w:rPr>
        <w:t xml:space="preserve">map of </w:t>
      </w:r>
      <w:r w:rsidR="3663DED1" w:rsidRPr="4D904629">
        <w:rPr>
          <w:rFonts w:ascii="Garamond" w:eastAsia="Garamond" w:hAnsi="Garamond" w:cs="Garamond"/>
          <w:color w:val="000000" w:themeColor="text1"/>
        </w:rPr>
        <w:t>potential biological corridor</w:t>
      </w:r>
      <w:r w:rsidR="072BC943" w:rsidRPr="4D904629">
        <w:rPr>
          <w:rFonts w:ascii="Garamond" w:eastAsia="Garamond" w:hAnsi="Garamond" w:cs="Garamond"/>
          <w:color w:val="000000" w:themeColor="text1"/>
        </w:rPr>
        <w:t>s</w:t>
      </w:r>
      <w:r w:rsidR="3663DED1" w:rsidRPr="4D904629">
        <w:rPr>
          <w:rFonts w:ascii="Garamond" w:eastAsia="Garamond" w:hAnsi="Garamond" w:cs="Garamond"/>
          <w:color w:val="000000" w:themeColor="text1"/>
        </w:rPr>
        <w:t xml:space="preserve"> based </w:t>
      </w:r>
      <w:r w:rsidR="00422193">
        <w:rPr>
          <w:rFonts w:ascii="Garamond" w:eastAsia="Garamond" w:hAnsi="Garamond" w:cs="Garamond"/>
          <w:color w:val="000000" w:themeColor="text1"/>
        </w:rPr>
        <w:t xml:space="preserve">in part </w:t>
      </w:r>
      <w:r w:rsidR="3663DED1" w:rsidRPr="4D904629">
        <w:rPr>
          <w:rFonts w:ascii="Garamond" w:eastAsia="Garamond" w:hAnsi="Garamond" w:cs="Garamond"/>
          <w:color w:val="000000" w:themeColor="text1"/>
        </w:rPr>
        <w:t>on the elephant habitat suitability model</w:t>
      </w:r>
      <w:r w:rsidR="00FD76C7" w:rsidRPr="4D904629">
        <w:rPr>
          <w:rFonts w:ascii="Garamond" w:eastAsia="Garamond" w:hAnsi="Garamond" w:cs="Garamond"/>
          <w:color w:val="000000" w:themeColor="text1"/>
        </w:rPr>
        <w:t xml:space="preserve"> created in the first term of the project</w:t>
      </w:r>
      <w:r w:rsidR="3663DED1" w:rsidRPr="4D904629">
        <w:rPr>
          <w:rFonts w:ascii="Garamond" w:eastAsia="Garamond" w:hAnsi="Garamond" w:cs="Garamond"/>
          <w:color w:val="000000" w:themeColor="text1"/>
        </w:rPr>
        <w:t>.</w:t>
      </w:r>
      <w:r w:rsidR="613B0EA7" w:rsidRPr="4D904629">
        <w:rPr>
          <w:rFonts w:ascii="Garamond" w:eastAsia="Garamond" w:hAnsi="Garamond" w:cs="Garamond"/>
          <w:color w:val="000000" w:themeColor="text1"/>
        </w:rPr>
        <w:t xml:space="preserve"> </w:t>
      </w:r>
      <w:r w:rsidR="43CF195D" w:rsidRPr="4D904629">
        <w:rPr>
          <w:rFonts w:ascii="Garamond" w:eastAsia="Garamond" w:hAnsi="Garamond" w:cs="Garamond"/>
          <w:color w:val="000000" w:themeColor="text1"/>
        </w:rPr>
        <w:t>T</w:t>
      </w:r>
      <w:r w:rsidR="613B0EA7" w:rsidRPr="4D904629">
        <w:rPr>
          <w:rFonts w:ascii="Garamond" w:eastAsia="Garamond" w:hAnsi="Garamond" w:cs="Garamond"/>
          <w:color w:val="000000" w:themeColor="text1"/>
        </w:rPr>
        <w:t xml:space="preserve">he Bhutan Foundation </w:t>
      </w:r>
      <w:r w:rsidR="6A1164F0" w:rsidRPr="4D904629">
        <w:rPr>
          <w:rFonts w:ascii="Garamond" w:eastAsia="Garamond" w:hAnsi="Garamond" w:cs="Garamond"/>
          <w:color w:val="000000" w:themeColor="text1"/>
        </w:rPr>
        <w:t xml:space="preserve">is a non-profit organization that </w:t>
      </w:r>
      <w:r w:rsidR="613B0EA7" w:rsidRPr="4D904629">
        <w:rPr>
          <w:rFonts w:ascii="Garamond" w:eastAsia="Garamond" w:hAnsi="Garamond" w:cs="Garamond"/>
          <w:color w:val="000000" w:themeColor="text1"/>
        </w:rPr>
        <w:t>supports various projects focused on climate change and conservation of</w:t>
      </w:r>
      <w:r w:rsidR="74D7F745" w:rsidRPr="4D904629">
        <w:rPr>
          <w:rFonts w:ascii="Garamond" w:eastAsia="Garamond" w:hAnsi="Garamond" w:cs="Garamond"/>
          <w:color w:val="000000" w:themeColor="text1"/>
        </w:rPr>
        <w:t xml:space="preserve"> </w:t>
      </w:r>
      <w:r w:rsidR="613B0EA7" w:rsidRPr="4D904629">
        <w:rPr>
          <w:rFonts w:ascii="Garamond" w:eastAsia="Garamond" w:hAnsi="Garamond" w:cs="Garamond"/>
          <w:color w:val="000000" w:themeColor="text1"/>
        </w:rPr>
        <w:t xml:space="preserve">endangered species </w:t>
      </w:r>
      <w:r w:rsidR="61423F05" w:rsidRPr="4D904629">
        <w:rPr>
          <w:rFonts w:ascii="Garamond" w:eastAsia="Garamond" w:hAnsi="Garamond" w:cs="Garamond"/>
          <w:color w:val="000000" w:themeColor="text1"/>
        </w:rPr>
        <w:t>with the goal of promoting Gross National Happiness</w:t>
      </w:r>
      <w:r w:rsidR="0A2A446E" w:rsidRPr="4D904629">
        <w:rPr>
          <w:rFonts w:ascii="Garamond" w:eastAsia="Garamond" w:hAnsi="Garamond" w:cs="Garamond"/>
          <w:color w:val="000000" w:themeColor="text1"/>
        </w:rPr>
        <w:t xml:space="preserve"> </w:t>
      </w:r>
      <w:r w:rsidR="5B04E356" w:rsidRPr="4D904629">
        <w:rPr>
          <w:rFonts w:ascii="Garamond" w:eastAsia="Garamond" w:hAnsi="Garamond" w:cs="Garamond"/>
          <w:color w:val="000000" w:themeColor="text1"/>
        </w:rPr>
        <w:t>(GNH)</w:t>
      </w:r>
      <w:r w:rsidR="613B0EA7" w:rsidRPr="4D904629">
        <w:rPr>
          <w:rFonts w:ascii="Garamond" w:eastAsia="Garamond" w:hAnsi="Garamond" w:cs="Garamond"/>
          <w:color w:val="000000" w:themeColor="text1"/>
        </w:rPr>
        <w:t>.</w:t>
      </w:r>
      <w:r w:rsidR="13898D36" w:rsidRPr="4D904629">
        <w:rPr>
          <w:rFonts w:ascii="Garamond" w:eastAsia="Garamond" w:hAnsi="Garamond" w:cs="Garamond"/>
          <w:color w:val="000000" w:themeColor="text1"/>
        </w:rPr>
        <w:t xml:space="preserve"> GNH is a philosophy that guides the government of Bhutan to measure the collective happiness and well-being of </w:t>
      </w:r>
      <w:r w:rsidR="613CC43E" w:rsidRPr="4D904629">
        <w:rPr>
          <w:rFonts w:ascii="Garamond" w:eastAsia="Garamond" w:hAnsi="Garamond" w:cs="Garamond"/>
          <w:color w:val="000000" w:themeColor="text1"/>
        </w:rPr>
        <w:t>the</w:t>
      </w:r>
      <w:r w:rsidR="13898D36" w:rsidRPr="4D904629">
        <w:rPr>
          <w:rFonts w:ascii="Garamond" w:eastAsia="Garamond" w:hAnsi="Garamond" w:cs="Garamond"/>
          <w:color w:val="000000" w:themeColor="text1"/>
        </w:rPr>
        <w:t xml:space="preserve"> population</w:t>
      </w:r>
      <w:r w:rsidR="28675264" w:rsidRPr="4D904629">
        <w:rPr>
          <w:rFonts w:ascii="Garamond" w:eastAsia="Garamond" w:hAnsi="Garamond" w:cs="Garamond"/>
          <w:color w:val="000000" w:themeColor="text1"/>
        </w:rPr>
        <w:t xml:space="preserve"> an</w:t>
      </w:r>
      <w:r w:rsidR="52478812" w:rsidRPr="4D904629">
        <w:rPr>
          <w:rFonts w:ascii="Garamond" w:eastAsia="Garamond" w:hAnsi="Garamond" w:cs="Garamond"/>
          <w:color w:val="000000" w:themeColor="text1"/>
        </w:rPr>
        <w:t>d</w:t>
      </w:r>
      <w:r w:rsidR="28675264" w:rsidRPr="4D904629">
        <w:rPr>
          <w:rFonts w:ascii="Garamond" w:eastAsia="Garamond" w:hAnsi="Garamond" w:cs="Garamond"/>
          <w:color w:val="000000" w:themeColor="text1"/>
        </w:rPr>
        <w:t xml:space="preserve"> </w:t>
      </w:r>
      <w:r w:rsidR="005F0B4F">
        <w:rPr>
          <w:rFonts w:ascii="Garamond" w:eastAsia="Garamond" w:hAnsi="Garamond" w:cs="Garamond"/>
          <w:color w:val="000000" w:themeColor="text1"/>
        </w:rPr>
        <w:t>among</w:t>
      </w:r>
      <w:r w:rsidR="00C7722B">
        <w:rPr>
          <w:rFonts w:ascii="Garamond" w:eastAsia="Garamond" w:hAnsi="Garamond" w:cs="Garamond"/>
          <w:color w:val="000000" w:themeColor="text1"/>
        </w:rPr>
        <w:t xml:space="preserve"> </w:t>
      </w:r>
      <w:r w:rsidR="28675264" w:rsidRPr="4D904629">
        <w:rPr>
          <w:rFonts w:ascii="Garamond" w:eastAsia="Garamond" w:hAnsi="Garamond" w:cs="Garamond"/>
          <w:color w:val="000000" w:themeColor="text1"/>
        </w:rPr>
        <w:t xml:space="preserve">its four pillars </w:t>
      </w:r>
      <w:r w:rsidR="00C7722B">
        <w:rPr>
          <w:rFonts w:ascii="Garamond" w:eastAsia="Garamond" w:hAnsi="Garamond" w:cs="Garamond"/>
          <w:color w:val="000000" w:themeColor="text1"/>
        </w:rPr>
        <w:t>is</w:t>
      </w:r>
      <w:r w:rsidR="28675264" w:rsidRPr="4D904629">
        <w:rPr>
          <w:rFonts w:ascii="Garamond" w:eastAsia="Garamond" w:hAnsi="Garamond" w:cs="Garamond"/>
          <w:color w:val="000000" w:themeColor="text1"/>
        </w:rPr>
        <w:t xml:space="preserve"> conservation of </w:t>
      </w:r>
      <w:r w:rsidR="11AB4883" w:rsidRPr="4D904629">
        <w:rPr>
          <w:rFonts w:ascii="Garamond" w:eastAsia="Garamond" w:hAnsi="Garamond" w:cs="Garamond"/>
          <w:color w:val="000000" w:themeColor="text1"/>
        </w:rPr>
        <w:t xml:space="preserve">the </w:t>
      </w:r>
      <w:r w:rsidR="28675264" w:rsidRPr="4D904629">
        <w:rPr>
          <w:rFonts w:ascii="Garamond" w:eastAsia="Garamond" w:hAnsi="Garamond" w:cs="Garamond"/>
          <w:color w:val="000000" w:themeColor="text1"/>
        </w:rPr>
        <w:t>environment</w:t>
      </w:r>
      <w:r w:rsidR="42FDC2AC" w:rsidRPr="4D904629">
        <w:rPr>
          <w:rFonts w:ascii="Garamond" w:eastAsia="Garamond" w:hAnsi="Garamond" w:cs="Garamond"/>
          <w:color w:val="000000" w:themeColor="text1"/>
        </w:rPr>
        <w:t xml:space="preserve"> (</w:t>
      </w:r>
      <w:r w:rsidR="4688F5C6" w:rsidRPr="4D904629">
        <w:rPr>
          <w:rFonts w:ascii="Garamond" w:eastAsia="Garamond" w:hAnsi="Garamond" w:cs="Garamond"/>
          <w:color w:val="000000" w:themeColor="text1"/>
        </w:rPr>
        <w:t>Ura et al., 2012</w:t>
      </w:r>
      <w:r w:rsidR="42FDC2AC" w:rsidRPr="4D904629">
        <w:rPr>
          <w:rFonts w:ascii="Garamond" w:eastAsia="Garamond" w:hAnsi="Garamond" w:cs="Garamond"/>
          <w:color w:val="000000" w:themeColor="text1"/>
        </w:rPr>
        <w:t>).</w:t>
      </w:r>
      <w:r w:rsidR="651E3F4D" w:rsidRPr="4D904629">
        <w:rPr>
          <w:rFonts w:ascii="Garamond" w:eastAsia="Garamond" w:hAnsi="Garamond" w:cs="Garamond"/>
          <w:color w:val="000000" w:themeColor="text1"/>
        </w:rPr>
        <w:t xml:space="preserve"> </w:t>
      </w:r>
      <w:r w:rsidR="2BBA25D5" w:rsidRPr="4D904629">
        <w:rPr>
          <w:rFonts w:ascii="Garamond" w:eastAsia="Garamond" w:hAnsi="Garamond" w:cs="Garamond"/>
          <w:color w:val="000000" w:themeColor="text1"/>
        </w:rPr>
        <w:t xml:space="preserve">The Bhutan Tiger Center is a center for research, education, and outreach under the Department of Forests and Park Services of the Ministry of Agriculture and Forests in Bhutan. </w:t>
      </w:r>
      <w:r w:rsidR="46402E06" w:rsidRPr="4D904629">
        <w:rPr>
          <w:rFonts w:ascii="Garamond" w:eastAsia="Garamond" w:hAnsi="Garamond" w:cs="Garamond"/>
          <w:color w:val="000000" w:themeColor="text1"/>
        </w:rPr>
        <w:t xml:space="preserve">The </w:t>
      </w:r>
      <w:r w:rsidR="285173F0" w:rsidRPr="4D904629">
        <w:rPr>
          <w:rFonts w:ascii="Garamond" w:eastAsia="Garamond" w:hAnsi="Garamond" w:cs="Garamond"/>
        </w:rPr>
        <w:t>Bhutan Ecological Society aims to build self-sufficient and resilient communities and functional landscapes while ensuring the functional integrity of the ecosystem.</w:t>
      </w:r>
      <w:r w:rsidR="4955D8D1" w:rsidRPr="4D904629">
        <w:rPr>
          <w:rFonts w:ascii="Garamond" w:eastAsia="Garamond" w:hAnsi="Garamond" w:cs="Garamond"/>
        </w:rPr>
        <w:t xml:space="preserve"> The Bhutan Foundation does not currently use NASA Earth observations to inform their decisions. </w:t>
      </w:r>
      <w:r w:rsidR="32BAAE68" w:rsidRPr="4D904629">
        <w:rPr>
          <w:rFonts w:ascii="Garamond" w:eastAsia="Garamond" w:hAnsi="Garamond" w:cs="Garamond"/>
        </w:rPr>
        <w:t>The objectives of th</w:t>
      </w:r>
      <w:r w:rsidR="00F435F6" w:rsidRPr="4D904629">
        <w:rPr>
          <w:rFonts w:ascii="Garamond" w:eastAsia="Garamond" w:hAnsi="Garamond" w:cs="Garamond"/>
        </w:rPr>
        <w:t xml:space="preserve">e </w:t>
      </w:r>
      <w:r w:rsidR="00422193">
        <w:rPr>
          <w:rFonts w:ascii="Garamond" w:eastAsia="Garamond" w:hAnsi="Garamond" w:cs="Garamond"/>
        </w:rPr>
        <w:t>spring term 2021</w:t>
      </w:r>
      <w:r w:rsidR="00422193" w:rsidRPr="4D904629">
        <w:rPr>
          <w:rFonts w:ascii="Garamond" w:eastAsia="Garamond" w:hAnsi="Garamond" w:cs="Garamond"/>
        </w:rPr>
        <w:t xml:space="preserve"> </w:t>
      </w:r>
      <w:r w:rsidR="32BAAE68" w:rsidRPr="4D904629">
        <w:rPr>
          <w:rFonts w:ascii="Garamond" w:eastAsia="Garamond" w:hAnsi="Garamond" w:cs="Garamond"/>
        </w:rPr>
        <w:t>project were to</w:t>
      </w:r>
      <w:r w:rsidR="00422193">
        <w:rPr>
          <w:rFonts w:ascii="Garamond" w:eastAsia="Garamond" w:hAnsi="Garamond" w:cs="Garamond"/>
        </w:rPr>
        <w:t xml:space="preserve"> 1)</w:t>
      </w:r>
      <w:r w:rsidR="32BAAE68" w:rsidRPr="4D904629">
        <w:rPr>
          <w:rFonts w:ascii="Garamond" w:eastAsia="Garamond" w:hAnsi="Garamond" w:cs="Garamond"/>
        </w:rPr>
        <w:t xml:space="preserve"> use NASA Earth observation data and </w:t>
      </w:r>
      <w:r w:rsidR="4F3F6D71" w:rsidRPr="4D904629">
        <w:rPr>
          <w:rFonts w:ascii="Garamond" w:eastAsia="Garamond" w:hAnsi="Garamond" w:cs="Garamond"/>
          <w:color w:val="000000" w:themeColor="text1"/>
        </w:rPr>
        <w:t>the elephant habitat suitability model</w:t>
      </w:r>
      <w:r w:rsidR="4F3F6D71" w:rsidRPr="4D904629">
        <w:rPr>
          <w:rFonts w:ascii="Garamond" w:eastAsia="Garamond" w:hAnsi="Garamond" w:cs="Garamond"/>
        </w:rPr>
        <w:t xml:space="preserve"> </w:t>
      </w:r>
      <w:r w:rsidR="32BAAE68" w:rsidRPr="4D904629">
        <w:rPr>
          <w:rFonts w:ascii="Garamond" w:eastAsia="Garamond" w:hAnsi="Garamond" w:cs="Garamond"/>
        </w:rPr>
        <w:t xml:space="preserve">to investigate land cover change </w:t>
      </w:r>
      <w:r w:rsidR="00F435F6" w:rsidRPr="4D904629">
        <w:rPr>
          <w:rFonts w:ascii="Garamond" w:eastAsia="Garamond" w:hAnsi="Garamond" w:cs="Garamond"/>
        </w:rPr>
        <w:t>from 2010-present</w:t>
      </w:r>
      <w:r w:rsidR="00422193">
        <w:rPr>
          <w:rFonts w:ascii="Garamond" w:eastAsia="Garamond" w:hAnsi="Garamond" w:cs="Garamond"/>
        </w:rPr>
        <w:t>;</w:t>
      </w:r>
      <w:r w:rsidR="002F57E0" w:rsidRPr="4D904629">
        <w:rPr>
          <w:rFonts w:ascii="Garamond" w:eastAsia="Garamond" w:hAnsi="Garamond" w:cs="Garamond"/>
        </w:rPr>
        <w:t xml:space="preserve"> </w:t>
      </w:r>
      <w:r w:rsidR="32BAAE68" w:rsidRPr="4D904629">
        <w:rPr>
          <w:rFonts w:ascii="Garamond" w:eastAsia="Garamond" w:hAnsi="Garamond" w:cs="Garamond"/>
        </w:rPr>
        <w:t xml:space="preserve">and </w:t>
      </w:r>
      <w:r w:rsidR="00422193">
        <w:rPr>
          <w:rFonts w:ascii="Garamond" w:eastAsia="Garamond" w:hAnsi="Garamond" w:cs="Garamond"/>
        </w:rPr>
        <w:t xml:space="preserve">2) </w:t>
      </w:r>
      <w:r w:rsidR="167CEC82" w:rsidRPr="4D904629">
        <w:rPr>
          <w:rFonts w:ascii="Garamond" w:eastAsia="Garamond" w:hAnsi="Garamond" w:cs="Garamond"/>
        </w:rPr>
        <w:t>creat</w:t>
      </w:r>
      <w:r w:rsidR="57DF37AE" w:rsidRPr="4D904629">
        <w:rPr>
          <w:rFonts w:ascii="Garamond" w:eastAsia="Garamond" w:hAnsi="Garamond" w:cs="Garamond"/>
        </w:rPr>
        <w:t>e</w:t>
      </w:r>
      <w:r w:rsidR="167CEC82" w:rsidRPr="4D904629">
        <w:rPr>
          <w:rFonts w:ascii="Garamond" w:eastAsia="Garamond" w:hAnsi="Garamond" w:cs="Garamond"/>
        </w:rPr>
        <w:t xml:space="preserve"> </w:t>
      </w:r>
      <w:r w:rsidR="167CEC82" w:rsidRPr="4D904629">
        <w:rPr>
          <w:rFonts w:ascii="Garamond" w:eastAsia="Garamond" w:hAnsi="Garamond" w:cs="Garamond"/>
          <w:color w:val="000000" w:themeColor="text1"/>
        </w:rPr>
        <w:t>a potential biological corridor map</w:t>
      </w:r>
      <w:r w:rsidR="00422193">
        <w:rPr>
          <w:rFonts w:ascii="Garamond" w:eastAsia="Garamond" w:hAnsi="Garamond" w:cs="Garamond"/>
          <w:color w:val="000000" w:themeColor="text1"/>
        </w:rPr>
        <w:t xml:space="preserve"> for aiding elephant conservation</w:t>
      </w:r>
      <w:r w:rsidR="167CEC82" w:rsidRPr="4D904629">
        <w:rPr>
          <w:rFonts w:ascii="Garamond" w:eastAsia="Garamond" w:hAnsi="Garamond" w:cs="Garamond"/>
          <w:color w:val="000000" w:themeColor="text1"/>
        </w:rPr>
        <w:t xml:space="preserve">. </w:t>
      </w:r>
      <w:r w:rsidR="134284C3" w:rsidRPr="4D904629">
        <w:rPr>
          <w:rFonts w:ascii="Garamond" w:eastAsia="Garamond" w:hAnsi="Garamond" w:cs="Garamond"/>
          <w:color w:val="000000" w:themeColor="text1"/>
        </w:rPr>
        <w:t>Th</w:t>
      </w:r>
      <w:r w:rsidR="00422193">
        <w:rPr>
          <w:rFonts w:ascii="Garamond" w:eastAsia="Garamond" w:hAnsi="Garamond" w:cs="Garamond"/>
          <w:color w:val="000000" w:themeColor="text1"/>
        </w:rPr>
        <w:t>ese objectives</w:t>
      </w:r>
      <w:r w:rsidR="192C1963" w:rsidRPr="4D904629">
        <w:rPr>
          <w:rFonts w:ascii="Garamond" w:eastAsia="Garamond" w:hAnsi="Garamond" w:cs="Garamond"/>
          <w:color w:val="000000" w:themeColor="text1"/>
        </w:rPr>
        <w:t xml:space="preserve"> </w:t>
      </w:r>
      <w:r w:rsidR="00422193">
        <w:rPr>
          <w:rFonts w:ascii="Garamond" w:eastAsia="Garamond" w:hAnsi="Garamond" w:cs="Garamond"/>
          <w:color w:val="000000" w:themeColor="text1"/>
        </w:rPr>
        <w:t>address the need</w:t>
      </w:r>
      <w:r w:rsidR="167CEC82" w:rsidRPr="4D904629">
        <w:rPr>
          <w:rFonts w:ascii="Garamond" w:eastAsia="Garamond" w:hAnsi="Garamond" w:cs="Garamond"/>
          <w:color w:val="000000" w:themeColor="text1"/>
        </w:rPr>
        <w:t xml:space="preserve"> for improved identification of corridors to aid elephant movement and minimize human-elephant conflict</w:t>
      </w:r>
      <w:r w:rsidR="30C4C98D" w:rsidRPr="4D904629">
        <w:rPr>
          <w:rFonts w:ascii="Garamond" w:eastAsia="Garamond" w:hAnsi="Garamond" w:cs="Garamond"/>
          <w:color w:val="000000" w:themeColor="text1"/>
        </w:rPr>
        <w:t>.</w:t>
      </w:r>
      <w:r w:rsidR="51CA1D1D" w:rsidRPr="4D904629">
        <w:rPr>
          <w:rFonts w:ascii="Garamond" w:eastAsia="Garamond" w:hAnsi="Garamond" w:cs="Garamond"/>
          <w:color w:val="000000" w:themeColor="text1"/>
        </w:rPr>
        <w:t xml:space="preserve"> </w:t>
      </w:r>
      <w:r w:rsidR="4724D761" w:rsidRPr="4D904629">
        <w:rPr>
          <w:rFonts w:ascii="Garamond" w:eastAsia="Garamond" w:hAnsi="Garamond" w:cs="Garamond"/>
          <w:color w:val="000000" w:themeColor="text1"/>
        </w:rPr>
        <w:t>This work will</w:t>
      </w:r>
      <w:r w:rsidR="1CB7FCF5" w:rsidRPr="4D904629">
        <w:rPr>
          <w:rFonts w:ascii="Garamond" w:eastAsia="Garamond" w:hAnsi="Garamond" w:cs="Garamond"/>
          <w:color w:val="000000" w:themeColor="text1"/>
        </w:rPr>
        <w:t xml:space="preserve"> help</w:t>
      </w:r>
      <w:r w:rsidR="51CA1D1D" w:rsidRPr="4D904629">
        <w:rPr>
          <w:rFonts w:ascii="Garamond" w:eastAsia="Garamond" w:hAnsi="Garamond" w:cs="Garamond"/>
          <w:color w:val="000000" w:themeColor="text1"/>
        </w:rPr>
        <w:t xml:space="preserve"> </w:t>
      </w:r>
      <w:r w:rsidR="0A337F1E" w:rsidRPr="4D904629">
        <w:rPr>
          <w:rFonts w:ascii="Garamond" w:eastAsia="Garamond" w:hAnsi="Garamond" w:cs="Garamond"/>
          <w:color w:val="000000" w:themeColor="text1"/>
        </w:rPr>
        <w:t>the</w:t>
      </w:r>
      <w:r w:rsidR="52AA7F6C" w:rsidRPr="4D904629">
        <w:rPr>
          <w:rFonts w:ascii="Garamond" w:eastAsia="Garamond" w:hAnsi="Garamond" w:cs="Garamond"/>
          <w:color w:val="000000" w:themeColor="text1"/>
        </w:rPr>
        <w:t xml:space="preserve"> partners </w:t>
      </w:r>
      <w:r w:rsidR="70C2A8CD" w:rsidRPr="4D904629">
        <w:rPr>
          <w:rFonts w:ascii="Garamond" w:eastAsia="Garamond" w:hAnsi="Garamond" w:cs="Garamond"/>
          <w:color w:val="000000" w:themeColor="text1"/>
        </w:rPr>
        <w:t>in their</w:t>
      </w:r>
      <w:r w:rsidR="52AA7F6C" w:rsidRPr="4D904629">
        <w:rPr>
          <w:rFonts w:ascii="Garamond" w:eastAsia="Garamond" w:hAnsi="Garamond" w:cs="Garamond"/>
          <w:color w:val="000000" w:themeColor="text1"/>
        </w:rPr>
        <w:t xml:space="preserve"> decision-</w:t>
      </w:r>
      <w:r w:rsidR="27188DFD" w:rsidRPr="4D904629">
        <w:rPr>
          <w:rFonts w:ascii="Garamond" w:eastAsia="Garamond" w:hAnsi="Garamond" w:cs="Garamond"/>
          <w:color w:val="000000" w:themeColor="text1"/>
        </w:rPr>
        <w:t xml:space="preserve">making about </w:t>
      </w:r>
      <w:r w:rsidR="5B5FB321" w:rsidRPr="4D904629">
        <w:rPr>
          <w:rFonts w:ascii="Garamond" w:eastAsia="Garamond" w:hAnsi="Garamond" w:cs="Garamond"/>
          <w:color w:val="000000" w:themeColor="text1"/>
        </w:rPr>
        <w:t xml:space="preserve">the conservation </w:t>
      </w:r>
      <w:r w:rsidR="45F9EC7A" w:rsidRPr="4D904629">
        <w:rPr>
          <w:rFonts w:ascii="Garamond" w:eastAsia="Garamond" w:hAnsi="Garamond" w:cs="Garamond"/>
          <w:color w:val="000000" w:themeColor="text1"/>
        </w:rPr>
        <w:t>of Asian elephants</w:t>
      </w:r>
      <w:r w:rsidR="643D6416" w:rsidRPr="4D904629">
        <w:rPr>
          <w:rFonts w:ascii="Garamond" w:eastAsia="Garamond" w:hAnsi="Garamond" w:cs="Garamond"/>
          <w:color w:val="000000" w:themeColor="text1"/>
        </w:rPr>
        <w:t>.</w:t>
      </w:r>
    </w:p>
    <w:p w14:paraId="1E6FDF6A" w14:textId="77777777" w:rsidR="0066138C" w:rsidRPr="0066138C" w:rsidRDefault="0066138C" w:rsidP="77F7E29F">
      <w:pPr>
        <w:spacing w:after="0" w:line="240" w:lineRule="auto"/>
        <w:rPr>
          <w:rFonts w:ascii="Garamond" w:eastAsia="Garamond" w:hAnsi="Garamond" w:cs="Garamond"/>
        </w:rPr>
      </w:pPr>
    </w:p>
    <w:p w14:paraId="4EAB8422" w14:textId="0513B259" w:rsidR="00E41324" w:rsidRPr="0066138C" w:rsidRDefault="00A43059" w:rsidP="77F7E29F">
      <w:pPr>
        <w:pStyle w:val="Heading1"/>
        <w:spacing w:before="0" w:line="240" w:lineRule="auto"/>
        <w:rPr>
          <w:rFonts w:ascii="Garamond" w:eastAsia="Garamond" w:hAnsi="Garamond" w:cs="Garamond"/>
        </w:rPr>
      </w:pPr>
      <w:bookmarkStart w:id="2" w:name="_Toc334198726"/>
      <w:r w:rsidRPr="77F7E29F">
        <w:rPr>
          <w:rFonts w:ascii="Garamond" w:eastAsia="Garamond" w:hAnsi="Garamond" w:cs="Garamond"/>
        </w:rPr>
        <w:lastRenderedPageBreak/>
        <w:t>3</w:t>
      </w:r>
      <w:r w:rsidR="008B7071" w:rsidRPr="77F7E29F">
        <w:rPr>
          <w:rFonts w:ascii="Garamond" w:eastAsia="Garamond" w:hAnsi="Garamond" w:cs="Garamond"/>
        </w:rPr>
        <w:t xml:space="preserve">. </w:t>
      </w:r>
      <w:r w:rsidR="00E41324" w:rsidRPr="77F7E29F">
        <w:rPr>
          <w:rFonts w:ascii="Garamond" w:eastAsia="Garamond" w:hAnsi="Garamond" w:cs="Garamond"/>
        </w:rPr>
        <w:t>Methodology</w:t>
      </w:r>
      <w:bookmarkEnd w:id="2"/>
    </w:p>
    <w:p w14:paraId="6E3C5F56" w14:textId="6175EAB5" w:rsidR="00A43059" w:rsidRDefault="00A43059" w:rsidP="0483AD52">
      <w:pPr>
        <w:spacing w:after="0" w:line="240" w:lineRule="auto"/>
        <w:rPr>
          <w:rFonts w:ascii="Garamond" w:eastAsia="Garamond" w:hAnsi="Garamond" w:cs="Garamond"/>
          <w:b/>
          <w:bCs/>
          <w:i/>
          <w:iCs/>
        </w:rPr>
      </w:pPr>
      <w:r w:rsidRPr="0483AD52">
        <w:rPr>
          <w:rFonts w:ascii="Garamond" w:eastAsia="Garamond" w:hAnsi="Garamond" w:cs="Garamond"/>
          <w:b/>
          <w:bCs/>
          <w:i/>
          <w:iCs/>
        </w:rPr>
        <w:t xml:space="preserve">3.1 Data Acquisition </w:t>
      </w:r>
    </w:p>
    <w:p w14:paraId="43241E1B" w14:textId="7CEB2F7E" w:rsidR="0483AD52" w:rsidRPr="00A03F33" w:rsidRDefault="58D02736" w:rsidP="0483AD52">
      <w:pPr>
        <w:spacing w:after="0" w:line="240" w:lineRule="auto"/>
        <w:rPr>
          <w:rFonts w:ascii="Garamond" w:eastAsia="Garamond" w:hAnsi="Garamond" w:cs="Garamond"/>
        </w:rPr>
      </w:pPr>
      <w:r w:rsidRPr="3225F7A2">
        <w:rPr>
          <w:rFonts w:ascii="Garamond" w:eastAsia="Garamond" w:hAnsi="Garamond" w:cs="Garamond"/>
        </w:rPr>
        <w:t xml:space="preserve">The team used Google Earth Engine (GEE) to obtain annual cloud-free Landsat </w:t>
      </w:r>
      <w:r w:rsidR="75C35624" w:rsidRPr="3225F7A2">
        <w:rPr>
          <w:rFonts w:ascii="Garamond" w:eastAsia="Garamond" w:hAnsi="Garamond" w:cs="Garamond"/>
        </w:rPr>
        <w:t xml:space="preserve">mosaic </w:t>
      </w:r>
      <w:r w:rsidRPr="3225F7A2">
        <w:rPr>
          <w:rFonts w:ascii="Garamond" w:eastAsia="Garamond" w:hAnsi="Garamond" w:cs="Garamond"/>
        </w:rPr>
        <w:t>images based on the median composite method for the years 2010, 2015</w:t>
      </w:r>
      <w:r w:rsidR="3414CF1E" w:rsidRPr="3225F7A2">
        <w:rPr>
          <w:rFonts w:ascii="Garamond" w:eastAsia="Garamond" w:hAnsi="Garamond" w:cs="Garamond"/>
        </w:rPr>
        <w:t>,</w:t>
      </w:r>
      <w:r w:rsidRPr="3225F7A2">
        <w:rPr>
          <w:rFonts w:ascii="Garamond" w:eastAsia="Garamond" w:hAnsi="Garamond" w:cs="Garamond"/>
        </w:rPr>
        <w:t xml:space="preserve"> and 2020. Landsat 5 TM (10.5066/F7KD1VZ9) images at a 30-meter resolution were obtained for the year 2010, and Landsat 8 OLI (10.5066/F78S4MZJ) images at a 30-meter resolution were obtained for the years 2015 and 2020. The LULC maps </w:t>
      </w:r>
      <w:r w:rsidR="7C0F36DD" w:rsidRPr="3225F7A2">
        <w:rPr>
          <w:rFonts w:ascii="Garamond" w:eastAsia="Garamond" w:hAnsi="Garamond" w:cs="Garamond"/>
        </w:rPr>
        <w:t xml:space="preserve">were </w:t>
      </w:r>
      <w:r w:rsidRPr="3225F7A2">
        <w:rPr>
          <w:rFonts w:ascii="Garamond" w:eastAsia="Garamond" w:hAnsi="Garamond" w:cs="Garamond"/>
        </w:rPr>
        <w:t xml:space="preserve">generated only for 2010 and 2015. </w:t>
      </w:r>
      <w:r w:rsidR="353D36C8" w:rsidRPr="3225F7A2">
        <w:rPr>
          <w:rFonts w:ascii="Garamond" w:eastAsia="Garamond" w:hAnsi="Garamond" w:cs="Garamond"/>
        </w:rPr>
        <w:t xml:space="preserve">Additional </w:t>
      </w:r>
      <w:r w:rsidRPr="3225F7A2">
        <w:rPr>
          <w:rFonts w:ascii="Garamond" w:eastAsia="Garamond" w:hAnsi="Garamond" w:cs="Garamond"/>
        </w:rPr>
        <w:t xml:space="preserve">details of the </w:t>
      </w:r>
      <w:r w:rsidR="0846AEBB" w:rsidRPr="3225F7A2">
        <w:rPr>
          <w:rFonts w:ascii="Garamond" w:eastAsia="Garamond" w:hAnsi="Garamond" w:cs="Garamond"/>
        </w:rPr>
        <w:t xml:space="preserve">acquired </w:t>
      </w:r>
      <w:r w:rsidRPr="3225F7A2">
        <w:rPr>
          <w:rFonts w:ascii="Garamond" w:eastAsia="Garamond" w:hAnsi="Garamond" w:cs="Garamond"/>
        </w:rPr>
        <w:t>Landsat images are given in Table 1.</w:t>
      </w:r>
    </w:p>
    <w:p w14:paraId="2082C238" w14:textId="3158968C" w:rsidR="0483AD52" w:rsidRDefault="0483AD52" w:rsidP="0483AD52">
      <w:pPr>
        <w:spacing w:after="0" w:line="240" w:lineRule="auto"/>
        <w:rPr>
          <w:rFonts w:ascii="Garamond" w:eastAsia="Garamond" w:hAnsi="Garamond" w:cs="Garamond"/>
          <w:b/>
          <w:bCs/>
          <w:i/>
          <w:iCs/>
        </w:rPr>
      </w:pPr>
    </w:p>
    <w:p w14:paraId="6B6A957C" w14:textId="1621936C" w:rsidR="328D8BD4" w:rsidRDefault="319BA186" w:rsidP="717866D9">
      <w:pPr>
        <w:spacing w:after="0" w:line="240" w:lineRule="auto"/>
        <w:rPr>
          <w:rFonts w:ascii="Garamond" w:eastAsia="Garamond" w:hAnsi="Garamond" w:cs="Garamond"/>
          <w:color w:val="000000" w:themeColor="text1"/>
        </w:rPr>
      </w:pPr>
      <w:r w:rsidRPr="0E803E39">
        <w:rPr>
          <w:rFonts w:ascii="Garamond" w:eastAsia="Garamond" w:hAnsi="Garamond" w:cs="Garamond"/>
          <w:color w:val="000000" w:themeColor="text1"/>
        </w:rPr>
        <w:t xml:space="preserve">Table </w:t>
      </w:r>
      <w:r w:rsidR="62E09946" w:rsidRPr="0E803E39">
        <w:rPr>
          <w:rFonts w:ascii="Garamond" w:eastAsia="Garamond" w:hAnsi="Garamond" w:cs="Garamond"/>
          <w:color w:val="000000" w:themeColor="text1"/>
        </w:rPr>
        <w:t>1</w:t>
      </w:r>
      <w:r w:rsidRPr="0E803E39">
        <w:rPr>
          <w:rFonts w:ascii="Garamond" w:eastAsia="Garamond" w:hAnsi="Garamond" w:cs="Garamond"/>
          <w:color w:val="000000" w:themeColor="text1"/>
        </w:rPr>
        <w:t>.</w:t>
      </w:r>
    </w:p>
    <w:p w14:paraId="627C2C8A" w14:textId="01C47BBA" w:rsidR="65B9E4C6" w:rsidRDefault="1B493E61" w:rsidP="717866D9">
      <w:pPr>
        <w:spacing w:line="240" w:lineRule="auto"/>
        <w:rPr>
          <w:rFonts w:ascii="Garamond" w:eastAsia="Garamond" w:hAnsi="Garamond" w:cs="Garamond"/>
          <w:color w:val="000000" w:themeColor="text1"/>
        </w:rPr>
      </w:pPr>
      <w:r w:rsidRPr="0E803E39">
        <w:rPr>
          <w:rFonts w:ascii="Garamond" w:eastAsia="Garamond" w:hAnsi="Garamond" w:cs="Garamond"/>
          <w:i/>
          <w:iCs/>
          <w:color w:val="000000" w:themeColor="text1"/>
        </w:rPr>
        <w:t xml:space="preserve">Features of </w:t>
      </w:r>
      <w:r w:rsidR="319BA186" w:rsidRPr="0E803E39">
        <w:rPr>
          <w:rFonts w:ascii="Garamond" w:eastAsia="Garamond" w:hAnsi="Garamond" w:cs="Garamond"/>
          <w:i/>
          <w:iCs/>
          <w:color w:val="000000" w:themeColor="text1"/>
        </w:rPr>
        <w:t xml:space="preserve">collected Landsat </w:t>
      </w:r>
      <w:r w:rsidR="00422193">
        <w:rPr>
          <w:rFonts w:ascii="Garamond" w:eastAsia="Garamond" w:hAnsi="Garamond" w:cs="Garamond"/>
          <w:i/>
          <w:iCs/>
          <w:color w:val="000000" w:themeColor="text1"/>
        </w:rPr>
        <w:t>data</w:t>
      </w:r>
      <w:r w:rsidR="00422193" w:rsidRPr="0E803E39">
        <w:rPr>
          <w:rFonts w:ascii="Garamond" w:eastAsia="Garamond" w:hAnsi="Garamond" w:cs="Garamond"/>
          <w:i/>
          <w:iCs/>
          <w:color w:val="000000" w:themeColor="text1"/>
        </w:rPr>
        <w:t xml:space="preserve"> </w:t>
      </w:r>
    </w:p>
    <w:tbl>
      <w:tblPr>
        <w:tblStyle w:val="TableGrid"/>
        <w:tblW w:w="0" w:type="auto"/>
        <w:jc w:val="center"/>
        <w:tblInd w:w="0" w:type="dxa"/>
        <w:tblLayout w:type="fixed"/>
        <w:tblLook w:val="06A0" w:firstRow="1" w:lastRow="0" w:firstColumn="1" w:lastColumn="0" w:noHBand="1" w:noVBand="1"/>
      </w:tblPr>
      <w:tblGrid>
        <w:gridCol w:w="2340"/>
        <w:gridCol w:w="2865"/>
        <w:gridCol w:w="2340"/>
      </w:tblGrid>
      <w:tr w:rsidR="0483AD52" w14:paraId="64E65CFD" w14:textId="77777777" w:rsidTr="1CA68D33">
        <w:trPr>
          <w:jc w:val="center"/>
        </w:trPr>
        <w:tc>
          <w:tcPr>
            <w:tcW w:w="2340" w:type="dxa"/>
            <w:vAlign w:val="center"/>
          </w:tcPr>
          <w:p w14:paraId="13CC00A9" w14:textId="76FACDA9" w:rsidR="08F1D969" w:rsidRDefault="08F1D969" w:rsidP="0483AD52">
            <w:pPr>
              <w:jc w:val="center"/>
              <w:rPr>
                <w:rFonts w:ascii="Garamond" w:eastAsia="Garamond" w:hAnsi="Garamond" w:cs="Garamond"/>
                <w:b/>
                <w:bCs/>
                <w:color w:val="000000" w:themeColor="text1"/>
                <w:sz w:val="24"/>
                <w:szCs w:val="24"/>
              </w:rPr>
            </w:pPr>
            <w:r w:rsidRPr="0483AD52">
              <w:rPr>
                <w:rFonts w:ascii="Garamond" w:eastAsia="Garamond" w:hAnsi="Garamond" w:cs="Garamond"/>
                <w:b/>
                <w:bCs/>
                <w:color w:val="000000" w:themeColor="text1"/>
                <w:sz w:val="24"/>
                <w:szCs w:val="24"/>
              </w:rPr>
              <w:t xml:space="preserve">Sensor </w:t>
            </w:r>
          </w:p>
        </w:tc>
        <w:tc>
          <w:tcPr>
            <w:tcW w:w="2865" w:type="dxa"/>
            <w:vAlign w:val="center"/>
          </w:tcPr>
          <w:p w14:paraId="00BAF9B4" w14:textId="0077F283" w:rsidR="0CA63C47" w:rsidRDefault="0CA63C47" w:rsidP="0483AD52">
            <w:pPr>
              <w:spacing w:after="200" w:line="276" w:lineRule="auto"/>
              <w:jc w:val="center"/>
              <w:rPr>
                <w:rFonts w:ascii="Garamond" w:eastAsia="Garamond" w:hAnsi="Garamond" w:cs="Garamond"/>
                <w:b/>
                <w:bCs/>
                <w:color w:val="000000" w:themeColor="text1"/>
                <w:sz w:val="24"/>
                <w:szCs w:val="24"/>
              </w:rPr>
            </w:pPr>
            <w:r w:rsidRPr="0483AD52">
              <w:rPr>
                <w:rFonts w:ascii="Garamond" w:eastAsia="Garamond" w:hAnsi="Garamond" w:cs="Garamond"/>
                <w:b/>
                <w:bCs/>
                <w:color w:val="000000" w:themeColor="text1"/>
                <w:sz w:val="24"/>
                <w:szCs w:val="24"/>
              </w:rPr>
              <w:t>Year</w:t>
            </w:r>
          </w:p>
        </w:tc>
        <w:tc>
          <w:tcPr>
            <w:tcW w:w="2340" w:type="dxa"/>
            <w:vAlign w:val="center"/>
          </w:tcPr>
          <w:p w14:paraId="2C973AAF" w14:textId="5624B68F" w:rsidR="08F1D969" w:rsidRDefault="08F1D969" w:rsidP="0483AD52">
            <w:pPr>
              <w:jc w:val="center"/>
              <w:rPr>
                <w:rFonts w:ascii="Garamond" w:eastAsia="Garamond" w:hAnsi="Garamond" w:cs="Garamond"/>
                <w:b/>
                <w:bCs/>
                <w:color w:val="000000" w:themeColor="text1"/>
                <w:sz w:val="24"/>
                <w:szCs w:val="24"/>
              </w:rPr>
            </w:pPr>
            <w:r w:rsidRPr="0483AD52">
              <w:rPr>
                <w:rFonts w:ascii="Garamond" w:eastAsia="Garamond" w:hAnsi="Garamond" w:cs="Garamond"/>
                <w:b/>
                <w:bCs/>
                <w:color w:val="000000" w:themeColor="text1"/>
                <w:sz w:val="24"/>
                <w:szCs w:val="24"/>
              </w:rPr>
              <w:t>Path/Row</w:t>
            </w:r>
          </w:p>
        </w:tc>
      </w:tr>
      <w:tr w:rsidR="0483AD52" w14:paraId="274DE90C" w14:textId="77777777" w:rsidTr="1CA68D33">
        <w:trPr>
          <w:jc w:val="center"/>
        </w:trPr>
        <w:tc>
          <w:tcPr>
            <w:tcW w:w="2340" w:type="dxa"/>
            <w:vMerge w:val="restart"/>
            <w:vAlign w:val="center"/>
          </w:tcPr>
          <w:p w14:paraId="3BBA54AC" w14:textId="69B4BDEF" w:rsidR="08F1D969" w:rsidRDefault="21BC4649" w:rsidP="0483AD52">
            <w:pPr>
              <w:jc w:val="center"/>
              <w:rPr>
                <w:rFonts w:ascii="Garamond" w:eastAsia="Garamond" w:hAnsi="Garamond" w:cs="Garamond"/>
                <w:color w:val="000000" w:themeColor="text1"/>
              </w:rPr>
            </w:pPr>
            <w:r w:rsidRPr="1CA68D33">
              <w:rPr>
                <w:rFonts w:ascii="Garamond" w:eastAsia="Garamond" w:hAnsi="Garamond" w:cs="Garamond"/>
                <w:color w:val="000000" w:themeColor="text1"/>
              </w:rPr>
              <w:t xml:space="preserve">Landsat 5 </w:t>
            </w:r>
            <w:r w:rsidR="0BA0C18C" w:rsidRPr="1CA68D33">
              <w:rPr>
                <w:rFonts w:ascii="Garamond" w:eastAsia="Garamond" w:hAnsi="Garamond" w:cs="Garamond"/>
                <w:color w:val="000000" w:themeColor="text1"/>
              </w:rPr>
              <w:t>TM</w:t>
            </w:r>
          </w:p>
        </w:tc>
        <w:tc>
          <w:tcPr>
            <w:tcW w:w="2865" w:type="dxa"/>
            <w:vMerge w:val="restart"/>
            <w:vAlign w:val="center"/>
          </w:tcPr>
          <w:p w14:paraId="3221E3AB" w14:textId="12949459" w:rsidR="38DB930D" w:rsidRDefault="38DB930D" w:rsidP="0483AD52">
            <w:pPr>
              <w:spacing w:after="200" w:line="276" w:lineRule="auto"/>
              <w:jc w:val="center"/>
              <w:rPr>
                <w:rFonts w:ascii="Garamond" w:eastAsia="Garamond" w:hAnsi="Garamond" w:cs="Garamond"/>
                <w:color w:val="000000" w:themeColor="text1"/>
              </w:rPr>
            </w:pPr>
            <w:r w:rsidRPr="0483AD52">
              <w:rPr>
                <w:rFonts w:ascii="Garamond" w:eastAsia="Garamond" w:hAnsi="Garamond" w:cs="Garamond"/>
                <w:color w:val="000000" w:themeColor="text1"/>
              </w:rPr>
              <w:t>2010</w:t>
            </w:r>
          </w:p>
        </w:tc>
        <w:tc>
          <w:tcPr>
            <w:tcW w:w="2340" w:type="dxa"/>
            <w:vAlign w:val="center"/>
          </w:tcPr>
          <w:p w14:paraId="1E4852A5" w14:textId="4748B24B" w:rsidR="3926F2EE" w:rsidRDefault="3926F2EE" w:rsidP="0483AD52">
            <w:pPr>
              <w:jc w:val="center"/>
              <w:rPr>
                <w:rFonts w:ascii="Garamond" w:eastAsia="Garamond" w:hAnsi="Garamond" w:cs="Garamond"/>
                <w:color w:val="000000" w:themeColor="text1"/>
              </w:rPr>
            </w:pPr>
            <w:r w:rsidRPr="0483AD52">
              <w:rPr>
                <w:rFonts w:ascii="Garamond" w:eastAsia="Garamond" w:hAnsi="Garamond" w:cs="Garamond"/>
                <w:color w:val="000000" w:themeColor="text1"/>
              </w:rPr>
              <w:t>136/41</w:t>
            </w:r>
          </w:p>
        </w:tc>
      </w:tr>
      <w:tr w:rsidR="0483AD52" w14:paraId="482C11C1" w14:textId="77777777" w:rsidTr="1CA68D33">
        <w:trPr>
          <w:jc w:val="center"/>
        </w:trPr>
        <w:tc>
          <w:tcPr>
            <w:tcW w:w="2340" w:type="dxa"/>
            <w:vMerge/>
          </w:tcPr>
          <w:p w14:paraId="4BF608F9" w14:textId="77777777" w:rsidR="00716B7D" w:rsidRDefault="00716B7D"/>
        </w:tc>
        <w:tc>
          <w:tcPr>
            <w:tcW w:w="2865" w:type="dxa"/>
            <w:vMerge/>
          </w:tcPr>
          <w:p w14:paraId="2D92888E" w14:textId="77777777" w:rsidR="00716B7D" w:rsidRDefault="00716B7D"/>
        </w:tc>
        <w:tc>
          <w:tcPr>
            <w:tcW w:w="2340" w:type="dxa"/>
            <w:vAlign w:val="center"/>
          </w:tcPr>
          <w:p w14:paraId="6A8DB065" w14:textId="233CA685" w:rsidR="3926F2EE" w:rsidRDefault="3926F2EE" w:rsidP="0483AD52">
            <w:pPr>
              <w:jc w:val="center"/>
              <w:rPr>
                <w:rFonts w:ascii="Garamond" w:eastAsia="Garamond" w:hAnsi="Garamond" w:cs="Garamond"/>
                <w:color w:val="000000" w:themeColor="text1"/>
              </w:rPr>
            </w:pPr>
            <w:r w:rsidRPr="0483AD52">
              <w:rPr>
                <w:rFonts w:ascii="Garamond" w:eastAsia="Garamond" w:hAnsi="Garamond" w:cs="Garamond"/>
                <w:color w:val="000000" w:themeColor="text1"/>
              </w:rPr>
              <w:t>137/41</w:t>
            </w:r>
          </w:p>
        </w:tc>
      </w:tr>
      <w:tr w:rsidR="0483AD52" w14:paraId="10077854" w14:textId="77777777" w:rsidTr="1CA68D33">
        <w:trPr>
          <w:jc w:val="center"/>
        </w:trPr>
        <w:tc>
          <w:tcPr>
            <w:tcW w:w="2340" w:type="dxa"/>
            <w:vMerge/>
          </w:tcPr>
          <w:p w14:paraId="7517C606" w14:textId="77777777" w:rsidR="00716B7D" w:rsidRDefault="00716B7D"/>
        </w:tc>
        <w:tc>
          <w:tcPr>
            <w:tcW w:w="2865" w:type="dxa"/>
            <w:vMerge/>
          </w:tcPr>
          <w:p w14:paraId="301907C7" w14:textId="77777777" w:rsidR="00716B7D" w:rsidRDefault="00716B7D"/>
        </w:tc>
        <w:tc>
          <w:tcPr>
            <w:tcW w:w="2340" w:type="dxa"/>
            <w:vAlign w:val="center"/>
          </w:tcPr>
          <w:p w14:paraId="74610CEE" w14:textId="3845EF75" w:rsidR="3926F2EE" w:rsidRDefault="3926F2EE" w:rsidP="0483AD52">
            <w:pPr>
              <w:jc w:val="center"/>
              <w:rPr>
                <w:rFonts w:ascii="Garamond" w:eastAsia="Garamond" w:hAnsi="Garamond" w:cs="Garamond"/>
                <w:color w:val="000000" w:themeColor="text1"/>
              </w:rPr>
            </w:pPr>
            <w:r w:rsidRPr="0483AD52">
              <w:rPr>
                <w:rFonts w:ascii="Garamond" w:eastAsia="Garamond" w:hAnsi="Garamond" w:cs="Garamond"/>
                <w:color w:val="000000" w:themeColor="text1"/>
              </w:rPr>
              <w:t>138/41</w:t>
            </w:r>
          </w:p>
        </w:tc>
      </w:tr>
      <w:tr w:rsidR="0483AD52" w14:paraId="6099EA46" w14:textId="77777777" w:rsidTr="1CA68D33">
        <w:trPr>
          <w:jc w:val="center"/>
        </w:trPr>
        <w:tc>
          <w:tcPr>
            <w:tcW w:w="2340" w:type="dxa"/>
            <w:vMerge w:val="restart"/>
            <w:vAlign w:val="center"/>
          </w:tcPr>
          <w:p w14:paraId="3E33F2BD" w14:textId="5C450C44" w:rsidR="08F1D969" w:rsidRDefault="21BC4649" w:rsidP="0483AD52">
            <w:pPr>
              <w:jc w:val="center"/>
              <w:rPr>
                <w:rFonts w:ascii="Garamond" w:eastAsia="Garamond" w:hAnsi="Garamond" w:cs="Garamond"/>
                <w:color w:val="000000" w:themeColor="text1"/>
              </w:rPr>
            </w:pPr>
            <w:r w:rsidRPr="1CA68D33">
              <w:rPr>
                <w:rFonts w:ascii="Garamond" w:eastAsia="Garamond" w:hAnsi="Garamond" w:cs="Garamond"/>
                <w:color w:val="000000" w:themeColor="text1"/>
              </w:rPr>
              <w:t>Landsat 8</w:t>
            </w:r>
            <w:r w:rsidR="09E5679B" w:rsidRPr="1CA68D33">
              <w:rPr>
                <w:rFonts w:ascii="Garamond" w:eastAsia="Garamond" w:hAnsi="Garamond" w:cs="Garamond"/>
                <w:color w:val="000000" w:themeColor="text1"/>
              </w:rPr>
              <w:t xml:space="preserve"> OLI</w:t>
            </w:r>
          </w:p>
        </w:tc>
        <w:tc>
          <w:tcPr>
            <w:tcW w:w="2865" w:type="dxa"/>
            <w:vMerge w:val="restart"/>
            <w:vAlign w:val="center"/>
          </w:tcPr>
          <w:p w14:paraId="33C1E0CB" w14:textId="01F8E3C5" w:rsidR="12079CAE" w:rsidRDefault="12079CAE" w:rsidP="0483AD52">
            <w:pPr>
              <w:jc w:val="center"/>
              <w:rPr>
                <w:rFonts w:ascii="Garamond" w:eastAsia="Garamond" w:hAnsi="Garamond" w:cs="Garamond"/>
                <w:color w:val="000000" w:themeColor="text1"/>
              </w:rPr>
            </w:pPr>
            <w:r w:rsidRPr="0483AD52">
              <w:rPr>
                <w:rFonts w:ascii="Garamond" w:eastAsia="Garamond" w:hAnsi="Garamond" w:cs="Garamond"/>
                <w:color w:val="000000" w:themeColor="text1"/>
              </w:rPr>
              <w:t>2015</w:t>
            </w:r>
          </w:p>
          <w:p w14:paraId="4DE4E3DB" w14:textId="5565C559" w:rsidR="3C42C921" w:rsidRDefault="3C42C921" w:rsidP="0483AD52">
            <w:pPr>
              <w:jc w:val="center"/>
              <w:rPr>
                <w:rFonts w:ascii="Garamond" w:eastAsia="Garamond" w:hAnsi="Garamond" w:cs="Garamond"/>
                <w:color w:val="000000" w:themeColor="text1"/>
              </w:rPr>
            </w:pPr>
            <w:r w:rsidRPr="0483AD52">
              <w:rPr>
                <w:rFonts w:ascii="Garamond" w:eastAsia="Garamond" w:hAnsi="Garamond" w:cs="Garamond"/>
                <w:color w:val="000000" w:themeColor="text1"/>
              </w:rPr>
              <w:t>2020</w:t>
            </w:r>
          </w:p>
        </w:tc>
        <w:tc>
          <w:tcPr>
            <w:tcW w:w="2340" w:type="dxa"/>
            <w:vAlign w:val="center"/>
          </w:tcPr>
          <w:p w14:paraId="0EB3696A" w14:textId="3F8D5113" w:rsidR="0414D2C6" w:rsidRDefault="0414D2C6" w:rsidP="0483AD52">
            <w:pPr>
              <w:jc w:val="center"/>
              <w:rPr>
                <w:rFonts w:ascii="Garamond" w:eastAsia="Garamond" w:hAnsi="Garamond" w:cs="Garamond"/>
                <w:color w:val="000000" w:themeColor="text1"/>
              </w:rPr>
            </w:pPr>
            <w:r w:rsidRPr="0483AD52">
              <w:rPr>
                <w:rFonts w:ascii="Garamond" w:eastAsia="Garamond" w:hAnsi="Garamond" w:cs="Garamond"/>
                <w:color w:val="000000" w:themeColor="text1"/>
              </w:rPr>
              <w:t>136/42</w:t>
            </w:r>
          </w:p>
        </w:tc>
      </w:tr>
      <w:tr w:rsidR="0483AD52" w14:paraId="254B4FDA" w14:textId="77777777" w:rsidTr="1CA68D33">
        <w:trPr>
          <w:jc w:val="center"/>
        </w:trPr>
        <w:tc>
          <w:tcPr>
            <w:tcW w:w="2340" w:type="dxa"/>
            <w:vMerge/>
          </w:tcPr>
          <w:p w14:paraId="4374D32D" w14:textId="77777777" w:rsidR="00716B7D" w:rsidRDefault="00716B7D"/>
        </w:tc>
        <w:tc>
          <w:tcPr>
            <w:tcW w:w="2865" w:type="dxa"/>
            <w:vMerge/>
          </w:tcPr>
          <w:p w14:paraId="2FE7F1F2" w14:textId="77777777" w:rsidR="00716B7D" w:rsidRDefault="00716B7D"/>
        </w:tc>
        <w:tc>
          <w:tcPr>
            <w:tcW w:w="2340" w:type="dxa"/>
            <w:vAlign w:val="center"/>
          </w:tcPr>
          <w:p w14:paraId="61759E58" w14:textId="2E9B5792" w:rsidR="2B0F72EE" w:rsidRDefault="2B0F72EE" w:rsidP="0483AD52">
            <w:pPr>
              <w:jc w:val="center"/>
              <w:rPr>
                <w:rFonts w:ascii="Garamond" w:eastAsia="Garamond" w:hAnsi="Garamond" w:cs="Garamond"/>
                <w:color w:val="000000" w:themeColor="text1"/>
              </w:rPr>
            </w:pPr>
            <w:r w:rsidRPr="0483AD52">
              <w:rPr>
                <w:rFonts w:ascii="Garamond" w:eastAsia="Garamond" w:hAnsi="Garamond" w:cs="Garamond"/>
                <w:color w:val="000000" w:themeColor="text1"/>
              </w:rPr>
              <w:t>137/42</w:t>
            </w:r>
          </w:p>
        </w:tc>
      </w:tr>
      <w:tr w:rsidR="0483AD52" w14:paraId="686E3386" w14:textId="77777777" w:rsidTr="1CA68D33">
        <w:trPr>
          <w:jc w:val="center"/>
        </w:trPr>
        <w:tc>
          <w:tcPr>
            <w:tcW w:w="2340" w:type="dxa"/>
            <w:vMerge/>
          </w:tcPr>
          <w:p w14:paraId="185A4F25" w14:textId="77777777" w:rsidR="00716B7D" w:rsidRDefault="00716B7D"/>
        </w:tc>
        <w:tc>
          <w:tcPr>
            <w:tcW w:w="2865" w:type="dxa"/>
            <w:vMerge/>
          </w:tcPr>
          <w:p w14:paraId="4CAD279F" w14:textId="77777777" w:rsidR="00716B7D" w:rsidRDefault="00716B7D"/>
        </w:tc>
        <w:tc>
          <w:tcPr>
            <w:tcW w:w="2340" w:type="dxa"/>
            <w:vAlign w:val="center"/>
          </w:tcPr>
          <w:p w14:paraId="55F89941" w14:textId="3FC9F681" w:rsidR="2B0F72EE" w:rsidRDefault="2B0F72EE" w:rsidP="0483AD52">
            <w:pPr>
              <w:jc w:val="center"/>
              <w:rPr>
                <w:rFonts w:ascii="Garamond" w:eastAsia="Garamond" w:hAnsi="Garamond" w:cs="Garamond"/>
                <w:color w:val="000000" w:themeColor="text1"/>
              </w:rPr>
            </w:pPr>
            <w:r w:rsidRPr="0483AD52">
              <w:rPr>
                <w:rFonts w:ascii="Garamond" w:eastAsia="Garamond" w:hAnsi="Garamond" w:cs="Garamond"/>
                <w:color w:val="000000" w:themeColor="text1"/>
              </w:rPr>
              <w:t>138/4</w:t>
            </w:r>
            <w:r w:rsidR="7278D874" w:rsidRPr="0483AD52">
              <w:rPr>
                <w:rFonts w:ascii="Garamond" w:eastAsia="Garamond" w:hAnsi="Garamond" w:cs="Garamond"/>
                <w:color w:val="000000" w:themeColor="text1"/>
              </w:rPr>
              <w:t>2</w:t>
            </w:r>
          </w:p>
        </w:tc>
      </w:tr>
    </w:tbl>
    <w:p w14:paraId="732E788E" w14:textId="61FCD555" w:rsidR="0483AD52" w:rsidRDefault="0483AD52" w:rsidP="0483AD52">
      <w:pPr>
        <w:spacing w:after="0" w:line="240" w:lineRule="auto"/>
        <w:rPr>
          <w:rFonts w:ascii="Garamond" w:eastAsia="Garamond" w:hAnsi="Garamond" w:cs="Garamond"/>
          <w:b/>
          <w:bCs/>
          <w:i/>
          <w:iCs/>
        </w:rPr>
      </w:pPr>
    </w:p>
    <w:p w14:paraId="4FAB884E" w14:textId="62A0A6D0" w:rsidR="5BA679B9" w:rsidRDefault="5BA679B9" w:rsidP="77F7E29F">
      <w:pPr>
        <w:spacing w:after="0" w:line="240" w:lineRule="auto"/>
        <w:rPr>
          <w:rFonts w:ascii="Garamond" w:eastAsia="Garamond" w:hAnsi="Garamond" w:cs="Garamond"/>
        </w:rPr>
      </w:pPr>
      <w:r w:rsidRPr="4D904629">
        <w:rPr>
          <w:rFonts w:ascii="Garamond" w:eastAsia="Garamond" w:hAnsi="Garamond" w:cs="Garamond"/>
        </w:rPr>
        <w:t xml:space="preserve">The team used the elephant habitat suitability model generated in the </w:t>
      </w:r>
      <w:r w:rsidR="00025715" w:rsidRPr="4D904629">
        <w:rPr>
          <w:rFonts w:ascii="Garamond" w:eastAsia="Garamond" w:hAnsi="Garamond" w:cs="Garamond"/>
        </w:rPr>
        <w:t xml:space="preserve">previous </w:t>
      </w:r>
      <w:r w:rsidRPr="4D904629">
        <w:rPr>
          <w:rFonts w:ascii="Garamond" w:eastAsia="Garamond" w:hAnsi="Garamond" w:cs="Garamond"/>
        </w:rPr>
        <w:t xml:space="preserve">term </w:t>
      </w:r>
      <w:r w:rsidR="00025715" w:rsidRPr="4D904629">
        <w:rPr>
          <w:rFonts w:ascii="Garamond" w:eastAsia="Garamond" w:hAnsi="Garamond" w:cs="Garamond"/>
        </w:rPr>
        <w:t xml:space="preserve">of this project </w:t>
      </w:r>
      <w:r w:rsidRPr="4D904629">
        <w:rPr>
          <w:rFonts w:ascii="Garamond" w:eastAsia="Garamond" w:hAnsi="Garamond" w:cs="Garamond"/>
        </w:rPr>
        <w:t>t</w:t>
      </w:r>
      <w:r w:rsidR="48F2CC2E" w:rsidRPr="4D904629">
        <w:rPr>
          <w:rFonts w:ascii="Garamond" w:eastAsia="Garamond" w:hAnsi="Garamond" w:cs="Garamond"/>
        </w:rPr>
        <w:t xml:space="preserve">o </w:t>
      </w:r>
      <w:r w:rsidR="00025715" w:rsidRPr="4D904629">
        <w:rPr>
          <w:rFonts w:ascii="Garamond" w:eastAsia="Garamond" w:hAnsi="Garamond" w:cs="Garamond"/>
        </w:rPr>
        <w:t xml:space="preserve">compute a </w:t>
      </w:r>
      <w:r w:rsidR="48F2CC2E" w:rsidRPr="4D904629">
        <w:rPr>
          <w:rFonts w:ascii="Garamond" w:eastAsia="Garamond" w:hAnsi="Garamond" w:cs="Garamond"/>
        </w:rPr>
        <w:t>resistance</w:t>
      </w:r>
      <w:r w:rsidR="4976FE50" w:rsidRPr="4D904629">
        <w:rPr>
          <w:rFonts w:ascii="Garamond" w:eastAsia="Garamond" w:hAnsi="Garamond" w:cs="Garamond"/>
        </w:rPr>
        <w:t xml:space="preserve"> </w:t>
      </w:r>
      <w:r w:rsidR="00025715" w:rsidRPr="4D904629">
        <w:rPr>
          <w:rFonts w:ascii="Garamond" w:eastAsia="Garamond" w:hAnsi="Garamond" w:cs="Garamond"/>
        </w:rPr>
        <w:t xml:space="preserve">map </w:t>
      </w:r>
      <w:r w:rsidR="4976FE50" w:rsidRPr="4D904629">
        <w:rPr>
          <w:rFonts w:ascii="Garamond" w:eastAsia="Garamond" w:hAnsi="Garamond" w:cs="Garamond"/>
        </w:rPr>
        <w:t xml:space="preserve">for elephant </w:t>
      </w:r>
      <w:r w:rsidR="7255DB19" w:rsidRPr="4D904629">
        <w:rPr>
          <w:rFonts w:ascii="Garamond" w:eastAsia="Garamond" w:hAnsi="Garamond" w:cs="Garamond"/>
        </w:rPr>
        <w:t>movement</w:t>
      </w:r>
      <w:r w:rsidR="7BD2E8DB" w:rsidRPr="4D904629">
        <w:rPr>
          <w:rFonts w:ascii="Garamond" w:eastAsia="Garamond" w:hAnsi="Garamond" w:cs="Garamond"/>
        </w:rPr>
        <w:t>.</w:t>
      </w:r>
      <w:r w:rsidR="4E4CFC37" w:rsidRPr="4D904629">
        <w:rPr>
          <w:rFonts w:ascii="Garamond" w:eastAsia="Garamond" w:hAnsi="Garamond" w:cs="Garamond"/>
        </w:rPr>
        <w:t xml:space="preserve"> </w:t>
      </w:r>
      <w:r w:rsidR="4B27A106" w:rsidRPr="4D904629">
        <w:rPr>
          <w:rFonts w:ascii="Garamond" w:eastAsia="Garamond" w:hAnsi="Garamond" w:cs="Garamond"/>
        </w:rPr>
        <w:t xml:space="preserve">The dataset on </w:t>
      </w:r>
      <w:r w:rsidR="51FD0014" w:rsidRPr="4D904629">
        <w:rPr>
          <w:rFonts w:ascii="Garamond" w:eastAsia="Garamond" w:hAnsi="Garamond" w:cs="Garamond"/>
        </w:rPr>
        <w:t>elephant</w:t>
      </w:r>
      <w:r w:rsidR="4B27A106" w:rsidRPr="4D904629">
        <w:rPr>
          <w:rFonts w:ascii="Garamond" w:eastAsia="Garamond" w:hAnsi="Garamond" w:cs="Garamond"/>
        </w:rPr>
        <w:t xml:space="preserve"> habitat suitability </w:t>
      </w:r>
      <w:r w:rsidR="36C30E45" w:rsidRPr="4D904629">
        <w:rPr>
          <w:rFonts w:ascii="Garamond" w:eastAsia="Garamond" w:hAnsi="Garamond" w:cs="Garamond"/>
        </w:rPr>
        <w:t>from the last term consisted of nine variables</w:t>
      </w:r>
      <w:r w:rsidR="6D36F1E3" w:rsidRPr="4D904629">
        <w:rPr>
          <w:rFonts w:ascii="Garamond" w:eastAsia="Garamond" w:hAnsi="Garamond" w:cs="Garamond"/>
        </w:rPr>
        <w:t xml:space="preserve"> as listed in Table </w:t>
      </w:r>
      <w:r w:rsidR="374D6F7C" w:rsidRPr="4D904629">
        <w:rPr>
          <w:rFonts w:ascii="Garamond" w:eastAsia="Garamond" w:hAnsi="Garamond" w:cs="Garamond"/>
        </w:rPr>
        <w:t>A</w:t>
      </w:r>
      <w:r w:rsidR="3544681C" w:rsidRPr="4D904629">
        <w:rPr>
          <w:rFonts w:ascii="Garamond" w:eastAsia="Garamond" w:hAnsi="Garamond" w:cs="Garamond"/>
        </w:rPr>
        <w:t>1. The</w:t>
      </w:r>
      <w:r w:rsidR="42669BF0" w:rsidRPr="4D904629">
        <w:rPr>
          <w:rFonts w:ascii="Garamond" w:eastAsia="Garamond" w:hAnsi="Garamond" w:cs="Garamond"/>
        </w:rPr>
        <w:t xml:space="preserve"> Bhutan Foundation provided a</w:t>
      </w:r>
      <w:r w:rsidR="0058C250" w:rsidRPr="4D904629">
        <w:rPr>
          <w:rFonts w:ascii="Garamond" w:eastAsia="Garamond" w:hAnsi="Garamond" w:cs="Garamond"/>
        </w:rPr>
        <w:t xml:space="preserve"> protected area map </w:t>
      </w:r>
      <w:r w:rsidR="1B19F08D" w:rsidRPr="4D904629">
        <w:rPr>
          <w:rFonts w:ascii="Garamond" w:eastAsia="Garamond" w:hAnsi="Garamond" w:cs="Garamond"/>
        </w:rPr>
        <w:t>and</w:t>
      </w:r>
      <w:r w:rsidR="0058C250" w:rsidRPr="4D904629">
        <w:rPr>
          <w:rFonts w:ascii="Garamond" w:eastAsia="Garamond" w:hAnsi="Garamond" w:cs="Garamond"/>
        </w:rPr>
        <w:t xml:space="preserve"> </w:t>
      </w:r>
      <w:r w:rsidR="24BAEEB0" w:rsidRPr="4D904629">
        <w:rPr>
          <w:rFonts w:ascii="Garamond" w:eastAsia="Garamond" w:hAnsi="Garamond" w:cs="Garamond"/>
        </w:rPr>
        <w:t xml:space="preserve">a </w:t>
      </w:r>
      <w:r w:rsidR="0058C250" w:rsidRPr="4D904629">
        <w:rPr>
          <w:rFonts w:ascii="Garamond" w:eastAsia="Garamond" w:hAnsi="Garamond" w:cs="Garamond"/>
        </w:rPr>
        <w:t xml:space="preserve">corridor map </w:t>
      </w:r>
      <w:r w:rsidR="1EBC1C34" w:rsidRPr="4D904629">
        <w:rPr>
          <w:rFonts w:ascii="Garamond" w:eastAsia="Garamond" w:hAnsi="Garamond" w:cs="Garamond"/>
        </w:rPr>
        <w:t xml:space="preserve">of Bhutan </w:t>
      </w:r>
      <w:r w:rsidR="0058C250" w:rsidRPr="4D904629">
        <w:rPr>
          <w:rFonts w:ascii="Garamond" w:eastAsia="Garamond" w:hAnsi="Garamond" w:cs="Garamond"/>
        </w:rPr>
        <w:t xml:space="preserve">for </w:t>
      </w:r>
      <w:r w:rsidR="13B2A9D2" w:rsidRPr="4D904629">
        <w:rPr>
          <w:rFonts w:ascii="Garamond" w:eastAsia="Garamond" w:hAnsi="Garamond" w:cs="Garamond"/>
        </w:rPr>
        <w:t xml:space="preserve">the years </w:t>
      </w:r>
      <w:r w:rsidR="7CB68F25" w:rsidRPr="4D904629">
        <w:rPr>
          <w:rFonts w:ascii="Garamond" w:eastAsia="Garamond" w:hAnsi="Garamond" w:cs="Garamond"/>
        </w:rPr>
        <w:t>200</w:t>
      </w:r>
      <w:r w:rsidR="088A3371" w:rsidRPr="4D904629">
        <w:rPr>
          <w:rFonts w:ascii="Garamond" w:eastAsia="Garamond" w:hAnsi="Garamond" w:cs="Garamond"/>
        </w:rPr>
        <w:t>8</w:t>
      </w:r>
      <w:r w:rsidR="7CB68F25" w:rsidRPr="4D904629">
        <w:rPr>
          <w:rFonts w:ascii="Garamond" w:eastAsia="Garamond" w:hAnsi="Garamond" w:cs="Garamond"/>
        </w:rPr>
        <w:t xml:space="preserve"> and </w:t>
      </w:r>
      <w:r w:rsidR="0058C250" w:rsidRPr="4D904629">
        <w:rPr>
          <w:rFonts w:ascii="Garamond" w:eastAsia="Garamond" w:hAnsi="Garamond" w:cs="Garamond"/>
        </w:rPr>
        <w:t>200</w:t>
      </w:r>
      <w:r w:rsidR="0BA01C30" w:rsidRPr="4D904629">
        <w:rPr>
          <w:rFonts w:ascii="Garamond" w:eastAsia="Garamond" w:hAnsi="Garamond" w:cs="Garamond"/>
        </w:rPr>
        <w:t>9</w:t>
      </w:r>
      <w:r w:rsidR="514A992F" w:rsidRPr="4D904629">
        <w:rPr>
          <w:rFonts w:ascii="Garamond" w:eastAsia="Garamond" w:hAnsi="Garamond" w:cs="Garamond"/>
        </w:rPr>
        <w:t xml:space="preserve">, </w:t>
      </w:r>
      <w:r w:rsidR="44EE4619" w:rsidRPr="4D904629">
        <w:rPr>
          <w:rFonts w:ascii="Garamond" w:eastAsia="Garamond" w:hAnsi="Garamond" w:cs="Garamond"/>
        </w:rPr>
        <w:t>respectively</w:t>
      </w:r>
      <w:r w:rsidR="7046A77C" w:rsidRPr="4D904629">
        <w:rPr>
          <w:rFonts w:ascii="Garamond" w:eastAsia="Garamond" w:hAnsi="Garamond" w:cs="Garamond"/>
        </w:rPr>
        <w:t>.</w:t>
      </w:r>
      <w:r w:rsidR="400E978E" w:rsidRPr="4D904629">
        <w:rPr>
          <w:rFonts w:ascii="Garamond" w:eastAsia="Garamond" w:hAnsi="Garamond" w:cs="Garamond"/>
        </w:rPr>
        <w:t xml:space="preserve"> </w:t>
      </w:r>
      <w:r w:rsidR="465B1425" w:rsidRPr="4D904629">
        <w:rPr>
          <w:rFonts w:ascii="Garamond" w:eastAsia="Garamond" w:hAnsi="Garamond" w:cs="Garamond"/>
        </w:rPr>
        <w:t>The data provided by the partners were crucial to our research</w:t>
      </w:r>
      <w:r w:rsidR="009E652E">
        <w:rPr>
          <w:rFonts w:ascii="Garamond" w:eastAsia="Garamond" w:hAnsi="Garamond" w:cs="Garamond"/>
        </w:rPr>
        <w:t xml:space="preserve"> as well as the previous term’s effort to construct the habitat suitability map</w:t>
      </w:r>
      <w:r w:rsidR="465B1425" w:rsidRPr="4D904629">
        <w:rPr>
          <w:rFonts w:ascii="Garamond" w:eastAsia="Garamond" w:hAnsi="Garamond" w:cs="Garamond"/>
        </w:rPr>
        <w:t xml:space="preserve">.  </w:t>
      </w:r>
    </w:p>
    <w:p w14:paraId="7C8E3B14" w14:textId="1EC79948" w:rsidR="77F7E29F" w:rsidRDefault="77F7E29F" w:rsidP="0E803E39">
      <w:pPr>
        <w:spacing w:after="0" w:line="240" w:lineRule="auto"/>
      </w:pPr>
    </w:p>
    <w:p w14:paraId="611C62FD" w14:textId="7E40EEA9" w:rsidR="00BD1A87" w:rsidRPr="0066138C" w:rsidRDefault="00A43059" w:rsidP="77F7E29F">
      <w:pPr>
        <w:spacing w:after="0" w:line="240" w:lineRule="auto"/>
        <w:rPr>
          <w:rFonts w:ascii="Garamond" w:eastAsia="Garamond" w:hAnsi="Garamond" w:cs="Garamond"/>
          <w:b/>
          <w:bCs/>
          <w:i/>
          <w:iCs/>
        </w:rPr>
      </w:pPr>
      <w:r w:rsidRPr="77F7E29F">
        <w:rPr>
          <w:rFonts w:ascii="Garamond" w:eastAsia="Garamond" w:hAnsi="Garamond" w:cs="Garamond"/>
          <w:b/>
          <w:bCs/>
          <w:i/>
          <w:iCs/>
        </w:rPr>
        <w:t>3.2 Data Processing</w:t>
      </w:r>
    </w:p>
    <w:p w14:paraId="39E90B70" w14:textId="413BD60E" w:rsidR="00BD1A87" w:rsidRPr="0066138C" w:rsidRDefault="283EDD1E" w:rsidP="77AC6827">
      <w:pPr>
        <w:spacing w:after="0" w:line="240" w:lineRule="auto"/>
        <w:rPr>
          <w:rFonts w:ascii="Garamond" w:eastAsia="Garamond" w:hAnsi="Garamond" w:cs="Garamond"/>
          <w:color w:val="000000" w:themeColor="text1"/>
        </w:rPr>
      </w:pPr>
      <w:r w:rsidRPr="3225F7A2">
        <w:rPr>
          <w:rFonts w:ascii="Garamond" w:eastAsia="Garamond" w:hAnsi="Garamond" w:cs="Garamond"/>
          <w:color w:val="000000" w:themeColor="text1"/>
        </w:rPr>
        <w:t xml:space="preserve">The </w:t>
      </w:r>
      <w:r w:rsidR="29ED4A26" w:rsidRPr="3225F7A2">
        <w:rPr>
          <w:rFonts w:ascii="Garamond" w:eastAsia="Garamond" w:hAnsi="Garamond" w:cs="Garamond"/>
          <w:color w:val="000000" w:themeColor="text1"/>
        </w:rPr>
        <w:t xml:space="preserve">team imported the </w:t>
      </w:r>
      <w:r w:rsidR="160AD866" w:rsidRPr="3225F7A2">
        <w:rPr>
          <w:rFonts w:ascii="Garamond" w:eastAsia="Garamond" w:hAnsi="Garamond" w:cs="Garamond"/>
          <w:color w:val="000000" w:themeColor="text1"/>
        </w:rPr>
        <w:t xml:space="preserve">acquired geospatial </w:t>
      </w:r>
      <w:r w:rsidR="0DF745DB" w:rsidRPr="3225F7A2">
        <w:rPr>
          <w:rFonts w:ascii="Garamond" w:eastAsia="Garamond" w:hAnsi="Garamond" w:cs="Garamond"/>
          <w:color w:val="000000" w:themeColor="text1"/>
        </w:rPr>
        <w:t>datasets into</w:t>
      </w:r>
      <w:r w:rsidR="422A1745" w:rsidRPr="3225F7A2">
        <w:rPr>
          <w:rFonts w:ascii="Garamond" w:eastAsia="Garamond" w:hAnsi="Garamond" w:cs="Garamond"/>
          <w:color w:val="000000" w:themeColor="text1"/>
        </w:rPr>
        <w:t xml:space="preserve"> Esri ArcGIS Pro 2.7.1</w:t>
      </w:r>
      <w:r w:rsidR="00EC459E">
        <w:rPr>
          <w:rFonts w:ascii="Garamond" w:eastAsia="Garamond" w:hAnsi="Garamond" w:cs="Garamond"/>
          <w:color w:val="000000" w:themeColor="text1"/>
        </w:rPr>
        <w:t xml:space="preserve"> </w:t>
      </w:r>
      <w:r w:rsidR="60BFF6B7" w:rsidRPr="3225F7A2">
        <w:rPr>
          <w:rFonts w:ascii="Garamond" w:eastAsia="Garamond" w:hAnsi="Garamond" w:cs="Garamond"/>
          <w:color w:val="000000" w:themeColor="text1"/>
        </w:rPr>
        <w:t>as</w:t>
      </w:r>
      <w:r w:rsidRPr="3225F7A2">
        <w:rPr>
          <w:rFonts w:ascii="Garamond" w:eastAsia="Garamond" w:hAnsi="Garamond" w:cs="Garamond"/>
          <w:color w:val="000000" w:themeColor="text1"/>
        </w:rPr>
        <w:t xml:space="preserve"> GeoTI</w:t>
      </w:r>
      <w:r w:rsidR="05EC6EF4" w:rsidRPr="3225F7A2">
        <w:rPr>
          <w:rFonts w:ascii="Garamond" w:eastAsia="Garamond" w:hAnsi="Garamond" w:cs="Garamond"/>
          <w:color w:val="000000" w:themeColor="text1"/>
        </w:rPr>
        <w:t>FF</w:t>
      </w:r>
      <w:r w:rsidR="21288670" w:rsidRPr="3225F7A2">
        <w:rPr>
          <w:rFonts w:ascii="Garamond" w:eastAsia="Garamond" w:hAnsi="Garamond" w:cs="Garamond"/>
          <w:color w:val="000000" w:themeColor="text1"/>
        </w:rPr>
        <w:t>s</w:t>
      </w:r>
      <w:r w:rsidR="05EC6EF4" w:rsidRPr="3225F7A2">
        <w:rPr>
          <w:rFonts w:ascii="Garamond" w:eastAsia="Garamond" w:hAnsi="Garamond" w:cs="Garamond"/>
          <w:color w:val="000000" w:themeColor="text1"/>
        </w:rPr>
        <w:t xml:space="preserve"> and shapefiles</w:t>
      </w:r>
      <w:r w:rsidR="62BC3852" w:rsidRPr="3225F7A2">
        <w:rPr>
          <w:rFonts w:ascii="Garamond" w:eastAsia="Garamond" w:hAnsi="Garamond" w:cs="Garamond"/>
          <w:color w:val="000000" w:themeColor="text1"/>
        </w:rPr>
        <w:t>. W</w:t>
      </w:r>
      <w:r w:rsidR="386FFE28" w:rsidRPr="3225F7A2">
        <w:rPr>
          <w:rFonts w:ascii="Garamond" w:eastAsia="Garamond" w:hAnsi="Garamond" w:cs="Garamond"/>
          <w:color w:val="000000" w:themeColor="text1"/>
        </w:rPr>
        <w:t xml:space="preserve">e </w:t>
      </w:r>
      <w:r w:rsidR="69831902" w:rsidRPr="3225F7A2">
        <w:rPr>
          <w:rFonts w:ascii="Garamond" w:eastAsia="Garamond" w:hAnsi="Garamond" w:cs="Garamond"/>
          <w:color w:val="000000" w:themeColor="text1"/>
        </w:rPr>
        <w:t xml:space="preserve">further processed </w:t>
      </w:r>
      <w:r w:rsidR="386FFE28" w:rsidRPr="3225F7A2">
        <w:rPr>
          <w:rFonts w:ascii="Garamond" w:eastAsia="Garamond" w:hAnsi="Garamond" w:cs="Garamond"/>
          <w:color w:val="000000" w:themeColor="text1"/>
        </w:rPr>
        <w:t>the Landsat images in ArcGIS</w:t>
      </w:r>
      <w:r w:rsidR="2D5FF213" w:rsidRPr="3225F7A2">
        <w:rPr>
          <w:rFonts w:ascii="Garamond" w:eastAsia="Garamond" w:hAnsi="Garamond" w:cs="Garamond"/>
          <w:color w:val="000000" w:themeColor="text1"/>
        </w:rPr>
        <w:t xml:space="preserve"> </w:t>
      </w:r>
      <w:r w:rsidR="49F52396" w:rsidRPr="3225F7A2">
        <w:rPr>
          <w:rFonts w:ascii="Garamond" w:eastAsia="Garamond" w:hAnsi="Garamond" w:cs="Garamond"/>
          <w:color w:val="000000" w:themeColor="text1"/>
        </w:rPr>
        <w:t>Pro</w:t>
      </w:r>
      <w:r w:rsidR="138364B8" w:rsidRPr="3225F7A2">
        <w:rPr>
          <w:rFonts w:ascii="Garamond" w:eastAsia="Garamond" w:hAnsi="Garamond" w:cs="Garamond"/>
          <w:color w:val="000000" w:themeColor="text1"/>
        </w:rPr>
        <w:t xml:space="preserve"> </w:t>
      </w:r>
      <w:r w:rsidR="017E0BB3" w:rsidRPr="3225F7A2">
        <w:rPr>
          <w:rFonts w:ascii="Garamond" w:eastAsia="Garamond" w:hAnsi="Garamond" w:cs="Garamond"/>
          <w:color w:val="000000" w:themeColor="text1"/>
        </w:rPr>
        <w:t xml:space="preserve">to </w:t>
      </w:r>
      <w:r w:rsidR="5650CF1A" w:rsidRPr="3225F7A2">
        <w:rPr>
          <w:rFonts w:ascii="Garamond" w:eastAsia="Garamond" w:hAnsi="Garamond" w:cs="Garamond"/>
          <w:color w:val="000000" w:themeColor="text1"/>
        </w:rPr>
        <w:t>derive multispectral data stacks</w:t>
      </w:r>
      <w:r w:rsidR="017E0BB3" w:rsidRPr="3225F7A2">
        <w:rPr>
          <w:rFonts w:ascii="Garamond" w:eastAsia="Garamond" w:hAnsi="Garamond" w:cs="Garamond"/>
          <w:color w:val="000000" w:themeColor="text1"/>
        </w:rPr>
        <w:t xml:space="preserve"> for the years 2010, 2015, and 2020, and LULC maps for 2010 and 20</w:t>
      </w:r>
      <w:r w:rsidR="63A0B4C0" w:rsidRPr="3225F7A2">
        <w:rPr>
          <w:rFonts w:ascii="Garamond" w:eastAsia="Garamond" w:hAnsi="Garamond" w:cs="Garamond"/>
          <w:color w:val="000000" w:themeColor="text1"/>
        </w:rPr>
        <w:t>15</w:t>
      </w:r>
      <w:r w:rsidR="017E0BB3" w:rsidRPr="3225F7A2">
        <w:rPr>
          <w:rFonts w:ascii="Garamond" w:eastAsia="Garamond" w:hAnsi="Garamond" w:cs="Garamond"/>
          <w:color w:val="000000" w:themeColor="text1"/>
        </w:rPr>
        <w:t xml:space="preserve">. </w:t>
      </w:r>
      <w:r w:rsidR="3F357458" w:rsidRPr="3225F7A2">
        <w:rPr>
          <w:rFonts w:ascii="Garamond" w:eastAsia="Garamond" w:hAnsi="Garamond" w:cs="Garamond"/>
          <w:color w:val="000000" w:themeColor="text1"/>
        </w:rPr>
        <w:t xml:space="preserve">To </w:t>
      </w:r>
      <w:r w:rsidR="788979A3" w:rsidRPr="3225F7A2">
        <w:rPr>
          <w:rFonts w:ascii="Garamond" w:eastAsia="Garamond" w:hAnsi="Garamond" w:cs="Garamond"/>
          <w:color w:val="000000" w:themeColor="text1"/>
        </w:rPr>
        <w:t xml:space="preserve">compute needed </w:t>
      </w:r>
      <w:r w:rsidR="3F357458" w:rsidRPr="3225F7A2">
        <w:rPr>
          <w:rFonts w:ascii="Garamond" w:eastAsia="Garamond" w:hAnsi="Garamond" w:cs="Garamond"/>
          <w:color w:val="000000" w:themeColor="text1"/>
        </w:rPr>
        <w:t xml:space="preserve">land cover </w:t>
      </w:r>
      <w:r w:rsidR="20E9F76D" w:rsidRPr="3225F7A2">
        <w:rPr>
          <w:rFonts w:ascii="Garamond" w:eastAsia="Garamond" w:hAnsi="Garamond" w:cs="Garamond"/>
          <w:color w:val="000000" w:themeColor="text1"/>
        </w:rPr>
        <w:t>maps</w:t>
      </w:r>
      <w:r w:rsidR="6975C6C8" w:rsidRPr="3225F7A2">
        <w:rPr>
          <w:rFonts w:ascii="Garamond" w:eastAsia="Garamond" w:hAnsi="Garamond" w:cs="Garamond"/>
          <w:color w:val="000000" w:themeColor="text1"/>
        </w:rPr>
        <w:t xml:space="preserve">, we used </w:t>
      </w:r>
      <w:r w:rsidR="760F022D" w:rsidRPr="3225F7A2">
        <w:rPr>
          <w:rFonts w:ascii="Garamond" w:eastAsia="Garamond" w:hAnsi="Garamond" w:cs="Garamond"/>
          <w:color w:val="000000" w:themeColor="text1"/>
        </w:rPr>
        <w:t xml:space="preserve">an </w:t>
      </w:r>
      <w:r w:rsidR="6975C6C8" w:rsidRPr="3225F7A2">
        <w:rPr>
          <w:rFonts w:ascii="Garamond" w:eastAsia="Garamond" w:hAnsi="Garamond" w:cs="Garamond"/>
          <w:color w:val="000000" w:themeColor="text1"/>
        </w:rPr>
        <w:t xml:space="preserve">unsupervised classification </w:t>
      </w:r>
      <w:r w:rsidR="2E81425E" w:rsidRPr="3225F7A2">
        <w:rPr>
          <w:rFonts w:ascii="Garamond" w:eastAsia="Garamond" w:hAnsi="Garamond" w:cs="Garamond"/>
          <w:color w:val="000000" w:themeColor="text1"/>
        </w:rPr>
        <w:t>method</w:t>
      </w:r>
      <w:r w:rsidR="5492523D" w:rsidRPr="3225F7A2">
        <w:rPr>
          <w:rFonts w:ascii="Garamond" w:eastAsia="Garamond" w:hAnsi="Garamond" w:cs="Garamond"/>
          <w:color w:val="000000" w:themeColor="text1"/>
        </w:rPr>
        <w:t xml:space="preserve"> that generated </w:t>
      </w:r>
      <w:r w:rsidR="00C70CA5" w:rsidRPr="3225F7A2">
        <w:rPr>
          <w:rFonts w:ascii="Garamond" w:eastAsia="Garamond" w:hAnsi="Garamond" w:cs="Garamond"/>
          <w:color w:val="000000" w:themeColor="text1"/>
        </w:rPr>
        <w:t>user</w:t>
      </w:r>
      <w:r w:rsidR="00C70CA5">
        <w:rPr>
          <w:rFonts w:ascii="Garamond" w:eastAsia="Garamond" w:hAnsi="Garamond" w:cs="Garamond"/>
          <w:color w:val="000000" w:themeColor="text1"/>
        </w:rPr>
        <w:t>-</w:t>
      </w:r>
      <w:r w:rsidR="377EB4BC" w:rsidRPr="3225F7A2">
        <w:rPr>
          <w:rFonts w:ascii="Garamond" w:eastAsia="Garamond" w:hAnsi="Garamond" w:cs="Garamond"/>
          <w:color w:val="000000" w:themeColor="text1"/>
        </w:rPr>
        <w:t>defined</w:t>
      </w:r>
      <w:r w:rsidR="79D9EBFF" w:rsidRPr="3225F7A2">
        <w:rPr>
          <w:rFonts w:ascii="Garamond" w:eastAsia="Garamond" w:hAnsi="Garamond" w:cs="Garamond"/>
          <w:color w:val="000000" w:themeColor="text1"/>
        </w:rPr>
        <w:t xml:space="preserve"> number of</w:t>
      </w:r>
      <w:r w:rsidR="0C2E3DE3" w:rsidRPr="3225F7A2">
        <w:rPr>
          <w:rFonts w:ascii="Garamond" w:eastAsia="Garamond" w:hAnsi="Garamond" w:cs="Garamond"/>
          <w:color w:val="000000" w:themeColor="text1"/>
        </w:rPr>
        <w:t xml:space="preserve"> clusters</w:t>
      </w:r>
      <w:r w:rsidR="65971BDB" w:rsidRPr="3225F7A2">
        <w:rPr>
          <w:rFonts w:ascii="Garamond" w:eastAsia="Garamond" w:hAnsi="Garamond" w:cs="Garamond"/>
          <w:color w:val="000000" w:themeColor="text1"/>
        </w:rPr>
        <w:t>.</w:t>
      </w:r>
      <w:r w:rsidR="6B80B07B" w:rsidRPr="3225F7A2">
        <w:rPr>
          <w:rFonts w:ascii="Garamond" w:eastAsia="Garamond" w:hAnsi="Garamond" w:cs="Garamond"/>
          <w:color w:val="000000" w:themeColor="text1"/>
        </w:rPr>
        <w:t xml:space="preserve"> </w:t>
      </w:r>
      <w:r w:rsidR="6C4BDBD3" w:rsidRPr="3225F7A2">
        <w:rPr>
          <w:rFonts w:ascii="Garamond" w:eastAsia="Garamond" w:hAnsi="Garamond" w:cs="Garamond"/>
          <w:color w:val="000000" w:themeColor="text1"/>
        </w:rPr>
        <w:t>We</w:t>
      </w:r>
      <w:r w:rsidR="22D00AA7" w:rsidRPr="3225F7A2">
        <w:rPr>
          <w:rFonts w:ascii="Garamond" w:eastAsia="Garamond" w:hAnsi="Garamond" w:cs="Garamond"/>
          <w:color w:val="000000" w:themeColor="text1"/>
        </w:rPr>
        <w:t xml:space="preserve"> </w:t>
      </w:r>
      <w:r w:rsidR="077A70CD" w:rsidRPr="3225F7A2">
        <w:rPr>
          <w:rFonts w:ascii="Garamond" w:eastAsia="Garamond" w:hAnsi="Garamond" w:cs="Garamond"/>
          <w:color w:val="000000" w:themeColor="text1"/>
        </w:rPr>
        <w:t xml:space="preserve">computed </w:t>
      </w:r>
      <w:r w:rsidR="2E026094" w:rsidRPr="3225F7A2">
        <w:rPr>
          <w:rFonts w:ascii="Garamond" w:eastAsia="Garamond" w:hAnsi="Garamond" w:cs="Garamond"/>
          <w:color w:val="000000" w:themeColor="text1"/>
        </w:rPr>
        <w:t xml:space="preserve">20 clusters </w:t>
      </w:r>
      <w:r w:rsidR="1DD97201" w:rsidRPr="3225F7A2">
        <w:rPr>
          <w:rFonts w:ascii="Garamond" w:eastAsia="Garamond" w:hAnsi="Garamond" w:cs="Garamond"/>
          <w:color w:val="000000" w:themeColor="text1"/>
        </w:rPr>
        <w:t xml:space="preserve">per classification date </w:t>
      </w:r>
      <w:r w:rsidR="2FE34C03" w:rsidRPr="3225F7A2">
        <w:rPr>
          <w:rFonts w:ascii="Garamond" w:eastAsia="Garamond" w:hAnsi="Garamond" w:cs="Garamond"/>
          <w:color w:val="000000" w:themeColor="text1"/>
        </w:rPr>
        <w:t xml:space="preserve">with </w:t>
      </w:r>
      <w:r w:rsidR="2E026094" w:rsidRPr="3225F7A2">
        <w:rPr>
          <w:rFonts w:ascii="Garamond" w:eastAsia="Garamond" w:hAnsi="Garamond" w:cs="Garamond"/>
          <w:color w:val="000000" w:themeColor="text1"/>
        </w:rPr>
        <w:t xml:space="preserve">the </w:t>
      </w:r>
      <w:r w:rsidR="0A4777B2" w:rsidRPr="3225F7A2">
        <w:rPr>
          <w:rFonts w:ascii="Garamond" w:eastAsia="Garamond" w:hAnsi="Garamond" w:cs="Garamond"/>
          <w:color w:val="000000" w:themeColor="text1"/>
        </w:rPr>
        <w:t xml:space="preserve">Classification Wizard tool </w:t>
      </w:r>
      <w:r w:rsidR="310DC4D7" w:rsidRPr="3225F7A2">
        <w:rPr>
          <w:rFonts w:ascii="Garamond" w:eastAsia="Garamond" w:hAnsi="Garamond" w:cs="Garamond"/>
          <w:color w:val="000000" w:themeColor="text1"/>
        </w:rPr>
        <w:t>in A</w:t>
      </w:r>
      <w:r w:rsidR="43D19A39" w:rsidRPr="3225F7A2">
        <w:rPr>
          <w:rFonts w:ascii="Garamond" w:eastAsia="Garamond" w:hAnsi="Garamond" w:cs="Garamond"/>
          <w:color w:val="000000" w:themeColor="text1"/>
        </w:rPr>
        <w:t xml:space="preserve">rcGIS </w:t>
      </w:r>
      <w:r w:rsidR="310DC4D7" w:rsidRPr="3225F7A2">
        <w:rPr>
          <w:rFonts w:ascii="Garamond" w:eastAsia="Garamond" w:hAnsi="Garamond" w:cs="Garamond"/>
          <w:color w:val="000000" w:themeColor="text1"/>
        </w:rPr>
        <w:t xml:space="preserve">Pro </w:t>
      </w:r>
      <w:r w:rsidR="64B557C0" w:rsidRPr="3225F7A2">
        <w:rPr>
          <w:rFonts w:ascii="Garamond" w:eastAsia="Garamond" w:hAnsi="Garamond" w:cs="Garamond"/>
          <w:color w:val="000000" w:themeColor="text1"/>
        </w:rPr>
        <w:t xml:space="preserve">which we then </w:t>
      </w:r>
      <w:r w:rsidR="4B0DDB4F" w:rsidRPr="3225F7A2">
        <w:rPr>
          <w:rFonts w:ascii="Garamond" w:eastAsia="Garamond" w:hAnsi="Garamond" w:cs="Garamond"/>
          <w:color w:val="000000" w:themeColor="text1"/>
        </w:rPr>
        <w:t xml:space="preserve">manually </w:t>
      </w:r>
      <w:r w:rsidR="0A4777B2" w:rsidRPr="3225F7A2">
        <w:rPr>
          <w:rFonts w:ascii="Garamond" w:eastAsia="Garamond" w:hAnsi="Garamond" w:cs="Garamond"/>
          <w:color w:val="000000" w:themeColor="text1"/>
        </w:rPr>
        <w:t>regroup</w:t>
      </w:r>
      <w:r w:rsidR="4C0DE2B4" w:rsidRPr="3225F7A2">
        <w:rPr>
          <w:rFonts w:ascii="Garamond" w:eastAsia="Garamond" w:hAnsi="Garamond" w:cs="Garamond"/>
          <w:color w:val="000000" w:themeColor="text1"/>
        </w:rPr>
        <w:t xml:space="preserve">ed </w:t>
      </w:r>
      <w:r w:rsidR="0A4777B2" w:rsidRPr="3225F7A2">
        <w:rPr>
          <w:rFonts w:ascii="Garamond" w:eastAsia="Garamond" w:hAnsi="Garamond" w:cs="Garamond"/>
          <w:color w:val="000000" w:themeColor="text1"/>
        </w:rPr>
        <w:t>and reclassi</w:t>
      </w:r>
      <w:r w:rsidR="57F5D922" w:rsidRPr="3225F7A2">
        <w:rPr>
          <w:rFonts w:ascii="Garamond" w:eastAsia="Garamond" w:hAnsi="Garamond" w:cs="Garamond"/>
          <w:color w:val="000000" w:themeColor="text1"/>
        </w:rPr>
        <w:t>fied into</w:t>
      </w:r>
      <w:r w:rsidR="0A4777B2" w:rsidRPr="3225F7A2">
        <w:rPr>
          <w:rFonts w:ascii="Garamond" w:eastAsia="Garamond" w:hAnsi="Garamond" w:cs="Garamond"/>
          <w:color w:val="000000" w:themeColor="text1"/>
        </w:rPr>
        <w:t xml:space="preserve"> </w:t>
      </w:r>
      <w:r w:rsidR="68219AD0" w:rsidRPr="3225F7A2">
        <w:rPr>
          <w:rFonts w:ascii="Garamond" w:eastAsia="Garamond" w:hAnsi="Garamond" w:cs="Garamond"/>
          <w:color w:val="000000" w:themeColor="text1"/>
        </w:rPr>
        <w:t xml:space="preserve">five </w:t>
      </w:r>
      <w:r w:rsidR="009E652E">
        <w:rPr>
          <w:rFonts w:ascii="Garamond" w:eastAsia="Garamond" w:hAnsi="Garamond" w:cs="Garamond"/>
          <w:color w:val="000000" w:themeColor="text1"/>
        </w:rPr>
        <w:t xml:space="preserve">commonly occurring </w:t>
      </w:r>
      <w:r w:rsidR="1F847E6B" w:rsidRPr="3225F7A2">
        <w:rPr>
          <w:rFonts w:ascii="Garamond" w:eastAsia="Garamond" w:hAnsi="Garamond" w:cs="Garamond"/>
          <w:color w:val="000000" w:themeColor="text1"/>
        </w:rPr>
        <w:t xml:space="preserve">LULC </w:t>
      </w:r>
      <w:r w:rsidR="68219AD0" w:rsidRPr="3225F7A2">
        <w:rPr>
          <w:rFonts w:ascii="Garamond" w:eastAsia="Garamond" w:hAnsi="Garamond" w:cs="Garamond"/>
          <w:color w:val="000000" w:themeColor="text1"/>
        </w:rPr>
        <w:t>classes</w:t>
      </w:r>
      <w:r w:rsidR="26504529" w:rsidRPr="3225F7A2">
        <w:rPr>
          <w:rFonts w:ascii="Garamond" w:eastAsia="Garamond" w:hAnsi="Garamond" w:cs="Garamond"/>
          <w:color w:val="000000" w:themeColor="text1"/>
        </w:rPr>
        <w:t xml:space="preserve">: </w:t>
      </w:r>
      <w:r w:rsidR="75CBAA09" w:rsidRPr="3225F7A2">
        <w:rPr>
          <w:rFonts w:ascii="Garamond" w:eastAsia="Garamond" w:hAnsi="Garamond" w:cs="Garamond"/>
          <w:color w:val="000000" w:themeColor="text1"/>
        </w:rPr>
        <w:t>m</w:t>
      </w:r>
      <w:r w:rsidR="2977F62D" w:rsidRPr="3225F7A2">
        <w:rPr>
          <w:rFonts w:ascii="Garamond" w:eastAsia="Garamond" w:hAnsi="Garamond" w:cs="Garamond"/>
          <w:color w:val="000000" w:themeColor="text1"/>
        </w:rPr>
        <w:t xml:space="preserve">ature forests, </w:t>
      </w:r>
      <w:r w:rsidR="60EA0360" w:rsidRPr="3225F7A2">
        <w:rPr>
          <w:rFonts w:ascii="Garamond" w:eastAsia="Garamond" w:hAnsi="Garamond" w:cs="Garamond"/>
          <w:color w:val="000000" w:themeColor="text1"/>
        </w:rPr>
        <w:t>i</w:t>
      </w:r>
      <w:r w:rsidR="2977F62D" w:rsidRPr="3225F7A2">
        <w:rPr>
          <w:rFonts w:ascii="Garamond" w:eastAsia="Garamond" w:hAnsi="Garamond" w:cs="Garamond"/>
          <w:color w:val="000000" w:themeColor="text1"/>
        </w:rPr>
        <w:t xml:space="preserve">mmature forests, </w:t>
      </w:r>
      <w:r w:rsidR="1B6342DA" w:rsidRPr="3225F7A2">
        <w:rPr>
          <w:rFonts w:ascii="Garamond" w:eastAsia="Garamond" w:hAnsi="Garamond" w:cs="Garamond"/>
          <w:color w:val="000000" w:themeColor="text1"/>
        </w:rPr>
        <w:t>c</w:t>
      </w:r>
      <w:r w:rsidR="2977F62D" w:rsidRPr="3225F7A2">
        <w:rPr>
          <w:rFonts w:ascii="Garamond" w:eastAsia="Garamond" w:hAnsi="Garamond" w:cs="Garamond"/>
          <w:color w:val="000000" w:themeColor="text1"/>
        </w:rPr>
        <w:t xml:space="preserve">ultivated lands, </w:t>
      </w:r>
      <w:r w:rsidR="4D165018" w:rsidRPr="3225F7A2">
        <w:rPr>
          <w:rFonts w:ascii="Garamond" w:eastAsia="Garamond" w:hAnsi="Garamond" w:cs="Garamond"/>
          <w:color w:val="000000" w:themeColor="text1"/>
        </w:rPr>
        <w:t>b</w:t>
      </w:r>
      <w:r w:rsidR="2977F62D" w:rsidRPr="3225F7A2">
        <w:rPr>
          <w:rFonts w:ascii="Garamond" w:eastAsia="Garamond" w:hAnsi="Garamond" w:cs="Garamond"/>
          <w:color w:val="000000" w:themeColor="text1"/>
        </w:rPr>
        <w:t>arren lands,</w:t>
      </w:r>
      <w:r w:rsidR="5A6B4716" w:rsidRPr="3225F7A2">
        <w:rPr>
          <w:rFonts w:ascii="Garamond" w:eastAsia="Garamond" w:hAnsi="Garamond" w:cs="Garamond"/>
          <w:color w:val="000000" w:themeColor="text1"/>
        </w:rPr>
        <w:t xml:space="preserve"> and</w:t>
      </w:r>
      <w:r w:rsidR="2977F62D" w:rsidRPr="3225F7A2">
        <w:rPr>
          <w:rFonts w:ascii="Garamond" w:eastAsia="Garamond" w:hAnsi="Garamond" w:cs="Garamond"/>
          <w:color w:val="000000" w:themeColor="text1"/>
        </w:rPr>
        <w:t xml:space="preserve"> </w:t>
      </w:r>
      <w:r w:rsidR="1FCB227C" w:rsidRPr="3225F7A2">
        <w:rPr>
          <w:rFonts w:ascii="Garamond" w:eastAsia="Garamond" w:hAnsi="Garamond" w:cs="Garamond"/>
          <w:color w:val="000000" w:themeColor="text1"/>
        </w:rPr>
        <w:t>wa</w:t>
      </w:r>
      <w:r w:rsidR="2977F62D" w:rsidRPr="3225F7A2">
        <w:rPr>
          <w:rFonts w:ascii="Garamond" w:eastAsia="Garamond" w:hAnsi="Garamond" w:cs="Garamond"/>
          <w:color w:val="000000" w:themeColor="text1"/>
        </w:rPr>
        <w:t>ter bodies.</w:t>
      </w:r>
      <w:r w:rsidR="1BA62D31" w:rsidRPr="3225F7A2">
        <w:rPr>
          <w:rFonts w:ascii="Garamond" w:eastAsia="Garamond" w:hAnsi="Garamond" w:cs="Garamond"/>
          <w:color w:val="000000" w:themeColor="text1"/>
        </w:rPr>
        <w:t xml:space="preserve"> </w:t>
      </w:r>
      <w:r w:rsidR="6BF6A983" w:rsidRPr="3225F7A2">
        <w:rPr>
          <w:rFonts w:ascii="Garamond" w:eastAsia="Garamond" w:hAnsi="Garamond" w:cs="Garamond"/>
          <w:color w:val="000000" w:themeColor="text1"/>
        </w:rPr>
        <w:t xml:space="preserve">The previous project term identified these as the most significant in </w:t>
      </w:r>
      <w:r w:rsidR="00C70CA5">
        <w:rPr>
          <w:rFonts w:ascii="Garamond" w:eastAsia="Garamond" w:hAnsi="Garamond" w:cs="Garamond"/>
          <w:color w:val="000000" w:themeColor="text1"/>
        </w:rPr>
        <w:t xml:space="preserve">the </w:t>
      </w:r>
      <w:r w:rsidR="6BF6A983" w:rsidRPr="3225F7A2">
        <w:rPr>
          <w:rFonts w:ascii="Garamond" w:eastAsia="Garamond" w:hAnsi="Garamond" w:cs="Garamond"/>
          <w:color w:val="000000" w:themeColor="text1"/>
        </w:rPr>
        <w:t>context of elephant habitat.</w:t>
      </w:r>
      <w:r w:rsidR="3A881287" w:rsidRPr="3225F7A2">
        <w:rPr>
          <w:rFonts w:ascii="Garamond" w:eastAsia="Garamond" w:hAnsi="Garamond" w:cs="Garamond"/>
          <w:color w:val="000000" w:themeColor="text1"/>
        </w:rPr>
        <w:t xml:space="preserve"> The variables were chosen after multiple partner discussions and </w:t>
      </w:r>
      <w:r w:rsidR="00790123">
        <w:rPr>
          <w:rFonts w:ascii="Garamond" w:eastAsia="Garamond" w:hAnsi="Garamond" w:cs="Garamond"/>
          <w:color w:val="000000" w:themeColor="text1"/>
        </w:rPr>
        <w:t xml:space="preserve">an </w:t>
      </w:r>
      <w:r w:rsidR="3A881287" w:rsidRPr="3225F7A2">
        <w:rPr>
          <w:rFonts w:ascii="Garamond" w:eastAsia="Garamond" w:hAnsi="Garamond" w:cs="Garamond"/>
          <w:color w:val="000000" w:themeColor="text1"/>
        </w:rPr>
        <w:t xml:space="preserve">extensive literature review. </w:t>
      </w:r>
      <w:r w:rsidR="341A7B08" w:rsidRPr="3225F7A2">
        <w:rPr>
          <w:rFonts w:ascii="Garamond" w:eastAsia="Garamond" w:hAnsi="Garamond" w:cs="Garamond"/>
          <w:color w:val="000000" w:themeColor="text1"/>
        </w:rPr>
        <w:t>Due to the lack of substantial</w:t>
      </w:r>
      <w:r w:rsidR="7AD12BDA" w:rsidRPr="3225F7A2">
        <w:rPr>
          <w:rFonts w:ascii="Garamond" w:eastAsia="Garamond" w:hAnsi="Garamond" w:cs="Garamond"/>
          <w:color w:val="000000" w:themeColor="text1"/>
        </w:rPr>
        <w:t xml:space="preserve"> snow or ice</w:t>
      </w:r>
      <w:r w:rsidR="7CB9BD8E" w:rsidRPr="3225F7A2">
        <w:rPr>
          <w:rFonts w:ascii="Garamond" w:eastAsia="Garamond" w:hAnsi="Garamond" w:cs="Garamond"/>
          <w:color w:val="000000" w:themeColor="text1"/>
        </w:rPr>
        <w:t xml:space="preserve"> in Southern Bhutan</w:t>
      </w:r>
      <w:r w:rsidR="3F58754E" w:rsidRPr="3225F7A2">
        <w:rPr>
          <w:rFonts w:ascii="Garamond" w:eastAsia="Garamond" w:hAnsi="Garamond" w:cs="Garamond"/>
          <w:color w:val="000000" w:themeColor="text1"/>
        </w:rPr>
        <w:t xml:space="preserve">, we excluded </w:t>
      </w:r>
      <w:r w:rsidR="004E00E5">
        <w:rPr>
          <w:rFonts w:ascii="Garamond" w:eastAsia="Garamond" w:hAnsi="Garamond" w:cs="Garamond"/>
          <w:color w:val="000000" w:themeColor="text1"/>
        </w:rPr>
        <w:t>this LULC class</w:t>
      </w:r>
      <w:r w:rsidR="004E00E5" w:rsidRPr="3225F7A2">
        <w:rPr>
          <w:rFonts w:ascii="Garamond" w:eastAsia="Garamond" w:hAnsi="Garamond" w:cs="Garamond"/>
          <w:color w:val="000000" w:themeColor="text1"/>
        </w:rPr>
        <w:t xml:space="preserve"> </w:t>
      </w:r>
      <w:r w:rsidR="3F58754E" w:rsidRPr="3225F7A2">
        <w:rPr>
          <w:rFonts w:ascii="Garamond" w:eastAsia="Garamond" w:hAnsi="Garamond" w:cs="Garamond"/>
          <w:color w:val="000000" w:themeColor="text1"/>
        </w:rPr>
        <w:t xml:space="preserve">from our LULC maps </w:t>
      </w:r>
      <w:r w:rsidR="4C85EC62" w:rsidRPr="3225F7A2">
        <w:rPr>
          <w:rFonts w:ascii="Garamond" w:eastAsia="Garamond" w:hAnsi="Garamond" w:cs="Garamond"/>
          <w:color w:val="000000" w:themeColor="text1"/>
        </w:rPr>
        <w:t>for 2010 and 2015</w:t>
      </w:r>
      <w:r w:rsidR="3F58754E" w:rsidRPr="3225F7A2">
        <w:rPr>
          <w:rFonts w:ascii="Garamond" w:eastAsia="Garamond" w:hAnsi="Garamond" w:cs="Garamond"/>
          <w:color w:val="000000" w:themeColor="text1"/>
        </w:rPr>
        <w:t xml:space="preserve">. </w:t>
      </w:r>
      <w:r w:rsidR="004E00E5">
        <w:rPr>
          <w:rFonts w:ascii="Garamond" w:eastAsia="Garamond" w:hAnsi="Garamond" w:cs="Garamond"/>
          <w:color w:val="000000" w:themeColor="text1"/>
        </w:rPr>
        <w:t xml:space="preserve">We also excluded the mapping of urban areas, given that the relative infrequent </w:t>
      </w:r>
      <w:r w:rsidR="00C70CA5">
        <w:rPr>
          <w:rFonts w:ascii="Garamond" w:eastAsia="Garamond" w:hAnsi="Garamond" w:cs="Garamond"/>
          <w:color w:val="000000" w:themeColor="text1"/>
        </w:rPr>
        <w:t xml:space="preserve">occurrence </w:t>
      </w:r>
      <w:r w:rsidR="004E00E5">
        <w:rPr>
          <w:rFonts w:ascii="Garamond" w:eastAsia="Garamond" w:hAnsi="Garamond" w:cs="Garamond"/>
          <w:color w:val="000000" w:themeColor="text1"/>
        </w:rPr>
        <w:t>of this LULC class in the study area</w:t>
      </w:r>
      <w:r w:rsidR="00853A5B">
        <w:rPr>
          <w:rFonts w:ascii="Garamond" w:eastAsia="Garamond" w:hAnsi="Garamond" w:cs="Garamond"/>
          <w:color w:val="000000" w:themeColor="text1"/>
        </w:rPr>
        <w:t xml:space="preserve"> and the lack of cluster classes that were specifically urban.</w:t>
      </w:r>
    </w:p>
    <w:p w14:paraId="71FC31E5" w14:textId="5FBE64BB" w:rsidR="00BD1A87" w:rsidRPr="0066138C" w:rsidRDefault="00BD1A87" w:rsidP="0483AD52">
      <w:pPr>
        <w:spacing w:after="0" w:line="240" w:lineRule="auto"/>
        <w:rPr>
          <w:rFonts w:ascii="Garamond" w:eastAsia="Garamond" w:hAnsi="Garamond" w:cs="Garamond"/>
          <w:color w:val="000000" w:themeColor="text1"/>
        </w:rPr>
      </w:pPr>
    </w:p>
    <w:p w14:paraId="25572F22" w14:textId="6D129019" w:rsidR="00BD1A87" w:rsidRPr="0066138C" w:rsidRDefault="7CC9398F" w:rsidP="3225F7A2">
      <w:pPr>
        <w:spacing w:after="0" w:line="240" w:lineRule="auto"/>
        <w:rPr>
          <w:rFonts w:ascii="Garamond" w:eastAsia="Garamond" w:hAnsi="Garamond" w:cs="Garamond"/>
          <w:color w:val="000000" w:themeColor="text1"/>
        </w:rPr>
      </w:pPr>
      <w:r w:rsidRPr="3225F7A2">
        <w:rPr>
          <w:rFonts w:ascii="Garamond" w:eastAsia="Garamond" w:hAnsi="Garamond" w:cs="Garamond"/>
          <w:color w:val="000000" w:themeColor="text1"/>
        </w:rPr>
        <w:t>The previous term of the project created f</w:t>
      </w:r>
      <w:r w:rsidR="6C94FC03" w:rsidRPr="3225F7A2">
        <w:rPr>
          <w:rFonts w:ascii="Garamond" w:eastAsia="Garamond" w:hAnsi="Garamond" w:cs="Garamond"/>
          <w:color w:val="000000" w:themeColor="text1"/>
        </w:rPr>
        <w:t>our</w:t>
      </w:r>
      <w:r w:rsidRPr="3225F7A2">
        <w:rPr>
          <w:rFonts w:ascii="Garamond" w:eastAsia="Garamond" w:hAnsi="Garamond" w:cs="Garamond"/>
          <w:color w:val="000000" w:themeColor="text1"/>
        </w:rPr>
        <w:t xml:space="preserve"> different models of elephant habitat suitability: </w:t>
      </w:r>
      <w:r w:rsidR="5FF68448" w:rsidRPr="3225F7A2">
        <w:rPr>
          <w:rFonts w:ascii="Garamond" w:eastAsia="Garamond" w:hAnsi="Garamond" w:cs="Garamond"/>
          <w:color w:val="000000" w:themeColor="text1"/>
        </w:rPr>
        <w:t xml:space="preserve">Boosted </w:t>
      </w:r>
      <w:r w:rsidR="27D77950" w:rsidRPr="3225F7A2">
        <w:rPr>
          <w:rFonts w:ascii="Garamond" w:eastAsia="Garamond" w:hAnsi="Garamond" w:cs="Garamond"/>
          <w:color w:val="000000" w:themeColor="text1"/>
        </w:rPr>
        <w:t>r</w:t>
      </w:r>
      <w:r w:rsidR="5FF68448" w:rsidRPr="3225F7A2">
        <w:rPr>
          <w:rFonts w:ascii="Garamond" w:eastAsia="Garamond" w:hAnsi="Garamond" w:cs="Garamond"/>
          <w:color w:val="000000" w:themeColor="text1"/>
        </w:rPr>
        <w:t xml:space="preserve">egression </w:t>
      </w:r>
      <w:r w:rsidR="747C4A81" w:rsidRPr="3225F7A2">
        <w:rPr>
          <w:rFonts w:ascii="Garamond" w:eastAsia="Garamond" w:hAnsi="Garamond" w:cs="Garamond"/>
          <w:color w:val="000000" w:themeColor="text1"/>
        </w:rPr>
        <w:t>t</w:t>
      </w:r>
      <w:r w:rsidR="5FF68448" w:rsidRPr="3225F7A2">
        <w:rPr>
          <w:rFonts w:ascii="Garamond" w:eastAsia="Garamond" w:hAnsi="Garamond" w:cs="Garamond"/>
          <w:color w:val="000000" w:themeColor="text1"/>
        </w:rPr>
        <w:t xml:space="preserve">ree (BRT), </w:t>
      </w:r>
      <w:r w:rsidR="6E061027" w:rsidRPr="3225F7A2">
        <w:rPr>
          <w:rFonts w:ascii="Garamond" w:eastAsia="Garamond" w:hAnsi="Garamond" w:cs="Garamond"/>
          <w:color w:val="000000" w:themeColor="text1"/>
        </w:rPr>
        <w:t>g</w:t>
      </w:r>
      <w:r w:rsidR="5FF68448" w:rsidRPr="3225F7A2">
        <w:rPr>
          <w:rFonts w:ascii="Garamond" w:eastAsia="Garamond" w:hAnsi="Garamond" w:cs="Garamond"/>
          <w:color w:val="000000" w:themeColor="text1"/>
        </w:rPr>
        <w:t xml:space="preserve">eneralized </w:t>
      </w:r>
      <w:r w:rsidR="437CE8EF" w:rsidRPr="3225F7A2">
        <w:rPr>
          <w:rFonts w:ascii="Garamond" w:eastAsia="Garamond" w:hAnsi="Garamond" w:cs="Garamond"/>
          <w:color w:val="000000" w:themeColor="text1"/>
        </w:rPr>
        <w:t>l</w:t>
      </w:r>
      <w:r w:rsidR="5FF68448" w:rsidRPr="3225F7A2">
        <w:rPr>
          <w:rFonts w:ascii="Garamond" w:eastAsia="Garamond" w:hAnsi="Garamond" w:cs="Garamond"/>
          <w:color w:val="000000" w:themeColor="text1"/>
        </w:rPr>
        <w:t xml:space="preserve">inear </w:t>
      </w:r>
      <w:r w:rsidR="053D03D8" w:rsidRPr="3225F7A2">
        <w:rPr>
          <w:rFonts w:ascii="Garamond" w:eastAsia="Garamond" w:hAnsi="Garamond" w:cs="Garamond"/>
          <w:color w:val="000000" w:themeColor="text1"/>
        </w:rPr>
        <w:t>m</w:t>
      </w:r>
      <w:r w:rsidR="5FF68448" w:rsidRPr="3225F7A2">
        <w:rPr>
          <w:rFonts w:ascii="Garamond" w:eastAsia="Garamond" w:hAnsi="Garamond" w:cs="Garamond"/>
          <w:color w:val="000000" w:themeColor="text1"/>
        </w:rPr>
        <w:t xml:space="preserve">odel (GLM), </w:t>
      </w:r>
      <w:r w:rsidR="1F1E13C3" w:rsidRPr="3225F7A2">
        <w:rPr>
          <w:rFonts w:ascii="Garamond" w:eastAsia="Garamond" w:hAnsi="Garamond" w:cs="Garamond"/>
          <w:color w:val="000000" w:themeColor="text1"/>
        </w:rPr>
        <w:t>m</w:t>
      </w:r>
      <w:r w:rsidR="5FF68448" w:rsidRPr="3225F7A2">
        <w:rPr>
          <w:rFonts w:ascii="Garamond" w:eastAsia="Garamond" w:hAnsi="Garamond" w:cs="Garamond"/>
          <w:color w:val="000000" w:themeColor="text1"/>
        </w:rPr>
        <w:t xml:space="preserve">ultivariate </w:t>
      </w:r>
      <w:r w:rsidR="1B23674F" w:rsidRPr="3225F7A2">
        <w:rPr>
          <w:rFonts w:ascii="Garamond" w:eastAsia="Garamond" w:hAnsi="Garamond" w:cs="Garamond"/>
          <w:color w:val="000000" w:themeColor="text1"/>
        </w:rPr>
        <w:t>a</w:t>
      </w:r>
      <w:r w:rsidR="5FF68448" w:rsidRPr="3225F7A2">
        <w:rPr>
          <w:rFonts w:ascii="Garamond" w:eastAsia="Garamond" w:hAnsi="Garamond" w:cs="Garamond"/>
          <w:color w:val="000000" w:themeColor="text1"/>
        </w:rPr>
        <w:t xml:space="preserve">daptive </w:t>
      </w:r>
      <w:r w:rsidR="0A04841F" w:rsidRPr="3225F7A2">
        <w:rPr>
          <w:rFonts w:ascii="Garamond" w:eastAsia="Garamond" w:hAnsi="Garamond" w:cs="Garamond"/>
          <w:color w:val="000000" w:themeColor="text1"/>
        </w:rPr>
        <w:t>r</w:t>
      </w:r>
      <w:r w:rsidR="5FF68448" w:rsidRPr="3225F7A2">
        <w:rPr>
          <w:rFonts w:ascii="Garamond" w:eastAsia="Garamond" w:hAnsi="Garamond" w:cs="Garamond"/>
          <w:color w:val="000000" w:themeColor="text1"/>
        </w:rPr>
        <w:t xml:space="preserve">egression </w:t>
      </w:r>
      <w:r w:rsidR="0D90F508" w:rsidRPr="3225F7A2">
        <w:rPr>
          <w:rFonts w:ascii="Garamond" w:eastAsia="Garamond" w:hAnsi="Garamond" w:cs="Garamond"/>
          <w:color w:val="000000" w:themeColor="text1"/>
        </w:rPr>
        <w:t>s</w:t>
      </w:r>
      <w:r w:rsidR="5FF68448" w:rsidRPr="3225F7A2">
        <w:rPr>
          <w:rFonts w:ascii="Garamond" w:eastAsia="Garamond" w:hAnsi="Garamond" w:cs="Garamond"/>
          <w:color w:val="000000" w:themeColor="text1"/>
        </w:rPr>
        <w:t>plines (MARS)</w:t>
      </w:r>
      <w:r w:rsidR="00C70CA5">
        <w:rPr>
          <w:rFonts w:ascii="Garamond" w:eastAsia="Garamond" w:hAnsi="Garamond" w:cs="Garamond"/>
          <w:color w:val="000000" w:themeColor="text1"/>
        </w:rPr>
        <w:t>,</w:t>
      </w:r>
      <w:r w:rsidR="5FF68448" w:rsidRPr="3225F7A2">
        <w:rPr>
          <w:rFonts w:ascii="Garamond" w:eastAsia="Garamond" w:hAnsi="Garamond" w:cs="Garamond"/>
          <w:color w:val="000000" w:themeColor="text1"/>
        </w:rPr>
        <w:t xml:space="preserve"> and </w:t>
      </w:r>
      <w:r w:rsidR="1D29A480" w:rsidRPr="3225F7A2">
        <w:rPr>
          <w:rFonts w:ascii="Garamond" w:eastAsia="Garamond" w:hAnsi="Garamond" w:cs="Garamond"/>
          <w:color w:val="000000" w:themeColor="text1"/>
        </w:rPr>
        <w:t>r</w:t>
      </w:r>
      <w:r w:rsidR="5FF68448" w:rsidRPr="3225F7A2">
        <w:rPr>
          <w:rFonts w:ascii="Garamond" w:eastAsia="Garamond" w:hAnsi="Garamond" w:cs="Garamond"/>
          <w:color w:val="000000" w:themeColor="text1"/>
        </w:rPr>
        <w:t xml:space="preserve">andom </w:t>
      </w:r>
      <w:r w:rsidR="51C4B49A" w:rsidRPr="3225F7A2">
        <w:rPr>
          <w:rFonts w:ascii="Garamond" w:eastAsia="Garamond" w:hAnsi="Garamond" w:cs="Garamond"/>
          <w:color w:val="000000" w:themeColor="text1"/>
        </w:rPr>
        <w:t>f</w:t>
      </w:r>
      <w:r w:rsidR="5FF68448" w:rsidRPr="3225F7A2">
        <w:rPr>
          <w:rFonts w:ascii="Garamond" w:eastAsia="Garamond" w:hAnsi="Garamond" w:cs="Garamond"/>
          <w:color w:val="000000" w:themeColor="text1"/>
        </w:rPr>
        <w:t>orest (RF)</w:t>
      </w:r>
      <w:r w:rsidR="034C5F09" w:rsidRPr="3225F7A2">
        <w:rPr>
          <w:rFonts w:ascii="Garamond" w:eastAsia="Garamond" w:hAnsi="Garamond" w:cs="Garamond"/>
          <w:color w:val="000000" w:themeColor="text1"/>
        </w:rPr>
        <w:t xml:space="preserve"> using SAHM</w:t>
      </w:r>
      <w:r w:rsidR="009E652E">
        <w:rPr>
          <w:rFonts w:ascii="Garamond" w:eastAsia="Garamond" w:hAnsi="Garamond" w:cs="Garamond"/>
          <w:color w:val="000000" w:themeColor="text1"/>
        </w:rPr>
        <w:t xml:space="preserve"> (</w:t>
      </w:r>
      <w:r w:rsidR="009E652E" w:rsidRPr="009E652E">
        <w:rPr>
          <w:rFonts w:ascii="Garamond" w:eastAsia="Garamond" w:hAnsi="Garamond" w:cs="Garamond"/>
          <w:color w:val="000000" w:themeColor="text1"/>
        </w:rPr>
        <w:t>Software for Assisted Habitat Modeling</w:t>
      </w:r>
      <w:r w:rsidR="009E652E">
        <w:rPr>
          <w:rFonts w:ascii="Garamond" w:eastAsia="Garamond" w:hAnsi="Garamond" w:cs="Garamond"/>
          <w:color w:val="000000" w:themeColor="text1"/>
        </w:rPr>
        <w:t>) software</w:t>
      </w:r>
      <w:r w:rsidR="034C5F09" w:rsidRPr="3225F7A2">
        <w:rPr>
          <w:rFonts w:ascii="Garamond" w:eastAsia="Garamond" w:hAnsi="Garamond" w:cs="Garamond"/>
          <w:color w:val="000000" w:themeColor="text1"/>
        </w:rPr>
        <w:t xml:space="preserve">. </w:t>
      </w:r>
      <w:r w:rsidR="54ADF5B7" w:rsidRPr="3225F7A2">
        <w:rPr>
          <w:rFonts w:ascii="Garamond" w:eastAsia="Garamond" w:hAnsi="Garamond" w:cs="Garamond"/>
          <w:color w:val="000000" w:themeColor="text1"/>
        </w:rPr>
        <w:t>T</w:t>
      </w:r>
      <w:r w:rsidR="034C5F09" w:rsidRPr="3225F7A2">
        <w:rPr>
          <w:rFonts w:ascii="Garamond" w:eastAsia="Garamond" w:hAnsi="Garamond" w:cs="Garamond"/>
          <w:color w:val="000000" w:themeColor="text1"/>
        </w:rPr>
        <w:t xml:space="preserve">hey found the </w:t>
      </w:r>
      <w:r w:rsidR="4FC531BE" w:rsidRPr="3225F7A2">
        <w:rPr>
          <w:rFonts w:ascii="Garamond" w:eastAsia="Garamond" w:hAnsi="Garamond" w:cs="Garamond"/>
          <w:color w:val="000000" w:themeColor="text1"/>
        </w:rPr>
        <w:t>BRT model to be the most accurate</w:t>
      </w:r>
      <w:r w:rsidR="223503C1" w:rsidRPr="3225F7A2">
        <w:rPr>
          <w:rFonts w:ascii="Garamond" w:eastAsia="Garamond" w:hAnsi="Garamond" w:cs="Garamond"/>
          <w:color w:val="000000" w:themeColor="text1"/>
        </w:rPr>
        <w:t>. Therefore, w</w:t>
      </w:r>
      <w:r w:rsidR="0D8E1B4D" w:rsidRPr="3225F7A2">
        <w:rPr>
          <w:rFonts w:ascii="Garamond" w:eastAsia="Garamond" w:hAnsi="Garamond" w:cs="Garamond"/>
          <w:color w:val="000000" w:themeColor="text1"/>
        </w:rPr>
        <w:t>e used the BRT modeling results and the ArcGIS Raster Calculator tool to derive a resistance map</w:t>
      </w:r>
      <w:r w:rsidR="2D9B9BB0" w:rsidRPr="3225F7A2">
        <w:rPr>
          <w:rFonts w:ascii="Garamond" w:eastAsia="Garamond" w:hAnsi="Garamond" w:cs="Garamond"/>
          <w:color w:val="000000" w:themeColor="text1"/>
        </w:rPr>
        <w:t xml:space="preserve">. The </w:t>
      </w:r>
      <w:r w:rsidR="70E42D6B" w:rsidRPr="3225F7A2">
        <w:rPr>
          <w:rFonts w:ascii="Garamond" w:eastAsia="Garamond" w:hAnsi="Garamond" w:cs="Garamond"/>
          <w:color w:val="000000" w:themeColor="text1"/>
        </w:rPr>
        <w:t>BRT probability</w:t>
      </w:r>
      <w:r w:rsidR="2D9B9BB0" w:rsidRPr="3225F7A2">
        <w:rPr>
          <w:rFonts w:ascii="Garamond" w:eastAsia="Garamond" w:hAnsi="Garamond" w:cs="Garamond"/>
          <w:color w:val="000000" w:themeColor="text1"/>
        </w:rPr>
        <w:t xml:space="preserve"> map displayed areas of suitability as a gradient of values with the highest being the most suitable. Using </w:t>
      </w:r>
      <w:r w:rsidR="00C70CA5">
        <w:rPr>
          <w:rFonts w:ascii="Garamond" w:eastAsia="Garamond" w:hAnsi="Garamond" w:cs="Garamond"/>
          <w:color w:val="000000" w:themeColor="text1"/>
        </w:rPr>
        <w:t xml:space="preserve">the </w:t>
      </w:r>
      <w:r w:rsidR="2D9B9BB0" w:rsidRPr="3225F7A2">
        <w:rPr>
          <w:rFonts w:ascii="Garamond" w:eastAsia="Garamond" w:hAnsi="Garamond" w:cs="Garamond"/>
          <w:color w:val="000000" w:themeColor="text1"/>
        </w:rPr>
        <w:t xml:space="preserve">ArcGIS </w:t>
      </w:r>
      <w:r w:rsidR="3B38A43D" w:rsidRPr="3225F7A2">
        <w:rPr>
          <w:rFonts w:ascii="Garamond" w:eastAsia="Garamond" w:hAnsi="Garamond" w:cs="Garamond"/>
          <w:color w:val="000000" w:themeColor="text1"/>
        </w:rPr>
        <w:t>Raster Calculator tool, we normalized the data so that all the values were on a scale of 0 to 1.</w:t>
      </w:r>
      <w:r w:rsidR="39D021CC" w:rsidRPr="3225F7A2">
        <w:rPr>
          <w:rFonts w:ascii="Garamond" w:eastAsia="Garamond" w:hAnsi="Garamond" w:cs="Garamond"/>
          <w:color w:val="000000" w:themeColor="text1"/>
        </w:rPr>
        <w:t xml:space="preserve"> </w:t>
      </w:r>
      <w:r w:rsidR="3B38A43D" w:rsidRPr="3225F7A2">
        <w:rPr>
          <w:rFonts w:ascii="Garamond" w:eastAsia="Garamond" w:hAnsi="Garamond" w:cs="Garamond"/>
          <w:color w:val="000000" w:themeColor="text1"/>
        </w:rPr>
        <w:t xml:space="preserve"> We then inverted the data </w:t>
      </w:r>
      <w:r w:rsidR="747F574E" w:rsidRPr="3225F7A2">
        <w:rPr>
          <w:rFonts w:ascii="Garamond" w:eastAsia="Garamond" w:hAnsi="Garamond" w:cs="Garamond"/>
          <w:color w:val="000000" w:themeColor="text1"/>
        </w:rPr>
        <w:t xml:space="preserve">to create a map </w:t>
      </w:r>
      <w:r w:rsidR="169FD3F0" w:rsidRPr="3225F7A2">
        <w:rPr>
          <w:rFonts w:ascii="Garamond" w:eastAsia="Garamond" w:hAnsi="Garamond" w:cs="Garamond"/>
          <w:color w:val="000000" w:themeColor="text1"/>
        </w:rPr>
        <w:t>with a</w:t>
      </w:r>
      <w:r w:rsidR="3B38A43D" w:rsidRPr="3225F7A2">
        <w:rPr>
          <w:rFonts w:ascii="Garamond" w:eastAsia="Garamond" w:hAnsi="Garamond" w:cs="Garamond"/>
          <w:color w:val="000000" w:themeColor="text1"/>
        </w:rPr>
        <w:t xml:space="preserve"> gradient of habitat</w:t>
      </w:r>
      <w:r w:rsidR="121326C9" w:rsidRPr="3225F7A2">
        <w:rPr>
          <w:rFonts w:ascii="Garamond" w:eastAsia="Garamond" w:hAnsi="Garamond" w:cs="Garamond"/>
          <w:color w:val="000000" w:themeColor="text1"/>
        </w:rPr>
        <w:t xml:space="preserve"> resistance which </w:t>
      </w:r>
      <w:r w:rsidR="0D4C828E" w:rsidRPr="3225F7A2">
        <w:rPr>
          <w:rFonts w:ascii="Garamond" w:eastAsia="Garamond" w:hAnsi="Garamond" w:cs="Garamond"/>
          <w:color w:val="000000" w:themeColor="text1"/>
        </w:rPr>
        <w:t xml:space="preserve">represents </w:t>
      </w:r>
      <w:r w:rsidR="121326C9" w:rsidRPr="3225F7A2">
        <w:rPr>
          <w:rFonts w:ascii="Garamond" w:eastAsia="Garamond" w:hAnsi="Garamond" w:cs="Garamond"/>
          <w:color w:val="000000" w:themeColor="text1"/>
        </w:rPr>
        <w:t xml:space="preserve">how unsuitable </w:t>
      </w:r>
      <w:r w:rsidR="32C764ED" w:rsidRPr="3225F7A2">
        <w:rPr>
          <w:rFonts w:ascii="Garamond" w:eastAsia="Garamond" w:hAnsi="Garamond" w:cs="Garamond"/>
          <w:color w:val="000000" w:themeColor="text1"/>
        </w:rPr>
        <w:t xml:space="preserve">a </w:t>
      </w:r>
      <w:r w:rsidR="74DF6515" w:rsidRPr="3225F7A2">
        <w:rPr>
          <w:rFonts w:ascii="Garamond" w:eastAsia="Garamond" w:hAnsi="Garamond" w:cs="Garamond"/>
          <w:color w:val="000000" w:themeColor="text1"/>
        </w:rPr>
        <w:t xml:space="preserve">given </w:t>
      </w:r>
      <w:r w:rsidR="32C764ED" w:rsidRPr="3225F7A2">
        <w:rPr>
          <w:rFonts w:ascii="Garamond" w:eastAsia="Garamond" w:hAnsi="Garamond" w:cs="Garamond"/>
          <w:color w:val="000000" w:themeColor="text1"/>
        </w:rPr>
        <w:t xml:space="preserve">habitat is. </w:t>
      </w:r>
      <w:r w:rsidR="7C1E3766" w:rsidRPr="3225F7A2">
        <w:rPr>
          <w:rFonts w:ascii="Garamond" w:eastAsia="Garamond" w:hAnsi="Garamond" w:cs="Garamond"/>
          <w:color w:val="000000" w:themeColor="text1"/>
        </w:rPr>
        <w:t xml:space="preserve">We then scaled the resistance raster to 100 as  recommended by Linkage Mapper. </w:t>
      </w:r>
      <w:r w:rsidR="32C764ED" w:rsidRPr="3225F7A2">
        <w:rPr>
          <w:rFonts w:ascii="Garamond" w:eastAsia="Garamond" w:hAnsi="Garamond" w:cs="Garamond"/>
          <w:color w:val="000000" w:themeColor="text1"/>
        </w:rPr>
        <w:t xml:space="preserve">This resistance map had the value </w:t>
      </w:r>
      <w:r w:rsidR="2F73DBB9" w:rsidRPr="3225F7A2">
        <w:rPr>
          <w:rFonts w:ascii="Garamond" w:eastAsia="Garamond" w:hAnsi="Garamond" w:cs="Garamond"/>
          <w:color w:val="000000" w:themeColor="text1"/>
        </w:rPr>
        <w:t>0 as the l</w:t>
      </w:r>
      <w:r w:rsidR="00441FD3" w:rsidRPr="3225F7A2">
        <w:rPr>
          <w:rFonts w:ascii="Garamond" w:eastAsia="Garamond" w:hAnsi="Garamond" w:cs="Garamond"/>
          <w:color w:val="000000" w:themeColor="text1"/>
        </w:rPr>
        <w:t>owe</w:t>
      </w:r>
      <w:r w:rsidR="2F73DBB9" w:rsidRPr="3225F7A2">
        <w:rPr>
          <w:rFonts w:ascii="Garamond" w:eastAsia="Garamond" w:hAnsi="Garamond" w:cs="Garamond"/>
          <w:color w:val="000000" w:themeColor="text1"/>
        </w:rPr>
        <w:t>st resistan</w:t>
      </w:r>
      <w:r w:rsidR="74F4EC25" w:rsidRPr="3225F7A2">
        <w:rPr>
          <w:rFonts w:ascii="Garamond" w:eastAsia="Garamond" w:hAnsi="Garamond" w:cs="Garamond"/>
          <w:color w:val="000000" w:themeColor="text1"/>
        </w:rPr>
        <w:t>ce</w:t>
      </w:r>
      <w:r w:rsidR="69A94BE2" w:rsidRPr="3225F7A2">
        <w:rPr>
          <w:rFonts w:ascii="Garamond" w:eastAsia="Garamond" w:hAnsi="Garamond" w:cs="Garamond"/>
          <w:color w:val="000000" w:themeColor="text1"/>
        </w:rPr>
        <w:t xml:space="preserve"> (most suitable</w:t>
      </w:r>
      <w:r w:rsidR="009E652E">
        <w:rPr>
          <w:rFonts w:ascii="Garamond" w:eastAsia="Garamond" w:hAnsi="Garamond" w:cs="Garamond"/>
          <w:color w:val="000000" w:themeColor="text1"/>
        </w:rPr>
        <w:t xml:space="preserve"> for elephant movement</w:t>
      </w:r>
      <w:r w:rsidR="69A94BE2" w:rsidRPr="3225F7A2">
        <w:rPr>
          <w:rFonts w:ascii="Garamond" w:eastAsia="Garamond" w:hAnsi="Garamond" w:cs="Garamond"/>
          <w:color w:val="000000" w:themeColor="text1"/>
        </w:rPr>
        <w:t>)</w:t>
      </w:r>
      <w:r w:rsidR="2F73DBB9" w:rsidRPr="3225F7A2">
        <w:rPr>
          <w:rFonts w:ascii="Garamond" w:eastAsia="Garamond" w:hAnsi="Garamond" w:cs="Garamond"/>
          <w:color w:val="000000" w:themeColor="text1"/>
        </w:rPr>
        <w:t xml:space="preserve"> and 1</w:t>
      </w:r>
      <w:r w:rsidR="65923657" w:rsidRPr="3225F7A2">
        <w:rPr>
          <w:rFonts w:ascii="Garamond" w:eastAsia="Garamond" w:hAnsi="Garamond" w:cs="Garamond"/>
          <w:color w:val="000000" w:themeColor="text1"/>
        </w:rPr>
        <w:t>00</w:t>
      </w:r>
      <w:r w:rsidR="2F73DBB9" w:rsidRPr="3225F7A2">
        <w:rPr>
          <w:rFonts w:ascii="Garamond" w:eastAsia="Garamond" w:hAnsi="Garamond" w:cs="Garamond"/>
          <w:color w:val="000000" w:themeColor="text1"/>
        </w:rPr>
        <w:t xml:space="preserve"> as the</w:t>
      </w:r>
      <w:r w:rsidR="7A39CBCE" w:rsidRPr="3225F7A2">
        <w:rPr>
          <w:rFonts w:ascii="Garamond" w:eastAsia="Garamond" w:hAnsi="Garamond" w:cs="Garamond"/>
          <w:color w:val="000000" w:themeColor="text1"/>
        </w:rPr>
        <w:t xml:space="preserve"> </w:t>
      </w:r>
      <w:r w:rsidR="2F73DBB9" w:rsidRPr="3225F7A2">
        <w:rPr>
          <w:rFonts w:ascii="Garamond" w:eastAsia="Garamond" w:hAnsi="Garamond" w:cs="Garamond"/>
          <w:color w:val="000000" w:themeColor="text1"/>
        </w:rPr>
        <w:t>highest resistance</w:t>
      </w:r>
      <w:r w:rsidR="3FA455B3" w:rsidRPr="3225F7A2">
        <w:rPr>
          <w:rFonts w:ascii="Garamond" w:eastAsia="Garamond" w:hAnsi="Garamond" w:cs="Garamond"/>
          <w:color w:val="000000" w:themeColor="text1"/>
        </w:rPr>
        <w:t xml:space="preserve"> (least suitable)</w:t>
      </w:r>
      <w:r w:rsidR="2F73DBB9" w:rsidRPr="3225F7A2">
        <w:rPr>
          <w:rFonts w:ascii="Garamond" w:eastAsia="Garamond" w:hAnsi="Garamond" w:cs="Garamond"/>
          <w:color w:val="000000" w:themeColor="text1"/>
        </w:rPr>
        <w:t>.</w:t>
      </w:r>
      <w:r w:rsidR="083BBAB7" w:rsidRPr="3225F7A2">
        <w:rPr>
          <w:rFonts w:ascii="Garamond" w:eastAsia="Garamond" w:hAnsi="Garamond" w:cs="Garamond"/>
          <w:color w:val="000000" w:themeColor="text1"/>
        </w:rPr>
        <w:t xml:space="preserve"> </w:t>
      </w:r>
      <w:r w:rsidR="74CBD694" w:rsidRPr="3225F7A2">
        <w:rPr>
          <w:rFonts w:ascii="Garamond" w:eastAsia="Garamond" w:hAnsi="Garamond" w:cs="Garamond"/>
          <w:color w:val="000000" w:themeColor="text1"/>
        </w:rPr>
        <w:t>T</w:t>
      </w:r>
      <w:r w:rsidR="5EF8B98C" w:rsidRPr="3225F7A2">
        <w:rPr>
          <w:rFonts w:ascii="Garamond" w:eastAsia="Garamond" w:hAnsi="Garamond" w:cs="Garamond"/>
          <w:color w:val="000000" w:themeColor="text1"/>
        </w:rPr>
        <w:t>he resistance map</w:t>
      </w:r>
      <w:r w:rsidR="0A5BB587" w:rsidRPr="3225F7A2">
        <w:rPr>
          <w:rFonts w:ascii="Garamond" w:eastAsia="Garamond" w:hAnsi="Garamond" w:cs="Garamond"/>
          <w:color w:val="000000" w:themeColor="text1"/>
        </w:rPr>
        <w:t xml:space="preserve"> was clipped to </w:t>
      </w:r>
      <w:r w:rsidR="7E96ED02" w:rsidRPr="3225F7A2">
        <w:rPr>
          <w:rFonts w:ascii="Garamond" w:eastAsia="Garamond" w:hAnsi="Garamond" w:cs="Garamond"/>
          <w:color w:val="000000" w:themeColor="text1"/>
        </w:rPr>
        <w:t xml:space="preserve">Bhutan, </w:t>
      </w:r>
      <w:r w:rsidR="5FCF2AA4" w:rsidRPr="3225F7A2">
        <w:rPr>
          <w:rFonts w:ascii="Garamond" w:eastAsia="Garamond" w:hAnsi="Garamond" w:cs="Garamond"/>
          <w:color w:val="000000" w:themeColor="text1"/>
        </w:rPr>
        <w:t xml:space="preserve">but beyond the study area, encompassing eight protected areas. </w:t>
      </w:r>
      <w:r w:rsidR="313787ED" w:rsidRPr="3225F7A2">
        <w:rPr>
          <w:rFonts w:ascii="Garamond" w:eastAsia="Garamond" w:hAnsi="Garamond" w:cs="Garamond"/>
          <w:color w:val="000000" w:themeColor="text1"/>
        </w:rPr>
        <w:t xml:space="preserve">We </w:t>
      </w:r>
      <w:r w:rsidR="762D9A0A" w:rsidRPr="3225F7A2">
        <w:rPr>
          <w:rFonts w:ascii="Garamond" w:eastAsia="Garamond" w:hAnsi="Garamond" w:cs="Garamond"/>
          <w:color w:val="000000" w:themeColor="text1"/>
        </w:rPr>
        <w:lastRenderedPageBreak/>
        <w:t>clippe</w:t>
      </w:r>
      <w:r w:rsidR="313787ED" w:rsidRPr="3225F7A2">
        <w:rPr>
          <w:rFonts w:ascii="Garamond" w:eastAsia="Garamond" w:hAnsi="Garamond" w:cs="Garamond"/>
          <w:color w:val="000000" w:themeColor="text1"/>
        </w:rPr>
        <w:t xml:space="preserve">d the shapefile of protected parks in Bhutan to </w:t>
      </w:r>
      <w:r w:rsidR="0D4F92C7" w:rsidRPr="3225F7A2">
        <w:rPr>
          <w:rFonts w:ascii="Garamond" w:eastAsia="Garamond" w:hAnsi="Garamond" w:cs="Garamond"/>
          <w:color w:val="000000" w:themeColor="text1"/>
        </w:rPr>
        <w:t>fit the size of the</w:t>
      </w:r>
      <w:r w:rsidR="22E77736" w:rsidRPr="3225F7A2">
        <w:rPr>
          <w:rFonts w:ascii="Garamond" w:eastAsia="Garamond" w:hAnsi="Garamond" w:cs="Garamond"/>
          <w:color w:val="000000" w:themeColor="text1"/>
        </w:rPr>
        <w:t xml:space="preserve"> </w:t>
      </w:r>
      <w:r w:rsidR="0D4F92C7" w:rsidRPr="3225F7A2">
        <w:rPr>
          <w:rFonts w:ascii="Garamond" w:eastAsia="Garamond" w:hAnsi="Garamond" w:cs="Garamond"/>
          <w:color w:val="000000" w:themeColor="text1"/>
        </w:rPr>
        <w:t>resistance</w:t>
      </w:r>
      <w:r w:rsidR="2A6BBB38" w:rsidRPr="3225F7A2">
        <w:rPr>
          <w:rFonts w:ascii="Garamond" w:eastAsia="Garamond" w:hAnsi="Garamond" w:cs="Garamond"/>
          <w:color w:val="000000" w:themeColor="text1"/>
        </w:rPr>
        <w:t xml:space="preserve"> </w:t>
      </w:r>
      <w:r w:rsidR="0D4F92C7" w:rsidRPr="3225F7A2">
        <w:rPr>
          <w:rFonts w:ascii="Garamond" w:eastAsia="Garamond" w:hAnsi="Garamond" w:cs="Garamond"/>
          <w:color w:val="000000" w:themeColor="text1"/>
        </w:rPr>
        <w:t>raster.</w:t>
      </w:r>
      <w:r w:rsidR="198B09E2" w:rsidRPr="3225F7A2">
        <w:rPr>
          <w:rFonts w:ascii="Garamond" w:eastAsia="Garamond" w:hAnsi="Garamond" w:cs="Garamond"/>
          <w:color w:val="000000" w:themeColor="text1"/>
        </w:rPr>
        <w:t xml:space="preserve"> </w:t>
      </w:r>
      <w:r w:rsidR="7255F7D9" w:rsidRPr="3225F7A2">
        <w:rPr>
          <w:rFonts w:ascii="Garamond" w:eastAsia="Garamond" w:hAnsi="Garamond" w:cs="Garamond"/>
          <w:color w:val="000000" w:themeColor="text1"/>
        </w:rPr>
        <w:t>We</w:t>
      </w:r>
      <w:r w:rsidR="486CECD7" w:rsidRPr="3225F7A2">
        <w:rPr>
          <w:rFonts w:ascii="Garamond" w:eastAsia="Garamond" w:hAnsi="Garamond" w:cs="Garamond"/>
          <w:color w:val="000000" w:themeColor="text1"/>
        </w:rPr>
        <w:t xml:space="preserve"> </w:t>
      </w:r>
      <w:r w:rsidR="7255F7D9" w:rsidRPr="3225F7A2">
        <w:rPr>
          <w:rFonts w:ascii="Garamond" w:eastAsia="Garamond" w:hAnsi="Garamond" w:cs="Garamond"/>
          <w:color w:val="000000" w:themeColor="text1"/>
        </w:rPr>
        <w:t>then</w:t>
      </w:r>
      <w:r w:rsidR="15707BD1" w:rsidRPr="3225F7A2">
        <w:rPr>
          <w:rFonts w:ascii="Garamond" w:eastAsia="Garamond" w:hAnsi="Garamond" w:cs="Garamond"/>
          <w:color w:val="000000" w:themeColor="text1"/>
        </w:rPr>
        <w:t xml:space="preserve"> </w:t>
      </w:r>
      <w:r w:rsidR="7255F7D9" w:rsidRPr="3225F7A2">
        <w:rPr>
          <w:rFonts w:ascii="Garamond" w:eastAsia="Garamond" w:hAnsi="Garamond" w:cs="Garamond"/>
          <w:color w:val="000000" w:themeColor="text1"/>
        </w:rPr>
        <w:t>projected</w:t>
      </w:r>
      <w:r w:rsidR="1CD31CF5" w:rsidRPr="3225F7A2">
        <w:rPr>
          <w:rFonts w:ascii="Garamond" w:eastAsia="Garamond" w:hAnsi="Garamond" w:cs="Garamond"/>
          <w:color w:val="000000" w:themeColor="text1"/>
        </w:rPr>
        <w:t xml:space="preserve"> </w:t>
      </w:r>
      <w:r w:rsidR="7255F7D9" w:rsidRPr="3225F7A2">
        <w:rPr>
          <w:rFonts w:ascii="Garamond" w:eastAsia="Garamond" w:hAnsi="Garamond" w:cs="Garamond"/>
          <w:color w:val="000000" w:themeColor="text1"/>
        </w:rPr>
        <w:t>the</w:t>
      </w:r>
      <w:r w:rsidR="7B648AC0" w:rsidRPr="3225F7A2">
        <w:rPr>
          <w:rFonts w:ascii="Garamond" w:eastAsia="Garamond" w:hAnsi="Garamond" w:cs="Garamond"/>
          <w:color w:val="000000" w:themeColor="text1"/>
        </w:rPr>
        <w:t xml:space="preserve"> </w:t>
      </w:r>
      <w:r w:rsidR="7255F7D9" w:rsidRPr="3225F7A2">
        <w:rPr>
          <w:rFonts w:ascii="Garamond" w:eastAsia="Garamond" w:hAnsi="Garamond" w:cs="Garamond"/>
          <w:color w:val="000000" w:themeColor="text1"/>
        </w:rPr>
        <w:t>resistance</w:t>
      </w:r>
      <w:r w:rsidR="7567D7BD" w:rsidRPr="3225F7A2">
        <w:rPr>
          <w:rFonts w:ascii="Garamond" w:eastAsia="Garamond" w:hAnsi="Garamond" w:cs="Garamond"/>
          <w:color w:val="000000" w:themeColor="text1"/>
        </w:rPr>
        <w:t xml:space="preserve"> r</w:t>
      </w:r>
      <w:r w:rsidR="7255F7D9" w:rsidRPr="3225F7A2">
        <w:rPr>
          <w:rFonts w:ascii="Garamond" w:eastAsia="Garamond" w:hAnsi="Garamond" w:cs="Garamond"/>
          <w:color w:val="000000" w:themeColor="text1"/>
        </w:rPr>
        <w:t>aster</w:t>
      </w:r>
      <w:r w:rsidR="13A32D8C" w:rsidRPr="3225F7A2">
        <w:rPr>
          <w:rFonts w:ascii="Garamond" w:eastAsia="Garamond" w:hAnsi="Garamond" w:cs="Garamond"/>
          <w:color w:val="000000" w:themeColor="text1"/>
        </w:rPr>
        <w:t xml:space="preserve"> </w:t>
      </w:r>
      <w:r w:rsidR="7255F7D9" w:rsidRPr="3225F7A2">
        <w:rPr>
          <w:rFonts w:ascii="Garamond" w:eastAsia="Garamond" w:hAnsi="Garamond" w:cs="Garamond"/>
          <w:color w:val="000000" w:themeColor="text1"/>
        </w:rPr>
        <w:t>and</w:t>
      </w:r>
      <w:r w:rsidR="3E084D2F" w:rsidRPr="3225F7A2">
        <w:rPr>
          <w:rFonts w:ascii="Garamond" w:eastAsia="Garamond" w:hAnsi="Garamond" w:cs="Garamond"/>
          <w:color w:val="000000" w:themeColor="text1"/>
        </w:rPr>
        <w:t xml:space="preserve"> </w:t>
      </w:r>
      <w:r w:rsidR="7255F7D9" w:rsidRPr="3225F7A2">
        <w:rPr>
          <w:rFonts w:ascii="Garamond" w:eastAsia="Garamond" w:hAnsi="Garamond" w:cs="Garamond"/>
          <w:color w:val="000000" w:themeColor="text1"/>
        </w:rPr>
        <w:t>protected</w:t>
      </w:r>
      <w:r w:rsidR="6D4EFE28" w:rsidRPr="3225F7A2">
        <w:rPr>
          <w:rFonts w:ascii="Garamond" w:eastAsia="Garamond" w:hAnsi="Garamond" w:cs="Garamond"/>
          <w:color w:val="000000" w:themeColor="text1"/>
        </w:rPr>
        <w:t xml:space="preserve"> </w:t>
      </w:r>
      <w:r w:rsidR="7255F7D9" w:rsidRPr="3225F7A2">
        <w:rPr>
          <w:rFonts w:ascii="Garamond" w:eastAsia="Garamond" w:hAnsi="Garamond" w:cs="Garamond"/>
          <w:color w:val="000000" w:themeColor="text1"/>
        </w:rPr>
        <w:t>areas</w:t>
      </w:r>
      <w:r w:rsidR="031627AC" w:rsidRPr="3225F7A2">
        <w:rPr>
          <w:rFonts w:ascii="Garamond" w:eastAsia="Garamond" w:hAnsi="Garamond" w:cs="Garamond"/>
          <w:color w:val="000000" w:themeColor="text1"/>
        </w:rPr>
        <w:t xml:space="preserve"> </w:t>
      </w:r>
      <w:r w:rsidR="7255F7D9" w:rsidRPr="3225F7A2">
        <w:rPr>
          <w:rFonts w:ascii="Garamond" w:eastAsia="Garamond" w:hAnsi="Garamond" w:cs="Garamond"/>
          <w:color w:val="000000" w:themeColor="text1"/>
        </w:rPr>
        <w:t>shapefile</w:t>
      </w:r>
      <w:r w:rsidR="60BEF510" w:rsidRPr="3225F7A2">
        <w:rPr>
          <w:rFonts w:ascii="Garamond" w:eastAsia="Garamond" w:hAnsi="Garamond" w:cs="Garamond"/>
          <w:color w:val="000000" w:themeColor="text1"/>
        </w:rPr>
        <w:t xml:space="preserve"> </w:t>
      </w:r>
      <w:r w:rsidR="7255F7D9" w:rsidRPr="3225F7A2">
        <w:rPr>
          <w:rFonts w:ascii="Garamond" w:eastAsia="Garamond" w:hAnsi="Garamond" w:cs="Garamond"/>
          <w:color w:val="000000" w:themeColor="text1"/>
        </w:rPr>
        <w:t>to</w:t>
      </w:r>
      <w:r w:rsidR="009E652E">
        <w:rPr>
          <w:rFonts w:ascii="Garamond" w:eastAsia="Garamond" w:hAnsi="Garamond" w:cs="Garamond"/>
          <w:color w:val="000000" w:themeColor="text1"/>
        </w:rPr>
        <w:t xml:space="preserve"> the</w:t>
      </w:r>
      <w:r w:rsidR="7255F7D9" w:rsidRPr="3225F7A2">
        <w:rPr>
          <w:rFonts w:ascii="Garamond" w:eastAsia="Garamond" w:hAnsi="Garamond" w:cs="Garamond"/>
          <w:color w:val="000000" w:themeColor="text1"/>
        </w:rPr>
        <w:t xml:space="preserve"> Indian_1954_UTM_Zone_46N</w:t>
      </w:r>
      <w:r w:rsidR="6568EEC5" w:rsidRPr="3225F7A2">
        <w:rPr>
          <w:rFonts w:ascii="Garamond" w:eastAsia="Garamond" w:hAnsi="Garamond" w:cs="Garamond"/>
          <w:color w:val="000000" w:themeColor="text1"/>
        </w:rPr>
        <w:t xml:space="preserve"> </w:t>
      </w:r>
      <w:r w:rsidR="009E652E">
        <w:rPr>
          <w:rFonts w:ascii="Garamond" w:eastAsia="Garamond" w:hAnsi="Garamond" w:cs="Garamond"/>
          <w:color w:val="000000" w:themeColor="text1"/>
        </w:rPr>
        <w:t>map projection</w:t>
      </w:r>
      <w:r w:rsidR="6568EEC5" w:rsidRPr="3225F7A2">
        <w:rPr>
          <w:rFonts w:ascii="Garamond" w:eastAsia="Garamond" w:hAnsi="Garamond" w:cs="Garamond"/>
          <w:color w:val="000000" w:themeColor="text1"/>
        </w:rPr>
        <w:t xml:space="preserve">. This projected coordinate system </w:t>
      </w:r>
      <w:r w:rsidR="009E652E">
        <w:rPr>
          <w:rFonts w:ascii="Garamond" w:eastAsia="Garamond" w:hAnsi="Garamond" w:cs="Garamond"/>
          <w:color w:val="000000" w:themeColor="text1"/>
        </w:rPr>
        <w:t xml:space="preserve">was also </w:t>
      </w:r>
      <w:r w:rsidR="6568EEC5" w:rsidRPr="3225F7A2">
        <w:rPr>
          <w:rFonts w:ascii="Garamond" w:eastAsia="Garamond" w:hAnsi="Garamond" w:cs="Garamond"/>
          <w:color w:val="000000" w:themeColor="text1"/>
        </w:rPr>
        <w:t>used for the inputs of the habitat suitability</w:t>
      </w:r>
      <w:r w:rsidR="7255F7D9" w:rsidRPr="3225F7A2">
        <w:rPr>
          <w:rFonts w:ascii="Garamond" w:eastAsia="Garamond" w:hAnsi="Garamond" w:cs="Garamond"/>
          <w:color w:val="000000" w:themeColor="text1"/>
        </w:rPr>
        <w:t xml:space="preserve"> </w:t>
      </w:r>
      <w:r w:rsidR="7E90B965" w:rsidRPr="3225F7A2">
        <w:rPr>
          <w:rFonts w:ascii="Garamond" w:eastAsia="Garamond" w:hAnsi="Garamond" w:cs="Garamond"/>
          <w:color w:val="000000" w:themeColor="text1"/>
        </w:rPr>
        <w:t xml:space="preserve">model created during the first term of the project. </w:t>
      </w:r>
      <w:r w:rsidR="098E93C6" w:rsidRPr="3225F7A2">
        <w:rPr>
          <w:rFonts w:ascii="Garamond" w:eastAsia="Garamond" w:hAnsi="Garamond" w:cs="Garamond"/>
          <w:color w:val="000000" w:themeColor="text1"/>
        </w:rPr>
        <w:t xml:space="preserve">The resistance map, along with a map of the corridors and protected parks in Bhutan, </w:t>
      </w:r>
      <w:r w:rsidR="66241012" w:rsidRPr="3225F7A2">
        <w:rPr>
          <w:rFonts w:ascii="Garamond" w:eastAsia="Garamond" w:hAnsi="Garamond" w:cs="Garamond"/>
          <w:color w:val="000000" w:themeColor="text1"/>
        </w:rPr>
        <w:t xml:space="preserve">were </w:t>
      </w:r>
      <w:r w:rsidR="098E93C6" w:rsidRPr="3225F7A2">
        <w:rPr>
          <w:rFonts w:ascii="Garamond" w:eastAsia="Garamond" w:hAnsi="Garamond" w:cs="Garamond"/>
          <w:color w:val="000000" w:themeColor="text1"/>
        </w:rPr>
        <w:t>used as inputs for Linkage Mapper to create a biological corridor map.</w:t>
      </w:r>
      <w:r w:rsidR="3C0C9043" w:rsidRPr="3225F7A2">
        <w:rPr>
          <w:rFonts w:ascii="Garamond" w:eastAsia="Garamond" w:hAnsi="Garamond" w:cs="Garamond"/>
          <w:color w:val="000000" w:themeColor="text1"/>
        </w:rPr>
        <w:t xml:space="preserve"> </w:t>
      </w:r>
      <w:r w:rsidR="7B6E7C9B" w:rsidRPr="3225F7A2">
        <w:rPr>
          <w:rFonts w:ascii="Garamond" w:eastAsia="Garamond" w:hAnsi="Garamond" w:cs="Garamond"/>
          <w:color w:val="000000" w:themeColor="text1"/>
        </w:rPr>
        <w:t xml:space="preserve">Previous studies have used an inverted habitat suitability model to </w:t>
      </w:r>
      <w:r w:rsidR="009E652E">
        <w:rPr>
          <w:rFonts w:ascii="Garamond" w:eastAsia="Garamond" w:hAnsi="Garamond" w:cs="Garamond"/>
          <w:color w:val="000000" w:themeColor="text1"/>
        </w:rPr>
        <w:t>compile</w:t>
      </w:r>
      <w:r w:rsidR="009E652E" w:rsidRPr="3225F7A2">
        <w:rPr>
          <w:rFonts w:ascii="Garamond" w:eastAsia="Garamond" w:hAnsi="Garamond" w:cs="Garamond"/>
          <w:color w:val="000000" w:themeColor="text1"/>
        </w:rPr>
        <w:t xml:space="preserve"> </w:t>
      </w:r>
      <w:r w:rsidR="7B6E7C9B" w:rsidRPr="3225F7A2">
        <w:rPr>
          <w:rFonts w:ascii="Garamond" w:eastAsia="Garamond" w:hAnsi="Garamond" w:cs="Garamond"/>
          <w:color w:val="000000" w:themeColor="text1"/>
        </w:rPr>
        <w:t xml:space="preserve">a resistance </w:t>
      </w:r>
      <w:r w:rsidR="009E652E">
        <w:rPr>
          <w:rFonts w:ascii="Garamond" w:eastAsia="Garamond" w:hAnsi="Garamond" w:cs="Garamond"/>
          <w:color w:val="000000" w:themeColor="text1"/>
        </w:rPr>
        <w:t xml:space="preserve">map, </w:t>
      </w:r>
      <w:r w:rsidR="7B6E7C9B" w:rsidRPr="3225F7A2">
        <w:rPr>
          <w:rFonts w:ascii="Garamond" w:eastAsia="Garamond" w:hAnsi="Garamond" w:cs="Garamond"/>
          <w:color w:val="000000" w:themeColor="text1"/>
        </w:rPr>
        <w:t xml:space="preserve">which was </w:t>
      </w:r>
      <w:r w:rsidR="009E652E">
        <w:rPr>
          <w:rFonts w:ascii="Garamond" w:eastAsia="Garamond" w:hAnsi="Garamond" w:cs="Garamond"/>
          <w:color w:val="000000" w:themeColor="text1"/>
        </w:rPr>
        <w:t xml:space="preserve">then </w:t>
      </w:r>
      <w:r w:rsidR="7B6E7C9B" w:rsidRPr="3225F7A2">
        <w:rPr>
          <w:rFonts w:ascii="Garamond" w:eastAsia="Garamond" w:hAnsi="Garamond" w:cs="Garamond"/>
          <w:color w:val="000000" w:themeColor="text1"/>
        </w:rPr>
        <w:t xml:space="preserve">used as an input for Linkage Mapper along with core habitat map </w:t>
      </w:r>
      <w:r w:rsidR="152C5F47" w:rsidRPr="3225F7A2">
        <w:rPr>
          <w:rFonts w:ascii="Garamond" w:eastAsia="Garamond" w:hAnsi="Garamond" w:cs="Garamond"/>
          <w:color w:val="000000" w:themeColor="text1"/>
        </w:rPr>
        <w:t xml:space="preserve">(e.g., protected areas) </w:t>
      </w:r>
      <w:r w:rsidR="7B6E7C9B" w:rsidRPr="3225F7A2">
        <w:rPr>
          <w:rFonts w:ascii="Garamond" w:eastAsia="Garamond" w:hAnsi="Garamond" w:cs="Garamond"/>
          <w:color w:val="000000" w:themeColor="text1"/>
        </w:rPr>
        <w:t xml:space="preserve">to </w:t>
      </w:r>
      <w:r w:rsidR="0F49FB05" w:rsidRPr="3225F7A2">
        <w:rPr>
          <w:rFonts w:ascii="Garamond" w:eastAsia="Garamond" w:hAnsi="Garamond" w:cs="Garamond"/>
          <w:color w:val="000000" w:themeColor="text1"/>
        </w:rPr>
        <w:t>compute</w:t>
      </w:r>
      <w:r w:rsidR="54731B25" w:rsidRPr="3225F7A2">
        <w:rPr>
          <w:rFonts w:ascii="Garamond" w:eastAsia="Garamond" w:hAnsi="Garamond" w:cs="Garamond"/>
          <w:color w:val="000000" w:themeColor="text1"/>
        </w:rPr>
        <w:t xml:space="preserve"> maps of</w:t>
      </w:r>
      <w:r w:rsidR="0F49FB05" w:rsidRPr="3225F7A2">
        <w:rPr>
          <w:rFonts w:ascii="Garamond" w:eastAsia="Garamond" w:hAnsi="Garamond" w:cs="Garamond"/>
          <w:color w:val="000000" w:themeColor="text1"/>
        </w:rPr>
        <w:t xml:space="preserve"> </w:t>
      </w:r>
      <w:r w:rsidR="00790123">
        <w:rPr>
          <w:rFonts w:ascii="Garamond" w:eastAsia="Garamond" w:hAnsi="Garamond" w:cs="Garamond"/>
          <w:color w:val="000000" w:themeColor="text1"/>
        </w:rPr>
        <w:t>least-</w:t>
      </w:r>
      <w:r w:rsidR="7B6E7C9B" w:rsidRPr="3225F7A2">
        <w:rPr>
          <w:rFonts w:ascii="Garamond" w:eastAsia="Garamond" w:hAnsi="Garamond" w:cs="Garamond"/>
          <w:color w:val="000000" w:themeColor="text1"/>
        </w:rPr>
        <w:t>cost corridors (Tobgay &amp; Mahavik, 2020).</w:t>
      </w:r>
    </w:p>
    <w:p w14:paraId="22CA2C92" w14:textId="2D06FC89" w:rsidR="7D734F6A" w:rsidRDefault="7D734F6A" w:rsidP="0E803E39">
      <w:pPr>
        <w:spacing w:after="0" w:line="240" w:lineRule="auto"/>
        <w:rPr>
          <w:rFonts w:ascii="Garamond" w:eastAsia="Garamond" w:hAnsi="Garamond" w:cs="Garamond"/>
          <w:color w:val="000000" w:themeColor="text1"/>
        </w:rPr>
      </w:pPr>
    </w:p>
    <w:p w14:paraId="29021E12" w14:textId="1598270F" w:rsidR="00F121FB" w:rsidRPr="0066138C" w:rsidRDefault="522D09E3" w:rsidP="0E803E39">
      <w:pPr>
        <w:spacing w:after="0" w:line="240" w:lineRule="auto"/>
        <w:rPr>
          <w:rFonts w:ascii="Garamond" w:eastAsia="Garamond" w:hAnsi="Garamond" w:cs="Garamond"/>
          <w:b/>
          <w:bCs/>
          <w:i/>
          <w:iCs/>
        </w:rPr>
      </w:pPr>
      <w:r w:rsidRPr="0E803E39">
        <w:rPr>
          <w:rFonts w:ascii="Garamond" w:eastAsia="Garamond" w:hAnsi="Garamond" w:cs="Garamond"/>
          <w:b/>
          <w:bCs/>
          <w:i/>
          <w:iCs/>
        </w:rPr>
        <w:t>3.3 Data Analysis</w:t>
      </w:r>
    </w:p>
    <w:p w14:paraId="5FE8FEEA" w14:textId="21178D16" w:rsidR="71C7F1E2" w:rsidRDefault="6A810F68" w:rsidP="4D904629">
      <w:pPr>
        <w:spacing w:after="0" w:line="240" w:lineRule="auto"/>
        <w:rPr>
          <w:rFonts w:ascii="Garamond" w:eastAsia="Garamond" w:hAnsi="Garamond" w:cs="Garamond"/>
          <w:color w:val="000000" w:themeColor="text1"/>
        </w:rPr>
      </w:pPr>
      <w:r w:rsidRPr="4D904629">
        <w:rPr>
          <w:rFonts w:ascii="Garamond" w:eastAsia="Garamond" w:hAnsi="Garamond" w:cs="Garamond"/>
          <w:color w:val="000000" w:themeColor="text1"/>
        </w:rPr>
        <w:t xml:space="preserve">The 20 clusters generated using the Classification Wizard tool in ArcGIS Pro were recoded into five classes </w:t>
      </w:r>
      <w:r w:rsidR="0034197A">
        <w:rPr>
          <w:rFonts w:ascii="Garamond" w:eastAsia="Garamond" w:hAnsi="Garamond" w:cs="Garamond"/>
          <w:color w:val="000000" w:themeColor="text1"/>
        </w:rPr>
        <w:t>each</w:t>
      </w:r>
      <w:r w:rsidRPr="4D904629">
        <w:rPr>
          <w:rFonts w:ascii="Garamond" w:eastAsia="Garamond" w:hAnsi="Garamond" w:cs="Garamond"/>
          <w:color w:val="000000" w:themeColor="text1"/>
        </w:rPr>
        <w:t xml:space="preserve"> for the year</w:t>
      </w:r>
      <w:r w:rsidR="00C70CA5">
        <w:rPr>
          <w:rFonts w:ascii="Garamond" w:eastAsia="Garamond" w:hAnsi="Garamond" w:cs="Garamond"/>
          <w:color w:val="000000" w:themeColor="text1"/>
        </w:rPr>
        <w:t>s</w:t>
      </w:r>
      <w:r w:rsidRPr="4D904629">
        <w:rPr>
          <w:rFonts w:ascii="Garamond" w:eastAsia="Garamond" w:hAnsi="Garamond" w:cs="Garamond"/>
          <w:color w:val="000000" w:themeColor="text1"/>
        </w:rPr>
        <w:t xml:space="preserve"> 2010 and 2015, respectively. Accuracy </w:t>
      </w:r>
      <w:r w:rsidR="73B1C09F" w:rsidRPr="4D904629">
        <w:rPr>
          <w:rFonts w:ascii="Garamond" w:eastAsia="Garamond" w:hAnsi="Garamond" w:cs="Garamond"/>
          <w:color w:val="000000" w:themeColor="text1"/>
        </w:rPr>
        <w:t>a</w:t>
      </w:r>
      <w:r w:rsidRPr="4D904629">
        <w:rPr>
          <w:rFonts w:ascii="Garamond" w:eastAsia="Garamond" w:hAnsi="Garamond" w:cs="Garamond"/>
          <w:color w:val="000000" w:themeColor="text1"/>
        </w:rPr>
        <w:t xml:space="preserve">ssessment is a tool used to enhance the accuracy of classification for the LULC maps. In order to assess the accuracy of our classified result, we used the Create Accuracy Assessment Points geoprocessing tool to read and write out the dataset. Stratified random sampling </w:t>
      </w:r>
      <w:r w:rsidR="1F2DECFA" w:rsidRPr="4D904629">
        <w:rPr>
          <w:rFonts w:ascii="Garamond" w:eastAsia="Garamond" w:hAnsi="Garamond" w:cs="Garamond"/>
          <w:color w:val="000000" w:themeColor="text1"/>
        </w:rPr>
        <w:t xml:space="preserve">process </w:t>
      </w:r>
      <w:r w:rsidRPr="4D904629">
        <w:rPr>
          <w:rFonts w:ascii="Garamond" w:eastAsia="Garamond" w:hAnsi="Garamond" w:cs="Garamond"/>
          <w:color w:val="000000" w:themeColor="text1"/>
        </w:rPr>
        <w:t xml:space="preserve">was performed to randomly </w:t>
      </w:r>
      <w:r w:rsidR="2B38D8EA" w:rsidRPr="4D904629">
        <w:rPr>
          <w:rFonts w:ascii="Garamond" w:eastAsia="Garamond" w:hAnsi="Garamond" w:cs="Garamond"/>
          <w:color w:val="000000" w:themeColor="text1"/>
        </w:rPr>
        <w:t xml:space="preserve">select </w:t>
      </w:r>
      <w:r w:rsidRPr="4D904629">
        <w:rPr>
          <w:rFonts w:ascii="Garamond" w:eastAsia="Garamond" w:hAnsi="Garamond" w:cs="Garamond"/>
          <w:color w:val="000000" w:themeColor="text1"/>
        </w:rPr>
        <w:t>sample point</w:t>
      </w:r>
      <w:r w:rsidR="4298E05C" w:rsidRPr="4D904629">
        <w:rPr>
          <w:rFonts w:ascii="Garamond" w:eastAsia="Garamond" w:hAnsi="Garamond" w:cs="Garamond"/>
          <w:color w:val="000000" w:themeColor="text1"/>
        </w:rPr>
        <w:t xml:space="preserve"> locations that</w:t>
      </w:r>
      <w:r w:rsidRPr="4D904629">
        <w:rPr>
          <w:rFonts w:ascii="Garamond" w:eastAsia="Garamond" w:hAnsi="Garamond" w:cs="Garamond"/>
          <w:color w:val="000000" w:themeColor="text1"/>
        </w:rPr>
        <w:t xml:space="preserve"> were then used for the post-classification accuracy assessment.</w:t>
      </w:r>
      <w:r w:rsidR="00412B4F">
        <w:rPr>
          <w:rFonts w:ascii="Garamond" w:eastAsia="Garamond" w:hAnsi="Garamond" w:cs="Garamond"/>
          <w:color w:val="000000" w:themeColor="text1"/>
        </w:rPr>
        <w:t xml:space="preserve"> Approximately 500 points were selected per LULC classification date.</w:t>
      </w:r>
      <w:r w:rsidRPr="4D904629">
        <w:rPr>
          <w:rFonts w:ascii="Garamond" w:eastAsia="Garamond" w:hAnsi="Garamond" w:cs="Garamond"/>
          <w:color w:val="000000" w:themeColor="text1"/>
        </w:rPr>
        <w:t xml:space="preserve"> </w:t>
      </w:r>
      <w:r w:rsidR="00AC75C4">
        <w:rPr>
          <w:rFonts w:ascii="Garamond" w:eastAsia="Garamond" w:hAnsi="Garamond" w:cs="Garamond"/>
          <w:color w:val="000000" w:themeColor="text1"/>
        </w:rPr>
        <w:t xml:space="preserve">The LULC classes were interpreted by an image analyst using </w:t>
      </w:r>
      <w:r w:rsidRPr="4D904629">
        <w:rPr>
          <w:rFonts w:ascii="Garamond" w:eastAsia="Garamond" w:hAnsi="Garamond" w:cs="Garamond"/>
          <w:color w:val="000000" w:themeColor="text1"/>
        </w:rPr>
        <w:t xml:space="preserve">high-resolution </w:t>
      </w:r>
      <w:r w:rsidR="5A29A1C2" w:rsidRPr="4D904629">
        <w:rPr>
          <w:rFonts w:ascii="Garamond" w:eastAsia="Garamond" w:hAnsi="Garamond" w:cs="Garamond"/>
          <w:color w:val="000000" w:themeColor="text1"/>
        </w:rPr>
        <w:t xml:space="preserve">multispectral </w:t>
      </w:r>
      <w:r w:rsidRPr="4D904629">
        <w:rPr>
          <w:rFonts w:ascii="Garamond" w:eastAsia="Garamond" w:hAnsi="Garamond" w:cs="Garamond"/>
          <w:color w:val="000000" w:themeColor="text1"/>
        </w:rPr>
        <w:t xml:space="preserve">imagery from </w:t>
      </w:r>
      <w:r w:rsidRPr="00B96A43">
        <w:rPr>
          <w:rFonts w:ascii="Garamond" w:eastAsia="Garamond" w:hAnsi="Garamond" w:cs="Garamond"/>
          <w:color w:val="000000" w:themeColor="text1"/>
        </w:rPr>
        <w:t>G</w:t>
      </w:r>
      <w:r w:rsidR="00B96A43">
        <w:rPr>
          <w:rFonts w:ascii="Garamond" w:eastAsia="Garamond" w:hAnsi="Garamond" w:cs="Garamond"/>
          <w:color w:val="000000" w:themeColor="text1"/>
        </w:rPr>
        <w:t>oogle Earth Pro</w:t>
      </w:r>
      <w:r w:rsidR="00AC75C4">
        <w:rPr>
          <w:rFonts w:ascii="Garamond" w:eastAsia="Garamond" w:hAnsi="Garamond" w:cs="Garamond"/>
          <w:color w:val="000000" w:themeColor="text1"/>
        </w:rPr>
        <w:t xml:space="preserve"> and </w:t>
      </w:r>
      <w:r w:rsidRPr="4D904629">
        <w:rPr>
          <w:rFonts w:ascii="Garamond" w:eastAsia="Garamond" w:hAnsi="Garamond" w:cs="Garamond"/>
          <w:color w:val="000000" w:themeColor="text1"/>
        </w:rPr>
        <w:t xml:space="preserve">compared </w:t>
      </w:r>
      <w:r w:rsidR="00AC75C4">
        <w:rPr>
          <w:rFonts w:ascii="Garamond" w:eastAsia="Garamond" w:hAnsi="Garamond" w:cs="Garamond"/>
          <w:color w:val="000000" w:themeColor="text1"/>
        </w:rPr>
        <w:t xml:space="preserve">statistically </w:t>
      </w:r>
      <w:r w:rsidRPr="4D904629">
        <w:rPr>
          <w:rFonts w:ascii="Garamond" w:eastAsia="Garamond" w:hAnsi="Garamond" w:cs="Garamond"/>
          <w:color w:val="000000" w:themeColor="text1"/>
        </w:rPr>
        <w:t xml:space="preserve">with the </w:t>
      </w:r>
      <w:r w:rsidR="00AC75C4">
        <w:rPr>
          <w:rFonts w:ascii="Garamond" w:eastAsia="Garamond" w:hAnsi="Garamond" w:cs="Garamond"/>
          <w:color w:val="000000" w:themeColor="text1"/>
        </w:rPr>
        <w:t>Landsat-based LULC classification</w:t>
      </w:r>
      <w:r w:rsidR="00AC75C4" w:rsidRPr="4D904629">
        <w:rPr>
          <w:rFonts w:ascii="Garamond" w:eastAsia="Garamond" w:hAnsi="Garamond" w:cs="Garamond"/>
          <w:color w:val="000000" w:themeColor="text1"/>
        </w:rPr>
        <w:t xml:space="preserve"> </w:t>
      </w:r>
      <w:r w:rsidRPr="4D904629">
        <w:rPr>
          <w:rFonts w:ascii="Garamond" w:eastAsia="Garamond" w:hAnsi="Garamond" w:cs="Garamond"/>
          <w:color w:val="000000" w:themeColor="text1"/>
        </w:rPr>
        <w:t xml:space="preserve">results at the same locations. </w:t>
      </w:r>
      <w:r w:rsidR="1EB0EB36" w:rsidRPr="4D904629">
        <w:rPr>
          <w:rFonts w:ascii="Garamond" w:eastAsia="Garamond" w:hAnsi="Garamond" w:cs="Garamond"/>
          <w:color w:val="000000" w:themeColor="text1"/>
        </w:rPr>
        <w:t xml:space="preserve">For each sample location, an image analyst interpreted the </w:t>
      </w:r>
      <w:r w:rsidR="4FA51A5E" w:rsidRPr="4D904629">
        <w:rPr>
          <w:rFonts w:ascii="Garamond" w:eastAsia="Garamond" w:hAnsi="Garamond" w:cs="Garamond"/>
          <w:color w:val="000000" w:themeColor="text1"/>
        </w:rPr>
        <w:t>predominant</w:t>
      </w:r>
      <w:r w:rsidR="1EB0EB36" w:rsidRPr="4D904629">
        <w:rPr>
          <w:rFonts w:ascii="Garamond" w:eastAsia="Garamond" w:hAnsi="Garamond" w:cs="Garamond"/>
          <w:color w:val="000000" w:themeColor="text1"/>
        </w:rPr>
        <w:t xml:space="preserve"> LULC class considering </w:t>
      </w:r>
      <w:r w:rsidRPr="4D904629">
        <w:rPr>
          <w:rFonts w:ascii="Garamond" w:eastAsia="Garamond" w:hAnsi="Garamond" w:cs="Garamond"/>
          <w:color w:val="000000" w:themeColor="text1"/>
        </w:rPr>
        <w:t xml:space="preserve">five </w:t>
      </w:r>
      <w:r w:rsidR="33AE0A24" w:rsidRPr="4D904629">
        <w:rPr>
          <w:rFonts w:ascii="Garamond" w:eastAsia="Garamond" w:hAnsi="Garamond" w:cs="Garamond"/>
          <w:color w:val="000000" w:themeColor="text1"/>
        </w:rPr>
        <w:t xml:space="preserve">LULC </w:t>
      </w:r>
      <w:r w:rsidR="764B719D" w:rsidRPr="4D904629">
        <w:rPr>
          <w:rFonts w:ascii="Garamond" w:eastAsia="Garamond" w:hAnsi="Garamond" w:cs="Garamond"/>
          <w:color w:val="000000" w:themeColor="text1"/>
        </w:rPr>
        <w:t>classes.</w:t>
      </w:r>
      <w:r w:rsidRPr="4D904629">
        <w:rPr>
          <w:rFonts w:ascii="Garamond" w:eastAsia="Garamond" w:hAnsi="Garamond" w:cs="Garamond"/>
          <w:color w:val="000000" w:themeColor="text1"/>
        </w:rPr>
        <w:t xml:space="preserve"> </w:t>
      </w:r>
      <w:r w:rsidRPr="00CB6160">
        <w:rPr>
          <w:rFonts w:ascii="Garamond" w:eastAsia="Garamond" w:hAnsi="Garamond" w:cs="Garamond"/>
          <w:color w:val="000000" w:themeColor="text1"/>
        </w:rPr>
        <w:t xml:space="preserve">A confusion matrix was computed </w:t>
      </w:r>
      <w:r w:rsidR="11CD2640" w:rsidRPr="00CB6160">
        <w:rPr>
          <w:rFonts w:ascii="Garamond" w:eastAsia="Garamond" w:hAnsi="Garamond" w:cs="Garamond"/>
          <w:color w:val="000000" w:themeColor="text1"/>
        </w:rPr>
        <w:t xml:space="preserve">for each accuracy assessment (one for 2010 and </w:t>
      </w:r>
      <w:r w:rsidR="00A4043A">
        <w:rPr>
          <w:rFonts w:ascii="Garamond" w:eastAsia="Garamond" w:hAnsi="Garamond" w:cs="Garamond"/>
          <w:color w:val="000000" w:themeColor="text1"/>
        </w:rPr>
        <w:t>an</w:t>
      </w:r>
      <w:r w:rsidR="11CD2640" w:rsidRPr="00CB6160">
        <w:rPr>
          <w:rFonts w:ascii="Garamond" w:eastAsia="Garamond" w:hAnsi="Garamond" w:cs="Garamond"/>
          <w:color w:val="000000" w:themeColor="text1"/>
        </w:rPr>
        <w:t>other for 2015)</w:t>
      </w:r>
      <w:r w:rsidR="0F574C54" w:rsidRPr="00CB6160">
        <w:rPr>
          <w:rFonts w:ascii="Garamond" w:eastAsia="Garamond" w:hAnsi="Garamond" w:cs="Garamond"/>
          <w:color w:val="000000" w:themeColor="text1"/>
        </w:rPr>
        <w:t>.</w:t>
      </w:r>
      <w:r w:rsidR="0F574C54" w:rsidRPr="4D904629">
        <w:rPr>
          <w:rFonts w:ascii="Garamond" w:eastAsia="Garamond" w:hAnsi="Garamond" w:cs="Garamond"/>
          <w:color w:val="000000" w:themeColor="text1"/>
        </w:rPr>
        <w:t xml:space="preserve"> </w:t>
      </w:r>
      <w:r w:rsidR="00AC75C4">
        <w:rPr>
          <w:rFonts w:ascii="Garamond" w:eastAsia="Garamond" w:hAnsi="Garamond" w:cs="Garamond"/>
          <w:color w:val="000000" w:themeColor="text1"/>
        </w:rPr>
        <w:t>A</w:t>
      </w:r>
      <w:r w:rsidR="00AC75C4" w:rsidRPr="4D904629">
        <w:rPr>
          <w:rFonts w:ascii="Garamond" w:eastAsia="Garamond" w:hAnsi="Garamond" w:cs="Garamond"/>
          <w:color w:val="000000" w:themeColor="text1"/>
        </w:rPr>
        <w:t xml:space="preserve"> </w:t>
      </w:r>
      <w:r w:rsidR="0F574C54" w:rsidRPr="4D904629">
        <w:rPr>
          <w:rFonts w:ascii="Garamond" w:eastAsia="Garamond" w:hAnsi="Garamond" w:cs="Garamond"/>
          <w:color w:val="000000" w:themeColor="text1"/>
        </w:rPr>
        <w:t xml:space="preserve">confusion matrix </w:t>
      </w:r>
      <w:r w:rsidR="00C70CA5">
        <w:rPr>
          <w:rFonts w:ascii="Garamond" w:eastAsia="Garamond" w:hAnsi="Garamond" w:cs="Garamond"/>
          <w:color w:val="000000" w:themeColor="text1"/>
        </w:rPr>
        <w:t xml:space="preserve">for </w:t>
      </w:r>
      <w:r w:rsidR="00AC75C4">
        <w:rPr>
          <w:rFonts w:ascii="Garamond" w:eastAsia="Garamond" w:hAnsi="Garamond" w:cs="Garamond"/>
          <w:color w:val="000000" w:themeColor="text1"/>
        </w:rPr>
        <w:t xml:space="preserve">each mapped date </w:t>
      </w:r>
      <w:r w:rsidR="0F574C54" w:rsidRPr="4D904629">
        <w:rPr>
          <w:rFonts w:ascii="Garamond" w:eastAsia="Garamond" w:hAnsi="Garamond" w:cs="Garamond"/>
          <w:color w:val="000000" w:themeColor="text1"/>
        </w:rPr>
        <w:t xml:space="preserve">was used </w:t>
      </w:r>
      <w:r w:rsidRPr="4D904629">
        <w:rPr>
          <w:rFonts w:ascii="Garamond" w:eastAsia="Garamond" w:hAnsi="Garamond" w:cs="Garamond"/>
          <w:color w:val="000000" w:themeColor="text1"/>
        </w:rPr>
        <w:t xml:space="preserve">to </w:t>
      </w:r>
      <w:r w:rsidR="116E8164" w:rsidRPr="4D904629">
        <w:rPr>
          <w:rFonts w:ascii="Garamond" w:eastAsia="Garamond" w:hAnsi="Garamond" w:cs="Garamond"/>
          <w:color w:val="000000" w:themeColor="text1"/>
        </w:rPr>
        <w:t>compute</w:t>
      </w:r>
      <w:r w:rsidRPr="4D904629">
        <w:rPr>
          <w:rFonts w:ascii="Garamond" w:eastAsia="Garamond" w:hAnsi="Garamond" w:cs="Garamond"/>
          <w:color w:val="000000" w:themeColor="text1"/>
        </w:rPr>
        <w:t xml:space="preserve"> </w:t>
      </w:r>
      <w:r w:rsidR="00C70CA5">
        <w:rPr>
          <w:rFonts w:ascii="Garamond" w:eastAsia="Garamond" w:hAnsi="Garamond" w:cs="Garamond"/>
          <w:color w:val="000000" w:themeColor="text1"/>
        </w:rPr>
        <w:t>the</w:t>
      </w:r>
      <w:r w:rsidR="00C70CA5" w:rsidRPr="4D904629">
        <w:rPr>
          <w:rFonts w:ascii="Garamond" w:eastAsia="Garamond" w:hAnsi="Garamond" w:cs="Garamond"/>
          <w:color w:val="000000" w:themeColor="text1"/>
        </w:rPr>
        <w:t xml:space="preserve"> </w:t>
      </w:r>
      <w:r w:rsidRPr="4D904629">
        <w:rPr>
          <w:rFonts w:ascii="Garamond" w:eastAsia="Garamond" w:hAnsi="Garamond" w:cs="Garamond"/>
          <w:color w:val="000000" w:themeColor="text1"/>
        </w:rPr>
        <w:t xml:space="preserve">overall accuracy of </w:t>
      </w:r>
      <w:r w:rsidR="004E00E5">
        <w:rPr>
          <w:rFonts w:ascii="Garamond" w:eastAsia="Garamond" w:hAnsi="Garamond" w:cs="Garamond"/>
          <w:color w:val="000000" w:themeColor="text1"/>
        </w:rPr>
        <w:t xml:space="preserve">the </w:t>
      </w:r>
      <w:r w:rsidR="00AC75C4">
        <w:rPr>
          <w:rFonts w:ascii="Garamond" w:eastAsia="Garamond" w:hAnsi="Garamond" w:cs="Garamond"/>
          <w:color w:val="000000" w:themeColor="text1"/>
        </w:rPr>
        <w:t xml:space="preserve"> LULC</w:t>
      </w:r>
      <w:r w:rsidR="00AC75C4" w:rsidRPr="4D904629">
        <w:rPr>
          <w:rFonts w:ascii="Garamond" w:eastAsia="Garamond" w:hAnsi="Garamond" w:cs="Garamond"/>
          <w:color w:val="000000" w:themeColor="text1"/>
        </w:rPr>
        <w:t xml:space="preserve"> </w:t>
      </w:r>
      <w:r w:rsidRPr="4D904629">
        <w:rPr>
          <w:rFonts w:ascii="Garamond" w:eastAsia="Garamond" w:hAnsi="Garamond" w:cs="Garamond"/>
          <w:color w:val="000000" w:themeColor="text1"/>
        </w:rPr>
        <w:t>classification</w:t>
      </w:r>
      <w:r w:rsidR="004E00E5">
        <w:rPr>
          <w:rFonts w:ascii="Garamond" w:eastAsia="Garamond" w:hAnsi="Garamond" w:cs="Garamond"/>
          <w:color w:val="000000" w:themeColor="text1"/>
        </w:rPr>
        <w:t xml:space="preserve"> for each date</w:t>
      </w:r>
      <w:r w:rsidR="00AC75C4">
        <w:rPr>
          <w:rFonts w:ascii="Garamond" w:eastAsia="Garamond" w:hAnsi="Garamond" w:cs="Garamond"/>
          <w:color w:val="000000" w:themeColor="text1"/>
        </w:rPr>
        <w:t xml:space="preserve"> (2 dates in total)</w:t>
      </w:r>
      <w:r w:rsidRPr="4D904629">
        <w:rPr>
          <w:rFonts w:ascii="Garamond" w:eastAsia="Garamond" w:hAnsi="Garamond" w:cs="Garamond"/>
          <w:color w:val="000000" w:themeColor="text1"/>
        </w:rPr>
        <w:t xml:space="preserve">. </w:t>
      </w:r>
    </w:p>
    <w:p w14:paraId="2023152E" w14:textId="4467F26A" w:rsidR="71C7F1E2" w:rsidRDefault="71C7F1E2" w:rsidP="2A7CD548">
      <w:pPr>
        <w:spacing w:after="0" w:line="240" w:lineRule="auto"/>
        <w:rPr>
          <w:rFonts w:ascii="Garamond" w:eastAsia="Garamond" w:hAnsi="Garamond" w:cs="Garamond"/>
        </w:rPr>
      </w:pPr>
    </w:p>
    <w:p w14:paraId="572E19B5" w14:textId="065D47A5" w:rsidR="71C7F1E2" w:rsidRDefault="2F519255" w:rsidP="1CDA85BB">
      <w:pPr>
        <w:spacing w:after="0" w:line="240" w:lineRule="auto"/>
        <w:rPr>
          <w:rFonts w:ascii="Garamond" w:eastAsia="Garamond" w:hAnsi="Garamond" w:cs="Garamond"/>
        </w:rPr>
      </w:pPr>
      <w:r w:rsidRPr="1CDA85BB">
        <w:rPr>
          <w:rFonts w:ascii="Garamond" w:eastAsia="Garamond" w:hAnsi="Garamond" w:cs="Garamond"/>
        </w:rPr>
        <w:t xml:space="preserve">Using </w:t>
      </w:r>
      <w:r w:rsidR="10D5A2AF" w:rsidRPr="1CDA85BB">
        <w:rPr>
          <w:rFonts w:ascii="Garamond" w:eastAsia="Garamond" w:hAnsi="Garamond" w:cs="Garamond"/>
        </w:rPr>
        <w:t xml:space="preserve">the </w:t>
      </w:r>
      <w:r w:rsidRPr="1CDA85BB">
        <w:rPr>
          <w:rFonts w:ascii="Garamond" w:eastAsia="Garamond" w:hAnsi="Garamond" w:cs="Garamond"/>
        </w:rPr>
        <w:t xml:space="preserve">Linkage Pathways Tool of the Linkage Mapper Toolbox in ArcMap 10.6, the team input the core area </w:t>
      </w:r>
      <w:r w:rsidR="3FD8337F" w:rsidRPr="1CDA85BB">
        <w:rPr>
          <w:rFonts w:ascii="Garamond" w:eastAsia="Garamond" w:hAnsi="Garamond" w:cs="Garamond"/>
        </w:rPr>
        <w:t>shapefile and</w:t>
      </w:r>
      <w:r w:rsidRPr="1CDA85BB">
        <w:rPr>
          <w:rFonts w:ascii="Garamond" w:eastAsia="Garamond" w:hAnsi="Garamond" w:cs="Garamond"/>
        </w:rPr>
        <w:t xml:space="preserve"> the resistance raster to generate Least-Cost Corridors (LCC). </w:t>
      </w:r>
      <w:r w:rsidR="73A41A9A" w:rsidRPr="1CDA85BB">
        <w:rPr>
          <w:rFonts w:ascii="Garamond" w:eastAsia="Garamond" w:hAnsi="Garamond" w:cs="Garamond"/>
        </w:rPr>
        <w:t xml:space="preserve">We specified the Linkage Mapper to </w:t>
      </w:r>
      <w:r w:rsidR="7D9602DC" w:rsidRPr="1CDA85BB">
        <w:rPr>
          <w:rFonts w:ascii="Garamond" w:eastAsia="Garamond" w:hAnsi="Garamond" w:cs="Garamond"/>
        </w:rPr>
        <w:t xml:space="preserve">use </w:t>
      </w:r>
      <w:r w:rsidR="73A41A9A" w:rsidRPr="1CDA85BB">
        <w:rPr>
          <w:rFonts w:ascii="Garamond" w:eastAsia="Garamond" w:hAnsi="Garamond" w:cs="Garamond"/>
        </w:rPr>
        <w:t xml:space="preserve">both the </w:t>
      </w:r>
      <w:r w:rsidR="1D603AE9" w:rsidRPr="1CDA85BB">
        <w:rPr>
          <w:rFonts w:ascii="Garamond" w:eastAsia="Garamond" w:hAnsi="Garamond" w:cs="Garamond"/>
        </w:rPr>
        <w:t xml:space="preserve">Euclidean distance and </w:t>
      </w:r>
      <w:r w:rsidR="00AC75C4">
        <w:rPr>
          <w:rFonts w:ascii="Garamond" w:eastAsia="Garamond" w:hAnsi="Garamond" w:cs="Garamond"/>
        </w:rPr>
        <w:t>c</w:t>
      </w:r>
      <w:r w:rsidR="00AC75C4" w:rsidRPr="1CDA85BB">
        <w:rPr>
          <w:rFonts w:ascii="Garamond" w:eastAsia="Garamond" w:hAnsi="Garamond" w:cs="Garamond"/>
        </w:rPr>
        <w:t xml:space="preserve">ost </w:t>
      </w:r>
      <w:r w:rsidR="1D603AE9" w:rsidRPr="1CDA85BB">
        <w:rPr>
          <w:rFonts w:ascii="Garamond" w:eastAsia="Garamond" w:hAnsi="Garamond" w:cs="Garamond"/>
        </w:rPr>
        <w:t>weighted distance</w:t>
      </w:r>
      <w:r w:rsidR="2100F63F" w:rsidRPr="1CDA85BB">
        <w:rPr>
          <w:rFonts w:ascii="Garamond" w:eastAsia="Garamond" w:hAnsi="Garamond" w:cs="Garamond"/>
        </w:rPr>
        <w:t xml:space="preserve"> methods to construct the </w:t>
      </w:r>
      <w:r w:rsidR="008293F6" w:rsidRPr="1CDA85BB">
        <w:rPr>
          <w:rFonts w:ascii="Garamond" w:eastAsia="Garamond" w:hAnsi="Garamond" w:cs="Garamond"/>
        </w:rPr>
        <w:t>network of core areas</w:t>
      </w:r>
      <w:r w:rsidR="1D603AE9" w:rsidRPr="1CDA85BB">
        <w:rPr>
          <w:rFonts w:ascii="Garamond" w:eastAsia="Garamond" w:hAnsi="Garamond" w:cs="Garamond"/>
        </w:rPr>
        <w:t>.</w:t>
      </w:r>
      <w:r w:rsidR="42D0A990" w:rsidRPr="1CDA85BB">
        <w:rPr>
          <w:rFonts w:ascii="Garamond" w:eastAsia="Garamond" w:hAnsi="Garamond" w:cs="Garamond"/>
        </w:rPr>
        <w:t xml:space="preserve"> </w:t>
      </w:r>
      <w:r w:rsidR="498CF898" w:rsidRPr="1CDA85BB">
        <w:rPr>
          <w:rFonts w:ascii="Garamond" w:eastAsia="Garamond" w:hAnsi="Garamond" w:cs="Garamond"/>
        </w:rPr>
        <w:t>The team</w:t>
      </w:r>
      <w:r w:rsidR="42D0A990" w:rsidRPr="1CDA85BB">
        <w:rPr>
          <w:rFonts w:ascii="Garamond" w:eastAsia="Garamond" w:hAnsi="Garamond" w:cs="Garamond"/>
        </w:rPr>
        <w:t xml:space="preserve"> specified the Linkage Mapper to calculate cost weighted differences and least</w:t>
      </w:r>
      <w:r w:rsidR="00790123">
        <w:rPr>
          <w:rFonts w:ascii="Garamond" w:eastAsia="Garamond" w:hAnsi="Garamond" w:cs="Garamond"/>
        </w:rPr>
        <w:t>-</w:t>
      </w:r>
      <w:r w:rsidR="42D0A990" w:rsidRPr="1CDA85BB">
        <w:rPr>
          <w:rFonts w:ascii="Garamond" w:eastAsia="Garamond" w:hAnsi="Garamond" w:cs="Garamond"/>
        </w:rPr>
        <w:t xml:space="preserve">cost paths </w:t>
      </w:r>
      <w:r w:rsidR="3E1A58F8" w:rsidRPr="1CDA85BB">
        <w:rPr>
          <w:rFonts w:ascii="Garamond" w:eastAsia="Garamond" w:hAnsi="Garamond" w:cs="Garamond"/>
        </w:rPr>
        <w:t xml:space="preserve">in mapping the corridors. We selected the option to create truncated corridors with the cost weighted threshold </w:t>
      </w:r>
      <w:r w:rsidR="1B8E0657" w:rsidRPr="1CDA85BB">
        <w:rPr>
          <w:rFonts w:ascii="Garamond" w:eastAsia="Garamond" w:hAnsi="Garamond" w:cs="Garamond"/>
        </w:rPr>
        <w:t>to use in truncating corridors being the default 20</w:t>
      </w:r>
      <w:r w:rsidR="49CCCA00" w:rsidRPr="1CDA85BB">
        <w:rPr>
          <w:rFonts w:ascii="Garamond" w:eastAsia="Garamond" w:hAnsi="Garamond" w:cs="Garamond"/>
        </w:rPr>
        <w:t>0</w:t>
      </w:r>
      <w:r w:rsidR="3582D476" w:rsidRPr="1CDA85BB">
        <w:rPr>
          <w:rFonts w:ascii="Garamond" w:eastAsia="Garamond" w:hAnsi="Garamond" w:cs="Garamond"/>
        </w:rPr>
        <w:t>,</w:t>
      </w:r>
      <w:r w:rsidR="1B8E0657" w:rsidRPr="1CDA85BB">
        <w:rPr>
          <w:rFonts w:ascii="Garamond" w:eastAsia="Garamond" w:hAnsi="Garamond" w:cs="Garamond"/>
        </w:rPr>
        <w:t xml:space="preserve">000 meters. </w:t>
      </w:r>
      <w:r w:rsidR="6E20D991" w:rsidRPr="1CDA85BB">
        <w:rPr>
          <w:rFonts w:ascii="Garamond" w:eastAsia="Garamond" w:hAnsi="Garamond" w:cs="Garamond"/>
        </w:rPr>
        <w:t>We also set the bounding circles buffer distance to 10</w:t>
      </w:r>
      <w:r w:rsidR="5C7FB49A" w:rsidRPr="1CDA85BB">
        <w:rPr>
          <w:rFonts w:ascii="Garamond" w:eastAsia="Garamond" w:hAnsi="Garamond" w:cs="Garamond"/>
        </w:rPr>
        <w:t>,</w:t>
      </w:r>
      <w:r w:rsidR="6E20D991" w:rsidRPr="1CDA85BB">
        <w:rPr>
          <w:rFonts w:ascii="Garamond" w:eastAsia="Garamond" w:hAnsi="Garamond" w:cs="Garamond"/>
        </w:rPr>
        <w:t>000 meters as was used in th</w:t>
      </w:r>
      <w:r w:rsidR="536B19E4" w:rsidRPr="1CDA85BB">
        <w:rPr>
          <w:rFonts w:ascii="Garamond" w:eastAsia="Garamond" w:hAnsi="Garamond" w:cs="Garamond"/>
        </w:rPr>
        <w:t>e demo for the Linkage Pathways.</w:t>
      </w:r>
    </w:p>
    <w:p w14:paraId="5B49FB2D" w14:textId="21B2C719" w:rsidR="71C7F1E2" w:rsidRDefault="71C7F1E2" w:rsidP="0E803E39">
      <w:pPr>
        <w:spacing w:after="0" w:line="240" w:lineRule="auto"/>
        <w:rPr>
          <w:rFonts w:ascii="Garamond" w:eastAsia="Garamond" w:hAnsi="Garamond" w:cs="Garamond"/>
        </w:rPr>
      </w:pPr>
    </w:p>
    <w:p w14:paraId="56D69968" w14:textId="45CF2100" w:rsidR="71C7F1E2" w:rsidRDefault="3D2E8E8A" w:rsidP="4D904629">
      <w:pPr>
        <w:spacing w:after="0" w:line="240" w:lineRule="auto"/>
        <w:rPr>
          <w:rFonts w:ascii="Garamond" w:eastAsia="Garamond" w:hAnsi="Garamond" w:cs="Garamond"/>
        </w:rPr>
      </w:pPr>
      <w:r w:rsidRPr="4D904629">
        <w:rPr>
          <w:rFonts w:ascii="Garamond" w:eastAsia="Garamond" w:hAnsi="Garamond" w:cs="Garamond"/>
        </w:rPr>
        <w:t xml:space="preserve">Linkage Mapper identified </w:t>
      </w:r>
      <w:r w:rsidR="2F519255" w:rsidRPr="4D904629">
        <w:rPr>
          <w:rFonts w:ascii="Garamond" w:eastAsia="Garamond" w:hAnsi="Garamond" w:cs="Garamond"/>
        </w:rPr>
        <w:t xml:space="preserve">the neighboring core </w:t>
      </w:r>
      <w:r w:rsidR="00AC75C4">
        <w:rPr>
          <w:rFonts w:ascii="Garamond" w:eastAsia="Garamond" w:hAnsi="Garamond" w:cs="Garamond"/>
        </w:rPr>
        <w:t xml:space="preserve">(i.e., protected) </w:t>
      </w:r>
      <w:r w:rsidR="2F519255" w:rsidRPr="4D904629">
        <w:rPr>
          <w:rFonts w:ascii="Garamond" w:eastAsia="Garamond" w:hAnsi="Garamond" w:cs="Garamond"/>
        </w:rPr>
        <w:t xml:space="preserve">areas using the ArcGIS Cost Allocation and Euclidean Allocation functions. This step </w:t>
      </w:r>
      <w:r w:rsidR="00AC75C4">
        <w:rPr>
          <w:rFonts w:ascii="Garamond" w:eastAsia="Garamond" w:hAnsi="Garamond" w:cs="Garamond"/>
        </w:rPr>
        <w:t>resulted in the creation of</w:t>
      </w:r>
      <w:r w:rsidR="00AC75C4" w:rsidRPr="4D904629">
        <w:rPr>
          <w:rFonts w:ascii="Garamond" w:eastAsia="Garamond" w:hAnsi="Garamond" w:cs="Garamond"/>
        </w:rPr>
        <w:t xml:space="preserve"> </w:t>
      </w:r>
      <w:r w:rsidR="2F519255" w:rsidRPr="4D904629">
        <w:rPr>
          <w:rFonts w:ascii="Garamond" w:eastAsia="Garamond" w:hAnsi="Garamond" w:cs="Garamond"/>
        </w:rPr>
        <w:t xml:space="preserve">files listing adjacent core areas in Euclidean and cost-weighted distance space, which was used as inputs to construct a network between adjacent core areas. Next, </w:t>
      </w:r>
      <w:r w:rsidR="75B3B87C" w:rsidRPr="4D904629">
        <w:rPr>
          <w:rFonts w:ascii="Garamond" w:eastAsia="Garamond" w:hAnsi="Garamond" w:cs="Garamond"/>
        </w:rPr>
        <w:t>c</w:t>
      </w:r>
      <w:r w:rsidR="2F519255" w:rsidRPr="4D904629">
        <w:rPr>
          <w:rFonts w:ascii="Garamond" w:eastAsia="Garamond" w:hAnsi="Garamond" w:cs="Garamond"/>
        </w:rPr>
        <w:t>ost-</w:t>
      </w:r>
      <w:r w:rsidR="594B5F35" w:rsidRPr="4D904629">
        <w:rPr>
          <w:rFonts w:ascii="Garamond" w:eastAsia="Garamond" w:hAnsi="Garamond" w:cs="Garamond"/>
        </w:rPr>
        <w:t>w</w:t>
      </w:r>
      <w:r w:rsidR="2F519255" w:rsidRPr="4D904629">
        <w:rPr>
          <w:rFonts w:ascii="Garamond" w:eastAsia="Garamond" w:hAnsi="Garamond" w:cs="Garamond"/>
        </w:rPr>
        <w:t xml:space="preserve">eighted </w:t>
      </w:r>
      <w:r w:rsidR="1E31315A" w:rsidRPr="4D904629">
        <w:rPr>
          <w:rFonts w:ascii="Garamond" w:eastAsia="Garamond" w:hAnsi="Garamond" w:cs="Garamond"/>
        </w:rPr>
        <w:t>d</w:t>
      </w:r>
      <w:r w:rsidR="2F519255" w:rsidRPr="4D904629">
        <w:rPr>
          <w:rFonts w:ascii="Garamond" w:eastAsia="Garamond" w:hAnsi="Garamond" w:cs="Garamond"/>
        </w:rPr>
        <w:t xml:space="preserve">istances (CWD) and </w:t>
      </w:r>
      <w:r w:rsidR="4C8AEA55" w:rsidRPr="4D904629">
        <w:rPr>
          <w:rFonts w:ascii="Garamond" w:eastAsia="Garamond" w:hAnsi="Garamond" w:cs="Garamond"/>
        </w:rPr>
        <w:t>l</w:t>
      </w:r>
      <w:r w:rsidR="2F519255" w:rsidRPr="4D904629">
        <w:rPr>
          <w:rFonts w:ascii="Garamond" w:eastAsia="Garamond" w:hAnsi="Garamond" w:cs="Garamond"/>
        </w:rPr>
        <w:t>east-</w:t>
      </w:r>
      <w:r w:rsidR="20174E98" w:rsidRPr="4D904629">
        <w:rPr>
          <w:rFonts w:ascii="Garamond" w:eastAsia="Garamond" w:hAnsi="Garamond" w:cs="Garamond"/>
        </w:rPr>
        <w:t>c</w:t>
      </w:r>
      <w:r w:rsidR="2F519255" w:rsidRPr="4D904629">
        <w:rPr>
          <w:rFonts w:ascii="Garamond" w:eastAsia="Garamond" w:hAnsi="Garamond" w:cs="Garamond"/>
        </w:rPr>
        <w:t xml:space="preserve">ost </w:t>
      </w:r>
      <w:r w:rsidR="572A18D9" w:rsidRPr="4D904629">
        <w:rPr>
          <w:rFonts w:ascii="Garamond" w:eastAsia="Garamond" w:hAnsi="Garamond" w:cs="Garamond"/>
        </w:rPr>
        <w:t>p</w:t>
      </w:r>
      <w:r w:rsidR="2F519255" w:rsidRPr="4D904629">
        <w:rPr>
          <w:rFonts w:ascii="Garamond" w:eastAsia="Garamond" w:hAnsi="Garamond" w:cs="Garamond"/>
        </w:rPr>
        <w:t xml:space="preserve">aths (LCP) were calculated to generate maps of </w:t>
      </w:r>
      <w:r w:rsidR="2DF0F7DD" w:rsidRPr="4D904629">
        <w:rPr>
          <w:rFonts w:ascii="Garamond" w:eastAsia="Garamond" w:hAnsi="Garamond" w:cs="Garamond"/>
        </w:rPr>
        <w:t>l</w:t>
      </w:r>
      <w:r w:rsidR="2F519255" w:rsidRPr="4D904629">
        <w:rPr>
          <w:rFonts w:ascii="Garamond" w:eastAsia="Garamond" w:hAnsi="Garamond" w:cs="Garamond"/>
        </w:rPr>
        <w:t>east</w:t>
      </w:r>
      <w:r w:rsidR="0C04F45F" w:rsidRPr="4D904629">
        <w:rPr>
          <w:rFonts w:ascii="Garamond" w:eastAsia="Garamond" w:hAnsi="Garamond" w:cs="Garamond"/>
        </w:rPr>
        <w:t>-c</w:t>
      </w:r>
      <w:r w:rsidR="2F519255" w:rsidRPr="4D904629">
        <w:rPr>
          <w:rFonts w:ascii="Garamond" w:eastAsia="Garamond" w:hAnsi="Garamond" w:cs="Garamond"/>
        </w:rPr>
        <w:t xml:space="preserve">ost </w:t>
      </w:r>
      <w:r w:rsidR="6FF7E4C2" w:rsidRPr="4D904629">
        <w:rPr>
          <w:rFonts w:ascii="Garamond" w:eastAsia="Garamond" w:hAnsi="Garamond" w:cs="Garamond"/>
        </w:rPr>
        <w:t>c</w:t>
      </w:r>
      <w:r w:rsidR="2F519255" w:rsidRPr="4D904629">
        <w:rPr>
          <w:rFonts w:ascii="Garamond" w:eastAsia="Garamond" w:hAnsi="Garamond" w:cs="Garamond"/>
        </w:rPr>
        <w:t xml:space="preserve">orridors (LCC) between them. Finally, </w:t>
      </w:r>
      <w:r w:rsidR="516CDC2D" w:rsidRPr="4D904629">
        <w:rPr>
          <w:rFonts w:ascii="Garamond" w:eastAsia="Garamond" w:hAnsi="Garamond" w:cs="Garamond"/>
        </w:rPr>
        <w:t>Linkage Mapper</w:t>
      </w:r>
      <w:r w:rsidR="2F519255" w:rsidRPr="4D904629">
        <w:rPr>
          <w:rFonts w:ascii="Garamond" w:eastAsia="Garamond" w:hAnsi="Garamond" w:cs="Garamond"/>
        </w:rPr>
        <w:t xml:space="preserve"> normalize</w:t>
      </w:r>
      <w:r w:rsidR="1EDEA245" w:rsidRPr="4D904629">
        <w:rPr>
          <w:rFonts w:ascii="Garamond" w:eastAsia="Garamond" w:hAnsi="Garamond" w:cs="Garamond"/>
        </w:rPr>
        <w:t>d</w:t>
      </w:r>
      <w:r w:rsidR="2F519255" w:rsidRPr="4D904629">
        <w:rPr>
          <w:rFonts w:ascii="Garamond" w:eastAsia="Garamond" w:hAnsi="Garamond" w:cs="Garamond"/>
        </w:rPr>
        <w:t xml:space="preserve"> LCC by subtracting the LCP from the raw corridor (McRae &amp; Kavanagh, 2011): </w:t>
      </w:r>
    </w:p>
    <w:p w14:paraId="05D463F3" w14:textId="21EDF9AD" w:rsidR="71C7F1E2" w:rsidRDefault="2F519255" w:rsidP="2A7CD548">
      <w:pPr>
        <w:spacing w:after="0" w:line="240" w:lineRule="auto"/>
        <w:rPr>
          <w:rFonts w:ascii="Garamond" w:eastAsia="Garamond" w:hAnsi="Garamond" w:cs="Garamond"/>
        </w:rPr>
      </w:pPr>
      <w:r w:rsidRPr="2A7CD548">
        <w:rPr>
          <w:rFonts w:ascii="Garamond" w:eastAsia="Garamond" w:hAnsi="Garamond" w:cs="Garamond"/>
        </w:rPr>
        <w:t xml:space="preserve"> </w:t>
      </w:r>
    </w:p>
    <w:p w14:paraId="501626D4" w14:textId="6429AAE5" w:rsidR="71C7F1E2" w:rsidRDefault="2F519255" w:rsidP="2A7CD548">
      <w:pPr>
        <w:spacing w:after="0" w:line="240" w:lineRule="auto"/>
        <w:jc w:val="center"/>
        <w:rPr>
          <w:rFonts w:ascii="Garamond" w:eastAsia="Garamond" w:hAnsi="Garamond" w:cs="Garamond"/>
        </w:rPr>
      </w:pPr>
      <w:r w:rsidRPr="2A7CD548">
        <w:rPr>
          <w:rFonts w:ascii="Garamond" w:eastAsia="Garamond" w:hAnsi="Garamond" w:cs="Garamond"/>
        </w:rPr>
        <w:t xml:space="preserve">NLCCAB = CWDA + CWDB-LCDAB </w:t>
      </w:r>
    </w:p>
    <w:p w14:paraId="4E6EA050" w14:textId="6A665C46" w:rsidR="71C7F1E2" w:rsidRDefault="2F519255" w:rsidP="2A7CD548">
      <w:pPr>
        <w:spacing w:after="0" w:line="240" w:lineRule="auto"/>
        <w:rPr>
          <w:rFonts w:ascii="Garamond" w:eastAsia="Garamond" w:hAnsi="Garamond" w:cs="Garamond"/>
        </w:rPr>
      </w:pPr>
      <w:r w:rsidRPr="2A7CD548">
        <w:rPr>
          <w:rFonts w:ascii="Garamond" w:eastAsia="Garamond" w:hAnsi="Garamond" w:cs="Garamond"/>
        </w:rPr>
        <w:t xml:space="preserve"> </w:t>
      </w:r>
    </w:p>
    <w:p w14:paraId="12D5921B" w14:textId="226FC564" w:rsidR="71C7F1E2" w:rsidRDefault="2F519255" w:rsidP="0E803E39">
      <w:pPr>
        <w:spacing w:after="0" w:line="240" w:lineRule="auto"/>
        <w:rPr>
          <w:rFonts w:ascii="Garamond" w:eastAsia="Garamond" w:hAnsi="Garamond" w:cs="Garamond"/>
        </w:rPr>
      </w:pPr>
      <w:r w:rsidRPr="0E803E39">
        <w:rPr>
          <w:rFonts w:ascii="Garamond" w:eastAsia="Garamond" w:hAnsi="Garamond" w:cs="Garamond"/>
        </w:rPr>
        <w:t xml:space="preserve">Where NLCCAB is the </w:t>
      </w:r>
      <w:r w:rsidR="004E00E5">
        <w:rPr>
          <w:rFonts w:ascii="Garamond" w:eastAsia="Garamond" w:hAnsi="Garamond" w:cs="Garamond"/>
        </w:rPr>
        <w:t>N</w:t>
      </w:r>
      <w:r w:rsidR="004E00E5" w:rsidRPr="0E803E39">
        <w:rPr>
          <w:rFonts w:ascii="Garamond" w:eastAsia="Garamond" w:hAnsi="Garamond" w:cs="Garamond"/>
        </w:rPr>
        <w:t xml:space="preserve">ormalized </w:t>
      </w:r>
      <w:r w:rsidRPr="0E803E39">
        <w:rPr>
          <w:rFonts w:ascii="Garamond" w:eastAsia="Garamond" w:hAnsi="Garamond" w:cs="Garamond"/>
        </w:rPr>
        <w:t xml:space="preserve">LCC connecting core areas A and B, CWDA is the CWD from core area A, CWDB is the CWD from core area B, and LCDAB is the CWD accumulated moving along the ideal LCP.  </w:t>
      </w:r>
    </w:p>
    <w:p w14:paraId="75009BA3" w14:textId="369E252A" w:rsidR="0E803E39" w:rsidRDefault="0E803E39" w:rsidP="0E803E39">
      <w:pPr>
        <w:spacing w:after="0" w:line="240" w:lineRule="auto"/>
        <w:rPr>
          <w:rFonts w:ascii="Garamond" w:eastAsia="Garamond" w:hAnsi="Garamond" w:cs="Garamond"/>
        </w:rPr>
      </w:pPr>
    </w:p>
    <w:p w14:paraId="1C1AF7CD" w14:textId="1F8C51DF" w:rsidR="00F121FB" w:rsidRPr="0066138C" w:rsidRDefault="004E00E5" w:rsidP="77AC6827">
      <w:pPr>
        <w:spacing w:after="0" w:line="240" w:lineRule="auto"/>
        <w:rPr>
          <w:rFonts w:ascii="Garamond" w:eastAsia="Garamond" w:hAnsi="Garamond" w:cs="Garamond"/>
        </w:rPr>
      </w:pPr>
      <w:r>
        <w:rPr>
          <w:rFonts w:ascii="Garamond" w:eastAsia="Garamond" w:hAnsi="Garamond" w:cs="Garamond"/>
        </w:rPr>
        <w:t xml:space="preserve">Once loaded with input data, the </w:t>
      </w:r>
      <w:r w:rsidR="0E2969F7" w:rsidRPr="3225F7A2">
        <w:rPr>
          <w:rFonts w:ascii="Garamond" w:eastAsia="Garamond" w:hAnsi="Garamond" w:cs="Garamond"/>
        </w:rPr>
        <w:t xml:space="preserve">Linkage Mapper </w:t>
      </w:r>
      <w:r>
        <w:rPr>
          <w:rFonts w:ascii="Garamond" w:eastAsia="Garamond" w:hAnsi="Garamond" w:cs="Garamond"/>
        </w:rPr>
        <w:t>tool computed</w:t>
      </w:r>
      <w:r w:rsidRPr="3225F7A2">
        <w:rPr>
          <w:rFonts w:ascii="Garamond" w:eastAsia="Garamond" w:hAnsi="Garamond" w:cs="Garamond"/>
        </w:rPr>
        <w:t xml:space="preserve"> </w:t>
      </w:r>
      <w:r w:rsidR="0E2969F7" w:rsidRPr="3225F7A2">
        <w:rPr>
          <w:rFonts w:ascii="Garamond" w:eastAsia="Garamond" w:hAnsi="Garamond" w:cs="Garamond"/>
        </w:rPr>
        <w:t>the potential corridors as least</w:t>
      </w:r>
      <w:r w:rsidR="00790123">
        <w:rPr>
          <w:rFonts w:ascii="Garamond" w:eastAsia="Garamond" w:hAnsi="Garamond" w:cs="Garamond"/>
        </w:rPr>
        <w:t>-</w:t>
      </w:r>
      <w:r w:rsidR="0E2969F7" w:rsidRPr="3225F7A2">
        <w:rPr>
          <w:rFonts w:ascii="Garamond" w:eastAsia="Garamond" w:hAnsi="Garamond" w:cs="Garamond"/>
        </w:rPr>
        <w:t>cost paths connecting the protected parks</w:t>
      </w:r>
      <w:r w:rsidR="2628F407" w:rsidRPr="3225F7A2">
        <w:rPr>
          <w:rFonts w:ascii="Garamond" w:eastAsia="Garamond" w:hAnsi="Garamond" w:cs="Garamond"/>
        </w:rPr>
        <w:t xml:space="preserve"> as lines. It also created a corridors raster which showed the cost of the areas as</w:t>
      </w:r>
      <w:r w:rsidR="00790123">
        <w:rPr>
          <w:rFonts w:ascii="Garamond" w:eastAsia="Garamond" w:hAnsi="Garamond" w:cs="Garamond"/>
        </w:rPr>
        <w:t xml:space="preserve"> they moved away from the least-</w:t>
      </w:r>
      <w:r w:rsidR="2628F407" w:rsidRPr="3225F7A2">
        <w:rPr>
          <w:rFonts w:ascii="Garamond" w:eastAsia="Garamond" w:hAnsi="Garamond" w:cs="Garamond"/>
        </w:rPr>
        <w:t>cost paths. Th</w:t>
      </w:r>
      <w:r w:rsidR="7D5FCE84" w:rsidRPr="3225F7A2">
        <w:rPr>
          <w:rFonts w:ascii="Garamond" w:eastAsia="Garamond" w:hAnsi="Garamond" w:cs="Garamond"/>
        </w:rPr>
        <w:t>e cost increased the fur</w:t>
      </w:r>
      <w:r w:rsidR="00790123">
        <w:rPr>
          <w:rFonts w:ascii="Garamond" w:eastAsia="Garamond" w:hAnsi="Garamond" w:cs="Garamond"/>
        </w:rPr>
        <w:t>ther an area was from the least-</w:t>
      </w:r>
      <w:r w:rsidR="7D5FCE84" w:rsidRPr="3225F7A2">
        <w:rPr>
          <w:rFonts w:ascii="Garamond" w:eastAsia="Garamond" w:hAnsi="Garamond" w:cs="Garamond"/>
        </w:rPr>
        <w:t xml:space="preserve">cost path. </w:t>
      </w:r>
      <w:r w:rsidR="2F4CF066" w:rsidRPr="3225F7A2">
        <w:rPr>
          <w:rFonts w:ascii="Garamond" w:eastAsia="Garamond" w:hAnsi="Garamond" w:cs="Garamond"/>
        </w:rPr>
        <w:t xml:space="preserve">Linkage Mapper also created a truncated version of the corridors map which also showed the cost of potential corridors in the </w:t>
      </w:r>
      <w:r w:rsidR="2C1288A7" w:rsidRPr="3225F7A2">
        <w:rPr>
          <w:rFonts w:ascii="Garamond" w:eastAsia="Garamond" w:hAnsi="Garamond" w:cs="Garamond"/>
        </w:rPr>
        <w:t xml:space="preserve">different areas on the map as </w:t>
      </w:r>
      <w:r w:rsidR="00C70CA5" w:rsidRPr="3225F7A2">
        <w:rPr>
          <w:rFonts w:ascii="Garamond" w:eastAsia="Garamond" w:hAnsi="Garamond" w:cs="Garamond"/>
        </w:rPr>
        <w:t>user</w:t>
      </w:r>
      <w:r w:rsidR="00C70CA5">
        <w:rPr>
          <w:rFonts w:ascii="Garamond" w:eastAsia="Garamond" w:hAnsi="Garamond" w:cs="Garamond"/>
        </w:rPr>
        <w:t>-</w:t>
      </w:r>
      <w:r w:rsidR="6F2AEA69" w:rsidRPr="3225F7A2">
        <w:rPr>
          <w:rFonts w:ascii="Garamond" w:eastAsia="Garamond" w:hAnsi="Garamond" w:cs="Garamond"/>
        </w:rPr>
        <w:t xml:space="preserve">specified </w:t>
      </w:r>
      <w:r w:rsidR="00790123">
        <w:rPr>
          <w:rFonts w:ascii="Garamond" w:eastAsia="Garamond" w:hAnsi="Garamond" w:cs="Garamond"/>
        </w:rPr>
        <w:t>distances away from the least-</w:t>
      </w:r>
      <w:r w:rsidR="2C1288A7" w:rsidRPr="3225F7A2">
        <w:rPr>
          <w:rFonts w:ascii="Garamond" w:eastAsia="Garamond" w:hAnsi="Garamond" w:cs="Garamond"/>
        </w:rPr>
        <w:t xml:space="preserve">cost paths. These were the outputs that we concentrated on as they gave information about the potential ideal corridors and could be used to compare with existing corridors. Linkage Mapper also created a </w:t>
      </w:r>
      <w:r w:rsidR="648820AB" w:rsidRPr="3225F7A2">
        <w:rPr>
          <w:rFonts w:ascii="Garamond" w:eastAsia="Garamond" w:hAnsi="Garamond" w:cs="Garamond"/>
        </w:rPr>
        <w:t>CWD</w:t>
      </w:r>
      <w:r w:rsidR="2C1288A7" w:rsidRPr="3225F7A2">
        <w:rPr>
          <w:rFonts w:ascii="Garamond" w:eastAsia="Garamond" w:hAnsi="Garamond" w:cs="Garamond"/>
        </w:rPr>
        <w:t xml:space="preserve"> raster which showed the cost weighted distance from each </w:t>
      </w:r>
      <w:r w:rsidR="0CDE4868" w:rsidRPr="3225F7A2">
        <w:rPr>
          <w:rFonts w:ascii="Garamond" w:eastAsia="Garamond" w:hAnsi="Garamond" w:cs="Garamond"/>
        </w:rPr>
        <w:t xml:space="preserve">mapped </w:t>
      </w:r>
      <w:r w:rsidR="66450626" w:rsidRPr="3225F7A2">
        <w:rPr>
          <w:rFonts w:ascii="Garamond" w:eastAsia="Garamond" w:hAnsi="Garamond" w:cs="Garamond"/>
        </w:rPr>
        <w:t xml:space="preserve">protected </w:t>
      </w:r>
      <w:r w:rsidR="3160BDF7" w:rsidRPr="3225F7A2">
        <w:rPr>
          <w:rFonts w:ascii="Garamond" w:eastAsia="Garamond" w:hAnsi="Garamond" w:cs="Garamond"/>
        </w:rPr>
        <w:t>area</w:t>
      </w:r>
      <w:r w:rsidR="66450626" w:rsidRPr="3225F7A2">
        <w:rPr>
          <w:rFonts w:ascii="Garamond" w:eastAsia="Garamond" w:hAnsi="Garamond" w:cs="Garamond"/>
        </w:rPr>
        <w:t xml:space="preserve">. The cost increases as </w:t>
      </w:r>
      <w:r w:rsidR="00C70CA5">
        <w:rPr>
          <w:rFonts w:ascii="Garamond" w:eastAsia="Garamond" w:hAnsi="Garamond" w:cs="Garamond"/>
        </w:rPr>
        <w:t xml:space="preserve">the </w:t>
      </w:r>
      <w:r w:rsidR="66450626" w:rsidRPr="3225F7A2">
        <w:rPr>
          <w:rFonts w:ascii="Garamond" w:eastAsia="Garamond" w:hAnsi="Garamond" w:cs="Garamond"/>
        </w:rPr>
        <w:lastRenderedPageBreak/>
        <w:t xml:space="preserve">distance from the protected parks increases. </w:t>
      </w:r>
      <w:r w:rsidR="0B13DD39" w:rsidRPr="3225F7A2">
        <w:rPr>
          <w:rFonts w:ascii="Garamond" w:eastAsia="Garamond" w:hAnsi="Garamond" w:cs="Garamond"/>
        </w:rPr>
        <w:t xml:space="preserve">The </w:t>
      </w:r>
      <w:r w:rsidR="66450626" w:rsidRPr="3225F7A2">
        <w:rPr>
          <w:rFonts w:ascii="Garamond" w:eastAsia="Garamond" w:hAnsi="Garamond" w:cs="Garamond"/>
        </w:rPr>
        <w:t xml:space="preserve">Linkage Mapper </w:t>
      </w:r>
      <w:r w:rsidR="16337086" w:rsidRPr="3225F7A2">
        <w:rPr>
          <w:rFonts w:ascii="Garamond" w:eastAsia="Garamond" w:hAnsi="Garamond" w:cs="Garamond"/>
        </w:rPr>
        <w:t xml:space="preserve">considered the CWD </w:t>
      </w:r>
      <w:r w:rsidR="32829664" w:rsidRPr="3225F7A2">
        <w:rPr>
          <w:rFonts w:ascii="Garamond" w:eastAsia="Garamond" w:hAnsi="Garamond" w:cs="Garamond"/>
        </w:rPr>
        <w:t>layer when</w:t>
      </w:r>
      <w:r w:rsidR="00790123">
        <w:rPr>
          <w:rFonts w:ascii="Garamond" w:eastAsia="Garamond" w:hAnsi="Garamond" w:cs="Garamond"/>
        </w:rPr>
        <w:t xml:space="preserve"> creating the least-</w:t>
      </w:r>
      <w:r w:rsidR="66450626" w:rsidRPr="3225F7A2">
        <w:rPr>
          <w:rFonts w:ascii="Garamond" w:eastAsia="Garamond" w:hAnsi="Garamond" w:cs="Garamond"/>
        </w:rPr>
        <w:t xml:space="preserve">cost paths. </w:t>
      </w:r>
      <w:r w:rsidR="513474F9" w:rsidRPr="3225F7A2">
        <w:rPr>
          <w:rFonts w:ascii="Garamond" w:eastAsia="Garamond" w:hAnsi="Garamond" w:cs="Garamond"/>
        </w:rPr>
        <w:t xml:space="preserve"> </w:t>
      </w:r>
    </w:p>
    <w:p w14:paraId="069F5896" w14:textId="5EC141F6" w:rsidR="3225F7A2" w:rsidRDefault="3225F7A2" w:rsidP="3225F7A2">
      <w:pPr>
        <w:spacing w:after="0" w:line="240" w:lineRule="auto"/>
        <w:rPr>
          <w:rFonts w:ascii="Garamond" w:eastAsia="Garamond" w:hAnsi="Garamond" w:cs="Garamond"/>
        </w:rPr>
      </w:pPr>
    </w:p>
    <w:p w14:paraId="1F53876F" w14:textId="3A06559D" w:rsidR="00E41324" w:rsidRPr="0066138C" w:rsidRDefault="6BD506CA" w:rsidP="77F7E29F">
      <w:pPr>
        <w:pStyle w:val="Heading1"/>
        <w:spacing w:before="0" w:line="240" w:lineRule="auto"/>
        <w:rPr>
          <w:rFonts w:ascii="Garamond" w:eastAsia="Garamond" w:hAnsi="Garamond" w:cs="Garamond"/>
        </w:rPr>
      </w:pPr>
      <w:bookmarkStart w:id="3" w:name="_Toc334198730"/>
      <w:r w:rsidRPr="0E803E39">
        <w:rPr>
          <w:rFonts w:ascii="Garamond" w:eastAsia="Garamond" w:hAnsi="Garamond" w:cs="Garamond"/>
        </w:rPr>
        <w:t>4</w:t>
      </w:r>
      <w:r w:rsidR="025C4441" w:rsidRPr="0E803E39">
        <w:rPr>
          <w:rFonts w:ascii="Garamond" w:eastAsia="Garamond" w:hAnsi="Garamond" w:cs="Garamond"/>
        </w:rPr>
        <w:t xml:space="preserve">. </w:t>
      </w:r>
      <w:r w:rsidR="7A8C59B6" w:rsidRPr="0E803E39">
        <w:rPr>
          <w:rFonts w:ascii="Garamond" w:eastAsia="Garamond" w:hAnsi="Garamond" w:cs="Garamond"/>
        </w:rPr>
        <w:t>Results</w:t>
      </w:r>
      <w:bookmarkEnd w:id="3"/>
      <w:r w:rsidR="0DAC25E8" w:rsidRPr="0E803E39">
        <w:rPr>
          <w:rFonts w:ascii="Garamond" w:eastAsia="Garamond" w:hAnsi="Garamond" w:cs="Garamond"/>
        </w:rPr>
        <w:t xml:space="preserve"> &amp; Discussion</w:t>
      </w:r>
    </w:p>
    <w:p w14:paraId="136C1927" w14:textId="1C2494C9" w:rsidR="009A20ED" w:rsidRPr="0066138C" w:rsidRDefault="74CEBB1A" w:rsidP="71C7F1E2">
      <w:pPr>
        <w:spacing w:after="0" w:line="240" w:lineRule="auto"/>
        <w:rPr>
          <w:rFonts w:ascii="Garamond" w:eastAsia="Garamond" w:hAnsi="Garamond" w:cs="Garamond"/>
          <w:b/>
          <w:bCs/>
          <w:i/>
          <w:iCs/>
        </w:rPr>
      </w:pPr>
      <w:r w:rsidRPr="71C7F1E2">
        <w:rPr>
          <w:rFonts w:ascii="Garamond" w:eastAsia="Garamond" w:hAnsi="Garamond" w:cs="Garamond"/>
          <w:b/>
          <w:bCs/>
          <w:i/>
          <w:iCs/>
        </w:rPr>
        <w:t>4.1 Analysis of Results</w:t>
      </w:r>
    </w:p>
    <w:p w14:paraId="1DA63743" w14:textId="11240BBB" w:rsidR="009A20ED" w:rsidRPr="0066138C" w:rsidRDefault="3A9E7412" w:rsidP="0E803E39">
      <w:pPr>
        <w:spacing w:after="0" w:line="240" w:lineRule="auto"/>
        <w:rPr>
          <w:rFonts w:ascii="Garamond" w:eastAsia="Garamond" w:hAnsi="Garamond" w:cs="Garamond"/>
        </w:rPr>
      </w:pPr>
      <w:r w:rsidRPr="3225F7A2">
        <w:rPr>
          <w:rFonts w:ascii="Garamond" w:eastAsia="Garamond" w:hAnsi="Garamond" w:cs="Garamond"/>
        </w:rPr>
        <w:t xml:space="preserve">Figure 2 shows the LULC classification for 2010. The Bhutan border is highlighted </w:t>
      </w:r>
      <w:r w:rsidR="3599A124" w:rsidRPr="3225F7A2">
        <w:rPr>
          <w:rFonts w:ascii="Garamond" w:eastAsia="Garamond" w:hAnsi="Garamond" w:cs="Garamond"/>
        </w:rPr>
        <w:t xml:space="preserve">with the black line. The predominant class in Bhutan was mature forests. </w:t>
      </w:r>
      <w:r w:rsidR="7A36540F" w:rsidRPr="3225F7A2">
        <w:rPr>
          <w:rFonts w:ascii="Garamond" w:eastAsia="Garamond" w:hAnsi="Garamond" w:cs="Garamond"/>
        </w:rPr>
        <w:t xml:space="preserve">The </w:t>
      </w:r>
      <w:r w:rsidR="61BC593E" w:rsidRPr="3225F7A2">
        <w:rPr>
          <w:rFonts w:ascii="Garamond" w:eastAsia="Garamond" w:hAnsi="Garamond" w:cs="Garamond"/>
        </w:rPr>
        <w:t>estimated</w:t>
      </w:r>
      <w:r w:rsidR="0542A4BB" w:rsidRPr="3225F7A2">
        <w:rPr>
          <w:rFonts w:ascii="Garamond" w:eastAsia="Garamond" w:hAnsi="Garamond" w:cs="Garamond"/>
        </w:rPr>
        <w:t xml:space="preserve"> overall </w:t>
      </w:r>
      <w:r w:rsidR="7A36540F" w:rsidRPr="3225F7A2">
        <w:rPr>
          <w:rFonts w:ascii="Garamond" w:eastAsia="Garamond" w:hAnsi="Garamond" w:cs="Garamond"/>
        </w:rPr>
        <w:t xml:space="preserve">accuracy of this map was 87%. </w:t>
      </w:r>
      <w:r w:rsidR="64951753" w:rsidRPr="3225F7A2">
        <w:rPr>
          <w:rFonts w:ascii="Garamond" w:eastAsia="Garamond" w:hAnsi="Garamond" w:cs="Garamond"/>
        </w:rPr>
        <w:t xml:space="preserve">Compared to Landsat RGB imagery, </w:t>
      </w:r>
      <w:r w:rsidR="73860E7C" w:rsidRPr="3225F7A2">
        <w:rPr>
          <w:rFonts w:ascii="Garamond" w:eastAsia="Garamond" w:hAnsi="Garamond" w:cs="Garamond"/>
        </w:rPr>
        <w:t>i</w:t>
      </w:r>
      <w:r w:rsidRPr="3225F7A2">
        <w:rPr>
          <w:rFonts w:ascii="Garamond" w:eastAsia="Garamond" w:hAnsi="Garamond" w:cs="Garamond"/>
        </w:rPr>
        <w:t xml:space="preserve">t seems like the 2010 LULC map </w:t>
      </w:r>
      <w:r w:rsidR="4D8CA242" w:rsidRPr="3225F7A2">
        <w:rPr>
          <w:rFonts w:ascii="Garamond" w:eastAsia="Garamond" w:hAnsi="Garamond" w:cs="Garamond"/>
        </w:rPr>
        <w:t>under-classifies</w:t>
      </w:r>
      <w:r w:rsidRPr="3225F7A2">
        <w:rPr>
          <w:rFonts w:ascii="Garamond" w:eastAsia="Garamond" w:hAnsi="Garamond" w:cs="Garamond"/>
        </w:rPr>
        <w:t xml:space="preserve"> some forests just south of </w:t>
      </w:r>
      <w:r w:rsidR="00C70CA5">
        <w:rPr>
          <w:rFonts w:ascii="Garamond" w:eastAsia="Garamond" w:hAnsi="Garamond" w:cs="Garamond"/>
        </w:rPr>
        <w:t xml:space="preserve">the </w:t>
      </w:r>
      <w:r w:rsidRPr="3225F7A2">
        <w:rPr>
          <w:rFonts w:ascii="Garamond" w:eastAsia="Garamond" w:hAnsi="Garamond" w:cs="Garamond"/>
        </w:rPr>
        <w:t xml:space="preserve">Bhutan border in adjacent India </w:t>
      </w:r>
      <w:r w:rsidR="16CBE864" w:rsidRPr="3225F7A2">
        <w:rPr>
          <w:rFonts w:ascii="Garamond" w:eastAsia="Garamond" w:hAnsi="Garamond" w:cs="Garamond"/>
        </w:rPr>
        <w:t>which</w:t>
      </w:r>
      <w:r w:rsidRPr="3225F7A2">
        <w:rPr>
          <w:rFonts w:ascii="Garamond" w:eastAsia="Garamond" w:hAnsi="Garamond" w:cs="Garamond"/>
        </w:rPr>
        <w:t xml:space="preserve"> might be due to atmospheric contamination on the Landsat mosaic for 2010</w:t>
      </w:r>
      <w:r w:rsidR="375B411D" w:rsidRPr="3225F7A2">
        <w:rPr>
          <w:rFonts w:ascii="Garamond" w:eastAsia="Garamond" w:hAnsi="Garamond" w:cs="Garamond"/>
        </w:rPr>
        <w:t xml:space="preserve">, and possibly </w:t>
      </w:r>
      <w:r w:rsidR="4E8B467D" w:rsidRPr="3225F7A2">
        <w:rPr>
          <w:rFonts w:ascii="Garamond" w:eastAsia="Garamond" w:hAnsi="Garamond" w:cs="Garamond"/>
        </w:rPr>
        <w:t>other factors (e.g., sensor noise)</w:t>
      </w:r>
      <w:r w:rsidR="375B411D" w:rsidRPr="3225F7A2">
        <w:rPr>
          <w:rFonts w:ascii="Garamond" w:eastAsia="Garamond" w:hAnsi="Garamond" w:cs="Garamond"/>
        </w:rPr>
        <w:t xml:space="preserve"> as well.</w:t>
      </w:r>
    </w:p>
    <w:p w14:paraId="1B0EF6B7" w14:textId="542BD63B" w:rsidR="009A20ED" w:rsidRPr="0066138C" w:rsidRDefault="2B78B657" w:rsidP="71C7F1E2">
      <w:pPr>
        <w:spacing w:after="0" w:line="240" w:lineRule="auto"/>
        <w:jc w:val="center"/>
      </w:pPr>
      <w:r>
        <w:rPr>
          <w:noProof/>
        </w:rPr>
        <w:drawing>
          <wp:inline distT="0" distB="0" distL="0" distR="0" wp14:anchorId="5DECB312" wp14:editId="5B46DEA9">
            <wp:extent cx="5943600" cy="3190875"/>
            <wp:effectExtent l="0" t="0" r="0" b="0"/>
            <wp:docPr id="84471813" name="Picture 8447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71813"/>
                    <pic:cNvPicPr/>
                  </pic:nvPicPr>
                  <pic:blipFill>
                    <a:blip r:embed="rId13">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p>
    <w:p w14:paraId="5C3A1F57" w14:textId="29E58AC9" w:rsidR="009A20ED" w:rsidRPr="0066138C" w:rsidRDefault="6B989B27" w:rsidP="4D904629">
      <w:pPr>
        <w:jc w:val="center"/>
        <w:rPr>
          <w:rFonts w:ascii="Garamond" w:eastAsia="Garamond" w:hAnsi="Garamond" w:cs="Garamond"/>
          <w:color w:val="000000" w:themeColor="text1"/>
        </w:rPr>
      </w:pPr>
      <w:r w:rsidRPr="4D904629">
        <w:rPr>
          <w:rFonts w:ascii="Garamond" w:eastAsia="Garamond" w:hAnsi="Garamond" w:cs="Garamond"/>
          <w:i/>
          <w:iCs/>
          <w:color w:val="000000" w:themeColor="text1"/>
        </w:rPr>
        <w:t>Figure 2.</w:t>
      </w:r>
      <w:r w:rsidRPr="4D904629">
        <w:rPr>
          <w:rFonts w:ascii="Garamond" w:eastAsia="Garamond" w:hAnsi="Garamond" w:cs="Garamond"/>
          <w:color w:val="000000" w:themeColor="text1"/>
        </w:rPr>
        <w:t xml:space="preserve"> Land Use and Land Cover Classification for 2010</w:t>
      </w:r>
      <w:r w:rsidR="169FC7D8" w:rsidRPr="4D904629">
        <w:rPr>
          <w:rFonts w:ascii="Garamond" w:eastAsia="Garamond" w:hAnsi="Garamond" w:cs="Garamond"/>
          <w:color w:val="000000" w:themeColor="text1"/>
        </w:rPr>
        <w:t>.</w:t>
      </w:r>
    </w:p>
    <w:p w14:paraId="7A05C292" w14:textId="61150D5F" w:rsidR="009A20ED" w:rsidRPr="0066138C" w:rsidRDefault="1E8FD615" w:rsidP="00C70CA5">
      <w:pPr>
        <w:spacing w:line="240" w:lineRule="auto"/>
        <w:rPr>
          <w:rFonts w:ascii="Garamond" w:eastAsia="Garamond" w:hAnsi="Garamond" w:cs="Garamond"/>
          <w:color w:val="000000" w:themeColor="text1"/>
        </w:rPr>
      </w:pPr>
      <w:r w:rsidRPr="4D904629">
        <w:rPr>
          <w:rFonts w:ascii="Garamond" w:eastAsia="Garamond" w:hAnsi="Garamond" w:cs="Garamond"/>
          <w:color w:val="000000" w:themeColor="text1"/>
        </w:rPr>
        <w:t>Figure 3 shows the LULC map for 2015. This also displays the same 5 classes as the 2010 LULC map.</w:t>
      </w:r>
      <w:r w:rsidR="334D8152" w:rsidRPr="4D904629">
        <w:rPr>
          <w:rFonts w:ascii="Garamond" w:eastAsia="Garamond" w:hAnsi="Garamond" w:cs="Garamond"/>
          <w:color w:val="000000" w:themeColor="text1"/>
        </w:rPr>
        <w:t xml:space="preserve"> </w:t>
      </w:r>
      <w:r w:rsidR="003414F8">
        <w:rPr>
          <w:rFonts w:ascii="Garamond" w:eastAsia="Garamond" w:hAnsi="Garamond" w:cs="Garamond"/>
          <w:color w:val="000000" w:themeColor="text1"/>
        </w:rPr>
        <w:t>An initial</w:t>
      </w:r>
      <w:r w:rsidR="003414F8" w:rsidRPr="4D904629">
        <w:rPr>
          <w:rFonts w:ascii="Garamond" w:eastAsia="Garamond" w:hAnsi="Garamond" w:cs="Garamond"/>
          <w:color w:val="000000" w:themeColor="text1"/>
        </w:rPr>
        <w:t xml:space="preserve"> </w:t>
      </w:r>
      <w:r w:rsidR="371AAEA3" w:rsidRPr="4D904629">
        <w:rPr>
          <w:rFonts w:ascii="Garamond" w:eastAsia="Garamond" w:hAnsi="Garamond" w:cs="Garamond"/>
          <w:color w:val="000000" w:themeColor="text1"/>
        </w:rPr>
        <w:t>accuracy assessment test</w:t>
      </w:r>
      <w:r w:rsidR="23A8C52F" w:rsidRPr="4D904629">
        <w:rPr>
          <w:rFonts w:ascii="Garamond" w:eastAsia="Garamond" w:hAnsi="Garamond" w:cs="Garamond"/>
          <w:color w:val="000000" w:themeColor="text1"/>
        </w:rPr>
        <w:t xml:space="preserve"> on a preliminary 2015 LULC map</w:t>
      </w:r>
      <w:r w:rsidR="003414F8">
        <w:rPr>
          <w:rFonts w:ascii="Garamond" w:eastAsia="Garamond" w:hAnsi="Garamond" w:cs="Garamond"/>
          <w:color w:val="000000" w:themeColor="text1"/>
        </w:rPr>
        <w:t xml:space="preserve"> indicated that</w:t>
      </w:r>
      <w:r w:rsidR="692AE162" w:rsidRPr="4D904629">
        <w:rPr>
          <w:rFonts w:ascii="Garamond" w:eastAsia="Garamond" w:hAnsi="Garamond" w:cs="Garamond"/>
          <w:color w:val="000000" w:themeColor="text1"/>
        </w:rPr>
        <w:t xml:space="preserve"> </w:t>
      </w:r>
      <w:r w:rsidR="371AAEA3" w:rsidRPr="4D904629">
        <w:rPr>
          <w:rFonts w:ascii="Garamond" w:eastAsia="Garamond" w:hAnsi="Garamond" w:cs="Garamond"/>
          <w:color w:val="000000" w:themeColor="text1"/>
        </w:rPr>
        <w:t xml:space="preserve">the </w:t>
      </w:r>
      <w:r w:rsidR="003414F8">
        <w:rPr>
          <w:rFonts w:ascii="Garamond" w:eastAsia="Garamond" w:hAnsi="Garamond" w:cs="Garamond"/>
          <w:color w:val="000000" w:themeColor="text1"/>
        </w:rPr>
        <w:t xml:space="preserve">overall </w:t>
      </w:r>
      <w:r w:rsidR="371AAEA3" w:rsidRPr="4D904629">
        <w:rPr>
          <w:rFonts w:ascii="Garamond" w:eastAsia="Garamond" w:hAnsi="Garamond" w:cs="Garamond"/>
          <w:color w:val="000000" w:themeColor="text1"/>
        </w:rPr>
        <w:t xml:space="preserve">accuracy rate </w:t>
      </w:r>
      <w:r w:rsidR="78984623" w:rsidRPr="4D904629">
        <w:rPr>
          <w:rFonts w:ascii="Garamond" w:eastAsia="Garamond" w:hAnsi="Garamond" w:cs="Garamond"/>
          <w:color w:val="000000" w:themeColor="text1"/>
        </w:rPr>
        <w:t xml:space="preserve">was </w:t>
      </w:r>
      <w:r w:rsidR="371AAEA3" w:rsidRPr="4D904629">
        <w:rPr>
          <w:rFonts w:ascii="Garamond" w:eastAsia="Garamond" w:hAnsi="Garamond" w:cs="Garamond"/>
          <w:color w:val="000000" w:themeColor="text1"/>
        </w:rPr>
        <w:t>around 79%</w:t>
      </w:r>
      <w:r w:rsidR="003414F8">
        <w:rPr>
          <w:rFonts w:ascii="Garamond" w:eastAsia="Garamond" w:hAnsi="Garamond" w:cs="Garamond"/>
          <w:color w:val="000000" w:themeColor="text1"/>
        </w:rPr>
        <w:t>, which</w:t>
      </w:r>
      <w:r w:rsidR="371AAEA3" w:rsidRPr="4D904629">
        <w:rPr>
          <w:rFonts w:ascii="Garamond" w:eastAsia="Garamond" w:hAnsi="Garamond" w:cs="Garamond"/>
          <w:color w:val="000000" w:themeColor="text1"/>
        </w:rPr>
        <w:t xml:space="preserve"> was </w:t>
      </w:r>
      <w:r w:rsidR="63BDA6F0" w:rsidRPr="4D904629">
        <w:rPr>
          <w:rFonts w:ascii="Garamond" w:eastAsia="Garamond" w:hAnsi="Garamond" w:cs="Garamond"/>
          <w:color w:val="000000" w:themeColor="text1"/>
        </w:rPr>
        <w:t xml:space="preserve">puzzling </w:t>
      </w:r>
      <w:r w:rsidR="0FC2036A" w:rsidRPr="4D904629">
        <w:rPr>
          <w:rFonts w:ascii="Garamond" w:eastAsia="Garamond" w:hAnsi="Garamond" w:cs="Garamond"/>
          <w:color w:val="000000" w:themeColor="text1"/>
        </w:rPr>
        <w:t xml:space="preserve">since </w:t>
      </w:r>
      <w:r w:rsidR="76724EBC" w:rsidRPr="4D904629">
        <w:rPr>
          <w:rFonts w:ascii="Garamond" w:eastAsia="Garamond" w:hAnsi="Garamond" w:cs="Garamond"/>
          <w:color w:val="000000" w:themeColor="text1"/>
        </w:rPr>
        <w:t xml:space="preserve">the 2015 map </w:t>
      </w:r>
      <w:r w:rsidR="003414F8">
        <w:rPr>
          <w:rFonts w:ascii="Garamond" w:eastAsia="Garamond" w:hAnsi="Garamond" w:cs="Garamond"/>
          <w:color w:val="000000" w:themeColor="text1"/>
        </w:rPr>
        <w:t>(</w:t>
      </w:r>
      <w:r w:rsidR="76724EBC" w:rsidRPr="4D904629">
        <w:rPr>
          <w:rFonts w:ascii="Garamond" w:eastAsia="Garamond" w:hAnsi="Garamond" w:cs="Garamond"/>
          <w:color w:val="000000" w:themeColor="text1"/>
        </w:rPr>
        <w:t>from Landsat 8 data</w:t>
      </w:r>
      <w:r w:rsidR="003414F8">
        <w:rPr>
          <w:rFonts w:ascii="Garamond" w:eastAsia="Garamond" w:hAnsi="Garamond" w:cs="Garamond"/>
          <w:color w:val="000000" w:themeColor="text1"/>
        </w:rPr>
        <w:t>)</w:t>
      </w:r>
      <w:r w:rsidR="76724EBC" w:rsidRPr="4D904629">
        <w:rPr>
          <w:rFonts w:ascii="Garamond" w:eastAsia="Garamond" w:hAnsi="Garamond" w:cs="Garamond"/>
          <w:color w:val="000000" w:themeColor="text1"/>
        </w:rPr>
        <w:t xml:space="preserve"> </w:t>
      </w:r>
      <w:r w:rsidR="003414F8">
        <w:rPr>
          <w:rFonts w:ascii="Garamond" w:eastAsia="Garamond" w:hAnsi="Garamond" w:cs="Garamond"/>
          <w:color w:val="000000" w:themeColor="text1"/>
        </w:rPr>
        <w:t>showed a</w:t>
      </w:r>
      <w:r w:rsidR="003414F8" w:rsidRPr="4D904629">
        <w:rPr>
          <w:rFonts w:ascii="Garamond" w:eastAsia="Garamond" w:hAnsi="Garamond" w:cs="Garamond"/>
          <w:color w:val="000000" w:themeColor="text1"/>
        </w:rPr>
        <w:t xml:space="preserve"> </w:t>
      </w:r>
      <w:r w:rsidR="003414F8">
        <w:rPr>
          <w:rFonts w:ascii="Garamond" w:eastAsia="Garamond" w:hAnsi="Garamond" w:cs="Garamond"/>
          <w:color w:val="000000" w:themeColor="text1"/>
        </w:rPr>
        <w:t>lower</w:t>
      </w:r>
      <w:r w:rsidR="151AC1AD" w:rsidRPr="4D904629">
        <w:rPr>
          <w:rFonts w:ascii="Garamond" w:eastAsia="Garamond" w:hAnsi="Garamond" w:cs="Garamond"/>
          <w:color w:val="000000" w:themeColor="text1"/>
        </w:rPr>
        <w:t xml:space="preserve"> </w:t>
      </w:r>
      <w:r w:rsidR="0441C254" w:rsidRPr="4D904629">
        <w:rPr>
          <w:rFonts w:ascii="Garamond" w:eastAsia="Garamond" w:hAnsi="Garamond" w:cs="Garamond"/>
          <w:color w:val="000000" w:themeColor="text1"/>
        </w:rPr>
        <w:t xml:space="preserve">accuracy </w:t>
      </w:r>
      <w:r w:rsidR="003414F8">
        <w:rPr>
          <w:rFonts w:ascii="Garamond" w:eastAsia="Garamond" w:hAnsi="Garamond" w:cs="Garamond"/>
          <w:color w:val="000000" w:themeColor="text1"/>
        </w:rPr>
        <w:t>than the</w:t>
      </w:r>
      <w:r w:rsidR="0441C254" w:rsidRPr="4D904629">
        <w:rPr>
          <w:rFonts w:ascii="Garamond" w:eastAsia="Garamond" w:hAnsi="Garamond" w:cs="Garamond"/>
          <w:color w:val="000000" w:themeColor="text1"/>
        </w:rPr>
        <w:t xml:space="preserve"> 2010</w:t>
      </w:r>
      <w:r w:rsidR="63487D20" w:rsidRPr="4D904629">
        <w:rPr>
          <w:rFonts w:ascii="Garamond" w:eastAsia="Garamond" w:hAnsi="Garamond" w:cs="Garamond"/>
          <w:color w:val="000000" w:themeColor="text1"/>
        </w:rPr>
        <w:t xml:space="preserve"> LULC map</w:t>
      </w:r>
      <w:r w:rsidR="624DAA60" w:rsidRPr="4D904629">
        <w:rPr>
          <w:rFonts w:ascii="Garamond" w:eastAsia="Garamond" w:hAnsi="Garamond" w:cs="Garamond"/>
          <w:color w:val="000000" w:themeColor="text1"/>
        </w:rPr>
        <w:t xml:space="preserve"> </w:t>
      </w:r>
      <w:r w:rsidR="003414F8">
        <w:rPr>
          <w:rFonts w:ascii="Garamond" w:eastAsia="Garamond" w:hAnsi="Garamond" w:cs="Garamond"/>
          <w:color w:val="000000" w:themeColor="text1"/>
        </w:rPr>
        <w:t>(</w:t>
      </w:r>
      <w:r w:rsidR="624DAA60" w:rsidRPr="4D904629">
        <w:rPr>
          <w:rFonts w:ascii="Garamond" w:eastAsia="Garamond" w:hAnsi="Garamond" w:cs="Garamond"/>
          <w:color w:val="000000" w:themeColor="text1"/>
        </w:rPr>
        <w:t xml:space="preserve">from </w:t>
      </w:r>
      <w:r w:rsidR="2A344610" w:rsidRPr="4D904629">
        <w:rPr>
          <w:rFonts w:ascii="Garamond" w:eastAsia="Garamond" w:hAnsi="Garamond" w:cs="Garamond"/>
          <w:color w:val="000000" w:themeColor="text1"/>
        </w:rPr>
        <w:t xml:space="preserve">visibly lower quality </w:t>
      </w:r>
      <w:r w:rsidR="624DAA60" w:rsidRPr="4D904629">
        <w:rPr>
          <w:rFonts w:ascii="Garamond" w:eastAsia="Garamond" w:hAnsi="Garamond" w:cs="Garamond"/>
          <w:color w:val="000000" w:themeColor="text1"/>
        </w:rPr>
        <w:t>Landsat 5 data</w:t>
      </w:r>
      <w:r w:rsidR="003414F8">
        <w:rPr>
          <w:rFonts w:ascii="Garamond" w:eastAsia="Garamond" w:hAnsi="Garamond" w:cs="Garamond"/>
          <w:color w:val="000000" w:themeColor="text1"/>
        </w:rPr>
        <w:t>)</w:t>
      </w:r>
      <w:r w:rsidR="0441C254" w:rsidRPr="4D904629">
        <w:rPr>
          <w:rFonts w:ascii="Garamond" w:eastAsia="Garamond" w:hAnsi="Garamond" w:cs="Garamond"/>
          <w:color w:val="000000" w:themeColor="text1"/>
        </w:rPr>
        <w:t>.</w:t>
      </w:r>
      <w:r w:rsidR="4DFE8B69" w:rsidRPr="4D904629">
        <w:rPr>
          <w:rFonts w:ascii="Garamond" w:eastAsia="Garamond" w:hAnsi="Garamond" w:cs="Garamond"/>
          <w:color w:val="000000" w:themeColor="text1"/>
        </w:rPr>
        <w:t xml:space="preserve"> </w:t>
      </w:r>
      <w:r w:rsidR="0441C254" w:rsidRPr="4D904629">
        <w:rPr>
          <w:rFonts w:ascii="Garamond" w:eastAsia="Garamond" w:hAnsi="Garamond" w:cs="Garamond"/>
          <w:color w:val="000000" w:themeColor="text1"/>
        </w:rPr>
        <w:t xml:space="preserve">After </w:t>
      </w:r>
      <w:r w:rsidR="0B201F1B" w:rsidRPr="4D904629">
        <w:rPr>
          <w:rFonts w:ascii="Garamond" w:eastAsia="Garamond" w:hAnsi="Garamond" w:cs="Garamond"/>
          <w:color w:val="000000" w:themeColor="text1"/>
        </w:rPr>
        <w:t xml:space="preserve">further </w:t>
      </w:r>
      <w:r w:rsidR="6F4E5A74" w:rsidRPr="4D904629">
        <w:rPr>
          <w:rFonts w:ascii="Garamond" w:eastAsia="Garamond" w:hAnsi="Garamond" w:cs="Garamond"/>
          <w:color w:val="000000" w:themeColor="text1"/>
        </w:rPr>
        <w:t xml:space="preserve">analysis of </w:t>
      </w:r>
      <w:r w:rsidR="0441C254" w:rsidRPr="4D904629">
        <w:rPr>
          <w:rFonts w:ascii="Garamond" w:eastAsia="Garamond" w:hAnsi="Garamond" w:cs="Garamond"/>
          <w:color w:val="000000" w:themeColor="text1"/>
        </w:rPr>
        <w:t>the points with a</w:t>
      </w:r>
      <w:r w:rsidR="3502AAB2" w:rsidRPr="4D904629">
        <w:rPr>
          <w:rFonts w:ascii="Garamond" w:eastAsia="Garamond" w:hAnsi="Garamond" w:cs="Garamond"/>
          <w:color w:val="000000" w:themeColor="text1"/>
        </w:rPr>
        <w:t>dditional reference data (e.g., LULC</w:t>
      </w:r>
      <w:r w:rsidR="0441C254" w:rsidRPr="4D904629">
        <w:rPr>
          <w:rFonts w:ascii="Garamond" w:eastAsia="Garamond" w:hAnsi="Garamond" w:cs="Garamond"/>
          <w:color w:val="000000" w:themeColor="text1"/>
        </w:rPr>
        <w:t xml:space="preserve"> 2015 map </w:t>
      </w:r>
      <w:r w:rsidR="28A8AE3B" w:rsidRPr="4D904629">
        <w:rPr>
          <w:rFonts w:ascii="Garamond" w:eastAsia="Garamond" w:hAnsi="Garamond" w:cs="Garamond"/>
          <w:color w:val="000000" w:themeColor="text1"/>
        </w:rPr>
        <w:t xml:space="preserve">produced by the </w:t>
      </w:r>
      <w:r w:rsidR="0441C254" w:rsidRPr="4D904629">
        <w:rPr>
          <w:rFonts w:ascii="Garamond" w:eastAsia="Garamond" w:hAnsi="Garamond" w:cs="Garamond"/>
          <w:color w:val="000000" w:themeColor="text1"/>
        </w:rPr>
        <w:t xml:space="preserve">Bhutan </w:t>
      </w:r>
      <w:r w:rsidR="26DC4266" w:rsidRPr="4D904629">
        <w:rPr>
          <w:rFonts w:ascii="Garamond" w:eastAsia="Garamond" w:hAnsi="Garamond" w:cs="Garamond"/>
          <w:color w:val="000000" w:themeColor="text1"/>
        </w:rPr>
        <w:t xml:space="preserve">government) </w:t>
      </w:r>
      <w:r w:rsidR="0441C254" w:rsidRPr="4D904629">
        <w:rPr>
          <w:rFonts w:ascii="Garamond" w:eastAsia="Garamond" w:hAnsi="Garamond" w:cs="Garamond"/>
          <w:color w:val="000000" w:themeColor="text1"/>
        </w:rPr>
        <w:t xml:space="preserve">and </w:t>
      </w:r>
      <w:r w:rsidR="78CA47E3" w:rsidRPr="4D904629">
        <w:rPr>
          <w:rFonts w:ascii="Garamond" w:eastAsia="Garamond" w:hAnsi="Garamond" w:cs="Garamond"/>
          <w:color w:val="000000" w:themeColor="text1"/>
        </w:rPr>
        <w:t>removing</w:t>
      </w:r>
      <w:r w:rsidR="298B7AF0" w:rsidRPr="4D904629">
        <w:rPr>
          <w:rFonts w:ascii="Garamond" w:eastAsia="Garamond" w:hAnsi="Garamond" w:cs="Garamond"/>
          <w:color w:val="000000" w:themeColor="text1"/>
        </w:rPr>
        <w:t xml:space="preserve"> </w:t>
      </w:r>
      <w:r w:rsidR="003414F8">
        <w:rPr>
          <w:rFonts w:ascii="Garamond" w:eastAsia="Garamond" w:hAnsi="Garamond" w:cs="Garamond"/>
          <w:color w:val="000000" w:themeColor="text1"/>
        </w:rPr>
        <w:t>sample</w:t>
      </w:r>
      <w:r w:rsidR="003414F8" w:rsidRPr="4D904629">
        <w:rPr>
          <w:rFonts w:ascii="Garamond" w:eastAsia="Garamond" w:hAnsi="Garamond" w:cs="Garamond"/>
          <w:color w:val="000000" w:themeColor="text1"/>
        </w:rPr>
        <w:t xml:space="preserve"> </w:t>
      </w:r>
      <w:r w:rsidR="298B7AF0" w:rsidRPr="4D904629">
        <w:rPr>
          <w:rFonts w:ascii="Garamond" w:eastAsia="Garamond" w:hAnsi="Garamond" w:cs="Garamond"/>
          <w:color w:val="000000" w:themeColor="text1"/>
        </w:rPr>
        <w:t xml:space="preserve">points </w:t>
      </w:r>
      <w:r w:rsidR="6765CE25" w:rsidRPr="4D904629">
        <w:rPr>
          <w:rFonts w:ascii="Garamond" w:eastAsia="Garamond" w:hAnsi="Garamond" w:cs="Garamond"/>
          <w:color w:val="000000" w:themeColor="text1"/>
        </w:rPr>
        <w:t xml:space="preserve">of areas outside the study area (e.g., </w:t>
      </w:r>
      <w:r w:rsidR="298B7AF0" w:rsidRPr="4D904629">
        <w:rPr>
          <w:rFonts w:ascii="Garamond" w:eastAsia="Garamond" w:hAnsi="Garamond" w:cs="Garamond"/>
          <w:color w:val="000000" w:themeColor="text1"/>
        </w:rPr>
        <w:t>in India</w:t>
      </w:r>
      <w:r w:rsidR="2F0F449F" w:rsidRPr="4D904629">
        <w:rPr>
          <w:rFonts w:ascii="Garamond" w:eastAsia="Garamond" w:hAnsi="Garamond" w:cs="Garamond"/>
          <w:color w:val="000000" w:themeColor="text1"/>
        </w:rPr>
        <w:t>)</w:t>
      </w:r>
      <w:r w:rsidR="306F90D1" w:rsidRPr="4D904629">
        <w:rPr>
          <w:rFonts w:ascii="Garamond" w:eastAsia="Garamond" w:hAnsi="Garamond" w:cs="Garamond"/>
          <w:color w:val="000000" w:themeColor="text1"/>
        </w:rPr>
        <w:t>,</w:t>
      </w:r>
      <w:r w:rsidR="298B7AF0" w:rsidRPr="4D904629">
        <w:rPr>
          <w:rFonts w:ascii="Garamond" w:eastAsia="Garamond" w:hAnsi="Garamond" w:cs="Garamond"/>
          <w:color w:val="000000" w:themeColor="text1"/>
        </w:rPr>
        <w:t xml:space="preserve"> the </w:t>
      </w:r>
      <w:r w:rsidR="0E12370C" w:rsidRPr="4D904629">
        <w:rPr>
          <w:rFonts w:ascii="Garamond" w:eastAsia="Garamond" w:hAnsi="Garamond" w:cs="Garamond"/>
          <w:color w:val="000000" w:themeColor="text1"/>
        </w:rPr>
        <w:t xml:space="preserve">finalized </w:t>
      </w:r>
      <w:r w:rsidR="1DA8BB46" w:rsidRPr="4D904629">
        <w:rPr>
          <w:rFonts w:ascii="Garamond" w:eastAsia="Garamond" w:hAnsi="Garamond" w:cs="Garamond"/>
          <w:color w:val="000000" w:themeColor="text1"/>
        </w:rPr>
        <w:t xml:space="preserve">overall </w:t>
      </w:r>
      <w:r w:rsidR="298B7AF0" w:rsidRPr="4D904629">
        <w:rPr>
          <w:rFonts w:ascii="Garamond" w:eastAsia="Garamond" w:hAnsi="Garamond" w:cs="Garamond"/>
          <w:color w:val="000000" w:themeColor="text1"/>
        </w:rPr>
        <w:t xml:space="preserve">accuracy </w:t>
      </w:r>
      <w:r w:rsidR="7F862B84" w:rsidRPr="4D904629">
        <w:rPr>
          <w:rFonts w:ascii="Garamond" w:eastAsia="Garamond" w:hAnsi="Garamond" w:cs="Garamond"/>
          <w:color w:val="000000" w:themeColor="text1"/>
        </w:rPr>
        <w:t xml:space="preserve">for the 2015 LULC map </w:t>
      </w:r>
      <w:r w:rsidR="298B7AF0" w:rsidRPr="4D904629">
        <w:rPr>
          <w:rFonts w:ascii="Garamond" w:eastAsia="Garamond" w:hAnsi="Garamond" w:cs="Garamond"/>
          <w:color w:val="000000" w:themeColor="text1"/>
        </w:rPr>
        <w:t xml:space="preserve">was </w:t>
      </w:r>
      <w:r w:rsidR="28387681" w:rsidRPr="4D904629">
        <w:rPr>
          <w:rFonts w:ascii="Garamond" w:eastAsia="Garamond" w:hAnsi="Garamond" w:cs="Garamond"/>
          <w:color w:val="000000" w:themeColor="text1"/>
        </w:rPr>
        <w:t xml:space="preserve">determined </w:t>
      </w:r>
      <w:r w:rsidR="2BDE86FB" w:rsidRPr="4D904629">
        <w:rPr>
          <w:rFonts w:ascii="Garamond" w:eastAsia="Garamond" w:hAnsi="Garamond" w:cs="Garamond"/>
          <w:color w:val="000000" w:themeColor="text1"/>
        </w:rPr>
        <w:t xml:space="preserve">to be </w:t>
      </w:r>
      <w:r w:rsidR="4C826A47" w:rsidRPr="4D904629">
        <w:rPr>
          <w:rFonts w:ascii="Garamond" w:eastAsia="Garamond" w:hAnsi="Garamond" w:cs="Garamond"/>
          <w:color w:val="000000" w:themeColor="text1"/>
        </w:rPr>
        <w:t>~</w:t>
      </w:r>
      <w:r w:rsidR="298B7AF0" w:rsidRPr="4D904629">
        <w:rPr>
          <w:rFonts w:ascii="Garamond" w:eastAsia="Garamond" w:hAnsi="Garamond" w:cs="Garamond"/>
          <w:color w:val="000000" w:themeColor="text1"/>
        </w:rPr>
        <w:t>93%</w:t>
      </w:r>
      <w:r w:rsidRPr="4D904629">
        <w:rPr>
          <w:rFonts w:ascii="Garamond" w:eastAsia="Garamond" w:hAnsi="Garamond" w:cs="Garamond"/>
          <w:color w:val="000000" w:themeColor="text1"/>
        </w:rPr>
        <w:t>.</w:t>
      </w:r>
      <w:r w:rsidR="03D2F9AA" w:rsidRPr="4D904629">
        <w:rPr>
          <w:rFonts w:ascii="Garamond" w:eastAsia="Garamond" w:hAnsi="Garamond" w:cs="Garamond"/>
          <w:color w:val="000000" w:themeColor="text1"/>
        </w:rPr>
        <w:t xml:space="preserve"> </w:t>
      </w:r>
      <w:r w:rsidRPr="4D904629">
        <w:rPr>
          <w:rFonts w:ascii="Garamond" w:eastAsia="Garamond" w:hAnsi="Garamond" w:cs="Garamond"/>
          <w:color w:val="000000" w:themeColor="text1"/>
        </w:rPr>
        <w:t xml:space="preserve">Mature forests were still the dominant class in </w:t>
      </w:r>
      <w:r w:rsidR="003414F8">
        <w:rPr>
          <w:rFonts w:ascii="Garamond" w:eastAsia="Garamond" w:hAnsi="Garamond" w:cs="Garamond"/>
          <w:color w:val="000000" w:themeColor="text1"/>
        </w:rPr>
        <w:t>the 2015</w:t>
      </w:r>
      <w:r w:rsidR="003414F8" w:rsidRPr="4D904629">
        <w:rPr>
          <w:rFonts w:ascii="Garamond" w:eastAsia="Garamond" w:hAnsi="Garamond" w:cs="Garamond"/>
          <w:color w:val="000000" w:themeColor="text1"/>
        </w:rPr>
        <w:t xml:space="preserve"> </w:t>
      </w:r>
      <w:r w:rsidRPr="4D904629">
        <w:rPr>
          <w:rFonts w:ascii="Garamond" w:eastAsia="Garamond" w:hAnsi="Garamond" w:cs="Garamond"/>
          <w:color w:val="000000" w:themeColor="text1"/>
        </w:rPr>
        <w:t xml:space="preserve">map. </w:t>
      </w:r>
      <w:r w:rsidR="003414F8">
        <w:rPr>
          <w:rFonts w:ascii="Garamond" w:eastAsia="Garamond" w:hAnsi="Garamond" w:cs="Garamond"/>
          <w:color w:val="000000" w:themeColor="text1"/>
        </w:rPr>
        <w:t>Based on visual comparisons, t</w:t>
      </w:r>
      <w:r w:rsidRPr="4D904629">
        <w:rPr>
          <w:rFonts w:ascii="Garamond" w:eastAsia="Garamond" w:hAnsi="Garamond" w:cs="Garamond"/>
          <w:color w:val="000000" w:themeColor="text1"/>
        </w:rPr>
        <w:t xml:space="preserve">here doesn't seem to be much of a change in </w:t>
      </w:r>
      <w:r w:rsidR="003414F8">
        <w:rPr>
          <w:rFonts w:ascii="Garamond" w:eastAsia="Garamond" w:hAnsi="Garamond" w:cs="Garamond"/>
          <w:color w:val="000000" w:themeColor="text1"/>
        </w:rPr>
        <w:t xml:space="preserve">LULC </w:t>
      </w:r>
      <w:r w:rsidR="00412B4F">
        <w:rPr>
          <w:rFonts w:ascii="Garamond" w:eastAsia="Garamond" w:hAnsi="Garamond" w:cs="Garamond"/>
          <w:color w:val="000000" w:themeColor="text1"/>
        </w:rPr>
        <w:t xml:space="preserve">in southern Bhutan </w:t>
      </w:r>
      <w:r w:rsidRPr="4D904629">
        <w:rPr>
          <w:rFonts w:ascii="Garamond" w:eastAsia="Garamond" w:hAnsi="Garamond" w:cs="Garamond"/>
          <w:color w:val="000000" w:themeColor="text1"/>
        </w:rPr>
        <w:t xml:space="preserve">from 2010 </w:t>
      </w:r>
      <w:r w:rsidR="003414F8">
        <w:rPr>
          <w:rFonts w:ascii="Garamond" w:eastAsia="Garamond" w:hAnsi="Garamond" w:cs="Garamond"/>
          <w:color w:val="000000" w:themeColor="text1"/>
        </w:rPr>
        <w:t xml:space="preserve">to 2015, </w:t>
      </w:r>
      <w:r w:rsidRPr="4D904629">
        <w:rPr>
          <w:rFonts w:ascii="Garamond" w:eastAsia="Garamond" w:hAnsi="Garamond" w:cs="Garamond"/>
          <w:color w:val="000000" w:themeColor="text1"/>
        </w:rPr>
        <w:t xml:space="preserve">except for a slight increase in cultivated and barren lands. </w:t>
      </w:r>
      <w:r w:rsidR="003414F8">
        <w:rPr>
          <w:rFonts w:ascii="Garamond" w:eastAsia="Garamond" w:hAnsi="Garamond" w:cs="Garamond"/>
          <w:color w:val="000000" w:themeColor="text1"/>
        </w:rPr>
        <w:t xml:space="preserve">Given the lack of data on </w:t>
      </w:r>
      <w:r w:rsidRPr="4D904629">
        <w:rPr>
          <w:rFonts w:ascii="Garamond" w:eastAsia="Garamond" w:hAnsi="Garamond" w:cs="Garamond"/>
          <w:color w:val="000000" w:themeColor="text1"/>
        </w:rPr>
        <w:t>India</w:t>
      </w:r>
      <w:r w:rsidR="00412B4F">
        <w:rPr>
          <w:rFonts w:ascii="Garamond" w:eastAsia="Garamond" w:hAnsi="Garamond" w:cs="Garamond"/>
          <w:color w:val="000000" w:themeColor="text1"/>
        </w:rPr>
        <w:t>’s elephant occurrences</w:t>
      </w:r>
      <w:r w:rsidR="00CE0E8B">
        <w:rPr>
          <w:rFonts w:ascii="Garamond" w:eastAsia="Garamond" w:hAnsi="Garamond" w:cs="Garamond"/>
          <w:color w:val="000000" w:themeColor="text1"/>
        </w:rPr>
        <w:t xml:space="preserve">, terrain characteristics, and </w:t>
      </w:r>
      <w:r w:rsidR="00412B4F">
        <w:rPr>
          <w:rFonts w:ascii="Garamond" w:eastAsia="Garamond" w:hAnsi="Garamond" w:cs="Garamond"/>
          <w:color w:val="000000" w:themeColor="text1"/>
        </w:rPr>
        <w:t>LULC conditions</w:t>
      </w:r>
      <w:r w:rsidRPr="4D904629">
        <w:rPr>
          <w:rFonts w:ascii="Garamond" w:eastAsia="Garamond" w:hAnsi="Garamond" w:cs="Garamond"/>
          <w:color w:val="000000" w:themeColor="text1"/>
        </w:rPr>
        <w:t xml:space="preserve">, </w:t>
      </w:r>
      <w:r w:rsidR="003414F8">
        <w:rPr>
          <w:rFonts w:ascii="Garamond" w:eastAsia="Garamond" w:hAnsi="Garamond" w:cs="Garamond"/>
          <w:color w:val="000000" w:themeColor="text1"/>
        </w:rPr>
        <w:t xml:space="preserve">we </w:t>
      </w:r>
      <w:r w:rsidR="002D2790">
        <w:rPr>
          <w:rFonts w:ascii="Garamond" w:eastAsia="Garamond" w:hAnsi="Garamond" w:cs="Garamond"/>
          <w:color w:val="000000" w:themeColor="text1"/>
        </w:rPr>
        <w:t>focused</w:t>
      </w:r>
      <w:r w:rsidR="003414F8">
        <w:rPr>
          <w:rFonts w:ascii="Garamond" w:eastAsia="Garamond" w:hAnsi="Garamond" w:cs="Garamond"/>
          <w:color w:val="000000" w:themeColor="text1"/>
        </w:rPr>
        <w:t xml:space="preserve"> </w:t>
      </w:r>
      <w:r w:rsidR="002416BC">
        <w:rPr>
          <w:rFonts w:ascii="Garamond" w:eastAsia="Garamond" w:hAnsi="Garamond" w:cs="Garamond"/>
          <w:color w:val="000000" w:themeColor="text1"/>
        </w:rPr>
        <w:t xml:space="preserve">accuracy </w:t>
      </w:r>
      <w:r w:rsidR="003414F8">
        <w:rPr>
          <w:rFonts w:ascii="Garamond" w:eastAsia="Garamond" w:hAnsi="Garamond" w:cs="Garamond"/>
          <w:color w:val="000000" w:themeColor="text1"/>
        </w:rPr>
        <w:t xml:space="preserve">assessment of LULC </w:t>
      </w:r>
      <w:r w:rsidRPr="4D904629">
        <w:rPr>
          <w:rFonts w:ascii="Garamond" w:eastAsia="Garamond" w:hAnsi="Garamond" w:cs="Garamond"/>
          <w:color w:val="000000" w:themeColor="text1"/>
        </w:rPr>
        <w:t>classification</w:t>
      </w:r>
      <w:r w:rsidR="003414F8">
        <w:rPr>
          <w:rFonts w:ascii="Garamond" w:eastAsia="Garamond" w:hAnsi="Garamond" w:cs="Garamond"/>
          <w:color w:val="000000" w:themeColor="text1"/>
        </w:rPr>
        <w:t>s</w:t>
      </w:r>
      <w:r w:rsidRPr="4D904629">
        <w:rPr>
          <w:rFonts w:ascii="Garamond" w:eastAsia="Garamond" w:hAnsi="Garamond" w:cs="Garamond"/>
          <w:color w:val="000000" w:themeColor="text1"/>
        </w:rPr>
        <w:t xml:space="preserve"> </w:t>
      </w:r>
      <w:r w:rsidR="002416BC">
        <w:rPr>
          <w:rFonts w:ascii="Garamond" w:eastAsia="Garamond" w:hAnsi="Garamond" w:cs="Garamond"/>
          <w:color w:val="000000" w:themeColor="text1"/>
        </w:rPr>
        <w:t>to</w:t>
      </w:r>
      <w:r w:rsidR="705C2653" w:rsidRPr="4D904629">
        <w:rPr>
          <w:rFonts w:ascii="Garamond" w:eastAsia="Garamond" w:hAnsi="Garamond" w:cs="Garamond"/>
          <w:color w:val="000000" w:themeColor="text1"/>
        </w:rPr>
        <w:t xml:space="preserve"> </w:t>
      </w:r>
      <w:r w:rsidRPr="4D904629">
        <w:rPr>
          <w:rFonts w:ascii="Garamond" w:eastAsia="Garamond" w:hAnsi="Garamond" w:cs="Garamond"/>
          <w:color w:val="000000" w:themeColor="text1"/>
        </w:rPr>
        <w:t xml:space="preserve">the </w:t>
      </w:r>
      <w:r w:rsidR="33190498" w:rsidRPr="4D904629">
        <w:rPr>
          <w:rFonts w:ascii="Garamond" w:eastAsia="Garamond" w:hAnsi="Garamond" w:cs="Garamond"/>
          <w:color w:val="000000" w:themeColor="text1"/>
        </w:rPr>
        <w:t xml:space="preserve">Southern </w:t>
      </w:r>
      <w:r w:rsidRPr="4D904629">
        <w:rPr>
          <w:rFonts w:ascii="Garamond" w:eastAsia="Garamond" w:hAnsi="Garamond" w:cs="Garamond"/>
          <w:color w:val="000000" w:themeColor="text1"/>
        </w:rPr>
        <w:t xml:space="preserve">Bhutan </w:t>
      </w:r>
      <w:r w:rsidR="0B20FDAE" w:rsidRPr="4D904629">
        <w:rPr>
          <w:rFonts w:ascii="Garamond" w:eastAsia="Garamond" w:hAnsi="Garamond" w:cs="Garamond"/>
          <w:color w:val="000000" w:themeColor="text1"/>
        </w:rPr>
        <w:t>study area</w:t>
      </w:r>
      <w:r w:rsidRPr="4D904629">
        <w:rPr>
          <w:rFonts w:ascii="Garamond" w:eastAsia="Garamond" w:hAnsi="Garamond" w:cs="Garamond"/>
          <w:color w:val="000000" w:themeColor="text1"/>
        </w:rPr>
        <w:t>.</w:t>
      </w:r>
      <w:r w:rsidR="06892F47" w:rsidRPr="4D904629">
        <w:rPr>
          <w:rFonts w:ascii="Garamond" w:eastAsia="Garamond" w:hAnsi="Garamond" w:cs="Garamond"/>
          <w:color w:val="000000" w:themeColor="text1"/>
        </w:rPr>
        <w:t xml:space="preserve"> </w:t>
      </w:r>
      <w:r w:rsidR="00412B4F">
        <w:rPr>
          <w:rFonts w:ascii="Garamond" w:eastAsia="Garamond" w:hAnsi="Garamond" w:cs="Garamond"/>
          <w:color w:val="000000" w:themeColor="text1"/>
        </w:rPr>
        <w:t>Additional analysis of LULC</w:t>
      </w:r>
      <w:r w:rsidR="002416BC">
        <w:rPr>
          <w:rFonts w:ascii="Garamond" w:eastAsia="Garamond" w:hAnsi="Garamond" w:cs="Garamond"/>
          <w:color w:val="000000" w:themeColor="text1"/>
        </w:rPr>
        <w:t>, terrain,</w:t>
      </w:r>
      <w:r w:rsidR="00412B4F">
        <w:rPr>
          <w:rFonts w:ascii="Garamond" w:eastAsia="Garamond" w:hAnsi="Garamond" w:cs="Garamond"/>
          <w:color w:val="000000" w:themeColor="text1"/>
        </w:rPr>
        <w:t xml:space="preserve"> and elephant occurrence for neighboring India would be needed to expand the study area beyond southern Bhutan.</w:t>
      </w:r>
    </w:p>
    <w:p w14:paraId="74498C3D" w14:textId="2DB45E95" w:rsidR="009A20ED" w:rsidRPr="0066138C" w:rsidRDefault="2B78B657" w:rsidP="71C7F1E2">
      <w:pPr>
        <w:spacing w:after="0" w:line="240" w:lineRule="auto"/>
        <w:jc w:val="center"/>
      </w:pPr>
      <w:r>
        <w:rPr>
          <w:noProof/>
        </w:rPr>
        <w:lastRenderedPageBreak/>
        <w:drawing>
          <wp:inline distT="0" distB="0" distL="0" distR="0" wp14:anchorId="20CA1341" wp14:editId="2A9C0436">
            <wp:extent cx="5943600" cy="3267075"/>
            <wp:effectExtent l="0" t="0" r="0" b="0"/>
            <wp:docPr id="737044538" name="Picture 73704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044538"/>
                    <pic:cNvPicPr/>
                  </pic:nvPicPr>
                  <pic:blipFill>
                    <a:blip r:embed="rId14">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14:paraId="431A2DDD" w14:textId="2DFED792" w:rsidR="009A20ED" w:rsidRPr="0066138C" w:rsidRDefault="25DFC8E1" w:rsidP="4D904629">
      <w:pPr>
        <w:jc w:val="center"/>
        <w:rPr>
          <w:rFonts w:ascii="Garamond" w:eastAsia="Garamond" w:hAnsi="Garamond" w:cs="Garamond"/>
          <w:color w:val="000000" w:themeColor="text1"/>
        </w:rPr>
      </w:pPr>
      <w:r w:rsidRPr="4D904629">
        <w:rPr>
          <w:rFonts w:ascii="Garamond" w:eastAsia="Garamond" w:hAnsi="Garamond" w:cs="Garamond"/>
          <w:i/>
          <w:iCs/>
          <w:color w:val="000000" w:themeColor="text1"/>
        </w:rPr>
        <w:t xml:space="preserve">Figure </w:t>
      </w:r>
      <w:r w:rsidR="5AC7CF57" w:rsidRPr="4D904629">
        <w:rPr>
          <w:rFonts w:ascii="Garamond" w:eastAsia="Garamond" w:hAnsi="Garamond" w:cs="Garamond"/>
          <w:i/>
          <w:iCs/>
          <w:color w:val="000000" w:themeColor="text1"/>
        </w:rPr>
        <w:t>3</w:t>
      </w:r>
      <w:r w:rsidRPr="4D904629">
        <w:rPr>
          <w:rFonts w:ascii="Garamond" w:eastAsia="Garamond" w:hAnsi="Garamond" w:cs="Garamond"/>
          <w:i/>
          <w:iCs/>
          <w:color w:val="000000" w:themeColor="text1"/>
        </w:rPr>
        <w:t>.</w:t>
      </w:r>
      <w:r w:rsidRPr="4D904629">
        <w:rPr>
          <w:rFonts w:ascii="Garamond" w:eastAsia="Garamond" w:hAnsi="Garamond" w:cs="Garamond"/>
          <w:color w:val="000000" w:themeColor="text1"/>
        </w:rPr>
        <w:t xml:space="preserve"> Land Use and Land Cover Classification for 2015</w:t>
      </w:r>
      <w:r w:rsidR="280FA308" w:rsidRPr="4D904629">
        <w:rPr>
          <w:rFonts w:ascii="Garamond" w:eastAsia="Garamond" w:hAnsi="Garamond" w:cs="Garamond"/>
          <w:color w:val="000000" w:themeColor="text1"/>
        </w:rPr>
        <w:t>.</w:t>
      </w:r>
    </w:p>
    <w:p w14:paraId="4538733B" w14:textId="08FE4AAF" w:rsidR="00412B4F" w:rsidRDefault="00CE0E8B" w:rsidP="0E803E39">
      <w:pPr>
        <w:spacing w:after="0" w:line="240" w:lineRule="auto"/>
        <w:rPr>
          <w:rFonts w:ascii="Garamond" w:eastAsia="Garamond" w:hAnsi="Garamond" w:cs="Garamond"/>
        </w:rPr>
      </w:pPr>
      <w:r>
        <w:rPr>
          <w:rFonts w:ascii="Garamond" w:eastAsia="Garamond" w:hAnsi="Garamond" w:cs="Garamond"/>
        </w:rPr>
        <w:t>The</w:t>
      </w:r>
      <w:r w:rsidR="00412B4F" w:rsidRPr="00412B4F">
        <w:rPr>
          <w:rFonts w:ascii="Garamond" w:eastAsia="Garamond" w:hAnsi="Garamond" w:cs="Garamond"/>
        </w:rPr>
        <w:t xml:space="preserve"> </w:t>
      </w:r>
      <w:r>
        <w:rPr>
          <w:rFonts w:ascii="Garamond" w:eastAsia="Garamond" w:hAnsi="Garamond" w:cs="Garamond"/>
        </w:rPr>
        <w:t xml:space="preserve">two </w:t>
      </w:r>
      <w:r w:rsidR="00412B4F">
        <w:rPr>
          <w:rFonts w:ascii="Garamond" w:eastAsia="Garamond" w:hAnsi="Garamond" w:cs="Garamond"/>
        </w:rPr>
        <w:t xml:space="preserve">LULC maps </w:t>
      </w:r>
      <w:r>
        <w:rPr>
          <w:rFonts w:ascii="Garamond" w:eastAsia="Garamond" w:hAnsi="Garamond" w:cs="Garamond"/>
        </w:rPr>
        <w:t>produced in the spring term project showed overall agreement with referenc</w:t>
      </w:r>
      <w:r w:rsidR="008E627F">
        <w:rPr>
          <w:rFonts w:ascii="Garamond" w:eastAsia="Garamond" w:hAnsi="Garamond" w:cs="Garamond"/>
        </w:rPr>
        <w:t>e</w:t>
      </w:r>
      <w:r>
        <w:rPr>
          <w:rFonts w:ascii="Garamond" w:eastAsia="Garamond" w:hAnsi="Garamond" w:cs="Garamond"/>
        </w:rPr>
        <w:t xml:space="preserve"> data that </w:t>
      </w:r>
      <w:r w:rsidR="00412B4F">
        <w:rPr>
          <w:rFonts w:ascii="Garamond" w:eastAsia="Garamond" w:hAnsi="Garamond" w:cs="Garamond"/>
        </w:rPr>
        <w:t>ranged from 87% (</w:t>
      </w:r>
      <w:r>
        <w:rPr>
          <w:rFonts w:ascii="Garamond" w:eastAsia="Garamond" w:hAnsi="Garamond" w:cs="Garamond"/>
        </w:rPr>
        <w:t xml:space="preserve">for </w:t>
      </w:r>
      <w:r w:rsidR="00412B4F">
        <w:rPr>
          <w:rFonts w:ascii="Garamond" w:eastAsia="Garamond" w:hAnsi="Garamond" w:cs="Garamond"/>
        </w:rPr>
        <w:t>2010) to 93% (</w:t>
      </w:r>
      <w:r>
        <w:rPr>
          <w:rFonts w:ascii="Garamond" w:eastAsia="Garamond" w:hAnsi="Garamond" w:cs="Garamond"/>
        </w:rPr>
        <w:t xml:space="preserve">for </w:t>
      </w:r>
      <w:r w:rsidR="00412B4F" w:rsidRPr="00412B4F">
        <w:rPr>
          <w:rFonts w:ascii="Garamond" w:eastAsia="Garamond" w:hAnsi="Garamond" w:cs="Garamond"/>
        </w:rPr>
        <w:t>201</w:t>
      </w:r>
      <w:r w:rsidR="00412B4F">
        <w:rPr>
          <w:rFonts w:ascii="Garamond" w:eastAsia="Garamond" w:hAnsi="Garamond" w:cs="Garamond"/>
        </w:rPr>
        <w:t xml:space="preserve">5). </w:t>
      </w:r>
      <w:r w:rsidR="00412B4F" w:rsidRPr="00412B4F">
        <w:rPr>
          <w:rFonts w:ascii="Garamond" w:eastAsia="Garamond" w:hAnsi="Garamond" w:cs="Garamond"/>
        </w:rPr>
        <w:t xml:space="preserve"> These results were deemed acceptable, given both dates of LULC maps </w:t>
      </w:r>
      <w:r>
        <w:rPr>
          <w:rFonts w:ascii="Garamond" w:eastAsia="Garamond" w:hAnsi="Garamond" w:cs="Garamond"/>
        </w:rPr>
        <w:t xml:space="preserve">exceeded </w:t>
      </w:r>
      <w:r w:rsidR="00412B4F" w:rsidRPr="00412B4F">
        <w:rPr>
          <w:rFonts w:ascii="Garamond" w:eastAsia="Garamond" w:hAnsi="Garamond" w:cs="Garamond"/>
        </w:rPr>
        <w:t>80 percent</w:t>
      </w:r>
      <w:r>
        <w:rPr>
          <w:rFonts w:ascii="Garamond" w:eastAsia="Garamond" w:hAnsi="Garamond" w:cs="Garamond"/>
        </w:rPr>
        <w:t xml:space="preserve"> overall agreement with reference data</w:t>
      </w:r>
      <w:r w:rsidR="00412B4F" w:rsidRPr="00412B4F">
        <w:rPr>
          <w:rFonts w:ascii="Garamond" w:eastAsia="Garamond" w:hAnsi="Garamond" w:cs="Garamond"/>
        </w:rPr>
        <w:t xml:space="preserve">. The overall map accuracy </w:t>
      </w:r>
      <w:r>
        <w:rPr>
          <w:rFonts w:ascii="Garamond" w:eastAsia="Garamond" w:hAnsi="Garamond" w:cs="Garamond"/>
        </w:rPr>
        <w:t xml:space="preserve">for the </w:t>
      </w:r>
      <w:r w:rsidR="00412B4F" w:rsidRPr="00412B4F">
        <w:rPr>
          <w:rFonts w:ascii="Garamond" w:eastAsia="Garamond" w:hAnsi="Garamond" w:cs="Garamond"/>
        </w:rPr>
        <w:t xml:space="preserve">2015 </w:t>
      </w:r>
      <w:r>
        <w:rPr>
          <w:rFonts w:ascii="Garamond" w:eastAsia="Garamond" w:hAnsi="Garamond" w:cs="Garamond"/>
        </w:rPr>
        <w:t xml:space="preserve">LULC map was higher </w:t>
      </w:r>
      <w:r w:rsidR="00412B4F" w:rsidRPr="00412B4F">
        <w:rPr>
          <w:rFonts w:ascii="Garamond" w:eastAsia="Garamond" w:hAnsi="Garamond" w:cs="Garamond"/>
        </w:rPr>
        <w:t xml:space="preserve">than </w:t>
      </w:r>
      <w:r>
        <w:rPr>
          <w:rFonts w:ascii="Garamond" w:eastAsia="Garamond" w:hAnsi="Garamond" w:cs="Garamond"/>
        </w:rPr>
        <w:t xml:space="preserve">that </w:t>
      </w:r>
      <w:r w:rsidR="00412B4F" w:rsidRPr="00412B4F">
        <w:rPr>
          <w:rFonts w:ascii="Garamond" w:eastAsia="Garamond" w:hAnsi="Garamond" w:cs="Garamond"/>
        </w:rPr>
        <w:t xml:space="preserve">for 2010, which may be partially due to </w:t>
      </w:r>
      <w:r w:rsidR="00C70CA5">
        <w:rPr>
          <w:rFonts w:ascii="Garamond" w:eastAsia="Garamond" w:hAnsi="Garamond" w:cs="Garamond"/>
        </w:rPr>
        <w:t xml:space="preserve">that </w:t>
      </w:r>
      <w:r w:rsidR="00412B4F" w:rsidRPr="00412B4F">
        <w:rPr>
          <w:rFonts w:ascii="Garamond" w:eastAsia="Garamond" w:hAnsi="Garamond" w:cs="Garamond"/>
        </w:rPr>
        <w:t xml:space="preserve">2010 </w:t>
      </w:r>
      <w:r w:rsidR="00C70CA5">
        <w:rPr>
          <w:rFonts w:ascii="Garamond" w:eastAsia="Garamond" w:hAnsi="Garamond" w:cs="Garamond"/>
        </w:rPr>
        <w:t>was</w:t>
      </w:r>
      <w:r w:rsidR="00412B4F" w:rsidRPr="00412B4F">
        <w:rPr>
          <w:rFonts w:ascii="Garamond" w:eastAsia="Garamond" w:hAnsi="Garamond" w:cs="Garamond"/>
        </w:rPr>
        <w:t xml:space="preserve"> based on Landsat 5 data (lower image data quality and lower number of spectral bands) and 2015 </w:t>
      </w:r>
      <w:r w:rsidR="00C70CA5">
        <w:rPr>
          <w:rFonts w:ascii="Garamond" w:eastAsia="Garamond" w:hAnsi="Garamond" w:cs="Garamond"/>
        </w:rPr>
        <w:t>was</w:t>
      </w:r>
      <w:r w:rsidR="00C70CA5" w:rsidRPr="00412B4F">
        <w:rPr>
          <w:rFonts w:ascii="Garamond" w:eastAsia="Garamond" w:hAnsi="Garamond" w:cs="Garamond"/>
        </w:rPr>
        <w:t xml:space="preserve"> </w:t>
      </w:r>
      <w:r w:rsidR="00412B4F" w:rsidRPr="00412B4F">
        <w:rPr>
          <w:rFonts w:ascii="Garamond" w:eastAsia="Garamond" w:hAnsi="Garamond" w:cs="Garamond"/>
        </w:rPr>
        <w:t>based on Landsat 8 data.</w:t>
      </w:r>
    </w:p>
    <w:p w14:paraId="7A980835" w14:textId="77777777" w:rsidR="00412B4F" w:rsidRDefault="00412B4F" w:rsidP="0E803E39">
      <w:pPr>
        <w:spacing w:after="0" w:line="240" w:lineRule="auto"/>
        <w:rPr>
          <w:rFonts w:ascii="Garamond" w:eastAsia="Garamond" w:hAnsi="Garamond" w:cs="Garamond"/>
        </w:rPr>
      </w:pPr>
    </w:p>
    <w:p w14:paraId="58AA2EFD" w14:textId="21A96518" w:rsidR="009A20ED" w:rsidRPr="0066138C" w:rsidRDefault="61A87D87" w:rsidP="0E803E39">
      <w:pPr>
        <w:spacing w:after="0" w:line="240" w:lineRule="auto"/>
        <w:rPr>
          <w:rFonts w:ascii="Garamond" w:eastAsia="Garamond" w:hAnsi="Garamond" w:cs="Garamond"/>
        </w:rPr>
      </w:pPr>
      <w:r w:rsidRPr="3225F7A2">
        <w:rPr>
          <w:rFonts w:ascii="Garamond" w:eastAsia="Garamond" w:hAnsi="Garamond" w:cs="Garamond"/>
        </w:rPr>
        <w:t xml:space="preserve">The previous term created two LULC maps for 1999 and 2019, and with these two </w:t>
      </w:r>
      <w:r w:rsidR="1F932CE6" w:rsidRPr="3225F7A2">
        <w:rPr>
          <w:rFonts w:ascii="Garamond" w:eastAsia="Garamond" w:hAnsi="Garamond" w:cs="Garamond"/>
        </w:rPr>
        <w:t xml:space="preserve">dates of </w:t>
      </w:r>
      <w:r w:rsidRPr="3225F7A2">
        <w:rPr>
          <w:rFonts w:ascii="Garamond" w:eastAsia="Garamond" w:hAnsi="Garamond" w:cs="Garamond"/>
        </w:rPr>
        <w:t>maps</w:t>
      </w:r>
      <w:r w:rsidR="0C1A4A45" w:rsidRPr="3225F7A2">
        <w:rPr>
          <w:rFonts w:ascii="Garamond" w:eastAsia="Garamond" w:hAnsi="Garamond" w:cs="Garamond"/>
        </w:rPr>
        <w:t xml:space="preserve"> from the current term</w:t>
      </w:r>
      <w:r w:rsidRPr="3225F7A2">
        <w:rPr>
          <w:rFonts w:ascii="Garamond" w:eastAsia="Garamond" w:hAnsi="Garamond" w:cs="Garamond"/>
        </w:rPr>
        <w:t xml:space="preserve">, it completes the series of the LULC maps that will be used for assessing rates of land use and land cover </w:t>
      </w:r>
      <w:r w:rsidR="32A22F28" w:rsidRPr="3225F7A2">
        <w:rPr>
          <w:rFonts w:ascii="Garamond" w:eastAsia="Garamond" w:hAnsi="Garamond" w:cs="Garamond"/>
        </w:rPr>
        <w:t xml:space="preserve">change </w:t>
      </w:r>
      <w:r w:rsidRPr="3225F7A2">
        <w:rPr>
          <w:rFonts w:ascii="Garamond" w:eastAsia="Garamond" w:hAnsi="Garamond" w:cs="Garamond"/>
        </w:rPr>
        <w:t xml:space="preserve">as well as forecasting future land changes. Land change maps can be created to </w:t>
      </w:r>
      <w:r w:rsidR="6AF16BB3" w:rsidRPr="3225F7A2">
        <w:rPr>
          <w:rFonts w:ascii="Garamond" w:eastAsia="Garamond" w:hAnsi="Garamond" w:cs="Garamond"/>
        </w:rPr>
        <w:t xml:space="preserve">quantify, </w:t>
      </w:r>
      <w:r w:rsidRPr="3225F7A2">
        <w:rPr>
          <w:rFonts w:ascii="Garamond" w:eastAsia="Garamond" w:hAnsi="Garamond" w:cs="Garamond"/>
        </w:rPr>
        <w:t>visualize</w:t>
      </w:r>
      <w:r w:rsidR="21030F28" w:rsidRPr="3225F7A2">
        <w:rPr>
          <w:rFonts w:ascii="Garamond" w:eastAsia="Garamond" w:hAnsi="Garamond" w:cs="Garamond"/>
        </w:rPr>
        <w:t>, and assess</w:t>
      </w:r>
      <w:r w:rsidRPr="3225F7A2">
        <w:rPr>
          <w:rFonts w:ascii="Garamond" w:eastAsia="Garamond" w:hAnsi="Garamond" w:cs="Garamond"/>
        </w:rPr>
        <w:t xml:space="preserve"> the change in land cover over the </w:t>
      </w:r>
      <w:r w:rsidR="533B1541" w:rsidRPr="3225F7A2">
        <w:rPr>
          <w:rFonts w:ascii="Garamond" w:eastAsia="Garamond" w:hAnsi="Garamond" w:cs="Garamond"/>
        </w:rPr>
        <w:t xml:space="preserve">observed </w:t>
      </w:r>
      <w:r w:rsidRPr="3225F7A2">
        <w:rPr>
          <w:rFonts w:ascii="Garamond" w:eastAsia="Garamond" w:hAnsi="Garamond" w:cs="Garamond"/>
        </w:rPr>
        <w:t>years. This will provide useful information for the third term in forecasting future land cover.</w:t>
      </w:r>
    </w:p>
    <w:p w14:paraId="1AD1861E" w14:textId="0200F4F0" w:rsidR="009A20ED" w:rsidRPr="0066138C" w:rsidRDefault="009A20ED" w:rsidP="0E803E39">
      <w:pPr>
        <w:spacing w:after="0" w:line="240" w:lineRule="auto"/>
        <w:rPr>
          <w:rFonts w:ascii="Garamond" w:eastAsia="Garamond" w:hAnsi="Garamond" w:cs="Garamond"/>
        </w:rPr>
      </w:pPr>
    </w:p>
    <w:p w14:paraId="6C097D21" w14:textId="42F51C4D" w:rsidR="009A20ED" w:rsidRPr="0066138C" w:rsidRDefault="48C84DD8" w:rsidP="0E803E39">
      <w:pPr>
        <w:spacing w:after="0" w:line="240" w:lineRule="auto"/>
        <w:rPr>
          <w:rFonts w:ascii="Garamond" w:eastAsia="Garamond" w:hAnsi="Garamond" w:cs="Garamond"/>
        </w:rPr>
      </w:pPr>
      <w:r w:rsidRPr="3225F7A2">
        <w:rPr>
          <w:rFonts w:ascii="Garamond" w:eastAsia="Garamond" w:hAnsi="Garamond" w:cs="Garamond"/>
        </w:rPr>
        <w:t>Out of the outpu</w:t>
      </w:r>
      <w:r w:rsidR="00790123">
        <w:rPr>
          <w:rFonts w:ascii="Garamond" w:eastAsia="Garamond" w:hAnsi="Garamond" w:cs="Garamond"/>
        </w:rPr>
        <w:t>ts on Linkage Mapper, the least-</w:t>
      </w:r>
      <w:r w:rsidRPr="3225F7A2">
        <w:rPr>
          <w:rFonts w:ascii="Garamond" w:eastAsia="Garamond" w:hAnsi="Garamond" w:cs="Garamond"/>
        </w:rPr>
        <w:t xml:space="preserve">cost paths </w:t>
      </w:r>
      <w:r w:rsidR="34CD3622" w:rsidRPr="3225F7A2">
        <w:rPr>
          <w:rFonts w:ascii="Garamond" w:eastAsia="Garamond" w:hAnsi="Garamond" w:cs="Garamond"/>
        </w:rPr>
        <w:t>give</w:t>
      </w:r>
      <w:r w:rsidRPr="3225F7A2">
        <w:rPr>
          <w:rFonts w:ascii="Garamond" w:eastAsia="Garamond" w:hAnsi="Garamond" w:cs="Garamond"/>
        </w:rPr>
        <w:t xml:space="preserve"> the actual potential corridor path</w:t>
      </w:r>
      <w:r w:rsidR="584D92FC" w:rsidRPr="3225F7A2">
        <w:rPr>
          <w:rFonts w:ascii="Garamond" w:eastAsia="Garamond" w:hAnsi="Garamond" w:cs="Garamond"/>
        </w:rPr>
        <w:t xml:space="preserve"> as shown in Figure 4</w:t>
      </w:r>
      <w:r w:rsidRPr="3225F7A2">
        <w:rPr>
          <w:rFonts w:ascii="Garamond" w:eastAsia="Garamond" w:hAnsi="Garamond" w:cs="Garamond"/>
        </w:rPr>
        <w:t xml:space="preserve">. </w:t>
      </w:r>
      <w:r w:rsidR="00790123">
        <w:rPr>
          <w:rFonts w:ascii="Garamond" w:eastAsia="Garamond" w:hAnsi="Garamond" w:cs="Garamond"/>
        </w:rPr>
        <w:t xml:space="preserve">These paths have the least </w:t>
      </w:r>
      <w:r w:rsidR="2660711B" w:rsidRPr="3225F7A2">
        <w:rPr>
          <w:rFonts w:ascii="Garamond" w:eastAsia="Garamond" w:hAnsi="Garamond" w:cs="Garamond"/>
        </w:rPr>
        <w:t xml:space="preserve">costs accumulated in connecting the protected parks. </w:t>
      </w:r>
      <w:r w:rsidR="31A837DB" w:rsidRPr="3225F7A2">
        <w:rPr>
          <w:rFonts w:ascii="Garamond" w:eastAsia="Garamond" w:hAnsi="Garamond" w:cs="Garamond"/>
        </w:rPr>
        <w:t>T</w:t>
      </w:r>
      <w:r w:rsidR="0CEC7E52" w:rsidRPr="3225F7A2">
        <w:rPr>
          <w:rFonts w:ascii="Garamond" w:eastAsia="Garamond" w:hAnsi="Garamond" w:cs="Garamond"/>
        </w:rPr>
        <w:t>he t</w:t>
      </w:r>
      <w:r w:rsidR="31A837DB" w:rsidRPr="3225F7A2">
        <w:rPr>
          <w:rFonts w:ascii="Garamond" w:eastAsia="Garamond" w:hAnsi="Garamond" w:cs="Garamond"/>
        </w:rPr>
        <w:t xml:space="preserve">runcated corridors </w:t>
      </w:r>
      <w:r w:rsidR="00790123">
        <w:rPr>
          <w:rFonts w:ascii="Garamond" w:eastAsia="Garamond" w:hAnsi="Garamond" w:cs="Garamond"/>
        </w:rPr>
        <w:t>are also shown around the least-</w:t>
      </w:r>
      <w:r w:rsidR="31A837DB" w:rsidRPr="3225F7A2">
        <w:rPr>
          <w:rFonts w:ascii="Garamond" w:eastAsia="Garamond" w:hAnsi="Garamond" w:cs="Garamond"/>
        </w:rPr>
        <w:t>cost paths. The gradient represents the suitability of areas as protected areas. The further the areas are</w:t>
      </w:r>
      <w:r w:rsidR="34659DD6" w:rsidRPr="3225F7A2">
        <w:rPr>
          <w:rFonts w:ascii="Garamond" w:eastAsia="Garamond" w:hAnsi="Garamond" w:cs="Garamond"/>
        </w:rPr>
        <w:t xml:space="preserve"> from the leas</w:t>
      </w:r>
      <w:r w:rsidR="00790123">
        <w:rPr>
          <w:rFonts w:ascii="Garamond" w:eastAsia="Garamond" w:hAnsi="Garamond" w:cs="Garamond"/>
        </w:rPr>
        <w:t>t-</w:t>
      </w:r>
      <w:r w:rsidR="34659DD6" w:rsidRPr="3225F7A2">
        <w:rPr>
          <w:rFonts w:ascii="Garamond" w:eastAsia="Garamond" w:hAnsi="Garamond" w:cs="Garamond"/>
        </w:rPr>
        <w:t xml:space="preserve">cost paths, the </w:t>
      </w:r>
      <w:r w:rsidR="206FD3BF" w:rsidRPr="3225F7A2">
        <w:rPr>
          <w:rFonts w:ascii="Garamond" w:eastAsia="Garamond" w:hAnsi="Garamond" w:cs="Garamond"/>
        </w:rPr>
        <w:t xml:space="preserve">lower its suitability for corridors. Linkage </w:t>
      </w:r>
      <w:r w:rsidR="0608D06D" w:rsidRPr="3225F7A2">
        <w:rPr>
          <w:rFonts w:ascii="Garamond" w:eastAsia="Garamond" w:hAnsi="Garamond" w:cs="Garamond"/>
        </w:rPr>
        <w:t>M</w:t>
      </w:r>
      <w:r w:rsidR="206FD3BF" w:rsidRPr="3225F7A2">
        <w:rPr>
          <w:rFonts w:ascii="Garamond" w:eastAsia="Garamond" w:hAnsi="Garamond" w:cs="Garamond"/>
        </w:rPr>
        <w:t xml:space="preserve">apper connected all the protected parks together </w:t>
      </w:r>
      <w:r w:rsidR="5D4A4DC1" w:rsidRPr="3225F7A2">
        <w:rPr>
          <w:rFonts w:ascii="Garamond" w:eastAsia="Garamond" w:hAnsi="Garamond" w:cs="Garamond"/>
        </w:rPr>
        <w:t xml:space="preserve">based </w:t>
      </w:r>
      <w:r w:rsidR="7C98F1DA" w:rsidRPr="3225F7A2">
        <w:rPr>
          <w:rFonts w:ascii="Garamond" w:eastAsia="Garamond" w:hAnsi="Garamond" w:cs="Garamond"/>
        </w:rPr>
        <w:t xml:space="preserve">only </w:t>
      </w:r>
      <w:r w:rsidR="5D4A4DC1" w:rsidRPr="3225F7A2">
        <w:rPr>
          <w:rFonts w:ascii="Garamond" w:eastAsia="Garamond" w:hAnsi="Garamond" w:cs="Garamond"/>
        </w:rPr>
        <w:t>on the resistances provided</w:t>
      </w:r>
      <w:r w:rsidR="3578FAAB" w:rsidRPr="3225F7A2">
        <w:rPr>
          <w:rFonts w:ascii="Garamond" w:eastAsia="Garamond" w:hAnsi="Garamond" w:cs="Garamond"/>
        </w:rPr>
        <w:t>.</w:t>
      </w:r>
      <w:r w:rsidR="5D4A4DC1" w:rsidRPr="3225F7A2">
        <w:rPr>
          <w:rFonts w:ascii="Garamond" w:eastAsia="Garamond" w:hAnsi="Garamond" w:cs="Garamond"/>
        </w:rPr>
        <w:t xml:space="preserve"> </w:t>
      </w:r>
      <w:r w:rsidR="4AFEFBC1" w:rsidRPr="3225F7A2">
        <w:rPr>
          <w:rFonts w:ascii="Garamond" w:eastAsia="Garamond" w:hAnsi="Garamond" w:cs="Garamond"/>
        </w:rPr>
        <w:t>T</w:t>
      </w:r>
      <w:r w:rsidR="7729AC78" w:rsidRPr="3225F7A2">
        <w:rPr>
          <w:rFonts w:ascii="Garamond" w:eastAsia="Garamond" w:hAnsi="Garamond" w:cs="Garamond"/>
        </w:rPr>
        <w:t>here were no restrictions set so it identified all possible linkages</w:t>
      </w:r>
      <w:r w:rsidR="7E16A908" w:rsidRPr="3225F7A2">
        <w:rPr>
          <w:rFonts w:ascii="Garamond" w:eastAsia="Garamond" w:hAnsi="Garamond" w:cs="Garamond"/>
        </w:rPr>
        <w:t>,</w:t>
      </w:r>
      <w:r w:rsidR="7729AC78" w:rsidRPr="3225F7A2">
        <w:rPr>
          <w:rFonts w:ascii="Garamond" w:eastAsia="Garamond" w:hAnsi="Garamond" w:cs="Garamond"/>
        </w:rPr>
        <w:t xml:space="preserve"> </w:t>
      </w:r>
      <w:r w:rsidR="617D3BE6" w:rsidRPr="3225F7A2">
        <w:rPr>
          <w:rFonts w:ascii="Garamond" w:eastAsia="Garamond" w:hAnsi="Garamond" w:cs="Garamond"/>
        </w:rPr>
        <w:t xml:space="preserve">though </w:t>
      </w:r>
      <w:r w:rsidR="7729AC78" w:rsidRPr="3225F7A2">
        <w:rPr>
          <w:rFonts w:ascii="Garamond" w:eastAsia="Garamond" w:hAnsi="Garamond" w:cs="Garamond"/>
        </w:rPr>
        <w:t xml:space="preserve">not all the linkages may be useful </w:t>
      </w:r>
      <w:r w:rsidR="2FF41838" w:rsidRPr="3225F7A2">
        <w:rPr>
          <w:rFonts w:ascii="Garamond" w:eastAsia="Garamond" w:hAnsi="Garamond" w:cs="Garamond"/>
        </w:rPr>
        <w:t xml:space="preserve">or practical </w:t>
      </w:r>
      <w:r w:rsidR="7729AC78" w:rsidRPr="3225F7A2">
        <w:rPr>
          <w:rFonts w:ascii="Garamond" w:eastAsia="Garamond" w:hAnsi="Garamond" w:cs="Garamond"/>
        </w:rPr>
        <w:t>for elephant</w:t>
      </w:r>
      <w:r w:rsidR="738F32E2" w:rsidRPr="3225F7A2">
        <w:rPr>
          <w:rFonts w:ascii="Garamond" w:eastAsia="Garamond" w:hAnsi="Garamond" w:cs="Garamond"/>
        </w:rPr>
        <w:t xml:space="preserve"> biological</w:t>
      </w:r>
      <w:r w:rsidR="7729AC78" w:rsidRPr="3225F7A2">
        <w:rPr>
          <w:rFonts w:ascii="Garamond" w:eastAsia="Garamond" w:hAnsi="Garamond" w:cs="Garamond"/>
        </w:rPr>
        <w:t xml:space="preserve"> corridors</w:t>
      </w:r>
      <w:r w:rsidR="48C7774C" w:rsidRPr="3225F7A2">
        <w:rPr>
          <w:rFonts w:ascii="Garamond" w:eastAsia="Garamond" w:hAnsi="Garamond" w:cs="Garamond"/>
        </w:rPr>
        <w:t>.</w:t>
      </w:r>
    </w:p>
    <w:p w14:paraId="063A6D97" w14:textId="26BB631B" w:rsidR="009A20ED" w:rsidRPr="0066138C" w:rsidRDefault="009A20ED" w:rsidP="0E803E39">
      <w:pPr>
        <w:spacing w:after="0" w:line="240" w:lineRule="auto"/>
        <w:rPr>
          <w:rFonts w:ascii="Garamond" w:eastAsia="Garamond" w:hAnsi="Garamond" w:cs="Garamond"/>
        </w:rPr>
      </w:pPr>
    </w:p>
    <w:p w14:paraId="0F0D49E4" w14:textId="4BCDCD3B" w:rsidR="009A20ED" w:rsidRPr="0066138C" w:rsidRDefault="009A20ED" w:rsidP="0E803E39">
      <w:pPr>
        <w:spacing w:after="0" w:line="240" w:lineRule="auto"/>
        <w:rPr>
          <w:rFonts w:ascii="Garamond" w:eastAsia="Garamond" w:hAnsi="Garamond" w:cs="Garamond"/>
          <w:highlight w:val="lightGray"/>
        </w:rPr>
      </w:pPr>
    </w:p>
    <w:p w14:paraId="1F601635" w14:textId="7EC53E4B" w:rsidR="009A20ED" w:rsidRPr="0066138C" w:rsidRDefault="56DE9F87" w:rsidP="71C7F1E2">
      <w:pPr>
        <w:spacing w:after="0" w:line="240" w:lineRule="auto"/>
        <w:jc w:val="center"/>
      </w:pPr>
      <w:r>
        <w:rPr>
          <w:noProof/>
        </w:rPr>
        <w:lastRenderedPageBreak/>
        <w:drawing>
          <wp:inline distT="0" distB="0" distL="0" distR="0" wp14:anchorId="29390F4A" wp14:editId="29FD01FC">
            <wp:extent cx="5514975" cy="2872383"/>
            <wp:effectExtent l="0" t="0" r="0" b="0"/>
            <wp:docPr id="1962359652" name="Picture 196235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359652"/>
                    <pic:cNvPicPr/>
                  </pic:nvPicPr>
                  <pic:blipFill>
                    <a:blip r:embed="rId15">
                      <a:extLst>
                        <a:ext uri="{28A0092B-C50C-407E-A947-70E740481C1C}">
                          <a14:useLocalDpi xmlns:a14="http://schemas.microsoft.com/office/drawing/2010/main" val="0"/>
                        </a:ext>
                      </a:extLst>
                    </a:blip>
                    <a:stretch>
                      <a:fillRect/>
                    </a:stretch>
                  </pic:blipFill>
                  <pic:spPr>
                    <a:xfrm>
                      <a:off x="0" y="0"/>
                      <a:ext cx="5514975" cy="2872383"/>
                    </a:xfrm>
                    <a:prstGeom prst="rect">
                      <a:avLst/>
                    </a:prstGeom>
                  </pic:spPr>
                </pic:pic>
              </a:graphicData>
            </a:graphic>
          </wp:inline>
        </w:drawing>
      </w:r>
    </w:p>
    <w:p w14:paraId="4B2846EA" w14:textId="7EBC68F1" w:rsidR="009A20ED" w:rsidRPr="0066138C" w:rsidRDefault="4335607A" w:rsidP="4D904629">
      <w:pPr>
        <w:spacing w:after="0" w:line="240" w:lineRule="auto"/>
        <w:jc w:val="center"/>
        <w:rPr>
          <w:rFonts w:ascii="Garamond" w:eastAsia="Garamond" w:hAnsi="Garamond" w:cs="Garamond"/>
        </w:rPr>
      </w:pPr>
      <w:r w:rsidRPr="4D904629">
        <w:rPr>
          <w:rFonts w:ascii="Garamond" w:eastAsia="Garamond" w:hAnsi="Garamond" w:cs="Garamond"/>
          <w:i/>
          <w:iCs/>
        </w:rPr>
        <w:t xml:space="preserve">Figure </w:t>
      </w:r>
      <w:r w:rsidR="2283723D" w:rsidRPr="4D904629">
        <w:rPr>
          <w:rFonts w:ascii="Garamond" w:eastAsia="Garamond" w:hAnsi="Garamond" w:cs="Garamond"/>
          <w:i/>
          <w:iCs/>
        </w:rPr>
        <w:t>4</w:t>
      </w:r>
      <w:r w:rsidRPr="4D904629">
        <w:rPr>
          <w:rFonts w:ascii="Garamond" w:eastAsia="Garamond" w:hAnsi="Garamond" w:cs="Garamond"/>
        </w:rPr>
        <w:t xml:space="preserve">: </w:t>
      </w:r>
      <w:r w:rsidR="6ECB83C2" w:rsidRPr="4D904629">
        <w:rPr>
          <w:rFonts w:ascii="Garamond" w:eastAsia="Garamond" w:hAnsi="Garamond" w:cs="Garamond"/>
        </w:rPr>
        <w:t>Mapp</w:t>
      </w:r>
      <w:r w:rsidR="00790123">
        <w:rPr>
          <w:rFonts w:ascii="Garamond" w:eastAsia="Garamond" w:hAnsi="Garamond" w:cs="Garamond"/>
        </w:rPr>
        <w:t>ed Least-c</w:t>
      </w:r>
      <w:r w:rsidR="50902243" w:rsidRPr="4D904629">
        <w:rPr>
          <w:rFonts w:ascii="Garamond" w:eastAsia="Garamond" w:hAnsi="Garamond" w:cs="Garamond"/>
        </w:rPr>
        <w:t xml:space="preserve">ost Paths between Protected Areas in </w:t>
      </w:r>
      <w:r w:rsidR="34A38B33" w:rsidRPr="4D904629">
        <w:rPr>
          <w:rFonts w:ascii="Garamond" w:eastAsia="Garamond" w:hAnsi="Garamond" w:cs="Garamond"/>
        </w:rPr>
        <w:t>S</w:t>
      </w:r>
      <w:r w:rsidR="50902243" w:rsidRPr="4D904629">
        <w:rPr>
          <w:rFonts w:ascii="Garamond" w:eastAsia="Garamond" w:hAnsi="Garamond" w:cs="Garamond"/>
        </w:rPr>
        <w:t>outhern Bhutan and their suitability</w:t>
      </w:r>
      <w:r w:rsidR="08BB896E" w:rsidRPr="4D904629">
        <w:rPr>
          <w:rFonts w:ascii="Garamond" w:eastAsia="Garamond" w:hAnsi="Garamond" w:cs="Garamond"/>
        </w:rPr>
        <w:t>.</w:t>
      </w:r>
    </w:p>
    <w:p w14:paraId="1AEC0ADE" w14:textId="61FD8A67" w:rsidR="009A20ED" w:rsidRPr="0066138C" w:rsidRDefault="009A20ED" w:rsidP="0E803E39">
      <w:pPr>
        <w:spacing w:after="0" w:line="240" w:lineRule="auto"/>
        <w:jc w:val="center"/>
        <w:rPr>
          <w:rFonts w:ascii="Garamond" w:eastAsia="Garamond" w:hAnsi="Garamond" w:cs="Garamond"/>
        </w:rPr>
      </w:pPr>
    </w:p>
    <w:p w14:paraId="430C3539" w14:textId="3A5D1437" w:rsidR="009A20ED" w:rsidRPr="0066138C" w:rsidRDefault="4F222A34" w:rsidP="0E803E39">
      <w:pPr>
        <w:spacing w:after="0" w:line="240" w:lineRule="auto"/>
      </w:pPr>
      <w:r w:rsidRPr="7A2DD2E3">
        <w:rPr>
          <w:rFonts w:ascii="Garamond" w:eastAsia="Garamond" w:hAnsi="Garamond" w:cs="Garamond"/>
        </w:rPr>
        <w:t xml:space="preserve">We mapped the </w:t>
      </w:r>
      <w:r w:rsidR="00790123">
        <w:rPr>
          <w:rFonts w:ascii="Garamond" w:eastAsia="Garamond" w:hAnsi="Garamond" w:cs="Garamond"/>
        </w:rPr>
        <w:t>least-</w:t>
      </w:r>
      <w:r w:rsidR="2BE50A02" w:rsidRPr="7A2DD2E3">
        <w:rPr>
          <w:rFonts w:ascii="Garamond" w:eastAsia="Garamond" w:hAnsi="Garamond" w:cs="Garamond"/>
        </w:rPr>
        <w:t xml:space="preserve">cost paths with the </w:t>
      </w:r>
      <w:r w:rsidR="72A766E8" w:rsidRPr="7A2DD2E3">
        <w:rPr>
          <w:rFonts w:ascii="Garamond" w:eastAsia="Garamond" w:hAnsi="Garamond" w:cs="Garamond"/>
        </w:rPr>
        <w:t xml:space="preserve">colorized </w:t>
      </w:r>
      <w:r w:rsidR="2BE50A02" w:rsidRPr="7A2DD2E3">
        <w:rPr>
          <w:rFonts w:ascii="Garamond" w:eastAsia="Garamond" w:hAnsi="Garamond" w:cs="Garamond"/>
        </w:rPr>
        <w:t>corridors raster</w:t>
      </w:r>
      <w:r w:rsidR="7051C9E9" w:rsidRPr="7A2DD2E3">
        <w:rPr>
          <w:rFonts w:ascii="Garamond" w:eastAsia="Garamond" w:hAnsi="Garamond" w:cs="Garamond"/>
        </w:rPr>
        <w:t xml:space="preserve"> shown in Figure 5</w:t>
      </w:r>
      <w:r w:rsidR="2BE50A02" w:rsidRPr="7A2DD2E3">
        <w:rPr>
          <w:rFonts w:ascii="Garamond" w:eastAsia="Garamond" w:hAnsi="Garamond" w:cs="Garamond"/>
        </w:rPr>
        <w:t>. This is similar to the truncated corridors, showing the suitability of areas as corri</w:t>
      </w:r>
      <w:r w:rsidR="706C5375" w:rsidRPr="7A2DD2E3">
        <w:rPr>
          <w:rFonts w:ascii="Garamond" w:eastAsia="Garamond" w:hAnsi="Garamond" w:cs="Garamond"/>
        </w:rPr>
        <w:t>dors as a range of suitability. The suitability is the hig</w:t>
      </w:r>
      <w:r w:rsidR="00790123">
        <w:rPr>
          <w:rFonts w:ascii="Garamond" w:eastAsia="Garamond" w:hAnsi="Garamond" w:cs="Garamond"/>
        </w:rPr>
        <w:t>hest near the least-</w:t>
      </w:r>
      <w:r w:rsidR="68A65FFC" w:rsidRPr="7A2DD2E3">
        <w:rPr>
          <w:rFonts w:ascii="Garamond" w:eastAsia="Garamond" w:hAnsi="Garamond" w:cs="Garamond"/>
        </w:rPr>
        <w:t xml:space="preserve">cost paths and decreases as </w:t>
      </w:r>
      <w:r w:rsidR="28ADF2C4" w:rsidRPr="7A2DD2E3">
        <w:rPr>
          <w:rFonts w:ascii="Garamond" w:eastAsia="Garamond" w:hAnsi="Garamond" w:cs="Garamond"/>
        </w:rPr>
        <w:t xml:space="preserve">one </w:t>
      </w:r>
      <w:r w:rsidR="68A65FFC" w:rsidRPr="7A2DD2E3">
        <w:rPr>
          <w:rFonts w:ascii="Garamond" w:eastAsia="Garamond" w:hAnsi="Garamond" w:cs="Garamond"/>
        </w:rPr>
        <w:t>move</w:t>
      </w:r>
      <w:r w:rsidR="5352CFC4" w:rsidRPr="7A2DD2E3">
        <w:rPr>
          <w:rFonts w:ascii="Garamond" w:eastAsia="Garamond" w:hAnsi="Garamond" w:cs="Garamond"/>
        </w:rPr>
        <w:t>s</w:t>
      </w:r>
      <w:r w:rsidR="00790123">
        <w:rPr>
          <w:rFonts w:ascii="Garamond" w:eastAsia="Garamond" w:hAnsi="Garamond" w:cs="Garamond"/>
        </w:rPr>
        <w:t xml:space="preserve"> away from the least-</w:t>
      </w:r>
      <w:r w:rsidR="68A65FFC" w:rsidRPr="7A2DD2E3">
        <w:rPr>
          <w:rFonts w:ascii="Garamond" w:eastAsia="Garamond" w:hAnsi="Garamond" w:cs="Garamond"/>
        </w:rPr>
        <w:t xml:space="preserve">cost paths. </w:t>
      </w:r>
      <w:r w:rsidR="4B9EAAAE" w:rsidRPr="7A2DD2E3">
        <w:rPr>
          <w:rFonts w:ascii="Garamond" w:eastAsia="Garamond" w:hAnsi="Garamond" w:cs="Garamond"/>
        </w:rPr>
        <w:t>The team</w:t>
      </w:r>
      <w:r w:rsidR="68A65FFC" w:rsidRPr="7A2DD2E3">
        <w:rPr>
          <w:rFonts w:ascii="Garamond" w:eastAsia="Garamond" w:hAnsi="Garamond" w:cs="Garamond"/>
        </w:rPr>
        <w:t xml:space="preserve"> also mapped the existing </w:t>
      </w:r>
      <w:r w:rsidR="0267BF5A" w:rsidRPr="7A2DD2E3">
        <w:rPr>
          <w:rFonts w:ascii="Garamond" w:eastAsia="Garamond" w:hAnsi="Garamond" w:cs="Garamond"/>
        </w:rPr>
        <w:t>corridors</w:t>
      </w:r>
      <w:r w:rsidR="68A65FFC" w:rsidRPr="7A2DD2E3">
        <w:rPr>
          <w:rFonts w:ascii="Garamond" w:eastAsia="Garamond" w:hAnsi="Garamond" w:cs="Garamond"/>
        </w:rPr>
        <w:t xml:space="preserve"> in Bhutan </w:t>
      </w:r>
      <w:r w:rsidR="409DDBE1" w:rsidRPr="7A2DD2E3">
        <w:rPr>
          <w:rFonts w:ascii="Garamond" w:eastAsia="Garamond" w:hAnsi="Garamond" w:cs="Garamond"/>
        </w:rPr>
        <w:t xml:space="preserve">which was also clipped to those connecting the protected areas shown. </w:t>
      </w:r>
      <w:r w:rsidR="45AB163C" w:rsidRPr="7A2DD2E3">
        <w:rPr>
          <w:rFonts w:ascii="Garamond" w:eastAsia="Garamond" w:hAnsi="Garamond" w:cs="Garamond"/>
        </w:rPr>
        <w:t xml:space="preserve">This </w:t>
      </w:r>
      <w:r w:rsidR="32C11B88" w:rsidRPr="7A2DD2E3">
        <w:rPr>
          <w:rFonts w:ascii="Garamond" w:eastAsia="Garamond" w:hAnsi="Garamond" w:cs="Garamond"/>
        </w:rPr>
        <w:t>shows</w:t>
      </w:r>
      <w:r w:rsidR="45AB163C" w:rsidRPr="7A2DD2E3">
        <w:rPr>
          <w:rFonts w:ascii="Garamond" w:eastAsia="Garamond" w:hAnsi="Garamond" w:cs="Garamond"/>
        </w:rPr>
        <w:t xml:space="preserve"> the suitability of existing corridors in relation to elephant movement. </w:t>
      </w:r>
      <w:bookmarkStart w:id="4" w:name="_GoBack"/>
      <w:r w:rsidR="3CD4F3BB">
        <w:rPr>
          <w:noProof/>
        </w:rPr>
        <w:drawing>
          <wp:inline distT="0" distB="0" distL="0" distR="0" wp14:anchorId="01F24687" wp14:editId="445E32FA">
            <wp:extent cx="5943600" cy="2971800"/>
            <wp:effectExtent l="0" t="0" r="0" b="0"/>
            <wp:docPr id="600178707" name="Picture 60017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178707"/>
                    <pic:cNvPicPr/>
                  </pic:nvPicPr>
                  <pic:blipFill>
                    <a:blip r:embed="rId16">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bookmarkEnd w:id="4"/>
    </w:p>
    <w:p w14:paraId="2E7181B7" w14:textId="1704F57B" w:rsidR="009A20ED" w:rsidRPr="0066138C" w:rsidRDefault="0210F73F" w:rsidP="0E803E39">
      <w:pPr>
        <w:spacing w:after="0" w:line="240" w:lineRule="auto"/>
        <w:jc w:val="center"/>
        <w:rPr>
          <w:rFonts w:ascii="Garamond" w:eastAsia="Garamond" w:hAnsi="Garamond" w:cs="Garamond"/>
        </w:rPr>
      </w:pPr>
      <w:r w:rsidRPr="4D904629">
        <w:rPr>
          <w:rFonts w:ascii="Garamond" w:eastAsia="Garamond" w:hAnsi="Garamond" w:cs="Garamond"/>
          <w:i/>
          <w:iCs/>
        </w:rPr>
        <w:t xml:space="preserve">Figure </w:t>
      </w:r>
      <w:r w:rsidR="55B6138A" w:rsidRPr="4D904629">
        <w:rPr>
          <w:rFonts w:ascii="Garamond" w:eastAsia="Garamond" w:hAnsi="Garamond" w:cs="Garamond"/>
          <w:i/>
          <w:iCs/>
        </w:rPr>
        <w:t>5</w:t>
      </w:r>
      <w:r w:rsidRPr="4D904629">
        <w:rPr>
          <w:rFonts w:ascii="Garamond" w:eastAsia="Garamond" w:hAnsi="Garamond" w:cs="Garamond"/>
        </w:rPr>
        <w:t xml:space="preserve">: </w:t>
      </w:r>
      <w:r w:rsidR="3AA52E08" w:rsidRPr="4D904629">
        <w:rPr>
          <w:rFonts w:ascii="Garamond" w:eastAsia="Garamond" w:hAnsi="Garamond" w:cs="Garamond"/>
        </w:rPr>
        <w:t xml:space="preserve">Comparing the corridor suitability map with </w:t>
      </w:r>
      <w:r w:rsidR="56F429F7" w:rsidRPr="4D904629">
        <w:rPr>
          <w:rFonts w:ascii="Garamond" w:eastAsia="Garamond" w:hAnsi="Garamond" w:cs="Garamond"/>
        </w:rPr>
        <w:t>L</w:t>
      </w:r>
      <w:r w:rsidR="00790123">
        <w:rPr>
          <w:rFonts w:ascii="Garamond" w:eastAsia="Garamond" w:hAnsi="Garamond" w:cs="Garamond"/>
        </w:rPr>
        <w:t>east-c</w:t>
      </w:r>
      <w:r w:rsidR="3AA52E08" w:rsidRPr="4D904629">
        <w:rPr>
          <w:rFonts w:ascii="Garamond" w:eastAsia="Garamond" w:hAnsi="Garamond" w:cs="Garamond"/>
        </w:rPr>
        <w:t xml:space="preserve">ost </w:t>
      </w:r>
      <w:r w:rsidR="5AFC95A9" w:rsidRPr="4D904629">
        <w:rPr>
          <w:rFonts w:ascii="Garamond" w:eastAsia="Garamond" w:hAnsi="Garamond" w:cs="Garamond"/>
        </w:rPr>
        <w:t>P</w:t>
      </w:r>
      <w:r w:rsidR="3AA52E08" w:rsidRPr="4D904629">
        <w:rPr>
          <w:rFonts w:ascii="Garamond" w:eastAsia="Garamond" w:hAnsi="Garamond" w:cs="Garamond"/>
        </w:rPr>
        <w:t xml:space="preserve">aths to the existing corridors in </w:t>
      </w:r>
      <w:r w:rsidR="50A36B8A" w:rsidRPr="4D904629">
        <w:rPr>
          <w:rFonts w:ascii="Garamond" w:eastAsia="Garamond" w:hAnsi="Garamond" w:cs="Garamond"/>
        </w:rPr>
        <w:t>S</w:t>
      </w:r>
      <w:r w:rsidR="3AA52E08" w:rsidRPr="4D904629">
        <w:rPr>
          <w:rFonts w:ascii="Garamond" w:eastAsia="Garamond" w:hAnsi="Garamond" w:cs="Garamond"/>
        </w:rPr>
        <w:t>outhern Bhutan</w:t>
      </w:r>
      <w:r w:rsidR="06DC1C3A" w:rsidRPr="4D904629">
        <w:rPr>
          <w:rFonts w:ascii="Garamond" w:eastAsia="Garamond" w:hAnsi="Garamond" w:cs="Garamond"/>
        </w:rPr>
        <w:t>.</w:t>
      </w:r>
    </w:p>
    <w:p w14:paraId="5B67F9EE" w14:textId="68D57206" w:rsidR="009A20ED" w:rsidRPr="0066138C" w:rsidRDefault="009A20ED" w:rsidP="71C7F1E2">
      <w:pPr>
        <w:spacing w:after="0" w:line="240" w:lineRule="auto"/>
        <w:rPr>
          <w:rFonts w:ascii="Garamond" w:eastAsia="Garamond" w:hAnsi="Garamond" w:cs="Garamond"/>
          <w:highlight w:val="lightGray"/>
        </w:rPr>
      </w:pPr>
    </w:p>
    <w:p w14:paraId="20AA0B42" w14:textId="1E83E2C2" w:rsidR="0EA4C762" w:rsidRDefault="4C87AED0" w:rsidP="0E803E39">
      <w:pPr>
        <w:spacing w:after="0" w:line="240" w:lineRule="auto"/>
        <w:rPr>
          <w:rFonts w:ascii="Garamond" w:eastAsia="Garamond" w:hAnsi="Garamond" w:cs="Garamond"/>
        </w:rPr>
      </w:pPr>
      <w:r w:rsidRPr="3225F7A2">
        <w:rPr>
          <w:rFonts w:ascii="Garamond" w:eastAsia="Garamond" w:hAnsi="Garamond" w:cs="Garamond"/>
        </w:rPr>
        <w:t>O</w:t>
      </w:r>
      <w:r w:rsidR="0EA4C762" w:rsidRPr="3225F7A2">
        <w:rPr>
          <w:rFonts w:ascii="Garamond" w:eastAsia="Garamond" w:hAnsi="Garamond" w:cs="Garamond"/>
        </w:rPr>
        <w:t xml:space="preserve">ut of the existing corridors, three had some overlap with the linkages that we mapped which are highlighted in the boxes in Figure 6. </w:t>
      </w:r>
      <w:r w:rsidR="02AACC73" w:rsidRPr="3225F7A2">
        <w:rPr>
          <w:rFonts w:ascii="Garamond" w:eastAsia="Garamond" w:hAnsi="Garamond" w:cs="Garamond"/>
        </w:rPr>
        <w:t xml:space="preserve">These </w:t>
      </w:r>
      <w:r w:rsidR="5CFC9B1A" w:rsidRPr="3225F7A2">
        <w:rPr>
          <w:rFonts w:ascii="Garamond" w:eastAsia="Garamond" w:hAnsi="Garamond" w:cs="Garamond"/>
        </w:rPr>
        <w:t xml:space="preserve">existing </w:t>
      </w:r>
      <w:r w:rsidR="02AACC73" w:rsidRPr="3225F7A2">
        <w:rPr>
          <w:rFonts w:ascii="Garamond" w:eastAsia="Garamond" w:hAnsi="Garamond" w:cs="Garamond"/>
        </w:rPr>
        <w:t xml:space="preserve">corridors </w:t>
      </w:r>
      <w:r w:rsidR="0D09E855" w:rsidRPr="3225F7A2">
        <w:rPr>
          <w:rFonts w:ascii="Garamond" w:eastAsia="Garamond" w:hAnsi="Garamond" w:cs="Garamond"/>
        </w:rPr>
        <w:t xml:space="preserve">(those previously designated prior to </w:t>
      </w:r>
      <w:r w:rsidR="00C70CA5">
        <w:rPr>
          <w:rFonts w:ascii="Garamond" w:eastAsia="Garamond" w:hAnsi="Garamond" w:cs="Garamond"/>
        </w:rPr>
        <w:t>this</w:t>
      </w:r>
      <w:r w:rsidR="00C70CA5" w:rsidRPr="3225F7A2">
        <w:rPr>
          <w:rFonts w:ascii="Garamond" w:eastAsia="Garamond" w:hAnsi="Garamond" w:cs="Garamond"/>
        </w:rPr>
        <w:t xml:space="preserve"> </w:t>
      </w:r>
      <w:r w:rsidR="0D09E855" w:rsidRPr="3225F7A2">
        <w:rPr>
          <w:rFonts w:ascii="Garamond" w:eastAsia="Garamond" w:hAnsi="Garamond" w:cs="Garamond"/>
        </w:rPr>
        <w:t xml:space="preserve">project) </w:t>
      </w:r>
      <w:r w:rsidR="02AACC73" w:rsidRPr="3225F7A2">
        <w:rPr>
          <w:rFonts w:ascii="Garamond" w:eastAsia="Garamond" w:hAnsi="Garamond" w:cs="Garamond"/>
        </w:rPr>
        <w:t xml:space="preserve">lie in high suitability areas </w:t>
      </w:r>
      <w:r w:rsidR="00790123">
        <w:rPr>
          <w:rFonts w:ascii="Garamond" w:eastAsia="Garamond" w:hAnsi="Garamond" w:cs="Garamond"/>
        </w:rPr>
        <w:t>and are very close to the least-</w:t>
      </w:r>
      <w:r w:rsidR="02AACC73" w:rsidRPr="3225F7A2">
        <w:rPr>
          <w:rFonts w:ascii="Garamond" w:eastAsia="Garamond" w:hAnsi="Garamond" w:cs="Garamond"/>
        </w:rPr>
        <w:t>cost paths.</w:t>
      </w:r>
      <w:r w:rsidR="6444087A" w:rsidRPr="3225F7A2">
        <w:rPr>
          <w:rFonts w:ascii="Garamond" w:eastAsia="Garamond" w:hAnsi="Garamond" w:cs="Garamond"/>
        </w:rPr>
        <w:t xml:space="preserve"> </w:t>
      </w:r>
      <w:r w:rsidR="26DD29B3" w:rsidRPr="3225F7A2">
        <w:rPr>
          <w:rFonts w:ascii="Garamond" w:eastAsia="Garamond" w:hAnsi="Garamond" w:cs="Garamond"/>
        </w:rPr>
        <w:t xml:space="preserve">As elephant occurrences that the previous term looked at in creating the habitat suitability model were concentrated in the south, the corridors in the south have greater potential to be useful and feasible as biological corridors for elephant movement. As the </w:t>
      </w:r>
      <w:r w:rsidR="26DD29B3" w:rsidRPr="3225F7A2">
        <w:rPr>
          <w:rFonts w:ascii="Garamond" w:eastAsia="Garamond" w:hAnsi="Garamond" w:cs="Garamond"/>
        </w:rPr>
        <w:lastRenderedPageBreak/>
        <w:t xml:space="preserve">elephants do not go towards the northern </w:t>
      </w:r>
      <w:r w:rsidR="5A270DED" w:rsidRPr="3225F7A2">
        <w:rPr>
          <w:rFonts w:ascii="Garamond" w:eastAsia="Garamond" w:hAnsi="Garamond" w:cs="Garamond"/>
        </w:rPr>
        <w:t>regions of the country</w:t>
      </w:r>
      <w:r w:rsidR="26DD29B3" w:rsidRPr="3225F7A2">
        <w:rPr>
          <w:rFonts w:ascii="Garamond" w:eastAsia="Garamond" w:hAnsi="Garamond" w:cs="Garamond"/>
        </w:rPr>
        <w:t>, the two corridors in the northern parts t</w:t>
      </w:r>
      <w:r w:rsidR="00790123">
        <w:rPr>
          <w:rFonts w:ascii="Garamond" w:eastAsia="Garamond" w:hAnsi="Garamond" w:cs="Garamond"/>
        </w:rPr>
        <w:t>hat overlap well with the least-</w:t>
      </w:r>
      <w:r w:rsidR="26DD29B3" w:rsidRPr="3225F7A2">
        <w:rPr>
          <w:rFonts w:ascii="Garamond" w:eastAsia="Garamond" w:hAnsi="Garamond" w:cs="Garamond"/>
        </w:rPr>
        <w:t>cost paths would not pertain to Asian elephant movement. Focusing on the southern linkages</w:t>
      </w:r>
      <w:r w:rsidR="02AACC73" w:rsidRPr="3225F7A2">
        <w:rPr>
          <w:rFonts w:ascii="Garamond" w:eastAsia="Garamond" w:hAnsi="Garamond" w:cs="Garamond"/>
        </w:rPr>
        <w:t xml:space="preserve">, </w:t>
      </w:r>
      <w:r w:rsidR="09549A93" w:rsidRPr="3225F7A2">
        <w:rPr>
          <w:rFonts w:ascii="Garamond" w:eastAsia="Garamond" w:hAnsi="Garamond" w:cs="Garamond"/>
        </w:rPr>
        <w:t>th</w:t>
      </w:r>
      <w:r w:rsidR="0EA4C762" w:rsidRPr="3225F7A2">
        <w:rPr>
          <w:rFonts w:ascii="Garamond" w:eastAsia="Garamond" w:hAnsi="Garamond" w:cs="Garamond"/>
        </w:rPr>
        <w:t>e corridor in the south</w:t>
      </w:r>
      <w:r w:rsidR="04C5F476" w:rsidRPr="3225F7A2">
        <w:rPr>
          <w:rFonts w:ascii="Garamond" w:eastAsia="Garamond" w:hAnsi="Garamond" w:cs="Garamond"/>
        </w:rPr>
        <w:t>, highlighted in yellow,</w:t>
      </w:r>
      <w:r w:rsidR="0EA4C762" w:rsidRPr="3225F7A2">
        <w:rPr>
          <w:rFonts w:ascii="Garamond" w:eastAsia="Garamond" w:hAnsi="Garamond" w:cs="Garamond"/>
        </w:rPr>
        <w:t xml:space="preserve"> ov</w:t>
      </w:r>
      <w:r w:rsidR="00790123">
        <w:rPr>
          <w:rFonts w:ascii="Garamond" w:eastAsia="Garamond" w:hAnsi="Garamond" w:cs="Garamond"/>
        </w:rPr>
        <w:t>erlaps very well with the least-</w:t>
      </w:r>
      <w:r w:rsidR="0EA4C762" w:rsidRPr="3225F7A2">
        <w:rPr>
          <w:rFonts w:ascii="Garamond" w:eastAsia="Garamond" w:hAnsi="Garamond" w:cs="Garamond"/>
        </w:rPr>
        <w:t xml:space="preserve">cost path. </w:t>
      </w:r>
      <w:r w:rsidR="00853A5B">
        <w:rPr>
          <w:rFonts w:ascii="Garamond" w:eastAsia="Garamond" w:hAnsi="Garamond" w:cs="Garamond"/>
        </w:rPr>
        <w:t>Based on our analysis, t</w:t>
      </w:r>
      <w:r w:rsidR="0EA4C762" w:rsidRPr="3225F7A2">
        <w:rPr>
          <w:rFonts w:ascii="Garamond" w:eastAsia="Garamond" w:hAnsi="Garamond" w:cs="Garamond"/>
        </w:rPr>
        <w:t>his existing corridor is very suitable for elephant movement and is one corridor that may not need any changes.</w:t>
      </w:r>
      <w:r w:rsidR="248E8C62" w:rsidRPr="3225F7A2">
        <w:rPr>
          <w:rFonts w:ascii="Garamond" w:eastAsia="Garamond" w:hAnsi="Garamond" w:cs="Garamond"/>
        </w:rPr>
        <w:t xml:space="preserve"> </w:t>
      </w:r>
    </w:p>
    <w:p w14:paraId="440C3AC6" w14:textId="768452F6" w:rsidR="0E803E39" w:rsidRDefault="0E803E39" w:rsidP="0E803E39">
      <w:pPr>
        <w:spacing w:after="0" w:line="240" w:lineRule="auto"/>
        <w:jc w:val="center"/>
        <w:rPr>
          <w:rFonts w:ascii="Garamond" w:eastAsia="Garamond" w:hAnsi="Garamond" w:cs="Garamond"/>
        </w:rPr>
      </w:pPr>
    </w:p>
    <w:p w14:paraId="0317840E" w14:textId="296574B2" w:rsidR="730B8F52" w:rsidRDefault="730B8F52" w:rsidP="0E803E39">
      <w:pPr>
        <w:spacing w:line="240" w:lineRule="auto"/>
        <w:jc w:val="center"/>
        <w:rPr>
          <w:rFonts w:ascii="Garamond" w:eastAsia="Garamond" w:hAnsi="Garamond" w:cs="Garamond"/>
        </w:rPr>
      </w:pPr>
      <w:r>
        <w:rPr>
          <w:noProof/>
        </w:rPr>
        <w:drawing>
          <wp:inline distT="0" distB="0" distL="0" distR="0" wp14:anchorId="67A159AC" wp14:editId="6BFBF2BB">
            <wp:extent cx="5943600" cy="2924175"/>
            <wp:effectExtent l="0" t="0" r="0" b="0"/>
            <wp:docPr id="1040534714" name="Picture 104053471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534714"/>
                    <pic:cNvPicPr/>
                  </pic:nvPicPr>
                  <pic:blipFill>
                    <a:blip r:embed="rId17">
                      <a:extLst>
                        <a:ext uri="{28A0092B-C50C-407E-A947-70E740481C1C}">
                          <a14:useLocalDpi xmlns:a14="http://schemas.microsoft.com/office/drawing/2010/main" val="0"/>
                        </a:ext>
                      </a:extLst>
                    </a:blip>
                    <a:stretch>
                      <a:fillRect/>
                    </a:stretch>
                  </pic:blipFill>
                  <pic:spPr>
                    <a:xfrm>
                      <a:off x="0" y="0"/>
                      <a:ext cx="5943600" cy="2924175"/>
                    </a:xfrm>
                    <a:prstGeom prst="rect">
                      <a:avLst/>
                    </a:prstGeom>
                  </pic:spPr>
                </pic:pic>
              </a:graphicData>
            </a:graphic>
          </wp:inline>
        </w:drawing>
      </w:r>
      <w:r w:rsidRPr="7A2DD2E3">
        <w:rPr>
          <w:rFonts w:ascii="Garamond" w:eastAsia="Garamond" w:hAnsi="Garamond" w:cs="Garamond"/>
          <w:i/>
          <w:iCs/>
        </w:rPr>
        <w:t>Figure 6</w:t>
      </w:r>
      <w:r w:rsidRPr="7A2DD2E3">
        <w:rPr>
          <w:rFonts w:ascii="Garamond" w:eastAsia="Garamond" w:hAnsi="Garamond" w:cs="Garamond"/>
        </w:rPr>
        <w:t>: Comparing the corri</w:t>
      </w:r>
      <w:r w:rsidR="00790123">
        <w:rPr>
          <w:rFonts w:ascii="Garamond" w:eastAsia="Garamond" w:hAnsi="Garamond" w:cs="Garamond"/>
        </w:rPr>
        <w:t>dor suitability map with Least-c</w:t>
      </w:r>
      <w:r w:rsidRPr="7A2DD2E3">
        <w:rPr>
          <w:rFonts w:ascii="Garamond" w:eastAsia="Garamond" w:hAnsi="Garamond" w:cs="Garamond"/>
        </w:rPr>
        <w:t xml:space="preserve">ost Paths to the existing corridors in </w:t>
      </w:r>
      <w:r w:rsidR="6B7E10AC" w:rsidRPr="7A2DD2E3">
        <w:rPr>
          <w:rFonts w:ascii="Garamond" w:eastAsia="Garamond" w:hAnsi="Garamond" w:cs="Garamond"/>
        </w:rPr>
        <w:t>S</w:t>
      </w:r>
      <w:r w:rsidRPr="7A2DD2E3">
        <w:rPr>
          <w:rFonts w:ascii="Garamond" w:eastAsia="Garamond" w:hAnsi="Garamond" w:cs="Garamond"/>
        </w:rPr>
        <w:t xml:space="preserve">outhern Bhutan with the most suitable </w:t>
      </w:r>
      <w:r w:rsidR="57FC6828" w:rsidRPr="7A2DD2E3">
        <w:rPr>
          <w:rFonts w:ascii="Garamond" w:eastAsia="Garamond" w:hAnsi="Garamond" w:cs="Garamond"/>
        </w:rPr>
        <w:t>existing</w:t>
      </w:r>
      <w:r w:rsidRPr="7A2DD2E3">
        <w:rPr>
          <w:rFonts w:ascii="Garamond" w:eastAsia="Garamond" w:hAnsi="Garamond" w:cs="Garamond"/>
        </w:rPr>
        <w:t xml:space="preserve"> corridors highlighted</w:t>
      </w:r>
      <w:r w:rsidR="3B05BD61" w:rsidRPr="7A2DD2E3">
        <w:rPr>
          <w:rFonts w:ascii="Garamond" w:eastAsia="Garamond" w:hAnsi="Garamond" w:cs="Garamond"/>
        </w:rPr>
        <w:t>.</w:t>
      </w:r>
    </w:p>
    <w:p w14:paraId="271A735E" w14:textId="41DFDD8A" w:rsidR="1EB3587E" w:rsidRDefault="1EB3587E" w:rsidP="0E803E39">
      <w:pPr>
        <w:spacing w:line="240" w:lineRule="auto"/>
        <w:rPr>
          <w:rFonts w:ascii="Garamond" w:eastAsia="Garamond" w:hAnsi="Garamond" w:cs="Garamond"/>
        </w:rPr>
      </w:pPr>
      <w:r w:rsidRPr="3225F7A2">
        <w:rPr>
          <w:rFonts w:ascii="Garamond" w:eastAsia="Garamond" w:hAnsi="Garamond" w:cs="Garamond"/>
        </w:rPr>
        <w:t xml:space="preserve">Out of the corridors to the south, one corridor in Sarpang highlighted in the box in Figure </w:t>
      </w:r>
      <w:r w:rsidR="00790123">
        <w:rPr>
          <w:rFonts w:ascii="Garamond" w:eastAsia="Garamond" w:hAnsi="Garamond" w:cs="Garamond"/>
        </w:rPr>
        <w:t>7 does not align with the least-</w:t>
      </w:r>
      <w:r w:rsidRPr="3225F7A2">
        <w:rPr>
          <w:rFonts w:ascii="Garamond" w:eastAsia="Garamond" w:hAnsi="Garamond" w:cs="Garamond"/>
        </w:rPr>
        <w:t>cost</w:t>
      </w:r>
      <w:r w:rsidR="0A4EC5BD" w:rsidRPr="3225F7A2">
        <w:rPr>
          <w:rFonts w:ascii="Garamond" w:eastAsia="Garamond" w:hAnsi="Garamond" w:cs="Garamond"/>
        </w:rPr>
        <w:t xml:space="preserve"> paths we identified. It lies in a range of medium to relatively higher suitability</w:t>
      </w:r>
      <w:r w:rsidR="11932A66" w:rsidRPr="3225F7A2">
        <w:rPr>
          <w:rFonts w:ascii="Garamond" w:eastAsia="Garamond" w:hAnsi="Garamond" w:cs="Garamond"/>
        </w:rPr>
        <w:t>,</w:t>
      </w:r>
      <w:r w:rsidR="0A4EC5BD" w:rsidRPr="3225F7A2">
        <w:rPr>
          <w:rFonts w:ascii="Garamond" w:eastAsia="Garamond" w:hAnsi="Garamond" w:cs="Garamond"/>
        </w:rPr>
        <w:t xml:space="preserve"> but </w:t>
      </w:r>
      <w:r w:rsidR="00790123">
        <w:rPr>
          <w:rFonts w:ascii="Garamond" w:eastAsia="Garamond" w:hAnsi="Garamond" w:cs="Garamond"/>
        </w:rPr>
        <w:t>two other least-</w:t>
      </w:r>
      <w:r w:rsidR="21DF8723" w:rsidRPr="3225F7A2">
        <w:rPr>
          <w:rFonts w:ascii="Garamond" w:eastAsia="Garamond" w:hAnsi="Garamond" w:cs="Garamond"/>
        </w:rPr>
        <w:t xml:space="preserve">cost paths are identified to better connect the three protected parks. </w:t>
      </w:r>
      <w:r w:rsidR="6E3F46C7" w:rsidRPr="3225F7A2">
        <w:rPr>
          <w:rFonts w:ascii="Garamond" w:eastAsia="Garamond" w:hAnsi="Garamond" w:cs="Garamond"/>
        </w:rPr>
        <w:t>This corridor could be considered for realignment. As the elephant occurrences were very hi</w:t>
      </w:r>
      <w:r w:rsidR="00790123">
        <w:rPr>
          <w:rFonts w:ascii="Garamond" w:eastAsia="Garamond" w:hAnsi="Garamond" w:cs="Garamond"/>
        </w:rPr>
        <w:t>gh along the borders, the least-</w:t>
      </w:r>
      <w:r w:rsidR="6E3F46C7" w:rsidRPr="3225F7A2">
        <w:rPr>
          <w:rFonts w:ascii="Garamond" w:eastAsia="Garamond" w:hAnsi="Garamond" w:cs="Garamond"/>
        </w:rPr>
        <w:t>cost path running along</w:t>
      </w:r>
      <w:r w:rsidR="5C13E7DF" w:rsidRPr="3225F7A2">
        <w:rPr>
          <w:rFonts w:ascii="Garamond" w:eastAsia="Garamond" w:hAnsi="Garamond" w:cs="Garamond"/>
        </w:rPr>
        <w:t xml:space="preserve"> the border in the box, would be better suited for elephant movement. However, the input and outputs of our processes </w:t>
      </w:r>
      <w:r w:rsidR="75836E7F" w:rsidRPr="3225F7A2">
        <w:rPr>
          <w:rFonts w:ascii="Garamond" w:eastAsia="Garamond" w:hAnsi="Garamond" w:cs="Garamond"/>
        </w:rPr>
        <w:t xml:space="preserve">do not take the urban settlement into account so </w:t>
      </w:r>
      <w:r w:rsidR="00853A5B">
        <w:rPr>
          <w:rFonts w:ascii="Garamond" w:eastAsia="Garamond" w:hAnsi="Garamond" w:cs="Garamond"/>
        </w:rPr>
        <w:t>more</w:t>
      </w:r>
      <w:r w:rsidR="00853A5B" w:rsidRPr="3225F7A2">
        <w:rPr>
          <w:rFonts w:ascii="Garamond" w:eastAsia="Garamond" w:hAnsi="Garamond" w:cs="Garamond"/>
        </w:rPr>
        <w:t xml:space="preserve"> </w:t>
      </w:r>
      <w:r w:rsidR="75836E7F" w:rsidRPr="3225F7A2">
        <w:rPr>
          <w:rFonts w:ascii="Garamond" w:eastAsia="Garamond" w:hAnsi="Garamond" w:cs="Garamond"/>
        </w:rPr>
        <w:t xml:space="preserve">research </w:t>
      </w:r>
      <w:r w:rsidR="00853A5B">
        <w:rPr>
          <w:rFonts w:ascii="Garamond" w:eastAsia="Garamond" w:hAnsi="Garamond" w:cs="Garamond"/>
        </w:rPr>
        <w:t>is needed to further assess</w:t>
      </w:r>
      <w:r w:rsidR="00853A5B" w:rsidRPr="3225F7A2">
        <w:rPr>
          <w:rFonts w:ascii="Garamond" w:eastAsia="Garamond" w:hAnsi="Garamond" w:cs="Garamond"/>
        </w:rPr>
        <w:t xml:space="preserve"> </w:t>
      </w:r>
      <w:r w:rsidR="75836E7F" w:rsidRPr="3225F7A2">
        <w:rPr>
          <w:rFonts w:ascii="Garamond" w:eastAsia="Garamond" w:hAnsi="Garamond" w:cs="Garamond"/>
        </w:rPr>
        <w:t xml:space="preserve">the actual feasibility of the corridor. </w:t>
      </w:r>
    </w:p>
    <w:p w14:paraId="14302D22" w14:textId="4B9FA55A" w:rsidR="0D04FB5A" w:rsidRDefault="0D04FB5A" w:rsidP="0E803E39">
      <w:pPr>
        <w:spacing w:line="240" w:lineRule="auto"/>
        <w:jc w:val="center"/>
        <w:rPr>
          <w:rFonts w:ascii="Garamond" w:eastAsia="Garamond" w:hAnsi="Garamond" w:cs="Garamond"/>
        </w:rPr>
      </w:pPr>
      <w:r>
        <w:rPr>
          <w:noProof/>
        </w:rPr>
        <w:lastRenderedPageBreak/>
        <w:drawing>
          <wp:inline distT="0" distB="0" distL="0" distR="0" wp14:anchorId="7853DD6A" wp14:editId="7E11EA70">
            <wp:extent cx="5943600" cy="2962275"/>
            <wp:effectExtent l="0" t="0" r="0" b="0"/>
            <wp:docPr id="560723989" name="Picture 56072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723989"/>
                    <pic:cNvPicPr/>
                  </pic:nvPicPr>
                  <pic:blipFill>
                    <a:blip r:embed="rId18">
                      <a:extLst>
                        <a:ext uri="{28A0092B-C50C-407E-A947-70E740481C1C}">
                          <a14:useLocalDpi xmlns:a14="http://schemas.microsoft.com/office/drawing/2010/main" val="0"/>
                        </a:ext>
                      </a:extLst>
                    </a:blip>
                    <a:stretch>
                      <a:fillRect/>
                    </a:stretch>
                  </pic:blipFill>
                  <pic:spPr>
                    <a:xfrm>
                      <a:off x="0" y="0"/>
                      <a:ext cx="5943600" cy="2962275"/>
                    </a:xfrm>
                    <a:prstGeom prst="rect">
                      <a:avLst/>
                    </a:prstGeom>
                  </pic:spPr>
                </pic:pic>
              </a:graphicData>
            </a:graphic>
          </wp:inline>
        </w:drawing>
      </w:r>
      <w:r w:rsidRPr="7A2DD2E3">
        <w:rPr>
          <w:rFonts w:ascii="Garamond" w:eastAsia="Garamond" w:hAnsi="Garamond" w:cs="Garamond"/>
          <w:i/>
          <w:iCs/>
        </w:rPr>
        <w:t>Figure 7</w:t>
      </w:r>
      <w:r w:rsidRPr="7A2DD2E3">
        <w:rPr>
          <w:rFonts w:ascii="Garamond" w:eastAsia="Garamond" w:hAnsi="Garamond" w:cs="Garamond"/>
        </w:rPr>
        <w:t>: Comparing the corr</w:t>
      </w:r>
      <w:r w:rsidR="00790123">
        <w:rPr>
          <w:rFonts w:ascii="Garamond" w:eastAsia="Garamond" w:hAnsi="Garamond" w:cs="Garamond"/>
        </w:rPr>
        <w:t>idor suitability map with Least-c</w:t>
      </w:r>
      <w:r w:rsidRPr="7A2DD2E3">
        <w:rPr>
          <w:rFonts w:ascii="Garamond" w:eastAsia="Garamond" w:hAnsi="Garamond" w:cs="Garamond"/>
        </w:rPr>
        <w:t xml:space="preserve">ost Paths to the existing corridors in </w:t>
      </w:r>
      <w:r w:rsidR="06BCA8BC" w:rsidRPr="7A2DD2E3">
        <w:rPr>
          <w:rFonts w:ascii="Garamond" w:eastAsia="Garamond" w:hAnsi="Garamond" w:cs="Garamond"/>
        </w:rPr>
        <w:t>S</w:t>
      </w:r>
      <w:r w:rsidRPr="7A2DD2E3">
        <w:rPr>
          <w:rFonts w:ascii="Garamond" w:eastAsia="Garamond" w:hAnsi="Garamond" w:cs="Garamond"/>
        </w:rPr>
        <w:t xml:space="preserve">outhern Bhutan </w:t>
      </w:r>
      <w:r w:rsidR="55B34ACA" w:rsidRPr="7A2DD2E3">
        <w:rPr>
          <w:rFonts w:ascii="Garamond" w:eastAsia="Garamond" w:hAnsi="Garamond" w:cs="Garamond"/>
        </w:rPr>
        <w:t>highlighting a possible corridor for realignment</w:t>
      </w:r>
      <w:r w:rsidR="7E014615" w:rsidRPr="7A2DD2E3">
        <w:rPr>
          <w:rFonts w:ascii="Garamond" w:eastAsia="Garamond" w:hAnsi="Garamond" w:cs="Garamond"/>
        </w:rPr>
        <w:t>.</w:t>
      </w:r>
    </w:p>
    <w:p w14:paraId="413F061C" w14:textId="0D572140" w:rsidR="10C4EEE5" w:rsidRDefault="10C4EEE5" w:rsidP="4D904629">
      <w:pPr>
        <w:spacing w:line="240" w:lineRule="auto"/>
        <w:rPr>
          <w:rFonts w:ascii="Garamond" w:eastAsia="Garamond" w:hAnsi="Garamond" w:cs="Garamond"/>
        </w:rPr>
      </w:pPr>
      <w:r w:rsidRPr="4D904629">
        <w:rPr>
          <w:rFonts w:ascii="Garamond" w:eastAsia="Garamond" w:hAnsi="Garamond" w:cs="Garamond"/>
        </w:rPr>
        <w:t xml:space="preserve">Our study area included only southern Bhutan but Asian elephants </w:t>
      </w:r>
      <w:r w:rsidR="00853A5B">
        <w:rPr>
          <w:rFonts w:ascii="Garamond" w:eastAsia="Garamond" w:hAnsi="Garamond" w:cs="Garamond"/>
        </w:rPr>
        <w:t>undergo</w:t>
      </w:r>
      <w:r w:rsidR="00853A5B" w:rsidRPr="4D904629">
        <w:rPr>
          <w:rFonts w:ascii="Garamond" w:eastAsia="Garamond" w:hAnsi="Garamond" w:cs="Garamond"/>
        </w:rPr>
        <w:t xml:space="preserve"> </w:t>
      </w:r>
      <w:r w:rsidRPr="4D904629">
        <w:rPr>
          <w:rFonts w:ascii="Garamond" w:eastAsia="Garamond" w:hAnsi="Garamond" w:cs="Garamond"/>
        </w:rPr>
        <w:t xml:space="preserve">transboundary migration between India and Bhutan. </w:t>
      </w:r>
      <w:r w:rsidR="3D94C0E7" w:rsidRPr="4D904629">
        <w:rPr>
          <w:rFonts w:ascii="Garamond" w:eastAsia="Garamond" w:hAnsi="Garamond" w:cs="Garamond"/>
        </w:rPr>
        <w:t>Therefore,</w:t>
      </w:r>
      <w:r w:rsidR="689A7DD1" w:rsidRPr="4D904629">
        <w:rPr>
          <w:rFonts w:ascii="Garamond" w:eastAsia="Garamond" w:hAnsi="Garamond" w:cs="Garamond"/>
        </w:rPr>
        <w:t xml:space="preserve"> including </w:t>
      </w:r>
      <w:r w:rsidR="1E9F98C6" w:rsidRPr="4D904629">
        <w:rPr>
          <w:rFonts w:ascii="Garamond" w:eastAsia="Garamond" w:hAnsi="Garamond" w:cs="Garamond"/>
        </w:rPr>
        <w:t xml:space="preserve">Northern India in our study area could </w:t>
      </w:r>
      <w:r w:rsidR="00853A5B">
        <w:rPr>
          <w:rFonts w:ascii="Garamond" w:eastAsia="Garamond" w:hAnsi="Garamond" w:cs="Garamond"/>
        </w:rPr>
        <w:t>possibly yield</w:t>
      </w:r>
      <w:r w:rsidR="1E9F98C6" w:rsidRPr="4D904629">
        <w:rPr>
          <w:rFonts w:ascii="Garamond" w:eastAsia="Garamond" w:hAnsi="Garamond" w:cs="Garamond"/>
        </w:rPr>
        <w:t xml:space="preserve"> different results</w:t>
      </w:r>
      <w:r w:rsidR="5D68BF11" w:rsidRPr="4D904629">
        <w:rPr>
          <w:rFonts w:ascii="Garamond" w:eastAsia="Garamond" w:hAnsi="Garamond" w:cs="Garamond"/>
        </w:rPr>
        <w:t xml:space="preserve"> </w:t>
      </w:r>
      <w:r w:rsidR="1EE4C43E" w:rsidRPr="4D904629">
        <w:rPr>
          <w:rFonts w:ascii="Garamond" w:eastAsia="Garamond" w:hAnsi="Garamond" w:cs="Garamond"/>
        </w:rPr>
        <w:t>(</w:t>
      </w:r>
      <w:r w:rsidR="1E9F98C6" w:rsidRPr="4D904629">
        <w:rPr>
          <w:rFonts w:ascii="Garamond" w:eastAsia="Garamond" w:hAnsi="Garamond" w:cs="Garamond"/>
        </w:rPr>
        <w:t>Figure A1</w:t>
      </w:r>
      <w:r w:rsidR="55771BE3" w:rsidRPr="4D904629">
        <w:rPr>
          <w:rFonts w:ascii="Garamond" w:eastAsia="Garamond" w:hAnsi="Garamond" w:cs="Garamond"/>
        </w:rPr>
        <w:t>)</w:t>
      </w:r>
      <w:r w:rsidR="1E9F98C6" w:rsidRPr="4D904629">
        <w:rPr>
          <w:rFonts w:ascii="Garamond" w:eastAsia="Garamond" w:hAnsi="Garamond" w:cs="Garamond"/>
        </w:rPr>
        <w:t xml:space="preserve">. </w:t>
      </w:r>
      <w:r w:rsidR="65CEDEBC" w:rsidRPr="4D904629">
        <w:rPr>
          <w:rFonts w:ascii="Garamond" w:eastAsia="Garamond" w:hAnsi="Garamond" w:cs="Garamond"/>
        </w:rPr>
        <w:t xml:space="preserve"> </w:t>
      </w:r>
      <w:r w:rsidR="49D81855" w:rsidRPr="4D904629">
        <w:rPr>
          <w:rFonts w:ascii="Garamond" w:eastAsia="Garamond" w:hAnsi="Garamond" w:cs="Garamond"/>
        </w:rPr>
        <w:t xml:space="preserve">When India </w:t>
      </w:r>
      <w:r w:rsidR="5313047F" w:rsidRPr="4D904629">
        <w:rPr>
          <w:rFonts w:ascii="Garamond" w:eastAsia="Garamond" w:hAnsi="Garamond" w:cs="Garamond"/>
        </w:rPr>
        <w:t xml:space="preserve">was </w:t>
      </w:r>
      <w:r w:rsidR="49D81855" w:rsidRPr="4D904629">
        <w:rPr>
          <w:rFonts w:ascii="Garamond" w:eastAsia="Garamond" w:hAnsi="Garamond" w:cs="Garamond"/>
        </w:rPr>
        <w:t xml:space="preserve">included, three </w:t>
      </w:r>
      <w:r w:rsidR="65CEDEBC" w:rsidRPr="4D904629">
        <w:rPr>
          <w:rFonts w:ascii="Garamond" w:eastAsia="Garamond" w:hAnsi="Garamond" w:cs="Garamond"/>
        </w:rPr>
        <w:t xml:space="preserve">of the corridors changed to pass through </w:t>
      </w:r>
      <w:r w:rsidR="4EF8C4F0" w:rsidRPr="4D904629">
        <w:rPr>
          <w:rFonts w:ascii="Garamond" w:eastAsia="Garamond" w:hAnsi="Garamond" w:cs="Garamond"/>
        </w:rPr>
        <w:t>India.</w:t>
      </w:r>
      <w:r w:rsidR="65CEDEBC" w:rsidRPr="4D904629">
        <w:rPr>
          <w:rFonts w:ascii="Garamond" w:eastAsia="Garamond" w:hAnsi="Garamond" w:cs="Garamond"/>
        </w:rPr>
        <w:t xml:space="preserve"> This suggests that a transboundary corridor may be more suitable and helpful for Asian elephant movement. </w:t>
      </w:r>
      <w:r w:rsidR="06C8872F" w:rsidRPr="4D904629">
        <w:rPr>
          <w:rFonts w:ascii="Garamond" w:eastAsia="Garamond" w:hAnsi="Garamond" w:cs="Garamond"/>
        </w:rPr>
        <w:t>T</w:t>
      </w:r>
      <w:r w:rsidR="65CEDEBC" w:rsidRPr="4D904629">
        <w:rPr>
          <w:rFonts w:ascii="Garamond" w:eastAsia="Garamond" w:hAnsi="Garamond" w:cs="Garamond"/>
        </w:rPr>
        <w:t xml:space="preserve">he </w:t>
      </w:r>
      <w:r w:rsidR="32DD1C80" w:rsidRPr="4D904629">
        <w:rPr>
          <w:rFonts w:ascii="Garamond" w:eastAsia="Garamond" w:hAnsi="Garamond" w:cs="Garamond"/>
        </w:rPr>
        <w:t>habitat suitability</w:t>
      </w:r>
      <w:r w:rsidR="31BFA06F" w:rsidRPr="4D904629">
        <w:rPr>
          <w:rFonts w:ascii="Garamond" w:eastAsia="Garamond" w:hAnsi="Garamond" w:cs="Garamond"/>
        </w:rPr>
        <w:t xml:space="preserve"> </w:t>
      </w:r>
      <w:r w:rsidR="151A5132" w:rsidRPr="4D904629">
        <w:rPr>
          <w:rFonts w:ascii="Garamond" w:eastAsia="Garamond" w:hAnsi="Garamond" w:cs="Garamond"/>
        </w:rPr>
        <w:t>models generated</w:t>
      </w:r>
      <w:r w:rsidR="52992D2A" w:rsidRPr="4D904629">
        <w:rPr>
          <w:rFonts w:ascii="Garamond" w:eastAsia="Garamond" w:hAnsi="Garamond" w:cs="Garamond"/>
        </w:rPr>
        <w:t xml:space="preserve"> </w:t>
      </w:r>
      <w:r w:rsidR="770E7336" w:rsidRPr="4D904629">
        <w:rPr>
          <w:rFonts w:ascii="Garamond" w:eastAsia="Garamond" w:hAnsi="Garamond" w:cs="Garamond"/>
        </w:rPr>
        <w:t>in the previous term did not have elephant presence data for India</w:t>
      </w:r>
      <w:r w:rsidR="28D6E404" w:rsidRPr="4D904629">
        <w:rPr>
          <w:rFonts w:ascii="Garamond" w:eastAsia="Garamond" w:hAnsi="Garamond" w:cs="Garamond"/>
        </w:rPr>
        <w:t>. Therefore, although areas in North</w:t>
      </w:r>
      <w:r w:rsidR="69F2590A" w:rsidRPr="4D904629">
        <w:rPr>
          <w:rFonts w:ascii="Garamond" w:eastAsia="Garamond" w:hAnsi="Garamond" w:cs="Garamond"/>
        </w:rPr>
        <w:t>ern</w:t>
      </w:r>
      <w:r w:rsidR="28D6E404" w:rsidRPr="4D904629">
        <w:rPr>
          <w:rFonts w:ascii="Garamond" w:eastAsia="Garamond" w:hAnsi="Garamond" w:cs="Garamond"/>
        </w:rPr>
        <w:t xml:space="preserve"> India </w:t>
      </w:r>
      <w:r w:rsidR="00853A5B">
        <w:rPr>
          <w:rFonts w:ascii="Garamond" w:eastAsia="Garamond" w:hAnsi="Garamond" w:cs="Garamond"/>
        </w:rPr>
        <w:t>can have</w:t>
      </w:r>
      <w:r w:rsidR="00853A5B" w:rsidRPr="4D904629">
        <w:rPr>
          <w:rFonts w:ascii="Garamond" w:eastAsia="Garamond" w:hAnsi="Garamond" w:cs="Garamond"/>
        </w:rPr>
        <w:t xml:space="preserve"> </w:t>
      </w:r>
      <w:r w:rsidR="28D6E404" w:rsidRPr="4D904629">
        <w:rPr>
          <w:rFonts w:ascii="Garamond" w:eastAsia="Garamond" w:hAnsi="Garamond" w:cs="Garamond"/>
        </w:rPr>
        <w:t>suitable habitat conditions, the model may not be as accurate as</w:t>
      </w:r>
      <w:r w:rsidR="11121308" w:rsidRPr="4D904629">
        <w:rPr>
          <w:rFonts w:ascii="Garamond" w:eastAsia="Garamond" w:hAnsi="Garamond" w:cs="Garamond"/>
        </w:rPr>
        <w:t xml:space="preserve"> those mapped</w:t>
      </w:r>
      <w:r w:rsidR="28D6E404" w:rsidRPr="4D904629">
        <w:rPr>
          <w:rFonts w:ascii="Garamond" w:eastAsia="Garamond" w:hAnsi="Garamond" w:cs="Garamond"/>
        </w:rPr>
        <w:t xml:space="preserve"> within Bhutan. </w:t>
      </w:r>
      <w:r w:rsidR="5505434A" w:rsidRPr="4D904629">
        <w:rPr>
          <w:rFonts w:ascii="Garamond" w:eastAsia="Garamond" w:hAnsi="Garamond" w:cs="Garamond"/>
        </w:rPr>
        <w:t>However, we can take away that including North India in further studies and conservation efforts may prove useful.</w:t>
      </w:r>
    </w:p>
    <w:p w14:paraId="4DEA908A" w14:textId="449EF562" w:rsidR="009A20ED" w:rsidRPr="0066138C" w:rsidRDefault="10B29350" w:rsidP="3225F7A2">
      <w:pPr>
        <w:spacing w:line="240" w:lineRule="auto"/>
        <w:rPr>
          <w:rFonts w:ascii="Garamond" w:eastAsia="Garamond" w:hAnsi="Garamond" w:cs="Garamond"/>
          <w:color w:val="000000" w:themeColor="text1"/>
        </w:rPr>
      </w:pPr>
      <w:r w:rsidRPr="3225F7A2">
        <w:rPr>
          <w:rFonts w:ascii="Garamond" w:eastAsia="Garamond" w:hAnsi="Garamond" w:cs="Garamond"/>
          <w:color w:val="000000" w:themeColor="text1"/>
        </w:rPr>
        <w:t xml:space="preserve">The project </w:t>
      </w:r>
      <w:r w:rsidR="003414F8">
        <w:rPr>
          <w:rFonts w:ascii="Garamond" w:eastAsia="Garamond" w:hAnsi="Garamond" w:cs="Garamond"/>
          <w:color w:val="000000" w:themeColor="text1"/>
        </w:rPr>
        <w:t xml:space="preserve">results </w:t>
      </w:r>
      <w:r w:rsidR="4796D473" w:rsidRPr="3225F7A2">
        <w:rPr>
          <w:rFonts w:ascii="Garamond" w:eastAsia="Garamond" w:hAnsi="Garamond" w:cs="Garamond"/>
          <w:color w:val="000000" w:themeColor="text1"/>
        </w:rPr>
        <w:t xml:space="preserve">include </w:t>
      </w:r>
      <w:r w:rsidR="0E542FBF" w:rsidRPr="3225F7A2">
        <w:rPr>
          <w:rFonts w:ascii="Garamond" w:eastAsia="Garamond" w:hAnsi="Garamond" w:cs="Garamond"/>
          <w:color w:val="000000" w:themeColor="text1"/>
        </w:rPr>
        <w:t xml:space="preserve">errors and uncertainties. </w:t>
      </w:r>
      <w:r w:rsidR="0930E6E3" w:rsidRPr="3225F7A2">
        <w:rPr>
          <w:rFonts w:ascii="Garamond" w:eastAsia="Garamond" w:hAnsi="Garamond" w:cs="Garamond"/>
          <w:color w:val="000000" w:themeColor="text1"/>
        </w:rPr>
        <w:t>When compared to Landsat 5 TM</w:t>
      </w:r>
      <w:r w:rsidR="15CE28F4" w:rsidRPr="3225F7A2">
        <w:rPr>
          <w:rFonts w:ascii="Garamond" w:eastAsia="Garamond" w:hAnsi="Garamond" w:cs="Garamond"/>
          <w:color w:val="000000" w:themeColor="text1"/>
        </w:rPr>
        <w:t xml:space="preserve"> data</w:t>
      </w:r>
      <w:r w:rsidR="0930E6E3" w:rsidRPr="3225F7A2">
        <w:rPr>
          <w:rFonts w:ascii="Garamond" w:eastAsia="Garamond" w:hAnsi="Garamond" w:cs="Garamond"/>
          <w:color w:val="000000" w:themeColor="text1"/>
        </w:rPr>
        <w:t xml:space="preserve">, the Landsat 8 OLI </w:t>
      </w:r>
      <w:r w:rsidR="4133B1F4" w:rsidRPr="3225F7A2">
        <w:rPr>
          <w:rFonts w:ascii="Garamond" w:eastAsia="Garamond" w:hAnsi="Garamond" w:cs="Garamond"/>
          <w:color w:val="000000" w:themeColor="text1"/>
        </w:rPr>
        <w:t xml:space="preserve">imagery </w:t>
      </w:r>
      <w:r w:rsidR="0930E6E3" w:rsidRPr="3225F7A2">
        <w:rPr>
          <w:rFonts w:ascii="Garamond" w:eastAsia="Garamond" w:hAnsi="Garamond" w:cs="Garamond"/>
          <w:color w:val="000000" w:themeColor="text1"/>
        </w:rPr>
        <w:t>ha</w:t>
      </w:r>
      <w:r w:rsidR="7F4FBF82" w:rsidRPr="3225F7A2">
        <w:rPr>
          <w:rFonts w:ascii="Garamond" w:eastAsia="Garamond" w:hAnsi="Garamond" w:cs="Garamond"/>
          <w:color w:val="000000" w:themeColor="text1"/>
        </w:rPr>
        <w:t>d</w:t>
      </w:r>
      <w:r w:rsidR="0930E6E3" w:rsidRPr="3225F7A2">
        <w:rPr>
          <w:rFonts w:ascii="Garamond" w:eastAsia="Garamond" w:hAnsi="Garamond" w:cs="Garamond"/>
          <w:color w:val="000000" w:themeColor="text1"/>
        </w:rPr>
        <w:t xml:space="preserve"> more </w:t>
      </w:r>
      <w:r w:rsidR="5E6F8A54" w:rsidRPr="3225F7A2">
        <w:rPr>
          <w:rFonts w:ascii="Garamond" w:eastAsia="Garamond" w:hAnsi="Garamond" w:cs="Garamond"/>
          <w:color w:val="000000" w:themeColor="text1"/>
        </w:rPr>
        <w:t xml:space="preserve">spectral </w:t>
      </w:r>
      <w:r w:rsidR="2C44B416" w:rsidRPr="3225F7A2">
        <w:rPr>
          <w:rFonts w:ascii="Garamond" w:eastAsia="Garamond" w:hAnsi="Garamond" w:cs="Garamond"/>
          <w:color w:val="000000" w:themeColor="text1"/>
        </w:rPr>
        <w:t>bands and</w:t>
      </w:r>
      <w:r w:rsidR="4B25A542" w:rsidRPr="3225F7A2">
        <w:rPr>
          <w:rFonts w:ascii="Garamond" w:eastAsia="Garamond" w:hAnsi="Garamond" w:cs="Garamond"/>
          <w:color w:val="000000" w:themeColor="text1"/>
        </w:rPr>
        <w:t xml:space="preserve"> were less visibly noisy</w:t>
      </w:r>
      <w:r w:rsidR="0930E6E3" w:rsidRPr="3225F7A2">
        <w:rPr>
          <w:rFonts w:ascii="Garamond" w:eastAsia="Garamond" w:hAnsi="Garamond" w:cs="Garamond"/>
          <w:color w:val="000000" w:themeColor="text1"/>
        </w:rPr>
        <w:t xml:space="preserve">, </w:t>
      </w:r>
      <w:r w:rsidR="6D60817D" w:rsidRPr="3225F7A2">
        <w:rPr>
          <w:rFonts w:ascii="Garamond" w:eastAsia="Garamond" w:hAnsi="Garamond" w:cs="Garamond"/>
          <w:color w:val="000000" w:themeColor="text1"/>
        </w:rPr>
        <w:t>which in part translated to</w:t>
      </w:r>
      <w:r w:rsidR="0930E6E3" w:rsidRPr="3225F7A2">
        <w:rPr>
          <w:rFonts w:ascii="Garamond" w:eastAsia="Garamond" w:hAnsi="Garamond" w:cs="Garamond"/>
          <w:color w:val="000000" w:themeColor="text1"/>
        </w:rPr>
        <w:t xml:space="preserve"> different accuracy rates for </w:t>
      </w:r>
      <w:r w:rsidR="619BB8F9" w:rsidRPr="3225F7A2">
        <w:rPr>
          <w:rFonts w:ascii="Garamond" w:eastAsia="Garamond" w:hAnsi="Garamond" w:cs="Garamond"/>
          <w:color w:val="000000" w:themeColor="text1"/>
        </w:rPr>
        <w:t xml:space="preserve">deriving </w:t>
      </w:r>
      <w:r w:rsidR="0930E6E3" w:rsidRPr="3225F7A2">
        <w:rPr>
          <w:rFonts w:ascii="Garamond" w:eastAsia="Garamond" w:hAnsi="Garamond" w:cs="Garamond"/>
          <w:color w:val="000000" w:themeColor="text1"/>
        </w:rPr>
        <w:t xml:space="preserve">the two </w:t>
      </w:r>
      <w:r w:rsidR="03857A1E" w:rsidRPr="3225F7A2">
        <w:rPr>
          <w:rFonts w:ascii="Garamond" w:eastAsia="Garamond" w:hAnsi="Garamond" w:cs="Garamond"/>
          <w:color w:val="000000" w:themeColor="text1"/>
        </w:rPr>
        <w:t xml:space="preserve">LULC </w:t>
      </w:r>
      <w:r w:rsidR="0930E6E3" w:rsidRPr="3225F7A2">
        <w:rPr>
          <w:rFonts w:ascii="Garamond" w:eastAsia="Garamond" w:hAnsi="Garamond" w:cs="Garamond"/>
          <w:color w:val="000000" w:themeColor="text1"/>
        </w:rPr>
        <w:t xml:space="preserve">maps. </w:t>
      </w:r>
      <w:r w:rsidR="0E542FBF" w:rsidRPr="3225F7A2">
        <w:rPr>
          <w:rFonts w:ascii="Garamond" w:eastAsia="Garamond" w:hAnsi="Garamond" w:cs="Garamond"/>
          <w:color w:val="000000" w:themeColor="text1"/>
        </w:rPr>
        <w:t xml:space="preserve">Limited </w:t>
      </w:r>
      <w:r w:rsidR="62A22E16" w:rsidRPr="3225F7A2">
        <w:rPr>
          <w:rFonts w:ascii="Garamond" w:eastAsia="Garamond" w:hAnsi="Garamond" w:cs="Garamond"/>
          <w:color w:val="000000" w:themeColor="text1"/>
        </w:rPr>
        <w:t xml:space="preserve">LULC reference </w:t>
      </w:r>
      <w:r w:rsidR="0E542FBF" w:rsidRPr="3225F7A2">
        <w:rPr>
          <w:rFonts w:ascii="Garamond" w:eastAsia="Garamond" w:hAnsi="Garamond" w:cs="Garamond"/>
          <w:color w:val="000000" w:themeColor="text1"/>
        </w:rPr>
        <w:t xml:space="preserve">data and subjectivity in the classification process of the LULC maps </w:t>
      </w:r>
      <w:r w:rsidR="033C412D" w:rsidRPr="3225F7A2">
        <w:rPr>
          <w:rFonts w:ascii="Garamond" w:eastAsia="Garamond" w:hAnsi="Garamond" w:cs="Garamond"/>
          <w:color w:val="000000" w:themeColor="text1"/>
        </w:rPr>
        <w:t xml:space="preserve">contributed to </w:t>
      </w:r>
      <w:r w:rsidR="0E542FBF" w:rsidRPr="3225F7A2">
        <w:rPr>
          <w:rFonts w:ascii="Garamond" w:eastAsia="Garamond" w:hAnsi="Garamond" w:cs="Garamond"/>
          <w:color w:val="000000" w:themeColor="text1"/>
        </w:rPr>
        <w:t xml:space="preserve">some </w:t>
      </w:r>
      <w:r w:rsidR="5D8F5F0A" w:rsidRPr="3225F7A2">
        <w:rPr>
          <w:rFonts w:ascii="Garamond" w:eastAsia="Garamond" w:hAnsi="Garamond" w:cs="Garamond"/>
          <w:color w:val="000000" w:themeColor="text1"/>
        </w:rPr>
        <w:t xml:space="preserve">classification </w:t>
      </w:r>
      <w:r w:rsidR="0E542FBF" w:rsidRPr="3225F7A2">
        <w:rPr>
          <w:rFonts w:ascii="Garamond" w:eastAsia="Garamond" w:hAnsi="Garamond" w:cs="Garamond"/>
          <w:color w:val="000000" w:themeColor="text1"/>
        </w:rPr>
        <w:t xml:space="preserve">errors. </w:t>
      </w:r>
      <w:r w:rsidR="328BDFAA" w:rsidRPr="3225F7A2">
        <w:rPr>
          <w:rFonts w:ascii="Garamond" w:eastAsia="Garamond" w:hAnsi="Garamond" w:cs="Garamond"/>
          <w:color w:val="000000" w:themeColor="text1"/>
        </w:rPr>
        <w:t xml:space="preserve">Given </w:t>
      </w:r>
      <w:r w:rsidR="0E542FBF" w:rsidRPr="3225F7A2">
        <w:rPr>
          <w:rFonts w:ascii="Garamond" w:eastAsia="Garamond" w:hAnsi="Garamond" w:cs="Garamond"/>
          <w:color w:val="000000" w:themeColor="text1"/>
        </w:rPr>
        <w:t xml:space="preserve">the different terrains, similar </w:t>
      </w:r>
      <w:r w:rsidR="3AD13B48" w:rsidRPr="3225F7A2">
        <w:rPr>
          <w:rFonts w:ascii="Garamond" w:eastAsia="Garamond" w:hAnsi="Garamond" w:cs="Garamond"/>
          <w:color w:val="000000" w:themeColor="text1"/>
        </w:rPr>
        <w:t xml:space="preserve">LULC types </w:t>
      </w:r>
      <w:r w:rsidR="0E542FBF" w:rsidRPr="3225F7A2">
        <w:rPr>
          <w:rFonts w:ascii="Garamond" w:eastAsia="Garamond" w:hAnsi="Garamond" w:cs="Garamond"/>
          <w:color w:val="000000" w:themeColor="text1"/>
        </w:rPr>
        <w:t>in Bhutan and India were classified differently</w:t>
      </w:r>
      <w:r w:rsidR="03CAEC6E" w:rsidRPr="3225F7A2">
        <w:rPr>
          <w:rFonts w:ascii="Garamond" w:eastAsia="Garamond" w:hAnsi="Garamond" w:cs="Garamond"/>
          <w:color w:val="000000" w:themeColor="text1"/>
        </w:rPr>
        <w:t>, though fortunately</w:t>
      </w:r>
      <w:r w:rsidR="00790123">
        <w:rPr>
          <w:rFonts w:ascii="Garamond" w:eastAsia="Garamond" w:hAnsi="Garamond" w:cs="Garamond"/>
          <w:color w:val="000000" w:themeColor="text1"/>
        </w:rPr>
        <w:t>,</w:t>
      </w:r>
      <w:r w:rsidR="03CAEC6E" w:rsidRPr="3225F7A2">
        <w:rPr>
          <w:rFonts w:ascii="Garamond" w:eastAsia="Garamond" w:hAnsi="Garamond" w:cs="Garamond"/>
          <w:color w:val="000000" w:themeColor="text1"/>
        </w:rPr>
        <w:t xml:space="preserve"> the study area was for </w:t>
      </w:r>
      <w:r w:rsidR="00D138BE">
        <w:rPr>
          <w:rFonts w:ascii="Garamond" w:eastAsia="Garamond" w:hAnsi="Garamond" w:cs="Garamond"/>
          <w:color w:val="000000" w:themeColor="text1"/>
        </w:rPr>
        <w:t>s</w:t>
      </w:r>
      <w:r w:rsidR="00D138BE" w:rsidRPr="3225F7A2">
        <w:rPr>
          <w:rFonts w:ascii="Garamond" w:eastAsia="Garamond" w:hAnsi="Garamond" w:cs="Garamond"/>
          <w:color w:val="000000" w:themeColor="text1"/>
        </w:rPr>
        <w:t xml:space="preserve">outhern </w:t>
      </w:r>
      <w:r w:rsidR="03CAEC6E" w:rsidRPr="3225F7A2">
        <w:rPr>
          <w:rFonts w:ascii="Garamond" w:eastAsia="Garamond" w:hAnsi="Garamond" w:cs="Garamond"/>
          <w:color w:val="000000" w:themeColor="text1"/>
        </w:rPr>
        <w:t>Bhutan</w:t>
      </w:r>
      <w:r w:rsidR="0E542FBF" w:rsidRPr="3225F7A2">
        <w:rPr>
          <w:rFonts w:ascii="Garamond" w:eastAsia="Garamond" w:hAnsi="Garamond" w:cs="Garamond"/>
          <w:color w:val="000000" w:themeColor="text1"/>
        </w:rPr>
        <w:t xml:space="preserve"> so we focused </w:t>
      </w:r>
      <w:r w:rsidR="5261FCAE" w:rsidRPr="3225F7A2">
        <w:rPr>
          <w:rFonts w:ascii="Garamond" w:eastAsia="Garamond" w:hAnsi="Garamond" w:cs="Garamond"/>
          <w:color w:val="000000" w:themeColor="text1"/>
        </w:rPr>
        <w:t xml:space="preserve">classification refinement and assessment </w:t>
      </w:r>
      <w:r w:rsidR="0E542FBF" w:rsidRPr="3225F7A2">
        <w:rPr>
          <w:rFonts w:ascii="Garamond" w:eastAsia="Garamond" w:hAnsi="Garamond" w:cs="Garamond"/>
          <w:color w:val="000000" w:themeColor="text1"/>
        </w:rPr>
        <w:t xml:space="preserve">on </w:t>
      </w:r>
      <w:r w:rsidR="24ADEE7F" w:rsidRPr="3225F7A2">
        <w:rPr>
          <w:rFonts w:ascii="Garamond" w:eastAsia="Garamond" w:hAnsi="Garamond" w:cs="Garamond"/>
          <w:color w:val="000000" w:themeColor="text1"/>
        </w:rPr>
        <w:t xml:space="preserve">locations within </w:t>
      </w:r>
      <w:r w:rsidR="0E542FBF" w:rsidRPr="3225F7A2">
        <w:rPr>
          <w:rFonts w:ascii="Garamond" w:eastAsia="Garamond" w:hAnsi="Garamond" w:cs="Garamond"/>
          <w:color w:val="000000" w:themeColor="text1"/>
        </w:rPr>
        <w:t xml:space="preserve">Bhutan. </w:t>
      </w:r>
      <w:r w:rsidR="67AC0995" w:rsidRPr="3225F7A2">
        <w:rPr>
          <w:rFonts w:ascii="Garamond" w:eastAsia="Garamond" w:hAnsi="Garamond" w:cs="Garamond"/>
          <w:color w:val="000000" w:themeColor="text1"/>
        </w:rPr>
        <w:t xml:space="preserve">Across the entire </w:t>
      </w:r>
      <w:r w:rsidR="0ECDAE07" w:rsidRPr="3225F7A2">
        <w:rPr>
          <w:rFonts w:ascii="Garamond" w:eastAsia="Garamond" w:hAnsi="Garamond" w:cs="Garamond"/>
          <w:color w:val="000000" w:themeColor="text1"/>
        </w:rPr>
        <w:t xml:space="preserve">Bhutan </w:t>
      </w:r>
      <w:r w:rsidR="67AC0995" w:rsidRPr="3225F7A2">
        <w:rPr>
          <w:rFonts w:ascii="Garamond" w:eastAsia="Garamond" w:hAnsi="Garamond" w:cs="Garamond"/>
          <w:color w:val="000000" w:themeColor="text1"/>
        </w:rPr>
        <w:t xml:space="preserve">study area, the Landsat results </w:t>
      </w:r>
      <w:r w:rsidR="012910DC" w:rsidRPr="3225F7A2">
        <w:rPr>
          <w:rFonts w:ascii="Garamond" w:eastAsia="Garamond" w:hAnsi="Garamond" w:cs="Garamond"/>
          <w:color w:val="000000" w:themeColor="text1"/>
        </w:rPr>
        <w:t xml:space="preserve">yielded </w:t>
      </w:r>
      <w:r w:rsidR="47E98E28" w:rsidRPr="3225F7A2">
        <w:rPr>
          <w:rFonts w:ascii="Garamond" w:eastAsia="Garamond" w:hAnsi="Garamond" w:cs="Garamond"/>
          <w:color w:val="000000" w:themeColor="text1"/>
        </w:rPr>
        <w:t>acceptable</w:t>
      </w:r>
      <w:r w:rsidR="1DC37DE1" w:rsidRPr="3225F7A2">
        <w:rPr>
          <w:rFonts w:ascii="Garamond" w:eastAsia="Garamond" w:hAnsi="Garamond" w:cs="Garamond"/>
          <w:color w:val="000000" w:themeColor="text1"/>
        </w:rPr>
        <w:t xml:space="preserve"> </w:t>
      </w:r>
      <w:r w:rsidR="351B2F71" w:rsidRPr="3225F7A2">
        <w:rPr>
          <w:rFonts w:ascii="Garamond" w:eastAsia="Garamond" w:hAnsi="Garamond" w:cs="Garamond"/>
          <w:color w:val="000000" w:themeColor="text1"/>
        </w:rPr>
        <w:t xml:space="preserve">levels </w:t>
      </w:r>
      <w:r w:rsidR="1DC37DE1" w:rsidRPr="3225F7A2">
        <w:rPr>
          <w:rFonts w:ascii="Garamond" w:eastAsia="Garamond" w:hAnsi="Garamond" w:cs="Garamond"/>
          <w:color w:val="000000" w:themeColor="text1"/>
        </w:rPr>
        <w:t>of overall accuracy</w:t>
      </w:r>
      <w:r w:rsidR="67AC0995" w:rsidRPr="3225F7A2">
        <w:rPr>
          <w:rFonts w:ascii="Garamond" w:eastAsia="Garamond" w:hAnsi="Garamond" w:cs="Garamond"/>
          <w:color w:val="000000" w:themeColor="text1"/>
        </w:rPr>
        <w:t xml:space="preserve">. Our corridor mapping </w:t>
      </w:r>
      <w:r w:rsidR="6342CF46" w:rsidRPr="3225F7A2">
        <w:rPr>
          <w:rFonts w:ascii="Garamond" w:eastAsia="Garamond" w:hAnsi="Garamond" w:cs="Garamond"/>
          <w:color w:val="000000" w:themeColor="text1"/>
        </w:rPr>
        <w:t xml:space="preserve">relied </w:t>
      </w:r>
      <w:r w:rsidR="67AC0995" w:rsidRPr="3225F7A2">
        <w:rPr>
          <w:rFonts w:ascii="Garamond" w:eastAsia="Garamond" w:hAnsi="Garamond" w:cs="Garamond"/>
          <w:color w:val="000000" w:themeColor="text1"/>
        </w:rPr>
        <w:t xml:space="preserve">heavily on the habitat suitability model and data from the previous term. As a </w:t>
      </w:r>
      <w:r w:rsidR="117D935C" w:rsidRPr="3225F7A2">
        <w:rPr>
          <w:rFonts w:ascii="Garamond" w:eastAsia="Garamond" w:hAnsi="Garamond" w:cs="Garamond"/>
          <w:color w:val="000000" w:themeColor="text1"/>
        </w:rPr>
        <w:t>result</w:t>
      </w:r>
      <w:r w:rsidR="67AC0995" w:rsidRPr="3225F7A2">
        <w:rPr>
          <w:rFonts w:ascii="Garamond" w:eastAsia="Garamond" w:hAnsi="Garamond" w:cs="Garamond"/>
          <w:color w:val="000000" w:themeColor="text1"/>
        </w:rPr>
        <w:t xml:space="preserve">, it </w:t>
      </w:r>
      <w:r w:rsidR="00D138BE">
        <w:rPr>
          <w:rFonts w:ascii="Garamond" w:eastAsia="Garamond" w:hAnsi="Garamond" w:cs="Garamond"/>
          <w:color w:val="000000" w:themeColor="text1"/>
        </w:rPr>
        <w:t>includes</w:t>
      </w:r>
      <w:r w:rsidR="00D138BE" w:rsidRPr="3225F7A2">
        <w:rPr>
          <w:rFonts w:ascii="Garamond" w:eastAsia="Garamond" w:hAnsi="Garamond" w:cs="Garamond"/>
          <w:color w:val="000000" w:themeColor="text1"/>
        </w:rPr>
        <w:t xml:space="preserve"> </w:t>
      </w:r>
      <w:r w:rsidR="67AC0995" w:rsidRPr="3225F7A2">
        <w:rPr>
          <w:rFonts w:ascii="Garamond" w:eastAsia="Garamond" w:hAnsi="Garamond" w:cs="Garamond"/>
          <w:color w:val="000000" w:themeColor="text1"/>
        </w:rPr>
        <w:t xml:space="preserve">all of the previous term's </w:t>
      </w:r>
      <w:r w:rsidR="4F8784AE" w:rsidRPr="3225F7A2">
        <w:rPr>
          <w:rFonts w:ascii="Garamond" w:eastAsia="Garamond" w:hAnsi="Garamond" w:cs="Garamond"/>
          <w:color w:val="000000" w:themeColor="text1"/>
        </w:rPr>
        <w:t>errors</w:t>
      </w:r>
      <w:r w:rsidR="67AC0995" w:rsidRPr="3225F7A2">
        <w:rPr>
          <w:rFonts w:ascii="Garamond" w:eastAsia="Garamond" w:hAnsi="Garamond" w:cs="Garamond"/>
          <w:color w:val="000000" w:themeColor="text1"/>
        </w:rPr>
        <w:t xml:space="preserve"> and uncertainties. </w:t>
      </w:r>
      <w:r w:rsidR="5681261F" w:rsidRPr="3225F7A2">
        <w:rPr>
          <w:rFonts w:ascii="Garamond" w:eastAsia="Garamond" w:hAnsi="Garamond" w:cs="Garamond"/>
          <w:color w:val="000000" w:themeColor="text1"/>
        </w:rPr>
        <w:t xml:space="preserve">For example, </w:t>
      </w:r>
      <w:r w:rsidR="264036D5" w:rsidRPr="3225F7A2">
        <w:rPr>
          <w:rFonts w:ascii="Garamond" w:eastAsia="Garamond" w:hAnsi="Garamond" w:cs="Garamond"/>
          <w:color w:val="000000" w:themeColor="text1"/>
        </w:rPr>
        <w:t>t</w:t>
      </w:r>
      <w:r w:rsidR="6C7BB816" w:rsidRPr="3225F7A2">
        <w:rPr>
          <w:rFonts w:ascii="Garamond" w:eastAsia="Garamond" w:hAnsi="Garamond" w:cs="Garamond"/>
          <w:color w:val="000000" w:themeColor="text1"/>
        </w:rPr>
        <w:t xml:space="preserve">he elephant </w:t>
      </w:r>
      <w:r w:rsidR="0101161C" w:rsidRPr="3225F7A2">
        <w:rPr>
          <w:rFonts w:ascii="Garamond" w:eastAsia="Garamond" w:hAnsi="Garamond" w:cs="Garamond"/>
          <w:color w:val="000000" w:themeColor="text1"/>
        </w:rPr>
        <w:t xml:space="preserve">occurrence </w:t>
      </w:r>
      <w:r w:rsidR="6C7BB816" w:rsidRPr="3225F7A2">
        <w:rPr>
          <w:rFonts w:ascii="Garamond" w:eastAsia="Garamond" w:hAnsi="Garamond" w:cs="Garamond"/>
          <w:color w:val="000000" w:themeColor="text1"/>
        </w:rPr>
        <w:t xml:space="preserve">data spanned the years 2014 to 2019. This difference in the study </w:t>
      </w:r>
      <w:r w:rsidR="00D138BE">
        <w:rPr>
          <w:rFonts w:ascii="Garamond" w:eastAsia="Garamond" w:hAnsi="Garamond" w:cs="Garamond"/>
          <w:color w:val="000000" w:themeColor="text1"/>
        </w:rPr>
        <w:t>period</w:t>
      </w:r>
      <w:r w:rsidR="00D138BE" w:rsidRPr="3225F7A2">
        <w:rPr>
          <w:rFonts w:ascii="Garamond" w:eastAsia="Garamond" w:hAnsi="Garamond" w:cs="Garamond"/>
          <w:color w:val="000000" w:themeColor="text1"/>
        </w:rPr>
        <w:t xml:space="preserve"> </w:t>
      </w:r>
      <w:r w:rsidR="6C7BB816" w:rsidRPr="3225F7A2">
        <w:rPr>
          <w:rFonts w:ascii="Garamond" w:eastAsia="Garamond" w:hAnsi="Garamond" w:cs="Garamond"/>
          <w:color w:val="000000" w:themeColor="text1"/>
        </w:rPr>
        <w:t xml:space="preserve">may have contributed to some inaccuracies in our findings. Some </w:t>
      </w:r>
      <w:r w:rsidR="7A3124A0" w:rsidRPr="3225F7A2">
        <w:rPr>
          <w:rFonts w:ascii="Garamond" w:eastAsia="Garamond" w:hAnsi="Garamond" w:cs="Garamond"/>
          <w:color w:val="000000" w:themeColor="text1"/>
        </w:rPr>
        <w:t xml:space="preserve">input </w:t>
      </w:r>
      <w:r w:rsidR="6C7BB816" w:rsidRPr="3225F7A2">
        <w:rPr>
          <w:rFonts w:ascii="Garamond" w:eastAsia="Garamond" w:hAnsi="Garamond" w:cs="Garamond"/>
          <w:color w:val="000000" w:themeColor="text1"/>
        </w:rPr>
        <w:t xml:space="preserve">variables </w:t>
      </w:r>
      <w:r w:rsidR="15260B51" w:rsidRPr="3225F7A2">
        <w:rPr>
          <w:rFonts w:ascii="Garamond" w:eastAsia="Garamond" w:hAnsi="Garamond" w:cs="Garamond"/>
          <w:color w:val="000000" w:themeColor="text1"/>
        </w:rPr>
        <w:t xml:space="preserve">to the habitat suitability model </w:t>
      </w:r>
      <w:r w:rsidR="6C7BB816" w:rsidRPr="3225F7A2">
        <w:rPr>
          <w:rFonts w:ascii="Garamond" w:eastAsia="Garamond" w:hAnsi="Garamond" w:cs="Garamond"/>
          <w:color w:val="000000" w:themeColor="text1"/>
        </w:rPr>
        <w:t xml:space="preserve">such as the distance to road and the distance to water could not be determined for some of the years. </w:t>
      </w:r>
      <w:r w:rsidR="0E542FBF" w:rsidRPr="3225F7A2">
        <w:rPr>
          <w:rFonts w:ascii="Garamond" w:eastAsia="Garamond" w:hAnsi="Garamond" w:cs="Garamond"/>
          <w:color w:val="000000" w:themeColor="text1"/>
        </w:rPr>
        <w:t xml:space="preserve">Another variable that was not included in the habitat suitability model is barriers to elephant movement such as fences due to lack of data. </w:t>
      </w:r>
      <w:r w:rsidR="6CA02E78" w:rsidRPr="3225F7A2">
        <w:rPr>
          <w:rFonts w:ascii="Garamond" w:eastAsia="Garamond" w:hAnsi="Garamond" w:cs="Garamond"/>
          <w:color w:val="000000" w:themeColor="text1"/>
        </w:rPr>
        <w:t xml:space="preserve">We were unable to verify our proposed corridors because we lacked adequate ground data on elephant occurrences and absences. More </w:t>
      </w:r>
      <w:r w:rsidR="6CA02E78" w:rsidRPr="3225F7A2">
        <w:rPr>
          <w:rFonts w:ascii="Garamond" w:eastAsia="Garamond" w:hAnsi="Garamond" w:cs="Garamond"/>
          <w:i/>
          <w:iCs/>
          <w:color w:val="000000" w:themeColor="text1"/>
        </w:rPr>
        <w:t>in-situ</w:t>
      </w:r>
      <w:r w:rsidR="6CA02E78" w:rsidRPr="3225F7A2">
        <w:rPr>
          <w:rFonts w:ascii="Garamond" w:eastAsia="Garamond" w:hAnsi="Garamond" w:cs="Garamond"/>
          <w:color w:val="000000" w:themeColor="text1"/>
        </w:rPr>
        <w:t xml:space="preserve"> data </w:t>
      </w:r>
      <w:r w:rsidR="05AE6D15" w:rsidRPr="3225F7A2">
        <w:rPr>
          <w:rFonts w:ascii="Garamond" w:eastAsia="Garamond" w:hAnsi="Garamond" w:cs="Garamond"/>
          <w:color w:val="000000" w:themeColor="text1"/>
        </w:rPr>
        <w:t>needs to be</w:t>
      </w:r>
      <w:r w:rsidR="6CA02E78" w:rsidRPr="3225F7A2">
        <w:rPr>
          <w:rFonts w:ascii="Garamond" w:eastAsia="Garamond" w:hAnsi="Garamond" w:cs="Garamond"/>
          <w:color w:val="000000" w:themeColor="text1"/>
        </w:rPr>
        <w:t xml:space="preserve"> obtained to perform further analysis.</w:t>
      </w:r>
    </w:p>
    <w:p w14:paraId="099BF48F" w14:textId="77777777" w:rsidR="0056152E" w:rsidRPr="0066138C" w:rsidRDefault="0056152E" w:rsidP="0E803E39">
      <w:pPr>
        <w:pStyle w:val="NoSpacing"/>
        <w:rPr>
          <w:rFonts w:ascii="Garamond" w:eastAsia="Garamond" w:hAnsi="Garamond" w:cs="Garamond"/>
        </w:rPr>
      </w:pPr>
      <w:bookmarkStart w:id="5" w:name="_Toc334198734"/>
    </w:p>
    <w:p w14:paraId="4EB6DFAB" w14:textId="426CAABA" w:rsidR="00621AB9" w:rsidRPr="0066138C" w:rsidRDefault="00621AB9" w:rsidP="77F7E29F">
      <w:pPr>
        <w:pStyle w:val="NoSpacing"/>
        <w:rPr>
          <w:rFonts w:ascii="Garamond" w:eastAsia="Garamond" w:hAnsi="Garamond" w:cs="Garamond"/>
          <w:b/>
          <w:bCs/>
          <w:i/>
          <w:iCs/>
        </w:rPr>
      </w:pPr>
      <w:r w:rsidRPr="77F7E29F">
        <w:rPr>
          <w:rFonts w:ascii="Garamond" w:eastAsia="Garamond" w:hAnsi="Garamond" w:cs="Garamond"/>
          <w:b/>
          <w:bCs/>
          <w:i/>
          <w:iCs/>
        </w:rPr>
        <w:t>4.2 Future Work</w:t>
      </w:r>
      <w:bookmarkEnd w:id="5"/>
    </w:p>
    <w:p w14:paraId="4AAC7824" w14:textId="016C9241" w:rsidR="77AC6827" w:rsidRPr="00920398" w:rsidRDefault="225ED27C" w:rsidP="77AC6827">
      <w:pPr>
        <w:pStyle w:val="NoSpacing"/>
        <w:rPr>
          <w:rFonts w:ascii="Garamond" w:eastAsia="Garamond" w:hAnsi="Garamond" w:cs="Garamond"/>
          <w:color w:val="000000" w:themeColor="text1"/>
        </w:rPr>
      </w:pPr>
      <w:r w:rsidRPr="4D904629">
        <w:rPr>
          <w:rFonts w:ascii="Garamond" w:eastAsia="Garamond" w:hAnsi="Garamond" w:cs="Garamond"/>
        </w:rPr>
        <w:t>A</w:t>
      </w:r>
      <w:r w:rsidR="6B89112A" w:rsidRPr="4D904629">
        <w:rPr>
          <w:rFonts w:ascii="Garamond" w:eastAsia="Garamond" w:hAnsi="Garamond" w:cs="Garamond"/>
        </w:rPr>
        <w:t xml:space="preserve"> </w:t>
      </w:r>
      <w:r w:rsidR="755194FB" w:rsidRPr="4D904629">
        <w:rPr>
          <w:rFonts w:ascii="Garamond" w:eastAsia="Garamond" w:hAnsi="Garamond" w:cs="Garamond"/>
        </w:rPr>
        <w:t xml:space="preserve">third term </w:t>
      </w:r>
      <w:r w:rsidR="75FB67E0" w:rsidRPr="4D904629">
        <w:rPr>
          <w:rFonts w:ascii="Garamond" w:eastAsia="Garamond" w:hAnsi="Garamond" w:cs="Garamond"/>
        </w:rPr>
        <w:t xml:space="preserve">is </w:t>
      </w:r>
      <w:r w:rsidR="57D7AAD6" w:rsidRPr="4D904629">
        <w:rPr>
          <w:rFonts w:ascii="Garamond" w:eastAsia="Garamond" w:hAnsi="Garamond" w:cs="Garamond"/>
        </w:rPr>
        <w:t xml:space="preserve">being </w:t>
      </w:r>
      <w:r w:rsidR="75FB67E0" w:rsidRPr="4D904629">
        <w:rPr>
          <w:rFonts w:ascii="Garamond" w:eastAsia="Garamond" w:hAnsi="Garamond" w:cs="Garamond"/>
        </w:rPr>
        <w:t xml:space="preserve">planned for </w:t>
      </w:r>
      <w:r w:rsidR="18DC78DC" w:rsidRPr="4D904629">
        <w:rPr>
          <w:rFonts w:ascii="Garamond" w:eastAsia="Garamond" w:hAnsi="Garamond" w:cs="Garamond"/>
        </w:rPr>
        <w:t xml:space="preserve">summer </w:t>
      </w:r>
      <w:r w:rsidR="75FB67E0" w:rsidRPr="4D904629">
        <w:rPr>
          <w:rFonts w:ascii="Garamond" w:eastAsia="Garamond" w:hAnsi="Garamond" w:cs="Garamond"/>
        </w:rPr>
        <w:t xml:space="preserve">2021 </w:t>
      </w:r>
      <w:r w:rsidR="66E61BEF" w:rsidRPr="4D904629">
        <w:rPr>
          <w:rFonts w:ascii="Garamond" w:eastAsia="Garamond" w:hAnsi="Garamond" w:cs="Garamond"/>
        </w:rPr>
        <w:t xml:space="preserve">that </w:t>
      </w:r>
      <w:r w:rsidR="07772780" w:rsidRPr="4D904629">
        <w:rPr>
          <w:rFonts w:ascii="Garamond" w:eastAsia="Garamond" w:hAnsi="Garamond" w:cs="Garamond"/>
        </w:rPr>
        <w:t xml:space="preserve">will </w:t>
      </w:r>
      <w:r w:rsidR="755194FB" w:rsidRPr="4D904629">
        <w:rPr>
          <w:rFonts w:ascii="Garamond" w:eastAsia="Garamond" w:hAnsi="Garamond" w:cs="Garamond"/>
        </w:rPr>
        <w:t>use the</w:t>
      </w:r>
      <w:r w:rsidR="0FFE9DF8" w:rsidRPr="4D904629">
        <w:rPr>
          <w:rFonts w:ascii="Garamond" w:eastAsia="Garamond" w:hAnsi="Garamond" w:cs="Garamond"/>
        </w:rPr>
        <w:t xml:space="preserve"> </w:t>
      </w:r>
      <w:r w:rsidR="00D138BE">
        <w:rPr>
          <w:rFonts w:ascii="Garamond" w:eastAsia="Garamond" w:hAnsi="Garamond" w:cs="Garamond"/>
        </w:rPr>
        <w:t xml:space="preserve">dates of </w:t>
      </w:r>
      <w:r w:rsidR="0FFE9DF8" w:rsidRPr="4D904629">
        <w:rPr>
          <w:rFonts w:ascii="Garamond" w:eastAsia="Garamond" w:hAnsi="Garamond" w:cs="Garamond"/>
        </w:rPr>
        <w:t>LULC maps generated by the past two terms</w:t>
      </w:r>
      <w:r w:rsidR="7747D629" w:rsidRPr="4D904629">
        <w:rPr>
          <w:rFonts w:ascii="Garamond" w:eastAsia="Garamond" w:hAnsi="Garamond" w:cs="Garamond"/>
        </w:rPr>
        <w:t xml:space="preserve"> to </w:t>
      </w:r>
      <w:r w:rsidR="5C625FEE" w:rsidRPr="4D904629">
        <w:rPr>
          <w:rFonts w:ascii="Garamond" w:eastAsia="Garamond" w:hAnsi="Garamond" w:cs="Garamond"/>
        </w:rPr>
        <w:t>forecast</w:t>
      </w:r>
      <w:r w:rsidR="7747D629" w:rsidRPr="4D904629">
        <w:rPr>
          <w:rFonts w:ascii="Garamond" w:eastAsia="Garamond" w:hAnsi="Garamond" w:cs="Garamond"/>
        </w:rPr>
        <w:t xml:space="preserve"> </w:t>
      </w:r>
      <w:r w:rsidR="102915D9" w:rsidRPr="4D904629">
        <w:rPr>
          <w:rFonts w:ascii="Garamond" w:eastAsia="Garamond" w:hAnsi="Garamond" w:cs="Garamond"/>
        </w:rPr>
        <w:t>land use and l</w:t>
      </w:r>
      <w:r w:rsidR="7747D629" w:rsidRPr="4D904629">
        <w:rPr>
          <w:rFonts w:ascii="Garamond" w:eastAsia="Garamond" w:hAnsi="Garamond" w:cs="Garamond"/>
        </w:rPr>
        <w:t>and cover</w:t>
      </w:r>
      <w:r w:rsidR="57B21610" w:rsidRPr="4D904629">
        <w:rPr>
          <w:rFonts w:ascii="Garamond" w:eastAsia="Garamond" w:hAnsi="Garamond" w:cs="Garamond"/>
        </w:rPr>
        <w:t xml:space="preserve"> </w:t>
      </w:r>
      <w:r w:rsidR="1CD48171" w:rsidRPr="4D904629">
        <w:rPr>
          <w:rFonts w:ascii="Garamond" w:eastAsia="Garamond" w:hAnsi="Garamond" w:cs="Garamond"/>
        </w:rPr>
        <w:t>for 2030</w:t>
      </w:r>
      <w:r w:rsidR="57B21610" w:rsidRPr="4D904629">
        <w:rPr>
          <w:rFonts w:ascii="Garamond" w:eastAsia="Garamond" w:hAnsi="Garamond" w:cs="Garamond"/>
        </w:rPr>
        <w:t xml:space="preserve">. </w:t>
      </w:r>
      <w:r w:rsidR="6103B7AD" w:rsidRPr="4D904629">
        <w:rPr>
          <w:rFonts w:ascii="Garamond" w:eastAsia="Garamond" w:hAnsi="Garamond" w:cs="Garamond"/>
        </w:rPr>
        <w:t xml:space="preserve">Leveraging the </w:t>
      </w:r>
      <w:r w:rsidR="53C6B26E" w:rsidRPr="4D904629">
        <w:rPr>
          <w:rFonts w:ascii="Garamond" w:eastAsia="Garamond" w:hAnsi="Garamond" w:cs="Garamond"/>
        </w:rPr>
        <w:t xml:space="preserve">LULC maps </w:t>
      </w:r>
      <w:r w:rsidR="00D138BE">
        <w:rPr>
          <w:rFonts w:ascii="Garamond" w:eastAsia="Garamond" w:hAnsi="Garamond" w:cs="Garamond"/>
        </w:rPr>
        <w:t>produced in the first two terms of the project</w:t>
      </w:r>
      <w:r w:rsidR="0C89335E" w:rsidRPr="4D904629">
        <w:rPr>
          <w:rFonts w:ascii="Garamond" w:eastAsia="Garamond" w:hAnsi="Garamond" w:cs="Garamond"/>
        </w:rPr>
        <w:t xml:space="preserve">, future </w:t>
      </w:r>
      <w:r w:rsidR="31D3FBC7" w:rsidRPr="4D904629">
        <w:rPr>
          <w:rFonts w:ascii="Garamond" w:eastAsia="Garamond" w:hAnsi="Garamond" w:cs="Garamond"/>
        </w:rPr>
        <w:t>work will include</w:t>
      </w:r>
      <w:r w:rsidR="0C89335E" w:rsidRPr="4D904629">
        <w:rPr>
          <w:rFonts w:ascii="Garamond" w:eastAsia="Garamond" w:hAnsi="Garamond" w:cs="Garamond"/>
        </w:rPr>
        <w:t xml:space="preserve"> more </w:t>
      </w:r>
      <w:r w:rsidR="00D138BE">
        <w:rPr>
          <w:rFonts w:ascii="Garamond" w:eastAsia="Garamond" w:hAnsi="Garamond" w:cs="Garamond"/>
        </w:rPr>
        <w:t>intensive, quantitative</w:t>
      </w:r>
      <w:r w:rsidR="00D138BE" w:rsidRPr="4D904629">
        <w:rPr>
          <w:rFonts w:ascii="Garamond" w:eastAsia="Garamond" w:hAnsi="Garamond" w:cs="Garamond"/>
        </w:rPr>
        <w:t xml:space="preserve"> </w:t>
      </w:r>
      <w:r w:rsidR="0C89335E" w:rsidRPr="4D904629">
        <w:rPr>
          <w:rFonts w:ascii="Garamond" w:eastAsia="Garamond" w:hAnsi="Garamond" w:cs="Garamond"/>
        </w:rPr>
        <w:t xml:space="preserve">analyses </w:t>
      </w:r>
      <w:r w:rsidR="454BB44D" w:rsidRPr="4D904629">
        <w:rPr>
          <w:rFonts w:ascii="Garamond" w:eastAsia="Garamond" w:hAnsi="Garamond" w:cs="Garamond"/>
        </w:rPr>
        <w:t>on LULC change trends</w:t>
      </w:r>
      <w:r w:rsidR="1D6F6906" w:rsidRPr="4D904629">
        <w:rPr>
          <w:rFonts w:ascii="Garamond" w:eastAsia="Garamond" w:hAnsi="Garamond" w:cs="Garamond"/>
        </w:rPr>
        <w:t xml:space="preserve">. In addition, </w:t>
      </w:r>
      <w:r w:rsidR="543CAB76" w:rsidRPr="4D904629">
        <w:rPr>
          <w:rFonts w:ascii="Garamond" w:eastAsia="Garamond" w:hAnsi="Garamond" w:cs="Garamond"/>
        </w:rPr>
        <w:t>more</w:t>
      </w:r>
      <w:r w:rsidR="2A819AF5" w:rsidRPr="4D904629">
        <w:rPr>
          <w:rFonts w:ascii="Garamond" w:eastAsia="Garamond" w:hAnsi="Garamond" w:cs="Garamond"/>
        </w:rPr>
        <w:t xml:space="preserve"> LULC</w:t>
      </w:r>
      <w:r w:rsidR="543CAB76" w:rsidRPr="4D904629">
        <w:rPr>
          <w:rFonts w:ascii="Garamond" w:eastAsia="Garamond" w:hAnsi="Garamond" w:cs="Garamond"/>
        </w:rPr>
        <w:t xml:space="preserve"> </w:t>
      </w:r>
      <w:r w:rsidR="3B8F34D3" w:rsidRPr="4D904629">
        <w:rPr>
          <w:rFonts w:ascii="Garamond" w:eastAsia="Garamond" w:hAnsi="Garamond" w:cs="Garamond"/>
        </w:rPr>
        <w:t xml:space="preserve">classes </w:t>
      </w:r>
      <w:r w:rsidR="1137C166" w:rsidRPr="4D904629">
        <w:rPr>
          <w:rFonts w:ascii="Garamond" w:eastAsia="Garamond" w:hAnsi="Garamond" w:cs="Garamond"/>
        </w:rPr>
        <w:t xml:space="preserve">such as urban settlements </w:t>
      </w:r>
      <w:r w:rsidR="3B8F34D3" w:rsidRPr="4D904629">
        <w:rPr>
          <w:rFonts w:ascii="Garamond" w:eastAsia="Garamond" w:hAnsi="Garamond" w:cs="Garamond"/>
        </w:rPr>
        <w:t>or subclasses</w:t>
      </w:r>
      <w:r w:rsidR="2EAAE70E" w:rsidRPr="4D904629">
        <w:rPr>
          <w:rFonts w:ascii="Garamond" w:eastAsia="Garamond" w:hAnsi="Garamond" w:cs="Garamond"/>
        </w:rPr>
        <w:t xml:space="preserve"> to mature and immature forests</w:t>
      </w:r>
      <w:r w:rsidR="5C4F756C" w:rsidRPr="4D904629">
        <w:rPr>
          <w:rFonts w:ascii="Garamond" w:eastAsia="Garamond" w:hAnsi="Garamond" w:cs="Garamond"/>
        </w:rPr>
        <w:t xml:space="preserve"> </w:t>
      </w:r>
      <w:r w:rsidR="5C4F756C" w:rsidRPr="4D904629">
        <w:rPr>
          <w:rFonts w:ascii="Garamond" w:eastAsia="Garamond" w:hAnsi="Garamond" w:cs="Garamond"/>
        </w:rPr>
        <w:lastRenderedPageBreak/>
        <w:t xml:space="preserve">could be added for each year of </w:t>
      </w:r>
      <w:r w:rsidR="00790123">
        <w:rPr>
          <w:rFonts w:ascii="Garamond" w:eastAsia="Garamond" w:hAnsi="Garamond" w:cs="Garamond"/>
        </w:rPr>
        <w:t xml:space="preserve">the </w:t>
      </w:r>
      <w:r w:rsidR="5C4F756C" w:rsidRPr="4D904629">
        <w:rPr>
          <w:rFonts w:ascii="Garamond" w:eastAsia="Garamond" w:hAnsi="Garamond" w:cs="Garamond"/>
        </w:rPr>
        <w:t>LULC map</w:t>
      </w:r>
      <w:r w:rsidR="45F95D93" w:rsidRPr="4D904629">
        <w:rPr>
          <w:rFonts w:ascii="Garamond" w:eastAsia="Garamond" w:hAnsi="Garamond" w:cs="Garamond"/>
        </w:rPr>
        <w:t xml:space="preserve">. Our accuracy assessment test </w:t>
      </w:r>
      <w:r w:rsidR="3A8D7742" w:rsidRPr="4D904629">
        <w:rPr>
          <w:rFonts w:ascii="Garamond" w:eastAsia="Garamond" w:hAnsi="Garamond" w:cs="Garamond"/>
        </w:rPr>
        <w:t xml:space="preserve">indicated that </w:t>
      </w:r>
      <w:r w:rsidR="45F95D93" w:rsidRPr="4D904629">
        <w:rPr>
          <w:rFonts w:ascii="Garamond" w:eastAsia="Garamond" w:hAnsi="Garamond" w:cs="Garamond"/>
        </w:rPr>
        <w:t xml:space="preserve">both </w:t>
      </w:r>
      <w:r w:rsidR="1F2A8B4E" w:rsidRPr="4D904629">
        <w:rPr>
          <w:rFonts w:ascii="Garamond" w:eastAsia="Garamond" w:hAnsi="Garamond" w:cs="Garamond"/>
        </w:rPr>
        <w:t xml:space="preserve">LULC maps </w:t>
      </w:r>
      <w:r w:rsidR="079AD9B5" w:rsidRPr="4D904629">
        <w:rPr>
          <w:rFonts w:ascii="Garamond" w:eastAsia="Garamond" w:hAnsi="Garamond" w:cs="Garamond"/>
        </w:rPr>
        <w:t>exceeded</w:t>
      </w:r>
      <w:r w:rsidR="1F2A8B4E" w:rsidRPr="4D904629">
        <w:rPr>
          <w:rFonts w:ascii="Garamond" w:eastAsia="Garamond" w:hAnsi="Garamond" w:cs="Garamond"/>
        </w:rPr>
        <w:t xml:space="preserve"> 80</w:t>
      </w:r>
      <w:r w:rsidR="450C06B9" w:rsidRPr="4D904629">
        <w:rPr>
          <w:rFonts w:ascii="Garamond" w:eastAsia="Garamond" w:hAnsi="Garamond" w:cs="Garamond"/>
        </w:rPr>
        <w:t xml:space="preserve"> percent overall</w:t>
      </w:r>
      <w:r w:rsidR="627115E5" w:rsidRPr="4D904629">
        <w:rPr>
          <w:rFonts w:ascii="Garamond" w:eastAsia="Garamond" w:hAnsi="Garamond" w:cs="Garamond"/>
        </w:rPr>
        <w:t>.</w:t>
      </w:r>
      <w:r w:rsidR="3445722A" w:rsidRPr="4D904629">
        <w:rPr>
          <w:rFonts w:ascii="Garamond" w:eastAsia="Garamond" w:hAnsi="Garamond" w:cs="Garamond"/>
        </w:rPr>
        <w:t xml:space="preserve"> </w:t>
      </w:r>
      <w:r w:rsidR="697C19EC" w:rsidRPr="4D904629">
        <w:rPr>
          <w:rFonts w:ascii="Garamond" w:eastAsia="Garamond" w:hAnsi="Garamond" w:cs="Garamond"/>
        </w:rPr>
        <w:t>A f</w:t>
      </w:r>
      <w:r w:rsidR="1F2A8B4E" w:rsidRPr="4D904629">
        <w:rPr>
          <w:rFonts w:ascii="Garamond" w:eastAsia="Garamond" w:hAnsi="Garamond" w:cs="Garamond"/>
        </w:rPr>
        <w:t xml:space="preserve">uture team could </w:t>
      </w:r>
      <w:r w:rsidR="69268026" w:rsidRPr="4D904629">
        <w:rPr>
          <w:rFonts w:ascii="Garamond" w:eastAsia="Garamond" w:hAnsi="Garamond" w:cs="Garamond"/>
        </w:rPr>
        <w:t xml:space="preserve">further </w:t>
      </w:r>
      <w:r w:rsidR="245E7952" w:rsidRPr="4D904629">
        <w:rPr>
          <w:rFonts w:ascii="Garamond" w:eastAsia="Garamond" w:hAnsi="Garamond" w:cs="Garamond"/>
        </w:rPr>
        <w:t>refine LULC</w:t>
      </w:r>
      <w:r w:rsidR="01BB2264" w:rsidRPr="4D904629">
        <w:rPr>
          <w:rFonts w:ascii="Garamond" w:eastAsia="Garamond" w:hAnsi="Garamond" w:cs="Garamond"/>
        </w:rPr>
        <w:t xml:space="preserve"> maps</w:t>
      </w:r>
      <w:r w:rsidR="245E7952" w:rsidRPr="4D904629">
        <w:rPr>
          <w:rFonts w:ascii="Garamond" w:eastAsia="Garamond" w:hAnsi="Garamond" w:cs="Garamond"/>
        </w:rPr>
        <w:t xml:space="preserve"> as needed and</w:t>
      </w:r>
      <w:r w:rsidR="4255D11C" w:rsidRPr="4D904629">
        <w:rPr>
          <w:rFonts w:ascii="Garamond" w:eastAsia="Garamond" w:hAnsi="Garamond" w:cs="Garamond"/>
        </w:rPr>
        <w:t>/or</w:t>
      </w:r>
      <w:r w:rsidR="245E7952" w:rsidRPr="4D904629">
        <w:rPr>
          <w:rFonts w:ascii="Garamond" w:eastAsia="Garamond" w:hAnsi="Garamond" w:cs="Garamond"/>
        </w:rPr>
        <w:t xml:space="preserve"> as</w:t>
      </w:r>
      <w:r w:rsidR="69268026" w:rsidRPr="4D904629">
        <w:rPr>
          <w:rFonts w:ascii="Garamond" w:eastAsia="Garamond" w:hAnsi="Garamond" w:cs="Garamond"/>
        </w:rPr>
        <w:t xml:space="preserve">sess accuracy for dates of LULC maps from the first term </w:t>
      </w:r>
      <w:r w:rsidR="1FA5A2FF" w:rsidRPr="4D904629">
        <w:rPr>
          <w:rFonts w:ascii="Garamond" w:eastAsia="Garamond" w:hAnsi="Garamond" w:cs="Garamond"/>
        </w:rPr>
        <w:t>or by</w:t>
      </w:r>
      <w:r w:rsidR="1F2A8B4E" w:rsidRPr="4D904629">
        <w:rPr>
          <w:rFonts w:ascii="Garamond" w:eastAsia="Garamond" w:hAnsi="Garamond" w:cs="Garamond"/>
        </w:rPr>
        <w:t xml:space="preserve"> </w:t>
      </w:r>
      <w:r w:rsidR="5ED1B432" w:rsidRPr="4D904629">
        <w:rPr>
          <w:rFonts w:ascii="Garamond" w:eastAsia="Garamond" w:hAnsi="Garamond" w:cs="Garamond"/>
        </w:rPr>
        <w:t xml:space="preserve">using better reference data if such could be </w:t>
      </w:r>
      <w:r w:rsidR="78B94059" w:rsidRPr="4D904629">
        <w:rPr>
          <w:rFonts w:ascii="Garamond" w:eastAsia="Garamond" w:hAnsi="Garamond" w:cs="Garamond"/>
        </w:rPr>
        <w:t>acquired</w:t>
      </w:r>
      <w:r w:rsidR="6CF04C3D" w:rsidRPr="4D904629">
        <w:rPr>
          <w:rFonts w:ascii="Garamond" w:eastAsia="Garamond" w:hAnsi="Garamond" w:cs="Garamond"/>
        </w:rPr>
        <w:t xml:space="preserve">. Regarding </w:t>
      </w:r>
      <w:r w:rsidR="7C3590F3" w:rsidRPr="4D904629">
        <w:rPr>
          <w:rFonts w:ascii="Garamond" w:eastAsia="Garamond" w:hAnsi="Garamond" w:cs="Garamond"/>
        </w:rPr>
        <w:t>Linkage Mapper</w:t>
      </w:r>
      <w:r w:rsidR="6CF04C3D" w:rsidRPr="4D904629">
        <w:rPr>
          <w:rFonts w:ascii="Garamond" w:eastAsia="Garamond" w:hAnsi="Garamond" w:cs="Garamond"/>
        </w:rPr>
        <w:t xml:space="preserve"> and biological corridor</w:t>
      </w:r>
      <w:r w:rsidR="52F78236" w:rsidRPr="4D904629">
        <w:rPr>
          <w:rFonts w:ascii="Garamond" w:eastAsia="Garamond" w:hAnsi="Garamond" w:cs="Garamond"/>
        </w:rPr>
        <w:t xml:space="preserve"> mapping</w:t>
      </w:r>
      <w:r w:rsidR="080FC2F0" w:rsidRPr="4D904629">
        <w:rPr>
          <w:rFonts w:ascii="Garamond" w:eastAsia="Garamond" w:hAnsi="Garamond" w:cs="Garamond"/>
        </w:rPr>
        <w:t xml:space="preserve">, with </w:t>
      </w:r>
      <w:r w:rsidR="5E40629E" w:rsidRPr="4D904629">
        <w:rPr>
          <w:rFonts w:ascii="Garamond" w:eastAsia="Garamond" w:hAnsi="Garamond" w:cs="Garamond"/>
        </w:rPr>
        <w:t xml:space="preserve">more </w:t>
      </w:r>
      <w:r w:rsidR="080FC2F0" w:rsidRPr="4D904629">
        <w:rPr>
          <w:rFonts w:ascii="Garamond" w:eastAsia="Garamond" w:hAnsi="Garamond" w:cs="Garamond"/>
        </w:rPr>
        <w:t>in-depth assessment of LULC and historical land change</w:t>
      </w:r>
      <w:r w:rsidR="4FC33B08" w:rsidRPr="4D904629">
        <w:rPr>
          <w:rFonts w:ascii="Garamond" w:eastAsia="Garamond" w:hAnsi="Garamond" w:cs="Garamond"/>
        </w:rPr>
        <w:t xml:space="preserve"> trends,</w:t>
      </w:r>
      <w:r w:rsidR="080FC2F0" w:rsidRPr="4D904629">
        <w:rPr>
          <w:rFonts w:ascii="Garamond" w:eastAsia="Garamond" w:hAnsi="Garamond" w:cs="Garamond"/>
        </w:rPr>
        <w:t xml:space="preserve"> </w:t>
      </w:r>
      <w:r w:rsidR="39AE0384" w:rsidRPr="4D904629">
        <w:rPr>
          <w:rFonts w:ascii="Garamond" w:eastAsia="Garamond" w:hAnsi="Garamond" w:cs="Garamond"/>
        </w:rPr>
        <w:t>future participants could examine the potential</w:t>
      </w:r>
      <w:r w:rsidR="332DA6B4" w:rsidRPr="4D904629">
        <w:rPr>
          <w:rFonts w:ascii="Garamond" w:eastAsia="Garamond" w:hAnsi="Garamond" w:cs="Garamond"/>
        </w:rPr>
        <w:t xml:space="preserve"> </w:t>
      </w:r>
      <w:r w:rsidR="39AE0384" w:rsidRPr="4D904629">
        <w:rPr>
          <w:rFonts w:ascii="Garamond" w:eastAsia="Garamond" w:hAnsi="Garamond" w:cs="Garamond"/>
        </w:rPr>
        <w:t xml:space="preserve">changes </w:t>
      </w:r>
      <w:r w:rsidR="78ECBD4D" w:rsidRPr="4D904629">
        <w:rPr>
          <w:rFonts w:ascii="Garamond" w:eastAsia="Garamond" w:hAnsi="Garamond" w:cs="Garamond"/>
        </w:rPr>
        <w:t xml:space="preserve">of </w:t>
      </w:r>
      <w:r w:rsidR="4B3658BA" w:rsidRPr="4D904629">
        <w:rPr>
          <w:rFonts w:ascii="Garamond" w:eastAsia="Garamond" w:hAnsi="Garamond" w:cs="Garamond"/>
        </w:rPr>
        <w:t xml:space="preserve">habitat (i.e., LULC) </w:t>
      </w:r>
      <w:r w:rsidR="2A5D30EC" w:rsidRPr="4D904629">
        <w:rPr>
          <w:rFonts w:ascii="Garamond" w:eastAsia="Garamond" w:hAnsi="Garamond" w:cs="Garamond"/>
        </w:rPr>
        <w:t xml:space="preserve">for </w:t>
      </w:r>
      <w:r w:rsidR="78ECBD4D" w:rsidRPr="4D904629">
        <w:rPr>
          <w:rFonts w:ascii="Garamond" w:eastAsia="Garamond" w:hAnsi="Garamond" w:cs="Garamond"/>
        </w:rPr>
        <w:t xml:space="preserve">the Asian elephant. Additionally, the third term </w:t>
      </w:r>
      <w:r w:rsidR="0ED6E8E4" w:rsidRPr="4D904629">
        <w:rPr>
          <w:rFonts w:ascii="Garamond" w:eastAsia="Garamond" w:hAnsi="Garamond" w:cs="Garamond"/>
        </w:rPr>
        <w:t xml:space="preserve">can </w:t>
      </w:r>
      <w:r w:rsidR="58577D19" w:rsidRPr="4D904629">
        <w:rPr>
          <w:rFonts w:ascii="Garamond" w:eastAsia="Garamond" w:hAnsi="Garamond" w:cs="Garamond"/>
        </w:rPr>
        <w:t>develop a</w:t>
      </w:r>
      <w:r w:rsidR="0ED6E8E4" w:rsidRPr="4D904629">
        <w:rPr>
          <w:rFonts w:ascii="Garamond" w:eastAsia="Garamond" w:hAnsi="Garamond" w:cs="Garamond"/>
        </w:rPr>
        <w:t xml:space="preserve"> Land Use Conflict Identification Strategy (LUCIS) model to </w:t>
      </w:r>
      <w:r w:rsidR="26852C4B" w:rsidRPr="4D904629">
        <w:rPr>
          <w:rFonts w:ascii="Garamond" w:eastAsia="Garamond" w:hAnsi="Garamond" w:cs="Garamond"/>
        </w:rPr>
        <w:t xml:space="preserve">further </w:t>
      </w:r>
      <w:r w:rsidR="0ED6E8E4" w:rsidRPr="4D904629">
        <w:rPr>
          <w:rFonts w:ascii="Garamond" w:eastAsia="Garamond" w:hAnsi="Garamond" w:cs="Garamond"/>
        </w:rPr>
        <w:t xml:space="preserve">address </w:t>
      </w:r>
      <w:r w:rsidR="4B8FCE27" w:rsidRPr="4D904629">
        <w:rPr>
          <w:rFonts w:ascii="Garamond" w:eastAsia="Garamond" w:hAnsi="Garamond" w:cs="Garamond"/>
        </w:rPr>
        <w:t xml:space="preserve">human versus elephant </w:t>
      </w:r>
      <w:r w:rsidR="0ED6E8E4" w:rsidRPr="4D904629">
        <w:rPr>
          <w:rFonts w:ascii="Garamond" w:eastAsia="Garamond" w:hAnsi="Garamond" w:cs="Garamond"/>
        </w:rPr>
        <w:t>land use conflict</w:t>
      </w:r>
      <w:r w:rsidR="72B9F4BF" w:rsidRPr="4D904629">
        <w:rPr>
          <w:rFonts w:ascii="Garamond" w:eastAsia="Garamond" w:hAnsi="Garamond" w:cs="Garamond"/>
        </w:rPr>
        <w:t>s</w:t>
      </w:r>
      <w:r w:rsidR="0ED6E8E4" w:rsidRPr="4D904629">
        <w:rPr>
          <w:rFonts w:ascii="Garamond" w:eastAsia="Garamond" w:hAnsi="Garamond" w:cs="Garamond"/>
        </w:rPr>
        <w:t xml:space="preserve"> in southern Bhutan. </w:t>
      </w:r>
      <w:r w:rsidR="15C5B381" w:rsidRPr="4D904629">
        <w:rPr>
          <w:rFonts w:ascii="Garamond" w:eastAsia="Garamond" w:hAnsi="Garamond" w:cs="Garamond"/>
        </w:rPr>
        <w:t>More detailed and r</w:t>
      </w:r>
      <w:r w:rsidR="22E61E8A" w:rsidRPr="4D904629">
        <w:rPr>
          <w:rFonts w:ascii="Garamond" w:eastAsia="Garamond" w:hAnsi="Garamond" w:cs="Garamond"/>
        </w:rPr>
        <w:t>efined</w:t>
      </w:r>
      <w:r w:rsidR="501D8205" w:rsidRPr="4D904629">
        <w:rPr>
          <w:rFonts w:ascii="Garamond" w:eastAsia="Garamond" w:hAnsi="Garamond" w:cs="Garamond"/>
          <w:color w:val="000000" w:themeColor="text1"/>
        </w:rPr>
        <w:t xml:space="preserve"> methods</w:t>
      </w:r>
      <w:r w:rsidR="2021034F" w:rsidRPr="4D904629">
        <w:rPr>
          <w:rFonts w:ascii="Garamond" w:eastAsia="Garamond" w:hAnsi="Garamond" w:cs="Garamond"/>
          <w:color w:val="000000" w:themeColor="text1"/>
        </w:rPr>
        <w:t xml:space="preserve"> mentioned above can be used to produce improved results</w:t>
      </w:r>
      <w:r w:rsidR="00D138BE">
        <w:rPr>
          <w:rFonts w:ascii="Garamond" w:eastAsia="Garamond" w:hAnsi="Garamond" w:cs="Garamond"/>
          <w:color w:val="000000" w:themeColor="text1"/>
        </w:rPr>
        <w:t xml:space="preserve"> on LULC</w:t>
      </w:r>
      <w:r w:rsidR="00F25528">
        <w:rPr>
          <w:rFonts w:ascii="Garamond" w:eastAsia="Garamond" w:hAnsi="Garamond" w:cs="Garamond"/>
          <w:color w:val="000000" w:themeColor="text1"/>
        </w:rPr>
        <w:t>, habitat suitability, and movement corridors</w:t>
      </w:r>
      <w:r w:rsidR="270547FB" w:rsidRPr="4D904629">
        <w:rPr>
          <w:rFonts w:ascii="Garamond" w:eastAsia="Garamond" w:hAnsi="Garamond" w:cs="Garamond"/>
          <w:color w:val="000000" w:themeColor="text1"/>
        </w:rPr>
        <w:t xml:space="preserve"> that </w:t>
      </w:r>
      <w:r w:rsidR="501D8205" w:rsidRPr="4D904629">
        <w:rPr>
          <w:rFonts w:ascii="Garamond" w:eastAsia="Garamond" w:hAnsi="Garamond" w:cs="Garamond"/>
          <w:color w:val="000000" w:themeColor="text1"/>
        </w:rPr>
        <w:t>can be provided to project end users</w:t>
      </w:r>
      <w:r w:rsidR="45892709" w:rsidRPr="4D904629">
        <w:rPr>
          <w:rFonts w:ascii="Garamond" w:eastAsia="Garamond" w:hAnsi="Garamond" w:cs="Garamond"/>
          <w:color w:val="000000" w:themeColor="text1"/>
        </w:rPr>
        <w:t xml:space="preserve">. </w:t>
      </w:r>
      <w:r w:rsidR="501D8205" w:rsidRPr="4D904629">
        <w:rPr>
          <w:rFonts w:ascii="Garamond" w:eastAsia="Garamond" w:hAnsi="Garamond" w:cs="Garamond"/>
          <w:color w:val="000000" w:themeColor="text1"/>
        </w:rPr>
        <w:t>With the foundations</w:t>
      </w:r>
      <w:r w:rsidR="59613286" w:rsidRPr="4D904629">
        <w:rPr>
          <w:rFonts w:ascii="Garamond" w:eastAsia="Garamond" w:hAnsi="Garamond" w:cs="Garamond"/>
          <w:color w:val="000000" w:themeColor="text1"/>
        </w:rPr>
        <w:t xml:space="preserve"> </w:t>
      </w:r>
      <w:r w:rsidR="501D8205" w:rsidRPr="4D904629">
        <w:rPr>
          <w:rFonts w:ascii="Garamond" w:eastAsia="Garamond" w:hAnsi="Garamond" w:cs="Garamond"/>
          <w:color w:val="000000" w:themeColor="text1"/>
        </w:rPr>
        <w:t>laid down</w:t>
      </w:r>
      <w:r w:rsidR="74F95141" w:rsidRPr="4D904629">
        <w:rPr>
          <w:rFonts w:ascii="Garamond" w:eastAsia="Garamond" w:hAnsi="Garamond" w:cs="Garamond"/>
          <w:color w:val="000000" w:themeColor="text1"/>
        </w:rPr>
        <w:t xml:space="preserve"> by the first term and current term</w:t>
      </w:r>
      <w:r w:rsidR="501D8205" w:rsidRPr="4D904629">
        <w:rPr>
          <w:rFonts w:ascii="Garamond" w:eastAsia="Garamond" w:hAnsi="Garamond" w:cs="Garamond"/>
          <w:color w:val="000000" w:themeColor="text1"/>
        </w:rPr>
        <w:t xml:space="preserve">, a future project will be able to continue building </w:t>
      </w:r>
      <w:r w:rsidR="00F25528">
        <w:rPr>
          <w:rFonts w:ascii="Garamond" w:eastAsia="Garamond" w:hAnsi="Garamond" w:cs="Garamond"/>
          <w:color w:val="000000" w:themeColor="text1"/>
        </w:rPr>
        <w:t>better products</w:t>
      </w:r>
      <w:r w:rsidR="501D8205" w:rsidRPr="4D904629">
        <w:rPr>
          <w:rFonts w:ascii="Garamond" w:eastAsia="Garamond" w:hAnsi="Garamond" w:cs="Garamond"/>
          <w:color w:val="000000" w:themeColor="text1"/>
        </w:rPr>
        <w:t xml:space="preserve"> and improve </w:t>
      </w:r>
      <w:r w:rsidR="6EB8C013" w:rsidRPr="4D904629">
        <w:rPr>
          <w:rFonts w:ascii="Garamond" w:eastAsia="Garamond" w:hAnsi="Garamond" w:cs="Garamond"/>
          <w:color w:val="000000" w:themeColor="text1"/>
        </w:rPr>
        <w:t>the</w:t>
      </w:r>
      <w:r w:rsidR="501D8205" w:rsidRPr="4D904629">
        <w:rPr>
          <w:rFonts w:ascii="Garamond" w:eastAsia="Garamond" w:hAnsi="Garamond" w:cs="Garamond"/>
          <w:color w:val="000000" w:themeColor="text1"/>
        </w:rPr>
        <w:t xml:space="preserve"> processes and end product </w:t>
      </w:r>
      <w:r w:rsidR="002D2790">
        <w:rPr>
          <w:rFonts w:ascii="Garamond" w:eastAsia="Garamond" w:hAnsi="Garamond" w:cs="Garamond"/>
          <w:color w:val="000000" w:themeColor="text1"/>
        </w:rPr>
        <w:t>usability</w:t>
      </w:r>
      <w:r w:rsidR="501D8205" w:rsidRPr="4D904629">
        <w:rPr>
          <w:rFonts w:ascii="Garamond" w:eastAsia="Garamond" w:hAnsi="Garamond" w:cs="Garamond"/>
          <w:color w:val="000000" w:themeColor="text1"/>
        </w:rPr>
        <w:t>.</w:t>
      </w:r>
    </w:p>
    <w:p w14:paraId="7986B376" w14:textId="421A76C5" w:rsidR="77F7E29F" w:rsidRDefault="77F7E29F" w:rsidP="77F7E29F">
      <w:pPr>
        <w:pStyle w:val="NoSpacing"/>
        <w:rPr>
          <w:rFonts w:ascii="Garamond" w:eastAsia="Garamond" w:hAnsi="Garamond" w:cs="Garamond"/>
        </w:rPr>
      </w:pPr>
      <w:bookmarkStart w:id="6" w:name="_Toc334198735"/>
    </w:p>
    <w:p w14:paraId="2177AADA" w14:textId="478759A0" w:rsidR="00E41324" w:rsidRPr="0066138C" w:rsidRDefault="00621AB9" w:rsidP="77F7E29F">
      <w:pPr>
        <w:pStyle w:val="Heading1"/>
        <w:spacing w:before="0" w:line="240" w:lineRule="auto"/>
        <w:rPr>
          <w:rFonts w:ascii="Garamond" w:eastAsia="Garamond" w:hAnsi="Garamond" w:cs="Garamond"/>
        </w:rPr>
      </w:pPr>
      <w:r w:rsidRPr="1CDA85BB">
        <w:rPr>
          <w:rFonts w:ascii="Garamond" w:eastAsia="Garamond" w:hAnsi="Garamond" w:cs="Garamond"/>
        </w:rPr>
        <w:t>5</w:t>
      </w:r>
      <w:r w:rsidR="008B7071" w:rsidRPr="1CDA85BB">
        <w:rPr>
          <w:rFonts w:ascii="Garamond" w:eastAsia="Garamond" w:hAnsi="Garamond" w:cs="Garamond"/>
        </w:rPr>
        <w:t xml:space="preserve">. </w:t>
      </w:r>
      <w:r w:rsidR="00E41324" w:rsidRPr="1CDA85BB">
        <w:rPr>
          <w:rFonts w:ascii="Garamond" w:eastAsia="Garamond" w:hAnsi="Garamond" w:cs="Garamond"/>
        </w:rPr>
        <w:t>Conclusions</w:t>
      </w:r>
      <w:bookmarkEnd w:id="6"/>
    </w:p>
    <w:p w14:paraId="4ED3AA25" w14:textId="0F9FD42F" w:rsidR="35966953" w:rsidRDefault="4A0B0B79" w:rsidP="0E803E39">
      <w:pPr>
        <w:spacing w:line="240" w:lineRule="exact"/>
        <w:rPr>
          <w:rFonts w:ascii="Garamond" w:eastAsia="Garamond" w:hAnsi="Garamond" w:cs="Garamond"/>
        </w:rPr>
      </w:pPr>
      <w:r w:rsidRPr="4D904629">
        <w:rPr>
          <w:rFonts w:ascii="Garamond" w:eastAsia="Garamond" w:hAnsi="Garamond" w:cs="Garamond"/>
        </w:rPr>
        <w:t>In conclusion</w:t>
      </w:r>
      <w:r w:rsidR="64D8FF3C" w:rsidRPr="4D904629">
        <w:rPr>
          <w:rFonts w:ascii="Garamond" w:eastAsia="Garamond" w:hAnsi="Garamond" w:cs="Garamond"/>
        </w:rPr>
        <w:t>,</w:t>
      </w:r>
      <w:r w:rsidRPr="4D904629">
        <w:rPr>
          <w:rFonts w:ascii="Garamond" w:eastAsia="Garamond" w:hAnsi="Garamond" w:cs="Garamond"/>
        </w:rPr>
        <w:t xml:space="preserve"> our 10-week project</w:t>
      </w:r>
      <w:r w:rsidR="03902902" w:rsidRPr="4D904629">
        <w:rPr>
          <w:rFonts w:ascii="Garamond" w:eastAsia="Garamond" w:hAnsi="Garamond" w:cs="Garamond"/>
        </w:rPr>
        <w:t xml:space="preserve"> </w:t>
      </w:r>
      <w:r w:rsidRPr="4D904629">
        <w:rPr>
          <w:rFonts w:ascii="Garamond" w:eastAsia="Garamond" w:hAnsi="Garamond" w:cs="Garamond"/>
        </w:rPr>
        <w:t>results s</w:t>
      </w:r>
      <w:r w:rsidR="00E660A2">
        <w:rPr>
          <w:rFonts w:ascii="Garamond" w:eastAsia="Garamond" w:hAnsi="Garamond" w:cs="Garamond"/>
        </w:rPr>
        <w:t>how</w:t>
      </w:r>
      <w:r w:rsidRPr="4D904629">
        <w:rPr>
          <w:rFonts w:ascii="Garamond" w:eastAsia="Garamond" w:hAnsi="Garamond" w:cs="Garamond"/>
        </w:rPr>
        <w:t xml:space="preserve"> that </w:t>
      </w:r>
      <w:r w:rsidR="2C605CCF" w:rsidRPr="4D904629">
        <w:rPr>
          <w:rFonts w:ascii="Garamond" w:eastAsia="Garamond" w:hAnsi="Garamond" w:cs="Garamond"/>
        </w:rPr>
        <w:t>feasible models</w:t>
      </w:r>
      <w:r w:rsidRPr="4D904629">
        <w:rPr>
          <w:rFonts w:ascii="Garamond" w:eastAsia="Garamond" w:hAnsi="Garamond" w:cs="Garamond"/>
        </w:rPr>
        <w:t xml:space="preserve"> for LULC </w:t>
      </w:r>
      <w:r w:rsidR="30A4B944" w:rsidRPr="4D904629">
        <w:rPr>
          <w:rFonts w:ascii="Garamond" w:eastAsia="Garamond" w:hAnsi="Garamond" w:cs="Garamond"/>
        </w:rPr>
        <w:t xml:space="preserve">and biological corridors </w:t>
      </w:r>
      <w:r w:rsidR="06C98A43" w:rsidRPr="4D904629">
        <w:rPr>
          <w:rFonts w:ascii="Garamond" w:eastAsia="Garamond" w:hAnsi="Garamond" w:cs="Garamond"/>
        </w:rPr>
        <w:t>were</w:t>
      </w:r>
      <w:r w:rsidR="30A4B944" w:rsidRPr="4D904629">
        <w:rPr>
          <w:rFonts w:ascii="Garamond" w:eastAsia="Garamond" w:hAnsi="Garamond" w:cs="Garamond"/>
        </w:rPr>
        <w:t xml:space="preserve"> compiled using a combination of NASA Earth observations and data on </w:t>
      </w:r>
      <w:r w:rsidR="59D30235" w:rsidRPr="4D904629">
        <w:rPr>
          <w:rFonts w:ascii="Garamond" w:eastAsia="Garamond" w:hAnsi="Garamond" w:cs="Garamond"/>
        </w:rPr>
        <w:t xml:space="preserve">elephants, </w:t>
      </w:r>
      <w:r w:rsidR="30A4B944" w:rsidRPr="4D904629">
        <w:rPr>
          <w:rFonts w:ascii="Garamond" w:eastAsia="Garamond" w:hAnsi="Garamond" w:cs="Garamond"/>
        </w:rPr>
        <w:t>protected areas</w:t>
      </w:r>
      <w:r w:rsidR="209CB24E" w:rsidRPr="4D904629">
        <w:rPr>
          <w:rFonts w:ascii="Garamond" w:eastAsia="Garamond" w:hAnsi="Garamond" w:cs="Garamond"/>
        </w:rPr>
        <w:t>,</w:t>
      </w:r>
      <w:r w:rsidR="30A4B944" w:rsidRPr="4D904629">
        <w:rPr>
          <w:rFonts w:ascii="Garamond" w:eastAsia="Garamond" w:hAnsi="Garamond" w:cs="Garamond"/>
        </w:rPr>
        <w:t xml:space="preserve"> and </w:t>
      </w:r>
      <w:r w:rsidR="06AF38E7" w:rsidRPr="4D904629">
        <w:rPr>
          <w:rFonts w:ascii="Garamond" w:eastAsia="Garamond" w:hAnsi="Garamond" w:cs="Garamond"/>
        </w:rPr>
        <w:t xml:space="preserve">assigned corridors provided by the partners. </w:t>
      </w:r>
      <w:r w:rsidR="7190DC1C" w:rsidRPr="4D904629">
        <w:rPr>
          <w:rFonts w:ascii="Garamond" w:eastAsia="Garamond" w:hAnsi="Garamond" w:cs="Garamond"/>
        </w:rPr>
        <w:t xml:space="preserve">We found </w:t>
      </w:r>
      <w:r w:rsidR="5495083D" w:rsidRPr="4D904629">
        <w:rPr>
          <w:rFonts w:ascii="Garamond" w:eastAsia="Garamond" w:hAnsi="Garamond" w:cs="Garamond"/>
        </w:rPr>
        <w:t xml:space="preserve">that </w:t>
      </w:r>
      <w:r w:rsidR="00F25528">
        <w:rPr>
          <w:rFonts w:ascii="Garamond" w:eastAsia="Garamond" w:hAnsi="Garamond" w:cs="Garamond"/>
        </w:rPr>
        <w:t xml:space="preserve">the previous term’s habitat suitability map and the </w:t>
      </w:r>
      <w:r w:rsidR="5495083D" w:rsidRPr="4D904629">
        <w:rPr>
          <w:rFonts w:ascii="Garamond" w:eastAsia="Garamond" w:hAnsi="Garamond" w:cs="Garamond"/>
        </w:rPr>
        <w:t xml:space="preserve">variables used </w:t>
      </w:r>
      <w:r w:rsidR="00F25528">
        <w:rPr>
          <w:rFonts w:ascii="Garamond" w:eastAsia="Garamond" w:hAnsi="Garamond" w:cs="Garamond"/>
        </w:rPr>
        <w:t>to map</w:t>
      </w:r>
      <w:r w:rsidR="612D2E00" w:rsidRPr="4D904629">
        <w:rPr>
          <w:rFonts w:ascii="Garamond" w:eastAsia="Garamond" w:hAnsi="Garamond" w:cs="Garamond"/>
        </w:rPr>
        <w:t xml:space="preserve"> habitat </w:t>
      </w:r>
      <w:r w:rsidR="4CF35619" w:rsidRPr="4D904629">
        <w:rPr>
          <w:rFonts w:ascii="Garamond" w:eastAsia="Garamond" w:hAnsi="Garamond" w:cs="Garamond"/>
        </w:rPr>
        <w:t>suitability</w:t>
      </w:r>
      <w:r w:rsidR="00F25528">
        <w:rPr>
          <w:rFonts w:ascii="Garamond" w:eastAsia="Garamond" w:hAnsi="Garamond" w:cs="Garamond"/>
        </w:rPr>
        <w:t xml:space="preserve"> (e.g.,</w:t>
      </w:r>
      <w:r w:rsidR="7CFAA951" w:rsidRPr="4D904629">
        <w:rPr>
          <w:rFonts w:ascii="Garamond" w:eastAsia="Garamond" w:hAnsi="Garamond" w:cs="Garamond"/>
        </w:rPr>
        <w:t xml:space="preserve"> l</w:t>
      </w:r>
      <w:r w:rsidR="5495083D" w:rsidRPr="4D904629">
        <w:rPr>
          <w:rFonts w:ascii="Garamond" w:eastAsia="Garamond" w:hAnsi="Garamond" w:cs="Garamond"/>
        </w:rPr>
        <w:t xml:space="preserve">and </w:t>
      </w:r>
      <w:r w:rsidR="691CF216" w:rsidRPr="4D904629">
        <w:rPr>
          <w:rFonts w:ascii="Garamond" w:eastAsia="Garamond" w:hAnsi="Garamond" w:cs="Garamond"/>
        </w:rPr>
        <w:t>s</w:t>
      </w:r>
      <w:r w:rsidR="5495083D" w:rsidRPr="4D904629">
        <w:rPr>
          <w:rFonts w:ascii="Garamond" w:eastAsia="Garamond" w:hAnsi="Garamond" w:cs="Garamond"/>
        </w:rPr>
        <w:t xml:space="preserve">urface </w:t>
      </w:r>
      <w:r w:rsidR="2480B947" w:rsidRPr="4D904629">
        <w:rPr>
          <w:rFonts w:ascii="Garamond" w:eastAsia="Garamond" w:hAnsi="Garamond" w:cs="Garamond"/>
        </w:rPr>
        <w:t>t</w:t>
      </w:r>
      <w:r w:rsidR="5495083D" w:rsidRPr="4D904629">
        <w:rPr>
          <w:rFonts w:ascii="Garamond" w:eastAsia="Garamond" w:hAnsi="Garamond" w:cs="Garamond"/>
        </w:rPr>
        <w:t>emperature (LST), slope</w:t>
      </w:r>
      <w:r w:rsidR="108F5C64" w:rsidRPr="4D904629">
        <w:rPr>
          <w:rFonts w:ascii="Garamond" w:eastAsia="Garamond" w:hAnsi="Garamond" w:cs="Garamond"/>
        </w:rPr>
        <w:t xml:space="preserve">, </w:t>
      </w:r>
      <w:r w:rsidR="6ACC4251" w:rsidRPr="4D904629">
        <w:rPr>
          <w:rFonts w:ascii="Garamond" w:eastAsia="Garamond" w:hAnsi="Garamond" w:cs="Garamond"/>
        </w:rPr>
        <w:t xml:space="preserve">and </w:t>
      </w:r>
      <w:r w:rsidR="7190DC1C" w:rsidRPr="4D904629">
        <w:rPr>
          <w:rFonts w:ascii="Garamond" w:eastAsia="Garamond" w:hAnsi="Garamond" w:cs="Garamond"/>
        </w:rPr>
        <w:t>elevation</w:t>
      </w:r>
      <w:r w:rsidR="00F25528">
        <w:rPr>
          <w:rFonts w:ascii="Garamond" w:eastAsia="Garamond" w:hAnsi="Garamond" w:cs="Garamond"/>
        </w:rPr>
        <w:t>)</w:t>
      </w:r>
      <w:r w:rsidR="2266773E" w:rsidRPr="4D904629">
        <w:rPr>
          <w:rFonts w:ascii="Garamond" w:eastAsia="Garamond" w:hAnsi="Garamond" w:cs="Garamond"/>
        </w:rPr>
        <w:t xml:space="preserve"> </w:t>
      </w:r>
      <w:r w:rsidR="4CE8FA69" w:rsidRPr="4D904629">
        <w:rPr>
          <w:rFonts w:ascii="Garamond" w:eastAsia="Garamond" w:hAnsi="Garamond" w:cs="Garamond"/>
        </w:rPr>
        <w:t xml:space="preserve">were key </w:t>
      </w:r>
      <w:r w:rsidR="00F25528">
        <w:rPr>
          <w:rFonts w:ascii="Garamond" w:eastAsia="Garamond" w:hAnsi="Garamond" w:cs="Garamond"/>
        </w:rPr>
        <w:t>for</w:t>
      </w:r>
      <w:r w:rsidR="00F25528" w:rsidRPr="4D904629">
        <w:rPr>
          <w:rFonts w:ascii="Garamond" w:eastAsia="Garamond" w:hAnsi="Garamond" w:cs="Garamond"/>
        </w:rPr>
        <w:t xml:space="preserve"> </w:t>
      </w:r>
      <w:r w:rsidR="00F25528">
        <w:rPr>
          <w:rFonts w:ascii="Garamond" w:eastAsia="Garamond" w:hAnsi="Garamond" w:cs="Garamond"/>
        </w:rPr>
        <w:t>computing</w:t>
      </w:r>
      <w:r w:rsidR="00F25528" w:rsidRPr="4D904629">
        <w:rPr>
          <w:rFonts w:ascii="Garamond" w:eastAsia="Garamond" w:hAnsi="Garamond" w:cs="Garamond"/>
        </w:rPr>
        <w:t xml:space="preserve"> </w:t>
      </w:r>
      <w:r w:rsidR="31041051" w:rsidRPr="4D904629">
        <w:rPr>
          <w:rFonts w:ascii="Garamond" w:eastAsia="Garamond" w:hAnsi="Garamond" w:cs="Garamond"/>
        </w:rPr>
        <w:t xml:space="preserve">a </w:t>
      </w:r>
      <w:r w:rsidR="00F25528">
        <w:rPr>
          <w:rFonts w:ascii="Garamond" w:eastAsia="Garamond" w:hAnsi="Garamond" w:cs="Garamond"/>
        </w:rPr>
        <w:t xml:space="preserve">movement </w:t>
      </w:r>
      <w:r w:rsidR="31041051" w:rsidRPr="4D904629">
        <w:rPr>
          <w:rFonts w:ascii="Garamond" w:eastAsia="Garamond" w:hAnsi="Garamond" w:cs="Garamond"/>
        </w:rPr>
        <w:t xml:space="preserve">resistance map and </w:t>
      </w:r>
      <w:r w:rsidR="4CE8FA69" w:rsidRPr="4D904629">
        <w:rPr>
          <w:rFonts w:ascii="Garamond" w:eastAsia="Garamond" w:hAnsi="Garamond" w:cs="Garamond"/>
        </w:rPr>
        <w:t>biological corridor</w:t>
      </w:r>
      <w:r w:rsidR="00F25528">
        <w:rPr>
          <w:rFonts w:ascii="Garamond" w:eastAsia="Garamond" w:hAnsi="Garamond" w:cs="Garamond"/>
        </w:rPr>
        <w:t xml:space="preserve"> map</w:t>
      </w:r>
      <w:r w:rsidR="4CE8FA69" w:rsidRPr="4D904629">
        <w:rPr>
          <w:rFonts w:ascii="Garamond" w:eastAsia="Garamond" w:hAnsi="Garamond" w:cs="Garamond"/>
        </w:rPr>
        <w:t xml:space="preserve">s. </w:t>
      </w:r>
      <w:r w:rsidR="00790123">
        <w:rPr>
          <w:rFonts w:ascii="Garamond" w:eastAsia="Garamond" w:hAnsi="Garamond" w:cs="Garamond"/>
        </w:rPr>
        <w:t>The least-</w:t>
      </w:r>
      <w:r w:rsidR="320D52CB" w:rsidRPr="4D904629">
        <w:rPr>
          <w:rFonts w:ascii="Garamond" w:eastAsia="Garamond" w:hAnsi="Garamond" w:cs="Garamond"/>
        </w:rPr>
        <w:t>cost paths identified have the least resistance accumulated in connecting the protected areas in relation to t</w:t>
      </w:r>
      <w:r w:rsidR="212C4B34" w:rsidRPr="4D904629">
        <w:rPr>
          <w:rFonts w:ascii="Garamond" w:eastAsia="Garamond" w:hAnsi="Garamond" w:cs="Garamond"/>
        </w:rPr>
        <w:t xml:space="preserve">he variables mentioned. </w:t>
      </w:r>
      <w:r w:rsidR="5348AEC5" w:rsidRPr="4D904629">
        <w:rPr>
          <w:rFonts w:ascii="Garamond" w:eastAsia="Garamond" w:hAnsi="Garamond" w:cs="Garamond"/>
        </w:rPr>
        <w:t xml:space="preserve">Such paths demarcate where elephants are more likely to move through in traveling between protected areas. </w:t>
      </w:r>
      <w:r w:rsidR="713822CD" w:rsidRPr="4D904629">
        <w:rPr>
          <w:rFonts w:ascii="Garamond" w:eastAsia="Garamond" w:hAnsi="Garamond" w:cs="Garamond"/>
        </w:rPr>
        <w:t>W</w:t>
      </w:r>
      <w:r w:rsidR="51F3E6AD" w:rsidRPr="4D904629">
        <w:rPr>
          <w:rFonts w:ascii="Garamond" w:eastAsia="Garamond" w:hAnsi="Garamond" w:cs="Garamond"/>
        </w:rPr>
        <w:t xml:space="preserve">e did not set any restricting constraints for corridors, such as the maximum number of linkages </w:t>
      </w:r>
      <w:r w:rsidR="64805F7D" w:rsidRPr="4D904629">
        <w:rPr>
          <w:rFonts w:ascii="Garamond" w:eastAsia="Garamond" w:hAnsi="Garamond" w:cs="Garamond"/>
        </w:rPr>
        <w:t xml:space="preserve">or distance (cost-weighted or Euclidean) </w:t>
      </w:r>
      <w:r w:rsidR="51F3E6AD" w:rsidRPr="4D904629">
        <w:rPr>
          <w:rFonts w:ascii="Garamond" w:eastAsia="Garamond" w:hAnsi="Garamond" w:cs="Garamond"/>
        </w:rPr>
        <w:t xml:space="preserve">between </w:t>
      </w:r>
      <w:r w:rsidR="1A2847C6" w:rsidRPr="4D904629">
        <w:rPr>
          <w:rFonts w:ascii="Garamond" w:eastAsia="Garamond" w:hAnsi="Garamond" w:cs="Garamond"/>
        </w:rPr>
        <w:t xml:space="preserve">the parks </w:t>
      </w:r>
      <w:r w:rsidR="3F27F00E" w:rsidRPr="4D904629">
        <w:rPr>
          <w:rFonts w:ascii="Garamond" w:eastAsia="Garamond" w:hAnsi="Garamond" w:cs="Garamond"/>
        </w:rPr>
        <w:t>to</w:t>
      </w:r>
      <w:r w:rsidR="5DB7B33D" w:rsidRPr="4D904629">
        <w:rPr>
          <w:rFonts w:ascii="Garamond" w:eastAsia="Garamond" w:hAnsi="Garamond" w:cs="Garamond"/>
        </w:rPr>
        <w:t xml:space="preserve"> see all of the potential link</w:t>
      </w:r>
      <w:r w:rsidR="2B948A8E" w:rsidRPr="4D904629">
        <w:rPr>
          <w:rFonts w:ascii="Garamond" w:eastAsia="Garamond" w:hAnsi="Garamond" w:cs="Garamond"/>
        </w:rPr>
        <w:t>ages</w:t>
      </w:r>
      <w:r w:rsidR="5DB7B33D" w:rsidRPr="4D904629">
        <w:rPr>
          <w:rFonts w:ascii="Garamond" w:eastAsia="Garamond" w:hAnsi="Garamond" w:cs="Garamond"/>
        </w:rPr>
        <w:t xml:space="preserve"> and then f</w:t>
      </w:r>
      <w:r w:rsidR="36BC1021" w:rsidRPr="4D904629">
        <w:rPr>
          <w:rFonts w:ascii="Garamond" w:eastAsia="Garamond" w:hAnsi="Garamond" w:cs="Garamond"/>
        </w:rPr>
        <w:t>ilter</w:t>
      </w:r>
      <w:r w:rsidR="5DB7B33D" w:rsidRPr="4D904629">
        <w:rPr>
          <w:rFonts w:ascii="Garamond" w:eastAsia="Garamond" w:hAnsi="Garamond" w:cs="Garamond"/>
        </w:rPr>
        <w:t xml:space="preserve"> which ones could be of interest. As a result, not all of these connections are </w:t>
      </w:r>
      <w:r w:rsidR="00F25528">
        <w:rPr>
          <w:rFonts w:ascii="Garamond" w:eastAsia="Garamond" w:hAnsi="Garamond" w:cs="Garamond"/>
        </w:rPr>
        <w:t xml:space="preserve">likely to be </w:t>
      </w:r>
      <w:r w:rsidR="5DB7B33D" w:rsidRPr="4D904629">
        <w:rPr>
          <w:rFonts w:ascii="Garamond" w:eastAsia="Garamond" w:hAnsi="Garamond" w:cs="Garamond"/>
        </w:rPr>
        <w:t>realistic</w:t>
      </w:r>
      <w:r w:rsidR="1D286BD8" w:rsidRPr="4D904629">
        <w:rPr>
          <w:rFonts w:ascii="Garamond" w:eastAsia="Garamond" w:hAnsi="Garamond" w:cs="Garamond"/>
        </w:rPr>
        <w:t>.</w:t>
      </w:r>
      <w:r w:rsidR="5DB7B33D" w:rsidRPr="4D904629">
        <w:rPr>
          <w:rFonts w:ascii="Garamond" w:eastAsia="Garamond" w:hAnsi="Garamond" w:cs="Garamond"/>
        </w:rPr>
        <w:t xml:space="preserve"> </w:t>
      </w:r>
      <w:r w:rsidR="55F0AB48" w:rsidRPr="4D904629">
        <w:rPr>
          <w:rFonts w:ascii="Garamond" w:eastAsia="Garamond" w:hAnsi="Garamond" w:cs="Garamond"/>
        </w:rPr>
        <w:t>Information on potential corridors from the project will be provided to project partners in order to aid d</w:t>
      </w:r>
      <w:r w:rsidR="64F70BE9" w:rsidRPr="4D904629">
        <w:rPr>
          <w:rFonts w:ascii="Garamond" w:eastAsia="Garamond" w:hAnsi="Garamond" w:cs="Garamond"/>
        </w:rPr>
        <w:t xml:space="preserve">ecision making regarding </w:t>
      </w:r>
      <w:r w:rsidR="248EEBE7" w:rsidRPr="4D904629">
        <w:rPr>
          <w:rFonts w:ascii="Garamond" w:eastAsia="Garamond" w:hAnsi="Garamond" w:cs="Garamond"/>
        </w:rPr>
        <w:t xml:space="preserve">optimal </w:t>
      </w:r>
      <w:r w:rsidR="510141D2" w:rsidRPr="4D904629">
        <w:rPr>
          <w:rFonts w:ascii="Garamond" w:eastAsia="Garamond" w:hAnsi="Garamond" w:cs="Garamond"/>
        </w:rPr>
        <w:t xml:space="preserve">placement </w:t>
      </w:r>
      <w:r w:rsidR="64F70BE9" w:rsidRPr="4D904629">
        <w:rPr>
          <w:rFonts w:ascii="Garamond" w:eastAsia="Garamond" w:hAnsi="Garamond" w:cs="Garamond"/>
        </w:rPr>
        <w:t xml:space="preserve">of </w:t>
      </w:r>
      <w:r w:rsidR="33359201" w:rsidRPr="4D904629">
        <w:rPr>
          <w:rFonts w:ascii="Garamond" w:eastAsia="Garamond" w:hAnsi="Garamond" w:cs="Garamond"/>
        </w:rPr>
        <w:t xml:space="preserve">movement corridors </w:t>
      </w:r>
      <w:r w:rsidR="64F70BE9" w:rsidRPr="4D904629">
        <w:rPr>
          <w:rFonts w:ascii="Garamond" w:eastAsia="Garamond" w:hAnsi="Garamond" w:cs="Garamond"/>
        </w:rPr>
        <w:t xml:space="preserve">suitable for </w:t>
      </w:r>
      <w:r w:rsidR="1E285583" w:rsidRPr="4D904629">
        <w:rPr>
          <w:rFonts w:ascii="Garamond" w:eastAsia="Garamond" w:hAnsi="Garamond" w:cs="Garamond"/>
        </w:rPr>
        <w:t>elephant</w:t>
      </w:r>
      <w:r w:rsidR="3F5E734E" w:rsidRPr="4D904629">
        <w:rPr>
          <w:rFonts w:ascii="Garamond" w:eastAsia="Garamond" w:hAnsi="Garamond" w:cs="Garamond"/>
        </w:rPr>
        <w:t>s</w:t>
      </w:r>
      <w:r w:rsidR="64F70BE9" w:rsidRPr="4D904629">
        <w:rPr>
          <w:rFonts w:ascii="Garamond" w:eastAsia="Garamond" w:hAnsi="Garamond" w:cs="Garamond"/>
        </w:rPr>
        <w:t>.</w:t>
      </w:r>
    </w:p>
    <w:p w14:paraId="62698819" w14:textId="32B62ECA" w:rsidR="7D734F6A" w:rsidRDefault="6EDBDE16" w:rsidP="1CDA85BB">
      <w:pPr>
        <w:spacing w:line="240" w:lineRule="exact"/>
        <w:rPr>
          <w:rFonts w:ascii="Garamond" w:eastAsia="Garamond" w:hAnsi="Garamond" w:cs="Garamond"/>
          <w:color w:val="000000" w:themeColor="text1"/>
        </w:rPr>
      </w:pPr>
      <w:r w:rsidRPr="1CDA85BB">
        <w:rPr>
          <w:rFonts w:ascii="Garamond" w:eastAsia="Garamond" w:hAnsi="Garamond" w:cs="Garamond"/>
          <w:color w:val="444444"/>
        </w:rPr>
        <w:t>O</w:t>
      </w:r>
      <w:r w:rsidR="4341E72B" w:rsidRPr="1CDA85BB">
        <w:rPr>
          <w:rFonts w:ascii="Garamond" w:eastAsia="Garamond" w:hAnsi="Garamond" w:cs="Garamond"/>
          <w:color w:val="000000" w:themeColor="text1"/>
        </w:rPr>
        <w:t xml:space="preserve">ur study area only included southern Bhutan and generated potential linkages within Bhutan. However, elephants </w:t>
      </w:r>
      <w:r w:rsidR="00F25528">
        <w:rPr>
          <w:rFonts w:ascii="Garamond" w:eastAsia="Garamond" w:hAnsi="Garamond" w:cs="Garamond"/>
          <w:color w:val="000000" w:themeColor="text1"/>
        </w:rPr>
        <w:t>undergo</w:t>
      </w:r>
      <w:r w:rsidR="00F25528" w:rsidRPr="1CDA85BB">
        <w:rPr>
          <w:rFonts w:ascii="Garamond" w:eastAsia="Garamond" w:hAnsi="Garamond" w:cs="Garamond"/>
          <w:color w:val="000000" w:themeColor="text1"/>
        </w:rPr>
        <w:t xml:space="preserve"> </w:t>
      </w:r>
      <w:r w:rsidR="4341E72B" w:rsidRPr="1CDA85BB">
        <w:rPr>
          <w:rFonts w:ascii="Garamond" w:eastAsia="Garamond" w:hAnsi="Garamond" w:cs="Garamond"/>
          <w:color w:val="000000" w:themeColor="text1"/>
        </w:rPr>
        <w:t xml:space="preserve">transboundary migration in the real world, so expanding our study area to include areas in </w:t>
      </w:r>
      <w:r w:rsidR="1D166FE9" w:rsidRPr="1CDA85BB">
        <w:rPr>
          <w:rFonts w:ascii="Garamond" w:eastAsia="Garamond" w:hAnsi="Garamond" w:cs="Garamond"/>
          <w:color w:val="000000" w:themeColor="text1"/>
        </w:rPr>
        <w:t>n</w:t>
      </w:r>
      <w:r w:rsidR="4341E72B" w:rsidRPr="1CDA85BB">
        <w:rPr>
          <w:rFonts w:ascii="Garamond" w:eastAsia="Garamond" w:hAnsi="Garamond" w:cs="Garamond"/>
          <w:color w:val="000000" w:themeColor="text1"/>
        </w:rPr>
        <w:t xml:space="preserve">orth India could have </w:t>
      </w:r>
      <w:r w:rsidR="00F25528">
        <w:rPr>
          <w:rFonts w:ascii="Garamond" w:eastAsia="Garamond" w:hAnsi="Garamond" w:cs="Garamond"/>
          <w:color w:val="000000" w:themeColor="text1"/>
        </w:rPr>
        <w:t>produced</w:t>
      </w:r>
      <w:r w:rsidR="4341E72B" w:rsidRPr="1CDA85BB">
        <w:rPr>
          <w:rFonts w:ascii="Garamond" w:eastAsia="Garamond" w:hAnsi="Garamond" w:cs="Garamond"/>
          <w:color w:val="000000" w:themeColor="text1"/>
        </w:rPr>
        <w:t xml:space="preserve"> different </w:t>
      </w:r>
      <w:r w:rsidR="00F25528">
        <w:rPr>
          <w:rFonts w:ascii="Garamond" w:eastAsia="Garamond" w:hAnsi="Garamond" w:cs="Garamond"/>
          <w:color w:val="000000" w:themeColor="text1"/>
        </w:rPr>
        <w:t xml:space="preserve">corridor mapping </w:t>
      </w:r>
      <w:r w:rsidR="4341E72B" w:rsidRPr="1CDA85BB">
        <w:rPr>
          <w:rFonts w:ascii="Garamond" w:eastAsia="Garamond" w:hAnsi="Garamond" w:cs="Garamond"/>
          <w:color w:val="000000" w:themeColor="text1"/>
        </w:rPr>
        <w:t>results.</w:t>
      </w:r>
      <w:r w:rsidR="5004E868" w:rsidRPr="1CDA85BB">
        <w:rPr>
          <w:rFonts w:ascii="Garamond" w:eastAsia="Garamond" w:hAnsi="Garamond" w:cs="Garamond"/>
          <w:color w:val="000000" w:themeColor="text1"/>
        </w:rPr>
        <w:t xml:space="preserve"> </w:t>
      </w:r>
      <w:r w:rsidR="4534BD2E" w:rsidRPr="1CDA85BB">
        <w:rPr>
          <w:rFonts w:ascii="Garamond" w:eastAsia="Garamond" w:hAnsi="Garamond" w:cs="Garamond"/>
          <w:color w:val="000000" w:themeColor="text1"/>
        </w:rPr>
        <w:t>As t</w:t>
      </w:r>
      <w:r w:rsidR="396FF4AA" w:rsidRPr="1CDA85BB">
        <w:rPr>
          <w:rFonts w:ascii="Garamond" w:eastAsia="Garamond" w:hAnsi="Garamond" w:cs="Garamond"/>
          <w:color w:val="000000" w:themeColor="text1"/>
        </w:rPr>
        <w:t>he l</w:t>
      </w:r>
      <w:r w:rsidR="7BF244AE" w:rsidRPr="1CDA85BB">
        <w:rPr>
          <w:rFonts w:ascii="Garamond" w:eastAsia="Garamond" w:hAnsi="Garamond" w:cs="Garamond"/>
          <w:color w:val="000000" w:themeColor="text1"/>
        </w:rPr>
        <w:t>inkages</w:t>
      </w:r>
      <w:r w:rsidR="11332D6C" w:rsidRPr="1CDA85BB">
        <w:rPr>
          <w:rFonts w:ascii="Garamond" w:eastAsia="Garamond" w:hAnsi="Garamond" w:cs="Garamond"/>
          <w:color w:val="000000" w:themeColor="text1"/>
        </w:rPr>
        <w:t xml:space="preserve"> </w:t>
      </w:r>
      <w:r w:rsidR="30D02A6D" w:rsidRPr="1CDA85BB">
        <w:rPr>
          <w:rFonts w:ascii="Garamond" w:eastAsia="Garamond" w:hAnsi="Garamond" w:cs="Garamond"/>
          <w:color w:val="000000" w:themeColor="text1"/>
        </w:rPr>
        <w:t xml:space="preserve">generated </w:t>
      </w:r>
      <w:r w:rsidR="7BF244AE" w:rsidRPr="1CDA85BB">
        <w:rPr>
          <w:rFonts w:ascii="Garamond" w:eastAsia="Garamond" w:hAnsi="Garamond" w:cs="Garamond"/>
          <w:color w:val="000000" w:themeColor="text1"/>
        </w:rPr>
        <w:t>in</w:t>
      </w:r>
      <w:r w:rsidR="50FF5775" w:rsidRPr="1CDA85BB">
        <w:rPr>
          <w:rFonts w:ascii="Garamond" w:eastAsia="Garamond" w:hAnsi="Garamond" w:cs="Garamond"/>
          <w:color w:val="000000" w:themeColor="text1"/>
        </w:rPr>
        <w:t xml:space="preserve"> </w:t>
      </w:r>
      <w:r w:rsidR="7BF244AE" w:rsidRPr="1CDA85BB">
        <w:rPr>
          <w:rFonts w:ascii="Garamond" w:eastAsia="Garamond" w:hAnsi="Garamond" w:cs="Garamond"/>
          <w:color w:val="000000" w:themeColor="text1"/>
        </w:rPr>
        <w:t>the</w:t>
      </w:r>
      <w:r w:rsidR="2EF0969F" w:rsidRPr="1CDA85BB">
        <w:rPr>
          <w:rFonts w:ascii="Garamond" w:eastAsia="Garamond" w:hAnsi="Garamond" w:cs="Garamond"/>
          <w:color w:val="000000" w:themeColor="text1"/>
        </w:rPr>
        <w:t xml:space="preserve"> </w:t>
      </w:r>
      <w:r w:rsidR="7BF244AE" w:rsidRPr="1CDA85BB">
        <w:rPr>
          <w:rFonts w:ascii="Garamond" w:eastAsia="Garamond" w:hAnsi="Garamond" w:cs="Garamond"/>
          <w:color w:val="000000" w:themeColor="text1"/>
        </w:rPr>
        <w:t>south</w:t>
      </w:r>
      <w:r w:rsidR="1FD7621D" w:rsidRPr="1CDA85BB">
        <w:rPr>
          <w:rFonts w:ascii="Garamond" w:eastAsia="Garamond" w:hAnsi="Garamond" w:cs="Garamond"/>
          <w:color w:val="000000" w:themeColor="text1"/>
        </w:rPr>
        <w:t xml:space="preserve"> </w:t>
      </w:r>
      <w:r w:rsidR="4389FAAC" w:rsidRPr="1CDA85BB">
        <w:rPr>
          <w:rFonts w:ascii="Garamond" w:eastAsia="Garamond" w:hAnsi="Garamond" w:cs="Garamond"/>
          <w:color w:val="000000" w:themeColor="text1"/>
        </w:rPr>
        <w:t>have</w:t>
      </w:r>
      <w:r w:rsidR="6AB468A1" w:rsidRPr="1CDA85BB">
        <w:rPr>
          <w:rFonts w:ascii="Garamond" w:eastAsia="Garamond" w:hAnsi="Garamond" w:cs="Garamond"/>
          <w:color w:val="000000" w:themeColor="text1"/>
        </w:rPr>
        <w:t xml:space="preserve"> </w:t>
      </w:r>
      <w:r w:rsidR="7BF244AE" w:rsidRPr="1CDA85BB">
        <w:rPr>
          <w:rFonts w:ascii="Garamond" w:eastAsia="Garamond" w:hAnsi="Garamond" w:cs="Garamond"/>
          <w:color w:val="000000" w:themeColor="text1"/>
        </w:rPr>
        <w:t>greater</w:t>
      </w:r>
      <w:r w:rsidR="4A64B6E0" w:rsidRPr="1CDA85BB">
        <w:rPr>
          <w:rFonts w:ascii="Garamond" w:eastAsia="Garamond" w:hAnsi="Garamond" w:cs="Garamond"/>
          <w:color w:val="000000" w:themeColor="text1"/>
        </w:rPr>
        <w:t xml:space="preserve"> </w:t>
      </w:r>
      <w:r w:rsidR="7BF244AE" w:rsidRPr="1CDA85BB">
        <w:rPr>
          <w:rFonts w:ascii="Garamond" w:eastAsia="Garamond" w:hAnsi="Garamond" w:cs="Garamond"/>
          <w:color w:val="000000" w:themeColor="text1"/>
        </w:rPr>
        <w:t>significance</w:t>
      </w:r>
      <w:r w:rsidR="62E34D9E" w:rsidRPr="1CDA85BB">
        <w:rPr>
          <w:rFonts w:ascii="Garamond" w:eastAsia="Garamond" w:hAnsi="Garamond" w:cs="Garamond"/>
          <w:color w:val="000000" w:themeColor="text1"/>
        </w:rPr>
        <w:t xml:space="preserve"> </w:t>
      </w:r>
      <w:r w:rsidR="7BF244AE" w:rsidRPr="1CDA85BB">
        <w:rPr>
          <w:rFonts w:ascii="Garamond" w:eastAsia="Garamond" w:hAnsi="Garamond" w:cs="Garamond"/>
          <w:color w:val="000000" w:themeColor="text1"/>
        </w:rPr>
        <w:t>to</w:t>
      </w:r>
      <w:r w:rsidR="3B0C2102" w:rsidRPr="1CDA85BB">
        <w:rPr>
          <w:rFonts w:ascii="Garamond" w:eastAsia="Garamond" w:hAnsi="Garamond" w:cs="Garamond"/>
          <w:color w:val="000000" w:themeColor="text1"/>
        </w:rPr>
        <w:t xml:space="preserve"> </w:t>
      </w:r>
      <w:r w:rsidR="7BF244AE" w:rsidRPr="1CDA85BB">
        <w:rPr>
          <w:rFonts w:ascii="Garamond" w:eastAsia="Garamond" w:hAnsi="Garamond" w:cs="Garamond"/>
          <w:color w:val="000000" w:themeColor="text1"/>
        </w:rPr>
        <w:t>Asia</w:t>
      </w:r>
      <w:r w:rsidR="0C70DBE8" w:rsidRPr="1CDA85BB">
        <w:rPr>
          <w:rFonts w:ascii="Garamond" w:eastAsia="Garamond" w:hAnsi="Garamond" w:cs="Garamond"/>
          <w:color w:val="000000" w:themeColor="text1"/>
        </w:rPr>
        <w:t xml:space="preserve">n </w:t>
      </w:r>
      <w:r w:rsidR="7BF244AE" w:rsidRPr="1CDA85BB">
        <w:rPr>
          <w:rFonts w:ascii="Garamond" w:eastAsia="Garamond" w:hAnsi="Garamond" w:cs="Garamond"/>
          <w:color w:val="000000" w:themeColor="text1"/>
        </w:rPr>
        <w:t>elephant</w:t>
      </w:r>
      <w:r w:rsidR="3B6AC5E4" w:rsidRPr="1CDA85BB">
        <w:rPr>
          <w:rFonts w:ascii="Garamond" w:eastAsia="Garamond" w:hAnsi="Garamond" w:cs="Garamond"/>
          <w:color w:val="000000" w:themeColor="text1"/>
        </w:rPr>
        <w:t xml:space="preserve"> </w:t>
      </w:r>
      <w:r w:rsidR="7BF244AE" w:rsidRPr="1CDA85BB">
        <w:rPr>
          <w:rFonts w:ascii="Garamond" w:eastAsia="Garamond" w:hAnsi="Garamond" w:cs="Garamond"/>
          <w:color w:val="000000" w:themeColor="text1"/>
        </w:rPr>
        <w:t>movemen</w:t>
      </w:r>
      <w:r w:rsidR="4397C783" w:rsidRPr="1CDA85BB">
        <w:rPr>
          <w:rFonts w:ascii="Garamond" w:eastAsia="Garamond" w:hAnsi="Garamond" w:cs="Garamond"/>
          <w:color w:val="000000" w:themeColor="text1"/>
        </w:rPr>
        <w:t>t, the</w:t>
      </w:r>
      <w:r w:rsidR="7DF73E1D" w:rsidRPr="1CDA85BB">
        <w:rPr>
          <w:rFonts w:ascii="Garamond" w:eastAsia="Garamond" w:hAnsi="Garamond" w:cs="Garamond"/>
          <w:color w:val="000000" w:themeColor="text1"/>
        </w:rPr>
        <w:t>y</w:t>
      </w:r>
      <w:r w:rsidR="7ADC2F69" w:rsidRPr="1CDA85BB">
        <w:rPr>
          <w:rFonts w:ascii="Garamond" w:eastAsia="Garamond" w:hAnsi="Garamond" w:cs="Garamond"/>
          <w:color w:val="000000" w:themeColor="text1"/>
        </w:rPr>
        <w:t xml:space="preserve"> </w:t>
      </w:r>
      <w:r w:rsidR="7329775B" w:rsidRPr="1CDA85BB">
        <w:rPr>
          <w:rFonts w:ascii="Garamond" w:eastAsia="Garamond" w:hAnsi="Garamond" w:cs="Garamond"/>
          <w:color w:val="000000" w:themeColor="text1"/>
        </w:rPr>
        <w:t>can</w:t>
      </w:r>
      <w:r w:rsidR="7EA1718F" w:rsidRPr="1CDA85BB">
        <w:rPr>
          <w:rFonts w:ascii="Garamond" w:eastAsia="Garamond" w:hAnsi="Garamond" w:cs="Garamond"/>
          <w:color w:val="000000" w:themeColor="text1"/>
        </w:rPr>
        <w:t xml:space="preserve"> be further studied to determine </w:t>
      </w:r>
      <w:r w:rsidR="23785C24" w:rsidRPr="1CDA85BB">
        <w:rPr>
          <w:rFonts w:ascii="Garamond" w:eastAsia="Garamond" w:hAnsi="Garamond" w:cs="Garamond"/>
          <w:color w:val="000000" w:themeColor="text1"/>
        </w:rPr>
        <w:t>their</w:t>
      </w:r>
      <w:r w:rsidR="7EA1718F" w:rsidRPr="1CDA85BB">
        <w:rPr>
          <w:rFonts w:ascii="Garamond" w:eastAsia="Garamond" w:hAnsi="Garamond" w:cs="Garamond"/>
          <w:color w:val="000000" w:themeColor="text1"/>
        </w:rPr>
        <w:t xml:space="preserve"> </w:t>
      </w:r>
      <w:r w:rsidR="57E9DC6F" w:rsidRPr="1CDA85BB">
        <w:rPr>
          <w:rFonts w:ascii="Garamond" w:eastAsia="Garamond" w:hAnsi="Garamond" w:cs="Garamond"/>
          <w:color w:val="000000" w:themeColor="text1"/>
        </w:rPr>
        <w:t>real-world feasibility</w:t>
      </w:r>
      <w:r w:rsidR="7EA1718F" w:rsidRPr="1CDA85BB">
        <w:rPr>
          <w:rFonts w:ascii="Garamond" w:eastAsia="Garamond" w:hAnsi="Garamond" w:cs="Garamond"/>
          <w:color w:val="000000" w:themeColor="text1"/>
        </w:rPr>
        <w:t xml:space="preserve">. </w:t>
      </w:r>
      <w:r w:rsidR="52FB0DA1" w:rsidRPr="1CDA85BB">
        <w:rPr>
          <w:rFonts w:ascii="Garamond" w:eastAsia="Garamond" w:hAnsi="Garamond" w:cs="Garamond"/>
          <w:color w:val="000000" w:themeColor="text1"/>
        </w:rPr>
        <w:t xml:space="preserve">This will help steer the focus of future research into </w:t>
      </w:r>
      <w:r w:rsidR="4868A7F3" w:rsidRPr="1CDA85BB">
        <w:rPr>
          <w:rFonts w:ascii="Garamond" w:eastAsia="Garamond" w:hAnsi="Garamond" w:cs="Garamond"/>
          <w:color w:val="000000" w:themeColor="text1"/>
        </w:rPr>
        <w:t xml:space="preserve">prioritizing </w:t>
      </w:r>
      <w:r w:rsidR="52FB0DA1" w:rsidRPr="1CDA85BB">
        <w:rPr>
          <w:rFonts w:ascii="Garamond" w:eastAsia="Garamond" w:hAnsi="Garamond" w:cs="Garamond"/>
          <w:color w:val="000000" w:themeColor="text1"/>
        </w:rPr>
        <w:t xml:space="preserve">and </w:t>
      </w:r>
      <w:r w:rsidR="00F25528">
        <w:rPr>
          <w:rFonts w:ascii="Garamond" w:eastAsia="Garamond" w:hAnsi="Garamond" w:cs="Garamond"/>
          <w:color w:val="000000" w:themeColor="text1"/>
        </w:rPr>
        <w:t>determining</w:t>
      </w:r>
      <w:r w:rsidR="52FB0DA1" w:rsidRPr="1CDA85BB">
        <w:rPr>
          <w:rFonts w:ascii="Garamond" w:eastAsia="Garamond" w:hAnsi="Garamond" w:cs="Garamond"/>
          <w:color w:val="000000" w:themeColor="text1"/>
        </w:rPr>
        <w:t xml:space="preserve"> the actual viability of low-cost path corridors that would support elephants. Further research might look at urban settlement</w:t>
      </w:r>
      <w:r w:rsidR="00790123">
        <w:rPr>
          <w:rFonts w:ascii="Garamond" w:eastAsia="Garamond" w:hAnsi="Garamond" w:cs="Garamond"/>
          <w:color w:val="000000" w:themeColor="text1"/>
        </w:rPr>
        <w:t>-</w:t>
      </w:r>
      <w:r w:rsidR="27AF5C55" w:rsidRPr="1CDA85BB">
        <w:rPr>
          <w:rFonts w:ascii="Garamond" w:eastAsia="Garamond" w:hAnsi="Garamond" w:cs="Garamond"/>
          <w:color w:val="000000" w:themeColor="text1"/>
        </w:rPr>
        <w:t>focused</w:t>
      </w:r>
      <w:r w:rsidR="52FB0DA1" w:rsidRPr="1CDA85BB">
        <w:rPr>
          <w:rFonts w:ascii="Garamond" w:eastAsia="Garamond" w:hAnsi="Garamond" w:cs="Garamond"/>
          <w:color w:val="000000" w:themeColor="text1"/>
        </w:rPr>
        <w:t xml:space="preserve"> </w:t>
      </w:r>
      <w:r w:rsidR="00F25528">
        <w:rPr>
          <w:rFonts w:ascii="Garamond" w:eastAsia="Garamond" w:hAnsi="Garamond" w:cs="Garamond"/>
          <w:color w:val="000000" w:themeColor="text1"/>
        </w:rPr>
        <w:t>LULC</w:t>
      </w:r>
      <w:r w:rsidR="52FB0DA1" w:rsidRPr="1CDA85BB">
        <w:rPr>
          <w:rFonts w:ascii="Garamond" w:eastAsia="Garamond" w:hAnsi="Garamond" w:cs="Garamond"/>
          <w:color w:val="000000" w:themeColor="text1"/>
        </w:rPr>
        <w:t xml:space="preserve"> map</w:t>
      </w:r>
      <w:r w:rsidR="00BC0D86">
        <w:rPr>
          <w:rFonts w:ascii="Garamond" w:eastAsia="Garamond" w:hAnsi="Garamond" w:cs="Garamond"/>
          <w:color w:val="000000" w:themeColor="text1"/>
        </w:rPr>
        <w:t>s</w:t>
      </w:r>
      <w:r w:rsidR="52FB0DA1" w:rsidRPr="1CDA85BB">
        <w:rPr>
          <w:rFonts w:ascii="Garamond" w:eastAsia="Garamond" w:hAnsi="Garamond" w:cs="Garamond"/>
          <w:color w:val="000000" w:themeColor="text1"/>
        </w:rPr>
        <w:t xml:space="preserve"> to see if the proposed corridors are viable</w:t>
      </w:r>
      <w:r w:rsidR="55206B43" w:rsidRPr="1CDA85BB">
        <w:rPr>
          <w:rFonts w:ascii="Garamond" w:eastAsia="Garamond" w:hAnsi="Garamond" w:cs="Garamond"/>
          <w:color w:val="000000" w:themeColor="text1"/>
        </w:rPr>
        <w:t xml:space="preserve"> in terms of avoiding settlements</w:t>
      </w:r>
      <w:r w:rsidR="52FB0DA1" w:rsidRPr="1CDA85BB">
        <w:rPr>
          <w:rFonts w:ascii="Garamond" w:eastAsia="Garamond" w:hAnsi="Garamond" w:cs="Garamond"/>
          <w:color w:val="000000" w:themeColor="text1"/>
        </w:rPr>
        <w:t xml:space="preserve">. </w:t>
      </w:r>
      <w:r w:rsidR="6C3CEC23" w:rsidRPr="1CDA85BB">
        <w:rPr>
          <w:rFonts w:ascii="Garamond" w:eastAsia="Garamond" w:hAnsi="Garamond" w:cs="Garamond"/>
          <w:color w:val="000000" w:themeColor="text1"/>
        </w:rPr>
        <w:t xml:space="preserve">With </w:t>
      </w:r>
      <w:r w:rsidR="00BC0D86">
        <w:rPr>
          <w:rFonts w:ascii="Garamond" w:eastAsia="Garamond" w:hAnsi="Garamond" w:cs="Garamond"/>
          <w:color w:val="000000" w:themeColor="text1"/>
        </w:rPr>
        <w:t>more</w:t>
      </w:r>
      <w:r w:rsidR="00BC0D86" w:rsidRPr="1CDA85BB">
        <w:rPr>
          <w:rFonts w:ascii="Garamond" w:eastAsia="Garamond" w:hAnsi="Garamond" w:cs="Garamond"/>
          <w:color w:val="000000" w:themeColor="text1"/>
        </w:rPr>
        <w:t xml:space="preserve"> </w:t>
      </w:r>
      <w:r w:rsidR="717170F3" w:rsidRPr="1CDA85BB">
        <w:rPr>
          <w:rFonts w:ascii="Garamond" w:eastAsia="Garamond" w:hAnsi="Garamond" w:cs="Garamond"/>
          <w:color w:val="000000" w:themeColor="text1"/>
        </w:rPr>
        <w:t>research</w:t>
      </w:r>
      <w:r w:rsidR="6C3CEC23" w:rsidRPr="1CDA85BB">
        <w:rPr>
          <w:rFonts w:ascii="Garamond" w:eastAsia="Garamond" w:hAnsi="Garamond" w:cs="Garamond"/>
          <w:color w:val="000000" w:themeColor="text1"/>
        </w:rPr>
        <w:t xml:space="preserve"> data, the unsuitable</w:t>
      </w:r>
      <w:r w:rsidR="47786ECE" w:rsidRPr="1CDA85BB">
        <w:rPr>
          <w:rFonts w:ascii="Garamond" w:eastAsia="Garamond" w:hAnsi="Garamond" w:cs="Garamond"/>
          <w:color w:val="000000" w:themeColor="text1"/>
        </w:rPr>
        <w:t xml:space="preserve"> or sub-optimal</w:t>
      </w:r>
      <w:r w:rsidR="6C3CEC23" w:rsidRPr="1CDA85BB">
        <w:rPr>
          <w:rFonts w:ascii="Garamond" w:eastAsia="Garamond" w:hAnsi="Garamond" w:cs="Garamond"/>
          <w:color w:val="000000" w:themeColor="text1"/>
        </w:rPr>
        <w:t xml:space="preserve"> corridors in the south can be realigned to better facilitate elephant movement. Furthermore, more effort can b</w:t>
      </w:r>
      <w:r w:rsidR="34F19822" w:rsidRPr="1CDA85BB">
        <w:rPr>
          <w:rFonts w:ascii="Garamond" w:eastAsia="Garamond" w:hAnsi="Garamond" w:cs="Garamond"/>
          <w:color w:val="000000" w:themeColor="text1"/>
        </w:rPr>
        <w:t>e dedicated to conserving the existing corridor</w:t>
      </w:r>
      <w:r w:rsidR="1CFD6B42" w:rsidRPr="1CDA85BB">
        <w:rPr>
          <w:rFonts w:ascii="Garamond" w:eastAsia="Garamond" w:hAnsi="Garamond" w:cs="Garamond"/>
          <w:color w:val="000000" w:themeColor="text1"/>
        </w:rPr>
        <w:t>s</w:t>
      </w:r>
      <w:r w:rsidR="34F19822" w:rsidRPr="1CDA85BB">
        <w:rPr>
          <w:rFonts w:ascii="Garamond" w:eastAsia="Garamond" w:hAnsi="Garamond" w:cs="Garamond"/>
          <w:color w:val="000000" w:themeColor="text1"/>
        </w:rPr>
        <w:t xml:space="preserve"> that are already very suitable.</w:t>
      </w:r>
      <w:r w:rsidR="0AA30C98" w:rsidRPr="1CDA85BB">
        <w:rPr>
          <w:rFonts w:ascii="Garamond" w:eastAsia="Garamond" w:hAnsi="Garamond" w:cs="Garamond"/>
          <w:color w:val="000000" w:themeColor="text1"/>
        </w:rPr>
        <w:t xml:space="preserve"> If the corridors are at a good distance from human settlements </w:t>
      </w:r>
      <w:r w:rsidR="00790123">
        <w:rPr>
          <w:rFonts w:ascii="Garamond" w:eastAsia="Garamond" w:hAnsi="Garamond" w:cs="Garamond"/>
          <w:color w:val="000000" w:themeColor="text1"/>
        </w:rPr>
        <w:t>and are as close to the least-</w:t>
      </w:r>
      <w:r w:rsidR="7EDE4413" w:rsidRPr="1CDA85BB">
        <w:rPr>
          <w:rFonts w:ascii="Garamond" w:eastAsia="Garamond" w:hAnsi="Garamond" w:cs="Garamond"/>
          <w:color w:val="000000" w:themeColor="text1"/>
        </w:rPr>
        <w:t xml:space="preserve">cost paths identified as possible, it could improve elephant migration between the protected parks without running the risk of </w:t>
      </w:r>
      <w:r w:rsidR="00260329" w:rsidRPr="1CDA85BB">
        <w:rPr>
          <w:rFonts w:ascii="Garamond" w:eastAsia="Garamond" w:hAnsi="Garamond" w:cs="Garamond"/>
          <w:color w:val="000000" w:themeColor="text1"/>
        </w:rPr>
        <w:t>encountering</w:t>
      </w:r>
      <w:r w:rsidR="0E9ECF14" w:rsidRPr="1CDA85BB">
        <w:rPr>
          <w:rFonts w:ascii="Garamond" w:eastAsia="Garamond" w:hAnsi="Garamond" w:cs="Garamond"/>
          <w:color w:val="000000" w:themeColor="text1"/>
        </w:rPr>
        <w:t xml:space="preserve"> humans. This can alleviate further human-elephant conflicts and will help both the local human population and the Asian elephant population.</w:t>
      </w:r>
      <w:r w:rsidR="2495ED6D" w:rsidRPr="1CDA85BB">
        <w:rPr>
          <w:rFonts w:ascii="Garamond" w:eastAsia="Garamond" w:hAnsi="Garamond" w:cs="Garamond"/>
          <w:color w:val="000000" w:themeColor="text1"/>
        </w:rPr>
        <w:t xml:space="preserve"> </w:t>
      </w:r>
      <w:r w:rsidR="3D27E98B" w:rsidRPr="1CDA85BB">
        <w:rPr>
          <w:rFonts w:ascii="Garamond" w:eastAsia="Garamond" w:hAnsi="Garamond" w:cs="Garamond"/>
        </w:rPr>
        <w:t xml:space="preserve">We can </w:t>
      </w:r>
      <w:r w:rsidR="3388B42B" w:rsidRPr="1CDA85BB">
        <w:rPr>
          <w:rFonts w:ascii="Garamond" w:eastAsia="Garamond" w:hAnsi="Garamond" w:cs="Garamond"/>
        </w:rPr>
        <w:t>infer</w:t>
      </w:r>
      <w:r w:rsidR="3D27E98B" w:rsidRPr="1CDA85BB">
        <w:rPr>
          <w:rFonts w:ascii="Garamond" w:eastAsia="Garamond" w:hAnsi="Garamond" w:cs="Garamond"/>
        </w:rPr>
        <w:t xml:space="preserve"> from our LULC study </w:t>
      </w:r>
      <w:r w:rsidR="0224A0A9" w:rsidRPr="1CDA85BB">
        <w:rPr>
          <w:rFonts w:ascii="Garamond" w:eastAsia="Garamond" w:hAnsi="Garamond" w:cs="Garamond"/>
        </w:rPr>
        <w:t xml:space="preserve">that the landscape of Bhutan did not change substantially in five years. </w:t>
      </w:r>
      <w:r w:rsidR="593B06DB" w:rsidRPr="1CDA85BB">
        <w:rPr>
          <w:rFonts w:ascii="Garamond" w:eastAsia="Garamond" w:hAnsi="Garamond" w:cs="Garamond"/>
          <w:color w:val="000000" w:themeColor="text1"/>
        </w:rPr>
        <w:t>Due to atmospheric contaminants on the Landsat mosaic, the 2010 LULC map visibly under classified some forest just south of Bhutan</w:t>
      </w:r>
      <w:r w:rsidR="00BC0D86">
        <w:rPr>
          <w:rFonts w:ascii="Garamond" w:eastAsia="Garamond" w:hAnsi="Garamond" w:cs="Garamond"/>
          <w:color w:val="000000" w:themeColor="text1"/>
        </w:rPr>
        <w:t>, though our study area is currently for southern Bhutan</w:t>
      </w:r>
      <w:r w:rsidR="593B06DB" w:rsidRPr="1CDA85BB">
        <w:rPr>
          <w:rFonts w:ascii="Garamond" w:eastAsia="Garamond" w:hAnsi="Garamond" w:cs="Garamond"/>
          <w:color w:val="000000" w:themeColor="text1"/>
        </w:rPr>
        <w:t>.</w:t>
      </w:r>
      <w:r w:rsidR="593B06DB" w:rsidRPr="1CDA85BB">
        <w:rPr>
          <w:rFonts w:ascii="Garamond" w:eastAsia="Garamond" w:hAnsi="Garamond" w:cs="Garamond"/>
        </w:rPr>
        <w:t xml:space="preserve"> Overall, m</w:t>
      </w:r>
      <w:r w:rsidR="3D27E98B" w:rsidRPr="1CDA85BB">
        <w:rPr>
          <w:rFonts w:ascii="Garamond" w:eastAsia="Garamond" w:hAnsi="Garamond" w:cs="Garamond"/>
        </w:rPr>
        <w:t>ature forest was the dominant class</w:t>
      </w:r>
      <w:r w:rsidR="00BC0D86">
        <w:rPr>
          <w:rFonts w:ascii="Garamond" w:eastAsia="Garamond" w:hAnsi="Garamond" w:cs="Garamond"/>
        </w:rPr>
        <w:t xml:space="preserve"> of our LULC maps</w:t>
      </w:r>
      <w:r w:rsidR="3D27E98B" w:rsidRPr="1CDA85BB">
        <w:rPr>
          <w:rFonts w:ascii="Garamond" w:eastAsia="Garamond" w:hAnsi="Garamond" w:cs="Garamond"/>
        </w:rPr>
        <w:t>, and cultivated and barren lands increased slightly</w:t>
      </w:r>
      <w:r w:rsidR="3CFFE126" w:rsidRPr="1CDA85BB">
        <w:rPr>
          <w:rFonts w:ascii="Garamond" w:eastAsia="Garamond" w:hAnsi="Garamond" w:cs="Garamond"/>
        </w:rPr>
        <w:t xml:space="preserve"> over the five years</w:t>
      </w:r>
      <w:r w:rsidR="22E0F288" w:rsidRPr="1CDA85BB">
        <w:rPr>
          <w:rFonts w:ascii="Garamond" w:eastAsia="Garamond" w:hAnsi="Garamond" w:cs="Garamond"/>
        </w:rPr>
        <w:t>.</w:t>
      </w:r>
      <w:r w:rsidR="3D27E98B" w:rsidRPr="1CDA85BB">
        <w:rPr>
          <w:rFonts w:ascii="Garamond" w:eastAsia="Garamond" w:hAnsi="Garamond" w:cs="Garamond"/>
        </w:rPr>
        <w:t xml:space="preserve"> </w:t>
      </w:r>
      <w:r w:rsidR="0D760CB8" w:rsidRPr="1CDA85BB">
        <w:rPr>
          <w:rFonts w:ascii="Garamond" w:eastAsia="Garamond" w:hAnsi="Garamond" w:cs="Garamond"/>
        </w:rPr>
        <w:t>Th</w:t>
      </w:r>
      <w:r w:rsidR="00BC0D86">
        <w:rPr>
          <w:rFonts w:ascii="Garamond" w:eastAsia="Garamond" w:hAnsi="Garamond" w:cs="Garamond"/>
        </w:rPr>
        <w:t>ese kind</w:t>
      </w:r>
      <w:r w:rsidR="00C70CA5">
        <w:rPr>
          <w:rFonts w:ascii="Garamond" w:eastAsia="Garamond" w:hAnsi="Garamond" w:cs="Garamond"/>
        </w:rPr>
        <w:t>s</w:t>
      </w:r>
      <w:r w:rsidR="00BC0D86">
        <w:rPr>
          <w:rFonts w:ascii="Garamond" w:eastAsia="Garamond" w:hAnsi="Garamond" w:cs="Garamond"/>
        </w:rPr>
        <w:t xml:space="preserve"> of trends, once </w:t>
      </w:r>
      <w:r w:rsidR="002D2790">
        <w:rPr>
          <w:rFonts w:ascii="Garamond" w:eastAsia="Garamond" w:hAnsi="Garamond" w:cs="Garamond"/>
        </w:rPr>
        <w:t>quantified</w:t>
      </w:r>
      <w:r w:rsidR="00BC0D86">
        <w:rPr>
          <w:rFonts w:ascii="Garamond" w:eastAsia="Garamond" w:hAnsi="Garamond" w:cs="Garamond"/>
        </w:rPr>
        <w:t xml:space="preserve">, </w:t>
      </w:r>
      <w:r w:rsidR="0D760CB8" w:rsidRPr="1CDA85BB">
        <w:rPr>
          <w:rFonts w:ascii="Garamond" w:eastAsia="Garamond" w:hAnsi="Garamond" w:cs="Garamond"/>
        </w:rPr>
        <w:t>can be useful in predicting and forecasting land cover change.</w:t>
      </w:r>
    </w:p>
    <w:p w14:paraId="6F2D95F6" w14:textId="3FBADA53" w:rsidR="7D734F6A" w:rsidRDefault="13B24110" w:rsidP="1CDA85BB">
      <w:pPr>
        <w:spacing w:line="240" w:lineRule="exact"/>
        <w:rPr>
          <w:rFonts w:ascii="Garamond" w:eastAsia="Garamond" w:hAnsi="Garamond" w:cs="Garamond"/>
          <w:color w:val="000000" w:themeColor="text1"/>
        </w:rPr>
      </w:pPr>
      <w:r w:rsidRPr="1CDA85BB">
        <w:rPr>
          <w:rFonts w:ascii="Garamond" w:eastAsia="Garamond" w:hAnsi="Garamond" w:cs="Garamond"/>
        </w:rPr>
        <w:t xml:space="preserve">The Bhutan Tiger Center, the Bhutan Foundation, and Bhutan Ecological Society will be able to use the methods, maps, data items, and documents produced as part of the project to help conserve Asian elephants and minimize </w:t>
      </w:r>
      <w:r w:rsidR="76F8B984" w:rsidRPr="1CDA85BB">
        <w:rPr>
          <w:rFonts w:ascii="Garamond" w:eastAsia="Garamond" w:hAnsi="Garamond" w:cs="Garamond"/>
        </w:rPr>
        <w:t>h</w:t>
      </w:r>
      <w:r w:rsidRPr="1CDA85BB">
        <w:rPr>
          <w:rFonts w:ascii="Garamond" w:eastAsia="Garamond" w:hAnsi="Garamond" w:cs="Garamond"/>
        </w:rPr>
        <w:t>uman</w:t>
      </w:r>
      <w:r w:rsidR="3FBC6CFC" w:rsidRPr="1CDA85BB">
        <w:rPr>
          <w:rFonts w:ascii="Garamond" w:eastAsia="Garamond" w:hAnsi="Garamond" w:cs="Garamond"/>
        </w:rPr>
        <w:t xml:space="preserve"> </w:t>
      </w:r>
      <w:r w:rsidR="740B1552" w:rsidRPr="1CDA85BB">
        <w:rPr>
          <w:rFonts w:ascii="Garamond" w:eastAsia="Garamond" w:hAnsi="Garamond" w:cs="Garamond"/>
        </w:rPr>
        <w:t>e</w:t>
      </w:r>
      <w:r w:rsidRPr="1CDA85BB">
        <w:rPr>
          <w:rFonts w:ascii="Garamond" w:eastAsia="Garamond" w:hAnsi="Garamond" w:cs="Garamond"/>
        </w:rPr>
        <w:t xml:space="preserve">lephant </w:t>
      </w:r>
      <w:r w:rsidR="0E742F28" w:rsidRPr="1CDA85BB">
        <w:rPr>
          <w:rFonts w:ascii="Garamond" w:eastAsia="Garamond" w:hAnsi="Garamond" w:cs="Garamond"/>
        </w:rPr>
        <w:t>c</w:t>
      </w:r>
      <w:r w:rsidRPr="1CDA85BB">
        <w:rPr>
          <w:rFonts w:ascii="Garamond" w:eastAsia="Garamond" w:hAnsi="Garamond" w:cs="Garamond"/>
        </w:rPr>
        <w:t>onflicts.</w:t>
      </w:r>
      <w:r w:rsidR="4169F49A" w:rsidRPr="1CDA85BB">
        <w:rPr>
          <w:rFonts w:ascii="Garamond" w:eastAsia="Garamond" w:hAnsi="Garamond" w:cs="Garamond"/>
        </w:rPr>
        <w:t xml:space="preserve"> </w:t>
      </w:r>
      <w:r w:rsidR="5C3D215E" w:rsidRPr="1CDA85BB">
        <w:rPr>
          <w:rFonts w:ascii="Garamond" w:eastAsia="Garamond" w:hAnsi="Garamond" w:cs="Garamond"/>
        </w:rPr>
        <w:t>T</w:t>
      </w:r>
      <w:r w:rsidR="2F2A6415" w:rsidRPr="1CDA85BB">
        <w:rPr>
          <w:rFonts w:ascii="Garamond" w:eastAsia="Garamond" w:hAnsi="Garamond" w:cs="Garamond"/>
        </w:rPr>
        <w:t>h</w:t>
      </w:r>
      <w:r w:rsidR="5C3D215E" w:rsidRPr="1CDA85BB">
        <w:rPr>
          <w:rFonts w:ascii="Garamond" w:eastAsia="Garamond" w:hAnsi="Garamond" w:cs="Garamond"/>
          <w:color w:val="000000" w:themeColor="text1"/>
        </w:rPr>
        <w:t>e next term of the project</w:t>
      </w:r>
      <w:r w:rsidR="20AFAF1E" w:rsidRPr="1CDA85BB">
        <w:rPr>
          <w:rFonts w:ascii="Garamond" w:eastAsia="Garamond" w:hAnsi="Garamond" w:cs="Garamond"/>
          <w:color w:val="000000" w:themeColor="text1"/>
        </w:rPr>
        <w:t xml:space="preserve"> can build on these results and</w:t>
      </w:r>
      <w:r w:rsidR="5C3D215E" w:rsidRPr="1CDA85BB">
        <w:rPr>
          <w:rFonts w:ascii="Garamond" w:eastAsia="Garamond" w:hAnsi="Garamond" w:cs="Garamond"/>
          <w:color w:val="000000" w:themeColor="text1"/>
        </w:rPr>
        <w:t xml:space="preserve"> </w:t>
      </w:r>
      <w:r w:rsidR="0E5DBF7D" w:rsidRPr="1CDA85BB">
        <w:rPr>
          <w:rFonts w:ascii="Garamond" w:eastAsia="Garamond" w:hAnsi="Garamond" w:cs="Garamond"/>
          <w:color w:val="000000" w:themeColor="text1"/>
        </w:rPr>
        <w:t xml:space="preserve">further </w:t>
      </w:r>
      <w:r w:rsidR="5C3D215E" w:rsidRPr="1CDA85BB">
        <w:rPr>
          <w:rFonts w:ascii="Garamond" w:eastAsia="Garamond" w:hAnsi="Garamond" w:cs="Garamond"/>
          <w:color w:val="000000" w:themeColor="text1"/>
        </w:rPr>
        <w:t>assess</w:t>
      </w:r>
      <w:r w:rsidR="4C325C67" w:rsidRPr="1CDA85BB">
        <w:rPr>
          <w:rFonts w:ascii="Garamond" w:eastAsia="Garamond" w:hAnsi="Garamond" w:cs="Garamond"/>
          <w:color w:val="000000" w:themeColor="text1"/>
        </w:rPr>
        <w:t xml:space="preserve"> the land cover change and forecast the LULC </w:t>
      </w:r>
      <w:r w:rsidR="00BC0D86">
        <w:rPr>
          <w:rFonts w:ascii="Garamond" w:eastAsia="Garamond" w:hAnsi="Garamond" w:cs="Garamond"/>
          <w:color w:val="000000" w:themeColor="text1"/>
        </w:rPr>
        <w:t xml:space="preserve">trends </w:t>
      </w:r>
      <w:r w:rsidR="4C325C67" w:rsidRPr="1CDA85BB">
        <w:rPr>
          <w:rFonts w:ascii="Garamond" w:eastAsia="Garamond" w:hAnsi="Garamond" w:cs="Garamond"/>
          <w:color w:val="000000" w:themeColor="text1"/>
        </w:rPr>
        <w:t xml:space="preserve">for the next </w:t>
      </w:r>
      <w:r w:rsidR="3B5A0680" w:rsidRPr="1CDA85BB">
        <w:rPr>
          <w:rFonts w:ascii="Garamond" w:eastAsia="Garamond" w:hAnsi="Garamond" w:cs="Garamond"/>
          <w:color w:val="000000" w:themeColor="text1"/>
        </w:rPr>
        <w:t>decade</w:t>
      </w:r>
      <w:r w:rsidR="608CBEFA" w:rsidRPr="1CDA85BB">
        <w:rPr>
          <w:rFonts w:ascii="Garamond" w:eastAsia="Garamond" w:hAnsi="Garamond" w:cs="Garamond"/>
          <w:color w:val="000000" w:themeColor="text1"/>
        </w:rPr>
        <w:t xml:space="preserve"> t</w:t>
      </w:r>
      <w:r w:rsidR="67FD0733" w:rsidRPr="1CDA85BB">
        <w:rPr>
          <w:rFonts w:ascii="Garamond" w:eastAsia="Garamond" w:hAnsi="Garamond" w:cs="Garamond"/>
          <w:color w:val="000000" w:themeColor="text1"/>
        </w:rPr>
        <w:t xml:space="preserve">o predict future habitat change of Asian elephants and the susceptibility of the corridors amidst the </w:t>
      </w:r>
      <w:r w:rsidR="00BC0D86">
        <w:rPr>
          <w:rFonts w:ascii="Garamond" w:eastAsia="Garamond" w:hAnsi="Garamond" w:cs="Garamond"/>
          <w:color w:val="000000" w:themeColor="text1"/>
        </w:rPr>
        <w:t>expansion of</w:t>
      </w:r>
      <w:r w:rsidR="00BC0D86" w:rsidRPr="1CDA85BB">
        <w:rPr>
          <w:rFonts w:ascii="Garamond" w:eastAsia="Garamond" w:hAnsi="Garamond" w:cs="Garamond"/>
          <w:color w:val="000000" w:themeColor="text1"/>
        </w:rPr>
        <w:t xml:space="preserve"> </w:t>
      </w:r>
      <w:r w:rsidR="67FD0733" w:rsidRPr="1CDA85BB">
        <w:rPr>
          <w:rFonts w:ascii="Garamond" w:eastAsia="Garamond" w:hAnsi="Garamond" w:cs="Garamond"/>
          <w:color w:val="000000" w:themeColor="text1"/>
        </w:rPr>
        <w:t>urban development.</w:t>
      </w:r>
      <w:r w:rsidR="785B9C9D" w:rsidRPr="1CDA85BB">
        <w:rPr>
          <w:rFonts w:ascii="Garamond" w:eastAsia="Garamond" w:hAnsi="Garamond" w:cs="Garamond"/>
          <w:color w:val="000000" w:themeColor="text1"/>
        </w:rPr>
        <w:t xml:space="preserve"> </w:t>
      </w:r>
      <w:r w:rsidR="5C3D215E" w:rsidRPr="1CDA85BB">
        <w:rPr>
          <w:rFonts w:ascii="Garamond" w:eastAsia="Garamond" w:hAnsi="Garamond" w:cs="Garamond"/>
          <w:color w:val="000000" w:themeColor="text1"/>
        </w:rPr>
        <w:t>The results, along with other findings and knowledge from the three-term project, will be transferred to the partners</w:t>
      </w:r>
      <w:r w:rsidR="39F9EBB4" w:rsidRPr="1CDA85BB">
        <w:rPr>
          <w:rFonts w:ascii="Garamond" w:eastAsia="Garamond" w:hAnsi="Garamond" w:cs="Garamond"/>
          <w:color w:val="000000" w:themeColor="text1"/>
        </w:rPr>
        <w:t xml:space="preserve"> to use in elephant conservation and perhaps other wildlife conservation work</w:t>
      </w:r>
      <w:r w:rsidR="5C3D215E" w:rsidRPr="1CDA85BB">
        <w:rPr>
          <w:rFonts w:ascii="Garamond" w:eastAsia="Garamond" w:hAnsi="Garamond" w:cs="Garamond"/>
          <w:color w:val="000000" w:themeColor="text1"/>
        </w:rPr>
        <w:t xml:space="preserve">. This </w:t>
      </w:r>
      <w:r w:rsidR="0087128F">
        <w:rPr>
          <w:rFonts w:ascii="Garamond" w:eastAsia="Garamond" w:hAnsi="Garamond" w:cs="Garamond"/>
          <w:color w:val="000000" w:themeColor="text1"/>
        </w:rPr>
        <w:t>can</w:t>
      </w:r>
      <w:r w:rsidR="5C3D215E" w:rsidRPr="1CDA85BB">
        <w:rPr>
          <w:rFonts w:ascii="Garamond" w:eastAsia="Garamond" w:hAnsi="Garamond" w:cs="Garamond"/>
          <w:color w:val="000000" w:themeColor="text1"/>
        </w:rPr>
        <w:t xml:space="preserve"> encourage </w:t>
      </w:r>
      <w:r w:rsidR="0757C48F" w:rsidRPr="1CDA85BB">
        <w:rPr>
          <w:rFonts w:ascii="Garamond" w:eastAsia="Garamond" w:hAnsi="Garamond" w:cs="Garamond"/>
          <w:color w:val="000000" w:themeColor="text1"/>
        </w:rPr>
        <w:lastRenderedPageBreak/>
        <w:t>our partners</w:t>
      </w:r>
      <w:r w:rsidR="5C3D215E" w:rsidRPr="1CDA85BB">
        <w:rPr>
          <w:rFonts w:ascii="Garamond" w:eastAsia="Garamond" w:hAnsi="Garamond" w:cs="Garamond"/>
          <w:color w:val="000000" w:themeColor="text1"/>
        </w:rPr>
        <w:t xml:space="preserve"> to incorporate NASA Earth observations</w:t>
      </w:r>
      <w:r w:rsidR="23698E33" w:rsidRPr="1CDA85BB">
        <w:rPr>
          <w:rFonts w:ascii="Garamond" w:eastAsia="Garamond" w:hAnsi="Garamond" w:cs="Garamond"/>
          <w:color w:val="000000" w:themeColor="text1"/>
        </w:rPr>
        <w:t xml:space="preserve"> and satellites</w:t>
      </w:r>
      <w:r w:rsidR="5C3D215E" w:rsidRPr="1CDA85BB">
        <w:rPr>
          <w:rFonts w:ascii="Garamond" w:eastAsia="Garamond" w:hAnsi="Garamond" w:cs="Garamond"/>
          <w:color w:val="000000" w:themeColor="text1"/>
        </w:rPr>
        <w:t xml:space="preserve"> into future conservation efforts</w:t>
      </w:r>
      <w:r w:rsidR="3247B444" w:rsidRPr="1CDA85BB">
        <w:rPr>
          <w:rFonts w:ascii="Garamond" w:eastAsia="Garamond" w:hAnsi="Garamond" w:cs="Garamond"/>
          <w:color w:val="000000" w:themeColor="text1"/>
        </w:rPr>
        <w:t xml:space="preserve"> such as mapping biological corridors for other species</w:t>
      </w:r>
      <w:r w:rsidR="5FC26E73" w:rsidRPr="1CDA85BB">
        <w:rPr>
          <w:rFonts w:ascii="Garamond" w:eastAsia="Garamond" w:hAnsi="Garamond" w:cs="Garamond"/>
          <w:color w:val="000000" w:themeColor="text1"/>
        </w:rPr>
        <w:t xml:space="preserve">. </w:t>
      </w:r>
    </w:p>
    <w:p w14:paraId="0CBC3E7E" w14:textId="3FF899D5" w:rsidR="00171796" w:rsidRPr="0066138C" w:rsidRDefault="00621AB9" w:rsidP="77F7E29F">
      <w:pPr>
        <w:pStyle w:val="Heading1"/>
        <w:spacing w:before="0" w:line="240" w:lineRule="auto"/>
        <w:rPr>
          <w:rFonts w:ascii="Garamond" w:eastAsia="Garamond" w:hAnsi="Garamond" w:cs="Garamond"/>
        </w:rPr>
      </w:pPr>
      <w:bookmarkStart w:id="7" w:name="_Toc334198736"/>
      <w:r w:rsidRPr="7D734F6A">
        <w:rPr>
          <w:rFonts w:ascii="Garamond" w:eastAsia="Garamond" w:hAnsi="Garamond" w:cs="Garamond"/>
        </w:rPr>
        <w:t>6</w:t>
      </w:r>
      <w:r w:rsidR="008B7071" w:rsidRPr="7D734F6A">
        <w:rPr>
          <w:rFonts w:ascii="Garamond" w:eastAsia="Garamond" w:hAnsi="Garamond" w:cs="Garamond"/>
        </w:rPr>
        <w:t xml:space="preserve">. </w:t>
      </w:r>
      <w:r w:rsidR="00E41324" w:rsidRPr="7D734F6A">
        <w:rPr>
          <w:rFonts w:ascii="Garamond" w:eastAsia="Garamond" w:hAnsi="Garamond" w:cs="Garamond"/>
        </w:rPr>
        <w:t>Acknowledgments</w:t>
      </w:r>
      <w:bookmarkEnd w:id="7"/>
    </w:p>
    <w:p w14:paraId="49A64589" w14:textId="2FAA3B96" w:rsidR="4D5619D1" w:rsidRDefault="4D5619D1" w:rsidP="77AC6827">
      <w:pPr>
        <w:rPr>
          <w:rFonts w:ascii="Garamond" w:eastAsia="Garamond" w:hAnsi="Garamond" w:cs="Garamond"/>
        </w:rPr>
      </w:pPr>
      <w:r w:rsidRPr="77AC6827">
        <w:rPr>
          <w:rFonts w:ascii="Garamond" w:eastAsia="Garamond" w:hAnsi="Garamond" w:cs="Garamond"/>
        </w:rPr>
        <w:t xml:space="preserve">The team would like to thank the following for their input and guidance throughout this Spring 2021 term: </w:t>
      </w:r>
    </w:p>
    <w:p w14:paraId="4176BE54" w14:textId="66328C3B" w:rsidR="4D5619D1" w:rsidRDefault="2144E275" w:rsidP="71C7F1E2">
      <w:pPr>
        <w:pStyle w:val="ListParagraph"/>
        <w:numPr>
          <w:ilvl w:val="0"/>
          <w:numId w:val="1"/>
        </w:numPr>
        <w:rPr>
          <w:b/>
          <w:bCs/>
        </w:rPr>
      </w:pPr>
      <w:r w:rsidRPr="71C7F1E2">
        <w:rPr>
          <w:rFonts w:ascii="Garamond" w:eastAsia="Garamond" w:hAnsi="Garamond" w:cs="Garamond"/>
        </w:rPr>
        <w:t>Partners</w:t>
      </w:r>
      <w:r w:rsidR="1800BD41" w:rsidRPr="71C7F1E2">
        <w:rPr>
          <w:rFonts w:ascii="Garamond" w:eastAsia="Garamond" w:hAnsi="Garamond" w:cs="Garamond"/>
        </w:rPr>
        <w:t xml:space="preserve"> and End-User</w:t>
      </w:r>
      <w:r w:rsidRPr="71C7F1E2">
        <w:rPr>
          <w:rFonts w:ascii="Garamond" w:eastAsia="Garamond" w:hAnsi="Garamond" w:cs="Garamond"/>
        </w:rPr>
        <w:t>: Tshering Tempa, Director of Bhutan Tiger Center</w:t>
      </w:r>
      <w:r w:rsidR="00597112">
        <w:rPr>
          <w:rFonts w:ascii="Garamond" w:eastAsia="Garamond" w:hAnsi="Garamond" w:cs="Garamond"/>
        </w:rPr>
        <w:t>;</w:t>
      </w:r>
      <w:r w:rsidRPr="71C7F1E2">
        <w:rPr>
          <w:rFonts w:ascii="Garamond" w:eastAsia="Garamond" w:hAnsi="Garamond" w:cs="Garamond"/>
        </w:rPr>
        <w:t xml:space="preserve"> Tshewang Wangchuk, Director of Bhutan Foundation</w:t>
      </w:r>
      <w:r w:rsidR="00597112">
        <w:rPr>
          <w:rFonts w:ascii="Garamond" w:eastAsia="Garamond" w:hAnsi="Garamond" w:cs="Garamond"/>
        </w:rPr>
        <w:t>;</w:t>
      </w:r>
      <w:r w:rsidR="7B4EC761" w:rsidRPr="71C7F1E2">
        <w:rPr>
          <w:rFonts w:ascii="Garamond" w:eastAsia="Garamond" w:hAnsi="Garamond" w:cs="Garamond"/>
        </w:rPr>
        <w:t xml:space="preserve"> Nawang Norbu, Director of Bhutan Ecological Society</w:t>
      </w:r>
    </w:p>
    <w:p w14:paraId="36A43759" w14:textId="19CFA276" w:rsidR="4D5619D1" w:rsidRDefault="2144E275" w:rsidP="71C7F1E2">
      <w:pPr>
        <w:pStyle w:val="ListParagraph"/>
        <w:numPr>
          <w:ilvl w:val="0"/>
          <w:numId w:val="1"/>
        </w:numPr>
        <w:rPr>
          <w:b/>
          <w:bCs/>
        </w:rPr>
      </w:pPr>
      <w:r w:rsidRPr="3225F7A2">
        <w:rPr>
          <w:rFonts w:ascii="Garamond" w:eastAsia="Garamond" w:hAnsi="Garamond" w:cs="Garamond"/>
        </w:rPr>
        <w:t>Science Advisor</w:t>
      </w:r>
      <w:r w:rsidR="2954D909" w:rsidRPr="3225F7A2">
        <w:rPr>
          <w:rFonts w:ascii="Garamond" w:eastAsia="Garamond" w:hAnsi="Garamond" w:cs="Garamond"/>
        </w:rPr>
        <w:t>s</w:t>
      </w:r>
      <w:r w:rsidRPr="3225F7A2">
        <w:rPr>
          <w:rFonts w:ascii="Garamond" w:eastAsia="Garamond" w:hAnsi="Garamond" w:cs="Garamond"/>
        </w:rPr>
        <w:t>: Joe Spruce, Diamondhead, MS, Science Systems &amp; Applications, Inc.</w:t>
      </w:r>
      <w:r w:rsidR="00597112">
        <w:rPr>
          <w:rFonts w:ascii="Garamond" w:eastAsia="Garamond" w:hAnsi="Garamond" w:cs="Garamond"/>
        </w:rPr>
        <w:t>;</w:t>
      </w:r>
      <w:r w:rsidRPr="3225F7A2">
        <w:rPr>
          <w:rFonts w:ascii="Garamond" w:eastAsia="Garamond" w:hAnsi="Garamond" w:cs="Garamond"/>
        </w:rPr>
        <w:t xml:space="preserve"> Dr.</w:t>
      </w:r>
      <w:r w:rsidR="6C84EC6F" w:rsidRPr="3225F7A2">
        <w:rPr>
          <w:rFonts w:ascii="Garamond" w:eastAsia="Garamond" w:hAnsi="Garamond" w:cs="Garamond"/>
        </w:rPr>
        <w:t xml:space="preserve"> </w:t>
      </w:r>
      <w:r w:rsidRPr="3225F7A2">
        <w:rPr>
          <w:rFonts w:ascii="Garamond" w:eastAsia="Garamond" w:hAnsi="Garamond" w:cs="Garamond"/>
        </w:rPr>
        <w:t>Kenton Ross, NASA Langley Research Center</w:t>
      </w:r>
      <w:r w:rsidR="00597112">
        <w:rPr>
          <w:rFonts w:ascii="Garamond" w:eastAsia="Garamond" w:hAnsi="Garamond" w:cs="Garamond"/>
        </w:rPr>
        <w:t>;</w:t>
      </w:r>
      <w:r w:rsidRPr="3225F7A2">
        <w:rPr>
          <w:rFonts w:ascii="Garamond" w:eastAsia="Garamond" w:hAnsi="Garamond" w:cs="Garamond"/>
        </w:rPr>
        <w:t xml:space="preserve"> Sean McCartney, Science Systems &amp; Applications, Inc.</w:t>
      </w:r>
      <w:r w:rsidR="00597112">
        <w:rPr>
          <w:rFonts w:ascii="Garamond" w:eastAsia="Garamond" w:hAnsi="Garamond" w:cs="Garamond"/>
        </w:rPr>
        <w:t>,</w:t>
      </w:r>
      <w:r w:rsidRPr="3225F7A2">
        <w:rPr>
          <w:rFonts w:ascii="Garamond" w:eastAsia="Garamond" w:hAnsi="Garamond" w:cs="Garamond"/>
        </w:rPr>
        <w:t xml:space="preserve"> NASA Goddard Space Flight Center</w:t>
      </w:r>
    </w:p>
    <w:p w14:paraId="67E2BDF9" w14:textId="082609E8" w:rsidR="4D5619D1" w:rsidRDefault="2144E275" w:rsidP="71C7F1E2">
      <w:pPr>
        <w:pStyle w:val="ListParagraph"/>
        <w:numPr>
          <w:ilvl w:val="0"/>
          <w:numId w:val="1"/>
        </w:numPr>
        <w:rPr>
          <w:b/>
          <w:bCs/>
        </w:rPr>
      </w:pPr>
      <w:r w:rsidRPr="71C7F1E2">
        <w:rPr>
          <w:rFonts w:ascii="Garamond" w:eastAsia="Garamond" w:hAnsi="Garamond" w:cs="Garamond"/>
        </w:rPr>
        <w:t>Fellow</w:t>
      </w:r>
      <w:r w:rsidR="00597112">
        <w:rPr>
          <w:rFonts w:ascii="Garamond" w:eastAsia="Garamond" w:hAnsi="Garamond" w:cs="Garamond"/>
        </w:rPr>
        <w:t>s</w:t>
      </w:r>
      <w:r w:rsidRPr="71C7F1E2">
        <w:rPr>
          <w:rFonts w:ascii="Garamond" w:eastAsia="Garamond" w:hAnsi="Garamond" w:cs="Garamond"/>
        </w:rPr>
        <w:t>: Nicole Ramberg-Pihl</w:t>
      </w:r>
      <w:r w:rsidR="53E360FB" w:rsidRPr="71C7F1E2">
        <w:rPr>
          <w:rFonts w:ascii="Garamond" w:eastAsia="Garamond" w:hAnsi="Garamond" w:cs="Garamond"/>
        </w:rPr>
        <w:t xml:space="preserve">, DEVELOP Fellow at </w:t>
      </w:r>
      <w:r w:rsidR="00C51341">
        <w:rPr>
          <w:rFonts w:ascii="Garamond" w:eastAsia="Garamond" w:hAnsi="Garamond" w:cs="Garamond"/>
        </w:rPr>
        <w:t xml:space="preserve">NASA </w:t>
      </w:r>
      <w:r w:rsidR="53E360FB" w:rsidRPr="71C7F1E2">
        <w:rPr>
          <w:rFonts w:ascii="Garamond" w:eastAsia="Garamond" w:hAnsi="Garamond" w:cs="Garamond"/>
        </w:rPr>
        <w:t xml:space="preserve">Goddard Space Flight Center </w:t>
      </w:r>
      <w:r w:rsidRPr="71C7F1E2">
        <w:rPr>
          <w:rFonts w:ascii="Garamond" w:eastAsia="Garamond" w:hAnsi="Garamond" w:cs="Garamond"/>
        </w:rPr>
        <w:t>and Darcy Gray</w:t>
      </w:r>
      <w:r w:rsidR="60E5B9C2" w:rsidRPr="71C7F1E2">
        <w:rPr>
          <w:rFonts w:ascii="Garamond" w:eastAsia="Garamond" w:hAnsi="Garamond" w:cs="Garamond"/>
        </w:rPr>
        <w:t>, DEVELOP F</w:t>
      </w:r>
      <w:r w:rsidR="00597112">
        <w:rPr>
          <w:rFonts w:ascii="Garamond" w:eastAsia="Garamond" w:hAnsi="Garamond" w:cs="Garamond"/>
        </w:rPr>
        <w:t>ellow</w:t>
      </w:r>
      <w:r w:rsidR="60E5B9C2" w:rsidRPr="71C7F1E2">
        <w:rPr>
          <w:rFonts w:ascii="Garamond" w:eastAsia="Garamond" w:hAnsi="Garamond" w:cs="Garamond"/>
        </w:rPr>
        <w:t xml:space="preserve"> at</w:t>
      </w:r>
      <w:r w:rsidR="00C51341">
        <w:rPr>
          <w:rFonts w:ascii="Garamond" w:eastAsia="Garamond" w:hAnsi="Garamond" w:cs="Garamond"/>
        </w:rPr>
        <w:t xml:space="preserve"> the</w:t>
      </w:r>
      <w:r w:rsidR="60E5B9C2" w:rsidRPr="71C7F1E2">
        <w:rPr>
          <w:rFonts w:ascii="Garamond" w:eastAsia="Garamond" w:hAnsi="Garamond" w:cs="Garamond"/>
        </w:rPr>
        <w:t xml:space="preserve"> Georgia Center </w:t>
      </w:r>
      <w:r w:rsidR="00156B81">
        <w:rPr>
          <w:rFonts w:ascii="Garamond" w:eastAsia="Garamond" w:hAnsi="Garamond" w:cs="Garamond"/>
        </w:rPr>
        <w:t>for</w:t>
      </w:r>
      <w:r w:rsidR="60E5B9C2" w:rsidRPr="71C7F1E2">
        <w:rPr>
          <w:rFonts w:ascii="Garamond" w:eastAsia="Garamond" w:hAnsi="Garamond" w:cs="Garamond"/>
        </w:rPr>
        <w:t xml:space="preserve"> Geospatial Research</w:t>
      </w:r>
    </w:p>
    <w:p w14:paraId="7D5E9D1D" w14:textId="6C8A92F9" w:rsidR="4D5619D1" w:rsidRDefault="2144E275" w:rsidP="71C7F1E2">
      <w:pPr>
        <w:pStyle w:val="ListParagraph"/>
        <w:numPr>
          <w:ilvl w:val="0"/>
          <w:numId w:val="1"/>
        </w:numPr>
        <w:rPr>
          <w:b/>
          <w:bCs/>
        </w:rPr>
      </w:pPr>
      <w:r w:rsidRPr="71C7F1E2">
        <w:rPr>
          <w:rFonts w:ascii="Garamond" w:eastAsia="Garamond" w:hAnsi="Garamond" w:cs="Garamond"/>
        </w:rPr>
        <w:t>Past Contributors: Palchen Wangchuk,</w:t>
      </w:r>
      <w:r w:rsidR="4E02BF2D" w:rsidRPr="71C7F1E2">
        <w:rPr>
          <w:rFonts w:ascii="Garamond" w:eastAsia="Garamond" w:hAnsi="Garamond" w:cs="Garamond"/>
        </w:rPr>
        <w:t xml:space="preserve"> </w:t>
      </w:r>
      <w:r w:rsidRPr="71C7F1E2">
        <w:rPr>
          <w:rFonts w:ascii="Garamond" w:eastAsia="Garamond" w:hAnsi="Garamond" w:cs="Garamond"/>
        </w:rPr>
        <w:t>Tashi Choden, Kuenley Pem Dem, Sonam Choden,</w:t>
      </w:r>
      <w:r w:rsidR="4A7D0699" w:rsidRPr="71C7F1E2">
        <w:rPr>
          <w:rFonts w:ascii="Garamond" w:eastAsia="Garamond" w:hAnsi="Garamond" w:cs="Garamond"/>
        </w:rPr>
        <w:t xml:space="preserve"> </w:t>
      </w:r>
      <w:r w:rsidRPr="71C7F1E2">
        <w:rPr>
          <w:rFonts w:ascii="Garamond" w:eastAsia="Garamond" w:hAnsi="Garamond" w:cs="Garamond"/>
        </w:rPr>
        <w:t xml:space="preserve">Kelzang Jigme  </w:t>
      </w:r>
    </w:p>
    <w:p w14:paraId="6E874D8A" w14:textId="6C3DFE96" w:rsidR="4D5619D1" w:rsidRDefault="4D5619D1" w:rsidP="77AC6827">
      <w:pPr>
        <w:rPr>
          <w:rFonts w:ascii="Garamond" w:eastAsia="Garamond" w:hAnsi="Garamond" w:cs="Garamond"/>
        </w:rPr>
      </w:pPr>
      <w:r w:rsidRPr="77AC6827">
        <w:rPr>
          <w:rFonts w:ascii="Garamond" w:eastAsia="Garamond" w:hAnsi="Garamond" w:cs="Garamond"/>
        </w:rPr>
        <w:t xml:space="preserve">This material is based upon work supported by NASA through contract NNL16AA05C. </w:t>
      </w:r>
    </w:p>
    <w:p w14:paraId="59693F4B" w14:textId="5A1ADFE4" w:rsidR="4D5619D1" w:rsidRDefault="4D5619D1" w:rsidP="77AC6827">
      <w:pPr>
        <w:rPr>
          <w:rFonts w:ascii="Garamond" w:eastAsia="Garamond" w:hAnsi="Garamond" w:cs="Garamond"/>
        </w:rPr>
      </w:pPr>
      <w:r w:rsidRPr="77AC6827">
        <w:rPr>
          <w:rFonts w:ascii="Garamond" w:eastAsia="Garamond" w:hAnsi="Garamond" w:cs="Garamond"/>
        </w:rPr>
        <w:t xml:space="preserve">Any opinions, findings, and conclusions or recommendations expressed in this material are those of the author(s) and do not necessarily reflect the views of the National Aeronautics and Space Administration and partner organizations. </w:t>
      </w:r>
    </w:p>
    <w:p w14:paraId="208BE60E" w14:textId="3B24AD83" w:rsidR="0056152E" w:rsidRPr="00C51341" w:rsidRDefault="4D5619D1" w:rsidP="00C51341">
      <w:pPr>
        <w:rPr>
          <w:rFonts w:ascii="Garamond" w:eastAsia="Garamond" w:hAnsi="Garamond" w:cs="Garamond"/>
        </w:rPr>
      </w:pPr>
      <w:r w:rsidRPr="77AC6827">
        <w:rPr>
          <w:rFonts w:ascii="Garamond" w:eastAsia="Garamond" w:hAnsi="Garamond" w:cs="Garamond"/>
        </w:rPr>
        <w:t xml:space="preserve">NPR 2200.2C D.6.4.1: Trade names and trademarks are used in this report for identification only. Their usage does not constitute an official endorsement, either expressed or implied, by the National Aeronautics and Space Administration. </w:t>
      </w:r>
      <w:bookmarkStart w:id="8" w:name="_Toc334198737"/>
    </w:p>
    <w:p w14:paraId="5E048FEB" w14:textId="699BFED3" w:rsidR="001A67C2" w:rsidRPr="0066138C" w:rsidRDefault="00621AB9" w:rsidP="77F7E29F">
      <w:pPr>
        <w:pStyle w:val="Heading1"/>
        <w:spacing w:before="0" w:line="240" w:lineRule="auto"/>
        <w:rPr>
          <w:rFonts w:ascii="Garamond" w:eastAsia="Garamond" w:hAnsi="Garamond" w:cs="Garamond"/>
        </w:rPr>
      </w:pPr>
      <w:r w:rsidRPr="1CDA85BB">
        <w:rPr>
          <w:rFonts w:ascii="Garamond" w:eastAsia="Garamond" w:hAnsi="Garamond" w:cs="Garamond"/>
        </w:rPr>
        <w:t>7</w:t>
      </w:r>
      <w:r w:rsidR="008B7071" w:rsidRPr="1CDA85BB">
        <w:rPr>
          <w:rFonts w:ascii="Garamond" w:eastAsia="Garamond" w:hAnsi="Garamond" w:cs="Garamond"/>
        </w:rPr>
        <w:t xml:space="preserve">. </w:t>
      </w:r>
      <w:r w:rsidR="001A67C2" w:rsidRPr="1CDA85BB">
        <w:rPr>
          <w:rFonts w:ascii="Garamond" w:eastAsia="Garamond" w:hAnsi="Garamond" w:cs="Garamond"/>
        </w:rPr>
        <w:t>Glossary</w:t>
      </w:r>
    </w:p>
    <w:p w14:paraId="6D6AD345" w14:textId="05B4F32D" w:rsidR="000501ED" w:rsidRPr="0066138C" w:rsidRDefault="3A8E3365" w:rsidP="0E803E39">
      <w:pPr>
        <w:spacing w:after="0" w:line="240" w:lineRule="auto"/>
        <w:rPr>
          <w:rFonts w:ascii="Garamond" w:eastAsia="Garamond" w:hAnsi="Garamond" w:cs="Garamond"/>
          <w:color w:val="000000" w:themeColor="text1"/>
        </w:rPr>
      </w:pPr>
      <w:r w:rsidRPr="1CDA85BB">
        <w:rPr>
          <w:rFonts w:ascii="Garamond" w:eastAsia="Garamond" w:hAnsi="Garamond" w:cs="Garamond"/>
          <w:b/>
          <w:bCs/>
          <w:color w:val="000000" w:themeColor="text1"/>
        </w:rPr>
        <w:t>BRT</w:t>
      </w:r>
      <w:r w:rsidR="03C5E64D" w:rsidRPr="1CDA85BB">
        <w:rPr>
          <w:rFonts w:ascii="Garamond" w:eastAsia="Garamond" w:hAnsi="Garamond" w:cs="Garamond"/>
          <w:color w:val="000000" w:themeColor="text1"/>
        </w:rPr>
        <w:t xml:space="preserve"> –</w:t>
      </w:r>
      <w:r w:rsidRPr="1CDA85BB">
        <w:rPr>
          <w:rFonts w:ascii="Garamond" w:eastAsia="Garamond" w:hAnsi="Garamond" w:cs="Garamond"/>
          <w:color w:val="000000" w:themeColor="text1"/>
        </w:rPr>
        <w:t xml:space="preserve"> Boosted Regression Tree</w:t>
      </w:r>
    </w:p>
    <w:p w14:paraId="6F716A6A" w14:textId="2AF8FEA1" w:rsidR="31132436" w:rsidRDefault="00DD434A" w:rsidP="0E803E39">
      <w:pPr>
        <w:spacing w:after="0" w:line="240" w:lineRule="auto"/>
        <w:rPr>
          <w:rFonts w:ascii="Garamond" w:eastAsia="Garamond" w:hAnsi="Garamond" w:cs="Garamond"/>
        </w:rPr>
      </w:pPr>
      <w:r w:rsidRPr="1CDA85BB">
        <w:rPr>
          <w:rFonts w:ascii="Garamond" w:eastAsia="Garamond" w:hAnsi="Garamond" w:cs="Garamond"/>
          <w:b/>
          <w:bCs/>
          <w:color w:val="000000" w:themeColor="text1"/>
        </w:rPr>
        <w:t xml:space="preserve">CHIRPS </w:t>
      </w:r>
      <w:r w:rsidR="4A02CF4B" w:rsidRPr="1CDA85BB">
        <w:rPr>
          <w:rFonts w:ascii="Garamond" w:eastAsia="Garamond" w:hAnsi="Garamond" w:cs="Garamond"/>
          <w:color w:val="000000" w:themeColor="text1"/>
        </w:rPr>
        <w:t>–</w:t>
      </w:r>
      <w:r w:rsidRPr="1CDA85BB">
        <w:rPr>
          <w:rFonts w:ascii="Garamond" w:eastAsia="Garamond" w:hAnsi="Garamond" w:cs="Garamond"/>
          <w:color w:val="000000" w:themeColor="text1"/>
        </w:rPr>
        <w:t xml:space="preserve"> Climate Hazards Group InfraRed Precipitation with Station data </w:t>
      </w:r>
    </w:p>
    <w:p w14:paraId="70056119" w14:textId="21DA4E04" w:rsidR="31132436" w:rsidRDefault="5BCD00F4" w:rsidP="0E803E39">
      <w:pPr>
        <w:spacing w:after="0" w:line="240" w:lineRule="auto"/>
        <w:rPr>
          <w:rFonts w:ascii="Garamond" w:eastAsia="Garamond" w:hAnsi="Garamond" w:cs="Garamond"/>
        </w:rPr>
      </w:pPr>
      <w:r w:rsidRPr="3225F7A2">
        <w:rPr>
          <w:rFonts w:ascii="Garamond" w:eastAsia="Garamond" w:hAnsi="Garamond" w:cs="Garamond"/>
          <w:b/>
          <w:bCs/>
          <w:color w:val="000000" w:themeColor="text1"/>
        </w:rPr>
        <w:t xml:space="preserve">CWD </w:t>
      </w:r>
      <w:r w:rsidRPr="3225F7A2">
        <w:rPr>
          <w:rFonts w:ascii="Garamond" w:eastAsia="Garamond" w:hAnsi="Garamond" w:cs="Garamond"/>
          <w:color w:val="000000" w:themeColor="text1"/>
        </w:rPr>
        <w:t xml:space="preserve">– Cost-Weighted Distance </w:t>
      </w:r>
    </w:p>
    <w:p w14:paraId="20BA7D18" w14:textId="21DA4E04" w:rsidR="31132436" w:rsidRDefault="000501ED" w:rsidP="4BBFDA1E">
      <w:pPr>
        <w:spacing w:after="0" w:line="240" w:lineRule="auto"/>
        <w:rPr>
          <w:rFonts w:ascii="Garamond" w:eastAsia="Garamond" w:hAnsi="Garamond" w:cs="Garamond"/>
          <w:color w:val="000000" w:themeColor="text1"/>
        </w:rPr>
      </w:pPr>
      <w:r w:rsidRPr="0E803E39">
        <w:rPr>
          <w:rFonts w:ascii="Garamond" w:eastAsia="Garamond" w:hAnsi="Garamond" w:cs="Garamond"/>
          <w:b/>
          <w:bCs/>
        </w:rPr>
        <w:t>E</w:t>
      </w:r>
      <w:r w:rsidR="7137142F" w:rsidRPr="0E803E39">
        <w:rPr>
          <w:rFonts w:ascii="Garamond" w:eastAsia="Garamond" w:hAnsi="Garamond" w:cs="Garamond"/>
          <w:b/>
          <w:bCs/>
        </w:rPr>
        <w:t>O</w:t>
      </w:r>
      <w:r w:rsidRPr="0E803E39">
        <w:rPr>
          <w:rFonts w:ascii="Garamond" w:eastAsia="Garamond" w:hAnsi="Garamond" w:cs="Garamond"/>
        </w:rPr>
        <w:t xml:space="preserve"> </w:t>
      </w:r>
      <w:r w:rsidR="005418C9" w:rsidRPr="0E803E39">
        <w:rPr>
          <w:rFonts w:ascii="Garamond" w:eastAsia="Garamond" w:hAnsi="Garamond" w:cs="Garamond"/>
        </w:rPr>
        <w:t>–</w:t>
      </w:r>
      <w:r w:rsidRPr="0E803E39">
        <w:rPr>
          <w:rFonts w:ascii="Garamond" w:eastAsia="Garamond" w:hAnsi="Garamond" w:cs="Garamond"/>
        </w:rPr>
        <w:t xml:space="preserve"> </w:t>
      </w:r>
      <w:r w:rsidR="5EECA1A8" w:rsidRPr="0E803E39">
        <w:rPr>
          <w:rFonts w:ascii="Garamond" w:eastAsia="Garamond" w:hAnsi="Garamond" w:cs="Garamond"/>
        </w:rPr>
        <w:t>Earth observation</w:t>
      </w:r>
    </w:p>
    <w:p w14:paraId="239D5954" w14:textId="17D6C8EA" w:rsidR="31132436" w:rsidRDefault="69EDB7F3" w:rsidP="0E803E39">
      <w:pPr>
        <w:spacing w:after="0" w:line="240" w:lineRule="auto"/>
        <w:rPr>
          <w:rFonts w:ascii="Garamond" w:eastAsia="Garamond" w:hAnsi="Garamond" w:cs="Garamond"/>
          <w:color w:val="000000" w:themeColor="text1"/>
        </w:rPr>
      </w:pPr>
      <w:r w:rsidRPr="1CDA85BB">
        <w:rPr>
          <w:rFonts w:ascii="Garamond" w:eastAsia="Garamond" w:hAnsi="Garamond" w:cs="Garamond"/>
          <w:b/>
          <w:bCs/>
          <w:color w:val="000000" w:themeColor="text1"/>
        </w:rPr>
        <w:t>GEE</w:t>
      </w:r>
      <w:r w:rsidRPr="1CDA85BB">
        <w:rPr>
          <w:rFonts w:ascii="Garamond" w:eastAsia="Garamond" w:hAnsi="Garamond" w:cs="Garamond"/>
          <w:color w:val="000000" w:themeColor="text1"/>
        </w:rPr>
        <w:t xml:space="preserve"> – Google Earth Engine</w:t>
      </w:r>
      <w:r w:rsidRPr="1CDA85BB">
        <w:rPr>
          <w:rFonts w:ascii="Garamond" w:eastAsia="Garamond" w:hAnsi="Garamond" w:cs="Garamond"/>
          <w:b/>
          <w:bCs/>
          <w:color w:val="000000" w:themeColor="text1"/>
        </w:rPr>
        <w:t xml:space="preserve"> </w:t>
      </w:r>
    </w:p>
    <w:p w14:paraId="5B55CC03" w14:textId="49F9A91C" w:rsidR="31132436" w:rsidRDefault="31132436" w:rsidP="0E803E39">
      <w:pPr>
        <w:spacing w:after="0" w:line="240" w:lineRule="auto"/>
        <w:rPr>
          <w:rFonts w:ascii="Garamond" w:eastAsia="Garamond" w:hAnsi="Garamond" w:cs="Garamond"/>
          <w:color w:val="000000" w:themeColor="text1"/>
        </w:rPr>
      </w:pPr>
      <w:r w:rsidRPr="1CDA85BB">
        <w:rPr>
          <w:rFonts w:ascii="Garamond" w:eastAsia="Garamond" w:hAnsi="Garamond" w:cs="Garamond"/>
          <w:b/>
          <w:bCs/>
          <w:color w:val="000000" w:themeColor="text1"/>
        </w:rPr>
        <w:t>GLM</w:t>
      </w:r>
      <w:r w:rsidR="107DA99D" w:rsidRPr="1CDA85BB">
        <w:rPr>
          <w:rFonts w:ascii="Garamond" w:eastAsia="Garamond" w:hAnsi="Garamond" w:cs="Garamond"/>
          <w:color w:val="000000" w:themeColor="text1"/>
        </w:rPr>
        <w:t xml:space="preserve"> –</w:t>
      </w:r>
      <w:r w:rsidRPr="1CDA85BB">
        <w:rPr>
          <w:rFonts w:ascii="Garamond" w:eastAsia="Garamond" w:hAnsi="Garamond" w:cs="Garamond"/>
          <w:color w:val="000000" w:themeColor="text1"/>
        </w:rPr>
        <w:t xml:space="preserve"> Generalized Linear Model</w:t>
      </w:r>
    </w:p>
    <w:p w14:paraId="16E32175" w14:textId="500002E4" w:rsidR="665B8C61" w:rsidRDefault="665B8C61" w:rsidP="77AC6827">
      <w:pPr>
        <w:spacing w:after="0" w:line="240" w:lineRule="auto"/>
        <w:rPr>
          <w:rFonts w:ascii="Garamond" w:eastAsia="Garamond" w:hAnsi="Garamond" w:cs="Garamond"/>
          <w:color w:val="000000" w:themeColor="text1"/>
        </w:rPr>
      </w:pPr>
      <w:r w:rsidRPr="3225F7A2">
        <w:rPr>
          <w:rFonts w:ascii="Garamond" w:eastAsia="Garamond" w:hAnsi="Garamond" w:cs="Garamond"/>
          <w:b/>
          <w:bCs/>
          <w:color w:val="000000" w:themeColor="text1"/>
        </w:rPr>
        <w:t>GNH</w:t>
      </w:r>
      <w:r w:rsidR="65C777D1" w:rsidRPr="3225F7A2">
        <w:rPr>
          <w:rFonts w:ascii="Garamond" w:eastAsia="Garamond" w:hAnsi="Garamond" w:cs="Garamond"/>
          <w:color w:val="000000" w:themeColor="text1"/>
        </w:rPr>
        <w:t xml:space="preserve"> –</w:t>
      </w:r>
      <w:r w:rsidRPr="3225F7A2">
        <w:rPr>
          <w:rFonts w:ascii="Garamond" w:eastAsia="Garamond" w:hAnsi="Garamond" w:cs="Garamond"/>
          <w:color w:val="000000" w:themeColor="text1"/>
        </w:rPr>
        <w:t xml:space="preserve"> Gross National Happiness</w:t>
      </w:r>
    </w:p>
    <w:p w14:paraId="5CA9EAF8" w14:textId="4CCCC972" w:rsidR="2CD5CD3D" w:rsidRDefault="2CD5CD3D" w:rsidP="0E803E39">
      <w:pPr>
        <w:spacing w:after="0" w:line="240" w:lineRule="auto"/>
        <w:rPr>
          <w:rFonts w:ascii="Garamond" w:eastAsia="Garamond" w:hAnsi="Garamond" w:cs="Garamond"/>
          <w:color w:val="000000" w:themeColor="text1"/>
        </w:rPr>
      </w:pPr>
      <w:r w:rsidRPr="1CDA85BB">
        <w:rPr>
          <w:rFonts w:ascii="Garamond" w:eastAsia="Garamond" w:hAnsi="Garamond" w:cs="Garamond"/>
          <w:b/>
          <w:bCs/>
          <w:color w:val="000000" w:themeColor="text1"/>
        </w:rPr>
        <w:t xml:space="preserve">LST </w:t>
      </w:r>
      <w:r w:rsidR="33A7C542" w:rsidRPr="1CDA85BB">
        <w:rPr>
          <w:rFonts w:ascii="Garamond" w:eastAsia="Garamond" w:hAnsi="Garamond" w:cs="Garamond"/>
          <w:color w:val="000000" w:themeColor="text1"/>
        </w:rPr>
        <w:t>–</w:t>
      </w:r>
      <w:r w:rsidRPr="1CDA85BB">
        <w:rPr>
          <w:rFonts w:ascii="Garamond" w:eastAsia="Garamond" w:hAnsi="Garamond" w:cs="Garamond"/>
          <w:color w:val="000000" w:themeColor="text1"/>
        </w:rPr>
        <w:t xml:space="preserve"> Land Surface Temperature</w:t>
      </w:r>
    </w:p>
    <w:p w14:paraId="2B11CE9F" w14:textId="7778823E" w:rsidR="1708C5E8" w:rsidRDefault="1708C5E8" w:rsidP="0E803E39">
      <w:pPr>
        <w:spacing w:after="0" w:line="240" w:lineRule="auto"/>
        <w:rPr>
          <w:rFonts w:ascii="Garamond" w:eastAsia="Garamond" w:hAnsi="Garamond" w:cs="Garamond"/>
          <w:color w:val="000000" w:themeColor="text1"/>
        </w:rPr>
      </w:pPr>
      <w:r w:rsidRPr="1CDA85BB">
        <w:rPr>
          <w:rFonts w:ascii="Garamond" w:eastAsia="Garamond" w:hAnsi="Garamond" w:cs="Garamond"/>
          <w:b/>
          <w:bCs/>
          <w:color w:val="000000" w:themeColor="text1"/>
        </w:rPr>
        <w:t>OLI</w:t>
      </w:r>
      <w:r w:rsidRPr="1CDA85BB">
        <w:rPr>
          <w:rFonts w:ascii="Garamond" w:eastAsia="Garamond" w:hAnsi="Garamond" w:cs="Garamond"/>
          <w:color w:val="000000" w:themeColor="text1"/>
        </w:rPr>
        <w:t xml:space="preserve"> </w:t>
      </w:r>
      <w:r w:rsidR="59208B2A" w:rsidRPr="1CDA85BB">
        <w:rPr>
          <w:rFonts w:ascii="Garamond" w:eastAsia="Garamond" w:hAnsi="Garamond" w:cs="Garamond"/>
          <w:color w:val="000000" w:themeColor="text1"/>
        </w:rPr>
        <w:t>–</w:t>
      </w:r>
      <w:r w:rsidRPr="1CDA85BB">
        <w:rPr>
          <w:rFonts w:ascii="Garamond" w:eastAsia="Garamond" w:hAnsi="Garamond" w:cs="Garamond"/>
          <w:color w:val="000000" w:themeColor="text1"/>
        </w:rPr>
        <w:t xml:space="preserve"> Operational Land Imager</w:t>
      </w:r>
    </w:p>
    <w:p w14:paraId="7430F3DB" w14:textId="3A377C7F" w:rsidR="169B8CA5" w:rsidRDefault="169B8CA5" w:rsidP="0E803E39">
      <w:pPr>
        <w:spacing w:after="0" w:line="240" w:lineRule="auto"/>
        <w:rPr>
          <w:rFonts w:ascii="Garamond" w:eastAsia="Garamond" w:hAnsi="Garamond" w:cs="Garamond"/>
          <w:color w:val="000000" w:themeColor="text1"/>
        </w:rPr>
      </w:pPr>
      <w:r w:rsidRPr="1CDA85BB">
        <w:rPr>
          <w:rFonts w:ascii="Garamond" w:eastAsia="Garamond" w:hAnsi="Garamond" w:cs="Garamond"/>
          <w:b/>
          <w:bCs/>
          <w:color w:val="000000" w:themeColor="text1"/>
        </w:rPr>
        <w:t xml:space="preserve">MARS </w:t>
      </w:r>
      <w:r w:rsidR="426ACB7E" w:rsidRPr="1CDA85BB">
        <w:rPr>
          <w:rFonts w:ascii="Garamond" w:eastAsia="Garamond" w:hAnsi="Garamond" w:cs="Garamond"/>
          <w:color w:val="000000" w:themeColor="text1"/>
        </w:rPr>
        <w:t>–</w:t>
      </w:r>
      <w:r w:rsidRPr="1CDA85BB">
        <w:rPr>
          <w:rFonts w:ascii="Garamond" w:eastAsia="Garamond" w:hAnsi="Garamond" w:cs="Garamond"/>
          <w:color w:val="000000" w:themeColor="text1"/>
        </w:rPr>
        <w:t xml:space="preserve"> Multivariate Adaptive Regression Splines</w:t>
      </w:r>
    </w:p>
    <w:p w14:paraId="43BAB92A" w14:textId="485422B1" w:rsidR="001A67C2" w:rsidRPr="0066138C" w:rsidRDefault="001A67C2" w:rsidP="0483AD52">
      <w:pPr>
        <w:spacing w:after="0" w:line="240" w:lineRule="auto"/>
        <w:rPr>
          <w:rFonts w:ascii="Garamond" w:eastAsia="Garamond" w:hAnsi="Garamond" w:cs="Garamond"/>
        </w:rPr>
      </w:pPr>
      <w:r w:rsidRPr="4D904629">
        <w:rPr>
          <w:rFonts w:ascii="Garamond" w:eastAsia="Garamond" w:hAnsi="Garamond" w:cs="Garamond"/>
          <w:b/>
          <w:bCs/>
        </w:rPr>
        <w:t>MODIS</w:t>
      </w:r>
      <w:r w:rsidRPr="4D904629">
        <w:rPr>
          <w:rFonts w:ascii="Garamond" w:eastAsia="Garamond" w:hAnsi="Garamond" w:cs="Garamond"/>
        </w:rPr>
        <w:t xml:space="preserve"> – </w:t>
      </w:r>
      <w:r w:rsidR="6A679CAF" w:rsidRPr="4D904629">
        <w:rPr>
          <w:rFonts w:ascii="Garamond" w:eastAsia="Garamond" w:hAnsi="Garamond" w:cs="Garamond"/>
        </w:rPr>
        <w:t>Moderate</w:t>
      </w:r>
      <w:r w:rsidRPr="4D904629">
        <w:rPr>
          <w:rFonts w:ascii="Garamond" w:eastAsia="Garamond" w:hAnsi="Garamond" w:cs="Garamond"/>
        </w:rPr>
        <w:t xml:space="preserve"> resolution Imaging Spectroradiometer</w:t>
      </w:r>
    </w:p>
    <w:p w14:paraId="1A161794" w14:textId="450E8FD7" w:rsidR="551AA020" w:rsidRDefault="06959C85" w:rsidP="0E803E39">
      <w:pPr>
        <w:spacing w:after="0" w:line="240" w:lineRule="auto"/>
        <w:rPr>
          <w:rFonts w:ascii="Garamond" w:eastAsia="Garamond" w:hAnsi="Garamond" w:cs="Garamond"/>
          <w:color w:val="000000" w:themeColor="text1"/>
        </w:rPr>
      </w:pPr>
      <w:r w:rsidRPr="1CDA85BB">
        <w:rPr>
          <w:rFonts w:ascii="Garamond" w:eastAsia="Garamond" w:hAnsi="Garamond" w:cs="Garamond"/>
          <w:b/>
          <w:bCs/>
          <w:color w:val="000000" w:themeColor="text1"/>
        </w:rPr>
        <w:t>LCC</w:t>
      </w:r>
      <w:r w:rsidRPr="1CDA85BB">
        <w:rPr>
          <w:rFonts w:ascii="Garamond" w:eastAsia="Garamond" w:hAnsi="Garamond" w:cs="Garamond"/>
          <w:color w:val="000000" w:themeColor="text1"/>
        </w:rPr>
        <w:t xml:space="preserve"> </w:t>
      </w:r>
      <w:r w:rsidR="59FB8CE4" w:rsidRPr="1CDA85BB">
        <w:rPr>
          <w:rFonts w:ascii="Garamond" w:eastAsia="Garamond" w:hAnsi="Garamond" w:cs="Garamond"/>
        </w:rPr>
        <w:t>–</w:t>
      </w:r>
      <w:r w:rsidRPr="1CDA85BB">
        <w:rPr>
          <w:rFonts w:ascii="Garamond" w:eastAsia="Garamond" w:hAnsi="Garamond" w:cs="Garamond"/>
          <w:color w:val="000000" w:themeColor="text1"/>
        </w:rPr>
        <w:t xml:space="preserve"> Least-Cost Corridors  </w:t>
      </w:r>
    </w:p>
    <w:p w14:paraId="7D92FC1E" w14:textId="21DA4E04" w:rsidR="551AA020" w:rsidRDefault="06959C85" w:rsidP="0E803E39">
      <w:pPr>
        <w:spacing w:after="0" w:line="240" w:lineRule="auto"/>
        <w:rPr>
          <w:rFonts w:ascii="Garamond" w:eastAsia="Garamond" w:hAnsi="Garamond" w:cs="Garamond"/>
          <w:color w:val="000000" w:themeColor="text1"/>
        </w:rPr>
      </w:pPr>
      <w:r w:rsidRPr="0E803E39">
        <w:rPr>
          <w:rFonts w:ascii="Garamond" w:eastAsia="Garamond" w:hAnsi="Garamond" w:cs="Garamond"/>
          <w:b/>
          <w:bCs/>
          <w:color w:val="000000" w:themeColor="text1"/>
        </w:rPr>
        <w:t>LCP</w:t>
      </w:r>
      <w:r w:rsidRPr="0E803E39">
        <w:rPr>
          <w:rFonts w:ascii="Garamond" w:eastAsia="Garamond" w:hAnsi="Garamond" w:cs="Garamond"/>
          <w:color w:val="000000" w:themeColor="text1"/>
        </w:rPr>
        <w:t xml:space="preserve"> – Least-Cost Path </w:t>
      </w:r>
    </w:p>
    <w:p w14:paraId="7275292E" w14:textId="42D52737" w:rsidR="551AA020" w:rsidRDefault="303AD8CB" w:rsidP="0E803E39">
      <w:pPr>
        <w:spacing w:after="0" w:line="240" w:lineRule="auto"/>
        <w:rPr>
          <w:rFonts w:ascii="Garamond" w:eastAsia="Garamond" w:hAnsi="Garamond" w:cs="Garamond"/>
          <w:color w:val="000000" w:themeColor="text1"/>
        </w:rPr>
      </w:pPr>
      <w:r w:rsidRPr="1CDA85BB">
        <w:rPr>
          <w:rFonts w:ascii="Garamond" w:eastAsia="Garamond" w:hAnsi="Garamond" w:cs="Garamond"/>
          <w:b/>
          <w:bCs/>
          <w:color w:val="000000" w:themeColor="text1"/>
        </w:rPr>
        <w:t xml:space="preserve">LULC </w:t>
      </w:r>
      <w:r w:rsidRPr="1CDA85BB">
        <w:rPr>
          <w:rFonts w:ascii="Garamond" w:eastAsia="Garamond" w:hAnsi="Garamond" w:cs="Garamond"/>
        </w:rPr>
        <w:t>–</w:t>
      </w:r>
      <w:r w:rsidRPr="1CDA85BB">
        <w:rPr>
          <w:rFonts w:ascii="Garamond" w:eastAsia="Garamond" w:hAnsi="Garamond" w:cs="Garamond"/>
          <w:color w:val="000000" w:themeColor="text1"/>
        </w:rPr>
        <w:t xml:space="preserve"> Land Use Land Cover</w:t>
      </w:r>
      <w:r w:rsidRPr="1CDA85BB">
        <w:rPr>
          <w:rFonts w:ascii="Garamond" w:eastAsia="Garamond" w:hAnsi="Garamond" w:cs="Garamond"/>
          <w:b/>
          <w:bCs/>
          <w:color w:val="000000" w:themeColor="text1"/>
        </w:rPr>
        <w:t xml:space="preserve"> </w:t>
      </w:r>
    </w:p>
    <w:p w14:paraId="137B159D" w14:textId="39889898" w:rsidR="551AA020" w:rsidRDefault="508C7825" w:rsidP="0E803E39">
      <w:pPr>
        <w:spacing w:after="0" w:line="240" w:lineRule="auto"/>
        <w:rPr>
          <w:rFonts w:ascii="Garamond" w:eastAsia="Garamond" w:hAnsi="Garamond" w:cs="Garamond"/>
          <w:color w:val="000000" w:themeColor="text1"/>
        </w:rPr>
      </w:pPr>
      <w:r w:rsidRPr="1CDA85BB">
        <w:rPr>
          <w:rFonts w:ascii="Garamond" w:eastAsia="Garamond" w:hAnsi="Garamond" w:cs="Garamond"/>
          <w:b/>
          <w:bCs/>
          <w:color w:val="000000" w:themeColor="text1"/>
        </w:rPr>
        <w:t xml:space="preserve">NDVI </w:t>
      </w:r>
      <w:r w:rsidR="6B95571E" w:rsidRPr="1CDA85BB">
        <w:rPr>
          <w:rFonts w:ascii="Garamond" w:eastAsia="Garamond" w:hAnsi="Garamond" w:cs="Garamond"/>
        </w:rPr>
        <w:t>–</w:t>
      </w:r>
      <w:r w:rsidRPr="1CDA85BB">
        <w:rPr>
          <w:rFonts w:ascii="Garamond" w:eastAsia="Garamond" w:hAnsi="Garamond" w:cs="Garamond"/>
          <w:color w:val="000000" w:themeColor="text1"/>
        </w:rPr>
        <w:t xml:space="preserve"> Normalized Difference Vegetation Index </w:t>
      </w:r>
    </w:p>
    <w:p w14:paraId="73D16C1D" w14:textId="7D089CFA" w:rsidR="551AA020" w:rsidRDefault="551AA020" w:rsidP="0E803E39">
      <w:pPr>
        <w:spacing w:after="0" w:line="240" w:lineRule="auto"/>
        <w:rPr>
          <w:rFonts w:ascii="Garamond" w:eastAsia="Garamond" w:hAnsi="Garamond" w:cs="Garamond"/>
          <w:color w:val="000000" w:themeColor="text1"/>
        </w:rPr>
      </w:pPr>
      <w:r w:rsidRPr="1CDA85BB">
        <w:rPr>
          <w:rFonts w:ascii="Garamond" w:eastAsia="Garamond" w:hAnsi="Garamond" w:cs="Garamond"/>
          <w:b/>
          <w:bCs/>
          <w:color w:val="000000" w:themeColor="text1"/>
        </w:rPr>
        <w:t xml:space="preserve">RF </w:t>
      </w:r>
      <w:r w:rsidR="3E0112C1" w:rsidRPr="1CDA85BB">
        <w:rPr>
          <w:rFonts w:ascii="Garamond" w:eastAsia="Garamond" w:hAnsi="Garamond" w:cs="Garamond"/>
        </w:rPr>
        <w:t>–</w:t>
      </w:r>
      <w:r w:rsidRPr="1CDA85BB">
        <w:rPr>
          <w:rFonts w:ascii="Garamond" w:eastAsia="Garamond" w:hAnsi="Garamond" w:cs="Garamond"/>
          <w:color w:val="000000" w:themeColor="text1"/>
        </w:rPr>
        <w:t xml:space="preserve"> Random Forest</w:t>
      </w:r>
    </w:p>
    <w:p w14:paraId="194F61F3" w14:textId="5C4CFF6E" w:rsidR="0743D9AE" w:rsidRDefault="0743D9AE" w:rsidP="0E803E39">
      <w:pPr>
        <w:spacing w:after="0" w:line="240" w:lineRule="auto"/>
        <w:rPr>
          <w:rFonts w:ascii="Garamond" w:eastAsia="Garamond" w:hAnsi="Garamond" w:cs="Garamond"/>
          <w:color w:val="000000" w:themeColor="text1"/>
        </w:rPr>
      </w:pPr>
      <w:r w:rsidRPr="1CDA85BB">
        <w:rPr>
          <w:rFonts w:ascii="Garamond" w:eastAsia="Garamond" w:hAnsi="Garamond" w:cs="Garamond"/>
          <w:b/>
          <w:bCs/>
          <w:color w:val="000000" w:themeColor="text1"/>
        </w:rPr>
        <w:t>SAHM</w:t>
      </w:r>
      <w:r w:rsidRPr="1CDA85BB">
        <w:rPr>
          <w:rFonts w:ascii="Garamond" w:eastAsia="Garamond" w:hAnsi="Garamond" w:cs="Garamond"/>
          <w:color w:val="000000" w:themeColor="text1"/>
        </w:rPr>
        <w:t xml:space="preserve"> </w:t>
      </w:r>
      <w:r w:rsidR="580B6B9D" w:rsidRPr="1CDA85BB">
        <w:rPr>
          <w:rFonts w:ascii="Garamond" w:eastAsia="Garamond" w:hAnsi="Garamond" w:cs="Garamond"/>
        </w:rPr>
        <w:t>–</w:t>
      </w:r>
      <w:r w:rsidRPr="1CDA85BB">
        <w:rPr>
          <w:rFonts w:ascii="Garamond" w:eastAsia="Garamond" w:hAnsi="Garamond" w:cs="Garamond"/>
          <w:color w:val="000000" w:themeColor="text1"/>
        </w:rPr>
        <w:t xml:space="preserve"> Software for Assisted Habitat Modeling</w:t>
      </w:r>
    </w:p>
    <w:p w14:paraId="3918CCE5" w14:textId="34B0C43B" w:rsidR="0743D9AE" w:rsidRDefault="0743D9AE" w:rsidP="0E803E39">
      <w:pPr>
        <w:spacing w:after="0" w:line="240" w:lineRule="auto"/>
        <w:rPr>
          <w:rFonts w:ascii="Garamond" w:eastAsia="Garamond" w:hAnsi="Garamond" w:cs="Garamond"/>
          <w:color w:val="000000" w:themeColor="text1"/>
        </w:rPr>
      </w:pPr>
      <w:r w:rsidRPr="1CDA85BB">
        <w:rPr>
          <w:rFonts w:ascii="Garamond" w:eastAsia="Garamond" w:hAnsi="Garamond" w:cs="Garamond"/>
          <w:b/>
          <w:bCs/>
          <w:color w:val="000000" w:themeColor="text1"/>
        </w:rPr>
        <w:t xml:space="preserve">SRTM </w:t>
      </w:r>
      <w:r w:rsidR="2641AF27" w:rsidRPr="1CDA85BB">
        <w:rPr>
          <w:rFonts w:ascii="Garamond" w:eastAsia="Garamond" w:hAnsi="Garamond" w:cs="Garamond"/>
        </w:rPr>
        <w:t>–</w:t>
      </w:r>
      <w:r w:rsidRPr="1CDA85BB">
        <w:rPr>
          <w:rFonts w:ascii="Garamond" w:eastAsia="Garamond" w:hAnsi="Garamond" w:cs="Garamond"/>
          <w:color w:val="000000" w:themeColor="text1"/>
        </w:rPr>
        <w:t xml:space="preserve"> Shuttle Radar Topography Mission</w:t>
      </w:r>
    </w:p>
    <w:p w14:paraId="40DA04F6" w14:textId="264F6DA4" w:rsidR="77F7E29F" w:rsidRDefault="77F7E29F" w:rsidP="77F7E29F">
      <w:pPr>
        <w:spacing w:after="0" w:line="240" w:lineRule="auto"/>
        <w:rPr>
          <w:rFonts w:ascii="Garamond" w:eastAsia="Garamond" w:hAnsi="Garamond" w:cs="Garamond"/>
          <w:color w:val="000000" w:themeColor="text1"/>
        </w:rPr>
      </w:pPr>
    </w:p>
    <w:p w14:paraId="6A686CFC" w14:textId="16098E81" w:rsidR="00E41324" w:rsidRPr="0066138C" w:rsidRDefault="001A67C2" w:rsidP="77F7E29F">
      <w:pPr>
        <w:pStyle w:val="Heading1"/>
        <w:spacing w:before="0" w:line="240" w:lineRule="auto"/>
        <w:rPr>
          <w:rFonts w:ascii="Garamond" w:eastAsia="Garamond" w:hAnsi="Garamond" w:cs="Garamond"/>
        </w:rPr>
      </w:pPr>
      <w:r w:rsidRPr="0483AD52">
        <w:rPr>
          <w:rFonts w:ascii="Garamond" w:eastAsia="Garamond" w:hAnsi="Garamond" w:cs="Garamond"/>
        </w:rPr>
        <w:t xml:space="preserve">8. </w:t>
      </w:r>
      <w:r w:rsidR="00E41324" w:rsidRPr="0483AD52">
        <w:rPr>
          <w:rFonts w:ascii="Garamond" w:eastAsia="Garamond" w:hAnsi="Garamond" w:cs="Garamond"/>
        </w:rPr>
        <w:t>References</w:t>
      </w:r>
      <w:bookmarkEnd w:id="8"/>
    </w:p>
    <w:p w14:paraId="008316EF" w14:textId="756D173D" w:rsidR="00D7644D" w:rsidRPr="0066138C" w:rsidRDefault="5A695B8F" w:rsidP="4BBFDA1E">
      <w:pPr>
        <w:spacing w:after="0" w:line="240" w:lineRule="auto"/>
        <w:ind w:left="720" w:hanging="720"/>
        <w:rPr>
          <w:rFonts w:ascii="Garamond" w:eastAsia="Garamond" w:hAnsi="Garamond" w:cs="Garamond"/>
        </w:rPr>
      </w:pPr>
      <w:r w:rsidRPr="3225F7A2">
        <w:rPr>
          <w:rFonts w:ascii="Garamond" w:eastAsia="Garamond" w:hAnsi="Garamond" w:cs="Garamond"/>
        </w:rPr>
        <w:t xml:space="preserve">Beier, P., &amp; Noss, R. F. (1998). Do habitat corridors provide connectivity? </w:t>
      </w:r>
      <w:r w:rsidRPr="3225F7A2">
        <w:rPr>
          <w:rFonts w:ascii="Garamond" w:eastAsia="Garamond" w:hAnsi="Garamond" w:cs="Garamond"/>
          <w:i/>
          <w:iCs/>
        </w:rPr>
        <w:t xml:space="preserve">Conservation </w:t>
      </w:r>
      <w:r w:rsidR="201A62B6" w:rsidRPr="3225F7A2">
        <w:rPr>
          <w:rFonts w:ascii="Garamond" w:eastAsia="Garamond" w:hAnsi="Garamond" w:cs="Garamond"/>
          <w:i/>
          <w:iCs/>
        </w:rPr>
        <w:t>B</w:t>
      </w:r>
      <w:r w:rsidRPr="3225F7A2">
        <w:rPr>
          <w:rFonts w:ascii="Garamond" w:eastAsia="Garamond" w:hAnsi="Garamond" w:cs="Garamond"/>
          <w:i/>
          <w:iCs/>
        </w:rPr>
        <w:t>iology, 12</w:t>
      </w:r>
      <w:r w:rsidRPr="3225F7A2">
        <w:rPr>
          <w:rFonts w:ascii="Garamond" w:eastAsia="Garamond" w:hAnsi="Garamond" w:cs="Garamond"/>
        </w:rPr>
        <w:t>(6), 1241-1252.</w:t>
      </w:r>
      <w:r w:rsidR="7EA7CC44" w:rsidRPr="3225F7A2">
        <w:rPr>
          <w:rFonts w:ascii="Garamond" w:eastAsia="Garamond" w:hAnsi="Garamond" w:cs="Garamond"/>
        </w:rPr>
        <w:t xml:space="preserve"> </w:t>
      </w:r>
      <w:hyperlink r:id="rId19">
        <w:r w:rsidRPr="3225F7A2">
          <w:rPr>
            <w:rStyle w:val="Hyperlink"/>
            <w:rFonts w:ascii="Garamond" w:eastAsia="Garamond" w:hAnsi="Garamond" w:cs="Garamond"/>
          </w:rPr>
          <w:t>https://doi.org/10.1111/j.1523-1739.1998.98036.x</w:t>
        </w:r>
      </w:hyperlink>
    </w:p>
    <w:p w14:paraId="41D71079" w14:textId="4FE499F7" w:rsidR="3225F7A2" w:rsidRDefault="3225F7A2" w:rsidP="3225F7A2">
      <w:pPr>
        <w:spacing w:after="0" w:line="240" w:lineRule="auto"/>
        <w:ind w:left="720" w:hanging="720"/>
        <w:rPr>
          <w:rFonts w:ascii="Garamond" w:eastAsia="Garamond" w:hAnsi="Garamond" w:cs="Garamond"/>
        </w:rPr>
      </w:pPr>
    </w:p>
    <w:p w14:paraId="7857502B" w14:textId="721D939B" w:rsidR="3682072C" w:rsidRDefault="3682072C" w:rsidP="0E803E39">
      <w:pPr>
        <w:spacing w:after="0" w:line="240" w:lineRule="auto"/>
        <w:ind w:left="720" w:hanging="720"/>
        <w:rPr>
          <w:rFonts w:ascii="Garamond" w:eastAsia="Garamond" w:hAnsi="Garamond" w:cs="Garamond"/>
        </w:rPr>
      </w:pPr>
      <w:r w:rsidRPr="0E803E39">
        <w:rPr>
          <w:rFonts w:ascii="Garamond" w:eastAsia="Garamond" w:hAnsi="Garamond" w:cs="Garamond"/>
        </w:rPr>
        <w:t xml:space="preserve">Chamling, M., &amp; Bera, B. (2020). Spatio-temporal patterns of land use/land cover change in the Bhutan–Bengal foothill region between 1987 and 2019: </w:t>
      </w:r>
      <w:r w:rsidR="00790123">
        <w:rPr>
          <w:rFonts w:ascii="Garamond" w:eastAsia="Garamond" w:hAnsi="Garamond" w:cs="Garamond"/>
        </w:rPr>
        <w:t>S</w:t>
      </w:r>
      <w:r w:rsidRPr="0E803E39">
        <w:rPr>
          <w:rFonts w:ascii="Garamond" w:eastAsia="Garamond" w:hAnsi="Garamond" w:cs="Garamond"/>
        </w:rPr>
        <w:t xml:space="preserve">tudy towards geospatial applications and policy making. </w:t>
      </w:r>
      <w:r w:rsidRPr="0E803E39">
        <w:rPr>
          <w:rFonts w:ascii="Garamond" w:eastAsia="Garamond" w:hAnsi="Garamond" w:cs="Garamond"/>
          <w:i/>
          <w:iCs/>
        </w:rPr>
        <w:t>Earth Systems and Environment, 4</w:t>
      </w:r>
      <w:r w:rsidRPr="0E803E39">
        <w:rPr>
          <w:rFonts w:ascii="Garamond" w:eastAsia="Garamond" w:hAnsi="Garamond" w:cs="Garamond"/>
        </w:rPr>
        <w:t>, 117–130</w:t>
      </w:r>
      <w:r w:rsidR="58198812" w:rsidRPr="0E803E39">
        <w:rPr>
          <w:rFonts w:ascii="Garamond" w:eastAsia="Garamond" w:hAnsi="Garamond" w:cs="Garamond"/>
        </w:rPr>
        <w:t xml:space="preserve">. </w:t>
      </w:r>
      <w:hyperlink r:id="rId20">
        <w:r w:rsidR="5626AE08" w:rsidRPr="0E803E39">
          <w:rPr>
            <w:rStyle w:val="Hyperlink"/>
            <w:rFonts w:ascii="Garamond" w:eastAsia="Garamond" w:hAnsi="Garamond" w:cs="Garamond"/>
          </w:rPr>
          <w:t>https://doi.org/10.1007/s41748-020-00150-0</w:t>
        </w:r>
      </w:hyperlink>
    </w:p>
    <w:p w14:paraId="07402AFA" w14:textId="154DE94C" w:rsidR="4BBFDA1E" w:rsidRDefault="4BBFDA1E" w:rsidP="00C70CA5">
      <w:pPr>
        <w:spacing w:after="0" w:line="240" w:lineRule="auto"/>
        <w:rPr>
          <w:rFonts w:ascii="Garamond" w:eastAsia="Garamond" w:hAnsi="Garamond" w:cs="Garamond"/>
        </w:rPr>
      </w:pPr>
    </w:p>
    <w:p w14:paraId="3AEA9E17" w14:textId="7DB4F374" w:rsidR="00D7644D" w:rsidRPr="0066138C" w:rsidRDefault="5A695B8F" w:rsidP="77F7E29F">
      <w:pPr>
        <w:spacing w:after="0" w:line="240" w:lineRule="auto"/>
        <w:ind w:left="720" w:hanging="720"/>
        <w:rPr>
          <w:rFonts w:ascii="Garamond" w:eastAsia="Garamond" w:hAnsi="Garamond" w:cs="Garamond"/>
        </w:rPr>
      </w:pPr>
      <w:r w:rsidRPr="0E803E39">
        <w:rPr>
          <w:rFonts w:ascii="Garamond" w:eastAsia="Garamond" w:hAnsi="Garamond" w:cs="Garamond"/>
        </w:rPr>
        <w:t xml:space="preserve">Gilani, H., Shrestha, H. L., Murthy, M. S. R., Phuntso, P., Pradhan, S., Bajracharya, B., &amp; Shrestha, B. (2015). Decadal land cover change dynamics in Bhutan. </w:t>
      </w:r>
      <w:r w:rsidRPr="0E803E39">
        <w:rPr>
          <w:rFonts w:ascii="Garamond" w:eastAsia="Garamond" w:hAnsi="Garamond" w:cs="Garamond"/>
          <w:i/>
          <w:iCs/>
        </w:rPr>
        <w:t xml:space="preserve">Journal of </w:t>
      </w:r>
      <w:r w:rsidR="78E54CB9" w:rsidRPr="0E803E39">
        <w:rPr>
          <w:rFonts w:ascii="Garamond" w:eastAsia="Garamond" w:hAnsi="Garamond" w:cs="Garamond"/>
          <w:i/>
          <w:iCs/>
        </w:rPr>
        <w:t>E</w:t>
      </w:r>
      <w:r w:rsidRPr="0E803E39">
        <w:rPr>
          <w:rFonts w:ascii="Garamond" w:eastAsia="Garamond" w:hAnsi="Garamond" w:cs="Garamond"/>
          <w:i/>
          <w:iCs/>
        </w:rPr>
        <w:t xml:space="preserve">nvironmental </w:t>
      </w:r>
      <w:r w:rsidR="2157C84D" w:rsidRPr="0E803E39">
        <w:rPr>
          <w:rFonts w:ascii="Garamond" w:eastAsia="Garamond" w:hAnsi="Garamond" w:cs="Garamond"/>
          <w:i/>
          <w:iCs/>
        </w:rPr>
        <w:t>M</w:t>
      </w:r>
      <w:r w:rsidRPr="0E803E39">
        <w:rPr>
          <w:rFonts w:ascii="Garamond" w:eastAsia="Garamond" w:hAnsi="Garamond" w:cs="Garamond"/>
          <w:i/>
          <w:iCs/>
        </w:rPr>
        <w:t>anagement, 148</w:t>
      </w:r>
      <w:r w:rsidRPr="0E803E39">
        <w:rPr>
          <w:rFonts w:ascii="Garamond" w:eastAsia="Garamond" w:hAnsi="Garamond" w:cs="Garamond"/>
        </w:rPr>
        <w:t>, 91-100.</w:t>
      </w:r>
    </w:p>
    <w:p w14:paraId="0E394976" w14:textId="2C20A847" w:rsidR="00D7644D" w:rsidRPr="0066138C" w:rsidRDefault="007A44A4" w:rsidP="0483AD52">
      <w:pPr>
        <w:spacing w:after="0" w:line="240" w:lineRule="auto"/>
        <w:ind w:left="720"/>
        <w:rPr>
          <w:rFonts w:ascii="Garamond" w:eastAsia="Garamond" w:hAnsi="Garamond" w:cs="Garamond"/>
        </w:rPr>
      </w:pPr>
      <w:hyperlink r:id="rId21">
        <w:r w:rsidR="5A695B8F" w:rsidRPr="4BBFDA1E">
          <w:rPr>
            <w:rStyle w:val="Hyperlink"/>
            <w:rFonts w:ascii="Garamond" w:eastAsia="Garamond" w:hAnsi="Garamond" w:cs="Garamond"/>
          </w:rPr>
          <w:t>https://doi.org/10.1016/j.jenvman.2014.02.014</w:t>
        </w:r>
      </w:hyperlink>
    </w:p>
    <w:p w14:paraId="0086E7C5" w14:textId="60A3A986" w:rsidR="4BBFDA1E" w:rsidRDefault="4BBFDA1E" w:rsidP="4BBFDA1E">
      <w:pPr>
        <w:spacing w:after="0" w:line="240" w:lineRule="auto"/>
        <w:ind w:left="720"/>
        <w:rPr>
          <w:rFonts w:ascii="Garamond" w:eastAsia="Garamond" w:hAnsi="Garamond" w:cs="Garamond"/>
        </w:rPr>
      </w:pPr>
    </w:p>
    <w:p w14:paraId="2DFEC55E" w14:textId="3644432A" w:rsidR="00D7644D" w:rsidRPr="0066138C" w:rsidRDefault="15BE8E06" w:rsidP="1CDA85BB">
      <w:pPr>
        <w:spacing w:after="0" w:line="240" w:lineRule="auto"/>
        <w:ind w:left="720" w:hanging="720"/>
        <w:rPr>
          <w:rFonts w:ascii="Garamond" w:eastAsia="Garamond" w:hAnsi="Garamond" w:cs="Garamond"/>
          <w:sz w:val="21"/>
          <w:szCs w:val="21"/>
        </w:rPr>
      </w:pPr>
      <w:r w:rsidRPr="1CDA85BB">
        <w:rPr>
          <w:rFonts w:ascii="Garamond" w:eastAsia="Garamond" w:hAnsi="Garamond" w:cs="Garamond"/>
        </w:rPr>
        <w:t>I</w:t>
      </w:r>
      <w:r w:rsidR="5A695B8F" w:rsidRPr="1CDA85BB">
        <w:rPr>
          <w:rFonts w:ascii="Garamond" w:eastAsia="Garamond" w:hAnsi="Garamond" w:cs="Garamond"/>
        </w:rPr>
        <w:t xml:space="preserve">UCN (2017). </w:t>
      </w:r>
      <w:r w:rsidR="5A695B8F" w:rsidRPr="1CDA85BB">
        <w:rPr>
          <w:rFonts w:ascii="Garamond" w:eastAsia="Garamond" w:hAnsi="Garamond" w:cs="Garamond"/>
          <w:i/>
          <w:iCs/>
        </w:rPr>
        <w:t>The IUCN Red List of Threatened Species</w:t>
      </w:r>
      <w:r w:rsidR="5A695B8F" w:rsidRPr="1CDA85BB">
        <w:rPr>
          <w:rFonts w:ascii="Garamond" w:eastAsia="Garamond" w:hAnsi="Garamond" w:cs="Garamond"/>
        </w:rPr>
        <w:t>. Version 2017-1. htps://www.iucnredlist.org</w:t>
      </w:r>
    </w:p>
    <w:p w14:paraId="527FFBC9" w14:textId="13ED4615" w:rsidR="4BBFDA1E" w:rsidRDefault="4BBFDA1E" w:rsidP="0053049D">
      <w:pPr>
        <w:spacing w:after="0" w:line="240" w:lineRule="auto"/>
        <w:rPr>
          <w:rFonts w:ascii="Garamond" w:eastAsia="Garamond" w:hAnsi="Garamond" w:cs="Garamond"/>
          <w:sz w:val="21"/>
          <w:szCs w:val="21"/>
        </w:rPr>
      </w:pPr>
    </w:p>
    <w:p w14:paraId="614CF66B" w14:textId="5833D713" w:rsidR="4BBFDA1E" w:rsidRPr="00E95FD8" w:rsidRDefault="2F7CBE53" w:rsidP="3225F7A2">
      <w:pPr>
        <w:spacing w:after="0" w:line="240" w:lineRule="auto"/>
        <w:ind w:left="720" w:hanging="720"/>
        <w:rPr>
          <w:rFonts w:ascii="Garamond" w:eastAsia="Garamond" w:hAnsi="Garamond" w:cs="Garamond"/>
        </w:rPr>
      </w:pPr>
      <w:r w:rsidRPr="00E95FD8">
        <w:rPr>
          <w:rFonts w:ascii="Garamond" w:eastAsia="Garamond" w:hAnsi="Garamond" w:cs="Garamond"/>
        </w:rPr>
        <w:t xml:space="preserve">McRae, B.H. </w:t>
      </w:r>
      <w:r w:rsidR="00F2641B" w:rsidRPr="00E95FD8">
        <w:rPr>
          <w:rFonts w:ascii="Garamond" w:eastAsia="Garamond" w:hAnsi="Garamond" w:cs="Garamond"/>
        </w:rPr>
        <w:t>&amp;</w:t>
      </w:r>
      <w:r w:rsidRPr="00E95FD8">
        <w:rPr>
          <w:rFonts w:ascii="Garamond" w:eastAsia="Garamond" w:hAnsi="Garamond" w:cs="Garamond"/>
        </w:rPr>
        <w:t xml:space="preserve"> Kavanagh</w:t>
      </w:r>
      <w:r w:rsidR="00F2641B" w:rsidRPr="00E95FD8">
        <w:rPr>
          <w:rFonts w:ascii="Garamond" w:eastAsia="Garamond" w:hAnsi="Garamond" w:cs="Garamond"/>
        </w:rPr>
        <w:t xml:space="preserve"> D.M</w:t>
      </w:r>
      <w:r w:rsidRPr="00E95FD8">
        <w:rPr>
          <w:rFonts w:ascii="Garamond" w:eastAsia="Garamond" w:hAnsi="Garamond" w:cs="Garamond"/>
        </w:rPr>
        <w:t xml:space="preserve">. </w:t>
      </w:r>
      <w:r w:rsidR="75D7E7B0" w:rsidRPr="00E95FD8">
        <w:rPr>
          <w:rFonts w:ascii="Garamond" w:eastAsia="Garamond" w:hAnsi="Garamond" w:cs="Garamond"/>
        </w:rPr>
        <w:t>(</w:t>
      </w:r>
      <w:r w:rsidRPr="00E95FD8">
        <w:rPr>
          <w:rFonts w:ascii="Garamond" w:eastAsia="Garamond" w:hAnsi="Garamond" w:cs="Garamond"/>
        </w:rPr>
        <w:t>2011</w:t>
      </w:r>
      <w:r w:rsidR="264C3F9F" w:rsidRPr="00E95FD8">
        <w:rPr>
          <w:rFonts w:ascii="Garamond" w:eastAsia="Garamond" w:hAnsi="Garamond" w:cs="Garamond"/>
        </w:rPr>
        <w:t>)</w:t>
      </w:r>
      <w:r w:rsidRPr="00E95FD8">
        <w:rPr>
          <w:rFonts w:ascii="Garamond" w:eastAsia="Garamond" w:hAnsi="Garamond" w:cs="Garamond"/>
        </w:rPr>
        <w:t xml:space="preserve">. Linkage Mapper Connectivity Analysis Software. The Nature Conservancy, Seattle WA. Available at: http://www.circuitscape.org/linkagemapper. </w:t>
      </w:r>
      <w:r w:rsidR="4BBFDA1E" w:rsidRPr="00E95FD8">
        <w:tab/>
      </w:r>
      <w:r w:rsidR="4BBFDA1E" w:rsidRPr="00E95FD8">
        <w:br/>
      </w:r>
    </w:p>
    <w:p w14:paraId="475503D1" w14:textId="307B264A" w:rsidR="00D7644D" w:rsidRPr="0066138C" w:rsidRDefault="11B1FE73" w:rsidP="4BBFDA1E">
      <w:pPr>
        <w:spacing w:after="20" w:line="240" w:lineRule="auto"/>
        <w:ind w:left="720" w:hanging="720"/>
        <w:rPr>
          <w:rFonts w:ascii="Garamond" w:eastAsia="Garamond" w:hAnsi="Garamond" w:cs="Garamond"/>
          <w:color w:val="000000" w:themeColor="text1"/>
        </w:rPr>
      </w:pPr>
      <w:r w:rsidRPr="1CA68D33">
        <w:rPr>
          <w:rFonts w:ascii="Garamond" w:eastAsia="Garamond" w:hAnsi="Garamond" w:cs="Garamond"/>
          <w:color w:val="000000" w:themeColor="text1"/>
        </w:rPr>
        <w:t xml:space="preserve">NASA Jet Propulsion Laboratory (JPL). (2013-2017). </w:t>
      </w:r>
      <w:r w:rsidRPr="1CA68D33">
        <w:rPr>
          <w:rFonts w:ascii="Garamond" w:eastAsia="Garamond" w:hAnsi="Garamond" w:cs="Garamond"/>
          <w:i/>
          <w:iCs/>
          <w:color w:val="000000" w:themeColor="text1"/>
        </w:rPr>
        <w:t>NASA Shuttle Radar Topography Mission Global 1 arc second</w:t>
      </w:r>
      <w:r w:rsidRPr="1CA68D33">
        <w:rPr>
          <w:rFonts w:ascii="Garamond" w:eastAsia="Garamond" w:hAnsi="Garamond" w:cs="Garamond"/>
          <w:color w:val="000000" w:themeColor="text1"/>
        </w:rPr>
        <w:t xml:space="preserve"> [Data set]. </w:t>
      </w:r>
      <w:r w:rsidR="798A710C" w:rsidRPr="1CA68D33">
        <w:rPr>
          <w:rFonts w:ascii="Garamond" w:eastAsia="Garamond" w:hAnsi="Garamond" w:cs="Garamond"/>
          <w:color w:val="000000" w:themeColor="text1"/>
        </w:rPr>
        <w:t>d</w:t>
      </w:r>
      <w:r w:rsidRPr="1CA68D33">
        <w:rPr>
          <w:rFonts w:ascii="Garamond" w:eastAsia="Garamond" w:hAnsi="Garamond" w:cs="Garamond"/>
          <w:color w:val="000000" w:themeColor="text1"/>
        </w:rPr>
        <w:t>oi</w:t>
      </w:r>
      <w:r w:rsidR="10CE72F7" w:rsidRPr="1CA68D33">
        <w:rPr>
          <w:rFonts w:ascii="Garamond" w:eastAsia="Garamond" w:hAnsi="Garamond" w:cs="Garamond"/>
          <w:color w:val="000000" w:themeColor="text1"/>
        </w:rPr>
        <w:t>.org/</w:t>
      </w:r>
      <w:r w:rsidRPr="1CA68D33">
        <w:rPr>
          <w:rFonts w:ascii="Garamond" w:eastAsia="Garamond" w:hAnsi="Garamond" w:cs="Garamond"/>
          <w:color w:val="000000" w:themeColor="text1"/>
        </w:rPr>
        <w:t>10.5067/MEaSUREs/SRTM/SRTMGL1.003</w:t>
      </w:r>
    </w:p>
    <w:p w14:paraId="29F320C8" w14:textId="01352C58" w:rsidR="4BBFDA1E" w:rsidRDefault="4BBFDA1E" w:rsidP="4BBFDA1E">
      <w:pPr>
        <w:spacing w:after="20" w:line="240" w:lineRule="auto"/>
        <w:ind w:left="720" w:hanging="720"/>
        <w:rPr>
          <w:rFonts w:ascii="Garamond" w:eastAsia="Garamond" w:hAnsi="Garamond" w:cs="Garamond"/>
          <w:color w:val="000000" w:themeColor="text1"/>
        </w:rPr>
      </w:pPr>
    </w:p>
    <w:p w14:paraId="7F71814A" w14:textId="25BC6F7C" w:rsidR="5A695B8F" w:rsidRDefault="3346EA20" w:rsidP="3225F7A2">
      <w:pPr>
        <w:spacing w:after="0" w:line="240" w:lineRule="auto"/>
        <w:ind w:left="720" w:hanging="720"/>
        <w:rPr>
          <w:rFonts w:ascii="Garamond" w:eastAsia="Garamond" w:hAnsi="Garamond" w:cs="Garamond"/>
        </w:rPr>
      </w:pPr>
      <w:r w:rsidRPr="1CDA85BB">
        <w:rPr>
          <w:rFonts w:ascii="Garamond" w:eastAsia="Garamond" w:hAnsi="Garamond" w:cs="Garamond"/>
        </w:rPr>
        <w:t xml:space="preserve">Nature Conservation Division. (2018). </w:t>
      </w:r>
      <w:r w:rsidRPr="1CDA85BB">
        <w:rPr>
          <w:rFonts w:ascii="Garamond" w:eastAsia="Garamond" w:hAnsi="Garamond" w:cs="Garamond"/>
          <w:i/>
          <w:iCs/>
        </w:rPr>
        <w:t>Elephant conservation action plan for Bhutan 2018-2028</w:t>
      </w:r>
      <w:r w:rsidRPr="1CDA85BB">
        <w:rPr>
          <w:rFonts w:ascii="Garamond" w:eastAsia="Garamond" w:hAnsi="Garamond" w:cs="Garamond"/>
        </w:rPr>
        <w:t>. Nature Conservation Division, Department of Forests &amp; Park Services, Ministry of Agriculture &amp; Forests, Thimphu, Bhutan.</w:t>
      </w:r>
    </w:p>
    <w:p w14:paraId="63AEC614" w14:textId="608734DE" w:rsidR="3225F7A2" w:rsidRDefault="3225F7A2" w:rsidP="3225F7A2">
      <w:pPr>
        <w:spacing w:after="20" w:line="240" w:lineRule="auto"/>
        <w:ind w:left="720" w:hanging="720"/>
        <w:rPr>
          <w:rFonts w:ascii="Garamond" w:eastAsia="Garamond" w:hAnsi="Garamond" w:cs="Garamond"/>
          <w:color w:val="000000" w:themeColor="text1"/>
        </w:rPr>
      </w:pPr>
    </w:p>
    <w:p w14:paraId="0994D92A" w14:textId="5E3BA5F7" w:rsidR="00D7644D" w:rsidRPr="0066138C" w:rsidRDefault="4BA91CAA" w:rsidP="77F7E29F">
      <w:pPr>
        <w:spacing w:after="0" w:line="240" w:lineRule="auto"/>
        <w:ind w:left="720" w:hanging="720"/>
        <w:rPr>
          <w:rFonts w:ascii="Garamond" w:eastAsia="Garamond" w:hAnsi="Garamond" w:cs="Garamond"/>
        </w:rPr>
      </w:pPr>
      <w:r w:rsidRPr="77F7E29F">
        <w:rPr>
          <w:rFonts w:ascii="Garamond" w:eastAsia="Garamond" w:hAnsi="Garamond" w:cs="Garamond"/>
        </w:rPr>
        <w:t xml:space="preserve">Penjor, U., Wangdi, S., Tandin, T., &amp; Macdonald, D. W. (2021). Vulnerability of mammal communities to the combined impacts of anthropic land-use and climate change in the Himalayan conservation landscape of Bhutan. </w:t>
      </w:r>
      <w:r w:rsidRPr="77F7E29F">
        <w:rPr>
          <w:rFonts w:ascii="Garamond" w:eastAsia="Garamond" w:hAnsi="Garamond" w:cs="Garamond"/>
          <w:i/>
          <w:iCs/>
        </w:rPr>
        <w:t>Ecological Indicators, 121</w:t>
      </w:r>
      <w:r w:rsidR="5EE9CDE6" w:rsidRPr="77F7E29F">
        <w:rPr>
          <w:rFonts w:ascii="Garamond" w:eastAsia="Garamond" w:hAnsi="Garamond" w:cs="Garamond"/>
        </w:rPr>
        <w:t>(2021)</w:t>
      </w:r>
      <w:r w:rsidRPr="77F7E29F">
        <w:rPr>
          <w:rFonts w:ascii="Garamond" w:eastAsia="Garamond" w:hAnsi="Garamond" w:cs="Garamond"/>
        </w:rPr>
        <w:t>, 1</w:t>
      </w:r>
      <w:r w:rsidR="7FEE7972" w:rsidRPr="77F7E29F">
        <w:rPr>
          <w:rFonts w:ascii="Garamond" w:eastAsia="Garamond" w:hAnsi="Garamond" w:cs="Garamond"/>
        </w:rPr>
        <w:t>-10</w:t>
      </w:r>
      <w:r w:rsidR="67858AAC" w:rsidRPr="77F7E29F">
        <w:rPr>
          <w:rFonts w:ascii="Garamond" w:eastAsia="Garamond" w:hAnsi="Garamond" w:cs="Garamond"/>
        </w:rPr>
        <w:t>.</w:t>
      </w:r>
    </w:p>
    <w:p w14:paraId="323BF009" w14:textId="1C613790" w:rsidR="00D7644D" w:rsidRPr="0066138C" w:rsidRDefault="007A44A4" w:rsidP="77F7E29F">
      <w:pPr>
        <w:spacing w:after="0" w:line="240" w:lineRule="auto"/>
        <w:ind w:left="720"/>
        <w:rPr>
          <w:rFonts w:ascii="Garamond" w:eastAsia="Garamond" w:hAnsi="Garamond" w:cs="Garamond"/>
        </w:rPr>
      </w:pPr>
      <w:hyperlink r:id="rId22">
        <w:r w:rsidR="2AFB8F43" w:rsidRPr="4BBFDA1E">
          <w:rPr>
            <w:rStyle w:val="Hyperlink"/>
            <w:rFonts w:ascii="Garamond" w:eastAsia="Garamond" w:hAnsi="Garamond" w:cs="Garamond"/>
          </w:rPr>
          <w:t>https://doi.org/10.1016/j.ecolind.2020.107085</w:t>
        </w:r>
      </w:hyperlink>
    </w:p>
    <w:p w14:paraId="4D40ACB5" w14:textId="0A41A574" w:rsidR="4BBFDA1E" w:rsidRDefault="4BBFDA1E" w:rsidP="4BBFDA1E">
      <w:pPr>
        <w:spacing w:after="0" w:line="240" w:lineRule="auto"/>
        <w:ind w:left="720"/>
        <w:rPr>
          <w:rFonts w:ascii="Garamond" w:eastAsia="Garamond" w:hAnsi="Garamond" w:cs="Garamond"/>
        </w:rPr>
      </w:pPr>
    </w:p>
    <w:p w14:paraId="4DFE8003" w14:textId="4B1F65F8" w:rsidR="00D7644D" w:rsidRPr="0066138C" w:rsidRDefault="29C09BC2" w:rsidP="4BBFDA1E">
      <w:pPr>
        <w:spacing w:after="20" w:line="240" w:lineRule="auto"/>
        <w:ind w:left="720" w:hanging="720"/>
        <w:rPr>
          <w:rFonts w:ascii="Garamond" w:eastAsia="Garamond" w:hAnsi="Garamond" w:cs="Garamond"/>
          <w:color w:val="000000" w:themeColor="text1"/>
        </w:rPr>
      </w:pPr>
      <w:r w:rsidRPr="1CA68D33">
        <w:rPr>
          <w:rFonts w:ascii="Garamond" w:eastAsia="Garamond" w:hAnsi="Garamond" w:cs="Garamond"/>
          <w:color w:val="000000" w:themeColor="text1"/>
        </w:rPr>
        <w:t>Running, S., Mu, Q., Zhao, M. (2017). MOD11A1 MODIS/Terra Land Surface Temperature/Emissivity Daily L3 Global 1Km SIN Grid V006. NASA EODIS LP DAAC.</w:t>
      </w:r>
      <w:r w:rsidR="58DCE3A5" w:rsidRPr="1CA68D33">
        <w:rPr>
          <w:rFonts w:ascii="Garamond" w:eastAsia="Garamond" w:hAnsi="Garamond" w:cs="Garamond"/>
          <w:color w:val="000000" w:themeColor="text1"/>
        </w:rPr>
        <w:t xml:space="preserve"> </w:t>
      </w:r>
      <w:r w:rsidR="535153EE" w:rsidRPr="1CA68D33">
        <w:rPr>
          <w:rFonts w:ascii="Garamond" w:eastAsia="Garamond" w:hAnsi="Garamond" w:cs="Garamond"/>
          <w:color w:val="000000" w:themeColor="text1"/>
        </w:rPr>
        <w:t>doi.org/</w:t>
      </w:r>
      <w:r w:rsidRPr="1CA68D33">
        <w:rPr>
          <w:rFonts w:ascii="Garamond" w:eastAsia="Garamond" w:hAnsi="Garamond" w:cs="Garamond"/>
          <w:color w:val="000000" w:themeColor="text1"/>
        </w:rPr>
        <w:t>10.5067/MODIS/MOD11A1.006</w:t>
      </w:r>
    </w:p>
    <w:p w14:paraId="4D26CE62" w14:textId="72FC2C81" w:rsidR="4BBFDA1E" w:rsidRDefault="4BBFDA1E" w:rsidP="1CA68D33">
      <w:pPr>
        <w:spacing w:after="20" w:line="240" w:lineRule="auto"/>
        <w:ind w:left="720" w:hanging="720"/>
        <w:rPr>
          <w:rFonts w:ascii="Garamond" w:eastAsia="Garamond" w:hAnsi="Garamond" w:cs="Garamond"/>
          <w:color w:val="000000" w:themeColor="text1"/>
        </w:rPr>
      </w:pPr>
    </w:p>
    <w:p w14:paraId="5962E667" w14:textId="4E0F6184" w:rsidR="00D7644D" w:rsidRPr="0066138C" w:rsidRDefault="5A695B8F" w:rsidP="77F7E29F">
      <w:pPr>
        <w:spacing w:after="0" w:line="240" w:lineRule="auto"/>
        <w:ind w:left="720" w:hanging="720"/>
        <w:rPr>
          <w:rFonts w:ascii="Garamond" w:eastAsia="Garamond" w:hAnsi="Garamond" w:cs="Garamond"/>
        </w:rPr>
      </w:pPr>
      <w:r w:rsidRPr="77F7E29F">
        <w:rPr>
          <w:rFonts w:ascii="Garamond" w:eastAsia="Garamond" w:hAnsi="Garamond" w:cs="Garamond"/>
        </w:rPr>
        <w:t>Thinley, P. (2010). Technical comments on the design and designation of biological corridors in Bhutan: global to national perspectives.</w:t>
      </w:r>
      <w:r w:rsidRPr="77F7E29F">
        <w:rPr>
          <w:rFonts w:ascii="Garamond" w:eastAsia="Garamond" w:hAnsi="Garamond" w:cs="Garamond"/>
          <w:i/>
          <w:iCs/>
        </w:rPr>
        <w:t xml:space="preserve"> Journal of Renewable Natural Resources, Bhutan, 6</w:t>
      </w:r>
      <w:r w:rsidRPr="77F7E29F">
        <w:rPr>
          <w:rFonts w:ascii="Garamond" w:eastAsia="Garamond" w:hAnsi="Garamond" w:cs="Garamond"/>
        </w:rPr>
        <w:t xml:space="preserve">, 91-106. </w:t>
      </w:r>
    </w:p>
    <w:p w14:paraId="59D9CE7D" w14:textId="381A599E" w:rsidR="00D7644D" w:rsidRPr="0066138C" w:rsidRDefault="007A44A4" w:rsidP="0483AD52">
      <w:pPr>
        <w:spacing w:after="0" w:line="240" w:lineRule="auto"/>
        <w:ind w:left="720"/>
        <w:rPr>
          <w:rFonts w:ascii="Garamond" w:eastAsia="Garamond" w:hAnsi="Garamond" w:cs="Garamond"/>
        </w:rPr>
      </w:pPr>
      <w:hyperlink r:id="rId23">
        <w:r w:rsidR="5A695B8F" w:rsidRPr="4BBFDA1E">
          <w:rPr>
            <w:rStyle w:val="Hyperlink"/>
            <w:rFonts w:ascii="Garamond" w:eastAsia="Garamond" w:hAnsi="Garamond" w:cs="Garamond"/>
          </w:rPr>
          <w:t>https://doi.org/10.13140/RG.2.1.2917.2321</w:t>
        </w:r>
      </w:hyperlink>
    </w:p>
    <w:p w14:paraId="2157F75E" w14:textId="00994F18" w:rsidR="4BBFDA1E" w:rsidRDefault="4BBFDA1E" w:rsidP="4BBFDA1E">
      <w:pPr>
        <w:spacing w:after="0" w:line="240" w:lineRule="auto"/>
        <w:ind w:left="720"/>
        <w:rPr>
          <w:rFonts w:ascii="Garamond" w:eastAsia="Garamond" w:hAnsi="Garamond" w:cs="Garamond"/>
        </w:rPr>
      </w:pPr>
    </w:p>
    <w:p w14:paraId="334AAF0B" w14:textId="59957B69" w:rsidR="1D006622" w:rsidRDefault="1D006622" w:rsidP="0483AD52">
      <w:pPr>
        <w:spacing w:after="0" w:line="240" w:lineRule="auto"/>
        <w:ind w:left="720" w:hanging="720"/>
        <w:rPr>
          <w:rFonts w:ascii="Garamond" w:eastAsia="Garamond" w:hAnsi="Garamond" w:cs="Garamond"/>
        </w:rPr>
      </w:pPr>
      <w:r w:rsidRPr="1CA68D33">
        <w:rPr>
          <w:rFonts w:ascii="Garamond" w:eastAsia="Garamond" w:hAnsi="Garamond" w:cs="Garamond"/>
        </w:rPr>
        <w:t xml:space="preserve">Tobgay, S., &amp; Mahavik, N. (2020). Potential habitat distribution of Himalayan red panda and their connectivity in Sakteng Wildlife Sanctuary, Bhutan. </w:t>
      </w:r>
      <w:r w:rsidRPr="1CA68D33">
        <w:rPr>
          <w:rFonts w:ascii="Garamond" w:eastAsia="Garamond" w:hAnsi="Garamond" w:cs="Garamond"/>
          <w:i/>
          <w:iCs/>
        </w:rPr>
        <w:t xml:space="preserve">Ecology and </w:t>
      </w:r>
      <w:r w:rsidR="12F9F7AD" w:rsidRPr="1CA68D33">
        <w:rPr>
          <w:rFonts w:ascii="Garamond" w:eastAsia="Garamond" w:hAnsi="Garamond" w:cs="Garamond"/>
          <w:i/>
          <w:iCs/>
        </w:rPr>
        <w:t>E</w:t>
      </w:r>
      <w:r w:rsidRPr="1CA68D33">
        <w:rPr>
          <w:rFonts w:ascii="Garamond" w:eastAsia="Garamond" w:hAnsi="Garamond" w:cs="Garamond"/>
          <w:i/>
          <w:iCs/>
        </w:rPr>
        <w:t>volution, 10</w:t>
      </w:r>
      <w:r w:rsidRPr="1CA68D33">
        <w:rPr>
          <w:rFonts w:ascii="Garamond" w:eastAsia="Garamond" w:hAnsi="Garamond" w:cs="Garamond"/>
        </w:rPr>
        <w:t xml:space="preserve">(23), 12929-12939. </w:t>
      </w:r>
      <w:hyperlink r:id="rId24">
        <w:r w:rsidRPr="1CA68D33">
          <w:rPr>
            <w:rStyle w:val="Hyperlink"/>
            <w:rFonts w:ascii="Garamond" w:eastAsia="Garamond" w:hAnsi="Garamond" w:cs="Garamond"/>
          </w:rPr>
          <w:t>https://doi.org/10.1002/ece3.6874</w:t>
        </w:r>
      </w:hyperlink>
    </w:p>
    <w:p w14:paraId="273B843D" w14:textId="4C51434C" w:rsidR="4BBFDA1E" w:rsidRDefault="4BBFDA1E" w:rsidP="4BBFDA1E">
      <w:pPr>
        <w:spacing w:after="0" w:line="240" w:lineRule="auto"/>
        <w:ind w:left="720" w:hanging="720"/>
        <w:rPr>
          <w:rFonts w:ascii="Garamond" w:eastAsia="Garamond" w:hAnsi="Garamond" w:cs="Garamond"/>
        </w:rPr>
      </w:pPr>
    </w:p>
    <w:p w14:paraId="083D057D" w14:textId="0566B803" w:rsidR="008E627F" w:rsidRPr="00C70CA5" w:rsidRDefault="008E627F" w:rsidP="00C70CA5">
      <w:pPr>
        <w:autoSpaceDE w:val="0"/>
        <w:autoSpaceDN w:val="0"/>
        <w:adjustRightInd w:val="0"/>
        <w:spacing w:after="0" w:line="240" w:lineRule="auto"/>
        <w:ind w:left="720" w:hanging="720"/>
        <w:rPr>
          <w:rFonts w:ascii="Garamond" w:hAnsi="Garamond" w:cs="ElanteW01"/>
          <w:color w:val="001C1B"/>
          <w:szCs w:val="18"/>
        </w:rPr>
      </w:pPr>
      <w:r w:rsidRPr="00C70CA5">
        <w:rPr>
          <w:rFonts w:ascii="Garamond" w:hAnsi="Garamond" w:cs="ElanteW01"/>
          <w:color w:val="001C1B"/>
          <w:szCs w:val="18"/>
        </w:rPr>
        <w:t>USGS. (2013). Collection-1 Landsat TM Level-2 Surface Reflectance Science Produ</w:t>
      </w:r>
      <w:r w:rsidRPr="008E627F">
        <w:rPr>
          <w:rFonts w:ascii="Garamond" w:hAnsi="Garamond" w:cs="ElanteW01"/>
          <w:color w:val="001C1B"/>
          <w:szCs w:val="18"/>
        </w:rPr>
        <w:t xml:space="preserve">ct, accessed February 2021. </w:t>
      </w:r>
      <w:r>
        <w:rPr>
          <w:rFonts w:ascii="Garamond" w:hAnsi="Garamond" w:cs="ElanteW01"/>
          <w:color w:val="001C1B"/>
          <w:szCs w:val="18"/>
        </w:rPr>
        <w:t>https://</w:t>
      </w:r>
      <w:r w:rsidRPr="00C70CA5">
        <w:rPr>
          <w:rFonts w:ascii="Garamond" w:hAnsi="Garamond" w:cs="ElanteW01"/>
          <w:color w:val="001C1B"/>
          <w:szCs w:val="18"/>
        </w:rPr>
        <w:t>doi.org/10.5066/F7KD1VZ9</w:t>
      </w:r>
    </w:p>
    <w:p w14:paraId="74714042" w14:textId="77777777" w:rsidR="008E627F" w:rsidRPr="00C70CA5" w:rsidRDefault="008E627F" w:rsidP="008E627F">
      <w:pPr>
        <w:autoSpaceDE w:val="0"/>
        <w:autoSpaceDN w:val="0"/>
        <w:adjustRightInd w:val="0"/>
        <w:spacing w:after="0" w:line="240" w:lineRule="auto"/>
        <w:rPr>
          <w:rFonts w:ascii="Garamond" w:hAnsi="Garamond" w:cs="ElanteW01"/>
          <w:color w:val="001C1B"/>
          <w:szCs w:val="18"/>
        </w:rPr>
      </w:pPr>
    </w:p>
    <w:p w14:paraId="6EA833C2" w14:textId="6E65D03D" w:rsidR="008E627F" w:rsidRDefault="008E627F" w:rsidP="00C70CA5">
      <w:pPr>
        <w:autoSpaceDE w:val="0"/>
        <w:autoSpaceDN w:val="0"/>
        <w:adjustRightInd w:val="0"/>
        <w:spacing w:after="0" w:line="240" w:lineRule="auto"/>
        <w:ind w:left="720" w:hanging="720"/>
        <w:rPr>
          <w:rFonts w:ascii="Garamond" w:eastAsia="Garamond" w:hAnsi="Garamond" w:cs="Garamond"/>
        </w:rPr>
      </w:pPr>
      <w:r w:rsidRPr="00C70CA5">
        <w:rPr>
          <w:rFonts w:ascii="Garamond" w:hAnsi="Garamond" w:cs="ElanteW01"/>
          <w:color w:val="001C1B"/>
          <w:szCs w:val="18"/>
        </w:rPr>
        <w:t>USGS. (2014). Collection-1 Landsat OLI Level-2 Surface Reflectance Science Product, accessed February 2021.</w:t>
      </w:r>
      <w:r>
        <w:rPr>
          <w:rFonts w:ascii="Garamond" w:hAnsi="Garamond" w:cs="ElanteW01"/>
          <w:color w:val="001C1B"/>
          <w:szCs w:val="18"/>
        </w:rPr>
        <w:t xml:space="preserve"> https://</w:t>
      </w:r>
      <w:r w:rsidRPr="008E627F">
        <w:rPr>
          <w:rFonts w:ascii="Garamond" w:hAnsi="Garamond" w:cs="ElanteW01"/>
          <w:color w:val="001C1B"/>
          <w:szCs w:val="18"/>
        </w:rPr>
        <w:t>doi://10.5066/F78S4MZJ</w:t>
      </w:r>
    </w:p>
    <w:p w14:paraId="2BC71472" w14:textId="77777777" w:rsidR="008E627F" w:rsidRDefault="008E627F" w:rsidP="008E627F">
      <w:pPr>
        <w:spacing w:after="0" w:line="240" w:lineRule="auto"/>
        <w:ind w:left="720" w:hanging="720"/>
        <w:rPr>
          <w:rFonts w:ascii="Garamond" w:eastAsia="Garamond" w:hAnsi="Garamond" w:cs="Garamond"/>
        </w:rPr>
      </w:pPr>
    </w:p>
    <w:p w14:paraId="1E966F2A" w14:textId="7D4DC68D" w:rsidR="00BC0D86" w:rsidRDefault="00BC0D86" w:rsidP="008E627F">
      <w:pPr>
        <w:spacing w:after="0" w:line="240" w:lineRule="auto"/>
        <w:ind w:left="720" w:hanging="720"/>
        <w:rPr>
          <w:rFonts w:ascii="Garamond" w:eastAsia="Garamond" w:hAnsi="Garamond" w:cs="Garamond"/>
        </w:rPr>
      </w:pPr>
      <w:r w:rsidRPr="1CDA85BB">
        <w:rPr>
          <w:rFonts w:ascii="Garamond" w:eastAsia="Garamond" w:hAnsi="Garamond" w:cs="Garamond"/>
        </w:rPr>
        <w:t xml:space="preserve">Ura, K., Alkire, S., Zangmo, T., and Wangdi, K. (2012). </w:t>
      </w:r>
      <w:r w:rsidRPr="1CDA85BB">
        <w:rPr>
          <w:rFonts w:ascii="Garamond" w:eastAsia="Garamond" w:hAnsi="Garamond" w:cs="Garamond"/>
          <w:i/>
          <w:iCs/>
        </w:rPr>
        <w:t>A short guide to gross national happiness index</w:t>
      </w:r>
      <w:r w:rsidRPr="1CDA85BB">
        <w:rPr>
          <w:rFonts w:ascii="Garamond" w:eastAsia="Garamond" w:hAnsi="Garamond" w:cs="Garamond"/>
        </w:rPr>
        <w:t xml:space="preserve">. The Centre </w:t>
      </w:r>
    </w:p>
    <w:p w14:paraId="0C3372EE" w14:textId="77777777" w:rsidR="00BC0D86" w:rsidRPr="000F51E1" w:rsidRDefault="00BC0D86" w:rsidP="00BC0D86">
      <w:pPr>
        <w:spacing w:after="0" w:line="240" w:lineRule="auto"/>
        <w:ind w:left="720"/>
        <w:rPr>
          <w:rFonts w:ascii="Garamond" w:eastAsia="Garamond" w:hAnsi="Garamond" w:cs="Garamond"/>
          <w:u w:val="single"/>
        </w:rPr>
      </w:pPr>
      <w:r w:rsidRPr="1CDA85BB">
        <w:rPr>
          <w:rFonts w:ascii="Garamond" w:eastAsia="Garamond" w:hAnsi="Garamond" w:cs="Garamond"/>
        </w:rPr>
        <w:t>for Bhutan Studies.</w:t>
      </w:r>
      <w:r>
        <w:rPr>
          <w:rFonts w:ascii="Garamond" w:eastAsia="Garamond" w:hAnsi="Garamond" w:cs="Garamond"/>
        </w:rPr>
        <w:t xml:space="preserve"> </w:t>
      </w:r>
      <w:hyperlink r:id="rId25" w:history="1">
        <w:r w:rsidRPr="00412188">
          <w:rPr>
            <w:rStyle w:val="Hyperlink"/>
            <w:rFonts w:ascii="Garamond" w:eastAsia="Garamond" w:hAnsi="Garamond" w:cs="Garamond"/>
          </w:rPr>
          <w:t>https://opendocs.ids.ac.uk/opendocs/bitstream/handle/20.500.12413/11807/Short-GNH-Index.pdf?sequence=1&amp;isAllowed=y</w:t>
        </w:r>
      </w:hyperlink>
    </w:p>
    <w:p w14:paraId="648FA96D" w14:textId="7663AD3C" w:rsidR="00BC0D86" w:rsidRDefault="00BC0D86" w:rsidP="4BBFDA1E">
      <w:pPr>
        <w:spacing w:after="0" w:line="240" w:lineRule="auto"/>
        <w:ind w:left="720" w:hanging="720"/>
        <w:rPr>
          <w:rFonts w:ascii="Garamond" w:eastAsia="Garamond" w:hAnsi="Garamond" w:cs="Garamond"/>
        </w:rPr>
      </w:pPr>
    </w:p>
    <w:p w14:paraId="67EE875F" w14:textId="157F40CE" w:rsidR="5A695B8F" w:rsidRDefault="5A695B8F" w:rsidP="1CDA85BB">
      <w:pPr>
        <w:spacing w:after="0" w:line="240" w:lineRule="auto"/>
        <w:ind w:left="720" w:hanging="720"/>
        <w:rPr>
          <w:rFonts w:ascii="Garamond" w:eastAsia="Garamond" w:hAnsi="Garamond" w:cs="Garamond"/>
          <w:u w:val="single"/>
        </w:rPr>
      </w:pPr>
      <w:r w:rsidRPr="1CDA85BB">
        <w:rPr>
          <w:rFonts w:ascii="Garamond" w:eastAsia="Garamond" w:hAnsi="Garamond" w:cs="Garamond"/>
        </w:rPr>
        <w:t xml:space="preserve">Wangchuk, S. (2007). Maintaining ecological resilience by linking protected areas through biological corridors in Bhutan. </w:t>
      </w:r>
      <w:r w:rsidRPr="1CDA85BB">
        <w:rPr>
          <w:rFonts w:ascii="Garamond" w:eastAsia="Garamond" w:hAnsi="Garamond" w:cs="Garamond"/>
          <w:i/>
          <w:iCs/>
        </w:rPr>
        <w:t>Tropical Ecology, 48</w:t>
      </w:r>
      <w:r w:rsidRPr="1CDA85BB">
        <w:rPr>
          <w:rFonts w:ascii="Garamond" w:eastAsia="Garamond" w:hAnsi="Garamond" w:cs="Garamond"/>
        </w:rPr>
        <w:t>(2), 177.</w:t>
      </w:r>
      <w:r w:rsidR="18B978FD" w:rsidRPr="1CDA85BB">
        <w:rPr>
          <w:rFonts w:ascii="Garamond" w:eastAsia="Garamond" w:hAnsi="Garamond" w:cs="Garamond"/>
        </w:rPr>
        <w:t xml:space="preserve"> </w:t>
      </w:r>
    </w:p>
    <w:p w14:paraId="75166145" w14:textId="4BA64708" w:rsidR="1CDA85BB" w:rsidRDefault="1CDA85BB" w:rsidP="1CDA85BB">
      <w:pPr>
        <w:spacing w:after="0" w:line="240" w:lineRule="auto"/>
        <w:ind w:left="720" w:hanging="720"/>
        <w:rPr>
          <w:rFonts w:ascii="Garamond" w:eastAsia="Garamond" w:hAnsi="Garamond" w:cs="Garamond"/>
        </w:rPr>
      </w:pPr>
    </w:p>
    <w:p w14:paraId="296F3EEC" w14:textId="77777777" w:rsidR="000F51E1" w:rsidRDefault="000F51E1" w:rsidP="1CDA85BB">
      <w:pPr>
        <w:pStyle w:val="Heading1"/>
        <w:spacing w:before="0" w:line="240" w:lineRule="auto"/>
        <w:rPr>
          <w:rFonts w:ascii="Garamond" w:eastAsia="Garamond" w:hAnsi="Garamond" w:cs="Garamond"/>
        </w:rPr>
      </w:pPr>
    </w:p>
    <w:p w14:paraId="526856F3" w14:textId="482E0B2B" w:rsidR="3225F7A2" w:rsidRDefault="00824CC4" w:rsidP="1CDA85BB">
      <w:pPr>
        <w:pStyle w:val="Heading1"/>
        <w:spacing w:before="0" w:line="240" w:lineRule="auto"/>
        <w:rPr>
          <w:rFonts w:ascii="Garamond" w:eastAsia="Garamond" w:hAnsi="Garamond" w:cs="Garamond"/>
        </w:rPr>
      </w:pPr>
      <w:r w:rsidRPr="1CDA85BB">
        <w:rPr>
          <w:rFonts w:ascii="Garamond" w:eastAsia="Garamond" w:hAnsi="Garamond" w:cs="Garamond"/>
        </w:rPr>
        <w:t>9</w:t>
      </w:r>
      <w:r w:rsidR="00615E3A" w:rsidRPr="1CDA85BB">
        <w:rPr>
          <w:rFonts w:ascii="Garamond" w:eastAsia="Garamond" w:hAnsi="Garamond" w:cs="Garamond"/>
        </w:rPr>
        <w:t>. Appendi</w:t>
      </w:r>
      <w:r w:rsidR="522687FA" w:rsidRPr="1CDA85BB">
        <w:rPr>
          <w:rFonts w:ascii="Garamond" w:eastAsia="Garamond" w:hAnsi="Garamond" w:cs="Garamond"/>
        </w:rPr>
        <w:t>x A</w:t>
      </w:r>
    </w:p>
    <w:p w14:paraId="33AD3A54" w14:textId="6BFAA4AB" w:rsidR="7E14813D" w:rsidRDefault="7E14813D" w:rsidP="3225F7A2">
      <w:pPr>
        <w:spacing w:after="0" w:line="240" w:lineRule="auto"/>
        <w:rPr>
          <w:rFonts w:ascii="Garamond" w:eastAsia="Garamond" w:hAnsi="Garamond" w:cs="Garamond"/>
        </w:rPr>
      </w:pPr>
      <w:r w:rsidRPr="1CDA85BB">
        <w:rPr>
          <w:rFonts w:ascii="Garamond" w:eastAsia="Garamond" w:hAnsi="Garamond" w:cs="Garamond"/>
        </w:rPr>
        <w:t xml:space="preserve">Table </w:t>
      </w:r>
      <w:r w:rsidR="0D1C1731" w:rsidRPr="1CDA85BB">
        <w:rPr>
          <w:rFonts w:ascii="Garamond" w:eastAsia="Garamond" w:hAnsi="Garamond" w:cs="Garamond"/>
        </w:rPr>
        <w:t>A1</w:t>
      </w:r>
      <w:r w:rsidRPr="1CDA85BB">
        <w:rPr>
          <w:rFonts w:ascii="Garamond" w:eastAsia="Garamond" w:hAnsi="Garamond" w:cs="Garamond"/>
        </w:rPr>
        <w:t>.</w:t>
      </w:r>
    </w:p>
    <w:p w14:paraId="266F3748" w14:textId="649F8E00" w:rsidR="7E14813D" w:rsidRDefault="7E14813D" w:rsidP="3225F7A2">
      <w:pPr>
        <w:spacing w:line="240" w:lineRule="auto"/>
        <w:rPr>
          <w:rFonts w:ascii="Garamond" w:eastAsia="Garamond" w:hAnsi="Garamond" w:cs="Garamond"/>
        </w:rPr>
      </w:pPr>
      <w:r w:rsidRPr="3225F7A2">
        <w:rPr>
          <w:rFonts w:ascii="Garamond" w:eastAsia="Garamond" w:hAnsi="Garamond" w:cs="Garamond"/>
          <w:i/>
          <w:iCs/>
        </w:rPr>
        <w:t>List of variables used in previous term for mapping elephant habitat suitability and information on their sources.</w:t>
      </w:r>
    </w:p>
    <w:tbl>
      <w:tblPr>
        <w:tblStyle w:val="TableGrid"/>
        <w:tblW w:w="0" w:type="auto"/>
        <w:jc w:val="center"/>
        <w:tblInd w:w="0" w:type="dxa"/>
        <w:tblLook w:val="04A0" w:firstRow="1" w:lastRow="0" w:firstColumn="1" w:lastColumn="0" w:noHBand="0" w:noVBand="1"/>
      </w:tblPr>
      <w:tblGrid>
        <w:gridCol w:w="2462"/>
        <w:gridCol w:w="2408"/>
        <w:gridCol w:w="2524"/>
        <w:gridCol w:w="1956"/>
      </w:tblGrid>
      <w:tr w:rsidR="3225F7A2" w14:paraId="47506FF0" w14:textId="77777777" w:rsidTr="3225F7A2">
        <w:trPr>
          <w:trHeight w:val="300"/>
          <w:jc w:val="center"/>
        </w:trPr>
        <w:tc>
          <w:tcPr>
            <w:tcW w:w="2490" w:type="dxa"/>
            <w:vAlign w:val="center"/>
          </w:tcPr>
          <w:p w14:paraId="08E9EE43" w14:textId="5ABEF3B9"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b/>
                <w:bCs/>
              </w:rPr>
              <w:t>Variable</w:t>
            </w:r>
          </w:p>
        </w:tc>
        <w:tc>
          <w:tcPr>
            <w:tcW w:w="2430" w:type="dxa"/>
            <w:vAlign w:val="center"/>
          </w:tcPr>
          <w:p w14:paraId="1A0D8586" w14:textId="3C233122"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b/>
                <w:bCs/>
              </w:rPr>
              <w:t>Acquisition Method</w:t>
            </w:r>
          </w:p>
        </w:tc>
        <w:tc>
          <w:tcPr>
            <w:tcW w:w="2550" w:type="dxa"/>
            <w:vAlign w:val="center"/>
          </w:tcPr>
          <w:p w14:paraId="5650614E" w14:textId="5D982532"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b/>
                <w:bCs/>
              </w:rPr>
              <w:t>NASA Earth Observations</w:t>
            </w:r>
          </w:p>
        </w:tc>
        <w:tc>
          <w:tcPr>
            <w:tcW w:w="1980" w:type="dxa"/>
            <w:vAlign w:val="center"/>
          </w:tcPr>
          <w:p w14:paraId="68AE9DC0" w14:textId="226B431C"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b/>
                <w:bCs/>
              </w:rPr>
              <w:t>Dates</w:t>
            </w:r>
          </w:p>
        </w:tc>
      </w:tr>
      <w:tr w:rsidR="3225F7A2" w14:paraId="7E329A3B" w14:textId="77777777" w:rsidTr="3225F7A2">
        <w:trPr>
          <w:jc w:val="center"/>
        </w:trPr>
        <w:tc>
          <w:tcPr>
            <w:tcW w:w="2490" w:type="dxa"/>
            <w:vAlign w:val="center"/>
          </w:tcPr>
          <w:p w14:paraId="1DECE8B7" w14:textId="15358A31"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Reflectance data for Land Use &amp; Land Cover</w:t>
            </w:r>
          </w:p>
        </w:tc>
        <w:tc>
          <w:tcPr>
            <w:tcW w:w="2430" w:type="dxa"/>
            <w:vAlign w:val="center"/>
          </w:tcPr>
          <w:p w14:paraId="32219511" w14:textId="29371479"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 xml:space="preserve"> GEE</w:t>
            </w:r>
          </w:p>
        </w:tc>
        <w:tc>
          <w:tcPr>
            <w:tcW w:w="2550" w:type="dxa"/>
            <w:vAlign w:val="center"/>
          </w:tcPr>
          <w:p w14:paraId="2E7A028C" w14:textId="3D8930C6"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Landsat 5 &amp; Landsat 8</w:t>
            </w:r>
          </w:p>
        </w:tc>
        <w:tc>
          <w:tcPr>
            <w:tcW w:w="1980" w:type="dxa"/>
            <w:vAlign w:val="center"/>
          </w:tcPr>
          <w:p w14:paraId="5ADA6E57" w14:textId="6CA7FFD6"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1999 &amp; 2019</w:t>
            </w:r>
          </w:p>
        </w:tc>
      </w:tr>
      <w:tr w:rsidR="3225F7A2" w14:paraId="1469DEFB" w14:textId="77777777" w:rsidTr="3225F7A2">
        <w:trPr>
          <w:jc w:val="center"/>
        </w:trPr>
        <w:tc>
          <w:tcPr>
            <w:tcW w:w="2490" w:type="dxa"/>
            <w:vAlign w:val="center"/>
          </w:tcPr>
          <w:p w14:paraId="63C4AF38" w14:textId="45D616CD" w:rsidR="3225F7A2" w:rsidRDefault="3225F7A2" w:rsidP="3225F7A2">
            <w:pPr>
              <w:spacing w:line="276" w:lineRule="auto"/>
              <w:jc w:val="center"/>
              <w:rPr>
                <w:rFonts w:ascii="Garamond" w:eastAsia="Garamond" w:hAnsi="Garamond" w:cs="Garamond"/>
              </w:rPr>
            </w:pPr>
            <w:r w:rsidRPr="3225F7A2">
              <w:rPr>
                <w:rFonts w:ascii="Garamond" w:eastAsia="Garamond" w:hAnsi="Garamond" w:cs="Garamond"/>
              </w:rPr>
              <w:t>Normalized Difference</w:t>
            </w:r>
          </w:p>
          <w:p w14:paraId="1C3E46FF" w14:textId="2D94FA16"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Vegetation Index (NDVI) Phenology</w:t>
            </w:r>
          </w:p>
        </w:tc>
        <w:tc>
          <w:tcPr>
            <w:tcW w:w="2430" w:type="dxa"/>
            <w:vAlign w:val="center"/>
          </w:tcPr>
          <w:p w14:paraId="0CBF9708" w14:textId="28580062"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GEE</w:t>
            </w:r>
          </w:p>
        </w:tc>
        <w:tc>
          <w:tcPr>
            <w:tcW w:w="2550" w:type="dxa"/>
            <w:vAlign w:val="center"/>
          </w:tcPr>
          <w:p w14:paraId="5ECA77DB" w14:textId="63EFE9CA"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Landsat 8</w:t>
            </w:r>
          </w:p>
        </w:tc>
        <w:tc>
          <w:tcPr>
            <w:tcW w:w="1980" w:type="dxa"/>
            <w:vAlign w:val="center"/>
          </w:tcPr>
          <w:p w14:paraId="7B6C8396" w14:textId="1540E1DB"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2019 Spring, Summer, Fall, Winter</w:t>
            </w:r>
          </w:p>
        </w:tc>
      </w:tr>
      <w:tr w:rsidR="3225F7A2" w14:paraId="2BD17F94" w14:textId="77777777" w:rsidTr="3225F7A2">
        <w:trPr>
          <w:jc w:val="center"/>
        </w:trPr>
        <w:tc>
          <w:tcPr>
            <w:tcW w:w="2490" w:type="dxa"/>
            <w:vAlign w:val="center"/>
          </w:tcPr>
          <w:p w14:paraId="5F21C464" w14:textId="0375A35D"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Distance to Roads &amp; Urban Settlement</w:t>
            </w:r>
          </w:p>
        </w:tc>
        <w:tc>
          <w:tcPr>
            <w:tcW w:w="2430" w:type="dxa"/>
            <w:vAlign w:val="center"/>
          </w:tcPr>
          <w:p w14:paraId="466F5167" w14:textId="7C30FCAC"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Socioeconomic Data and Application Center (SEDAC)</w:t>
            </w:r>
          </w:p>
        </w:tc>
        <w:tc>
          <w:tcPr>
            <w:tcW w:w="2550" w:type="dxa"/>
            <w:vAlign w:val="center"/>
          </w:tcPr>
          <w:p w14:paraId="77BD7687" w14:textId="4ECE9765"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n/a</w:t>
            </w:r>
          </w:p>
        </w:tc>
        <w:tc>
          <w:tcPr>
            <w:tcW w:w="1980" w:type="dxa"/>
            <w:vAlign w:val="center"/>
          </w:tcPr>
          <w:p w14:paraId="60DF8439" w14:textId="0B8B41E0"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2010</w:t>
            </w:r>
          </w:p>
        </w:tc>
      </w:tr>
      <w:tr w:rsidR="3225F7A2" w14:paraId="12FD4BC4" w14:textId="77777777" w:rsidTr="3225F7A2">
        <w:trPr>
          <w:jc w:val="center"/>
        </w:trPr>
        <w:tc>
          <w:tcPr>
            <w:tcW w:w="2490" w:type="dxa"/>
            <w:vAlign w:val="center"/>
          </w:tcPr>
          <w:p w14:paraId="3160B622" w14:textId="1A110DCB"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Water Sources/</w:t>
            </w:r>
          </w:p>
          <w:p w14:paraId="08429A62" w14:textId="6AE4C5CB"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Distance to Water</w:t>
            </w:r>
          </w:p>
        </w:tc>
        <w:tc>
          <w:tcPr>
            <w:tcW w:w="2430" w:type="dxa"/>
            <w:vAlign w:val="center"/>
          </w:tcPr>
          <w:p w14:paraId="037FDE27" w14:textId="08003263"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HydroRIVERS</w:t>
            </w:r>
          </w:p>
        </w:tc>
        <w:tc>
          <w:tcPr>
            <w:tcW w:w="2550" w:type="dxa"/>
            <w:vAlign w:val="center"/>
          </w:tcPr>
          <w:p w14:paraId="71EF3AFF" w14:textId="2DFFA2A5"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SRTM</w:t>
            </w:r>
          </w:p>
        </w:tc>
        <w:tc>
          <w:tcPr>
            <w:tcW w:w="1980" w:type="dxa"/>
            <w:vAlign w:val="center"/>
          </w:tcPr>
          <w:p w14:paraId="4CF866AB" w14:textId="5D470CD1"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2000</w:t>
            </w:r>
          </w:p>
        </w:tc>
      </w:tr>
      <w:tr w:rsidR="3225F7A2" w14:paraId="7C7EE3F3" w14:textId="77777777" w:rsidTr="3225F7A2">
        <w:trPr>
          <w:jc w:val="center"/>
        </w:trPr>
        <w:tc>
          <w:tcPr>
            <w:tcW w:w="2490" w:type="dxa"/>
            <w:vAlign w:val="center"/>
          </w:tcPr>
          <w:p w14:paraId="7B26DC57" w14:textId="57240319"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Elevation</w:t>
            </w:r>
          </w:p>
        </w:tc>
        <w:tc>
          <w:tcPr>
            <w:tcW w:w="2430" w:type="dxa"/>
            <w:vAlign w:val="center"/>
          </w:tcPr>
          <w:p w14:paraId="202EC719" w14:textId="20882D09"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DIVA-GIS</w:t>
            </w:r>
          </w:p>
        </w:tc>
        <w:tc>
          <w:tcPr>
            <w:tcW w:w="2550" w:type="dxa"/>
            <w:vAlign w:val="center"/>
          </w:tcPr>
          <w:p w14:paraId="7F1218D1" w14:textId="765E9D51"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SRTM</w:t>
            </w:r>
          </w:p>
        </w:tc>
        <w:tc>
          <w:tcPr>
            <w:tcW w:w="1980" w:type="dxa"/>
            <w:vAlign w:val="center"/>
          </w:tcPr>
          <w:p w14:paraId="571D9D64" w14:textId="17866217"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2020</w:t>
            </w:r>
          </w:p>
        </w:tc>
      </w:tr>
      <w:tr w:rsidR="3225F7A2" w14:paraId="06333BCB" w14:textId="77777777" w:rsidTr="3225F7A2">
        <w:trPr>
          <w:jc w:val="center"/>
        </w:trPr>
        <w:tc>
          <w:tcPr>
            <w:tcW w:w="2490" w:type="dxa"/>
            <w:vAlign w:val="center"/>
          </w:tcPr>
          <w:p w14:paraId="1A28FE7C" w14:textId="25F677A6"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Slope</w:t>
            </w:r>
          </w:p>
        </w:tc>
        <w:tc>
          <w:tcPr>
            <w:tcW w:w="2430" w:type="dxa"/>
            <w:vAlign w:val="center"/>
          </w:tcPr>
          <w:p w14:paraId="3FC7E167" w14:textId="53561462"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DIVA-GIS</w:t>
            </w:r>
          </w:p>
        </w:tc>
        <w:tc>
          <w:tcPr>
            <w:tcW w:w="2550" w:type="dxa"/>
            <w:vAlign w:val="center"/>
          </w:tcPr>
          <w:p w14:paraId="3542B6C2" w14:textId="007D5C5F"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SRTM</w:t>
            </w:r>
          </w:p>
        </w:tc>
        <w:tc>
          <w:tcPr>
            <w:tcW w:w="1980" w:type="dxa"/>
            <w:vAlign w:val="center"/>
          </w:tcPr>
          <w:p w14:paraId="385CAC2E" w14:textId="095E89FD"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2020</w:t>
            </w:r>
          </w:p>
        </w:tc>
      </w:tr>
      <w:tr w:rsidR="3225F7A2" w14:paraId="0C16EFA5" w14:textId="77777777" w:rsidTr="3225F7A2">
        <w:trPr>
          <w:jc w:val="center"/>
        </w:trPr>
        <w:tc>
          <w:tcPr>
            <w:tcW w:w="2490" w:type="dxa"/>
            <w:vAlign w:val="center"/>
          </w:tcPr>
          <w:p w14:paraId="595332E2" w14:textId="16A33179"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Population Density</w:t>
            </w:r>
          </w:p>
        </w:tc>
        <w:tc>
          <w:tcPr>
            <w:tcW w:w="2430" w:type="dxa"/>
            <w:vAlign w:val="center"/>
          </w:tcPr>
          <w:p w14:paraId="7BB45350" w14:textId="59928A24"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SEDAC</w:t>
            </w:r>
          </w:p>
        </w:tc>
        <w:tc>
          <w:tcPr>
            <w:tcW w:w="2550" w:type="dxa"/>
            <w:vAlign w:val="center"/>
          </w:tcPr>
          <w:p w14:paraId="60D14E6E" w14:textId="2A334412"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n/a</w:t>
            </w:r>
          </w:p>
        </w:tc>
        <w:tc>
          <w:tcPr>
            <w:tcW w:w="1980" w:type="dxa"/>
            <w:vAlign w:val="center"/>
          </w:tcPr>
          <w:p w14:paraId="71FBAEA6" w14:textId="5A98404B"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2020</w:t>
            </w:r>
          </w:p>
        </w:tc>
      </w:tr>
      <w:tr w:rsidR="3225F7A2" w14:paraId="101A8C92" w14:textId="77777777" w:rsidTr="3225F7A2">
        <w:trPr>
          <w:jc w:val="center"/>
        </w:trPr>
        <w:tc>
          <w:tcPr>
            <w:tcW w:w="2490" w:type="dxa"/>
            <w:vAlign w:val="center"/>
          </w:tcPr>
          <w:p w14:paraId="61BBFC13" w14:textId="69D4B02D"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Land Surface Temperature (LST)</w:t>
            </w:r>
          </w:p>
        </w:tc>
        <w:tc>
          <w:tcPr>
            <w:tcW w:w="2430" w:type="dxa"/>
            <w:vAlign w:val="center"/>
          </w:tcPr>
          <w:p w14:paraId="3AEE3F5C" w14:textId="57AF725D"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GEE</w:t>
            </w:r>
          </w:p>
        </w:tc>
        <w:tc>
          <w:tcPr>
            <w:tcW w:w="2550" w:type="dxa"/>
            <w:vAlign w:val="center"/>
          </w:tcPr>
          <w:p w14:paraId="18492FA0" w14:textId="28D5F80F"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MODIS</w:t>
            </w:r>
          </w:p>
        </w:tc>
        <w:tc>
          <w:tcPr>
            <w:tcW w:w="1980" w:type="dxa"/>
            <w:vAlign w:val="center"/>
          </w:tcPr>
          <w:p w14:paraId="13B18C64" w14:textId="1CA53FAE"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2019</w:t>
            </w:r>
          </w:p>
        </w:tc>
      </w:tr>
      <w:tr w:rsidR="3225F7A2" w14:paraId="34CCA93D" w14:textId="77777777" w:rsidTr="3225F7A2">
        <w:trPr>
          <w:jc w:val="center"/>
        </w:trPr>
        <w:tc>
          <w:tcPr>
            <w:tcW w:w="2490" w:type="dxa"/>
            <w:vAlign w:val="center"/>
          </w:tcPr>
          <w:p w14:paraId="4E6C431F" w14:textId="6A021914"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Precipitation</w:t>
            </w:r>
          </w:p>
        </w:tc>
        <w:tc>
          <w:tcPr>
            <w:tcW w:w="2430" w:type="dxa"/>
            <w:vAlign w:val="center"/>
          </w:tcPr>
          <w:p w14:paraId="2F610C86" w14:textId="5C8635BE" w:rsidR="3225F7A2" w:rsidRDefault="3225F7A2" w:rsidP="00790123">
            <w:pPr>
              <w:spacing w:after="200" w:line="276" w:lineRule="auto"/>
              <w:jc w:val="center"/>
              <w:rPr>
                <w:rFonts w:ascii="Garamond" w:eastAsia="Garamond" w:hAnsi="Garamond" w:cs="Garamond"/>
              </w:rPr>
            </w:pPr>
            <w:r w:rsidRPr="3225F7A2">
              <w:rPr>
                <w:rFonts w:ascii="Garamond" w:eastAsia="Garamond" w:hAnsi="Garamond" w:cs="Garamond"/>
              </w:rPr>
              <w:t xml:space="preserve">GEE; Climate Hazards Group InfraRed Precipitation with Station </w:t>
            </w:r>
            <w:r w:rsidR="00790123">
              <w:rPr>
                <w:rFonts w:ascii="Garamond" w:eastAsia="Garamond" w:hAnsi="Garamond" w:cs="Garamond"/>
              </w:rPr>
              <w:t>d</w:t>
            </w:r>
            <w:r w:rsidRPr="3225F7A2">
              <w:rPr>
                <w:rFonts w:ascii="Garamond" w:eastAsia="Garamond" w:hAnsi="Garamond" w:cs="Garamond"/>
              </w:rPr>
              <w:t>ata (CHIRPS)</w:t>
            </w:r>
          </w:p>
        </w:tc>
        <w:tc>
          <w:tcPr>
            <w:tcW w:w="2550" w:type="dxa"/>
            <w:vAlign w:val="center"/>
          </w:tcPr>
          <w:p w14:paraId="08C70207" w14:textId="4E448188"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n/a</w:t>
            </w:r>
          </w:p>
        </w:tc>
        <w:tc>
          <w:tcPr>
            <w:tcW w:w="1980" w:type="dxa"/>
            <w:vAlign w:val="center"/>
          </w:tcPr>
          <w:p w14:paraId="5E5E6D15" w14:textId="06E1905F" w:rsidR="3225F7A2" w:rsidRDefault="3225F7A2" w:rsidP="3225F7A2">
            <w:pPr>
              <w:spacing w:after="200" w:line="276" w:lineRule="auto"/>
              <w:jc w:val="center"/>
              <w:rPr>
                <w:rFonts w:ascii="Garamond" w:eastAsia="Garamond" w:hAnsi="Garamond" w:cs="Garamond"/>
              </w:rPr>
            </w:pPr>
            <w:r w:rsidRPr="3225F7A2">
              <w:rPr>
                <w:rFonts w:ascii="Garamond" w:eastAsia="Garamond" w:hAnsi="Garamond" w:cs="Garamond"/>
              </w:rPr>
              <w:t>2019</w:t>
            </w:r>
          </w:p>
        </w:tc>
      </w:tr>
      <w:tr w:rsidR="3225F7A2" w14:paraId="41502F44" w14:textId="77777777" w:rsidTr="3225F7A2">
        <w:trPr>
          <w:jc w:val="center"/>
        </w:trPr>
        <w:tc>
          <w:tcPr>
            <w:tcW w:w="2490" w:type="dxa"/>
            <w:vAlign w:val="center"/>
          </w:tcPr>
          <w:p w14:paraId="2B301D88" w14:textId="42E1CD2C" w:rsidR="3225F7A2" w:rsidRDefault="3225F7A2" w:rsidP="3225F7A2">
            <w:pPr>
              <w:spacing w:line="276" w:lineRule="auto"/>
              <w:jc w:val="center"/>
              <w:rPr>
                <w:rFonts w:ascii="Garamond" w:eastAsia="Garamond" w:hAnsi="Garamond" w:cs="Garamond"/>
              </w:rPr>
            </w:pPr>
            <w:r w:rsidRPr="3225F7A2">
              <w:rPr>
                <w:rFonts w:ascii="Garamond" w:eastAsia="Garamond" w:hAnsi="Garamond" w:cs="Garamond"/>
              </w:rPr>
              <w:t>Elephant Occurrence Data</w:t>
            </w:r>
          </w:p>
        </w:tc>
        <w:tc>
          <w:tcPr>
            <w:tcW w:w="2430" w:type="dxa"/>
            <w:vAlign w:val="center"/>
          </w:tcPr>
          <w:p w14:paraId="6F0F2118" w14:textId="44529926" w:rsidR="3225F7A2" w:rsidRDefault="3225F7A2" w:rsidP="3225F7A2">
            <w:pPr>
              <w:spacing w:line="276" w:lineRule="auto"/>
              <w:jc w:val="center"/>
              <w:rPr>
                <w:rFonts w:ascii="Garamond" w:eastAsia="Garamond" w:hAnsi="Garamond" w:cs="Garamond"/>
              </w:rPr>
            </w:pPr>
            <w:r w:rsidRPr="3225F7A2">
              <w:rPr>
                <w:rFonts w:ascii="Garamond" w:eastAsia="Garamond" w:hAnsi="Garamond" w:cs="Garamond"/>
              </w:rPr>
              <w:t>Bhutan Foundation and Bhutan Tiger Center</w:t>
            </w:r>
          </w:p>
        </w:tc>
        <w:tc>
          <w:tcPr>
            <w:tcW w:w="2550" w:type="dxa"/>
            <w:vAlign w:val="center"/>
          </w:tcPr>
          <w:p w14:paraId="2572E907" w14:textId="5DC95C70" w:rsidR="3225F7A2" w:rsidRDefault="3225F7A2" w:rsidP="3225F7A2">
            <w:pPr>
              <w:spacing w:line="276" w:lineRule="auto"/>
              <w:jc w:val="center"/>
              <w:rPr>
                <w:rFonts w:ascii="Garamond" w:eastAsia="Garamond" w:hAnsi="Garamond" w:cs="Garamond"/>
              </w:rPr>
            </w:pPr>
            <w:r w:rsidRPr="3225F7A2">
              <w:rPr>
                <w:rFonts w:ascii="Garamond" w:eastAsia="Garamond" w:hAnsi="Garamond" w:cs="Garamond"/>
              </w:rPr>
              <w:t>n/a</w:t>
            </w:r>
          </w:p>
        </w:tc>
        <w:tc>
          <w:tcPr>
            <w:tcW w:w="1980" w:type="dxa"/>
            <w:vAlign w:val="center"/>
          </w:tcPr>
          <w:p w14:paraId="7A91A1DD" w14:textId="4769C70C" w:rsidR="3225F7A2" w:rsidRDefault="3225F7A2" w:rsidP="3225F7A2">
            <w:pPr>
              <w:spacing w:line="276" w:lineRule="auto"/>
              <w:jc w:val="center"/>
              <w:rPr>
                <w:rFonts w:ascii="Garamond" w:eastAsia="Garamond" w:hAnsi="Garamond" w:cs="Garamond"/>
              </w:rPr>
            </w:pPr>
            <w:r w:rsidRPr="3225F7A2">
              <w:rPr>
                <w:rFonts w:ascii="Garamond" w:eastAsia="Garamond" w:hAnsi="Garamond" w:cs="Garamond"/>
              </w:rPr>
              <w:t>1999 - 2019</w:t>
            </w:r>
          </w:p>
        </w:tc>
      </w:tr>
    </w:tbl>
    <w:p w14:paraId="2A54420C" w14:textId="146B3195" w:rsidR="3225F7A2" w:rsidRDefault="3225F7A2" w:rsidP="3225F7A2"/>
    <w:p w14:paraId="3293D291" w14:textId="1AF1AD7B" w:rsidR="1CDA85BB" w:rsidRDefault="1CDA85BB">
      <w:r>
        <w:br w:type="page"/>
      </w:r>
    </w:p>
    <w:p w14:paraId="1388B50F" w14:textId="1A270CEE" w:rsidR="7D369315" w:rsidRDefault="7D369315" w:rsidP="4D904629">
      <w:pPr>
        <w:jc w:val="center"/>
        <w:rPr>
          <w:rFonts w:ascii="Garamond" w:eastAsia="Garamond" w:hAnsi="Garamond" w:cs="Garamond"/>
        </w:rPr>
      </w:pPr>
      <w:r>
        <w:rPr>
          <w:noProof/>
        </w:rPr>
        <w:lastRenderedPageBreak/>
        <w:drawing>
          <wp:inline distT="0" distB="0" distL="0" distR="0" wp14:anchorId="6B57FBF1" wp14:editId="22A5B821">
            <wp:extent cx="6153208" cy="3218458"/>
            <wp:effectExtent l="0" t="0" r="0" b="0"/>
            <wp:docPr id="1946668123" name="Picture 194666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668123"/>
                    <pic:cNvPicPr/>
                  </pic:nvPicPr>
                  <pic:blipFill>
                    <a:blip r:embed="rId26">
                      <a:extLst>
                        <a:ext uri="{28A0092B-C50C-407E-A947-70E740481C1C}">
                          <a14:useLocalDpi xmlns:a14="http://schemas.microsoft.com/office/drawing/2010/main" val="0"/>
                        </a:ext>
                      </a:extLst>
                    </a:blip>
                    <a:srcRect l="2416"/>
                    <a:stretch>
                      <a:fillRect/>
                    </a:stretch>
                  </pic:blipFill>
                  <pic:spPr>
                    <a:xfrm>
                      <a:off x="0" y="0"/>
                      <a:ext cx="6153208" cy="3218458"/>
                    </a:xfrm>
                    <a:prstGeom prst="rect">
                      <a:avLst/>
                    </a:prstGeom>
                  </pic:spPr>
                </pic:pic>
              </a:graphicData>
            </a:graphic>
          </wp:inline>
        </w:drawing>
      </w:r>
      <w:r w:rsidR="4C9DE2E4" w:rsidRPr="7A2DD2E3">
        <w:rPr>
          <w:rFonts w:ascii="Garamond" w:eastAsia="Garamond" w:hAnsi="Garamond" w:cs="Garamond"/>
          <w:i/>
          <w:iCs/>
        </w:rPr>
        <w:t>Figure A1</w:t>
      </w:r>
      <w:r w:rsidR="00790123">
        <w:rPr>
          <w:rFonts w:ascii="Garamond" w:eastAsia="Garamond" w:hAnsi="Garamond" w:cs="Garamond"/>
        </w:rPr>
        <w:t>: Mapped Least-c</w:t>
      </w:r>
      <w:r w:rsidR="4C9DE2E4" w:rsidRPr="7A2DD2E3">
        <w:rPr>
          <w:rFonts w:ascii="Garamond" w:eastAsia="Garamond" w:hAnsi="Garamond" w:cs="Garamond"/>
        </w:rPr>
        <w:t xml:space="preserve">ost Paths between </w:t>
      </w:r>
      <w:r w:rsidR="3C8FC032" w:rsidRPr="7A2DD2E3">
        <w:rPr>
          <w:rFonts w:ascii="Garamond" w:eastAsia="Garamond" w:hAnsi="Garamond" w:cs="Garamond"/>
        </w:rPr>
        <w:t>p</w:t>
      </w:r>
      <w:r w:rsidR="4C9DE2E4" w:rsidRPr="7A2DD2E3">
        <w:rPr>
          <w:rFonts w:ascii="Garamond" w:eastAsia="Garamond" w:hAnsi="Garamond" w:cs="Garamond"/>
        </w:rPr>
        <w:t xml:space="preserve">rotected </w:t>
      </w:r>
      <w:r w:rsidR="6F4FD6C3" w:rsidRPr="7A2DD2E3">
        <w:rPr>
          <w:rFonts w:ascii="Garamond" w:eastAsia="Garamond" w:hAnsi="Garamond" w:cs="Garamond"/>
        </w:rPr>
        <w:t>a</w:t>
      </w:r>
      <w:r w:rsidR="4C9DE2E4" w:rsidRPr="7A2DD2E3">
        <w:rPr>
          <w:rFonts w:ascii="Garamond" w:eastAsia="Garamond" w:hAnsi="Garamond" w:cs="Garamond"/>
        </w:rPr>
        <w:t>reas in Southern Bhutan and their suitability</w:t>
      </w:r>
      <w:r w:rsidR="38E68FC9" w:rsidRPr="7A2DD2E3">
        <w:rPr>
          <w:rFonts w:ascii="Garamond" w:eastAsia="Garamond" w:hAnsi="Garamond" w:cs="Garamond"/>
        </w:rPr>
        <w:t xml:space="preserve"> with North India included</w:t>
      </w:r>
      <w:r w:rsidR="4C9DE2E4" w:rsidRPr="7A2DD2E3">
        <w:rPr>
          <w:rFonts w:ascii="Garamond" w:eastAsia="Garamond" w:hAnsi="Garamond" w:cs="Garamond"/>
        </w:rPr>
        <w:t>.</w:t>
      </w:r>
    </w:p>
    <w:p w14:paraId="1068AEB3" w14:textId="386AC6D7" w:rsidR="1CDA85BB" w:rsidRDefault="1CDA85BB" w:rsidP="1CDA85BB"/>
    <w:sectPr w:rsidR="1CDA85BB" w:rsidSect="0064280B">
      <w:headerReference w:type="default" r:id="rId27"/>
      <w:footerReference w:type="default" r:id="rId28"/>
      <w:headerReference w:type="first" r:id="rId29"/>
      <w:footerReference w:type="first" r:id="rId30"/>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415F0" w16cex:dateUtc="2021-04-16T18:56:00Z"/>
  <w16cex:commentExtensible w16cex:durableId="24241D02" w16cex:dateUtc="2021-04-16T1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3F6059" w16cid:durableId="242415F0"/>
  <w16cid:commentId w16cid:paraId="728E5A75" w16cid:durableId="24241D0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C14A4" w14:textId="77777777" w:rsidR="001842DD" w:rsidRDefault="001842DD" w:rsidP="00242822">
      <w:pPr>
        <w:spacing w:after="0" w:line="240" w:lineRule="auto"/>
      </w:pPr>
      <w:r>
        <w:separator/>
      </w:r>
    </w:p>
  </w:endnote>
  <w:endnote w:type="continuationSeparator" w:id="0">
    <w:p w14:paraId="6B6228C8" w14:textId="77777777" w:rsidR="001842DD" w:rsidRDefault="001842DD" w:rsidP="00242822">
      <w:pPr>
        <w:spacing w:after="0" w:line="240" w:lineRule="auto"/>
      </w:pPr>
      <w:r>
        <w:continuationSeparator/>
      </w:r>
    </w:p>
  </w:endnote>
  <w:endnote w:type="continuationNotice" w:id="1">
    <w:p w14:paraId="7858FF14" w14:textId="77777777" w:rsidR="001842DD" w:rsidRDefault="001842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ElanteW01">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75722637" w:rsidR="007A44A4" w:rsidRDefault="007A44A4">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B651E6">
          <w:rPr>
            <w:rFonts w:ascii="Garamond" w:hAnsi="Garamond"/>
            <w:noProof/>
          </w:rPr>
          <w:t>2</w:t>
        </w:r>
        <w:r w:rsidRPr="0056152E">
          <w:rPr>
            <w:rFonts w:ascii="Garamond" w:hAnsi="Garamond"/>
            <w:noProof/>
          </w:rPr>
          <w:fldChar w:fldCharType="end"/>
        </w:r>
      </w:p>
    </w:sdtContent>
  </w:sdt>
  <w:p w14:paraId="472788A1" w14:textId="77777777" w:rsidR="007A44A4" w:rsidRDefault="007A4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A44A4" w:rsidRDefault="007A44A4"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1F827" w14:textId="77777777" w:rsidR="001842DD" w:rsidRDefault="001842DD" w:rsidP="00242822">
      <w:pPr>
        <w:spacing w:after="0" w:line="240" w:lineRule="auto"/>
      </w:pPr>
      <w:r>
        <w:separator/>
      </w:r>
    </w:p>
  </w:footnote>
  <w:footnote w:type="continuationSeparator" w:id="0">
    <w:p w14:paraId="755DF26E" w14:textId="77777777" w:rsidR="001842DD" w:rsidRDefault="001842DD" w:rsidP="00242822">
      <w:pPr>
        <w:spacing w:after="0" w:line="240" w:lineRule="auto"/>
      </w:pPr>
      <w:r>
        <w:continuationSeparator/>
      </w:r>
    </w:p>
  </w:footnote>
  <w:footnote w:type="continuationNotice" w:id="1">
    <w:p w14:paraId="6217939C" w14:textId="77777777" w:rsidR="001842DD" w:rsidRDefault="001842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7A44A4" w14:paraId="255ECCBF" w14:textId="77777777" w:rsidTr="00275ED5">
      <w:tc>
        <w:tcPr>
          <w:tcW w:w="3120" w:type="dxa"/>
        </w:tcPr>
        <w:p w14:paraId="5B7C5CD5" w14:textId="3A3A9A88" w:rsidR="007A44A4" w:rsidRDefault="007A44A4" w:rsidP="0483AD52">
          <w:pPr>
            <w:pStyle w:val="Header"/>
            <w:ind w:left="-115"/>
          </w:pPr>
        </w:p>
      </w:tc>
      <w:tc>
        <w:tcPr>
          <w:tcW w:w="3120" w:type="dxa"/>
        </w:tcPr>
        <w:p w14:paraId="2E7A9E04" w14:textId="4D02DFEA" w:rsidR="007A44A4" w:rsidRDefault="007A44A4" w:rsidP="0483AD52">
          <w:pPr>
            <w:pStyle w:val="Header"/>
            <w:jc w:val="center"/>
          </w:pPr>
        </w:p>
      </w:tc>
      <w:tc>
        <w:tcPr>
          <w:tcW w:w="3120" w:type="dxa"/>
        </w:tcPr>
        <w:p w14:paraId="77985801" w14:textId="128BBABF" w:rsidR="007A44A4" w:rsidRDefault="007A44A4" w:rsidP="0483AD52">
          <w:pPr>
            <w:pStyle w:val="Header"/>
            <w:ind w:right="-115"/>
            <w:jc w:val="right"/>
          </w:pPr>
        </w:p>
      </w:tc>
    </w:tr>
  </w:tbl>
  <w:p w14:paraId="115DFB35" w14:textId="4A8B2D85" w:rsidR="007A44A4" w:rsidRDefault="007A44A4" w:rsidP="0483AD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7A44A4" w:rsidRPr="000B6E68" w:rsidRDefault="007A44A4"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075BB820" w:rsidR="007A44A4" w:rsidRPr="000B6E68" w:rsidRDefault="007A44A4" w:rsidP="0483AD52">
    <w:pPr>
      <w:spacing w:after="0" w:line="240" w:lineRule="auto"/>
      <w:jc w:val="right"/>
      <w:rPr>
        <w:rFonts w:ascii="Garamond" w:hAnsi="Garamond"/>
        <w:b/>
        <w:bCs/>
        <w:sz w:val="32"/>
        <w:szCs w:val="32"/>
        <w:highlight w:val="yellow"/>
      </w:rPr>
    </w:pPr>
    <w:r w:rsidRPr="00F36F56">
      <w:rPr>
        <w:rFonts w:ascii="Garamond" w:hAnsi="Garamond"/>
        <w:b/>
        <w:bCs/>
        <w:color w:val="000000" w:themeColor="text1"/>
        <w:sz w:val="32"/>
        <w:szCs w:val="32"/>
      </w:rPr>
      <w:t>Maryland – Goddar</w:t>
    </w: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bCs/>
        <w:color w:val="000000" w:themeColor="text1"/>
        <w:sz w:val="32"/>
        <w:szCs w:val="32"/>
      </w:rPr>
      <w:t>d</w:t>
    </w:r>
  </w:p>
  <w:p w14:paraId="77B49D9A" w14:textId="3AE3115D" w:rsidR="007A44A4" w:rsidRDefault="007A44A4" w:rsidP="0483AD52">
    <w:pPr>
      <w:pStyle w:val="Header"/>
      <w:jc w:val="right"/>
      <w:rPr>
        <w:rFonts w:ascii="Garamond" w:hAnsi="Garamond"/>
        <w:i/>
        <w:iCs/>
        <w:sz w:val="32"/>
        <w:szCs w:val="32"/>
      </w:rPr>
    </w:pPr>
    <w:r w:rsidRPr="0483AD52">
      <w:rPr>
        <w:rFonts w:ascii="Garamond" w:hAnsi="Garamond"/>
        <w:i/>
        <w:iCs/>
        <w:sz w:val="32"/>
        <w:szCs w:val="32"/>
      </w:rPr>
      <w:t xml:space="preserve"> Spring 2021</w:t>
    </w:r>
  </w:p>
  <w:p w14:paraId="2F683015" w14:textId="77777777" w:rsidR="007A44A4" w:rsidRPr="0077554A" w:rsidRDefault="007A44A4"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9958E9"/>
    <w:multiLevelType w:val="hybridMultilevel"/>
    <w:tmpl w:val="78BEA20C"/>
    <w:lvl w:ilvl="0" w:tplc="30AA5FEC">
      <w:start w:val="1"/>
      <w:numFmt w:val="bullet"/>
      <w:lvlText w:val=""/>
      <w:lvlJc w:val="left"/>
      <w:pPr>
        <w:ind w:left="720" w:hanging="360"/>
      </w:pPr>
      <w:rPr>
        <w:rFonts w:ascii="Symbol" w:hAnsi="Symbol" w:hint="default"/>
      </w:rPr>
    </w:lvl>
    <w:lvl w:ilvl="1" w:tplc="7832AD02">
      <w:start w:val="1"/>
      <w:numFmt w:val="bullet"/>
      <w:lvlText w:val="o"/>
      <w:lvlJc w:val="left"/>
      <w:pPr>
        <w:ind w:left="1440" w:hanging="360"/>
      </w:pPr>
      <w:rPr>
        <w:rFonts w:ascii="Courier New" w:hAnsi="Courier New" w:hint="default"/>
      </w:rPr>
    </w:lvl>
    <w:lvl w:ilvl="2" w:tplc="9222AFFE">
      <w:start w:val="1"/>
      <w:numFmt w:val="bullet"/>
      <w:lvlText w:val=""/>
      <w:lvlJc w:val="left"/>
      <w:pPr>
        <w:ind w:left="2160" w:hanging="360"/>
      </w:pPr>
      <w:rPr>
        <w:rFonts w:ascii="Wingdings" w:hAnsi="Wingdings" w:hint="default"/>
      </w:rPr>
    </w:lvl>
    <w:lvl w:ilvl="3" w:tplc="560C692C">
      <w:start w:val="1"/>
      <w:numFmt w:val="bullet"/>
      <w:lvlText w:val=""/>
      <w:lvlJc w:val="left"/>
      <w:pPr>
        <w:ind w:left="2880" w:hanging="360"/>
      </w:pPr>
      <w:rPr>
        <w:rFonts w:ascii="Symbol" w:hAnsi="Symbol" w:hint="default"/>
      </w:rPr>
    </w:lvl>
    <w:lvl w:ilvl="4" w:tplc="5D9E1098">
      <w:start w:val="1"/>
      <w:numFmt w:val="bullet"/>
      <w:lvlText w:val="o"/>
      <w:lvlJc w:val="left"/>
      <w:pPr>
        <w:ind w:left="3600" w:hanging="360"/>
      </w:pPr>
      <w:rPr>
        <w:rFonts w:ascii="Courier New" w:hAnsi="Courier New" w:hint="default"/>
      </w:rPr>
    </w:lvl>
    <w:lvl w:ilvl="5" w:tplc="F89623B2">
      <w:start w:val="1"/>
      <w:numFmt w:val="bullet"/>
      <w:lvlText w:val=""/>
      <w:lvlJc w:val="left"/>
      <w:pPr>
        <w:ind w:left="4320" w:hanging="360"/>
      </w:pPr>
      <w:rPr>
        <w:rFonts w:ascii="Wingdings" w:hAnsi="Wingdings" w:hint="default"/>
      </w:rPr>
    </w:lvl>
    <w:lvl w:ilvl="6" w:tplc="C9D0D5F6">
      <w:start w:val="1"/>
      <w:numFmt w:val="bullet"/>
      <w:lvlText w:val=""/>
      <w:lvlJc w:val="left"/>
      <w:pPr>
        <w:ind w:left="5040" w:hanging="360"/>
      </w:pPr>
      <w:rPr>
        <w:rFonts w:ascii="Symbol" w:hAnsi="Symbol" w:hint="default"/>
      </w:rPr>
    </w:lvl>
    <w:lvl w:ilvl="7" w:tplc="E69C8F78">
      <w:start w:val="1"/>
      <w:numFmt w:val="bullet"/>
      <w:lvlText w:val="o"/>
      <w:lvlJc w:val="left"/>
      <w:pPr>
        <w:ind w:left="5760" w:hanging="360"/>
      </w:pPr>
      <w:rPr>
        <w:rFonts w:ascii="Courier New" w:hAnsi="Courier New" w:hint="default"/>
      </w:rPr>
    </w:lvl>
    <w:lvl w:ilvl="8" w:tplc="91BC4856">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BE755F"/>
    <w:multiLevelType w:val="hybridMultilevel"/>
    <w:tmpl w:val="031A60D4"/>
    <w:lvl w:ilvl="0" w:tplc="243C8E9C">
      <w:start w:val="1"/>
      <w:numFmt w:val="bullet"/>
      <w:lvlText w:val=""/>
      <w:lvlJc w:val="left"/>
      <w:pPr>
        <w:ind w:left="720" w:hanging="360"/>
      </w:pPr>
      <w:rPr>
        <w:rFonts w:ascii="Symbol" w:hAnsi="Symbol" w:hint="default"/>
      </w:rPr>
    </w:lvl>
    <w:lvl w:ilvl="1" w:tplc="6E204242">
      <w:start w:val="1"/>
      <w:numFmt w:val="bullet"/>
      <w:lvlText w:val="o"/>
      <w:lvlJc w:val="left"/>
      <w:pPr>
        <w:ind w:left="1440" w:hanging="360"/>
      </w:pPr>
      <w:rPr>
        <w:rFonts w:ascii="Courier New" w:hAnsi="Courier New" w:hint="default"/>
      </w:rPr>
    </w:lvl>
    <w:lvl w:ilvl="2" w:tplc="6E0A093C">
      <w:start w:val="1"/>
      <w:numFmt w:val="bullet"/>
      <w:lvlText w:val=""/>
      <w:lvlJc w:val="left"/>
      <w:pPr>
        <w:ind w:left="2160" w:hanging="360"/>
      </w:pPr>
      <w:rPr>
        <w:rFonts w:ascii="Wingdings" w:hAnsi="Wingdings" w:hint="default"/>
      </w:rPr>
    </w:lvl>
    <w:lvl w:ilvl="3" w:tplc="9960A484">
      <w:start w:val="1"/>
      <w:numFmt w:val="bullet"/>
      <w:lvlText w:val=""/>
      <w:lvlJc w:val="left"/>
      <w:pPr>
        <w:ind w:left="2880" w:hanging="360"/>
      </w:pPr>
      <w:rPr>
        <w:rFonts w:ascii="Symbol" w:hAnsi="Symbol" w:hint="default"/>
      </w:rPr>
    </w:lvl>
    <w:lvl w:ilvl="4" w:tplc="03E01060">
      <w:start w:val="1"/>
      <w:numFmt w:val="bullet"/>
      <w:lvlText w:val="o"/>
      <w:lvlJc w:val="left"/>
      <w:pPr>
        <w:ind w:left="3600" w:hanging="360"/>
      </w:pPr>
      <w:rPr>
        <w:rFonts w:ascii="Courier New" w:hAnsi="Courier New" w:hint="default"/>
      </w:rPr>
    </w:lvl>
    <w:lvl w:ilvl="5" w:tplc="9FCAA3F4">
      <w:start w:val="1"/>
      <w:numFmt w:val="bullet"/>
      <w:lvlText w:val=""/>
      <w:lvlJc w:val="left"/>
      <w:pPr>
        <w:ind w:left="4320" w:hanging="360"/>
      </w:pPr>
      <w:rPr>
        <w:rFonts w:ascii="Wingdings" w:hAnsi="Wingdings" w:hint="default"/>
      </w:rPr>
    </w:lvl>
    <w:lvl w:ilvl="6" w:tplc="3DF2E2D4">
      <w:start w:val="1"/>
      <w:numFmt w:val="bullet"/>
      <w:lvlText w:val=""/>
      <w:lvlJc w:val="left"/>
      <w:pPr>
        <w:ind w:left="5040" w:hanging="360"/>
      </w:pPr>
      <w:rPr>
        <w:rFonts w:ascii="Symbol" w:hAnsi="Symbol" w:hint="default"/>
      </w:rPr>
    </w:lvl>
    <w:lvl w:ilvl="7" w:tplc="7A989462">
      <w:start w:val="1"/>
      <w:numFmt w:val="bullet"/>
      <w:lvlText w:val="o"/>
      <w:lvlJc w:val="left"/>
      <w:pPr>
        <w:ind w:left="5760" w:hanging="360"/>
      </w:pPr>
      <w:rPr>
        <w:rFonts w:ascii="Courier New" w:hAnsi="Courier New" w:hint="default"/>
      </w:rPr>
    </w:lvl>
    <w:lvl w:ilvl="8" w:tplc="08308460">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2"/>
  </w:num>
  <w:num w:numId="3">
    <w:abstractNumId w:val="1"/>
  </w:num>
  <w:num w:numId="4">
    <w:abstractNumId w:val="8"/>
  </w:num>
  <w:num w:numId="5">
    <w:abstractNumId w:val="2"/>
  </w:num>
  <w:num w:numId="6">
    <w:abstractNumId w:val="4"/>
  </w:num>
  <w:num w:numId="7">
    <w:abstractNumId w:val="5"/>
  </w:num>
  <w:num w:numId="8">
    <w:abstractNumId w:val="3"/>
  </w:num>
  <w:num w:numId="9">
    <w:abstractNumId w:val="11"/>
  </w:num>
  <w:num w:numId="10">
    <w:abstractNumId w:val="7"/>
  </w:num>
  <w:num w:numId="11">
    <w:abstractNumId w:val="10"/>
  </w:num>
  <w:num w:numId="12">
    <w:abstractNumId w:val="0"/>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tKgFAAdXFE8tAAAA"/>
  </w:docVars>
  <w:rsids>
    <w:rsidRoot w:val="0041150E"/>
    <w:rsid w:val="000057A6"/>
    <w:rsid w:val="00014A39"/>
    <w:rsid w:val="00014DAF"/>
    <w:rsid w:val="00025715"/>
    <w:rsid w:val="00030B13"/>
    <w:rsid w:val="000328E4"/>
    <w:rsid w:val="00040AE0"/>
    <w:rsid w:val="000456D3"/>
    <w:rsid w:val="000501ED"/>
    <w:rsid w:val="00054474"/>
    <w:rsid w:val="00054A1A"/>
    <w:rsid w:val="00060FD1"/>
    <w:rsid w:val="00073F79"/>
    <w:rsid w:val="000801F4"/>
    <w:rsid w:val="00086B7E"/>
    <w:rsid w:val="00096016"/>
    <w:rsid w:val="000B3F87"/>
    <w:rsid w:val="000B6E68"/>
    <w:rsid w:val="000C58B8"/>
    <w:rsid w:val="000D5104"/>
    <w:rsid w:val="000D6939"/>
    <w:rsid w:val="000D79AC"/>
    <w:rsid w:val="000E0650"/>
    <w:rsid w:val="000E4A31"/>
    <w:rsid w:val="000F1545"/>
    <w:rsid w:val="000F1EE7"/>
    <w:rsid w:val="000F2ADA"/>
    <w:rsid w:val="000F51E1"/>
    <w:rsid w:val="000F8BCE"/>
    <w:rsid w:val="00101280"/>
    <w:rsid w:val="00106FD6"/>
    <w:rsid w:val="00107FB1"/>
    <w:rsid w:val="00116854"/>
    <w:rsid w:val="001277EC"/>
    <w:rsid w:val="0014039E"/>
    <w:rsid w:val="001411FA"/>
    <w:rsid w:val="0014286F"/>
    <w:rsid w:val="0015019B"/>
    <w:rsid w:val="001556CC"/>
    <w:rsid w:val="00156B81"/>
    <w:rsid w:val="00163111"/>
    <w:rsid w:val="00163EFB"/>
    <w:rsid w:val="00171796"/>
    <w:rsid w:val="00173976"/>
    <w:rsid w:val="001821EB"/>
    <w:rsid w:val="001842DD"/>
    <w:rsid w:val="00194FE1"/>
    <w:rsid w:val="00195D23"/>
    <w:rsid w:val="001A67C2"/>
    <w:rsid w:val="001E158F"/>
    <w:rsid w:val="001F1328"/>
    <w:rsid w:val="001F2623"/>
    <w:rsid w:val="00206AB6"/>
    <w:rsid w:val="0021AEA3"/>
    <w:rsid w:val="0022176E"/>
    <w:rsid w:val="00221CE5"/>
    <w:rsid w:val="00234F37"/>
    <w:rsid w:val="0023574D"/>
    <w:rsid w:val="002416BC"/>
    <w:rsid w:val="00242822"/>
    <w:rsid w:val="002539A7"/>
    <w:rsid w:val="0025CD4C"/>
    <w:rsid w:val="0025D4FE"/>
    <w:rsid w:val="00260329"/>
    <w:rsid w:val="00265D20"/>
    <w:rsid w:val="00272221"/>
    <w:rsid w:val="00275ED5"/>
    <w:rsid w:val="0029214C"/>
    <w:rsid w:val="00293F47"/>
    <w:rsid w:val="002A2D97"/>
    <w:rsid w:val="002A37F8"/>
    <w:rsid w:val="002B1159"/>
    <w:rsid w:val="002B2BE4"/>
    <w:rsid w:val="002C28E6"/>
    <w:rsid w:val="002C4C2E"/>
    <w:rsid w:val="002C8CBD"/>
    <w:rsid w:val="002D2790"/>
    <w:rsid w:val="002D5DCD"/>
    <w:rsid w:val="002D5F9B"/>
    <w:rsid w:val="002D6167"/>
    <w:rsid w:val="002E2A19"/>
    <w:rsid w:val="002F204B"/>
    <w:rsid w:val="002F57E0"/>
    <w:rsid w:val="002F7C44"/>
    <w:rsid w:val="00307D86"/>
    <w:rsid w:val="0030E10E"/>
    <w:rsid w:val="003414F8"/>
    <w:rsid w:val="0034197A"/>
    <w:rsid w:val="003428E5"/>
    <w:rsid w:val="0035532B"/>
    <w:rsid w:val="00366BA2"/>
    <w:rsid w:val="003A6D33"/>
    <w:rsid w:val="003B5CC1"/>
    <w:rsid w:val="003C1630"/>
    <w:rsid w:val="003C3508"/>
    <w:rsid w:val="003C4AF8"/>
    <w:rsid w:val="003D3A5B"/>
    <w:rsid w:val="003F318B"/>
    <w:rsid w:val="003F39BF"/>
    <w:rsid w:val="003F53BD"/>
    <w:rsid w:val="0041150E"/>
    <w:rsid w:val="00412B4F"/>
    <w:rsid w:val="00414620"/>
    <w:rsid w:val="0041500B"/>
    <w:rsid w:val="00417A61"/>
    <w:rsid w:val="00422193"/>
    <w:rsid w:val="0043112E"/>
    <w:rsid w:val="00436161"/>
    <w:rsid w:val="00436E69"/>
    <w:rsid w:val="004403CE"/>
    <w:rsid w:val="00441FD3"/>
    <w:rsid w:val="0044423A"/>
    <w:rsid w:val="00451695"/>
    <w:rsid w:val="00452195"/>
    <w:rsid w:val="00482519"/>
    <w:rsid w:val="00482CE3"/>
    <w:rsid w:val="00491671"/>
    <w:rsid w:val="00494746"/>
    <w:rsid w:val="004951A9"/>
    <w:rsid w:val="004A2010"/>
    <w:rsid w:val="004B7827"/>
    <w:rsid w:val="004C2DD4"/>
    <w:rsid w:val="004C4352"/>
    <w:rsid w:val="004D19D3"/>
    <w:rsid w:val="004D2558"/>
    <w:rsid w:val="004D7212"/>
    <w:rsid w:val="004D75BF"/>
    <w:rsid w:val="004D75CF"/>
    <w:rsid w:val="004D7763"/>
    <w:rsid w:val="004E00E5"/>
    <w:rsid w:val="004E726C"/>
    <w:rsid w:val="004E730A"/>
    <w:rsid w:val="004F3873"/>
    <w:rsid w:val="00524715"/>
    <w:rsid w:val="0053049D"/>
    <w:rsid w:val="00533D1D"/>
    <w:rsid w:val="005418C9"/>
    <w:rsid w:val="005447A6"/>
    <w:rsid w:val="00552C75"/>
    <w:rsid w:val="0056152E"/>
    <w:rsid w:val="00561C9E"/>
    <w:rsid w:val="00571F90"/>
    <w:rsid w:val="005735E8"/>
    <w:rsid w:val="00583B86"/>
    <w:rsid w:val="0058C250"/>
    <w:rsid w:val="0059036F"/>
    <w:rsid w:val="00597112"/>
    <w:rsid w:val="005974B9"/>
    <w:rsid w:val="005A457F"/>
    <w:rsid w:val="005A5711"/>
    <w:rsid w:val="005B6AE3"/>
    <w:rsid w:val="005C723F"/>
    <w:rsid w:val="005D5E63"/>
    <w:rsid w:val="005E5EC0"/>
    <w:rsid w:val="005E75E3"/>
    <w:rsid w:val="005ED7C0"/>
    <w:rsid w:val="005F0B4F"/>
    <w:rsid w:val="005F6188"/>
    <w:rsid w:val="005F6AD4"/>
    <w:rsid w:val="006043FF"/>
    <w:rsid w:val="00611ACB"/>
    <w:rsid w:val="00615E3A"/>
    <w:rsid w:val="00621AB9"/>
    <w:rsid w:val="00624D8F"/>
    <w:rsid w:val="00624E1E"/>
    <w:rsid w:val="00629F15"/>
    <w:rsid w:val="006368EC"/>
    <w:rsid w:val="0064280B"/>
    <w:rsid w:val="0064338B"/>
    <w:rsid w:val="006528A0"/>
    <w:rsid w:val="00656E20"/>
    <w:rsid w:val="0066075C"/>
    <w:rsid w:val="006608D4"/>
    <w:rsid w:val="0066138C"/>
    <w:rsid w:val="0066727D"/>
    <w:rsid w:val="00677AC7"/>
    <w:rsid w:val="006822ED"/>
    <w:rsid w:val="00684FE5"/>
    <w:rsid w:val="00695331"/>
    <w:rsid w:val="0069BF1E"/>
    <w:rsid w:val="006A0BCE"/>
    <w:rsid w:val="006A440C"/>
    <w:rsid w:val="006B6FAA"/>
    <w:rsid w:val="006C6154"/>
    <w:rsid w:val="006C7B8F"/>
    <w:rsid w:val="006D1853"/>
    <w:rsid w:val="006D1A28"/>
    <w:rsid w:val="006D5E8B"/>
    <w:rsid w:val="006D6452"/>
    <w:rsid w:val="006E1497"/>
    <w:rsid w:val="006E2A1C"/>
    <w:rsid w:val="006E2B65"/>
    <w:rsid w:val="006E74BC"/>
    <w:rsid w:val="006F0FAB"/>
    <w:rsid w:val="006F1E94"/>
    <w:rsid w:val="00703C4B"/>
    <w:rsid w:val="007152DE"/>
    <w:rsid w:val="00716586"/>
    <w:rsid w:val="00716B7D"/>
    <w:rsid w:val="0072613C"/>
    <w:rsid w:val="00732B10"/>
    <w:rsid w:val="007361A0"/>
    <w:rsid w:val="007413DB"/>
    <w:rsid w:val="00743AFC"/>
    <w:rsid w:val="00753B16"/>
    <w:rsid w:val="007566D3"/>
    <w:rsid w:val="00756C0F"/>
    <w:rsid w:val="00770650"/>
    <w:rsid w:val="00771691"/>
    <w:rsid w:val="0077554A"/>
    <w:rsid w:val="00775C11"/>
    <w:rsid w:val="007775D4"/>
    <w:rsid w:val="00781908"/>
    <w:rsid w:val="00790123"/>
    <w:rsid w:val="00793FBF"/>
    <w:rsid w:val="007A20DC"/>
    <w:rsid w:val="007A44A4"/>
    <w:rsid w:val="007C1AEA"/>
    <w:rsid w:val="007C321A"/>
    <w:rsid w:val="007D0214"/>
    <w:rsid w:val="007D0EC8"/>
    <w:rsid w:val="007E508C"/>
    <w:rsid w:val="007E68B5"/>
    <w:rsid w:val="007E7C44"/>
    <w:rsid w:val="007F5769"/>
    <w:rsid w:val="007F6093"/>
    <w:rsid w:val="0081261B"/>
    <w:rsid w:val="00815762"/>
    <w:rsid w:val="0082104E"/>
    <w:rsid w:val="00824CC4"/>
    <w:rsid w:val="008293F6"/>
    <w:rsid w:val="00832B48"/>
    <w:rsid w:val="0083391E"/>
    <w:rsid w:val="00847043"/>
    <w:rsid w:val="00853A5B"/>
    <w:rsid w:val="00855532"/>
    <w:rsid w:val="00860DF8"/>
    <w:rsid w:val="00865A53"/>
    <w:rsid w:val="00866045"/>
    <w:rsid w:val="00870E95"/>
    <w:rsid w:val="0087128F"/>
    <w:rsid w:val="00871621"/>
    <w:rsid w:val="00871C31"/>
    <w:rsid w:val="00872A13"/>
    <w:rsid w:val="008741CE"/>
    <w:rsid w:val="00876DBF"/>
    <w:rsid w:val="00887B07"/>
    <w:rsid w:val="008921B2"/>
    <w:rsid w:val="00893A40"/>
    <w:rsid w:val="008975BD"/>
    <w:rsid w:val="008A357F"/>
    <w:rsid w:val="008B2FF6"/>
    <w:rsid w:val="008B7071"/>
    <w:rsid w:val="008C0234"/>
    <w:rsid w:val="008C7380"/>
    <w:rsid w:val="008C783C"/>
    <w:rsid w:val="008D2115"/>
    <w:rsid w:val="008D4B2B"/>
    <w:rsid w:val="008D5500"/>
    <w:rsid w:val="008E14C4"/>
    <w:rsid w:val="008E39CA"/>
    <w:rsid w:val="008E5453"/>
    <w:rsid w:val="008E627F"/>
    <w:rsid w:val="009046BB"/>
    <w:rsid w:val="0091079C"/>
    <w:rsid w:val="00914035"/>
    <w:rsid w:val="00916AAB"/>
    <w:rsid w:val="00920398"/>
    <w:rsid w:val="009228EC"/>
    <w:rsid w:val="00922F76"/>
    <w:rsid w:val="009230CB"/>
    <w:rsid w:val="00924CA5"/>
    <w:rsid w:val="00933965"/>
    <w:rsid w:val="00935394"/>
    <w:rsid w:val="00943393"/>
    <w:rsid w:val="0094A082"/>
    <w:rsid w:val="009518A0"/>
    <w:rsid w:val="0097212D"/>
    <w:rsid w:val="009830D6"/>
    <w:rsid w:val="00985DD4"/>
    <w:rsid w:val="009A19B3"/>
    <w:rsid w:val="009A20C2"/>
    <w:rsid w:val="009A20ED"/>
    <w:rsid w:val="009A4203"/>
    <w:rsid w:val="009A5F2A"/>
    <w:rsid w:val="009B0301"/>
    <w:rsid w:val="009D6888"/>
    <w:rsid w:val="009D939A"/>
    <w:rsid w:val="009E13E2"/>
    <w:rsid w:val="009E652E"/>
    <w:rsid w:val="009F5966"/>
    <w:rsid w:val="009F5B6F"/>
    <w:rsid w:val="009F60A9"/>
    <w:rsid w:val="00A0128A"/>
    <w:rsid w:val="00A03F33"/>
    <w:rsid w:val="00A06C09"/>
    <w:rsid w:val="00A11DB7"/>
    <w:rsid w:val="00A12C21"/>
    <w:rsid w:val="00A212CE"/>
    <w:rsid w:val="00A2773A"/>
    <w:rsid w:val="00A402E2"/>
    <w:rsid w:val="00A4043A"/>
    <w:rsid w:val="00A43059"/>
    <w:rsid w:val="00A43358"/>
    <w:rsid w:val="00A44FFF"/>
    <w:rsid w:val="00A45D20"/>
    <w:rsid w:val="00A462A1"/>
    <w:rsid w:val="00A571A1"/>
    <w:rsid w:val="00A5CC05"/>
    <w:rsid w:val="00A60645"/>
    <w:rsid w:val="00A67B5B"/>
    <w:rsid w:val="00A715D8"/>
    <w:rsid w:val="00A774D7"/>
    <w:rsid w:val="00A84352"/>
    <w:rsid w:val="00A889D9"/>
    <w:rsid w:val="00A95E7B"/>
    <w:rsid w:val="00AA4C5F"/>
    <w:rsid w:val="00AB12D0"/>
    <w:rsid w:val="00AC75C4"/>
    <w:rsid w:val="00AD39F6"/>
    <w:rsid w:val="00AD5D0D"/>
    <w:rsid w:val="00AD6E52"/>
    <w:rsid w:val="00AF647F"/>
    <w:rsid w:val="00B00BCB"/>
    <w:rsid w:val="00B07E78"/>
    <w:rsid w:val="00B173A5"/>
    <w:rsid w:val="00B1778F"/>
    <w:rsid w:val="00B2307C"/>
    <w:rsid w:val="00B24E61"/>
    <w:rsid w:val="00B265D9"/>
    <w:rsid w:val="00B3322E"/>
    <w:rsid w:val="00B35B60"/>
    <w:rsid w:val="00B365F0"/>
    <w:rsid w:val="00B468A3"/>
    <w:rsid w:val="00B564AC"/>
    <w:rsid w:val="00B64CCF"/>
    <w:rsid w:val="00B651E6"/>
    <w:rsid w:val="00B67234"/>
    <w:rsid w:val="00B8577D"/>
    <w:rsid w:val="00B91298"/>
    <w:rsid w:val="00B96A43"/>
    <w:rsid w:val="00BA41F7"/>
    <w:rsid w:val="00BB1B7B"/>
    <w:rsid w:val="00BB78A4"/>
    <w:rsid w:val="00BC0D86"/>
    <w:rsid w:val="00BC113C"/>
    <w:rsid w:val="00BC47BB"/>
    <w:rsid w:val="00BC5578"/>
    <w:rsid w:val="00BC5F4B"/>
    <w:rsid w:val="00BD1A87"/>
    <w:rsid w:val="00BD38D8"/>
    <w:rsid w:val="00BF2838"/>
    <w:rsid w:val="00BF4AFA"/>
    <w:rsid w:val="00BF8E9D"/>
    <w:rsid w:val="00C07DCD"/>
    <w:rsid w:val="00C15E9C"/>
    <w:rsid w:val="00C2B62A"/>
    <w:rsid w:val="00C3045C"/>
    <w:rsid w:val="00C3B9BF"/>
    <w:rsid w:val="00C46DF0"/>
    <w:rsid w:val="00C50F66"/>
    <w:rsid w:val="00C51341"/>
    <w:rsid w:val="00C53F96"/>
    <w:rsid w:val="00C60F7D"/>
    <w:rsid w:val="00C70CA5"/>
    <w:rsid w:val="00C7722B"/>
    <w:rsid w:val="00C82473"/>
    <w:rsid w:val="00C86E0B"/>
    <w:rsid w:val="00CA31E4"/>
    <w:rsid w:val="00CB0C33"/>
    <w:rsid w:val="00CB1C0F"/>
    <w:rsid w:val="00CB6160"/>
    <w:rsid w:val="00CB7AFE"/>
    <w:rsid w:val="00CC6A0E"/>
    <w:rsid w:val="00CD092A"/>
    <w:rsid w:val="00CE0E8B"/>
    <w:rsid w:val="00CE7909"/>
    <w:rsid w:val="00CE7FDD"/>
    <w:rsid w:val="00CF17F8"/>
    <w:rsid w:val="00CF6083"/>
    <w:rsid w:val="00D1374C"/>
    <w:rsid w:val="00D138BE"/>
    <w:rsid w:val="00D15940"/>
    <w:rsid w:val="00D20AD4"/>
    <w:rsid w:val="00D20E7F"/>
    <w:rsid w:val="00D3013B"/>
    <w:rsid w:val="00D37248"/>
    <w:rsid w:val="00D388DC"/>
    <w:rsid w:val="00D41203"/>
    <w:rsid w:val="00D41B46"/>
    <w:rsid w:val="00D523CD"/>
    <w:rsid w:val="00D528FE"/>
    <w:rsid w:val="00D61206"/>
    <w:rsid w:val="00D65306"/>
    <w:rsid w:val="00D7644D"/>
    <w:rsid w:val="00D94371"/>
    <w:rsid w:val="00DA5145"/>
    <w:rsid w:val="00DA6C24"/>
    <w:rsid w:val="00DA7B77"/>
    <w:rsid w:val="00DA7F96"/>
    <w:rsid w:val="00DB15B2"/>
    <w:rsid w:val="00DB17D1"/>
    <w:rsid w:val="00DC52E2"/>
    <w:rsid w:val="00DD0970"/>
    <w:rsid w:val="00DD434A"/>
    <w:rsid w:val="00DE048E"/>
    <w:rsid w:val="00E00E6B"/>
    <w:rsid w:val="00E02B08"/>
    <w:rsid w:val="00E03B8E"/>
    <w:rsid w:val="00E139E4"/>
    <w:rsid w:val="00E16257"/>
    <w:rsid w:val="00E26634"/>
    <w:rsid w:val="00E40B9D"/>
    <w:rsid w:val="00E41324"/>
    <w:rsid w:val="00E43BB7"/>
    <w:rsid w:val="00E578D6"/>
    <w:rsid w:val="00E6105B"/>
    <w:rsid w:val="00E64FEA"/>
    <w:rsid w:val="00E660A2"/>
    <w:rsid w:val="00E73B3F"/>
    <w:rsid w:val="00E74845"/>
    <w:rsid w:val="00E75D54"/>
    <w:rsid w:val="00E91B1A"/>
    <w:rsid w:val="00E91C8B"/>
    <w:rsid w:val="00E95FD8"/>
    <w:rsid w:val="00EB1428"/>
    <w:rsid w:val="00EB565D"/>
    <w:rsid w:val="00EC3908"/>
    <w:rsid w:val="00EC459E"/>
    <w:rsid w:val="00ED03A2"/>
    <w:rsid w:val="00ED281B"/>
    <w:rsid w:val="00ED4EBF"/>
    <w:rsid w:val="00ED4F00"/>
    <w:rsid w:val="00EE5197"/>
    <w:rsid w:val="00EF4E37"/>
    <w:rsid w:val="00F121FB"/>
    <w:rsid w:val="00F24FCE"/>
    <w:rsid w:val="00F25528"/>
    <w:rsid w:val="00F2641B"/>
    <w:rsid w:val="00F309D0"/>
    <w:rsid w:val="00F37B0F"/>
    <w:rsid w:val="00F425A7"/>
    <w:rsid w:val="00F42B2C"/>
    <w:rsid w:val="00F435F6"/>
    <w:rsid w:val="00F54C5E"/>
    <w:rsid w:val="00F608C9"/>
    <w:rsid w:val="00F85D9B"/>
    <w:rsid w:val="00F96B3E"/>
    <w:rsid w:val="00FA2B26"/>
    <w:rsid w:val="00FB2866"/>
    <w:rsid w:val="00FB2F9A"/>
    <w:rsid w:val="00FB5846"/>
    <w:rsid w:val="00FB5D9B"/>
    <w:rsid w:val="00FBB2A3"/>
    <w:rsid w:val="00FC670A"/>
    <w:rsid w:val="00FD2E28"/>
    <w:rsid w:val="00FD76C7"/>
    <w:rsid w:val="00FE08DD"/>
    <w:rsid w:val="00FE5203"/>
    <w:rsid w:val="00FF3AF9"/>
    <w:rsid w:val="00FF7D1E"/>
    <w:rsid w:val="0101161C"/>
    <w:rsid w:val="010688F3"/>
    <w:rsid w:val="010B1CE5"/>
    <w:rsid w:val="011BFE08"/>
    <w:rsid w:val="011EFD75"/>
    <w:rsid w:val="0127113E"/>
    <w:rsid w:val="012910DC"/>
    <w:rsid w:val="01397C79"/>
    <w:rsid w:val="01501C1D"/>
    <w:rsid w:val="01634E61"/>
    <w:rsid w:val="0165A1CB"/>
    <w:rsid w:val="0165F11B"/>
    <w:rsid w:val="0167E4E0"/>
    <w:rsid w:val="016B00D7"/>
    <w:rsid w:val="016E8F18"/>
    <w:rsid w:val="0170D2CF"/>
    <w:rsid w:val="017D06C0"/>
    <w:rsid w:val="017E0BB3"/>
    <w:rsid w:val="01A2A7DE"/>
    <w:rsid w:val="01A93407"/>
    <w:rsid w:val="01A9ACDE"/>
    <w:rsid w:val="01AC6124"/>
    <w:rsid w:val="01BB2264"/>
    <w:rsid w:val="01C64CB3"/>
    <w:rsid w:val="01CE27DC"/>
    <w:rsid w:val="01DBD94F"/>
    <w:rsid w:val="01E7FC9A"/>
    <w:rsid w:val="01F13B46"/>
    <w:rsid w:val="01FE6F76"/>
    <w:rsid w:val="020295A7"/>
    <w:rsid w:val="0206D044"/>
    <w:rsid w:val="020B582D"/>
    <w:rsid w:val="0210F73F"/>
    <w:rsid w:val="0223A1B6"/>
    <w:rsid w:val="0224A0A9"/>
    <w:rsid w:val="022B8871"/>
    <w:rsid w:val="024F6974"/>
    <w:rsid w:val="0257C4D3"/>
    <w:rsid w:val="025C4441"/>
    <w:rsid w:val="0262E324"/>
    <w:rsid w:val="0267BF5A"/>
    <w:rsid w:val="0273877E"/>
    <w:rsid w:val="02762C64"/>
    <w:rsid w:val="027F3B85"/>
    <w:rsid w:val="0292FD3C"/>
    <w:rsid w:val="02A14859"/>
    <w:rsid w:val="02AACC73"/>
    <w:rsid w:val="02B41115"/>
    <w:rsid w:val="02C08368"/>
    <w:rsid w:val="02CC2950"/>
    <w:rsid w:val="02D423F2"/>
    <w:rsid w:val="02D7B503"/>
    <w:rsid w:val="02DCACEF"/>
    <w:rsid w:val="02FE38B5"/>
    <w:rsid w:val="02FEBACE"/>
    <w:rsid w:val="02FF6468"/>
    <w:rsid w:val="030D40F3"/>
    <w:rsid w:val="031627AC"/>
    <w:rsid w:val="03211E17"/>
    <w:rsid w:val="032A0605"/>
    <w:rsid w:val="033254D7"/>
    <w:rsid w:val="033C412D"/>
    <w:rsid w:val="0345F725"/>
    <w:rsid w:val="03491285"/>
    <w:rsid w:val="034966F3"/>
    <w:rsid w:val="034C5F09"/>
    <w:rsid w:val="03566385"/>
    <w:rsid w:val="0365059D"/>
    <w:rsid w:val="0374E064"/>
    <w:rsid w:val="03750FF5"/>
    <w:rsid w:val="0378EC99"/>
    <w:rsid w:val="03857A1E"/>
    <w:rsid w:val="038B178A"/>
    <w:rsid w:val="038EB137"/>
    <w:rsid w:val="03902902"/>
    <w:rsid w:val="03AF1B5C"/>
    <w:rsid w:val="03C5E64D"/>
    <w:rsid w:val="03CAEC6E"/>
    <w:rsid w:val="03CF3FCC"/>
    <w:rsid w:val="03D2F9AA"/>
    <w:rsid w:val="03D73304"/>
    <w:rsid w:val="03DCE52C"/>
    <w:rsid w:val="03E8E5C6"/>
    <w:rsid w:val="03E9A97B"/>
    <w:rsid w:val="03F30C7D"/>
    <w:rsid w:val="03F51F23"/>
    <w:rsid w:val="03F5F5C6"/>
    <w:rsid w:val="04047A54"/>
    <w:rsid w:val="0408CC1A"/>
    <w:rsid w:val="040A972B"/>
    <w:rsid w:val="040C74AF"/>
    <w:rsid w:val="040F1A76"/>
    <w:rsid w:val="0414D2C6"/>
    <w:rsid w:val="0419D420"/>
    <w:rsid w:val="043065D7"/>
    <w:rsid w:val="0441C254"/>
    <w:rsid w:val="04569E37"/>
    <w:rsid w:val="0459A68B"/>
    <w:rsid w:val="0459C58F"/>
    <w:rsid w:val="046361CA"/>
    <w:rsid w:val="046A679F"/>
    <w:rsid w:val="04712890"/>
    <w:rsid w:val="04763C58"/>
    <w:rsid w:val="04811172"/>
    <w:rsid w:val="0483AD52"/>
    <w:rsid w:val="048E289D"/>
    <w:rsid w:val="049B34C9"/>
    <w:rsid w:val="049C5D22"/>
    <w:rsid w:val="04A01BC8"/>
    <w:rsid w:val="04A77C07"/>
    <w:rsid w:val="04A87391"/>
    <w:rsid w:val="04A9AC9E"/>
    <w:rsid w:val="04B9A62B"/>
    <w:rsid w:val="04BC5BCD"/>
    <w:rsid w:val="04C5F476"/>
    <w:rsid w:val="04CDFCF9"/>
    <w:rsid w:val="04D7275B"/>
    <w:rsid w:val="04D9BD9B"/>
    <w:rsid w:val="04DACC3A"/>
    <w:rsid w:val="04DBA3EE"/>
    <w:rsid w:val="04DE543A"/>
    <w:rsid w:val="04E0D142"/>
    <w:rsid w:val="04E2FCF1"/>
    <w:rsid w:val="04EDD6E2"/>
    <w:rsid w:val="04F46A5A"/>
    <w:rsid w:val="04F840F5"/>
    <w:rsid w:val="05101719"/>
    <w:rsid w:val="05166FFC"/>
    <w:rsid w:val="05213E7F"/>
    <w:rsid w:val="052D598E"/>
    <w:rsid w:val="053A11B6"/>
    <w:rsid w:val="053D03D8"/>
    <w:rsid w:val="05402B4F"/>
    <w:rsid w:val="0541DBDF"/>
    <w:rsid w:val="0542A4BB"/>
    <w:rsid w:val="054F75A1"/>
    <w:rsid w:val="055105A2"/>
    <w:rsid w:val="05601DC4"/>
    <w:rsid w:val="05618FA7"/>
    <w:rsid w:val="0565C91C"/>
    <w:rsid w:val="056AE4D2"/>
    <w:rsid w:val="0577EA91"/>
    <w:rsid w:val="057A4924"/>
    <w:rsid w:val="058639D5"/>
    <w:rsid w:val="058DDED7"/>
    <w:rsid w:val="05905BBF"/>
    <w:rsid w:val="0591BA6D"/>
    <w:rsid w:val="05997F90"/>
    <w:rsid w:val="05AE6D15"/>
    <w:rsid w:val="05BC537C"/>
    <w:rsid w:val="05BE7CB7"/>
    <w:rsid w:val="05C2E5FD"/>
    <w:rsid w:val="05CE7D67"/>
    <w:rsid w:val="05D8705E"/>
    <w:rsid w:val="05D985D5"/>
    <w:rsid w:val="05EC0C11"/>
    <w:rsid w:val="05EC6EF4"/>
    <w:rsid w:val="05EFD34F"/>
    <w:rsid w:val="0608D06D"/>
    <w:rsid w:val="064964BB"/>
    <w:rsid w:val="0655768C"/>
    <w:rsid w:val="065EBD38"/>
    <w:rsid w:val="066FC1A7"/>
    <w:rsid w:val="06728821"/>
    <w:rsid w:val="0673094D"/>
    <w:rsid w:val="068107B5"/>
    <w:rsid w:val="06864992"/>
    <w:rsid w:val="06892F47"/>
    <w:rsid w:val="06959C85"/>
    <w:rsid w:val="06A90975"/>
    <w:rsid w:val="06A9F032"/>
    <w:rsid w:val="06AF38E7"/>
    <w:rsid w:val="06BCA8BC"/>
    <w:rsid w:val="06C506A2"/>
    <w:rsid w:val="06C8872F"/>
    <w:rsid w:val="06C98A43"/>
    <w:rsid w:val="06CB681A"/>
    <w:rsid w:val="06CC7D63"/>
    <w:rsid w:val="06CD28A8"/>
    <w:rsid w:val="06CFDD0F"/>
    <w:rsid w:val="06DC1C3A"/>
    <w:rsid w:val="06ECA1FD"/>
    <w:rsid w:val="06FD5C73"/>
    <w:rsid w:val="0702CF98"/>
    <w:rsid w:val="07086E7B"/>
    <w:rsid w:val="07092F2C"/>
    <w:rsid w:val="070A9A18"/>
    <w:rsid w:val="070AC5F0"/>
    <w:rsid w:val="0718F810"/>
    <w:rsid w:val="072BC943"/>
    <w:rsid w:val="073A0B6F"/>
    <w:rsid w:val="073FDC0C"/>
    <w:rsid w:val="0740B979"/>
    <w:rsid w:val="07414FEC"/>
    <w:rsid w:val="0743D9AE"/>
    <w:rsid w:val="0746BB38"/>
    <w:rsid w:val="07559DB7"/>
    <w:rsid w:val="0757C48F"/>
    <w:rsid w:val="075D6715"/>
    <w:rsid w:val="076CEF8C"/>
    <w:rsid w:val="07772780"/>
    <w:rsid w:val="077A70CD"/>
    <w:rsid w:val="077B8AAB"/>
    <w:rsid w:val="077BAD3F"/>
    <w:rsid w:val="077EF0E3"/>
    <w:rsid w:val="078080DA"/>
    <w:rsid w:val="0789FA4A"/>
    <w:rsid w:val="079293C5"/>
    <w:rsid w:val="0794B4BD"/>
    <w:rsid w:val="079AD9B5"/>
    <w:rsid w:val="07AB2626"/>
    <w:rsid w:val="07C47B41"/>
    <w:rsid w:val="07D7F9D3"/>
    <w:rsid w:val="07E06C87"/>
    <w:rsid w:val="07E40AC6"/>
    <w:rsid w:val="07E668FE"/>
    <w:rsid w:val="07E8C5E2"/>
    <w:rsid w:val="07EBCC0A"/>
    <w:rsid w:val="08053E80"/>
    <w:rsid w:val="080D0254"/>
    <w:rsid w:val="080EC81D"/>
    <w:rsid w:val="080FC2F0"/>
    <w:rsid w:val="08173F9A"/>
    <w:rsid w:val="0818E79A"/>
    <w:rsid w:val="083BBAB7"/>
    <w:rsid w:val="083E5598"/>
    <w:rsid w:val="0843EF7F"/>
    <w:rsid w:val="0846AEBB"/>
    <w:rsid w:val="084C4389"/>
    <w:rsid w:val="085D52EF"/>
    <w:rsid w:val="086ABBEF"/>
    <w:rsid w:val="086EDDE4"/>
    <w:rsid w:val="086EFACD"/>
    <w:rsid w:val="087643C8"/>
    <w:rsid w:val="087BB050"/>
    <w:rsid w:val="087C7270"/>
    <w:rsid w:val="088A3371"/>
    <w:rsid w:val="08933B3B"/>
    <w:rsid w:val="08BB896E"/>
    <w:rsid w:val="08C60EC5"/>
    <w:rsid w:val="08C73C4A"/>
    <w:rsid w:val="08CFAB4C"/>
    <w:rsid w:val="08D60C7F"/>
    <w:rsid w:val="08E86DDB"/>
    <w:rsid w:val="08E8A440"/>
    <w:rsid w:val="08F1D969"/>
    <w:rsid w:val="0910155D"/>
    <w:rsid w:val="0930E6E3"/>
    <w:rsid w:val="09377C64"/>
    <w:rsid w:val="09423FE2"/>
    <w:rsid w:val="094690E5"/>
    <w:rsid w:val="09549A93"/>
    <w:rsid w:val="095507D2"/>
    <w:rsid w:val="0957A4DB"/>
    <w:rsid w:val="095B5D32"/>
    <w:rsid w:val="095BF951"/>
    <w:rsid w:val="095E86D5"/>
    <w:rsid w:val="095E9A03"/>
    <w:rsid w:val="096DEF48"/>
    <w:rsid w:val="0984C2DD"/>
    <w:rsid w:val="09865914"/>
    <w:rsid w:val="098E93C6"/>
    <w:rsid w:val="09989F34"/>
    <w:rsid w:val="09A9EC2E"/>
    <w:rsid w:val="09ABE712"/>
    <w:rsid w:val="09B39210"/>
    <w:rsid w:val="09B47DE6"/>
    <w:rsid w:val="09BDEA54"/>
    <w:rsid w:val="09C2BC6E"/>
    <w:rsid w:val="09CD9C02"/>
    <w:rsid w:val="09CFC552"/>
    <w:rsid w:val="09E5679B"/>
    <w:rsid w:val="09E95097"/>
    <w:rsid w:val="0A00CAB1"/>
    <w:rsid w:val="0A04841F"/>
    <w:rsid w:val="0A057883"/>
    <w:rsid w:val="0A0A7A2A"/>
    <w:rsid w:val="0A1EE263"/>
    <w:rsid w:val="0A2A446E"/>
    <w:rsid w:val="0A337F1E"/>
    <w:rsid w:val="0A3EFF49"/>
    <w:rsid w:val="0A4777B2"/>
    <w:rsid w:val="0A4EC5BD"/>
    <w:rsid w:val="0A501AAC"/>
    <w:rsid w:val="0A5BB587"/>
    <w:rsid w:val="0A64AAB0"/>
    <w:rsid w:val="0A6A7B42"/>
    <w:rsid w:val="0A6AE406"/>
    <w:rsid w:val="0A6B0FD6"/>
    <w:rsid w:val="0A6FF87E"/>
    <w:rsid w:val="0A725DCB"/>
    <w:rsid w:val="0A7B1125"/>
    <w:rsid w:val="0A83042B"/>
    <w:rsid w:val="0A895AD7"/>
    <w:rsid w:val="0A941149"/>
    <w:rsid w:val="0A9442DC"/>
    <w:rsid w:val="0A9A4844"/>
    <w:rsid w:val="0AA30C98"/>
    <w:rsid w:val="0AB92E86"/>
    <w:rsid w:val="0ABCA308"/>
    <w:rsid w:val="0AC239C8"/>
    <w:rsid w:val="0AC3FF91"/>
    <w:rsid w:val="0ACC557F"/>
    <w:rsid w:val="0AD87250"/>
    <w:rsid w:val="0ADCD188"/>
    <w:rsid w:val="0AE766DF"/>
    <w:rsid w:val="0AE851D5"/>
    <w:rsid w:val="0AF5E29C"/>
    <w:rsid w:val="0AF9F4E7"/>
    <w:rsid w:val="0B02D48D"/>
    <w:rsid w:val="0B02F985"/>
    <w:rsid w:val="0B070C71"/>
    <w:rsid w:val="0B0CA692"/>
    <w:rsid w:val="0B13DD39"/>
    <w:rsid w:val="0B201F1B"/>
    <w:rsid w:val="0B20FDAE"/>
    <w:rsid w:val="0B21AF87"/>
    <w:rsid w:val="0B233296"/>
    <w:rsid w:val="0B282331"/>
    <w:rsid w:val="0B2A6577"/>
    <w:rsid w:val="0B326B9A"/>
    <w:rsid w:val="0B3A7C95"/>
    <w:rsid w:val="0B45CEE4"/>
    <w:rsid w:val="0B5616E3"/>
    <w:rsid w:val="0B6B2385"/>
    <w:rsid w:val="0B6F9707"/>
    <w:rsid w:val="0B7B9041"/>
    <w:rsid w:val="0B9BD459"/>
    <w:rsid w:val="0BA01C30"/>
    <w:rsid w:val="0BA0C18C"/>
    <w:rsid w:val="0BA25145"/>
    <w:rsid w:val="0BA60F63"/>
    <w:rsid w:val="0BAA35B2"/>
    <w:rsid w:val="0BB1CD91"/>
    <w:rsid w:val="0BBA8FA3"/>
    <w:rsid w:val="0BBAB2C4"/>
    <w:rsid w:val="0BD1497D"/>
    <w:rsid w:val="0BE919BB"/>
    <w:rsid w:val="0C049359"/>
    <w:rsid w:val="0C04F45F"/>
    <w:rsid w:val="0C04F521"/>
    <w:rsid w:val="0C1018B5"/>
    <w:rsid w:val="0C1A4A45"/>
    <w:rsid w:val="0C1ECD3C"/>
    <w:rsid w:val="0C210FFE"/>
    <w:rsid w:val="0C2ABCBF"/>
    <w:rsid w:val="0C2C758C"/>
    <w:rsid w:val="0C2E3DE3"/>
    <w:rsid w:val="0C31BEBF"/>
    <w:rsid w:val="0C3F7A5F"/>
    <w:rsid w:val="0C556D8F"/>
    <w:rsid w:val="0C5C4A98"/>
    <w:rsid w:val="0C5DF45A"/>
    <w:rsid w:val="0C64A59E"/>
    <w:rsid w:val="0C70DBE8"/>
    <w:rsid w:val="0C89335E"/>
    <w:rsid w:val="0C8F3F43"/>
    <w:rsid w:val="0CA436EB"/>
    <w:rsid w:val="0CA63C47"/>
    <w:rsid w:val="0CAF68FD"/>
    <w:rsid w:val="0CCC6385"/>
    <w:rsid w:val="0CDE4868"/>
    <w:rsid w:val="0CE245C9"/>
    <w:rsid w:val="0CEA0EAD"/>
    <w:rsid w:val="0CEC7E52"/>
    <w:rsid w:val="0CF8E621"/>
    <w:rsid w:val="0D04FB5A"/>
    <w:rsid w:val="0D09E855"/>
    <w:rsid w:val="0D0C5A18"/>
    <w:rsid w:val="0D134D89"/>
    <w:rsid w:val="0D1C1731"/>
    <w:rsid w:val="0D359FFF"/>
    <w:rsid w:val="0D3961E0"/>
    <w:rsid w:val="0D3B9B68"/>
    <w:rsid w:val="0D41DFC4"/>
    <w:rsid w:val="0D4C828E"/>
    <w:rsid w:val="0D4F2173"/>
    <w:rsid w:val="0D4F92C7"/>
    <w:rsid w:val="0D598CBA"/>
    <w:rsid w:val="0D6DF510"/>
    <w:rsid w:val="0D760CB8"/>
    <w:rsid w:val="0D81D943"/>
    <w:rsid w:val="0D87A37C"/>
    <w:rsid w:val="0D8E1B4D"/>
    <w:rsid w:val="0D90F508"/>
    <w:rsid w:val="0D99C5A1"/>
    <w:rsid w:val="0D9B31F2"/>
    <w:rsid w:val="0DAC25E8"/>
    <w:rsid w:val="0DB0CAE6"/>
    <w:rsid w:val="0DD28FD2"/>
    <w:rsid w:val="0DD8C52E"/>
    <w:rsid w:val="0DD9A7BC"/>
    <w:rsid w:val="0DD9C02F"/>
    <w:rsid w:val="0DDB1BE2"/>
    <w:rsid w:val="0DEC5CBA"/>
    <w:rsid w:val="0DEC8947"/>
    <w:rsid w:val="0DF745DB"/>
    <w:rsid w:val="0DFD3781"/>
    <w:rsid w:val="0E050997"/>
    <w:rsid w:val="0E07DF6D"/>
    <w:rsid w:val="0E12370C"/>
    <w:rsid w:val="0E2969F7"/>
    <w:rsid w:val="0E3FD830"/>
    <w:rsid w:val="0E542FBF"/>
    <w:rsid w:val="0E55836D"/>
    <w:rsid w:val="0E57216B"/>
    <w:rsid w:val="0E57466B"/>
    <w:rsid w:val="0E5DBF7D"/>
    <w:rsid w:val="0E6BD9F2"/>
    <w:rsid w:val="0E6CE0A6"/>
    <w:rsid w:val="0E742F28"/>
    <w:rsid w:val="0E803E39"/>
    <w:rsid w:val="0E88A9CC"/>
    <w:rsid w:val="0E98A932"/>
    <w:rsid w:val="0E9ECF14"/>
    <w:rsid w:val="0EA2511B"/>
    <w:rsid w:val="0EA4C762"/>
    <w:rsid w:val="0EA5CE38"/>
    <w:rsid w:val="0EA9D57E"/>
    <w:rsid w:val="0EADA5E7"/>
    <w:rsid w:val="0EAFD856"/>
    <w:rsid w:val="0EB07DFA"/>
    <w:rsid w:val="0ECB27E8"/>
    <w:rsid w:val="0ECDAE07"/>
    <w:rsid w:val="0ECFE199"/>
    <w:rsid w:val="0ED43BD4"/>
    <w:rsid w:val="0ED6E8E4"/>
    <w:rsid w:val="0ED92B29"/>
    <w:rsid w:val="0EE23AAA"/>
    <w:rsid w:val="0EE806BD"/>
    <w:rsid w:val="0EF2728A"/>
    <w:rsid w:val="0F0108D0"/>
    <w:rsid w:val="0F08AC92"/>
    <w:rsid w:val="0F0F6339"/>
    <w:rsid w:val="0F11F4E7"/>
    <w:rsid w:val="0F1956CD"/>
    <w:rsid w:val="0F1958CB"/>
    <w:rsid w:val="0F1B703F"/>
    <w:rsid w:val="0F289D66"/>
    <w:rsid w:val="0F34BE29"/>
    <w:rsid w:val="0F362391"/>
    <w:rsid w:val="0F47873F"/>
    <w:rsid w:val="0F49FB05"/>
    <w:rsid w:val="0F574C54"/>
    <w:rsid w:val="0F5B77DB"/>
    <w:rsid w:val="0F604286"/>
    <w:rsid w:val="0F761656"/>
    <w:rsid w:val="0F7BE3D2"/>
    <w:rsid w:val="0F7FDC8D"/>
    <w:rsid w:val="0F81280F"/>
    <w:rsid w:val="0F844136"/>
    <w:rsid w:val="0F99735E"/>
    <w:rsid w:val="0FA83843"/>
    <w:rsid w:val="0FB3F215"/>
    <w:rsid w:val="0FB94DB4"/>
    <w:rsid w:val="0FBEBDCD"/>
    <w:rsid w:val="0FC2036A"/>
    <w:rsid w:val="0FCA94F8"/>
    <w:rsid w:val="0FD35A57"/>
    <w:rsid w:val="0FD59123"/>
    <w:rsid w:val="0FDB3616"/>
    <w:rsid w:val="0FE9DD12"/>
    <w:rsid w:val="0FECC047"/>
    <w:rsid w:val="0FFE9DF8"/>
    <w:rsid w:val="10096DFE"/>
    <w:rsid w:val="100D6858"/>
    <w:rsid w:val="1010C1AE"/>
    <w:rsid w:val="101364B2"/>
    <w:rsid w:val="101BBE30"/>
    <w:rsid w:val="1020C482"/>
    <w:rsid w:val="1023EE48"/>
    <w:rsid w:val="1025FB2D"/>
    <w:rsid w:val="102663B6"/>
    <w:rsid w:val="102915D9"/>
    <w:rsid w:val="102CB2F4"/>
    <w:rsid w:val="10302ADC"/>
    <w:rsid w:val="10435838"/>
    <w:rsid w:val="10491930"/>
    <w:rsid w:val="104B2F57"/>
    <w:rsid w:val="105219F0"/>
    <w:rsid w:val="1053DFBF"/>
    <w:rsid w:val="10594C0D"/>
    <w:rsid w:val="105F2DCE"/>
    <w:rsid w:val="1065EFDF"/>
    <w:rsid w:val="106B28B6"/>
    <w:rsid w:val="1073D66E"/>
    <w:rsid w:val="1078051F"/>
    <w:rsid w:val="107DA99D"/>
    <w:rsid w:val="1085E501"/>
    <w:rsid w:val="1088026D"/>
    <w:rsid w:val="108F5C64"/>
    <w:rsid w:val="1099AC96"/>
    <w:rsid w:val="10B29350"/>
    <w:rsid w:val="10B31A78"/>
    <w:rsid w:val="10B94B83"/>
    <w:rsid w:val="10C04028"/>
    <w:rsid w:val="10C4EEE5"/>
    <w:rsid w:val="10CE72F7"/>
    <w:rsid w:val="10D5A2AF"/>
    <w:rsid w:val="10E6BE52"/>
    <w:rsid w:val="10E74F22"/>
    <w:rsid w:val="10E95D8B"/>
    <w:rsid w:val="10FFE6AF"/>
    <w:rsid w:val="1101451A"/>
    <w:rsid w:val="11015A8F"/>
    <w:rsid w:val="110989C8"/>
    <w:rsid w:val="11121308"/>
    <w:rsid w:val="11124405"/>
    <w:rsid w:val="11187A89"/>
    <w:rsid w:val="111FC1F6"/>
    <w:rsid w:val="1120EECB"/>
    <w:rsid w:val="11332D6C"/>
    <w:rsid w:val="1137C166"/>
    <w:rsid w:val="113EB13E"/>
    <w:rsid w:val="11575EF3"/>
    <w:rsid w:val="11589308"/>
    <w:rsid w:val="11664369"/>
    <w:rsid w:val="116A982C"/>
    <w:rsid w:val="116E8164"/>
    <w:rsid w:val="117D935C"/>
    <w:rsid w:val="11932A66"/>
    <w:rsid w:val="11970D90"/>
    <w:rsid w:val="119801F5"/>
    <w:rsid w:val="119B860F"/>
    <w:rsid w:val="11A33B9A"/>
    <w:rsid w:val="11A3869B"/>
    <w:rsid w:val="11A656AC"/>
    <w:rsid w:val="11A77A57"/>
    <w:rsid w:val="11AB4883"/>
    <w:rsid w:val="11AC0DDB"/>
    <w:rsid w:val="11AC2C61"/>
    <w:rsid w:val="11AC3188"/>
    <w:rsid w:val="11AC920F"/>
    <w:rsid w:val="11AFA46B"/>
    <w:rsid w:val="11B1FE73"/>
    <w:rsid w:val="11CD2640"/>
    <w:rsid w:val="11D44D31"/>
    <w:rsid w:val="11D60B70"/>
    <w:rsid w:val="11E8556A"/>
    <w:rsid w:val="1201E9DF"/>
    <w:rsid w:val="12079CAE"/>
    <w:rsid w:val="120E1782"/>
    <w:rsid w:val="121326C9"/>
    <w:rsid w:val="121550E7"/>
    <w:rsid w:val="1217F738"/>
    <w:rsid w:val="12420FDC"/>
    <w:rsid w:val="125F1126"/>
    <w:rsid w:val="126CFAAD"/>
    <w:rsid w:val="12828EB3"/>
    <w:rsid w:val="128B6B13"/>
    <w:rsid w:val="128F88F5"/>
    <w:rsid w:val="12ACBFF8"/>
    <w:rsid w:val="12B442DD"/>
    <w:rsid w:val="12CB8C1C"/>
    <w:rsid w:val="12D9F6DA"/>
    <w:rsid w:val="12EBE879"/>
    <w:rsid w:val="12F243A3"/>
    <w:rsid w:val="12F8A1E3"/>
    <w:rsid w:val="12F9F7AD"/>
    <w:rsid w:val="130132F6"/>
    <w:rsid w:val="1304697B"/>
    <w:rsid w:val="13064AC2"/>
    <w:rsid w:val="1306B372"/>
    <w:rsid w:val="130AFB19"/>
    <w:rsid w:val="131B4526"/>
    <w:rsid w:val="1336ADBD"/>
    <w:rsid w:val="133C2CC0"/>
    <w:rsid w:val="13421CED"/>
    <w:rsid w:val="134284C3"/>
    <w:rsid w:val="135A788A"/>
    <w:rsid w:val="135E87F9"/>
    <w:rsid w:val="1360BDA0"/>
    <w:rsid w:val="13616AA4"/>
    <w:rsid w:val="13688832"/>
    <w:rsid w:val="137651A6"/>
    <w:rsid w:val="1378B7BA"/>
    <w:rsid w:val="13807240"/>
    <w:rsid w:val="138364B8"/>
    <w:rsid w:val="1384690D"/>
    <w:rsid w:val="13898D36"/>
    <w:rsid w:val="138F2960"/>
    <w:rsid w:val="139CF797"/>
    <w:rsid w:val="13A32D8C"/>
    <w:rsid w:val="13AB7730"/>
    <w:rsid w:val="13AC9C4C"/>
    <w:rsid w:val="13B24110"/>
    <w:rsid w:val="13B2A9D2"/>
    <w:rsid w:val="13B489D2"/>
    <w:rsid w:val="13F022C8"/>
    <w:rsid w:val="13F345AC"/>
    <w:rsid w:val="1400BDEE"/>
    <w:rsid w:val="140801C0"/>
    <w:rsid w:val="1415748F"/>
    <w:rsid w:val="1418A85B"/>
    <w:rsid w:val="14192E19"/>
    <w:rsid w:val="1425C741"/>
    <w:rsid w:val="1431FD0F"/>
    <w:rsid w:val="14518E1F"/>
    <w:rsid w:val="14598A20"/>
    <w:rsid w:val="145E4CC0"/>
    <w:rsid w:val="146FA033"/>
    <w:rsid w:val="14717A96"/>
    <w:rsid w:val="147730FE"/>
    <w:rsid w:val="148A39FC"/>
    <w:rsid w:val="14989146"/>
    <w:rsid w:val="14A78B2B"/>
    <w:rsid w:val="14B319B6"/>
    <w:rsid w:val="14C7BF43"/>
    <w:rsid w:val="14CAF1C0"/>
    <w:rsid w:val="14D76E1D"/>
    <w:rsid w:val="14DABA63"/>
    <w:rsid w:val="14DD1C8D"/>
    <w:rsid w:val="14DF1B19"/>
    <w:rsid w:val="14E17CAD"/>
    <w:rsid w:val="14EB2C10"/>
    <w:rsid w:val="14F48E48"/>
    <w:rsid w:val="14FEE619"/>
    <w:rsid w:val="151A5132"/>
    <w:rsid w:val="151AC1AD"/>
    <w:rsid w:val="15260B51"/>
    <w:rsid w:val="152C5F47"/>
    <w:rsid w:val="152C7863"/>
    <w:rsid w:val="15428EDB"/>
    <w:rsid w:val="154923B2"/>
    <w:rsid w:val="154DA944"/>
    <w:rsid w:val="15550F2D"/>
    <w:rsid w:val="15574841"/>
    <w:rsid w:val="155C9AEE"/>
    <w:rsid w:val="1565A07D"/>
    <w:rsid w:val="156724DD"/>
    <w:rsid w:val="156DB27F"/>
    <w:rsid w:val="156EF35F"/>
    <w:rsid w:val="15707BD1"/>
    <w:rsid w:val="1572CAD6"/>
    <w:rsid w:val="15981C93"/>
    <w:rsid w:val="159AAA75"/>
    <w:rsid w:val="159B25E5"/>
    <w:rsid w:val="15AFA99E"/>
    <w:rsid w:val="15B1325F"/>
    <w:rsid w:val="15BA2F75"/>
    <w:rsid w:val="15BE8E06"/>
    <w:rsid w:val="15C5B381"/>
    <w:rsid w:val="15CE1A98"/>
    <w:rsid w:val="15CE28F4"/>
    <w:rsid w:val="15DF8FF4"/>
    <w:rsid w:val="15FE4F31"/>
    <w:rsid w:val="1608FBC2"/>
    <w:rsid w:val="160AD866"/>
    <w:rsid w:val="161D3D07"/>
    <w:rsid w:val="1625BE3F"/>
    <w:rsid w:val="162A0762"/>
    <w:rsid w:val="162A908F"/>
    <w:rsid w:val="162B891B"/>
    <w:rsid w:val="162DFF51"/>
    <w:rsid w:val="16337086"/>
    <w:rsid w:val="16374BAF"/>
    <w:rsid w:val="163C5BF6"/>
    <w:rsid w:val="164964B2"/>
    <w:rsid w:val="16609552"/>
    <w:rsid w:val="1661064F"/>
    <w:rsid w:val="1669D5DF"/>
    <w:rsid w:val="167CEC82"/>
    <w:rsid w:val="167EABF8"/>
    <w:rsid w:val="168280DA"/>
    <w:rsid w:val="168DA764"/>
    <w:rsid w:val="1690E607"/>
    <w:rsid w:val="16929132"/>
    <w:rsid w:val="16929213"/>
    <w:rsid w:val="1693E4ED"/>
    <w:rsid w:val="169B8CA5"/>
    <w:rsid w:val="169FC7D8"/>
    <w:rsid w:val="169FD3F0"/>
    <w:rsid w:val="16B3B438"/>
    <w:rsid w:val="16B5DD52"/>
    <w:rsid w:val="16B75464"/>
    <w:rsid w:val="16CAB876"/>
    <w:rsid w:val="16CBE864"/>
    <w:rsid w:val="1708C5E8"/>
    <w:rsid w:val="171672A6"/>
    <w:rsid w:val="171E9309"/>
    <w:rsid w:val="172CADB0"/>
    <w:rsid w:val="1730213D"/>
    <w:rsid w:val="173A8DAE"/>
    <w:rsid w:val="1748311D"/>
    <w:rsid w:val="174D51C3"/>
    <w:rsid w:val="175CF31F"/>
    <w:rsid w:val="176465D5"/>
    <w:rsid w:val="1773E0C4"/>
    <w:rsid w:val="178D7809"/>
    <w:rsid w:val="1797A70E"/>
    <w:rsid w:val="1798792E"/>
    <w:rsid w:val="179B8147"/>
    <w:rsid w:val="179D3F86"/>
    <w:rsid w:val="179F53A1"/>
    <w:rsid w:val="17AEA158"/>
    <w:rsid w:val="17B89DC8"/>
    <w:rsid w:val="17CED5FE"/>
    <w:rsid w:val="17EA00F0"/>
    <w:rsid w:val="17F11F85"/>
    <w:rsid w:val="17F16CE9"/>
    <w:rsid w:val="1800BD41"/>
    <w:rsid w:val="1806D732"/>
    <w:rsid w:val="180AAB08"/>
    <w:rsid w:val="181703B2"/>
    <w:rsid w:val="181C134D"/>
    <w:rsid w:val="18216671"/>
    <w:rsid w:val="1826442D"/>
    <w:rsid w:val="1830BFA5"/>
    <w:rsid w:val="183A8781"/>
    <w:rsid w:val="18402DB2"/>
    <w:rsid w:val="18542B10"/>
    <w:rsid w:val="1858E565"/>
    <w:rsid w:val="1861E35B"/>
    <w:rsid w:val="1866B46F"/>
    <w:rsid w:val="1868B485"/>
    <w:rsid w:val="1869F81F"/>
    <w:rsid w:val="186C7052"/>
    <w:rsid w:val="18744666"/>
    <w:rsid w:val="1874C3A3"/>
    <w:rsid w:val="1877761A"/>
    <w:rsid w:val="1896AC0C"/>
    <w:rsid w:val="1896DED5"/>
    <w:rsid w:val="189F7817"/>
    <w:rsid w:val="18A010EF"/>
    <w:rsid w:val="18AFD234"/>
    <w:rsid w:val="18B409C0"/>
    <w:rsid w:val="18B978FD"/>
    <w:rsid w:val="18C313A9"/>
    <w:rsid w:val="18C5A3E6"/>
    <w:rsid w:val="18DB0534"/>
    <w:rsid w:val="18DC78DC"/>
    <w:rsid w:val="18DD1CCF"/>
    <w:rsid w:val="18E23B10"/>
    <w:rsid w:val="18E32AD2"/>
    <w:rsid w:val="18E6FC53"/>
    <w:rsid w:val="18E901C9"/>
    <w:rsid w:val="18F35519"/>
    <w:rsid w:val="18F9BDBD"/>
    <w:rsid w:val="18FA29AE"/>
    <w:rsid w:val="18FB502C"/>
    <w:rsid w:val="18FB7350"/>
    <w:rsid w:val="18FC6EBF"/>
    <w:rsid w:val="18FEA007"/>
    <w:rsid w:val="190423A9"/>
    <w:rsid w:val="1908E903"/>
    <w:rsid w:val="191A9308"/>
    <w:rsid w:val="1920751D"/>
    <w:rsid w:val="192A0049"/>
    <w:rsid w:val="192C1963"/>
    <w:rsid w:val="1939975A"/>
    <w:rsid w:val="19499DA1"/>
    <w:rsid w:val="194A4026"/>
    <w:rsid w:val="194D8588"/>
    <w:rsid w:val="195002C7"/>
    <w:rsid w:val="1950D17E"/>
    <w:rsid w:val="198B09E2"/>
    <w:rsid w:val="198B3284"/>
    <w:rsid w:val="198EF90D"/>
    <w:rsid w:val="19951B8B"/>
    <w:rsid w:val="1996D30B"/>
    <w:rsid w:val="1998E0A6"/>
    <w:rsid w:val="1999ABB6"/>
    <w:rsid w:val="19A8AAF1"/>
    <w:rsid w:val="19AB0CAB"/>
    <w:rsid w:val="19AF9E88"/>
    <w:rsid w:val="19B20855"/>
    <w:rsid w:val="19B5ACCA"/>
    <w:rsid w:val="19CC6ACD"/>
    <w:rsid w:val="19D349F9"/>
    <w:rsid w:val="19DA07C7"/>
    <w:rsid w:val="19E92A10"/>
    <w:rsid w:val="19EB53B5"/>
    <w:rsid w:val="19F22FB5"/>
    <w:rsid w:val="1A092457"/>
    <w:rsid w:val="1A280C82"/>
    <w:rsid w:val="1A2847C6"/>
    <w:rsid w:val="1A2F89CE"/>
    <w:rsid w:val="1A460BDB"/>
    <w:rsid w:val="1A47BF7F"/>
    <w:rsid w:val="1A504E48"/>
    <w:rsid w:val="1A66BA84"/>
    <w:rsid w:val="1A70C2CA"/>
    <w:rsid w:val="1A72CF2E"/>
    <w:rsid w:val="1A8F70D9"/>
    <w:rsid w:val="1A9964AE"/>
    <w:rsid w:val="1A9A6206"/>
    <w:rsid w:val="1A9AA1EA"/>
    <w:rsid w:val="1AAEA8B4"/>
    <w:rsid w:val="1ABDB8AB"/>
    <w:rsid w:val="1ACFCE58"/>
    <w:rsid w:val="1AE3C2F0"/>
    <w:rsid w:val="1AF15E15"/>
    <w:rsid w:val="1B19E714"/>
    <w:rsid w:val="1B19F08D"/>
    <w:rsid w:val="1B23674F"/>
    <w:rsid w:val="1B2F5332"/>
    <w:rsid w:val="1B37C92F"/>
    <w:rsid w:val="1B493E61"/>
    <w:rsid w:val="1B5ED5AD"/>
    <w:rsid w:val="1B6342DA"/>
    <w:rsid w:val="1B66E622"/>
    <w:rsid w:val="1B6BCF85"/>
    <w:rsid w:val="1B73398A"/>
    <w:rsid w:val="1B78D7E5"/>
    <w:rsid w:val="1B79EEEB"/>
    <w:rsid w:val="1B88472B"/>
    <w:rsid w:val="1B8E0657"/>
    <w:rsid w:val="1BA041A4"/>
    <w:rsid w:val="1BA62D31"/>
    <w:rsid w:val="1BAA3A10"/>
    <w:rsid w:val="1BBAAC62"/>
    <w:rsid w:val="1BBF9BB7"/>
    <w:rsid w:val="1BC062A7"/>
    <w:rsid w:val="1BCC1A0A"/>
    <w:rsid w:val="1BF3B8E8"/>
    <w:rsid w:val="1C2186B0"/>
    <w:rsid w:val="1C228814"/>
    <w:rsid w:val="1C29B38D"/>
    <w:rsid w:val="1C3E872E"/>
    <w:rsid w:val="1C4146BC"/>
    <w:rsid w:val="1C446352"/>
    <w:rsid w:val="1C45ADE9"/>
    <w:rsid w:val="1C4AFBBF"/>
    <w:rsid w:val="1C5806A1"/>
    <w:rsid w:val="1C7BAF9F"/>
    <w:rsid w:val="1C8EECDF"/>
    <w:rsid w:val="1C911D7B"/>
    <w:rsid w:val="1C938AD4"/>
    <w:rsid w:val="1CA68D33"/>
    <w:rsid w:val="1CA7AC03"/>
    <w:rsid w:val="1CB7FCF5"/>
    <w:rsid w:val="1CBAA561"/>
    <w:rsid w:val="1CCB2AF8"/>
    <w:rsid w:val="1CD0F04F"/>
    <w:rsid w:val="1CD31CF5"/>
    <w:rsid w:val="1CD48171"/>
    <w:rsid w:val="1CD781B1"/>
    <w:rsid w:val="1CDA85BB"/>
    <w:rsid w:val="1CDD79F1"/>
    <w:rsid w:val="1CF1C25E"/>
    <w:rsid w:val="1CF4BF3B"/>
    <w:rsid w:val="1CF5109A"/>
    <w:rsid w:val="1CFD6B42"/>
    <w:rsid w:val="1D006622"/>
    <w:rsid w:val="1D02B480"/>
    <w:rsid w:val="1D0C4D8C"/>
    <w:rsid w:val="1D0F09EB"/>
    <w:rsid w:val="1D166FE9"/>
    <w:rsid w:val="1D1DD371"/>
    <w:rsid w:val="1D1F8956"/>
    <w:rsid w:val="1D2413B2"/>
    <w:rsid w:val="1D26D705"/>
    <w:rsid w:val="1D286BD8"/>
    <w:rsid w:val="1D29A480"/>
    <w:rsid w:val="1D323F88"/>
    <w:rsid w:val="1D3C50D6"/>
    <w:rsid w:val="1D3CFA35"/>
    <w:rsid w:val="1D408A89"/>
    <w:rsid w:val="1D59874B"/>
    <w:rsid w:val="1D599B71"/>
    <w:rsid w:val="1D603AE9"/>
    <w:rsid w:val="1D6A9B6D"/>
    <w:rsid w:val="1D6F6906"/>
    <w:rsid w:val="1D8DD48D"/>
    <w:rsid w:val="1DA141CD"/>
    <w:rsid w:val="1DA8BB46"/>
    <w:rsid w:val="1DAA8DE8"/>
    <w:rsid w:val="1DBEBD1C"/>
    <w:rsid w:val="1DC37DE1"/>
    <w:rsid w:val="1DCD2EE0"/>
    <w:rsid w:val="1DD29F82"/>
    <w:rsid w:val="1DD97201"/>
    <w:rsid w:val="1DE4D8CA"/>
    <w:rsid w:val="1DEA6754"/>
    <w:rsid w:val="1DF081A9"/>
    <w:rsid w:val="1DF994E7"/>
    <w:rsid w:val="1E0A8E3B"/>
    <w:rsid w:val="1E0AC2CB"/>
    <w:rsid w:val="1E1A15EE"/>
    <w:rsid w:val="1E226F60"/>
    <w:rsid w:val="1E228FB5"/>
    <w:rsid w:val="1E285583"/>
    <w:rsid w:val="1E31315A"/>
    <w:rsid w:val="1E326C51"/>
    <w:rsid w:val="1E447227"/>
    <w:rsid w:val="1E5187D6"/>
    <w:rsid w:val="1E51CE15"/>
    <w:rsid w:val="1E524978"/>
    <w:rsid w:val="1E57B5F2"/>
    <w:rsid w:val="1E5AD107"/>
    <w:rsid w:val="1E616A1E"/>
    <w:rsid w:val="1E655571"/>
    <w:rsid w:val="1E749823"/>
    <w:rsid w:val="1E784F82"/>
    <w:rsid w:val="1E8FD615"/>
    <w:rsid w:val="1E9F98C6"/>
    <w:rsid w:val="1EA021DB"/>
    <w:rsid w:val="1EB0E4D8"/>
    <w:rsid w:val="1EB0EB36"/>
    <w:rsid w:val="1EB3587E"/>
    <w:rsid w:val="1EB89EC6"/>
    <w:rsid w:val="1EBA0EC6"/>
    <w:rsid w:val="1EBC1C34"/>
    <w:rsid w:val="1EBCF895"/>
    <w:rsid w:val="1EC2A766"/>
    <w:rsid w:val="1EC435CC"/>
    <w:rsid w:val="1EC5A0D8"/>
    <w:rsid w:val="1ECD2F3A"/>
    <w:rsid w:val="1ED31367"/>
    <w:rsid w:val="1EDEA245"/>
    <w:rsid w:val="1EE4C43E"/>
    <w:rsid w:val="1EF3D83B"/>
    <w:rsid w:val="1EFDD1A0"/>
    <w:rsid w:val="1F0F021F"/>
    <w:rsid w:val="1F106C74"/>
    <w:rsid w:val="1F1E13C3"/>
    <w:rsid w:val="1F23E8C5"/>
    <w:rsid w:val="1F2A8B4E"/>
    <w:rsid w:val="1F2DECFA"/>
    <w:rsid w:val="1F37BC6E"/>
    <w:rsid w:val="1F420497"/>
    <w:rsid w:val="1F548F1E"/>
    <w:rsid w:val="1F56214A"/>
    <w:rsid w:val="1F582736"/>
    <w:rsid w:val="1F60F960"/>
    <w:rsid w:val="1F6F6854"/>
    <w:rsid w:val="1F847E6B"/>
    <w:rsid w:val="1F932CE6"/>
    <w:rsid w:val="1F9B3E5A"/>
    <w:rsid w:val="1FA0A233"/>
    <w:rsid w:val="1FA5A2FF"/>
    <w:rsid w:val="1FB8A74C"/>
    <w:rsid w:val="1FBD9C48"/>
    <w:rsid w:val="1FC51336"/>
    <w:rsid w:val="1FCB227C"/>
    <w:rsid w:val="1FD7621D"/>
    <w:rsid w:val="1FE748D6"/>
    <w:rsid w:val="1FE7B762"/>
    <w:rsid w:val="1FF7978F"/>
    <w:rsid w:val="20174E98"/>
    <w:rsid w:val="201A62B6"/>
    <w:rsid w:val="2021034F"/>
    <w:rsid w:val="202652BC"/>
    <w:rsid w:val="202D8250"/>
    <w:rsid w:val="203951B3"/>
    <w:rsid w:val="203A6FA2"/>
    <w:rsid w:val="20411B84"/>
    <w:rsid w:val="204381CF"/>
    <w:rsid w:val="205AA9F7"/>
    <w:rsid w:val="2068FF9B"/>
    <w:rsid w:val="20693DA7"/>
    <w:rsid w:val="206FD3BF"/>
    <w:rsid w:val="2070484A"/>
    <w:rsid w:val="2091FA77"/>
    <w:rsid w:val="20928757"/>
    <w:rsid w:val="209CB24E"/>
    <w:rsid w:val="20A4DA14"/>
    <w:rsid w:val="20AFAF1E"/>
    <w:rsid w:val="20BC88CD"/>
    <w:rsid w:val="20C8A48A"/>
    <w:rsid w:val="20E9F76D"/>
    <w:rsid w:val="20F60030"/>
    <w:rsid w:val="20FAF763"/>
    <w:rsid w:val="20FD8CAE"/>
    <w:rsid w:val="2100F63F"/>
    <w:rsid w:val="21016E00"/>
    <w:rsid w:val="21030F28"/>
    <w:rsid w:val="210380FB"/>
    <w:rsid w:val="2104CFA2"/>
    <w:rsid w:val="211A2437"/>
    <w:rsid w:val="21288670"/>
    <w:rsid w:val="2129BABE"/>
    <w:rsid w:val="212C4B34"/>
    <w:rsid w:val="2132DB62"/>
    <w:rsid w:val="2144E275"/>
    <w:rsid w:val="2149906C"/>
    <w:rsid w:val="2151911B"/>
    <w:rsid w:val="2154A6BD"/>
    <w:rsid w:val="2157C84D"/>
    <w:rsid w:val="215C4D0F"/>
    <w:rsid w:val="216494CE"/>
    <w:rsid w:val="2164ED75"/>
    <w:rsid w:val="216DA770"/>
    <w:rsid w:val="2170003B"/>
    <w:rsid w:val="21813001"/>
    <w:rsid w:val="21895621"/>
    <w:rsid w:val="2194E0FB"/>
    <w:rsid w:val="21AD3D9E"/>
    <w:rsid w:val="21BC4649"/>
    <w:rsid w:val="21C1C098"/>
    <w:rsid w:val="21C2D69C"/>
    <w:rsid w:val="21C570EA"/>
    <w:rsid w:val="21DF8723"/>
    <w:rsid w:val="21EBAA6E"/>
    <w:rsid w:val="21ED8073"/>
    <w:rsid w:val="21F5B5FA"/>
    <w:rsid w:val="21F5DA79"/>
    <w:rsid w:val="21FD419A"/>
    <w:rsid w:val="21FDC116"/>
    <w:rsid w:val="2201EE6E"/>
    <w:rsid w:val="2206285B"/>
    <w:rsid w:val="220AB429"/>
    <w:rsid w:val="2215E4D7"/>
    <w:rsid w:val="221CB4FD"/>
    <w:rsid w:val="22240C3B"/>
    <w:rsid w:val="22325519"/>
    <w:rsid w:val="223503C1"/>
    <w:rsid w:val="2237C8B6"/>
    <w:rsid w:val="22476023"/>
    <w:rsid w:val="22553E7F"/>
    <w:rsid w:val="2257FE3B"/>
    <w:rsid w:val="225ED27C"/>
    <w:rsid w:val="225F6AAF"/>
    <w:rsid w:val="2266773E"/>
    <w:rsid w:val="22776FAF"/>
    <w:rsid w:val="227DC37A"/>
    <w:rsid w:val="2283723D"/>
    <w:rsid w:val="228A655B"/>
    <w:rsid w:val="228BF123"/>
    <w:rsid w:val="228DCDE5"/>
    <w:rsid w:val="2297C826"/>
    <w:rsid w:val="229A78CC"/>
    <w:rsid w:val="229E63C5"/>
    <w:rsid w:val="22A17C6B"/>
    <w:rsid w:val="22AD2257"/>
    <w:rsid w:val="22B350F7"/>
    <w:rsid w:val="22D00AA7"/>
    <w:rsid w:val="22E0F288"/>
    <w:rsid w:val="22E61E8A"/>
    <w:rsid w:val="22E77736"/>
    <w:rsid w:val="22F4C051"/>
    <w:rsid w:val="22F5F1EE"/>
    <w:rsid w:val="2303DCAF"/>
    <w:rsid w:val="23056332"/>
    <w:rsid w:val="230962B5"/>
    <w:rsid w:val="2309A427"/>
    <w:rsid w:val="230B847B"/>
    <w:rsid w:val="230EBF5D"/>
    <w:rsid w:val="2310F6DC"/>
    <w:rsid w:val="231F5824"/>
    <w:rsid w:val="233581E3"/>
    <w:rsid w:val="234712A5"/>
    <w:rsid w:val="23477FEE"/>
    <w:rsid w:val="23532B18"/>
    <w:rsid w:val="235FC63D"/>
    <w:rsid w:val="23659808"/>
    <w:rsid w:val="23661C90"/>
    <w:rsid w:val="23698E33"/>
    <w:rsid w:val="237751D7"/>
    <w:rsid w:val="23785C24"/>
    <w:rsid w:val="2382E059"/>
    <w:rsid w:val="23830D7B"/>
    <w:rsid w:val="238D090F"/>
    <w:rsid w:val="239911FB"/>
    <w:rsid w:val="239DE11D"/>
    <w:rsid w:val="23A8C52F"/>
    <w:rsid w:val="23AC95EA"/>
    <w:rsid w:val="23B40BA8"/>
    <w:rsid w:val="23B54C94"/>
    <w:rsid w:val="23E3AC8A"/>
    <w:rsid w:val="23E84567"/>
    <w:rsid w:val="23E8D0F0"/>
    <w:rsid w:val="23E900F8"/>
    <w:rsid w:val="2401BC3D"/>
    <w:rsid w:val="2407E73F"/>
    <w:rsid w:val="240D0DFE"/>
    <w:rsid w:val="2410C424"/>
    <w:rsid w:val="2416F80C"/>
    <w:rsid w:val="241993DB"/>
    <w:rsid w:val="2425D7BD"/>
    <w:rsid w:val="242EB6D8"/>
    <w:rsid w:val="243B5F50"/>
    <w:rsid w:val="245E7952"/>
    <w:rsid w:val="246765F8"/>
    <w:rsid w:val="246D1D5F"/>
    <w:rsid w:val="247913FE"/>
    <w:rsid w:val="2480B947"/>
    <w:rsid w:val="248707F3"/>
    <w:rsid w:val="248E8C62"/>
    <w:rsid w:val="248EEBE7"/>
    <w:rsid w:val="248FCBA9"/>
    <w:rsid w:val="2490F974"/>
    <w:rsid w:val="2495ED6D"/>
    <w:rsid w:val="2499468F"/>
    <w:rsid w:val="249952F9"/>
    <w:rsid w:val="24A754DC"/>
    <w:rsid w:val="24ADEE7F"/>
    <w:rsid w:val="24AED9E1"/>
    <w:rsid w:val="24B6F19D"/>
    <w:rsid w:val="24BAEEB0"/>
    <w:rsid w:val="24C964CF"/>
    <w:rsid w:val="24D816E3"/>
    <w:rsid w:val="24E0B59E"/>
    <w:rsid w:val="24E7A742"/>
    <w:rsid w:val="24EB3C81"/>
    <w:rsid w:val="24F6CD0D"/>
    <w:rsid w:val="24FC5395"/>
    <w:rsid w:val="250176F4"/>
    <w:rsid w:val="2514CD24"/>
    <w:rsid w:val="251C6127"/>
    <w:rsid w:val="252BED13"/>
    <w:rsid w:val="252BF189"/>
    <w:rsid w:val="2534E25C"/>
    <w:rsid w:val="25441F95"/>
    <w:rsid w:val="2545C056"/>
    <w:rsid w:val="254C3084"/>
    <w:rsid w:val="254EE937"/>
    <w:rsid w:val="2559DDC2"/>
    <w:rsid w:val="2564765D"/>
    <w:rsid w:val="25745AE5"/>
    <w:rsid w:val="25792B05"/>
    <w:rsid w:val="257D1E82"/>
    <w:rsid w:val="259CE054"/>
    <w:rsid w:val="25BA88B4"/>
    <w:rsid w:val="25BF08FB"/>
    <w:rsid w:val="25C1A81E"/>
    <w:rsid w:val="25CEABAE"/>
    <w:rsid w:val="25DF208B"/>
    <w:rsid w:val="25DFC8E1"/>
    <w:rsid w:val="25E49563"/>
    <w:rsid w:val="25E9BB07"/>
    <w:rsid w:val="25F6AE1D"/>
    <w:rsid w:val="25F77B4B"/>
    <w:rsid w:val="25FC6C50"/>
    <w:rsid w:val="26032557"/>
    <w:rsid w:val="2603EE7B"/>
    <w:rsid w:val="260AEB9C"/>
    <w:rsid w:val="260FD83A"/>
    <w:rsid w:val="26222662"/>
    <w:rsid w:val="2623A5E8"/>
    <w:rsid w:val="2628F407"/>
    <w:rsid w:val="262CD43D"/>
    <w:rsid w:val="263410BC"/>
    <w:rsid w:val="264036D5"/>
    <w:rsid w:val="2641AF27"/>
    <w:rsid w:val="264C3F9F"/>
    <w:rsid w:val="264E137E"/>
    <w:rsid w:val="264E4BB7"/>
    <w:rsid w:val="26504529"/>
    <w:rsid w:val="265FADD9"/>
    <w:rsid w:val="2660711B"/>
    <w:rsid w:val="2662E3F7"/>
    <w:rsid w:val="2664E495"/>
    <w:rsid w:val="26787F02"/>
    <w:rsid w:val="26852C4B"/>
    <w:rsid w:val="26AB7EA5"/>
    <w:rsid w:val="26AE822C"/>
    <w:rsid w:val="26B04402"/>
    <w:rsid w:val="26B0D395"/>
    <w:rsid w:val="26B15E70"/>
    <w:rsid w:val="26BBBB69"/>
    <w:rsid w:val="26D0A847"/>
    <w:rsid w:val="26D13FB1"/>
    <w:rsid w:val="26D80155"/>
    <w:rsid w:val="26D8A420"/>
    <w:rsid w:val="26D921CE"/>
    <w:rsid w:val="26DC4266"/>
    <w:rsid w:val="26DD29B3"/>
    <w:rsid w:val="26E89A1C"/>
    <w:rsid w:val="26F92E1D"/>
    <w:rsid w:val="270547FB"/>
    <w:rsid w:val="270A2FE7"/>
    <w:rsid w:val="270ECBFA"/>
    <w:rsid w:val="2713DDB2"/>
    <w:rsid w:val="27188DFD"/>
    <w:rsid w:val="2727407E"/>
    <w:rsid w:val="27280585"/>
    <w:rsid w:val="2738A23C"/>
    <w:rsid w:val="273EF30B"/>
    <w:rsid w:val="2744DAA4"/>
    <w:rsid w:val="2755F067"/>
    <w:rsid w:val="2767C2BD"/>
    <w:rsid w:val="2771B46B"/>
    <w:rsid w:val="27768BE8"/>
    <w:rsid w:val="27769BC4"/>
    <w:rsid w:val="277C2CD3"/>
    <w:rsid w:val="2786E1A1"/>
    <w:rsid w:val="27891CC2"/>
    <w:rsid w:val="27987CB4"/>
    <w:rsid w:val="2798C3C3"/>
    <w:rsid w:val="279CB69E"/>
    <w:rsid w:val="27AF5C55"/>
    <w:rsid w:val="27BCBC34"/>
    <w:rsid w:val="27CA7BC5"/>
    <w:rsid w:val="27D2EF36"/>
    <w:rsid w:val="27D77950"/>
    <w:rsid w:val="27F59374"/>
    <w:rsid w:val="27F91C6B"/>
    <w:rsid w:val="27FCE040"/>
    <w:rsid w:val="27FFD661"/>
    <w:rsid w:val="280C0FFB"/>
    <w:rsid w:val="280D7373"/>
    <w:rsid w:val="280FA308"/>
    <w:rsid w:val="281320C8"/>
    <w:rsid w:val="281CB156"/>
    <w:rsid w:val="28209317"/>
    <w:rsid w:val="28292FD2"/>
    <w:rsid w:val="28387681"/>
    <w:rsid w:val="283917B6"/>
    <w:rsid w:val="283DD3B1"/>
    <w:rsid w:val="283EDD1E"/>
    <w:rsid w:val="2846BE36"/>
    <w:rsid w:val="285173F0"/>
    <w:rsid w:val="2854DA61"/>
    <w:rsid w:val="285A4C3F"/>
    <w:rsid w:val="285AC3A1"/>
    <w:rsid w:val="285BF708"/>
    <w:rsid w:val="2863A8CD"/>
    <w:rsid w:val="28675264"/>
    <w:rsid w:val="286989AC"/>
    <w:rsid w:val="287FBE16"/>
    <w:rsid w:val="28877790"/>
    <w:rsid w:val="288C2C83"/>
    <w:rsid w:val="288E1A8C"/>
    <w:rsid w:val="28A27712"/>
    <w:rsid w:val="28A8AE3B"/>
    <w:rsid w:val="28A9B75F"/>
    <w:rsid w:val="28ABFBA7"/>
    <w:rsid w:val="28ADF2C4"/>
    <w:rsid w:val="28AE2FD4"/>
    <w:rsid w:val="28D19D27"/>
    <w:rsid w:val="28D6E404"/>
    <w:rsid w:val="28DA183C"/>
    <w:rsid w:val="28F2A8F4"/>
    <w:rsid w:val="28F948E0"/>
    <w:rsid w:val="28FD0F69"/>
    <w:rsid w:val="292931AD"/>
    <w:rsid w:val="29367F6F"/>
    <w:rsid w:val="2940A344"/>
    <w:rsid w:val="2943CF48"/>
    <w:rsid w:val="2954D909"/>
    <w:rsid w:val="295F4637"/>
    <w:rsid w:val="2964BA38"/>
    <w:rsid w:val="296B45F9"/>
    <w:rsid w:val="296F55C0"/>
    <w:rsid w:val="2977F62D"/>
    <w:rsid w:val="298B7AF0"/>
    <w:rsid w:val="299E6C5B"/>
    <w:rsid w:val="29A943D4"/>
    <w:rsid w:val="29B222EF"/>
    <w:rsid w:val="29B262A8"/>
    <w:rsid w:val="29B52E92"/>
    <w:rsid w:val="29B95E43"/>
    <w:rsid w:val="29BBBFBA"/>
    <w:rsid w:val="29BC1B9E"/>
    <w:rsid w:val="29C09BC2"/>
    <w:rsid w:val="29CC461C"/>
    <w:rsid w:val="29CCAC15"/>
    <w:rsid w:val="29D4E19C"/>
    <w:rsid w:val="29DC18D0"/>
    <w:rsid w:val="29ED4A26"/>
    <w:rsid w:val="29F47E55"/>
    <w:rsid w:val="29F7D1E1"/>
    <w:rsid w:val="29FF62AC"/>
    <w:rsid w:val="2A0BAEE1"/>
    <w:rsid w:val="2A1289AB"/>
    <w:rsid w:val="2A1398FD"/>
    <w:rsid w:val="2A1C40CF"/>
    <w:rsid w:val="2A1F0980"/>
    <w:rsid w:val="2A238AB2"/>
    <w:rsid w:val="2A344610"/>
    <w:rsid w:val="2A3885AD"/>
    <w:rsid w:val="2A3D2EE6"/>
    <w:rsid w:val="2A4591D3"/>
    <w:rsid w:val="2A47CC08"/>
    <w:rsid w:val="2A4B3DF1"/>
    <w:rsid w:val="2A4F8AF0"/>
    <w:rsid w:val="2A5C698A"/>
    <w:rsid w:val="2A5D30EC"/>
    <w:rsid w:val="2A69CBB6"/>
    <w:rsid w:val="2A6BBB38"/>
    <w:rsid w:val="2A748F34"/>
    <w:rsid w:val="2A7CD548"/>
    <w:rsid w:val="2A819AF5"/>
    <w:rsid w:val="2A822B1C"/>
    <w:rsid w:val="2A847243"/>
    <w:rsid w:val="2A869C88"/>
    <w:rsid w:val="2A88B5A8"/>
    <w:rsid w:val="2A8C00D6"/>
    <w:rsid w:val="2A8F47A5"/>
    <w:rsid w:val="2A8F543F"/>
    <w:rsid w:val="2A9BCB0B"/>
    <w:rsid w:val="2A9FE212"/>
    <w:rsid w:val="2AA60DD6"/>
    <w:rsid w:val="2AAF0AE3"/>
    <w:rsid w:val="2AB31A15"/>
    <w:rsid w:val="2AB6AC65"/>
    <w:rsid w:val="2AB774A7"/>
    <w:rsid w:val="2AD20FBC"/>
    <w:rsid w:val="2AD2E6F3"/>
    <w:rsid w:val="2AEC74B5"/>
    <w:rsid w:val="2AF24EB7"/>
    <w:rsid w:val="2AF485D1"/>
    <w:rsid w:val="2AFB437D"/>
    <w:rsid w:val="2AFB8F43"/>
    <w:rsid w:val="2B008A99"/>
    <w:rsid w:val="2B00E94E"/>
    <w:rsid w:val="2B04536A"/>
    <w:rsid w:val="2B0B7714"/>
    <w:rsid w:val="2B0F72EE"/>
    <w:rsid w:val="2B1FEAC6"/>
    <w:rsid w:val="2B2BBB06"/>
    <w:rsid w:val="2B38D8EA"/>
    <w:rsid w:val="2B4677BA"/>
    <w:rsid w:val="2B552EA4"/>
    <w:rsid w:val="2B5A23F0"/>
    <w:rsid w:val="2B6F1359"/>
    <w:rsid w:val="2B78B657"/>
    <w:rsid w:val="2B7CE8D9"/>
    <w:rsid w:val="2B89900C"/>
    <w:rsid w:val="2B8E5D8E"/>
    <w:rsid w:val="2B948A8E"/>
    <w:rsid w:val="2B9605DD"/>
    <w:rsid w:val="2B98FB35"/>
    <w:rsid w:val="2BB1965A"/>
    <w:rsid w:val="2BBA25D5"/>
    <w:rsid w:val="2BC45FF7"/>
    <w:rsid w:val="2BD52553"/>
    <w:rsid w:val="2BDA2EEF"/>
    <w:rsid w:val="2BDE86FB"/>
    <w:rsid w:val="2BE50A02"/>
    <w:rsid w:val="2BEF7A41"/>
    <w:rsid w:val="2BF3DB21"/>
    <w:rsid w:val="2BFCC4C6"/>
    <w:rsid w:val="2C1288A7"/>
    <w:rsid w:val="2C14A0AF"/>
    <w:rsid w:val="2C27E141"/>
    <w:rsid w:val="2C2E2B0B"/>
    <w:rsid w:val="2C2EBFBF"/>
    <w:rsid w:val="2C36B543"/>
    <w:rsid w:val="2C415EBF"/>
    <w:rsid w:val="2C4432B5"/>
    <w:rsid w:val="2C44B416"/>
    <w:rsid w:val="2C47963D"/>
    <w:rsid w:val="2C47B91F"/>
    <w:rsid w:val="2C494279"/>
    <w:rsid w:val="2C51023E"/>
    <w:rsid w:val="2C587CD9"/>
    <w:rsid w:val="2C605CCF"/>
    <w:rsid w:val="2C6302B4"/>
    <w:rsid w:val="2C6C0C95"/>
    <w:rsid w:val="2C701087"/>
    <w:rsid w:val="2C85DEE9"/>
    <w:rsid w:val="2C94CB39"/>
    <w:rsid w:val="2C9CB9AF"/>
    <w:rsid w:val="2CA82B0E"/>
    <w:rsid w:val="2CC5BD53"/>
    <w:rsid w:val="2CCD7560"/>
    <w:rsid w:val="2CD11562"/>
    <w:rsid w:val="2CD5CD3D"/>
    <w:rsid w:val="2CDBD86E"/>
    <w:rsid w:val="2CFA0FE8"/>
    <w:rsid w:val="2D1B0BC1"/>
    <w:rsid w:val="2D271226"/>
    <w:rsid w:val="2D3274AA"/>
    <w:rsid w:val="2D3FB2E8"/>
    <w:rsid w:val="2D47C4E6"/>
    <w:rsid w:val="2D5AB221"/>
    <w:rsid w:val="2D5C1A87"/>
    <w:rsid w:val="2D5CEE8B"/>
    <w:rsid w:val="2D5D14CC"/>
    <w:rsid w:val="2D5FF213"/>
    <w:rsid w:val="2D616B72"/>
    <w:rsid w:val="2D7990E1"/>
    <w:rsid w:val="2D880AFF"/>
    <w:rsid w:val="2D8F9BD7"/>
    <w:rsid w:val="2D9B9BB0"/>
    <w:rsid w:val="2D9D7191"/>
    <w:rsid w:val="2DB0FF65"/>
    <w:rsid w:val="2DB192C0"/>
    <w:rsid w:val="2DC13FC8"/>
    <w:rsid w:val="2DD29666"/>
    <w:rsid w:val="2DD36BCD"/>
    <w:rsid w:val="2DD75A91"/>
    <w:rsid w:val="2DD9D32E"/>
    <w:rsid w:val="2DDBBE33"/>
    <w:rsid w:val="2DF0F7DD"/>
    <w:rsid w:val="2E026094"/>
    <w:rsid w:val="2E05CF8E"/>
    <w:rsid w:val="2E0DFF42"/>
    <w:rsid w:val="2E0F5B12"/>
    <w:rsid w:val="2E2F5B0F"/>
    <w:rsid w:val="2E386408"/>
    <w:rsid w:val="2E7EB3F3"/>
    <w:rsid w:val="2E81425E"/>
    <w:rsid w:val="2E929722"/>
    <w:rsid w:val="2E95E049"/>
    <w:rsid w:val="2E973CC3"/>
    <w:rsid w:val="2E97F9E9"/>
    <w:rsid w:val="2EAA68D9"/>
    <w:rsid w:val="2EAAE70E"/>
    <w:rsid w:val="2EABA40F"/>
    <w:rsid w:val="2EB7F301"/>
    <w:rsid w:val="2EC97819"/>
    <w:rsid w:val="2ECC6BB0"/>
    <w:rsid w:val="2ECCEF70"/>
    <w:rsid w:val="2ECD8086"/>
    <w:rsid w:val="2ED39C0E"/>
    <w:rsid w:val="2EECEA11"/>
    <w:rsid w:val="2EEE2FCC"/>
    <w:rsid w:val="2EF0858A"/>
    <w:rsid w:val="2EF0969F"/>
    <w:rsid w:val="2F029D64"/>
    <w:rsid w:val="2F0F449F"/>
    <w:rsid w:val="2F2A6415"/>
    <w:rsid w:val="2F2E9C50"/>
    <w:rsid w:val="2F30451C"/>
    <w:rsid w:val="2F3212AD"/>
    <w:rsid w:val="2F388285"/>
    <w:rsid w:val="2F3D215B"/>
    <w:rsid w:val="2F4CF066"/>
    <w:rsid w:val="2F519255"/>
    <w:rsid w:val="2F73DBB9"/>
    <w:rsid w:val="2F76D8C1"/>
    <w:rsid w:val="2F7844BE"/>
    <w:rsid w:val="2F7CBE53"/>
    <w:rsid w:val="2F81AFC1"/>
    <w:rsid w:val="2FB3042D"/>
    <w:rsid w:val="2FB54287"/>
    <w:rsid w:val="2FD29932"/>
    <w:rsid w:val="2FD7F028"/>
    <w:rsid w:val="2FDA6859"/>
    <w:rsid w:val="2FE34C03"/>
    <w:rsid w:val="2FF2178B"/>
    <w:rsid w:val="2FF41838"/>
    <w:rsid w:val="2FF6B54E"/>
    <w:rsid w:val="2FF77EF8"/>
    <w:rsid w:val="2FFC3F45"/>
    <w:rsid w:val="30012336"/>
    <w:rsid w:val="3010BC04"/>
    <w:rsid w:val="301ADDF6"/>
    <w:rsid w:val="301DAD26"/>
    <w:rsid w:val="3023BDC4"/>
    <w:rsid w:val="30259106"/>
    <w:rsid w:val="302A2CE0"/>
    <w:rsid w:val="302F8A2D"/>
    <w:rsid w:val="3038B60B"/>
    <w:rsid w:val="303AD8CB"/>
    <w:rsid w:val="30416C14"/>
    <w:rsid w:val="30598621"/>
    <w:rsid w:val="3065BB3E"/>
    <w:rsid w:val="306F90D1"/>
    <w:rsid w:val="307CCEB7"/>
    <w:rsid w:val="3089F33B"/>
    <w:rsid w:val="30973C2D"/>
    <w:rsid w:val="30A08FE2"/>
    <w:rsid w:val="30A097AF"/>
    <w:rsid w:val="30A1BB89"/>
    <w:rsid w:val="30A4B944"/>
    <w:rsid w:val="30B55F56"/>
    <w:rsid w:val="30BB489D"/>
    <w:rsid w:val="30C4C98D"/>
    <w:rsid w:val="30CAD75A"/>
    <w:rsid w:val="30CB7D13"/>
    <w:rsid w:val="30CF2776"/>
    <w:rsid w:val="30D02A6D"/>
    <w:rsid w:val="30D5E8CF"/>
    <w:rsid w:val="30DF8482"/>
    <w:rsid w:val="30F00AB5"/>
    <w:rsid w:val="31019C2E"/>
    <w:rsid w:val="31041051"/>
    <w:rsid w:val="310DC4D7"/>
    <w:rsid w:val="3112AFCA"/>
    <w:rsid w:val="31132436"/>
    <w:rsid w:val="313787ED"/>
    <w:rsid w:val="313794C4"/>
    <w:rsid w:val="313D8915"/>
    <w:rsid w:val="3150ECB2"/>
    <w:rsid w:val="3151968B"/>
    <w:rsid w:val="315355DD"/>
    <w:rsid w:val="3160BDF7"/>
    <w:rsid w:val="31723E1E"/>
    <w:rsid w:val="3172B3B1"/>
    <w:rsid w:val="31757BE7"/>
    <w:rsid w:val="31771840"/>
    <w:rsid w:val="31774738"/>
    <w:rsid w:val="317D98DE"/>
    <w:rsid w:val="318561B8"/>
    <w:rsid w:val="3186E384"/>
    <w:rsid w:val="319B7F15"/>
    <w:rsid w:val="319BA186"/>
    <w:rsid w:val="319E4066"/>
    <w:rsid w:val="31A837DB"/>
    <w:rsid w:val="31BFA06F"/>
    <w:rsid w:val="31C313FC"/>
    <w:rsid w:val="31C79933"/>
    <w:rsid w:val="31D3FBC7"/>
    <w:rsid w:val="31DCC527"/>
    <w:rsid w:val="31DED23E"/>
    <w:rsid w:val="31DFD1C3"/>
    <w:rsid w:val="320D52CB"/>
    <w:rsid w:val="32213BA4"/>
    <w:rsid w:val="3225F7A2"/>
    <w:rsid w:val="3247B444"/>
    <w:rsid w:val="325089B4"/>
    <w:rsid w:val="325851F9"/>
    <w:rsid w:val="3261E535"/>
    <w:rsid w:val="32646230"/>
    <w:rsid w:val="326633CC"/>
    <w:rsid w:val="3268F29D"/>
    <w:rsid w:val="3278A494"/>
    <w:rsid w:val="32829664"/>
    <w:rsid w:val="328BDFAA"/>
    <w:rsid w:val="328D8BD4"/>
    <w:rsid w:val="32906BC0"/>
    <w:rsid w:val="3292D81E"/>
    <w:rsid w:val="329C2343"/>
    <w:rsid w:val="329FC83E"/>
    <w:rsid w:val="32A22F28"/>
    <w:rsid w:val="32ACAC64"/>
    <w:rsid w:val="32B2C141"/>
    <w:rsid w:val="32B394FC"/>
    <w:rsid w:val="32B71BE5"/>
    <w:rsid w:val="32BAAE68"/>
    <w:rsid w:val="32C11B88"/>
    <w:rsid w:val="32C764ED"/>
    <w:rsid w:val="32C8CBE2"/>
    <w:rsid w:val="32DD1C80"/>
    <w:rsid w:val="32F1EED5"/>
    <w:rsid w:val="32F71B09"/>
    <w:rsid w:val="32FD609C"/>
    <w:rsid w:val="331360A6"/>
    <w:rsid w:val="331688F9"/>
    <w:rsid w:val="33190498"/>
    <w:rsid w:val="332DA6B4"/>
    <w:rsid w:val="3335637E"/>
    <w:rsid w:val="33359201"/>
    <w:rsid w:val="3339755C"/>
    <w:rsid w:val="333D3366"/>
    <w:rsid w:val="3346EA20"/>
    <w:rsid w:val="334D8152"/>
    <w:rsid w:val="3356FBB5"/>
    <w:rsid w:val="335DB74E"/>
    <w:rsid w:val="3363278A"/>
    <w:rsid w:val="3364CB0D"/>
    <w:rsid w:val="33684C37"/>
    <w:rsid w:val="336A0C05"/>
    <w:rsid w:val="336D9AC1"/>
    <w:rsid w:val="3383BE02"/>
    <w:rsid w:val="3388B42B"/>
    <w:rsid w:val="339059B2"/>
    <w:rsid w:val="3393285F"/>
    <w:rsid w:val="339F27A7"/>
    <w:rsid w:val="33A146A0"/>
    <w:rsid w:val="33A4E2AE"/>
    <w:rsid w:val="33A7C542"/>
    <w:rsid w:val="33AC7325"/>
    <w:rsid w:val="33AE0A24"/>
    <w:rsid w:val="33B78499"/>
    <w:rsid w:val="33C06F90"/>
    <w:rsid w:val="33C13C48"/>
    <w:rsid w:val="33CF2F8A"/>
    <w:rsid w:val="33D8BCD5"/>
    <w:rsid w:val="33DA085D"/>
    <w:rsid w:val="33DC1B5D"/>
    <w:rsid w:val="33E179DA"/>
    <w:rsid w:val="33E63714"/>
    <w:rsid w:val="33F3E480"/>
    <w:rsid w:val="33FB4C98"/>
    <w:rsid w:val="33FD660E"/>
    <w:rsid w:val="33FE36FC"/>
    <w:rsid w:val="3402042D"/>
    <w:rsid w:val="34024705"/>
    <w:rsid w:val="3407C6CE"/>
    <w:rsid w:val="3408B89A"/>
    <w:rsid w:val="340BF4D7"/>
    <w:rsid w:val="3414CF1E"/>
    <w:rsid w:val="34170956"/>
    <w:rsid w:val="3419BA0F"/>
    <w:rsid w:val="341A7B08"/>
    <w:rsid w:val="343CAF8C"/>
    <w:rsid w:val="343CD7EF"/>
    <w:rsid w:val="3445722A"/>
    <w:rsid w:val="34659DD6"/>
    <w:rsid w:val="3466B991"/>
    <w:rsid w:val="3479CD1E"/>
    <w:rsid w:val="347F5AF7"/>
    <w:rsid w:val="34A38B33"/>
    <w:rsid w:val="34A943BE"/>
    <w:rsid w:val="34AA6198"/>
    <w:rsid w:val="34B0D7D7"/>
    <w:rsid w:val="34B3E8F7"/>
    <w:rsid w:val="34C00737"/>
    <w:rsid w:val="34CD3622"/>
    <w:rsid w:val="34E66193"/>
    <w:rsid w:val="34F19822"/>
    <w:rsid w:val="3502AAB2"/>
    <w:rsid w:val="351B2F71"/>
    <w:rsid w:val="351D52D8"/>
    <w:rsid w:val="353D36C8"/>
    <w:rsid w:val="353EBC20"/>
    <w:rsid w:val="3544681C"/>
    <w:rsid w:val="35486A9F"/>
    <w:rsid w:val="3552C0C2"/>
    <w:rsid w:val="355F1DD9"/>
    <w:rsid w:val="3571132A"/>
    <w:rsid w:val="3578FAAB"/>
    <w:rsid w:val="3579B187"/>
    <w:rsid w:val="3582D476"/>
    <w:rsid w:val="3589C348"/>
    <w:rsid w:val="358B7D5B"/>
    <w:rsid w:val="358D312F"/>
    <w:rsid w:val="35966953"/>
    <w:rsid w:val="3599A124"/>
    <w:rsid w:val="359B2FD2"/>
    <w:rsid w:val="35A5D433"/>
    <w:rsid w:val="35BC6213"/>
    <w:rsid w:val="35D3A1F3"/>
    <w:rsid w:val="35E81227"/>
    <w:rsid w:val="35EA8822"/>
    <w:rsid w:val="35F1C8FB"/>
    <w:rsid w:val="35F69276"/>
    <w:rsid w:val="35F6C8DB"/>
    <w:rsid w:val="35FE5F0A"/>
    <w:rsid w:val="3608D893"/>
    <w:rsid w:val="361C7BE2"/>
    <w:rsid w:val="3625FCE0"/>
    <w:rsid w:val="36483FFC"/>
    <w:rsid w:val="36524D08"/>
    <w:rsid w:val="3656B078"/>
    <w:rsid w:val="3656FADA"/>
    <w:rsid w:val="36573C5D"/>
    <w:rsid w:val="365D6CDD"/>
    <w:rsid w:val="3663BAB0"/>
    <w:rsid w:val="3663DED1"/>
    <w:rsid w:val="366EF038"/>
    <w:rsid w:val="367D92D1"/>
    <w:rsid w:val="3682072C"/>
    <w:rsid w:val="368343C7"/>
    <w:rsid w:val="368EE073"/>
    <w:rsid w:val="369B045C"/>
    <w:rsid w:val="36AFFC01"/>
    <w:rsid w:val="36B2667E"/>
    <w:rsid w:val="36BC1021"/>
    <w:rsid w:val="36BF6A0E"/>
    <w:rsid w:val="36C30E45"/>
    <w:rsid w:val="36C9A4C9"/>
    <w:rsid w:val="36D6C1F4"/>
    <w:rsid w:val="36D8D232"/>
    <w:rsid w:val="36D90AD9"/>
    <w:rsid w:val="36DA37DF"/>
    <w:rsid w:val="36DD37C7"/>
    <w:rsid w:val="36E0BD39"/>
    <w:rsid w:val="36EF3FC1"/>
    <w:rsid w:val="36F4FD77"/>
    <w:rsid w:val="370FF8BD"/>
    <w:rsid w:val="371AAEA3"/>
    <w:rsid w:val="37368DC8"/>
    <w:rsid w:val="373E736E"/>
    <w:rsid w:val="37450E00"/>
    <w:rsid w:val="374B773E"/>
    <w:rsid w:val="374D6F7C"/>
    <w:rsid w:val="3752EFF8"/>
    <w:rsid w:val="375B411D"/>
    <w:rsid w:val="37673A99"/>
    <w:rsid w:val="376F2257"/>
    <w:rsid w:val="377EB4BC"/>
    <w:rsid w:val="3782157B"/>
    <w:rsid w:val="3786694C"/>
    <w:rsid w:val="379B8861"/>
    <w:rsid w:val="379F204F"/>
    <w:rsid w:val="37A5FB2F"/>
    <w:rsid w:val="37C9B76B"/>
    <w:rsid w:val="37CACE1E"/>
    <w:rsid w:val="37E7DF52"/>
    <w:rsid w:val="37EE28CD"/>
    <w:rsid w:val="37EFC4B4"/>
    <w:rsid w:val="37F2EA25"/>
    <w:rsid w:val="37FF9C13"/>
    <w:rsid w:val="380CA1FC"/>
    <w:rsid w:val="384B0438"/>
    <w:rsid w:val="384CFFF5"/>
    <w:rsid w:val="385B6A3C"/>
    <w:rsid w:val="385FAC0E"/>
    <w:rsid w:val="3864CCB1"/>
    <w:rsid w:val="386FFE28"/>
    <w:rsid w:val="3882D25E"/>
    <w:rsid w:val="3884F49D"/>
    <w:rsid w:val="3884FD1C"/>
    <w:rsid w:val="388CF058"/>
    <w:rsid w:val="38997A6B"/>
    <w:rsid w:val="3899F510"/>
    <w:rsid w:val="38AD3ED9"/>
    <w:rsid w:val="38AF7EEB"/>
    <w:rsid w:val="38B312A6"/>
    <w:rsid w:val="38D0D112"/>
    <w:rsid w:val="38D1F989"/>
    <w:rsid w:val="38D4AB07"/>
    <w:rsid w:val="38DB930D"/>
    <w:rsid w:val="38E68FC9"/>
    <w:rsid w:val="38FC0E4B"/>
    <w:rsid w:val="39017766"/>
    <w:rsid w:val="390BDEE4"/>
    <w:rsid w:val="39105582"/>
    <w:rsid w:val="392268A7"/>
    <w:rsid w:val="3923CCAA"/>
    <w:rsid w:val="3925B9CA"/>
    <w:rsid w:val="3926F2EE"/>
    <w:rsid w:val="39291333"/>
    <w:rsid w:val="392E1715"/>
    <w:rsid w:val="39356B32"/>
    <w:rsid w:val="39380D66"/>
    <w:rsid w:val="3938AFD6"/>
    <w:rsid w:val="39450F7E"/>
    <w:rsid w:val="39496D8F"/>
    <w:rsid w:val="395229D5"/>
    <w:rsid w:val="3955DA5D"/>
    <w:rsid w:val="396301EB"/>
    <w:rsid w:val="3963ADC2"/>
    <w:rsid w:val="396AB40D"/>
    <w:rsid w:val="396FF4AA"/>
    <w:rsid w:val="3973F089"/>
    <w:rsid w:val="397468A4"/>
    <w:rsid w:val="3981001F"/>
    <w:rsid w:val="39874242"/>
    <w:rsid w:val="398EDD1F"/>
    <w:rsid w:val="399010E8"/>
    <w:rsid w:val="3994376C"/>
    <w:rsid w:val="39A7B715"/>
    <w:rsid w:val="39AE0384"/>
    <w:rsid w:val="39C62929"/>
    <w:rsid w:val="39CDE0D0"/>
    <w:rsid w:val="39D021CC"/>
    <w:rsid w:val="39D94D89"/>
    <w:rsid w:val="39E79CC3"/>
    <w:rsid w:val="39F4071F"/>
    <w:rsid w:val="39F6F913"/>
    <w:rsid w:val="39F9EBB4"/>
    <w:rsid w:val="3A07E0D6"/>
    <w:rsid w:val="3A278840"/>
    <w:rsid w:val="3A29C1A0"/>
    <w:rsid w:val="3A376EE3"/>
    <w:rsid w:val="3A3A2935"/>
    <w:rsid w:val="3A46D80F"/>
    <w:rsid w:val="3A557898"/>
    <w:rsid w:val="3A56EE0D"/>
    <w:rsid w:val="3A595433"/>
    <w:rsid w:val="3A5B5718"/>
    <w:rsid w:val="3A5E0709"/>
    <w:rsid w:val="3A881287"/>
    <w:rsid w:val="3A8D7742"/>
    <w:rsid w:val="3A8E3365"/>
    <w:rsid w:val="3A8E864E"/>
    <w:rsid w:val="3A93E441"/>
    <w:rsid w:val="3A9E7412"/>
    <w:rsid w:val="3A9FC2D0"/>
    <w:rsid w:val="3AA366A8"/>
    <w:rsid w:val="3AA52E08"/>
    <w:rsid w:val="3AA98A59"/>
    <w:rsid w:val="3AB3A701"/>
    <w:rsid w:val="3ACD44AF"/>
    <w:rsid w:val="3AD13B48"/>
    <w:rsid w:val="3ADDBB7E"/>
    <w:rsid w:val="3AF54F49"/>
    <w:rsid w:val="3AFE8F1C"/>
    <w:rsid w:val="3B05BD61"/>
    <w:rsid w:val="3B0870D7"/>
    <w:rsid w:val="3B0C2102"/>
    <w:rsid w:val="3B0DCF2C"/>
    <w:rsid w:val="3B11D3D4"/>
    <w:rsid w:val="3B1E297E"/>
    <w:rsid w:val="3B219ADE"/>
    <w:rsid w:val="3B38A43D"/>
    <w:rsid w:val="3B42FD0C"/>
    <w:rsid w:val="3B4F5A3D"/>
    <w:rsid w:val="3B51B2C5"/>
    <w:rsid w:val="3B5A0680"/>
    <w:rsid w:val="3B5D15F5"/>
    <w:rsid w:val="3B6508A4"/>
    <w:rsid w:val="3B6511EA"/>
    <w:rsid w:val="3B6AC5E4"/>
    <w:rsid w:val="3B71B941"/>
    <w:rsid w:val="3B82999C"/>
    <w:rsid w:val="3B829FCD"/>
    <w:rsid w:val="3B8A2717"/>
    <w:rsid w:val="3B8D188F"/>
    <w:rsid w:val="3B8F34D3"/>
    <w:rsid w:val="3B924C3C"/>
    <w:rsid w:val="3BB73B66"/>
    <w:rsid w:val="3BC77A4D"/>
    <w:rsid w:val="3BCCEC64"/>
    <w:rsid w:val="3BDCB1B8"/>
    <w:rsid w:val="3BDD8DED"/>
    <w:rsid w:val="3BE19682"/>
    <w:rsid w:val="3BE7A8C7"/>
    <w:rsid w:val="3BE8E05C"/>
    <w:rsid w:val="3BFEC225"/>
    <w:rsid w:val="3C0C9043"/>
    <w:rsid w:val="3C1682ED"/>
    <w:rsid w:val="3C1EE861"/>
    <w:rsid w:val="3C2330C9"/>
    <w:rsid w:val="3C238032"/>
    <w:rsid w:val="3C2E5036"/>
    <w:rsid w:val="3C42C921"/>
    <w:rsid w:val="3C48BD6B"/>
    <w:rsid w:val="3C4AA1C3"/>
    <w:rsid w:val="3C4F0A25"/>
    <w:rsid w:val="3C525885"/>
    <w:rsid w:val="3C5DAF2C"/>
    <w:rsid w:val="3C7452C2"/>
    <w:rsid w:val="3C7B7023"/>
    <w:rsid w:val="3C8FC032"/>
    <w:rsid w:val="3C90782B"/>
    <w:rsid w:val="3C92B348"/>
    <w:rsid w:val="3CA723CE"/>
    <w:rsid w:val="3CB03405"/>
    <w:rsid w:val="3CBD53DE"/>
    <w:rsid w:val="3CBD62CD"/>
    <w:rsid w:val="3CBDE56D"/>
    <w:rsid w:val="3CD4F3BB"/>
    <w:rsid w:val="3CD526B7"/>
    <w:rsid w:val="3CF45AC8"/>
    <w:rsid w:val="3CF642A6"/>
    <w:rsid w:val="3CF8496F"/>
    <w:rsid w:val="3CFFE126"/>
    <w:rsid w:val="3D26D34C"/>
    <w:rsid w:val="3D2701C1"/>
    <w:rsid w:val="3D27E98B"/>
    <w:rsid w:val="3D2E8E8A"/>
    <w:rsid w:val="3D391D11"/>
    <w:rsid w:val="3D4B4A1A"/>
    <w:rsid w:val="3D5539CB"/>
    <w:rsid w:val="3D586C87"/>
    <w:rsid w:val="3D8F0D7B"/>
    <w:rsid w:val="3D934760"/>
    <w:rsid w:val="3D94C0E7"/>
    <w:rsid w:val="3D97DF4A"/>
    <w:rsid w:val="3DA949D2"/>
    <w:rsid w:val="3DB0DD3F"/>
    <w:rsid w:val="3DBA620A"/>
    <w:rsid w:val="3DBEFCBA"/>
    <w:rsid w:val="3DBFDDB2"/>
    <w:rsid w:val="3DD25C99"/>
    <w:rsid w:val="3DE5366B"/>
    <w:rsid w:val="3DEA879C"/>
    <w:rsid w:val="3DF7CD27"/>
    <w:rsid w:val="3E0112C1"/>
    <w:rsid w:val="3E084D2F"/>
    <w:rsid w:val="3E1A58F8"/>
    <w:rsid w:val="3E293714"/>
    <w:rsid w:val="3E2AAFBB"/>
    <w:rsid w:val="3E309641"/>
    <w:rsid w:val="3E38F6DB"/>
    <w:rsid w:val="3E565AF7"/>
    <w:rsid w:val="3E59243F"/>
    <w:rsid w:val="3E61C8BF"/>
    <w:rsid w:val="3E6B37CB"/>
    <w:rsid w:val="3E7904C5"/>
    <w:rsid w:val="3E7EDB36"/>
    <w:rsid w:val="3E895387"/>
    <w:rsid w:val="3E9275D9"/>
    <w:rsid w:val="3EA27BE4"/>
    <w:rsid w:val="3EA98109"/>
    <w:rsid w:val="3EB9E0A6"/>
    <w:rsid w:val="3EC072A1"/>
    <w:rsid w:val="3ECFA454"/>
    <w:rsid w:val="3ED2FFF6"/>
    <w:rsid w:val="3ED44245"/>
    <w:rsid w:val="3ED4D8BF"/>
    <w:rsid w:val="3F054359"/>
    <w:rsid w:val="3F112DB7"/>
    <w:rsid w:val="3F120A94"/>
    <w:rsid w:val="3F193744"/>
    <w:rsid w:val="3F246250"/>
    <w:rsid w:val="3F27F00E"/>
    <w:rsid w:val="3F2CD61A"/>
    <w:rsid w:val="3F357458"/>
    <w:rsid w:val="3F47E0E6"/>
    <w:rsid w:val="3F4D6C56"/>
    <w:rsid w:val="3F58754E"/>
    <w:rsid w:val="3F5B528B"/>
    <w:rsid w:val="3F5E734E"/>
    <w:rsid w:val="3F5E9D12"/>
    <w:rsid w:val="3F5F903E"/>
    <w:rsid w:val="3F6E0024"/>
    <w:rsid w:val="3F815C68"/>
    <w:rsid w:val="3F83D8A1"/>
    <w:rsid w:val="3F84EF6F"/>
    <w:rsid w:val="3F868CD1"/>
    <w:rsid w:val="3F930E2E"/>
    <w:rsid w:val="3F96FEDB"/>
    <w:rsid w:val="3F9B47F7"/>
    <w:rsid w:val="3FA455B3"/>
    <w:rsid w:val="3FB1918B"/>
    <w:rsid w:val="3FB9A67A"/>
    <w:rsid w:val="3FBC6CFC"/>
    <w:rsid w:val="3FD8337F"/>
    <w:rsid w:val="3FDCD10E"/>
    <w:rsid w:val="3FDEC490"/>
    <w:rsid w:val="3FF22B58"/>
    <w:rsid w:val="3FF4F4A0"/>
    <w:rsid w:val="4006DF95"/>
    <w:rsid w:val="400864F4"/>
    <w:rsid w:val="400E978E"/>
    <w:rsid w:val="400FA3EC"/>
    <w:rsid w:val="401984B7"/>
    <w:rsid w:val="402A54C3"/>
    <w:rsid w:val="403DF1AD"/>
    <w:rsid w:val="4045F9F6"/>
    <w:rsid w:val="40504C20"/>
    <w:rsid w:val="40758D92"/>
    <w:rsid w:val="40835D4B"/>
    <w:rsid w:val="40946BB7"/>
    <w:rsid w:val="409B09D0"/>
    <w:rsid w:val="409B7B83"/>
    <w:rsid w:val="409DDBE1"/>
    <w:rsid w:val="40A1F19A"/>
    <w:rsid w:val="40AAA8C1"/>
    <w:rsid w:val="40C4CC11"/>
    <w:rsid w:val="40C8A67B"/>
    <w:rsid w:val="40E5AC6C"/>
    <w:rsid w:val="40EC5EEA"/>
    <w:rsid w:val="40F37814"/>
    <w:rsid w:val="40FA849D"/>
    <w:rsid w:val="41014845"/>
    <w:rsid w:val="4109DC87"/>
    <w:rsid w:val="41101057"/>
    <w:rsid w:val="4110757D"/>
    <w:rsid w:val="411D5EC8"/>
    <w:rsid w:val="4121098C"/>
    <w:rsid w:val="4133B1F4"/>
    <w:rsid w:val="4138F6F5"/>
    <w:rsid w:val="413ED7B8"/>
    <w:rsid w:val="414DFD25"/>
    <w:rsid w:val="414F2B06"/>
    <w:rsid w:val="4150CCE1"/>
    <w:rsid w:val="4154D861"/>
    <w:rsid w:val="4155914F"/>
    <w:rsid w:val="4169F49A"/>
    <w:rsid w:val="416BAAAF"/>
    <w:rsid w:val="4173DB11"/>
    <w:rsid w:val="417722DE"/>
    <w:rsid w:val="4177B405"/>
    <w:rsid w:val="41814EA1"/>
    <w:rsid w:val="418B03AC"/>
    <w:rsid w:val="4190DC62"/>
    <w:rsid w:val="419387AF"/>
    <w:rsid w:val="41B41DFC"/>
    <w:rsid w:val="41B4FF35"/>
    <w:rsid w:val="41C75630"/>
    <w:rsid w:val="41C9B3C9"/>
    <w:rsid w:val="41DA1CA6"/>
    <w:rsid w:val="41E8343F"/>
    <w:rsid w:val="41FB4ECE"/>
    <w:rsid w:val="41FB7B93"/>
    <w:rsid w:val="42046F02"/>
    <w:rsid w:val="420837EC"/>
    <w:rsid w:val="42178C50"/>
    <w:rsid w:val="421D2C0E"/>
    <w:rsid w:val="422A1745"/>
    <w:rsid w:val="422C05A0"/>
    <w:rsid w:val="422C4FF5"/>
    <w:rsid w:val="422FF1C7"/>
    <w:rsid w:val="42354B88"/>
    <w:rsid w:val="423B3E85"/>
    <w:rsid w:val="423C100B"/>
    <w:rsid w:val="424E9EF2"/>
    <w:rsid w:val="42511545"/>
    <w:rsid w:val="4254B91A"/>
    <w:rsid w:val="4255D11C"/>
    <w:rsid w:val="42616989"/>
    <w:rsid w:val="42669BF0"/>
    <w:rsid w:val="426ACB7E"/>
    <w:rsid w:val="426E7E51"/>
    <w:rsid w:val="426FA11F"/>
    <w:rsid w:val="427EF1BA"/>
    <w:rsid w:val="4281E5B8"/>
    <w:rsid w:val="42936284"/>
    <w:rsid w:val="4298E05C"/>
    <w:rsid w:val="4299C8A5"/>
    <w:rsid w:val="42AB36EB"/>
    <w:rsid w:val="42B731C7"/>
    <w:rsid w:val="42BEFA04"/>
    <w:rsid w:val="42D0A990"/>
    <w:rsid w:val="42EB41A9"/>
    <w:rsid w:val="42F55A9D"/>
    <w:rsid w:val="42FDC2AC"/>
    <w:rsid w:val="431C0B23"/>
    <w:rsid w:val="4324848E"/>
    <w:rsid w:val="4328BB03"/>
    <w:rsid w:val="432A175E"/>
    <w:rsid w:val="432FAADA"/>
    <w:rsid w:val="4335607A"/>
    <w:rsid w:val="43359C44"/>
    <w:rsid w:val="43404BF5"/>
    <w:rsid w:val="4341A74C"/>
    <w:rsid w:val="4341E72B"/>
    <w:rsid w:val="4341EE17"/>
    <w:rsid w:val="435EEC22"/>
    <w:rsid w:val="436B7C6A"/>
    <w:rsid w:val="4379B3BA"/>
    <w:rsid w:val="437CE8EF"/>
    <w:rsid w:val="4380B350"/>
    <w:rsid w:val="4389FAAC"/>
    <w:rsid w:val="438D4EF9"/>
    <w:rsid w:val="438E6FF7"/>
    <w:rsid w:val="43916B70"/>
    <w:rsid w:val="4397C783"/>
    <w:rsid w:val="439F777B"/>
    <w:rsid w:val="43A41B7B"/>
    <w:rsid w:val="43AC6A81"/>
    <w:rsid w:val="43B05C22"/>
    <w:rsid w:val="43B5EBEF"/>
    <w:rsid w:val="43CF195D"/>
    <w:rsid w:val="43D19A39"/>
    <w:rsid w:val="43D56643"/>
    <w:rsid w:val="43D595E9"/>
    <w:rsid w:val="43DEE33D"/>
    <w:rsid w:val="43DF19A2"/>
    <w:rsid w:val="43E7E493"/>
    <w:rsid w:val="43F6DEBD"/>
    <w:rsid w:val="4410463F"/>
    <w:rsid w:val="443B4F92"/>
    <w:rsid w:val="444F15D5"/>
    <w:rsid w:val="44562E7A"/>
    <w:rsid w:val="4462B549"/>
    <w:rsid w:val="4470C748"/>
    <w:rsid w:val="4494E5EF"/>
    <w:rsid w:val="44BAB205"/>
    <w:rsid w:val="44D8E074"/>
    <w:rsid w:val="44DF6E59"/>
    <w:rsid w:val="44E390A1"/>
    <w:rsid w:val="44E6C5D0"/>
    <w:rsid w:val="44ECCF65"/>
    <w:rsid w:val="44EE4619"/>
    <w:rsid w:val="44F0CD63"/>
    <w:rsid w:val="44F77343"/>
    <w:rsid w:val="450C06B9"/>
    <w:rsid w:val="4512A35C"/>
    <w:rsid w:val="45243359"/>
    <w:rsid w:val="452B72E0"/>
    <w:rsid w:val="4534BD2E"/>
    <w:rsid w:val="453FEBDC"/>
    <w:rsid w:val="454327C3"/>
    <w:rsid w:val="454BB44D"/>
    <w:rsid w:val="455C6748"/>
    <w:rsid w:val="455F6FCC"/>
    <w:rsid w:val="45663F10"/>
    <w:rsid w:val="457C4BEE"/>
    <w:rsid w:val="458775F9"/>
    <w:rsid w:val="45892709"/>
    <w:rsid w:val="45950EA9"/>
    <w:rsid w:val="45A3857D"/>
    <w:rsid w:val="45A3B0F1"/>
    <w:rsid w:val="45AB163C"/>
    <w:rsid w:val="45BF880A"/>
    <w:rsid w:val="45CD8C5D"/>
    <w:rsid w:val="45DA780C"/>
    <w:rsid w:val="45E62684"/>
    <w:rsid w:val="45ECA412"/>
    <w:rsid w:val="45F16422"/>
    <w:rsid w:val="45F95D93"/>
    <w:rsid w:val="45F9EC7A"/>
    <w:rsid w:val="460D9AB5"/>
    <w:rsid w:val="4617B910"/>
    <w:rsid w:val="462227BE"/>
    <w:rsid w:val="4634104F"/>
    <w:rsid w:val="4634A254"/>
    <w:rsid w:val="4635C6DA"/>
    <w:rsid w:val="463D4914"/>
    <w:rsid w:val="46402E06"/>
    <w:rsid w:val="4653ABE5"/>
    <w:rsid w:val="465B1425"/>
    <w:rsid w:val="4663135E"/>
    <w:rsid w:val="466A0575"/>
    <w:rsid w:val="466EAC9C"/>
    <w:rsid w:val="4673F0D4"/>
    <w:rsid w:val="467BB9E8"/>
    <w:rsid w:val="467E51E3"/>
    <w:rsid w:val="46855D1E"/>
    <w:rsid w:val="4688F5C6"/>
    <w:rsid w:val="468CE9B2"/>
    <w:rsid w:val="4694656C"/>
    <w:rsid w:val="46989AAB"/>
    <w:rsid w:val="469B461D"/>
    <w:rsid w:val="46BF81E7"/>
    <w:rsid w:val="46CD0B15"/>
    <w:rsid w:val="46D5BAFA"/>
    <w:rsid w:val="46D7EF0C"/>
    <w:rsid w:val="46DA7C21"/>
    <w:rsid w:val="46FB351F"/>
    <w:rsid w:val="46FB3522"/>
    <w:rsid w:val="4724D761"/>
    <w:rsid w:val="472D3949"/>
    <w:rsid w:val="472EA9EC"/>
    <w:rsid w:val="4735EFC1"/>
    <w:rsid w:val="474207D8"/>
    <w:rsid w:val="4753B935"/>
    <w:rsid w:val="47659288"/>
    <w:rsid w:val="476B59B8"/>
    <w:rsid w:val="47786ECE"/>
    <w:rsid w:val="477D6B75"/>
    <w:rsid w:val="4780807B"/>
    <w:rsid w:val="4788ACD1"/>
    <w:rsid w:val="4796D473"/>
    <w:rsid w:val="47A39839"/>
    <w:rsid w:val="47B0260F"/>
    <w:rsid w:val="47BB06E7"/>
    <w:rsid w:val="47C5247D"/>
    <w:rsid w:val="47CC6713"/>
    <w:rsid w:val="47CC75F7"/>
    <w:rsid w:val="47D0E9B2"/>
    <w:rsid w:val="47D5BAB2"/>
    <w:rsid w:val="47E98E28"/>
    <w:rsid w:val="47EC493C"/>
    <w:rsid w:val="47F1C3FB"/>
    <w:rsid w:val="47F26DF1"/>
    <w:rsid w:val="47FC8A0C"/>
    <w:rsid w:val="48329A5B"/>
    <w:rsid w:val="48453155"/>
    <w:rsid w:val="48483439"/>
    <w:rsid w:val="484CF887"/>
    <w:rsid w:val="4868A7F3"/>
    <w:rsid w:val="4868AA1F"/>
    <w:rsid w:val="486CECD7"/>
    <w:rsid w:val="487C3EA0"/>
    <w:rsid w:val="487DA244"/>
    <w:rsid w:val="4881B008"/>
    <w:rsid w:val="488C6D92"/>
    <w:rsid w:val="48B2835E"/>
    <w:rsid w:val="48B3ECB0"/>
    <w:rsid w:val="48BEBB4F"/>
    <w:rsid w:val="48C484AE"/>
    <w:rsid w:val="48C770FB"/>
    <w:rsid w:val="48C7774C"/>
    <w:rsid w:val="48C84DD8"/>
    <w:rsid w:val="48CB8051"/>
    <w:rsid w:val="48D1CB16"/>
    <w:rsid w:val="48F2CC2E"/>
    <w:rsid w:val="48F52D22"/>
    <w:rsid w:val="48FD72C5"/>
    <w:rsid w:val="490230C6"/>
    <w:rsid w:val="4905E184"/>
    <w:rsid w:val="4906490E"/>
    <w:rsid w:val="492200AA"/>
    <w:rsid w:val="492D23DB"/>
    <w:rsid w:val="4955D8D1"/>
    <w:rsid w:val="495F4042"/>
    <w:rsid w:val="496731F3"/>
    <w:rsid w:val="49675DAA"/>
    <w:rsid w:val="496A8AF7"/>
    <w:rsid w:val="496F2D09"/>
    <w:rsid w:val="4976FE50"/>
    <w:rsid w:val="4983A875"/>
    <w:rsid w:val="498830E7"/>
    <w:rsid w:val="498CF898"/>
    <w:rsid w:val="49936F9C"/>
    <w:rsid w:val="4996D585"/>
    <w:rsid w:val="4997C073"/>
    <w:rsid w:val="49A51FED"/>
    <w:rsid w:val="49ABDC0C"/>
    <w:rsid w:val="49B0D63F"/>
    <w:rsid w:val="49C633B0"/>
    <w:rsid w:val="49CCCA00"/>
    <w:rsid w:val="49D81855"/>
    <w:rsid w:val="49E4420B"/>
    <w:rsid w:val="49E503C7"/>
    <w:rsid w:val="49ECD83E"/>
    <w:rsid w:val="49F30F39"/>
    <w:rsid w:val="49F52396"/>
    <w:rsid w:val="4A02CF4B"/>
    <w:rsid w:val="4A035A47"/>
    <w:rsid w:val="4A06DCD4"/>
    <w:rsid w:val="4A0B0B79"/>
    <w:rsid w:val="4A18264D"/>
    <w:rsid w:val="4A32D5E4"/>
    <w:rsid w:val="4A3631A8"/>
    <w:rsid w:val="4A59BABF"/>
    <w:rsid w:val="4A64B6E0"/>
    <w:rsid w:val="4A77FDD8"/>
    <w:rsid w:val="4A7D0699"/>
    <w:rsid w:val="4A80A9E6"/>
    <w:rsid w:val="4A89B831"/>
    <w:rsid w:val="4A96D6EB"/>
    <w:rsid w:val="4A9D334A"/>
    <w:rsid w:val="4AB73961"/>
    <w:rsid w:val="4AC95150"/>
    <w:rsid w:val="4ACB463A"/>
    <w:rsid w:val="4ACDDE95"/>
    <w:rsid w:val="4AD096A2"/>
    <w:rsid w:val="4AD3C623"/>
    <w:rsid w:val="4AE15650"/>
    <w:rsid w:val="4AFEFBC1"/>
    <w:rsid w:val="4B0DDB4F"/>
    <w:rsid w:val="4B15B41C"/>
    <w:rsid w:val="4B1C00E6"/>
    <w:rsid w:val="4B25A542"/>
    <w:rsid w:val="4B27A106"/>
    <w:rsid w:val="4B2F2F6E"/>
    <w:rsid w:val="4B3658BA"/>
    <w:rsid w:val="4B3AFA34"/>
    <w:rsid w:val="4B491C1C"/>
    <w:rsid w:val="4B54721B"/>
    <w:rsid w:val="4B5D65F2"/>
    <w:rsid w:val="4B60A85E"/>
    <w:rsid w:val="4B615F41"/>
    <w:rsid w:val="4B6B8F13"/>
    <w:rsid w:val="4B794C44"/>
    <w:rsid w:val="4B7F287D"/>
    <w:rsid w:val="4B7FD4FB"/>
    <w:rsid w:val="4B837F35"/>
    <w:rsid w:val="4B8FCE27"/>
    <w:rsid w:val="4B9CC069"/>
    <w:rsid w:val="4B9EAAAE"/>
    <w:rsid w:val="4BA102C0"/>
    <w:rsid w:val="4BA91CAA"/>
    <w:rsid w:val="4BA9A0C1"/>
    <w:rsid w:val="4BBAF85E"/>
    <w:rsid w:val="4BBFDA1E"/>
    <w:rsid w:val="4BBFDABD"/>
    <w:rsid w:val="4BC3391F"/>
    <w:rsid w:val="4BC7AF97"/>
    <w:rsid w:val="4BCD0231"/>
    <w:rsid w:val="4BCDA85C"/>
    <w:rsid w:val="4BDE1C62"/>
    <w:rsid w:val="4BDE78A2"/>
    <w:rsid w:val="4BE7B99C"/>
    <w:rsid w:val="4BFE4C3D"/>
    <w:rsid w:val="4BFF11BD"/>
    <w:rsid w:val="4C0619A4"/>
    <w:rsid w:val="4C0B2E90"/>
    <w:rsid w:val="4C0DE2B4"/>
    <w:rsid w:val="4C11C82D"/>
    <w:rsid w:val="4C1263AC"/>
    <w:rsid w:val="4C22E1E5"/>
    <w:rsid w:val="4C235966"/>
    <w:rsid w:val="4C24F2AF"/>
    <w:rsid w:val="4C28EEF2"/>
    <w:rsid w:val="4C314720"/>
    <w:rsid w:val="4C314C33"/>
    <w:rsid w:val="4C325C67"/>
    <w:rsid w:val="4C466177"/>
    <w:rsid w:val="4C648E2C"/>
    <w:rsid w:val="4C69CEFA"/>
    <w:rsid w:val="4C826A47"/>
    <w:rsid w:val="4C839991"/>
    <w:rsid w:val="4C85EC62"/>
    <w:rsid w:val="4C87AED0"/>
    <w:rsid w:val="4C8AEA55"/>
    <w:rsid w:val="4C8C5DF9"/>
    <w:rsid w:val="4C950E96"/>
    <w:rsid w:val="4C9DE2E4"/>
    <w:rsid w:val="4CA77100"/>
    <w:rsid w:val="4CAE1B75"/>
    <w:rsid w:val="4CC682E3"/>
    <w:rsid w:val="4CD254E2"/>
    <w:rsid w:val="4CD38F09"/>
    <w:rsid w:val="4CE8FA69"/>
    <w:rsid w:val="4CF35619"/>
    <w:rsid w:val="4CF37045"/>
    <w:rsid w:val="4CF65C6B"/>
    <w:rsid w:val="4D08A120"/>
    <w:rsid w:val="4D0FC9E5"/>
    <w:rsid w:val="4D136ABD"/>
    <w:rsid w:val="4D165018"/>
    <w:rsid w:val="4D18272D"/>
    <w:rsid w:val="4D227CC4"/>
    <w:rsid w:val="4D285730"/>
    <w:rsid w:val="4D28AC71"/>
    <w:rsid w:val="4D2C91EA"/>
    <w:rsid w:val="4D2CEC11"/>
    <w:rsid w:val="4D2E3375"/>
    <w:rsid w:val="4D40C53E"/>
    <w:rsid w:val="4D5619D1"/>
    <w:rsid w:val="4D603AB2"/>
    <w:rsid w:val="4D79E80A"/>
    <w:rsid w:val="4D7C7BC6"/>
    <w:rsid w:val="4D8CA242"/>
    <w:rsid w:val="4D904629"/>
    <w:rsid w:val="4D927482"/>
    <w:rsid w:val="4DA0CAE0"/>
    <w:rsid w:val="4DA212B9"/>
    <w:rsid w:val="4DA4F13E"/>
    <w:rsid w:val="4DA90BF2"/>
    <w:rsid w:val="4DB74B95"/>
    <w:rsid w:val="4DC54E6E"/>
    <w:rsid w:val="4DC8EBC7"/>
    <w:rsid w:val="4DCB1764"/>
    <w:rsid w:val="4DCD0424"/>
    <w:rsid w:val="4DD1FC52"/>
    <w:rsid w:val="4DD66B15"/>
    <w:rsid w:val="4DE1542D"/>
    <w:rsid w:val="4DE9CAAC"/>
    <w:rsid w:val="4DFE8B69"/>
    <w:rsid w:val="4E02BF2D"/>
    <w:rsid w:val="4E0A223F"/>
    <w:rsid w:val="4E0B32AC"/>
    <w:rsid w:val="4E132005"/>
    <w:rsid w:val="4E16F341"/>
    <w:rsid w:val="4E1794DE"/>
    <w:rsid w:val="4E1A2296"/>
    <w:rsid w:val="4E49C9BC"/>
    <w:rsid w:val="4E4B0C35"/>
    <w:rsid w:val="4E4CFC37"/>
    <w:rsid w:val="4E54260F"/>
    <w:rsid w:val="4E55FD29"/>
    <w:rsid w:val="4E5C7538"/>
    <w:rsid w:val="4E5E63BB"/>
    <w:rsid w:val="4E625344"/>
    <w:rsid w:val="4E789110"/>
    <w:rsid w:val="4E7A894E"/>
    <w:rsid w:val="4E8B467D"/>
    <w:rsid w:val="4E8E5461"/>
    <w:rsid w:val="4EB59A4F"/>
    <w:rsid w:val="4EBDD729"/>
    <w:rsid w:val="4ED26CBB"/>
    <w:rsid w:val="4ED46C91"/>
    <w:rsid w:val="4EDDCDE5"/>
    <w:rsid w:val="4EE03B85"/>
    <w:rsid w:val="4EE7BAE7"/>
    <w:rsid w:val="4EEA6C8B"/>
    <w:rsid w:val="4EF77B7F"/>
    <w:rsid w:val="4EF8C4F0"/>
    <w:rsid w:val="4F0374A6"/>
    <w:rsid w:val="4F106168"/>
    <w:rsid w:val="4F13DD4D"/>
    <w:rsid w:val="4F168FEC"/>
    <w:rsid w:val="4F1882B4"/>
    <w:rsid w:val="4F2194CF"/>
    <w:rsid w:val="4F222A34"/>
    <w:rsid w:val="4F252124"/>
    <w:rsid w:val="4F28FF63"/>
    <w:rsid w:val="4F329AC5"/>
    <w:rsid w:val="4F33DFFC"/>
    <w:rsid w:val="4F3F6C3A"/>
    <w:rsid w:val="4F3F6D71"/>
    <w:rsid w:val="4F45E2D4"/>
    <w:rsid w:val="4F4870D7"/>
    <w:rsid w:val="4F4FB0BA"/>
    <w:rsid w:val="4F507698"/>
    <w:rsid w:val="4F50FF29"/>
    <w:rsid w:val="4F51F7E6"/>
    <w:rsid w:val="4F8784AE"/>
    <w:rsid w:val="4F955C65"/>
    <w:rsid w:val="4F95B094"/>
    <w:rsid w:val="4F99B46D"/>
    <w:rsid w:val="4FA51A5E"/>
    <w:rsid w:val="4FAD05BD"/>
    <w:rsid w:val="4FB1C918"/>
    <w:rsid w:val="4FB3BBA4"/>
    <w:rsid w:val="4FC33B08"/>
    <w:rsid w:val="4FC531BE"/>
    <w:rsid w:val="4FCE50BE"/>
    <w:rsid w:val="4FD0D8B3"/>
    <w:rsid w:val="4FD16BF5"/>
    <w:rsid w:val="4FD853B5"/>
    <w:rsid w:val="4FDA36EA"/>
    <w:rsid w:val="4FE9B6C5"/>
    <w:rsid w:val="4FF1EA9E"/>
    <w:rsid w:val="4FFA09FA"/>
    <w:rsid w:val="5004E868"/>
    <w:rsid w:val="50099034"/>
    <w:rsid w:val="500BAF86"/>
    <w:rsid w:val="5019A81B"/>
    <w:rsid w:val="501D8205"/>
    <w:rsid w:val="50222BF4"/>
    <w:rsid w:val="5023CDC0"/>
    <w:rsid w:val="50316AA3"/>
    <w:rsid w:val="503316FD"/>
    <w:rsid w:val="503E3256"/>
    <w:rsid w:val="504D5EC4"/>
    <w:rsid w:val="505402B9"/>
    <w:rsid w:val="5058F142"/>
    <w:rsid w:val="505919D2"/>
    <w:rsid w:val="508127D2"/>
    <w:rsid w:val="50847177"/>
    <w:rsid w:val="5085D9EB"/>
    <w:rsid w:val="508C7825"/>
    <w:rsid w:val="508D3A4E"/>
    <w:rsid w:val="50902243"/>
    <w:rsid w:val="50A15938"/>
    <w:rsid w:val="50A166CD"/>
    <w:rsid w:val="50A36B8A"/>
    <w:rsid w:val="50A6492C"/>
    <w:rsid w:val="50C64D25"/>
    <w:rsid w:val="50CD8F6E"/>
    <w:rsid w:val="50D42AE3"/>
    <w:rsid w:val="50DD83E4"/>
    <w:rsid w:val="50E50DB0"/>
    <w:rsid w:val="50EE108E"/>
    <w:rsid w:val="50FF5775"/>
    <w:rsid w:val="510141D2"/>
    <w:rsid w:val="51099D14"/>
    <w:rsid w:val="5111C171"/>
    <w:rsid w:val="51335B7E"/>
    <w:rsid w:val="513474F9"/>
    <w:rsid w:val="51352E3D"/>
    <w:rsid w:val="514A992F"/>
    <w:rsid w:val="514B0BC5"/>
    <w:rsid w:val="51609FCB"/>
    <w:rsid w:val="516CDC2D"/>
    <w:rsid w:val="516D3C56"/>
    <w:rsid w:val="5181081C"/>
    <w:rsid w:val="518B45AA"/>
    <w:rsid w:val="51AA10D0"/>
    <w:rsid w:val="51AB6019"/>
    <w:rsid w:val="51AF6673"/>
    <w:rsid w:val="51AFDCDB"/>
    <w:rsid w:val="51C375D3"/>
    <w:rsid w:val="51C4B49A"/>
    <w:rsid w:val="51CA1D1D"/>
    <w:rsid w:val="51CC8FE5"/>
    <w:rsid w:val="51D81F68"/>
    <w:rsid w:val="51F07867"/>
    <w:rsid w:val="51F3E6AD"/>
    <w:rsid w:val="51F97564"/>
    <w:rsid w:val="51FB06B9"/>
    <w:rsid w:val="51FD0014"/>
    <w:rsid w:val="520705A8"/>
    <w:rsid w:val="5216669D"/>
    <w:rsid w:val="52215676"/>
    <w:rsid w:val="522687FA"/>
    <w:rsid w:val="5228B774"/>
    <w:rsid w:val="522D09E3"/>
    <w:rsid w:val="5233ABD5"/>
    <w:rsid w:val="52349DF6"/>
    <w:rsid w:val="523AAB6B"/>
    <w:rsid w:val="52418AD8"/>
    <w:rsid w:val="52478812"/>
    <w:rsid w:val="524B8E08"/>
    <w:rsid w:val="5261FCAE"/>
    <w:rsid w:val="526772B5"/>
    <w:rsid w:val="5269494D"/>
    <w:rsid w:val="52695FCF"/>
    <w:rsid w:val="5271BFE8"/>
    <w:rsid w:val="527C8D4B"/>
    <w:rsid w:val="528163D4"/>
    <w:rsid w:val="5282E6FE"/>
    <w:rsid w:val="52853CE2"/>
    <w:rsid w:val="52992D2A"/>
    <w:rsid w:val="529A7E9C"/>
    <w:rsid w:val="52A8C150"/>
    <w:rsid w:val="52AA7F6C"/>
    <w:rsid w:val="52CE6169"/>
    <w:rsid w:val="52CF2BDF"/>
    <w:rsid w:val="52D93422"/>
    <w:rsid w:val="52E12FDA"/>
    <w:rsid w:val="52F055A3"/>
    <w:rsid w:val="52F78236"/>
    <w:rsid w:val="52FB0DA1"/>
    <w:rsid w:val="52FCBB5E"/>
    <w:rsid w:val="5309F1A5"/>
    <w:rsid w:val="53109B19"/>
    <w:rsid w:val="53116153"/>
    <w:rsid w:val="5313047F"/>
    <w:rsid w:val="533B1541"/>
    <w:rsid w:val="53440F81"/>
    <w:rsid w:val="5348AEC5"/>
    <w:rsid w:val="534C32B9"/>
    <w:rsid w:val="535153EE"/>
    <w:rsid w:val="5352CFC4"/>
    <w:rsid w:val="535A39CB"/>
    <w:rsid w:val="536102DE"/>
    <w:rsid w:val="536B19E4"/>
    <w:rsid w:val="536D65F3"/>
    <w:rsid w:val="53845E29"/>
    <w:rsid w:val="539D0983"/>
    <w:rsid w:val="53BB6D50"/>
    <w:rsid w:val="53BC8892"/>
    <w:rsid w:val="53C28E4B"/>
    <w:rsid w:val="53C6B26E"/>
    <w:rsid w:val="53D09A96"/>
    <w:rsid w:val="53E360FB"/>
    <w:rsid w:val="53E76EB3"/>
    <w:rsid w:val="53EAE79B"/>
    <w:rsid w:val="53ECC7BA"/>
    <w:rsid w:val="53FCA98C"/>
    <w:rsid w:val="5403D82D"/>
    <w:rsid w:val="541CAC43"/>
    <w:rsid w:val="54218E70"/>
    <w:rsid w:val="542558A9"/>
    <w:rsid w:val="5426F328"/>
    <w:rsid w:val="543B25E2"/>
    <w:rsid w:val="543CAB76"/>
    <w:rsid w:val="544794F9"/>
    <w:rsid w:val="54515C6C"/>
    <w:rsid w:val="5465E81D"/>
    <w:rsid w:val="5469842A"/>
    <w:rsid w:val="546B0A00"/>
    <w:rsid w:val="54706FBA"/>
    <w:rsid w:val="5470B8A3"/>
    <w:rsid w:val="54731B25"/>
    <w:rsid w:val="5473F298"/>
    <w:rsid w:val="5485A51A"/>
    <w:rsid w:val="548629ED"/>
    <w:rsid w:val="54877D77"/>
    <w:rsid w:val="54890283"/>
    <w:rsid w:val="548EAB76"/>
    <w:rsid w:val="5492523D"/>
    <w:rsid w:val="5495083D"/>
    <w:rsid w:val="5498408D"/>
    <w:rsid w:val="54A39DF0"/>
    <w:rsid w:val="54ADF5B7"/>
    <w:rsid w:val="54AF7EAE"/>
    <w:rsid w:val="54BBE4FE"/>
    <w:rsid w:val="54BD527B"/>
    <w:rsid w:val="54C2D851"/>
    <w:rsid w:val="54C46DBD"/>
    <w:rsid w:val="54D194C8"/>
    <w:rsid w:val="54DC860D"/>
    <w:rsid w:val="54E300DB"/>
    <w:rsid w:val="54EA449A"/>
    <w:rsid w:val="54ED193E"/>
    <w:rsid w:val="54F01FD0"/>
    <w:rsid w:val="54F8A3AC"/>
    <w:rsid w:val="5505434A"/>
    <w:rsid w:val="550A39DC"/>
    <w:rsid w:val="550BDA8A"/>
    <w:rsid w:val="55123069"/>
    <w:rsid w:val="551AA020"/>
    <w:rsid w:val="551FBB18"/>
    <w:rsid w:val="55206B43"/>
    <w:rsid w:val="5527790D"/>
    <w:rsid w:val="5530210B"/>
    <w:rsid w:val="553670B9"/>
    <w:rsid w:val="5538CA1E"/>
    <w:rsid w:val="553D6711"/>
    <w:rsid w:val="555A2114"/>
    <w:rsid w:val="55660FCD"/>
    <w:rsid w:val="5570CD9C"/>
    <w:rsid w:val="55771BE3"/>
    <w:rsid w:val="557AF3D7"/>
    <w:rsid w:val="5596EF35"/>
    <w:rsid w:val="55AB96F0"/>
    <w:rsid w:val="55AD78F2"/>
    <w:rsid w:val="55B1B319"/>
    <w:rsid w:val="55B34ACA"/>
    <w:rsid w:val="55B492B4"/>
    <w:rsid w:val="55B5CA24"/>
    <w:rsid w:val="55B6138A"/>
    <w:rsid w:val="55B6BCD5"/>
    <w:rsid w:val="55B8A343"/>
    <w:rsid w:val="55B93B84"/>
    <w:rsid w:val="55C6D322"/>
    <w:rsid w:val="55CC9477"/>
    <w:rsid w:val="55CE0262"/>
    <w:rsid w:val="55DEDB1A"/>
    <w:rsid w:val="55E62AF3"/>
    <w:rsid w:val="55EE2FD5"/>
    <w:rsid w:val="55F0AB48"/>
    <w:rsid w:val="5607ACA3"/>
    <w:rsid w:val="5609168A"/>
    <w:rsid w:val="5613F17D"/>
    <w:rsid w:val="5626AE08"/>
    <w:rsid w:val="5638C167"/>
    <w:rsid w:val="5644EF60"/>
    <w:rsid w:val="5650CF1A"/>
    <w:rsid w:val="5652EF07"/>
    <w:rsid w:val="565AAEFF"/>
    <w:rsid w:val="565D5BF6"/>
    <w:rsid w:val="5661246E"/>
    <w:rsid w:val="566148F2"/>
    <w:rsid w:val="5665C518"/>
    <w:rsid w:val="5677A367"/>
    <w:rsid w:val="5681261F"/>
    <w:rsid w:val="5684B2E1"/>
    <w:rsid w:val="56859B09"/>
    <w:rsid w:val="568CF300"/>
    <w:rsid w:val="568D0C2C"/>
    <w:rsid w:val="56A4F990"/>
    <w:rsid w:val="56AD6C3A"/>
    <w:rsid w:val="56B1F53D"/>
    <w:rsid w:val="56B36541"/>
    <w:rsid w:val="56BC8038"/>
    <w:rsid w:val="56C0AC34"/>
    <w:rsid w:val="56CDFDBD"/>
    <w:rsid w:val="56D333D7"/>
    <w:rsid w:val="56D7DB58"/>
    <w:rsid w:val="56DE9F87"/>
    <w:rsid w:val="56E26BD7"/>
    <w:rsid w:val="56E80ED9"/>
    <w:rsid w:val="56E8F758"/>
    <w:rsid w:val="56F429F7"/>
    <w:rsid w:val="56FC7DC3"/>
    <w:rsid w:val="57030988"/>
    <w:rsid w:val="57035302"/>
    <w:rsid w:val="57254F5A"/>
    <w:rsid w:val="572A18D9"/>
    <w:rsid w:val="572E0286"/>
    <w:rsid w:val="573B894F"/>
    <w:rsid w:val="5750138D"/>
    <w:rsid w:val="57506315"/>
    <w:rsid w:val="57507463"/>
    <w:rsid w:val="57550BE5"/>
    <w:rsid w:val="5762A383"/>
    <w:rsid w:val="5769C838"/>
    <w:rsid w:val="57739B85"/>
    <w:rsid w:val="57771D75"/>
    <w:rsid w:val="577857D5"/>
    <w:rsid w:val="577FB261"/>
    <w:rsid w:val="5783D5AE"/>
    <w:rsid w:val="579101A4"/>
    <w:rsid w:val="57ACDA03"/>
    <w:rsid w:val="57B21610"/>
    <w:rsid w:val="57C42E7B"/>
    <w:rsid w:val="57D7AAD6"/>
    <w:rsid w:val="57DC00AA"/>
    <w:rsid w:val="57DF37AE"/>
    <w:rsid w:val="57E5A2FA"/>
    <w:rsid w:val="57E9DC6F"/>
    <w:rsid w:val="57F02CD0"/>
    <w:rsid w:val="57F5D922"/>
    <w:rsid w:val="57FC6828"/>
    <w:rsid w:val="57FDD947"/>
    <w:rsid w:val="57FFA13F"/>
    <w:rsid w:val="5802C98F"/>
    <w:rsid w:val="580B6B9D"/>
    <w:rsid w:val="580C754C"/>
    <w:rsid w:val="581373C8"/>
    <w:rsid w:val="581516E4"/>
    <w:rsid w:val="58198812"/>
    <w:rsid w:val="5822C08C"/>
    <w:rsid w:val="5824BA00"/>
    <w:rsid w:val="582882D1"/>
    <w:rsid w:val="58293F42"/>
    <w:rsid w:val="58373A7B"/>
    <w:rsid w:val="5843425C"/>
    <w:rsid w:val="58477C20"/>
    <w:rsid w:val="584D92FC"/>
    <w:rsid w:val="584E471D"/>
    <w:rsid w:val="58577D19"/>
    <w:rsid w:val="5858ED93"/>
    <w:rsid w:val="585C7C95"/>
    <w:rsid w:val="585DD27A"/>
    <w:rsid w:val="5869439C"/>
    <w:rsid w:val="5872ED89"/>
    <w:rsid w:val="58762E93"/>
    <w:rsid w:val="5887339F"/>
    <w:rsid w:val="588A1608"/>
    <w:rsid w:val="588ED6EC"/>
    <w:rsid w:val="5891C1D6"/>
    <w:rsid w:val="58A29CAC"/>
    <w:rsid w:val="58B460BE"/>
    <w:rsid w:val="58BC9324"/>
    <w:rsid w:val="58C9D2E7"/>
    <w:rsid w:val="58CB14C2"/>
    <w:rsid w:val="58CB723B"/>
    <w:rsid w:val="58D02736"/>
    <w:rsid w:val="58D0D0CF"/>
    <w:rsid w:val="58DCE3A5"/>
    <w:rsid w:val="58DDE69A"/>
    <w:rsid w:val="58E08508"/>
    <w:rsid w:val="58E092F6"/>
    <w:rsid w:val="58E1D30C"/>
    <w:rsid w:val="58EE15FE"/>
    <w:rsid w:val="58F29752"/>
    <w:rsid w:val="58F9AD65"/>
    <w:rsid w:val="59041ADB"/>
    <w:rsid w:val="590769A4"/>
    <w:rsid w:val="590E613C"/>
    <w:rsid w:val="591061E2"/>
    <w:rsid w:val="591E588E"/>
    <w:rsid w:val="59208B2A"/>
    <w:rsid w:val="592DD756"/>
    <w:rsid w:val="593998B2"/>
    <w:rsid w:val="593B06DB"/>
    <w:rsid w:val="59451BBE"/>
    <w:rsid w:val="594B5F35"/>
    <w:rsid w:val="594E58E3"/>
    <w:rsid w:val="59613286"/>
    <w:rsid w:val="596B0D85"/>
    <w:rsid w:val="59808D6D"/>
    <w:rsid w:val="599CAE16"/>
    <w:rsid w:val="59A0D73A"/>
    <w:rsid w:val="59A4FA87"/>
    <w:rsid w:val="59A94403"/>
    <w:rsid w:val="59AA3A89"/>
    <w:rsid w:val="59CFAF05"/>
    <w:rsid w:val="59D0EF21"/>
    <w:rsid w:val="59D30235"/>
    <w:rsid w:val="59D423C8"/>
    <w:rsid w:val="59E2E245"/>
    <w:rsid w:val="59EE028B"/>
    <w:rsid w:val="59EE23F5"/>
    <w:rsid w:val="59FB8CE4"/>
    <w:rsid w:val="5A17D8B5"/>
    <w:rsid w:val="5A1DC469"/>
    <w:rsid w:val="5A270DED"/>
    <w:rsid w:val="5A29A1C2"/>
    <w:rsid w:val="5A2EA683"/>
    <w:rsid w:val="5A3354B7"/>
    <w:rsid w:val="5A3EEF90"/>
    <w:rsid w:val="5A41E88B"/>
    <w:rsid w:val="5A47F32D"/>
    <w:rsid w:val="5A4B3B66"/>
    <w:rsid w:val="5A4D2B72"/>
    <w:rsid w:val="5A55447C"/>
    <w:rsid w:val="5A57871D"/>
    <w:rsid w:val="5A695B8F"/>
    <w:rsid w:val="5A6B4716"/>
    <w:rsid w:val="5A7063F3"/>
    <w:rsid w:val="5A731E2C"/>
    <w:rsid w:val="5A74B67F"/>
    <w:rsid w:val="5A7C6357"/>
    <w:rsid w:val="5A897A08"/>
    <w:rsid w:val="5A8C4D45"/>
    <w:rsid w:val="5A96188F"/>
    <w:rsid w:val="5A9A79C9"/>
    <w:rsid w:val="5A9E41E9"/>
    <w:rsid w:val="5AA7791B"/>
    <w:rsid w:val="5AAF8CE0"/>
    <w:rsid w:val="5AB0289F"/>
    <w:rsid w:val="5AC7CF57"/>
    <w:rsid w:val="5ACBCBD6"/>
    <w:rsid w:val="5ACE9B6F"/>
    <w:rsid w:val="5AD81139"/>
    <w:rsid w:val="5AE6D3BC"/>
    <w:rsid w:val="5AF3967B"/>
    <w:rsid w:val="5AFC95A9"/>
    <w:rsid w:val="5B041B5F"/>
    <w:rsid w:val="5B04E356"/>
    <w:rsid w:val="5B0C5BBE"/>
    <w:rsid w:val="5B188AF9"/>
    <w:rsid w:val="5B1A7F82"/>
    <w:rsid w:val="5B1A86E4"/>
    <w:rsid w:val="5B1B6D34"/>
    <w:rsid w:val="5B241068"/>
    <w:rsid w:val="5B3ADC77"/>
    <w:rsid w:val="5B5046CD"/>
    <w:rsid w:val="5B59A3CE"/>
    <w:rsid w:val="5B5F4F7B"/>
    <w:rsid w:val="5B5FB321"/>
    <w:rsid w:val="5B7133DB"/>
    <w:rsid w:val="5B7CFE3A"/>
    <w:rsid w:val="5B81573A"/>
    <w:rsid w:val="5B9539DD"/>
    <w:rsid w:val="5BA679B9"/>
    <w:rsid w:val="5BA92BA6"/>
    <w:rsid w:val="5BAD1419"/>
    <w:rsid w:val="5BB0049E"/>
    <w:rsid w:val="5BB3A916"/>
    <w:rsid w:val="5BBCD62A"/>
    <w:rsid w:val="5BBD45C5"/>
    <w:rsid w:val="5BCD00F4"/>
    <w:rsid w:val="5BE8FBD3"/>
    <w:rsid w:val="5BEC6BA1"/>
    <w:rsid w:val="5BFC3173"/>
    <w:rsid w:val="5C08BA8D"/>
    <w:rsid w:val="5C13E7DF"/>
    <w:rsid w:val="5C150B65"/>
    <w:rsid w:val="5C174231"/>
    <w:rsid w:val="5C2036F7"/>
    <w:rsid w:val="5C2BB93C"/>
    <w:rsid w:val="5C3D215E"/>
    <w:rsid w:val="5C3F569D"/>
    <w:rsid w:val="5C3FE96B"/>
    <w:rsid w:val="5C4AC0E0"/>
    <w:rsid w:val="5C4F756C"/>
    <w:rsid w:val="5C52C271"/>
    <w:rsid w:val="5C5BC14D"/>
    <w:rsid w:val="5C625FEE"/>
    <w:rsid w:val="5C7FB49A"/>
    <w:rsid w:val="5C877FA4"/>
    <w:rsid w:val="5C9BBE66"/>
    <w:rsid w:val="5CA1856D"/>
    <w:rsid w:val="5CB6EEE5"/>
    <w:rsid w:val="5CB9141D"/>
    <w:rsid w:val="5CC70A2A"/>
    <w:rsid w:val="5CDD6CC5"/>
    <w:rsid w:val="5CE89F53"/>
    <w:rsid w:val="5CEE100C"/>
    <w:rsid w:val="5CFC9B1A"/>
    <w:rsid w:val="5D03E862"/>
    <w:rsid w:val="5D074411"/>
    <w:rsid w:val="5D0FF0F6"/>
    <w:rsid w:val="5D165677"/>
    <w:rsid w:val="5D16A20E"/>
    <w:rsid w:val="5D1DF57F"/>
    <w:rsid w:val="5D2D8C41"/>
    <w:rsid w:val="5D3081AE"/>
    <w:rsid w:val="5D4012AE"/>
    <w:rsid w:val="5D4A4DC1"/>
    <w:rsid w:val="5D53C42C"/>
    <w:rsid w:val="5D54990D"/>
    <w:rsid w:val="5D586C0F"/>
    <w:rsid w:val="5D591626"/>
    <w:rsid w:val="5D5FCFBA"/>
    <w:rsid w:val="5D68BF11"/>
    <w:rsid w:val="5D69928A"/>
    <w:rsid w:val="5D6AF44B"/>
    <w:rsid w:val="5D7E5CFE"/>
    <w:rsid w:val="5D81815F"/>
    <w:rsid w:val="5D8E2AE0"/>
    <w:rsid w:val="5D8F5F0A"/>
    <w:rsid w:val="5D94DD23"/>
    <w:rsid w:val="5DAF1D5D"/>
    <w:rsid w:val="5DB31292"/>
    <w:rsid w:val="5DB7B33D"/>
    <w:rsid w:val="5DF12396"/>
    <w:rsid w:val="5E0C7F3A"/>
    <w:rsid w:val="5E106670"/>
    <w:rsid w:val="5E1A698D"/>
    <w:rsid w:val="5E2CD9A2"/>
    <w:rsid w:val="5E2D1437"/>
    <w:rsid w:val="5E2FCDBC"/>
    <w:rsid w:val="5E3D7B42"/>
    <w:rsid w:val="5E3FAB53"/>
    <w:rsid w:val="5E40629E"/>
    <w:rsid w:val="5E5D6E12"/>
    <w:rsid w:val="5E5E90B3"/>
    <w:rsid w:val="5E63F11F"/>
    <w:rsid w:val="5E6456FD"/>
    <w:rsid w:val="5E6F8A54"/>
    <w:rsid w:val="5E755982"/>
    <w:rsid w:val="5E76EEC7"/>
    <w:rsid w:val="5E7A2770"/>
    <w:rsid w:val="5E7F5019"/>
    <w:rsid w:val="5E92FFDF"/>
    <w:rsid w:val="5ECDF0A1"/>
    <w:rsid w:val="5ED1B432"/>
    <w:rsid w:val="5ED44341"/>
    <w:rsid w:val="5EE9CDE6"/>
    <w:rsid w:val="5EECA1A8"/>
    <w:rsid w:val="5EF8B98C"/>
    <w:rsid w:val="5F0C68D9"/>
    <w:rsid w:val="5F1B2DB5"/>
    <w:rsid w:val="5F2409B3"/>
    <w:rsid w:val="5F413F84"/>
    <w:rsid w:val="5F4A106C"/>
    <w:rsid w:val="5F5C770E"/>
    <w:rsid w:val="5F5E6D8D"/>
    <w:rsid w:val="5F64AFD5"/>
    <w:rsid w:val="5F672BBE"/>
    <w:rsid w:val="5F779A34"/>
    <w:rsid w:val="5F7BD8EB"/>
    <w:rsid w:val="5F7EAD6A"/>
    <w:rsid w:val="5F80A211"/>
    <w:rsid w:val="5F8D2FFB"/>
    <w:rsid w:val="5F8D4B72"/>
    <w:rsid w:val="5F8F2E83"/>
    <w:rsid w:val="5F96C308"/>
    <w:rsid w:val="5F9BBD94"/>
    <w:rsid w:val="5FA0052A"/>
    <w:rsid w:val="5FA3874F"/>
    <w:rsid w:val="5FA3E5C9"/>
    <w:rsid w:val="5FA4337F"/>
    <w:rsid w:val="5FA4E17B"/>
    <w:rsid w:val="5FACE0DD"/>
    <w:rsid w:val="5FBB8E5C"/>
    <w:rsid w:val="5FC26E73"/>
    <w:rsid w:val="5FC7C8EA"/>
    <w:rsid w:val="5FCE8C45"/>
    <w:rsid w:val="5FCF2AA4"/>
    <w:rsid w:val="5FE19213"/>
    <w:rsid w:val="5FE26E7B"/>
    <w:rsid w:val="5FF68448"/>
    <w:rsid w:val="6003447A"/>
    <w:rsid w:val="60063383"/>
    <w:rsid w:val="6027F635"/>
    <w:rsid w:val="602E3A7B"/>
    <w:rsid w:val="60326B78"/>
    <w:rsid w:val="603394B6"/>
    <w:rsid w:val="6039AD8C"/>
    <w:rsid w:val="603AB860"/>
    <w:rsid w:val="60473D45"/>
    <w:rsid w:val="604A2424"/>
    <w:rsid w:val="604DE7B4"/>
    <w:rsid w:val="604FAF6D"/>
    <w:rsid w:val="605D1FB5"/>
    <w:rsid w:val="606A2859"/>
    <w:rsid w:val="607AA86E"/>
    <w:rsid w:val="608BCA90"/>
    <w:rsid w:val="608CBEFA"/>
    <w:rsid w:val="609E5C65"/>
    <w:rsid w:val="60A5A52E"/>
    <w:rsid w:val="60A87EEF"/>
    <w:rsid w:val="60ACA20F"/>
    <w:rsid w:val="60B01719"/>
    <w:rsid w:val="60B304AA"/>
    <w:rsid w:val="60BDE541"/>
    <w:rsid w:val="60BEF510"/>
    <w:rsid w:val="60BFF6B7"/>
    <w:rsid w:val="60C731D7"/>
    <w:rsid w:val="60CF44E2"/>
    <w:rsid w:val="60D89F82"/>
    <w:rsid w:val="60E2BB92"/>
    <w:rsid w:val="60E5B9C2"/>
    <w:rsid w:val="60EA0360"/>
    <w:rsid w:val="60EDCA95"/>
    <w:rsid w:val="60F2D901"/>
    <w:rsid w:val="60F8C6D3"/>
    <w:rsid w:val="6102F8FF"/>
    <w:rsid w:val="6103B7AD"/>
    <w:rsid w:val="610474E8"/>
    <w:rsid w:val="6106BC9D"/>
    <w:rsid w:val="610CEE53"/>
    <w:rsid w:val="6111898E"/>
    <w:rsid w:val="61204648"/>
    <w:rsid w:val="612D2E00"/>
    <w:rsid w:val="613B0EA7"/>
    <w:rsid w:val="613CC43E"/>
    <w:rsid w:val="61423F05"/>
    <w:rsid w:val="61497FD1"/>
    <w:rsid w:val="614A9744"/>
    <w:rsid w:val="61708C24"/>
    <w:rsid w:val="617B873B"/>
    <w:rsid w:val="617D3BE6"/>
    <w:rsid w:val="6180776A"/>
    <w:rsid w:val="61830DEC"/>
    <w:rsid w:val="619BB8F9"/>
    <w:rsid w:val="619F8666"/>
    <w:rsid w:val="61A87D87"/>
    <w:rsid w:val="61A93848"/>
    <w:rsid w:val="61BC593E"/>
    <w:rsid w:val="61D17B4A"/>
    <w:rsid w:val="61D969AD"/>
    <w:rsid w:val="61DFEC13"/>
    <w:rsid w:val="61E7BEB4"/>
    <w:rsid w:val="61F41AF0"/>
    <w:rsid w:val="61FBCB64"/>
    <w:rsid w:val="61FF4200"/>
    <w:rsid w:val="62101A69"/>
    <w:rsid w:val="62216FE0"/>
    <w:rsid w:val="622A8F4E"/>
    <w:rsid w:val="624DAA60"/>
    <w:rsid w:val="624E5D6D"/>
    <w:rsid w:val="62539C7E"/>
    <w:rsid w:val="627115E5"/>
    <w:rsid w:val="6271F708"/>
    <w:rsid w:val="6280731E"/>
    <w:rsid w:val="628EBD86"/>
    <w:rsid w:val="62917006"/>
    <w:rsid w:val="62960E4F"/>
    <w:rsid w:val="62A22E16"/>
    <w:rsid w:val="62B62718"/>
    <w:rsid w:val="62BC3852"/>
    <w:rsid w:val="62C0758F"/>
    <w:rsid w:val="62C2283B"/>
    <w:rsid w:val="62C6567F"/>
    <w:rsid w:val="62D68A9C"/>
    <w:rsid w:val="62E09946"/>
    <w:rsid w:val="62E34D9E"/>
    <w:rsid w:val="62E3E1D4"/>
    <w:rsid w:val="62EDA0D5"/>
    <w:rsid w:val="62F028DD"/>
    <w:rsid w:val="62F3C2CC"/>
    <w:rsid w:val="6300CB1F"/>
    <w:rsid w:val="630102A4"/>
    <w:rsid w:val="63062D07"/>
    <w:rsid w:val="63120BDF"/>
    <w:rsid w:val="633F6C98"/>
    <w:rsid w:val="6342A43D"/>
    <w:rsid w:val="6342CF46"/>
    <w:rsid w:val="6347AB31"/>
    <w:rsid w:val="63487D20"/>
    <w:rsid w:val="634B877C"/>
    <w:rsid w:val="6353202E"/>
    <w:rsid w:val="636A86E2"/>
    <w:rsid w:val="6380909D"/>
    <w:rsid w:val="6380C989"/>
    <w:rsid w:val="6394B251"/>
    <w:rsid w:val="639567E2"/>
    <w:rsid w:val="63A0B4C0"/>
    <w:rsid w:val="63BA4B48"/>
    <w:rsid w:val="63BDA6F0"/>
    <w:rsid w:val="63CD51EF"/>
    <w:rsid w:val="63CE875E"/>
    <w:rsid w:val="63DF6518"/>
    <w:rsid w:val="63E9AC6F"/>
    <w:rsid w:val="63ED3BC8"/>
    <w:rsid w:val="63F5414B"/>
    <w:rsid w:val="63F99D0C"/>
    <w:rsid w:val="63FAA364"/>
    <w:rsid w:val="63FB884A"/>
    <w:rsid w:val="64218B88"/>
    <w:rsid w:val="643D6416"/>
    <w:rsid w:val="6444087A"/>
    <w:rsid w:val="644D51A2"/>
    <w:rsid w:val="6451D6DD"/>
    <w:rsid w:val="64536F83"/>
    <w:rsid w:val="645883C7"/>
    <w:rsid w:val="64595EF6"/>
    <w:rsid w:val="64627CE3"/>
    <w:rsid w:val="6468B749"/>
    <w:rsid w:val="64718782"/>
    <w:rsid w:val="64805F7D"/>
    <w:rsid w:val="648820AB"/>
    <w:rsid w:val="64951753"/>
    <w:rsid w:val="6497D3D6"/>
    <w:rsid w:val="64A21EC7"/>
    <w:rsid w:val="64AE11CF"/>
    <w:rsid w:val="64B50336"/>
    <w:rsid w:val="64B557C0"/>
    <w:rsid w:val="64BB00C9"/>
    <w:rsid w:val="64D5F554"/>
    <w:rsid w:val="64D8FF3C"/>
    <w:rsid w:val="64DE4348"/>
    <w:rsid w:val="64E408A3"/>
    <w:rsid w:val="64E97232"/>
    <w:rsid w:val="64ED7E5D"/>
    <w:rsid w:val="64EEF08F"/>
    <w:rsid w:val="64F5EE90"/>
    <w:rsid w:val="64F70BE9"/>
    <w:rsid w:val="64FDEB54"/>
    <w:rsid w:val="65018A5C"/>
    <w:rsid w:val="651114A0"/>
    <w:rsid w:val="65187E32"/>
    <w:rsid w:val="651E3F4D"/>
    <w:rsid w:val="65218276"/>
    <w:rsid w:val="653022FF"/>
    <w:rsid w:val="653C5152"/>
    <w:rsid w:val="653DE698"/>
    <w:rsid w:val="6545C7BE"/>
    <w:rsid w:val="65571C81"/>
    <w:rsid w:val="6568EEC5"/>
    <w:rsid w:val="65757817"/>
    <w:rsid w:val="657DE84D"/>
    <w:rsid w:val="657F4AC1"/>
    <w:rsid w:val="658A6F39"/>
    <w:rsid w:val="658EF1F4"/>
    <w:rsid w:val="65923657"/>
    <w:rsid w:val="65953502"/>
    <w:rsid w:val="65955816"/>
    <w:rsid w:val="65971BDB"/>
    <w:rsid w:val="65AEF056"/>
    <w:rsid w:val="65AFA70F"/>
    <w:rsid w:val="65B53E51"/>
    <w:rsid w:val="65B92005"/>
    <w:rsid w:val="65B9E4C6"/>
    <w:rsid w:val="65C10563"/>
    <w:rsid w:val="65C3D0E5"/>
    <w:rsid w:val="65C57BE5"/>
    <w:rsid w:val="65C777D1"/>
    <w:rsid w:val="65CEDEBC"/>
    <w:rsid w:val="65D153CB"/>
    <w:rsid w:val="65DA8932"/>
    <w:rsid w:val="65DFD9F3"/>
    <w:rsid w:val="65E3F038"/>
    <w:rsid w:val="65F3305D"/>
    <w:rsid w:val="65F99F8E"/>
    <w:rsid w:val="65FDFA92"/>
    <w:rsid w:val="660B7706"/>
    <w:rsid w:val="66120C6B"/>
    <w:rsid w:val="66241012"/>
    <w:rsid w:val="66419BCF"/>
    <w:rsid w:val="66450626"/>
    <w:rsid w:val="664B8290"/>
    <w:rsid w:val="665226C8"/>
    <w:rsid w:val="665A2CA5"/>
    <w:rsid w:val="665B8C61"/>
    <w:rsid w:val="6666D4D0"/>
    <w:rsid w:val="666CFF33"/>
    <w:rsid w:val="666D1AED"/>
    <w:rsid w:val="666D42E7"/>
    <w:rsid w:val="666DF8E0"/>
    <w:rsid w:val="66790A97"/>
    <w:rsid w:val="6687E32E"/>
    <w:rsid w:val="66A839CD"/>
    <w:rsid w:val="66AA3727"/>
    <w:rsid w:val="66AA9A78"/>
    <w:rsid w:val="66AFB09E"/>
    <w:rsid w:val="66B4A304"/>
    <w:rsid w:val="66B58DB4"/>
    <w:rsid w:val="66BD06B6"/>
    <w:rsid w:val="66D5D75D"/>
    <w:rsid w:val="66E61BEF"/>
    <w:rsid w:val="66E89785"/>
    <w:rsid w:val="66F24146"/>
    <w:rsid w:val="670251CF"/>
    <w:rsid w:val="6709ABA2"/>
    <w:rsid w:val="670BB5D8"/>
    <w:rsid w:val="670BD694"/>
    <w:rsid w:val="670E2A0A"/>
    <w:rsid w:val="671701C7"/>
    <w:rsid w:val="672B54FF"/>
    <w:rsid w:val="6748D384"/>
    <w:rsid w:val="6765CE25"/>
    <w:rsid w:val="67699018"/>
    <w:rsid w:val="676CE9C3"/>
    <w:rsid w:val="676D3EA1"/>
    <w:rsid w:val="677096F2"/>
    <w:rsid w:val="67768258"/>
    <w:rsid w:val="677A4B0A"/>
    <w:rsid w:val="67858AAC"/>
    <w:rsid w:val="678B9C8A"/>
    <w:rsid w:val="6795053A"/>
    <w:rsid w:val="679B4796"/>
    <w:rsid w:val="67A513FA"/>
    <w:rsid w:val="67AC0995"/>
    <w:rsid w:val="67AE3714"/>
    <w:rsid w:val="67B7C8CD"/>
    <w:rsid w:val="67B8F126"/>
    <w:rsid w:val="67C24E1D"/>
    <w:rsid w:val="67D87FA1"/>
    <w:rsid w:val="67D9BF89"/>
    <w:rsid w:val="67F7DB58"/>
    <w:rsid w:val="67FBEA23"/>
    <w:rsid w:val="67FD0733"/>
    <w:rsid w:val="68066C18"/>
    <w:rsid w:val="68124035"/>
    <w:rsid w:val="681B2AA3"/>
    <w:rsid w:val="681B2DC8"/>
    <w:rsid w:val="68219AD0"/>
    <w:rsid w:val="68462B2B"/>
    <w:rsid w:val="68462D69"/>
    <w:rsid w:val="6856A5BA"/>
    <w:rsid w:val="6864D8F1"/>
    <w:rsid w:val="686CAAC0"/>
    <w:rsid w:val="687CA8CF"/>
    <w:rsid w:val="6880841B"/>
    <w:rsid w:val="688EBD43"/>
    <w:rsid w:val="689A7DD1"/>
    <w:rsid w:val="68A5BFE7"/>
    <w:rsid w:val="68A65FFC"/>
    <w:rsid w:val="68B0F96D"/>
    <w:rsid w:val="68C46CC4"/>
    <w:rsid w:val="68D6C2DA"/>
    <w:rsid w:val="68F5C539"/>
    <w:rsid w:val="68FE9658"/>
    <w:rsid w:val="690782EF"/>
    <w:rsid w:val="6911CE82"/>
    <w:rsid w:val="6914FFB1"/>
    <w:rsid w:val="691CF216"/>
    <w:rsid w:val="69268026"/>
    <w:rsid w:val="69295A58"/>
    <w:rsid w:val="692AE162"/>
    <w:rsid w:val="692FAF54"/>
    <w:rsid w:val="6939389D"/>
    <w:rsid w:val="6945CC20"/>
    <w:rsid w:val="694CDAC7"/>
    <w:rsid w:val="69531917"/>
    <w:rsid w:val="695F4528"/>
    <w:rsid w:val="69725036"/>
    <w:rsid w:val="69756E8B"/>
    <w:rsid w:val="6975C6C8"/>
    <w:rsid w:val="697C19EC"/>
    <w:rsid w:val="697E6EC8"/>
    <w:rsid w:val="69831902"/>
    <w:rsid w:val="69893B55"/>
    <w:rsid w:val="698BDFB5"/>
    <w:rsid w:val="69942B47"/>
    <w:rsid w:val="699884C6"/>
    <w:rsid w:val="699AAB4F"/>
    <w:rsid w:val="69A94BE2"/>
    <w:rsid w:val="69AE1096"/>
    <w:rsid w:val="69B36A40"/>
    <w:rsid w:val="69B3CC55"/>
    <w:rsid w:val="69B6FB04"/>
    <w:rsid w:val="69BB579D"/>
    <w:rsid w:val="69C0CD6B"/>
    <w:rsid w:val="69C459FB"/>
    <w:rsid w:val="69CC0E16"/>
    <w:rsid w:val="69DE7A4F"/>
    <w:rsid w:val="69E0117D"/>
    <w:rsid w:val="69EDB7F3"/>
    <w:rsid w:val="69F2590A"/>
    <w:rsid w:val="69FAC303"/>
    <w:rsid w:val="6A0301AD"/>
    <w:rsid w:val="6A03F15C"/>
    <w:rsid w:val="6A07FD3A"/>
    <w:rsid w:val="6A087FFB"/>
    <w:rsid w:val="6A1164F0"/>
    <w:rsid w:val="6A194796"/>
    <w:rsid w:val="6A1D89CE"/>
    <w:rsid w:val="6A2429C7"/>
    <w:rsid w:val="6A42D956"/>
    <w:rsid w:val="6A44A663"/>
    <w:rsid w:val="6A4B339E"/>
    <w:rsid w:val="6A4B5C4A"/>
    <w:rsid w:val="6A5FE42A"/>
    <w:rsid w:val="6A660F92"/>
    <w:rsid w:val="6A679CAF"/>
    <w:rsid w:val="6A6FF3D3"/>
    <w:rsid w:val="6A6FF43F"/>
    <w:rsid w:val="6A810F68"/>
    <w:rsid w:val="6A85022B"/>
    <w:rsid w:val="6A899DD8"/>
    <w:rsid w:val="6A91AAA0"/>
    <w:rsid w:val="6A92F271"/>
    <w:rsid w:val="6AA295C2"/>
    <w:rsid w:val="6AA2C11D"/>
    <w:rsid w:val="6AAB4CC6"/>
    <w:rsid w:val="6AB468A1"/>
    <w:rsid w:val="6AC660C7"/>
    <w:rsid w:val="6ACC4251"/>
    <w:rsid w:val="6AD070FE"/>
    <w:rsid w:val="6AD2E858"/>
    <w:rsid w:val="6AE23790"/>
    <w:rsid w:val="6AF09029"/>
    <w:rsid w:val="6AF16BB3"/>
    <w:rsid w:val="6B05C8CE"/>
    <w:rsid w:val="6B0A6328"/>
    <w:rsid w:val="6B1C2FF6"/>
    <w:rsid w:val="6B24DAF4"/>
    <w:rsid w:val="6B2A6A3E"/>
    <w:rsid w:val="6B2C93FB"/>
    <w:rsid w:val="6B315620"/>
    <w:rsid w:val="6B3195F8"/>
    <w:rsid w:val="6B357B9E"/>
    <w:rsid w:val="6B3631A8"/>
    <w:rsid w:val="6B367CA6"/>
    <w:rsid w:val="6B51913E"/>
    <w:rsid w:val="6B55DF09"/>
    <w:rsid w:val="6B727A6F"/>
    <w:rsid w:val="6B72DD41"/>
    <w:rsid w:val="6B7E10AC"/>
    <w:rsid w:val="6B80B07B"/>
    <w:rsid w:val="6B89112A"/>
    <w:rsid w:val="6B95571E"/>
    <w:rsid w:val="6B984454"/>
    <w:rsid w:val="6B989B27"/>
    <w:rsid w:val="6BABD46F"/>
    <w:rsid w:val="6BABD4B8"/>
    <w:rsid w:val="6BB52304"/>
    <w:rsid w:val="6BC9119B"/>
    <w:rsid w:val="6BCFEE73"/>
    <w:rsid w:val="6BD506CA"/>
    <w:rsid w:val="6BE1B1DB"/>
    <w:rsid w:val="6BE634A9"/>
    <w:rsid w:val="6BE6A6EE"/>
    <w:rsid w:val="6BF6A983"/>
    <w:rsid w:val="6BF6C46D"/>
    <w:rsid w:val="6C0B4827"/>
    <w:rsid w:val="6C1D6142"/>
    <w:rsid w:val="6C22E310"/>
    <w:rsid w:val="6C234E71"/>
    <w:rsid w:val="6C2361FD"/>
    <w:rsid w:val="6C2F0E95"/>
    <w:rsid w:val="6C3CEC23"/>
    <w:rsid w:val="6C466641"/>
    <w:rsid w:val="6C4BDBD3"/>
    <w:rsid w:val="6C64400F"/>
    <w:rsid w:val="6C6C1C0F"/>
    <w:rsid w:val="6C6D38C5"/>
    <w:rsid w:val="6C6EA3CD"/>
    <w:rsid w:val="6C7BB816"/>
    <w:rsid w:val="6C84EC6F"/>
    <w:rsid w:val="6C8733CF"/>
    <w:rsid w:val="6C94FC03"/>
    <w:rsid w:val="6C985F79"/>
    <w:rsid w:val="6CA02E78"/>
    <w:rsid w:val="6CB17CE5"/>
    <w:rsid w:val="6CB53338"/>
    <w:rsid w:val="6CE710BB"/>
    <w:rsid w:val="6CF04C3D"/>
    <w:rsid w:val="6D0A67BA"/>
    <w:rsid w:val="6D18B386"/>
    <w:rsid w:val="6D229349"/>
    <w:rsid w:val="6D23BD8D"/>
    <w:rsid w:val="6D259FE8"/>
    <w:rsid w:val="6D2F7B91"/>
    <w:rsid w:val="6D323D10"/>
    <w:rsid w:val="6D34B9F7"/>
    <w:rsid w:val="6D36F1E3"/>
    <w:rsid w:val="6D37B146"/>
    <w:rsid w:val="6D3EEE6F"/>
    <w:rsid w:val="6D4EFE28"/>
    <w:rsid w:val="6D60817D"/>
    <w:rsid w:val="6D6C044B"/>
    <w:rsid w:val="6D6DFD14"/>
    <w:rsid w:val="6D6E5D4A"/>
    <w:rsid w:val="6D702DEB"/>
    <w:rsid w:val="6D7275A7"/>
    <w:rsid w:val="6D7C4A36"/>
    <w:rsid w:val="6D828DB4"/>
    <w:rsid w:val="6DA0CCCC"/>
    <w:rsid w:val="6DA335B4"/>
    <w:rsid w:val="6DB45C53"/>
    <w:rsid w:val="6DF4C3B3"/>
    <w:rsid w:val="6DF7DC7B"/>
    <w:rsid w:val="6DFCE039"/>
    <w:rsid w:val="6E04F405"/>
    <w:rsid w:val="6E061027"/>
    <w:rsid w:val="6E177870"/>
    <w:rsid w:val="6E185A60"/>
    <w:rsid w:val="6E20AC18"/>
    <w:rsid w:val="6E20D991"/>
    <w:rsid w:val="6E2DE0A1"/>
    <w:rsid w:val="6E2DF347"/>
    <w:rsid w:val="6E2FD271"/>
    <w:rsid w:val="6E31120E"/>
    <w:rsid w:val="6E3772FE"/>
    <w:rsid w:val="6E3F46C7"/>
    <w:rsid w:val="6E4B42F7"/>
    <w:rsid w:val="6E5A2EF1"/>
    <w:rsid w:val="6E69E7A5"/>
    <w:rsid w:val="6EA9E7F0"/>
    <w:rsid w:val="6EB53463"/>
    <w:rsid w:val="6EB82F9A"/>
    <w:rsid w:val="6EB8C013"/>
    <w:rsid w:val="6EBDDCE8"/>
    <w:rsid w:val="6ECB83C2"/>
    <w:rsid w:val="6EDBDE16"/>
    <w:rsid w:val="6EDE5B7D"/>
    <w:rsid w:val="6EE4D117"/>
    <w:rsid w:val="6EFF1863"/>
    <w:rsid w:val="6F0274BD"/>
    <w:rsid w:val="6F038A90"/>
    <w:rsid w:val="6F04C7CB"/>
    <w:rsid w:val="6F074D13"/>
    <w:rsid w:val="6F09BED4"/>
    <w:rsid w:val="6F23743B"/>
    <w:rsid w:val="6F25792C"/>
    <w:rsid w:val="6F2AEA69"/>
    <w:rsid w:val="6F34AF12"/>
    <w:rsid w:val="6F35169D"/>
    <w:rsid w:val="6F352082"/>
    <w:rsid w:val="6F3F941B"/>
    <w:rsid w:val="6F45A2DE"/>
    <w:rsid w:val="6F4E5A74"/>
    <w:rsid w:val="6F4FD6C3"/>
    <w:rsid w:val="6F59017D"/>
    <w:rsid w:val="6F67E7A9"/>
    <w:rsid w:val="6F806F59"/>
    <w:rsid w:val="6F89420A"/>
    <w:rsid w:val="6F90143B"/>
    <w:rsid w:val="6F971FEA"/>
    <w:rsid w:val="6F98274F"/>
    <w:rsid w:val="6FA0C35C"/>
    <w:rsid w:val="6FA555A8"/>
    <w:rsid w:val="6FAF4357"/>
    <w:rsid w:val="6FBC39F4"/>
    <w:rsid w:val="6FC1C121"/>
    <w:rsid w:val="6FCC9266"/>
    <w:rsid w:val="6FD2ED6D"/>
    <w:rsid w:val="6FD5A384"/>
    <w:rsid w:val="6FF7E4C2"/>
    <w:rsid w:val="700F1C37"/>
    <w:rsid w:val="7012B2C0"/>
    <w:rsid w:val="701E8AF3"/>
    <w:rsid w:val="703040B1"/>
    <w:rsid w:val="7041CC28"/>
    <w:rsid w:val="7046A77C"/>
    <w:rsid w:val="7051C9E9"/>
    <w:rsid w:val="70522118"/>
    <w:rsid w:val="705C2653"/>
    <w:rsid w:val="706C5375"/>
    <w:rsid w:val="70820CB1"/>
    <w:rsid w:val="7091F679"/>
    <w:rsid w:val="7093A142"/>
    <w:rsid w:val="70BB85F6"/>
    <w:rsid w:val="70C2A8CD"/>
    <w:rsid w:val="70DE55B3"/>
    <w:rsid w:val="70E42D6B"/>
    <w:rsid w:val="70EACE7E"/>
    <w:rsid w:val="70ED657B"/>
    <w:rsid w:val="70F0B3B8"/>
    <w:rsid w:val="70F94E8A"/>
    <w:rsid w:val="70FCBCB0"/>
    <w:rsid w:val="70FD65BE"/>
    <w:rsid w:val="710E693A"/>
    <w:rsid w:val="71165D37"/>
    <w:rsid w:val="711AC581"/>
    <w:rsid w:val="711FBED9"/>
    <w:rsid w:val="7125126B"/>
    <w:rsid w:val="7137142F"/>
    <w:rsid w:val="713822CD"/>
    <w:rsid w:val="714DC113"/>
    <w:rsid w:val="71564909"/>
    <w:rsid w:val="715744D1"/>
    <w:rsid w:val="717170F3"/>
    <w:rsid w:val="717866D9"/>
    <w:rsid w:val="718EB15B"/>
    <w:rsid w:val="7190DC1C"/>
    <w:rsid w:val="7198971F"/>
    <w:rsid w:val="719BB4AB"/>
    <w:rsid w:val="71A64F27"/>
    <w:rsid w:val="71A8E48C"/>
    <w:rsid w:val="71B95F31"/>
    <w:rsid w:val="71C01439"/>
    <w:rsid w:val="71C3ACEE"/>
    <w:rsid w:val="71C7F1E2"/>
    <w:rsid w:val="71C925EC"/>
    <w:rsid w:val="71D7F954"/>
    <w:rsid w:val="71DAF2D1"/>
    <w:rsid w:val="71DE52A0"/>
    <w:rsid w:val="71E0C55F"/>
    <w:rsid w:val="71E0E9F9"/>
    <w:rsid w:val="71FA1373"/>
    <w:rsid w:val="72004BBD"/>
    <w:rsid w:val="72029AA0"/>
    <w:rsid w:val="720C6E64"/>
    <w:rsid w:val="7216C143"/>
    <w:rsid w:val="7219DCB4"/>
    <w:rsid w:val="721CA544"/>
    <w:rsid w:val="72249C85"/>
    <w:rsid w:val="7228DAF4"/>
    <w:rsid w:val="723161F4"/>
    <w:rsid w:val="723547E0"/>
    <w:rsid w:val="7236E23B"/>
    <w:rsid w:val="72415F96"/>
    <w:rsid w:val="724E06B9"/>
    <w:rsid w:val="7255DB19"/>
    <w:rsid w:val="7255F7D9"/>
    <w:rsid w:val="727001DB"/>
    <w:rsid w:val="72741E80"/>
    <w:rsid w:val="7278D874"/>
    <w:rsid w:val="728C5041"/>
    <w:rsid w:val="7291D028"/>
    <w:rsid w:val="729595B1"/>
    <w:rsid w:val="72A119DA"/>
    <w:rsid w:val="72A766E8"/>
    <w:rsid w:val="72ACE56E"/>
    <w:rsid w:val="72B9F4BF"/>
    <w:rsid w:val="72C7B4FD"/>
    <w:rsid w:val="72E499A5"/>
    <w:rsid w:val="72E8903B"/>
    <w:rsid w:val="72EFB2A0"/>
    <w:rsid w:val="72F07487"/>
    <w:rsid w:val="72F5C4C9"/>
    <w:rsid w:val="72FFB33C"/>
    <w:rsid w:val="730436EE"/>
    <w:rsid w:val="7306A4DE"/>
    <w:rsid w:val="730B8F52"/>
    <w:rsid w:val="730FDF4B"/>
    <w:rsid w:val="73238000"/>
    <w:rsid w:val="7328CE8C"/>
    <w:rsid w:val="7329775B"/>
    <w:rsid w:val="73438CD7"/>
    <w:rsid w:val="737041F9"/>
    <w:rsid w:val="73860E7C"/>
    <w:rsid w:val="738F32E2"/>
    <w:rsid w:val="7390197F"/>
    <w:rsid w:val="739A0FC0"/>
    <w:rsid w:val="739B1392"/>
    <w:rsid w:val="739BD5DF"/>
    <w:rsid w:val="739C1C1E"/>
    <w:rsid w:val="73A41A9A"/>
    <w:rsid w:val="73AC276E"/>
    <w:rsid w:val="73B1C09F"/>
    <w:rsid w:val="73BE251E"/>
    <w:rsid w:val="73C4C530"/>
    <w:rsid w:val="73C87379"/>
    <w:rsid w:val="73DF9492"/>
    <w:rsid w:val="73EA3846"/>
    <w:rsid w:val="73ED228E"/>
    <w:rsid w:val="73FEA959"/>
    <w:rsid w:val="740B1552"/>
    <w:rsid w:val="741236B3"/>
    <w:rsid w:val="74125A9B"/>
    <w:rsid w:val="741757C1"/>
    <w:rsid w:val="742340BB"/>
    <w:rsid w:val="7425063D"/>
    <w:rsid w:val="74273D09"/>
    <w:rsid w:val="7429F8A3"/>
    <w:rsid w:val="74376027"/>
    <w:rsid w:val="74384F33"/>
    <w:rsid w:val="744104FF"/>
    <w:rsid w:val="7446A55A"/>
    <w:rsid w:val="747826F0"/>
    <w:rsid w:val="747A9009"/>
    <w:rsid w:val="747C4A81"/>
    <w:rsid w:val="747F574E"/>
    <w:rsid w:val="748008B0"/>
    <w:rsid w:val="74864F3F"/>
    <w:rsid w:val="7494AFE8"/>
    <w:rsid w:val="74B1FEA3"/>
    <w:rsid w:val="74B5650F"/>
    <w:rsid w:val="74C532DD"/>
    <w:rsid w:val="74CA68DC"/>
    <w:rsid w:val="74CBD694"/>
    <w:rsid w:val="74CEBB1A"/>
    <w:rsid w:val="74D7F745"/>
    <w:rsid w:val="74DF6515"/>
    <w:rsid w:val="74E864B5"/>
    <w:rsid w:val="74F4EC25"/>
    <w:rsid w:val="74F52260"/>
    <w:rsid w:val="74F95141"/>
    <w:rsid w:val="74FC3760"/>
    <w:rsid w:val="750075CA"/>
    <w:rsid w:val="75042CDC"/>
    <w:rsid w:val="75188ABB"/>
    <w:rsid w:val="752166FA"/>
    <w:rsid w:val="7521AD0D"/>
    <w:rsid w:val="7525EB52"/>
    <w:rsid w:val="752D92F4"/>
    <w:rsid w:val="752F1BBF"/>
    <w:rsid w:val="753AA7C2"/>
    <w:rsid w:val="755194FB"/>
    <w:rsid w:val="75525D56"/>
    <w:rsid w:val="7552F359"/>
    <w:rsid w:val="7567D7BD"/>
    <w:rsid w:val="75746AE5"/>
    <w:rsid w:val="75836E7F"/>
    <w:rsid w:val="7585A77B"/>
    <w:rsid w:val="758E1F21"/>
    <w:rsid w:val="75906908"/>
    <w:rsid w:val="7599A62B"/>
    <w:rsid w:val="759A1B7B"/>
    <w:rsid w:val="75A1C1F0"/>
    <w:rsid w:val="75B02B9F"/>
    <w:rsid w:val="75B3B87C"/>
    <w:rsid w:val="75B7C743"/>
    <w:rsid w:val="75B98D48"/>
    <w:rsid w:val="75C35624"/>
    <w:rsid w:val="75C3F103"/>
    <w:rsid w:val="75CBAA09"/>
    <w:rsid w:val="75CCAB14"/>
    <w:rsid w:val="75CD4546"/>
    <w:rsid w:val="75CD487F"/>
    <w:rsid w:val="75CF3ACA"/>
    <w:rsid w:val="75D3ACAC"/>
    <w:rsid w:val="75D7E7B0"/>
    <w:rsid w:val="75DCCEFE"/>
    <w:rsid w:val="75E54869"/>
    <w:rsid w:val="75E7217A"/>
    <w:rsid w:val="75FB67E0"/>
    <w:rsid w:val="75FF37B6"/>
    <w:rsid w:val="75FF55BF"/>
    <w:rsid w:val="760D8E82"/>
    <w:rsid w:val="760F022D"/>
    <w:rsid w:val="762D9A0A"/>
    <w:rsid w:val="76435446"/>
    <w:rsid w:val="764B719D"/>
    <w:rsid w:val="764B7CB4"/>
    <w:rsid w:val="76508A97"/>
    <w:rsid w:val="76560608"/>
    <w:rsid w:val="76724EBC"/>
    <w:rsid w:val="76864CE2"/>
    <w:rsid w:val="768CC483"/>
    <w:rsid w:val="76981B14"/>
    <w:rsid w:val="7699ADD5"/>
    <w:rsid w:val="769A562A"/>
    <w:rsid w:val="76A07EA9"/>
    <w:rsid w:val="76A5FA5E"/>
    <w:rsid w:val="76C42A65"/>
    <w:rsid w:val="76DD0245"/>
    <w:rsid w:val="76DDDC2D"/>
    <w:rsid w:val="76F88CDD"/>
    <w:rsid w:val="76F8B984"/>
    <w:rsid w:val="76FB7ED9"/>
    <w:rsid w:val="76FED836"/>
    <w:rsid w:val="770D2FF0"/>
    <w:rsid w:val="770E7336"/>
    <w:rsid w:val="7729AC78"/>
    <w:rsid w:val="7742E09E"/>
    <w:rsid w:val="7743CD0D"/>
    <w:rsid w:val="77445114"/>
    <w:rsid w:val="7747D629"/>
    <w:rsid w:val="774BE8C1"/>
    <w:rsid w:val="77563ECE"/>
    <w:rsid w:val="77678AB7"/>
    <w:rsid w:val="77711497"/>
    <w:rsid w:val="77714930"/>
    <w:rsid w:val="7783FA66"/>
    <w:rsid w:val="778C882B"/>
    <w:rsid w:val="77966925"/>
    <w:rsid w:val="77A8F009"/>
    <w:rsid w:val="77AC6827"/>
    <w:rsid w:val="77AC9B68"/>
    <w:rsid w:val="77AEC2F4"/>
    <w:rsid w:val="77AF37D1"/>
    <w:rsid w:val="77B76236"/>
    <w:rsid w:val="77BF3DDF"/>
    <w:rsid w:val="77CACE9B"/>
    <w:rsid w:val="77D583A3"/>
    <w:rsid w:val="77E59F63"/>
    <w:rsid w:val="77F7E29F"/>
    <w:rsid w:val="77F87BA1"/>
    <w:rsid w:val="78084312"/>
    <w:rsid w:val="7819A2EE"/>
    <w:rsid w:val="781FF15A"/>
    <w:rsid w:val="7836268B"/>
    <w:rsid w:val="783B7779"/>
    <w:rsid w:val="783C83F5"/>
    <w:rsid w:val="784EA57B"/>
    <w:rsid w:val="78509414"/>
    <w:rsid w:val="78594DCF"/>
    <w:rsid w:val="785B9C9D"/>
    <w:rsid w:val="786CFAB7"/>
    <w:rsid w:val="788979A3"/>
    <w:rsid w:val="788CE829"/>
    <w:rsid w:val="7893A60C"/>
    <w:rsid w:val="78984623"/>
    <w:rsid w:val="789FC907"/>
    <w:rsid w:val="78A40462"/>
    <w:rsid w:val="78AA8567"/>
    <w:rsid w:val="78AC77D8"/>
    <w:rsid w:val="78ACD698"/>
    <w:rsid w:val="78AE198A"/>
    <w:rsid w:val="78B94059"/>
    <w:rsid w:val="78C6F8EE"/>
    <w:rsid w:val="78C99E0A"/>
    <w:rsid w:val="78CA47E3"/>
    <w:rsid w:val="78D39805"/>
    <w:rsid w:val="78E54CB9"/>
    <w:rsid w:val="78E761E3"/>
    <w:rsid w:val="78EBDD4E"/>
    <w:rsid w:val="78ECBC9B"/>
    <w:rsid w:val="78ECBD4D"/>
    <w:rsid w:val="78ECF56F"/>
    <w:rsid w:val="78F2354A"/>
    <w:rsid w:val="78F9B04A"/>
    <w:rsid w:val="78FFD6B4"/>
    <w:rsid w:val="7904D735"/>
    <w:rsid w:val="7924DF7C"/>
    <w:rsid w:val="79256875"/>
    <w:rsid w:val="7925C75A"/>
    <w:rsid w:val="792EC93C"/>
    <w:rsid w:val="7936D878"/>
    <w:rsid w:val="793C00EA"/>
    <w:rsid w:val="794F51A0"/>
    <w:rsid w:val="79552947"/>
    <w:rsid w:val="7965F8B6"/>
    <w:rsid w:val="796C1593"/>
    <w:rsid w:val="798A710C"/>
    <w:rsid w:val="79906186"/>
    <w:rsid w:val="79A0177F"/>
    <w:rsid w:val="79A134A2"/>
    <w:rsid w:val="79A946F2"/>
    <w:rsid w:val="79B165E2"/>
    <w:rsid w:val="79BA27FD"/>
    <w:rsid w:val="79C6F5B7"/>
    <w:rsid w:val="79D9EBFF"/>
    <w:rsid w:val="79EAADC0"/>
    <w:rsid w:val="79F2E35F"/>
    <w:rsid w:val="79F75F0E"/>
    <w:rsid w:val="7A0CB8F9"/>
    <w:rsid w:val="7A0DFB8C"/>
    <w:rsid w:val="7A0E88C3"/>
    <w:rsid w:val="7A1468D6"/>
    <w:rsid w:val="7A15BEEB"/>
    <w:rsid w:val="7A2B896F"/>
    <w:rsid w:val="7A2DD2E3"/>
    <w:rsid w:val="7A3124A0"/>
    <w:rsid w:val="7A36540F"/>
    <w:rsid w:val="7A3982F1"/>
    <w:rsid w:val="7A39CBCE"/>
    <w:rsid w:val="7A3E0EB4"/>
    <w:rsid w:val="7A477A72"/>
    <w:rsid w:val="7A4B22C7"/>
    <w:rsid w:val="7A52F2D2"/>
    <w:rsid w:val="7A5B6EB6"/>
    <w:rsid w:val="7A8BDB4F"/>
    <w:rsid w:val="7A8C59B6"/>
    <w:rsid w:val="7A8F8CFC"/>
    <w:rsid w:val="7A9BA715"/>
    <w:rsid w:val="7AA882A8"/>
    <w:rsid w:val="7AB8FE94"/>
    <w:rsid w:val="7AC59A37"/>
    <w:rsid w:val="7AD12BDA"/>
    <w:rsid w:val="7AD7D14B"/>
    <w:rsid w:val="7AD846CA"/>
    <w:rsid w:val="7ADC2F69"/>
    <w:rsid w:val="7AE1D256"/>
    <w:rsid w:val="7AF6008E"/>
    <w:rsid w:val="7AFB63FF"/>
    <w:rsid w:val="7B03853E"/>
    <w:rsid w:val="7B13098A"/>
    <w:rsid w:val="7B2B2CA8"/>
    <w:rsid w:val="7B2BD04E"/>
    <w:rsid w:val="7B2C31E7"/>
    <w:rsid w:val="7B3279CF"/>
    <w:rsid w:val="7B43A5F6"/>
    <w:rsid w:val="7B4EC761"/>
    <w:rsid w:val="7B5D3993"/>
    <w:rsid w:val="7B60DD25"/>
    <w:rsid w:val="7B648AC0"/>
    <w:rsid w:val="7B68D27E"/>
    <w:rsid w:val="7B6B8C37"/>
    <w:rsid w:val="7B6E7C9B"/>
    <w:rsid w:val="7B70F4B1"/>
    <w:rsid w:val="7B775FB5"/>
    <w:rsid w:val="7B7B3050"/>
    <w:rsid w:val="7B80DE32"/>
    <w:rsid w:val="7B93F34E"/>
    <w:rsid w:val="7B9767C2"/>
    <w:rsid w:val="7B9C158E"/>
    <w:rsid w:val="7BB7FD19"/>
    <w:rsid w:val="7BCB46CE"/>
    <w:rsid w:val="7BCCA7BE"/>
    <w:rsid w:val="7BCE513D"/>
    <w:rsid w:val="7BD17E1A"/>
    <w:rsid w:val="7BD2E8DB"/>
    <w:rsid w:val="7BD3F5FB"/>
    <w:rsid w:val="7BE12C98"/>
    <w:rsid w:val="7BE82CD2"/>
    <w:rsid w:val="7BF244AE"/>
    <w:rsid w:val="7BFC1B0A"/>
    <w:rsid w:val="7C0F36DD"/>
    <w:rsid w:val="7C1A2851"/>
    <w:rsid w:val="7C1E3766"/>
    <w:rsid w:val="7C203A7A"/>
    <w:rsid w:val="7C2553F1"/>
    <w:rsid w:val="7C327475"/>
    <w:rsid w:val="7C33867D"/>
    <w:rsid w:val="7C34A98A"/>
    <w:rsid w:val="7C3590F3"/>
    <w:rsid w:val="7C38187A"/>
    <w:rsid w:val="7C39A48A"/>
    <w:rsid w:val="7C436FE9"/>
    <w:rsid w:val="7C453AB5"/>
    <w:rsid w:val="7C4E9F97"/>
    <w:rsid w:val="7C582909"/>
    <w:rsid w:val="7C5BAEC7"/>
    <w:rsid w:val="7C5DCDDC"/>
    <w:rsid w:val="7C5DEF5B"/>
    <w:rsid w:val="7C60B2A6"/>
    <w:rsid w:val="7C6669FE"/>
    <w:rsid w:val="7C6774E8"/>
    <w:rsid w:val="7C695B3D"/>
    <w:rsid w:val="7C6A86D0"/>
    <w:rsid w:val="7C6C3B54"/>
    <w:rsid w:val="7C98F1DA"/>
    <w:rsid w:val="7C9D9978"/>
    <w:rsid w:val="7CA5C7A2"/>
    <w:rsid w:val="7CA5D29A"/>
    <w:rsid w:val="7CB68F25"/>
    <w:rsid w:val="7CB9BD8E"/>
    <w:rsid w:val="7CB9C315"/>
    <w:rsid w:val="7CC0F2D5"/>
    <w:rsid w:val="7CC9398F"/>
    <w:rsid w:val="7CCD3D12"/>
    <w:rsid w:val="7CE9F79C"/>
    <w:rsid w:val="7CEDC5AB"/>
    <w:rsid w:val="7CFAA951"/>
    <w:rsid w:val="7D07FC77"/>
    <w:rsid w:val="7D0FB16D"/>
    <w:rsid w:val="7D1416EC"/>
    <w:rsid w:val="7D180FFE"/>
    <w:rsid w:val="7D1DD368"/>
    <w:rsid w:val="7D2161B4"/>
    <w:rsid w:val="7D238CC3"/>
    <w:rsid w:val="7D369315"/>
    <w:rsid w:val="7D3C32F3"/>
    <w:rsid w:val="7D3FD9D7"/>
    <w:rsid w:val="7D59DCF3"/>
    <w:rsid w:val="7D5FCE84"/>
    <w:rsid w:val="7D68781F"/>
    <w:rsid w:val="7D734F6A"/>
    <w:rsid w:val="7D7B4EB6"/>
    <w:rsid w:val="7D7E084B"/>
    <w:rsid w:val="7D7F3EDE"/>
    <w:rsid w:val="7D92C5B1"/>
    <w:rsid w:val="7D9602DC"/>
    <w:rsid w:val="7D9D7A20"/>
    <w:rsid w:val="7DA7A0BE"/>
    <w:rsid w:val="7DAA349C"/>
    <w:rsid w:val="7DAEA91F"/>
    <w:rsid w:val="7DBA6447"/>
    <w:rsid w:val="7DBAF75B"/>
    <w:rsid w:val="7DBC0ADB"/>
    <w:rsid w:val="7DBC7161"/>
    <w:rsid w:val="7DC5A1C7"/>
    <w:rsid w:val="7DC6FFDB"/>
    <w:rsid w:val="7DCA54E3"/>
    <w:rsid w:val="7DD8CA44"/>
    <w:rsid w:val="7DDA0F3E"/>
    <w:rsid w:val="7DEAFDB5"/>
    <w:rsid w:val="7DEB6E1E"/>
    <w:rsid w:val="7DEF89B3"/>
    <w:rsid w:val="7DEFD4CB"/>
    <w:rsid w:val="7DF73E1D"/>
    <w:rsid w:val="7E0140C2"/>
    <w:rsid w:val="7E014615"/>
    <w:rsid w:val="7E0889AE"/>
    <w:rsid w:val="7E14813D"/>
    <w:rsid w:val="7E15FF64"/>
    <w:rsid w:val="7E16A908"/>
    <w:rsid w:val="7E17354F"/>
    <w:rsid w:val="7E18BB82"/>
    <w:rsid w:val="7E2DE95E"/>
    <w:rsid w:val="7E35C5D7"/>
    <w:rsid w:val="7E5F61CA"/>
    <w:rsid w:val="7E6F5ED3"/>
    <w:rsid w:val="7E6FB2E9"/>
    <w:rsid w:val="7E78B3DB"/>
    <w:rsid w:val="7E7FCDFE"/>
    <w:rsid w:val="7E90B965"/>
    <w:rsid w:val="7E90BC5B"/>
    <w:rsid w:val="7E941621"/>
    <w:rsid w:val="7E96ED02"/>
    <w:rsid w:val="7E9DF6BC"/>
    <w:rsid w:val="7EA1718F"/>
    <w:rsid w:val="7EA32CF9"/>
    <w:rsid w:val="7EA7CC44"/>
    <w:rsid w:val="7EC4496B"/>
    <w:rsid w:val="7EC91FF4"/>
    <w:rsid w:val="7ED31D19"/>
    <w:rsid w:val="7ED46139"/>
    <w:rsid w:val="7EDDC639"/>
    <w:rsid w:val="7EDE4413"/>
    <w:rsid w:val="7EF3AFC3"/>
    <w:rsid w:val="7EF8D020"/>
    <w:rsid w:val="7EFDC395"/>
    <w:rsid w:val="7F044880"/>
    <w:rsid w:val="7F1F7F19"/>
    <w:rsid w:val="7F1FA370"/>
    <w:rsid w:val="7F20C35A"/>
    <w:rsid w:val="7F2A969E"/>
    <w:rsid w:val="7F2D1AC6"/>
    <w:rsid w:val="7F4604FD"/>
    <w:rsid w:val="7F467DE3"/>
    <w:rsid w:val="7F4FBF82"/>
    <w:rsid w:val="7F607901"/>
    <w:rsid w:val="7F77AAE3"/>
    <w:rsid w:val="7F7C555F"/>
    <w:rsid w:val="7F862B84"/>
    <w:rsid w:val="7F90C5EA"/>
    <w:rsid w:val="7F9DF7E9"/>
    <w:rsid w:val="7FA89BF6"/>
    <w:rsid w:val="7FBA65D9"/>
    <w:rsid w:val="7FBE286F"/>
    <w:rsid w:val="7FC1B09F"/>
    <w:rsid w:val="7FD6FF37"/>
    <w:rsid w:val="7FDB1A4C"/>
    <w:rsid w:val="7FDE2043"/>
    <w:rsid w:val="7FE2145B"/>
    <w:rsid w:val="7FEE7972"/>
  </w:rsids>
  <m:mathPr>
    <m:mathFont m:val="Cambria Math"/>
    <m:brkBin m:val="before"/>
    <m:brkBinSub m:val="--"/>
    <m:smallFrac m:val="0"/>
    <m:dispDef/>
    <m:lMargin m:val="0"/>
    <m:rMargin m:val="0"/>
    <m:defJc m:val="centerGroup"/>
    <m:wrapIndent m:val="1440"/>
    <m:intLim m:val="subSup"/>
    <m:naryLim m:val="undOvr"/>
  </m:mathPr>
  <w:themeFontLang w:val="en-US" w:eastAsia="zh-CN" w:bidi="dz-B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1B41B35-03E1-458A-A755-2F23791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Revision">
    <w:name w:val="Revision"/>
    <w:hidden/>
    <w:uiPriority w:val="99"/>
    <w:semiHidden/>
    <w:rsid w:val="00871C31"/>
    <w:pPr>
      <w:spacing w:after="0" w:line="240" w:lineRule="auto"/>
    </w:pPr>
  </w:style>
  <w:style w:type="character" w:customStyle="1" w:styleId="UnresolvedMention1">
    <w:name w:val="Unresolved Mention1"/>
    <w:basedOn w:val="DefaultParagraphFont"/>
    <w:uiPriority w:val="99"/>
    <w:semiHidden/>
    <w:unhideWhenUsed/>
    <w:rsid w:val="000F5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doi.org/10.1016/j.jenvman.2014.02.014"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opendocs.ids.ac.uk/opendocs/bitstream/handle/20.500.12413/11807/Short-GNH-Index.pdf?sequence=1&amp;isAllowed=y"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1007/s41748-020-00150-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02/ece3.6874" TargetMode="External"/><Relationship Id="rId32" Type="http://schemas.openxmlformats.org/officeDocument/2006/relationships/theme" Target="theme/theme1.xml"/><Relationship Id="rId3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3140/RG.2.1.2917.2321" TargetMode="External"/><Relationship Id="rId28" Type="http://schemas.openxmlformats.org/officeDocument/2006/relationships/footer" Target="footer1.xm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doi.org/10.1111/j.1523-1739.1998.98036.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j.ecolind.2020.107085"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Zackary Werner</DisplayName>
        <AccountId>24</AccountId>
        <AccountType/>
      </UserInfo>
      <UserInfo>
        <DisplayName>SharingLinks.8b6d6936-1d43-4e1c-8b69-293acb10fc65.OrganizationEdit.365fe81b-0486-452a-9350-daed94afbcaf</DisplayName>
        <AccountId>17</AccountId>
        <AccountType/>
      </UserInfo>
      <UserInfo>
        <DisplayName>Scott Cunningham</DisplayName>
        <AccountId>28</AccountId>
        <AccountType/>
      </UserInfo>
      <UserInfo>
        <DisplayName>Nicole Ramberg</DisplayName>
        <AccountId>79</AccountId>
        <AccountType/>
      </UserInfo>
      <UserInfo>
        <DisplayName>Thinley Wangden</DisplayName>
        <AccountId>266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03F52C4E-7775-4EA9-99ED-2F293CB0A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4.xml><?xml version="1.0" encoding="utf-8"?>
<ds:datastoreItem xmlns:ds="http://schemas.openxmlformats.org/officeDocument/2006/customXml" ds:itemID="{90F28803-20A4-4B58-BAD3-1EE552F9A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15</Pages>
  <Words>5516</Words>
  <Characters>31446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5</cp:revision>
  <dcterms:created xsi:type="dcterms:W3CDTF">2021-04-23T14:02:00Z</dcterms:created>
  <dcterms:modified xsi:type="dcterms:W3CDTF">2021-05-04T19:29:00Z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