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370BC360"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845EEE">
        <w:rPr>
          <w:rFonts w:ascii="Century Gothic" w:hAnsi="Century Gothic" w:cs="Arial"/>
          <w:sz w:val="24"/>
        </w:rPr>
        <w:t>NASA Marshall Space Flight Center</w:t>
      </w:r>
    </w:p>
    <w:p w14:paraId="21AFF2C9" w14:textId="212864B5" w:rsidR="00BA5773" w:rsidRPr="00CB1B77" w:rsidRDefault="008806D2" w:rsidP="00F6325C">
      <w:pPr>
        <w:spacing w:after="0" w:line="240" w:lineRule="auto"/>
        <w:jc w:val="right"/>
        <w:rPr>
          <w:rFonts w:ascii="Century Gothic" w:hAnsi="Century Gothic" w:cs="Arial"/>
          <w:i/>
        </w:rPr>
      </w:pPr>
      <w:r w:rsidRPr="00CB1B77">
        <w:rPr>
          <w:rFonts w:ascii="Century Gothic" w:hAnsi="Century Gothic" w:cs="Arial"/>
          <w:i/>
        </w:rPr>
        <w:t>Spring</w:t>
      </w:r>
      <w:r w:rsidR="00BC6B3C" w:rsidRPr="00CB1B77">
        <w:rPr>
          <w:rFonts w:ascii="Century Gothic" w:hAnsi="Century Gothic" w:cs="Arial"/>
          <w:i/>
        </w:rPr>
        <w:t xml:space="preserve"> 201</w:t>
      </w:r>
      <w:r w:rsidRPr="00CB1B77">
        <w:rPr>
          <w:rFonts w:ascii="Century Gothic" w:hAnsi="Century Gothic" w:cs="Arial"/>
          <w:i/>
        </w:rPr>
        <w:t>7</w:t>
      </w:r>
    </w:p>
    <w:p w14:paraId="7601DB83" w14:textId="77777777" w:rsidR="00BA5773" w:rsidRPr="00B23EAA" w:rsidRDefault="00BA5773" w:rsidP="00BA5773">
      <w:pPr>
        <w:spacing w:after="0" w:line="240" w:lineRule="auto"/>
        <w:rPr>
          <w:rFonts w:ascii="Century Gothic" w:hAnsi="Century Gothic" w:cs="Arial"/>
          <w:b/>
        </w:rPr>
      </w:pPr>
    </w:p>
    <w:p w14:paraId="404F3045" w14:textId="56F278C0" w:rsidR="00677CB8" w:rsidRPr="00F83291" w:rsidRDefault="00816220" w:rsidP="003F2639">
      <w:pPr>
        <w:spacing w:after="120" w:line="240" w:lineRule="auto"/>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r w:rsidR="00845EEE">
        <w:rPr>
          <w:rFonts w:ascii="Century Gothic" w:hAnsi="Century Gothic" w:cs="Arial"/>
          <w:b/>
        </w:rPr>
        <w:t>Alabama Agriculture</w:t>
      </w:r>
    </w:p>
    <w:p w14:paraId="38FB8E53" w14:textId="50081DD5"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863B36" w:rsidRPr="00863B36">
        <w:t xml:space="preserve"> </w:t>
      </w:r>
      <w:r w:rsidR="00863B36" w:rsidRPr="00863B36">
        <w:rPr>
          <w:rFonts w:ascii="Garamond" w:hAnsi="Garamond" w:cs="Arial"/>
        </w:rPr>
        <w:t xml:space="preserve">Using </w:t>
      </w:r>
      <w:r w:rsidR="0068367D">
        <w:rPr>
          <w:rFonts w:ascii="Garamond" w:hAnsi="Garamond" w:cs="Arial"/>
        </w:rPr>
        <w:t>NASA Earth Observations to Asses</w:t>
      </w:r>
      <w:r w:rsidR="00863B36" w:rsidRPr="00863B36">
        <w:rPr>
          <w:rFonts w:ascii="Garamond" w:hAnsi="Garamond" w:cs="Arial"/>
        </w:rPr>
        <w:t xml:space="preserve">s Vegetative Stress of </w:t>
      </w:r>
      <w:r w:rsidR="00863B36">
        <w:rPr>
          <w:rFonts w:ascii="Garamond" w:hAnsi="Garamond" w:cs="Arial"/>
        </w:rPr>
        <w:t>Row C</w:t>
      </w:r>
      <w:r w:rsidR="00863B36" w:rsidRPr="00863B36">
        <w:rPr>
          <w:rFonts w:ascii="Garamond" w:hAnsi="Garamond" w:cs="Arial"/>
        </w:rPr>
        <w:t>rops in Irrigated and Non-Irrigated Plots in Alabama</w:t>
      </w:r>
    </w:p>
    <w:p w14:paraId="258FD607" w14:textId="4BBD534E" w:rsidR="003F2639" w:rsidRPr="003F2639" w:rsidRDefault="00983158" w:rsidP="003F2639">
      <w:pPr>
        <w:spacing w:after="120" w:line="240" w:lineRule="auto"/>
        <w:rPr>
          <w:rFonts w:ascii="Century Gothic" w:hAnsi="Century Gothic" w:cs="Arial"/>
        </w:rPr>
      </w:pPr>
      <w:r w:rsidRPr="007C2044">
        <w:rPr>
          <w:rFonts w:ascii="Century Gothic" w:hAnsi="Century Gothic" w:cs="Arial"/>
          <w:b/>
        </w:rPr>
        <w:t>VPS Title:</w:t>
      </w:r>
      <w:r>
        <w:rPr>
          <w:rFonts w:ascii="Garamond" w:hAnsi="Garamond" w:cs="Arial"/>
          <w:b/>
        </w:rPr>
        <w:t xml:space="preserve"> </w:t>
      </w:r>
      <w:r w:rsidR="00E21B2B">
        <w:rPr>
          <w:rFonts w:ascii="Garamond" w:hAnsi="Garamond" w:cs="Arial"/>
        </w:rPr>
        <w:t>O Water, Where Art Thou?</w:t>
      </w:r>
      <w:r w:rsidR="003F2639" w:rsidRPr="003F2639">
        <w:rPr>
          <w:rFonts w:ascii="Century Gothic" w:hAnsi="Century Gothic" w:cs="Arial"/>
        </w:rPr>
        <w:t xml:space="preserve"> </w:t>
      </w:r>
      <w:r w:rsidR="001002A6">
        <w:rPr>
          <w:rFonts w:ascii="Garamond" w:hAnsi="Garamond" w:cs="Arial"/>
        </w:rPr>
        <w:t xml:space="preserve">Assessing </w:t>
      </w:r>
      <w:r w:rsidR="00F66A4E">
        <w:rPr>
          <w:rFonts w:ascii="Garamond" w:hAnsi="Garamond" w:cs="Arial"/>
        </w:rPr>
        <w:t>the Capacity of Irrigation on</w:t>
      </w:r>
      <w:r w:rsidR="001002A6">
        <w:rPr>
          <w:rFonts w:ascii="Garamond" w:hAnsi="Garamond" w:cs="Arial"/>
        </w:rPr>
        <w:t xml:space="preserve"> </w:t>
      </w:r>
      <w:r w:rsidR="00F66A4E">
        <w:rPr>
          <w:rFonts w:ascii="Garamond" w:hAnsi="Garamond" w:cs="Arial"/>
        </w:rPr>
        <w:t>Crops in Alabama during Droughts</w:t>
      </w: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Pr="009562D8" w:rsidRDefault="00D579FC"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Project</w:t>
      </w:r>
      <w:r w:rsidR="00E507D0" w:rsidRPr="009562D8">
        <w:rPr>
          <w:rFonts w:ascii="Century Gothic" w:hAnsi="Century Gothic" w:cs="Arial"/>
          <w:b/>
          <w:sz w:val="20"/>
          <w:szCs w:val="20"/>
        </w:rPr>
        <w:t xml:space="preserve"> </w:t>
      </w:r>
      <w:r w:rsidR="00E80174" w:rsidRPr="009562D8">
        <w:rPr>
          <w:rFonts w:ascii="Century Gothic" w:hAnsi="Century Gothic" w:cs="Arial"/>
          <w:b/>
          <w:sz w:val="20"/>
          <w:szCs w:val="20"/>
        </w:rPr>
        <w:t>Team:</w:t>
      </w:r>
    </w:p>
    <w:p w14:paraId="6B901898" w14:textId="6291E69A" w:rsidR="00E507D0" w:rsidRPr="009562D8" w:rsidRDefault="00845EEE" w:rsidP="00BA5773">
      <w:pPr>
        <w:spacing w:after="0" w:line="240" w:lineRule="auto"/>
        <w:rPr>
          <w:rFonts w:ascii="Garamond" w:hAnsi="Garamond" w:cs="Arial"/>
        </w:rPr>
      </w:pPr>
      <w:r>
        <w:rPr>
          <w:rFonts w:ascii="Garamond" w:hAnsi="Garamond" w:cs="Arial"/>
        </w:rPr>
        <w:t>Chris Ploetz</w:t>
      </w:r>
      <w:r w:rsidR="00E507D0" w:rsidRPr="009562D8">
        <w:rPr>
          <w:rFonts w:ascii="Garamond" w:hAnsi="Garamond" w:cs="Arial"/>
        </w:rPr>
        <w:t xml:space="preserve"> (</w:t>
      </w:r>
      <w:r w:rsidR="00E80174" w:rsidRPr="009562D8">
        <w:rPr>
          <w:rFonts w:ascii="Garamond" w:hAnsi="Garamond" w:cs="Arial"/>
        </w:rPr>
        <w:t>Project Lead</w:t>
      </w:r>
      <w:r w:rsidR="00E507D0" w:rsidRPr="009562D8">
        <w:rPr>
          <w:rFonts w:ascii="Garamond" w:hAnsi="Garamond" w:cs="Arial"/>
        </w:rPr>
        <w:t>)</w:t>
      </w:r>
      <w:r w:rsidR="00F261BD" w:rsidRPr="009562D8">
        <w:rPr>
          <w:rFonts w:ascii="Garamond" w:hAnsi="Garamond" w:cs="Arial"/>
        </w:rPr>
        <w:t xml:space="preserve">, </w:t>
      </w:r>
      <w:r>
        <w:rPr>
          <w:rFonts w:ascii="Garamond" w:hAnsi="Garamond" w:cs="Arial"/>
        </w:rPr>
        <w:t>ploetcj@gmail.com</w:t>
      </w:r>
    </w:p>
    <w:p w14:paraId="02B81879" w14:textId="5EE8DDC5" w:rsidR="002E4378" w:rsidRPr="009562D8" w:rsidRDefault="005859A8" w:rsidP="00BA5773">
      <w:pPr>
        <w:spacing w:after="0" w:line="240" w:lineRule="auto"/>
        <w:rPr>
          <w:rFonts w:ascii="Garamond" w:hAnsi="Garamond" w:cs="Arial"/>
        </w:rPr>
      </w:pPr>
      <w:r>
        <w:rPr>
          <w:rFonts w:ascii="Garamond" w:hAnsi="Garamond" w:cs="Arial"/>
        </w:rPr>
        <w:t>Olivia Callaway</w:t>
      </w:r>
    </w:p>
    <w:p w14:paraId="5D12047E" w14:textId="77777777" w:rsidR="00BE5D25" w:rsidRPr="009562D8" w:rsidRDefault="00BE5D25" w:rsidP="00BE5D25">
      <w:pPr>
        <w:spacing w:after="0" w:line="240" w:lineRule="auto"/>
        <w:rPr>
          <w:rFonts w:ascii="Garamond" w:hAnsi="Garamond" w:cs="Arial"/>
        </w:rPr>
      </w:pPr>
      <w:r>
        <w:rPr>
          <w:rFonts w:ascii="Garamond" w:hAnsi="Garamond" w:cs="Arial"/>
        </w:rPr>
        <w:t>Maggi Klug</w:t>
      </w:r>
    </w:p>
    <w:p w14:paraId="6B8F900E" w14:textId="214131B9" w:rsidR="002E4378" w:rsidRPr="009562D8" w:rsidRDefault="005859A8" w:rsidP="00BA5773">
      <w:pPr>
        <w:spacing w:after="0" w:line="240" w:lineRule="auto"/>
        <w:rPr>
          <w:rFonts w:ascii="Garamond" w:hAnsi="Garamond" w:cs="Arial"/>
        </w:rPr>
      </w:pPr>
      <w:r>
        <w:rPr>
          <w:rFonts w:ascii="Garamond" w:hAnsi="Garamond" w:cs="Arial"/>
        </w:rPr>
        <w:t>Emilene Sivagnanam</w:t>
      </w:r>
    </w:p>
    <w:p w14:paraId="09671D35" w14:textId="77777777" w:rsidR="002E4378" w:rsidRPr="009562D8" w:rsidRDefault="002E4378" w:rsidP="00BA5773">
      <w:pPr>
        <w:spacing w:after="0" w:line="240" w:lineRule="auto"/>
        <w:rPr>
          <w:rFonts w:ascii="Century Gothic" w:hAnsi="Century Gothic" w:cs="Arial"/>
          <w:sz w:val="20"/>
          <w:szCs w:val="20"/>
        </w:rPr>
      </w:pPr>
    </w:p>
    <w:p w14:paraId="53D8263C" w14:textId="77777777" w:rsidR="002E4378" w:rsidRPr="009562D8" w:rsidRDefault="002E4378"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Advisors &amp; Mentors:</w:t>
      </w:r>
    </w:p>
    <w:p w14:paraId="765726A1" w14:textId="4E93879B" w:rsidR="002E4378" w:rsidRPr="009562D8" w:rsidRDefault="005859A8" w:rsidP="00BA5773">
      <w:pPr>
        <w:spacing w:after="0" w:line="240" w:lineRule="auto"/>
        <w:rPr>
          <w:rFonts w:ascii="Garamond" w:hAnsi="Garamond" w:cs="Arial"/>
        </w:rPr>
      </w:pPr>
      <w:r>
        <w:rPr>
          <w:rFonts w:ascii="Garamond" w:hAnsi="Garamond" w:cs="Arial"/>
        </w:rPr>
        <w:t>Dr. Jeff</w:t>
      </w:r>
      <w:r w:rsidR="00E900B3">
        <w:rPr>
          <w:rFonts w:ascii="Garamond" w:hAnsi="Garamond" w:cs="Arial"/>
        </w:rPr>
        <w:t>re</w:t>
      </w:r>
      <w:r>
        <w:rPr>
          <w:rFonts w:ascii="Garamond" w:hAnsi="Garamond" w:cs="Arial"/>
        </w:rPr>
        <w:t>y Luvall</w:t>
      </w:r>
      <w:r w:rsidR="00F261BD" w:rsidRPr="009562D8">
        <w:rPr>
          <w:rFonts w:ascii="Garamond" w:hAnsi="Garamond" w:cs="Arial"/>
        </w:rPr>
        <w:t xml:space="preserve"> (</w:t>
      </w:r>
      <w:r>
        <w:rPr>
          <w:rFonts w:ascii="Garamond" w:hAnsi="Garamond" w:cs="Arial"/>
        </w:rPr>
        <w:t xml:space="preserve">NASA </w:t>
      </w:r>
      <w:r w:rsidR="00BC3006">
        <w:rPr>
          <w:rFonts w:ascii="Garamond" w:hAnsi="Garamond" w:cs="Arial"/>
        </w:rPr>
        <w:t>Marshall Space Flight Center</w:t>
      </w:r>
      <w:r w:rsidR="00F261BD" w:rsidRPr="009562D8">
        <w:rPr>
          <w:rFonts w:ascii="Garamond" w:hAnsi="Garamond" w:cs="Arial"/>
        </w:rPr>
        <w:t>)</w:t>
      </w:r>
    </w:p>
    <w:p w14:paraId="0871E3FB" w14:textId="619A4F82" w:rsidR="002E4378" w:rsidRPr="009562D8" w:rsidRDefault="005859A8" w:rsidP="00BA5773">
      <w:pPr>
        <w:spacing w:after="0" w:line="240" w:lineRule="auto"/>
        <w:rPr>
          <w:rFonts w:ascii="Garamond" w:hAnsi="Garamond" w:cs="Arial"/>
        </w:rPr>
      </w:pPr>
      <w:r>
        <w:rPr>
          <w:rFonts w:ascii="Garamond" w:hAnsi="Garamond" w:cs="Arial"/>
        </w:rPr>
        <w:t>Dr. Robert Griffin</w:t>
      </w:r>
      <w:r w:rsidR="002E4378" w:rsidRPr="009562D8">
        <w:rPr>
          <w:rFonts w:ascii="Garamond" w:hAnsi="Garamond" w:cs="Arial"/>
        </w:rPr>
        <w:t xml:space="preserve"> </w:t>
      </w:r>
      <w:r w:rsidR="00F261BD" w:rsidRPr="009562D8">
        <w:rPr>
          <w:rFonts w:ascii="Garamond" w:hAnsi="Garamond" w:cs="Arial"/>
        </w:rPr>
        <w:t>(</w:t>
      </w:r>
      <w:r>
        <w:rPr>
          <w:rFonts w:ascii="Garamond" w:hAnsi="Garamond" w:cs="Arial"/>
        </w:rPr>
        <w:t>University of Alabama in Huntsville</w:t>
      </w:r>
      <w:r w:rsidR="00F261BD" w:rsidRPr="009562D8">
        <w:rPr>
          <w:rFonts w:ascii="Garamond" w:hAnsi="Garamond" w:cs="Arial"/>
        </w:rPr>
        <w:t>)</w:t>
      </w:r>
    </w:p>
    <w:p w14:paraId="33236010" w14:textId="1712F7EE" w:rsidR="00E80174" w:rsidRDefault="005859A8" w:rsidP="00677CB8">
      <w:pPr>
        <w:spacing w:after="0" w:line="240" w:lineRule="auto"/>
        <w:rPr>
          <w:rFonts w:ascii="Garamond" w:hAnsi="Garamond" w:cs="Arial"/>
        </w:rPr>
      </w:pPr>
      <w:r>
        <w:rPr>
          <w:rFonts w:ascii="Garamond" w:hAnsi="Garamond" w:cs="Arial"/>
        </w:rPr>
        <w:t>Leigh Sinclair</w:t>
      </w:r>
      <w:r w:rsidR="00F261BD" w:rsidRPr="009562D8">
        <w:rPr>
          <w:rFonts w:ascii="Garamond" w:hAnsi="Garamond" w:cs="Arial"/>
        </w:rPr>
        <w:t xml:space="preserve"> (</w:t>
      </w:r>
      <w:r>
        <w:rPr>
          <w:rFonts w:ascii="Garamond" w:hAnsi="Garamond" w:cs="Arial"/>
        </w:rPr>
        <w:t>University of Alabama in Huntsville</w:t>
      </w:r>
      <w:r w:rsidR="00BC3006">
        <w:rPr>
          <w:rFonts w:ascii="Garamond" w:hAnsi="Garamond" w:cs="Arial"/>
        </w:rPr>
        <w:t xml:space="preserve">, </w:t>
      </w:r>
      <w:r w:rsidR="00983158">
        <w:rPr>
          <w:rFonts w:ascii="Garamond" w:hAnsi="Garamond" w:cs="Arial"/>
        </w:rPr>
        <w:t>I</w:t>
      </w:r>
      <w:r>
        <w:rPr>
          <w:rFonts w:ascii="Garamond" w:hAnsi="Garamond" w:cs="Arial"/>
        </w:rPr>
        <w:t>nformation Technology and Systems Center</w:t>
      </w:r>
      <w:r w:rsidR="00F261BD" w:rsidRPr="009562D8">
        <w:rPr>
          <w:rFonts w:ascii="Garamond" w:hAnsi="Garamond" w:cs="Arial"/>
        </w:rPr>
        <w:t>)</w:t>
      </w:r>
    </w:p>
    <w:p w14:paraId="79712E87" w14:textId="23AEF61E" w:rsidR="005859A8" w:rsidRPr="009562D8" w:rsidRDefault="005859A8" w:rsidP="00677CB8">
      <w:pPr>
        <w:spacing w:after="0" w:line="240" w:lineRule="auto"/>
        <w:rPr>
          <w:rFonts w:ascii="Garamond" w:hAnsi="Garamond" w:cs="Arial"/>
        </w:rPr>
      </w:pPr>
      <w:r>
        <w:rPr>
          <w:rFonts w:ascii="Garamond" w:hAnsi="Garamond" w:cs="Arial"/>
        </w:rPr>
        <w:t>Cameron Handyside (</w:t>
      </w:r>
      <w:r w:rsidR="00BC3006">
        <w:rPr>
          <w:rFonts w:ascii="Garamond" w:hAnsi="Garamond" w:cs="Arial"/>
        </w:rPr>
        <w:t>University of Alabam</w:t>
      </w:r>
      <w:r w:rsidR="00A4258E">
        <w:rPr>
          <w:rFonts w:ascii="Garamond" w:hAnsi="Garamond" w:cs="Arial"/>
        </w:rPr>
        <w:t>a</w:t>
      </w:r>
      <w:r w:rsidR="00BC3006">
        <w:rPr>
          <w:rFonts w:ascii="Garamond" w:hAnsi="Garamond" w:cs="Arial"/>
        </w:rPr>
        <w:t xml:space="preserve"> in Huntsville, </w:t>
      </w:r>
      <w:r>
        <w:rPr>
          <w:rFonts w:ascii="Garamond" w:hAnsi="Garamond" w:cs="Arial"/>
        </w:rPr>
        <w:t>Earth System Science Center)</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9562D8">
        <w:rPr>
          <w:rFonts w:ascii="Century Gothic" w:hAnsi="Century Gothic" w:cs="Arial"/>
          <w:b/>
        </w:rPr>
        <w:t>Partner Organizations</w:t>
      </w:r>
      <w:r w:rsidR="00A22A42">
        <w:rPr>
          <w:rFonts w:ascii="Century Gothic" w:hAnsi="Century Gothic" w:cs="Arial"/>
          <w:b/>
          <w:sz w:val="20"/>
          <w:szCs w:val="20"/>
        </w:rPr>
        <w:t>:</w:t>
      </w:r>
    </w:p>
    <w:tbl>
      <w:tblPr>
        <w:tblStyle w:val="TableGrid1"/>
        <w:tblW w:w="9270" w:type="dxa"/>
        <w:tblInd w:w="198" w:type="dxa"/>
        <w:tblLayout w:type="fixed"/>
        <w:tblLook w:val="04A0" w:firstRow="1" w:lastRow="0" w:firstColumn="1" w:lastColumn="0" w:noHBand="0" w:noVBand="1"/>
      </w:tblPr>
      <w:tblGrid>
        <w:gridCol w:w="3060"/>
        <w:gridCol w:w="3510"/>
        <w:gridCol w:w="1620"/>
        <w:gridCol w:w="1080"/>
      </w:tblGrid>
      <w:tr w:rsidR="00720DF2" w:rsidRPr="00720DF2" w14:paraId="24372DC3" w14:textId="77777777" w:rsidTr="008617D5">
        <w:tc>
          <w:tcPr>
            <w:tcW w:w="3060" w:type="dxa"/>
            <w:shd w:val="clear" w:color="auto" w:fill="31849B" w:themeFill="accent5" w:themeFillShade="BF"/>
            <w:vAlign w:val="center"/>
          </w:tcPr>
          <w:p w14:paraId="3211379C"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Organization</w:t>
            </w:r>
          </w:p>
        </w:tc>
        <w:tc>
          <w:tcPr>
            <w:tcW w:w="3510" w:type="dxa"/>
            <w:shd w:val="clear" w:color="auto" w:fill="31849B" w:themeFill="accent5" w:themeFillShade="BF"/>
            <w:vAlign w:val="center"/>
          </w:tcPr>
          <w:p w14:paraId="598F3AE8"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POC (Name, Position/Title)</w:t>
            </w:r>
          </w:p>
        </w:tc>
        <w:tc>
          <w:tcPr>
            <w:tcW w:w="1620" w:type="dxa"/>
            <w:shd w:val="clear" w:color="auto" w:fill="31849B" w:themeFill="accent5" w:themeFillShade="BF"/>
            <w:vAlign w:val="center"/>
          </w:tcPr>
          <w:p w14:paraId="66D3AAF3"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Partner Type</w:t>
            </w:r>
          </w:p>
        </w:tc>
        <w:tc>
          <w:tcPr>
            <w:tcW w:w="1080" w:type="dxa"/>
            <w:shd w:val="clear" w:color="auto" w:fill="31849B" w:themeFill="accent5" w:themeFillShade="BF"/>
          </w:tcPr>
          <w:p w14:paraId="61520FDB" w14:textId="77777777" w:rsidR="00720DF2" w:rsidRPr="00720DF2" w:rsidRDefault="00720DF2" w:rsidP="00720DF2">
            <w:pPr>
              <w:spacing w:after="0" w:line="240" w:lineRule="auto"/>
              <w:jc w:val="center"/>
              <w:rPr>
                <w:b/>
                <w:color w:val="FFFFFF" w:themeColor="background1"/>
                <w:sz w:val="20"/>
                <w:szCs w:val="20"/>
              </w:rPr>
            </w:pPr>
            <w:r w:rsidRPr="00720DF2">
              <w:rPr>
                <w:b/>
                <w:color w:val="FFFFFF" w:themeColor="background1"/>
                <w:sz w:val="18"/>
                <w:szCs w:val="20"/>
              </w:rPr>
              <w:t>Boundary Org?</w:t>
            </w:r>
          </w:p>
        </w:tc>
      </w:tr>
      <w:tr w:rsidR="00720DF2" w:rsidRPr="00720DF2" w14:paraId="447D48E8" w14:textId="77777777" w:rsidTr="008617D5">
        <w:tc>
          <w:tcPr>
            <w:tcW w:w="3060" w:type="dxa"/>
          </w:tcPr>
          <w:p w14:paraId="73E34636" w14:textId="4DBE3628" w:rsidR="00720DF2" w:rsidRPr="008806D2" w:rsidRDefault="00CE7D85" w:rsidP="00BC3006">
            <w:pPr>
              <w:spacing w:after="0" w:line="240" w:lineRule="auto"/>
              <w:rPr>
                <w:rFonts w:ascii="Garamond" w:hAnsi="Garamond"/>
              </w:rPr>
            </w:pPr>
            <w:r w:rsidRPr="00CE7D85">
              <w:rPr>
                <w:rFonts w:ascii="Garamond" w:hAnsi="Garamond"/>
              </w:rPr>
              <w:t>Alabama Office of the State Climatologist</w:t>
            </w:r>
          </w:p>
        </w:tc>
        <w:tc>
          <w:tcPr>
            <w:tcW w:w="3510" w:type="dxa"/>
          </w:tcPr>
          <w:p w14:paraId="7109848B" w14:textId="610B4604" w:rsidR="00720DF2" w:rsidRPr="008806D2" w:rsidRDefault="00CE7D85" w:rsidP="00720DF2">
            <w:pPr>
              <w:spacing w:after="0" w:line="240" w:lineRule="auto"/>
              <w:rPr>
                <w:rFonts w:ascii="Garamond" w:hAnsi="Garamond"/>
              </w:rPr>
            </w:pPr>
            <w:r w:rsidRPr="00CE7D85">
              <w:rPr>
                <w:rFonts w:ascii="Garamond" w:hAnsi="Garamond"/>
              </w:rPr>
              <w:t>Dr. John Christy, Alabama State Climatologist</w:t>
            </w:r>
          </w:p>
        </w:tc>
        <w:tc>
          <w:tcPr>
            <w:tcW w:w="1620" w:type="dxa"/>
          </w:tcPr>
          <w:p w14:paraId="152EBD50" w14:textId="71FC78CB" w:rsidR="00720DF2" w:rsidRPr="008806D2" w:rsidRDefault="00720DF2" w:rsidP="00720DF2">
            <w:pPr>
              <w:spacing w:after="0" w:line="240" w:lineRule="auto"/>
              <w:rPr>
                <w:rFonts w:ascii="Garamond" w:hAnsi="Garamond"/>
              </w:rPr>
            </w:pPr>
            <w:r w:rsidRPr="008806D2">
              <w:rPr>
                <w:rFonts w:ascii="Garamond" w:hAnsi="Garamond"/>
              </w:rPr>
              <w:t>End-User</w:t>
            </w:r>
          </w:p>
        </w:tc>
        <w:tc>
          <w:tcPr>
            <w:tcW w:w="1080" w:type="dxa"/>
          </w:tcPr>
          <w:p w14:paraId="3D21606F" w14:textId="2CFF2722" w:rsidR="00720DF2" w:rsidRPr="008806D2" w:rsidRDefault="00CE7D85" w:rsidP="00720DF2">
            <w:pPr>
              <w:spacing w:after="0" w:line="240" w:lineRule="auto"/>
              <w:jc w:val="center"/>
              <w:rPr>
                <w:rFonts w:ascii="Garamond" w:hAnsi="Garamond"/>
              </w:rPr>
            </w:pPr>
            <w:r>
              <w:rPr>
                <w:rFonts w:ascii="Garamond" w:hAnsi="Garamond"/>
              </w:rPr>
              <w:t>Yes</w:t>
            </w:r>
          </w:p>
        </w:tc>
      </w:tr>
      <w:tr w:rsidR="00720DF2" w:rsidRPr="00720DF2" w14:paraId="74FBF4EE" w14:textId="77777777" w:rsidTr="008617D5">
        <w:tc>
          <w:tcPr>
            <w:tcW w:w="3060" w:type="dxa"/>
          </w:tcPr>
          <w:p w14:paraId="1562CA2B" w14:textId="6E3F60D7" w:rsidR="00720DF2" w:rsidRPr="008806D2" w:rsidRDefault="00122BF0" w:rsidP="00122BF0">
            <w:pPr>
              <w:spacing w:after="0" w:line="240" w:lineRule="auto"/>
              <w:rPr>
                <w:rFonts w:ascii="Garamond" w:hAnsi="Garamond"/>
              </w:rPr>
            </w:pPr>
            <w:r>
              <w:rPr>
                <w:rFonts w:ascii="Garamond" w:hAnsi="Garamond"/>
              </w:rPr>
              <w:t>University of Alabama in Huntsville</w:t>
            </w:r>
            <w:r w:rsidR="00BC3006">
              <w:rPr>
                <w:rFonts w:ascii="Garamond" w:hAnsi="Garamond"/>
              </w:rPr>
              <w:t>, Earth System Science Center</w:t>
            </w:r>
            <w:r w:rsidR="00BD20A7">
              <w:rPr>
                <w:rFonts w:ascii="Garamond" w:hAnsi="Garamond"/>
              </w:rPr>
              <w:t xml:space="preserve"> (ESSC)</w:t>
            </w:r>
          </w:p>
        </w:tc>
        <w:tc>
          <w:tcPr>
            <w:tcW w:w="3510" w:type="dxa"/>
          </w:tcPr>
          <w:p w14:paraId="09F29DF4" w14:textId="7BAD4876" w:rsidR="00720DF2" w:rsidRPr="008806D2" w:rsidRDefault="00CE7D85" w:rsidP="00720DF2">
            <w:pPr>
              <w:spacing w:after="0" w:line="240" w:lineRule="auto"/>
              <w:rPr>
                <w:rFonts w:ascii="Garamond" w:hAnsi="Garamond"/>
              </w:rPr>
            </w:pPr>
            <w:r w:rsidRPr="00CE7D85">
              <w:rPr>
                <w:rFonts w:ascii="Garamond" w:hAnsi="Garamond"/>
              </w:rPr>
              <w:t>Cameron Handyside, Research Engineer</w:t>
            </w:r>
          </w:p>
        </w:tc>
        <w:tc>
          <w:tcPr>
            <w:tcW w:w="1620" w:type="dxa"/>
          </w:tcPr>
          <w:p w14:paraId="3BA2544F" w14:textId="58A6D7BF" w:rsidR="00720DF2" w:rsidRPr="008806D2" w:rsidRDefault="00720DF2" w:rsidP="00720DF2">
            <w:pPr>
              <w:spacing w:after="0" w:line="240" w:lineRule="auto"/>
              <w:rPr>
                <w:rFonts w:ascii="Garamond" w:hAnsi="Garamond"/>
              </w:rPr>
            </w:pPr>
            <w:r w:rsidRPr="008806D2">
              <w:rPr>
                <w:rFonts w:ascii="Garamond" w:hAnsi="Garamond"/>
              </w:rPr>
              <w:t>Collaborator</w:t>
            </w:r>
          </w:p>
        </w:tc>
        <w:tc>
          <w:tcPr>
            <w:tcW w:w="1080" w:type="dxa"/>
          </w:tcPr>
          <w:p w14:paraId="5D893D27" w14:textId="77777777" w:rsidR="00720DF2" w:rsidRPr="008806D2" w:rsidRDefault="00720DF2" w:rsidP="00720DF2">
            <w:pPr>
              <w:spacing w:after="0" w:line="240" w:lineRule="auto"/>
              <w:jc w:val="center"/>
              <w:rPr>
                <w:rFonts w:ascii="Garamond" w:hAnsi="Garamond"/>
              </w:rPr>
            </w:pPr>
            <w:r w:rsidRPr="008806D2">
              <w:rPr>
                <w:rFonts w:ascii="Garamond" w:hAnsi="Garamond"/>
              </w:rPr>
              <w:t>No</w:t>
            </w:r>
          </w:p>
        </w:tc>
      </w:tr>
    </w:tbl>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2913F81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 Addressed:</w:t>
      </w:r>
      <w:r w:rsidRPr="00E80174">
        <w:rPr>
          <w:rFonts w:ascii="Century Gothic" w:hAnsi="Century Gothic" w:cs="Arial"/>
          <w:sz w:val="20"/>
          <w:szCs w:val="20"/>
        </w:rPr>
        <w:t xml:space="preserve"> </w:t>
      </w:r>
      <w:r w:rsidR="00BE5D25">
        <w:rPr>
          <w:rFonts w:ascii="Garamond" w:hAnsi="Garamond" w:cs="Arial"/>
        </w:rPr>
        <w:t>Agriculture</w:t>
      </w:r>
    </w:p>
    <w:p w14:paraId="56DFA915" w14:textId="7DA57DE8" w:rsidR="00CC559E" w:rsidRPr="008806D2" w:rsidRDefault="003B2A86" w:rsidP="003B2A86">
      <w:pPr>
        <w:spacing w:after="0" w:line="240" w:lineRule="auto"/>
        <w:rPr>
          <w:rFonts w:ascii="Century Gothic" w:hAnsi="Century Gothic" w:cs="Arial"/>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CC7471">
        <w:rPr>
          <w:rFonts w:ascii="Garamond" w:hAnsi="Garamond" w:cs="Arial"/>
        </w:rPr>
        <w:t>AL</w:t>
      </w:r>
    </w:p>
    <w:p w14:paraId="3EFD80AD" w14:textId="22FA7C31" w:rsidR="003B2A86" w:rsidRPr="008806D2" w:rsidRDefault="003B2A86" w:rsidP="003B2A86">
      <w:pPr>
        <w:spacing w:after="0" w:line="240" w:lineRule="auto"/>
        <w:rPr>
          <w:rFonts w:ascii="Garamond" w:hAnsi="Garamond" w:cs="Arial"/>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CB5C6E">
        <w:rPr>
          <w:rFonts w:ascii="Garamond" w:hAnsi="Garamond" w:cs="Arial"/>
        </w:rPr>
        <w:t>2009</w:t>
      </w:r>
      <w:r w:rsidR="00F66A4E">
        <w:rPr>
          <w:rFonts w:ascii="Garamond" w:hAnsi="Garamond" w:cs="Arial"/>
        </w:rPr>
        <w:t>, 2011</w:t>
      </w:r>
      <w:r w:rsidR="00EA53F1">
        <w:rPr>
          <w:rFonts w:ascii="Garamond" w:hAnsi="Garamond" w:cs="Arial"/>
        </w:rPr>
        <w:t xml:space="preserve">, and </w:t>
      </w:r>
      <w:r w:rsidR="000F6426" w:rsidRPr="000F6426">
        <w:rPr>
          <w:rFonts w:ascii="Garamond" w:hAnsi="Garamond" w:cs="Arial"/>
        </w:rPr>
        <w:t>2016</w:t>
      </w:r>
      <w:r w:rsidR="000F1B61">
        <w:rPr>
          <w:rFonts w:ascii="Garamond" w:hAnsi="Garamond" w:cs="Arial"/>
        </w:rPr>
        <w:t xml:space="preserve"> (March – September)</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4F0F0216" w14:textId="5640E1A5" w:rsidR="00BE5D25" w:rsidRDefault="00BE5D25" w:rsidP="004357F4">
      <w:pPr>
        <w:spacing w:after="0" w:line="240" w:lineRule="auto"/>
        <w:rPr>
          <w:rFonts w:ascii="Garamond" w:hAnsi="Garamond" w:cs="Arial"/>
        </w:rPr>
      </w:pPr>
      <w:r w:rsidRPr="00BE5D25">
        <w:rPr>
          <w:rFonts w:ascii="Garamond" w:hAnsi="Garamond" w:cs="Arial"/>
        </w:rPr>
        <w:t>Landsat 5</w:t>
      </w:r>
      <w:r>
        <w:rPr>
          <w:rFonts w:ascii="Garamond" w:hAnsi="Garamond" w:cs="Arial"/>
        </w:rPr>
        <w:t>, Thematic Mapper</w:t>
      </w:r>
      <w:r w:rsidRPr="00BE5D25">
        <w:rPr>
          <w:rFonts w:ascii="Garamond" w:hAnsi="Garamond" w:cs="Arial"/>
        </w:rPr>
        <w:t xml:space="preserve"> </w:t>
      </w:r>
      <w:r>
        <w:rPr>
          <w:rFonts w:ascii="Garamond" w:hAnsi="Garamond" w:cs="Arial"/>
        </w:rPr>
        <w:t>(TM) – Surface Reflectance</w:t>
      </w:r>
    </w:p>
    <w:p w14:paraId="3460E4FB" w14:textId="15308E6D" w:rsidR="00A4258E" w:rsidRDefault="00BE5D25" w:rsidP="004357F4">
      <w:pPr>
        <w:spacing w:after="0" w:line="240" w:lineRule="auto"/>
        <w:rPr>
          <w:rFonts w:ascii="Garamond" w:hAnsi="Garamond" w:cs="Arial"/>
        </w:rPr>
      </w:pPr>
      <w:r w:rsidRPr="008806D2">
        <w:rPr>
          <w:rFonts w:ascii="Garamond" w:hAnsi="Garamond" w:cs="Arial"/>
        </w:rPr>
        <w:t xml:space="preserve">Landsat 8, Operational Land Imager (OLI) – </w:t>
      </w:r>
      <w:r w:rsidR="004C5300">
        <w:rPr>
          <w:rFonts w:ascii="Garamond" w:hAnsi="Garamond" w:cs="Arial"/>
        </w:rPr>
        <w:t>Surface Reflectance</w:t>
      </w:r>
    </w:p>
    <w:p w14:paraId="1028B5B7" w14:textId="34757DC4" w:rsidR="004357F4" w:rsidRPr="008806D2" w:rsidRDefault="0068367D" w:rsidP="004357F4">
      <w:pPr>
        <w:spacing w:after="0" w:line="240" w:lineRule="auto"/>
        <w:rPr>
          <w:rFonts w:ascii="Garamond" w:hAnsi="Garamond" w:cs="Arial"/>
        </w:rPr>
      </w:pPr>
      <w:r>
        <w:rPr>
          <w:rFonts w:ascii="Garamond" w:hAnsi="Garamond" w:cs="Arial"/>
        </w:rPr>
        <w:t xml:space="preserve">Sentinel 2, Multi-spectral Instrument (MSI) – Surface Reflectance </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1614F497" w14:textId="6CA2C253" w:rsidR="007E40CE" w:rsidRDefault="007E40CE" w:rsidP="007E40CE">
      <w:pPr>
        <w:pStyle w:val="ListParagraph"/>
        <w:numPr>
          <w:ilvl w:val="0"/>
          <w:numId w:val="7"/>
        </w:numPr>
        <w:spacing w:after="0" w:line="240" w:lineRule="auto"/>
        <w:rPr>
          <w:rFonts w:ascii="Garamond" w:hAnsi="Garamond" w:cs="Arial"/>
        </w:rPr>
      </w:pPr>
      <w:r>
        <w:rPr>
          <w:rFonts w:ascii="Garamond" w:hAnsi="Garamond" w:cs="Arial"/>
        </w:rPr>
        <w:t>Gri</w:t>
      </w:r>
      <w:r w:rsidRPr="001B5438">
        <w:rPr>
          <w:rFonts w:ascii="Garamond" w:hAnsi="Garamond" w:cs="Arial"/>
        </w:rPr>
        <w:t>DSSAT Crop Model (POC: Cameron Handyside, Research Engineer)</w:t>
      </w:r>
      <w:r w:rsidR="004154D4">
        <w:rPr>
          <w:rFonts w:ascii="Garamond" w:hAnsi="Garamond" w:cs="Arial"/>
        </w:rPr>
        <w:t xml:space="preserve"> – comparison</w:t>
      </w:r>
      <w:r w:rsidR="00463BB2">
        <w:rPr>
          <w:rFonts w:ascii="Garamond" w:hAnsi="Garamond" w:cs="Arial"/>
        </w:rPr>
        <w:t xml:space="preserve"> to indices</w:t>
      </w:r>
    </w:p>
    <w:p w14:paraId="1A66954F" w14:textId="20209DC6" w:rsidR="0068367D" w:rsidRDefault="0068367D" w:rsidP="007E40CE">
      <w:pPr>
        <w:pStyle w:val="ListParagraph"/>
        <w:numPr>
          <w:ilvl w:val="0"/>
          <w:numId w:val="7"/>
        </w:numPr>
        <w:spacing w:after="0" w:line="240" w:lineRule="auto"/>
        <w:rPr>
          <w:rFonts w:ascii="Garamond" w:hAnsi="Garamond" w:cs="Arial"/>
        </w:rPr>
      </w:pPr>
      <w:r>
        <w:rPr>
          <w:rFonts w:ascii="Garamond" w:hAnsi="Garamond" w:cs="Arial"/>
        </w:rPr>
        <w:t xml:space="preserve">United States Department of Agriculture (USDA) </w:t>
      </w:r>
      <w:proofErr w:type="spellStart"/>
      <w:r>
        <w:rPr>
          <w:rFonts w:ascii="Garamond" w:hAnsi="Garamond" w:cs="Arial"/>
        </w:rPr>
        <w:t>CropScape</w:t>
      </w:r>
      <w:proofErr w:type="spellEnd"/>
      <w:r>
        <w:rPr>
          <w:rFonts w:ascii="Garamond" w:hAnsi="Garamond" w:cs="Arial"/>
        </w:rPr>
        <w:t xml:space="preserve"> </w:t>
      </w:r>
      <w:r w:rsidR="000F0B0C">
        <w:rPr>
          <w:rFonts w:ascii="Garamond" w:hAnsi="Garamond" w:cs="Arial"/>
        </w:rPr>
        <w:t xml:space="preserve">– data layer </w:t>
      </w:r>
    </w:p>
    <w:p w14:paraId="0284D4B9" w14:textId="67DC44D1" w:rsidR="0068367D" w:rsidRDefault="0068367D" w:rsidP="007E40CE">
      <w:pPr>
        <w:pStyle w:val="ListParagraph"/>
        <w:numPr>
          <w:ilvl w:val="0"/>
          <w:numId w:val="7"/>
        </w:numPr>
        <w:spacing w:after="0" w:line="240" w:lineRule="auto"/>
        <w:rPr>
          <w:rFonts w:ascii="Garamond" w:hAnsi="Garamond" w:cs="Arial"/>
        </w:rPr>
      </w:pPr>
      <w:r>
        <w:rPr>
          <w:rFonts w:ascii="Garamond" w:hAnsi="Garamond" w:cs="Arial"/>
        </w:rPr>
        <w:t xml:space="preserve">ESSC Center Pivot Survey </w:t>
      </w:r>
      <w:r w:rsidR="000F0B0C">
        <w:rPr>
          <w:rFonts w:ascii="Garamond" w:hAnsi="Garamond" w:cs="Arial"/>
        </w:rPr>
        <w:t xml:space="preserve">– data layer </w:t>
      </w:r>
    </w:p>
    <w:p w14:paraId="4F1EFC8A" w14:textId="77777777" w:rsidR="007204DC" w:rsidRPr="005C475D" w:rsidRDefault="007204DC" w:rsidP="005C475D">
      <w:pPr>
        <w:spacing w:after="0" w:line="240" w:lineRule="auto"/>
        <w:rPr>
          <w:rFonts w:ascii="Garamond" w:hAnsi="Garamond" w:cs="Arial"/>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Software Utilized</w:t>
      </w:r>
      <w:r w:rsidR="00A22A42">
        <w:rPr>
          <w:rFonts w:ascii="Century Gothic" w:hAnsi="Century Gothic" w:cs="Arial"/>
          <w:b/>
          <w:sz w:val="20"/>
          <w:szCs w:val="20"/>
        </w:rPr>
        <w:t>:</w:t>
      </w:r>
    </w:p>
    <w:p w14:paraId="445FCDFE" w14:textId="3A89849B" w:rsidR="00603BB8" w:rsidRPr="005213A8" w:rsidRDefault="007204DC" w:rsidP="005213A8">
      <w:pPr>
        <w:pStyle w:val="ListParagraph"/>
        <w:numPr>
          <w:ilvl w:val="0"/>
          <w:numId w:val="13"/>
        </w:numPr>
        <w:spacing w:after="0" w:line="240" w:lineRule="auto"/>
        <w:rPr>
          <w:rFonts w:ascii="Garamond" w:hAnsi="Garamond" w:cs="Arial"/>
        </w:rPr>
      </w:pPr>
      <w:r>
        <w:rPr>
          <w:rFonts w:ascii="Garamond" w:hAnsi="Garamond" w:cs="Arial"/>
        </w:rPr>
        <w:t xml:space="preserve">ESRI </w:t>
      </w:r>
      <w:r w:rsidR="001B5438" w:rsidRPr="001B5438">
        <w:rPr>
          <w:rFonts w:ascii="Garamond" w:hAnsi="Garamond" w:cs="Arial"/>
        </w:rPr>
        <w:t>ArcGIS – Raster manipulation/analysis, image enhancement and map creatio</w:t>
      </w:r>
      <w:r w:rsidR="00EE2EF1">
        <w:rPr>
          <w:rFonts w:ascii="Garamond" w:hAnsi="Garamond" w:cs="Arial"/>
        </w:rPr>
        <w:t>n</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15BBC2FD" w14:textId="46AC3128" w:rsidR="003F68F5" w:rsidRDefault="00296DEB" w:rsidP="001C346F">
      <w:pPr>
        <w:spacing w:after="0" w:line="240" w:lineRule="auto"/>
        <w:rPr>
          <w:rFonts w:ascii="Garamond" w:hAnsi="Garamond" w:cs="Arial"/>
        </w:rPr>
      </w:pPr>
      <w:r>
        <w:rPr>
          <w:rFonts w:ascii="Garamond" w:hAnsi="Garamond" w:cs="Arial"/>
        </w:rPr>
        <w:t>In Alabama, drought affects agric</w:t>
      </w:r>
      <w:r w:rsidR="00F23D59">
        <w:rPr>
          <w:rFonts w:ascii="Garamond" w:hAnsi="Garamond" w:cs="Arial"/>
        </w:rPr>
        <w:t>ulture in numerous ways</w:t>
      </w:r>
      <w:r w:rsidR="00E900B3">
        <w:rPr>
          <w:rFonts w:ascii="Garamond" w:hAnsi="Garamond" w:cs="Arial"/>
        </w:rPr>
        <w:t>,</w:t>
      </w:r>
      <w:r w:rsidR="00F23D59">
        <w:rPr>
          <w:rFonts w:ascii="Garamond" w:hAnsi="Garamond" w:cs="Arial"/>
        </w:rPr>
        <w:t xml:space="preserve"> </w:t>
      </w:r>
      <w:r w:rsidR="00CA482C">
        <w:rPr>
          <w:rFonts w:ascii="Garamond" w:hAnsi="Garamond" w:cs="Arial"/>
        </w:rPr>
        <w:t>such as reducing crop yields,</w:t>
      </w:r>
      <w:r w:rsidR="003830E5">
        <w:rPr>
          <w:rFonts w:ascii="Garamond" w:hAnsi="Garamond" w:cs="Arial"/>
        </w:rPr>
        <w:t xml:space="preserve"> water shortages, and </w:t>
      </w:r>
      <w:r w:rsidR="0068367D">
        <w:rPr>
          <w:rFonts w:ascii="Garamond" w:hAnsi="Garamond" w:cs="Arial"/>
        </w:rPr>
        <w:t>next season’s insects and diseases</w:t>
      </w:r>
      <w:r w:rsidR="003830E5">
        <w:rPr>
          <w:rFonts w:ascii="Garamond" w:hAnsi="Garamond" w:cs="Arial"/>
        </w:rPr>
        <w:t>.</w:t>
      </w:r>
      <w:r w:rsidR="001C346F" w:rsidRPr="001C346F">
        <w:rPr>
          <w:rFonts w:ascii="Garamond" w:hAnsi="Garamond" w:cs="Arial"/>
        </w:rPr>
        <w:t xml:space="preserve"> This project </w:t>
      </w:r>
      <w:r w:rsidR="005C475D" w:rsidRPr="001C346F">
        <w:rPr>
          <w:rFonts w:ascii="Garamond" w:hAnsi="Garamond" w:cs="Arial"/>
        </w:rPr>
        <w:t>aim</w:t>
      </w:r>
      <w:r w:rsidR="00A74BBA">
        <w:rPr>
          <w:rFonts w:ascii="Garamond" w:hAnsi="Garamond" w:cs="Arial"/>
        </w:rPr>
        <w:t>s</w:t>
      </w:r>
      <w:r w:rsidR="001C346F">
        <w:rPr>
          <w:rFonts w:ascii="Garamond" w:hAnsi="Garamond" w:cs="Arial"/>
        </w:rPr>
        <w:t xml:space="preserve"> to research drought conditions</w:t>
      </w:r>
      <w:r w:rsidR="007C2044">
        <w:rPr>
          <w:rFonts w:ascii="Garamond" w:hAnsi="Garamond" w:cs="Arial"/>
        </w:rPr>
        <w:t xml:space="preserve"> in Alabama</w:t>
      </w:r>
      <w:r w:rsidR="00B90AC1">
        <w:rPr>
          <w:rFonts w:ascii="Garamond" w:hAnsi="Garamond" w:cs="Arial"/>
        </w:rPr>
        <w:t xml:space="preserve"> </w:t>
      </w:r>
      <w:r w:rsidR="005C475D">
        <w:rPr>
          <w:rFonts w:ascii="Garamond" w:hAnsi="Garamond" w:cs="Arial"/>
        </w:rPr>
        <w:t>and assist</w:t>
      </w:r>
      <w:r>
        <w:rPr>
          <w:rFonts w:ascii="Garamond" w:hAnsi="Garamond" w:cs="Arial"/>
        </w:rPr>
        <w:t xml:space="preserve"> the Alabama Office of the State Climatologist</w:t>
      </w:r>
      <w:r w:rsidR="00E900B3">
        <w:rPr>
          <w:rFonts w:ascii="Garamond" w:hAnsi="Garamond" w:cs="Arial"/>
        </w:rPr>
        <w:t xml:space="preserve"> (AOSC)</w:t>
      </w:r>
      <w:r w:rsidR="001C346F">
        <w:rPr>
          <w:rFonts w:ascii="Garamond" w:hAnsi="Garamond" w:cs="Arial"/>
        </w:rPr>
        <w:t xml:space="preserve"> in </w:t>
      </w:r>
      <w:r>
        <w:rPr>
          <w:rFonts w:ascii="Garamond" w:hAnsi="Garamond" w:cs="Arial"/>
        </w:rPr>
        <w:t xml:space="preserve">drought </w:t>
      </w:r>
      <w:r w:rsidR="001C346F" w:rsidRPr="001C346F">
        <w:rPr>
          <w:rFonts w:ascii="Garamond" w:hAnsi="Garamond" w:cs="Arial"/>
        </w:rPr>
        <w:t>monitoring efforts</w:t>
      </w:r>
      <w:r w:rsidR="00EB04AE">
        <w:rPr>
          <w:rFonts w:ascii="Garamond" w:hAnsi="Garamond" w:cs="Arial"/>
        </w:rPr>
        <w:t xml:space="preserve"> across</w:t>
      </w:r>
      <w:r w:rsidR="001C346F">
        <w:rPr>
          <w:rFonts w:ascii="Garamond" w:hAnsi="Garamond" w:cs="Arial"/>
        </w:rPr>
        <w:t xml:space="preserve"> </w:t>
      </w:r>
      <w:r w:rsidR="007C2044">
        <w:rPr>
          <w:rFonts w:ascii="Garamond" w:hAnsi="Garamond" w:cs="Arial"/>
        </w:rPr>
        <w:t>the state</w:t>
      </w:r>
      <w:r w:rsidR="00B90AC1">
        <w:rPr>
          <w:rFonts w:ascii="Garamond" w:hAnsi="Garamond" w:cs="Arial"/>
        </w:rPr>
        <w:t>.</w:t>
      </w:r>
      <w:r w:rsidR="003830E5">
        <w:rPr>
          <w:rFonts w:ascii="Garamond" w:hAnsi="Garamond" w:cs="Arial"/>
        </w:rPr>
        <w:t xml:space="preserve"> </w:t>
      </w:r>
      <w:r w:rsidR="00A74BBA">
        <w:rPr>
          <w:rFonts w:ascii="Garamond" w:hAnsi="Garamond" w:cs="Arial"/>
        </w:rPr>
        <w:t>The project a</w:t>
      </w:r>
      <w:r w:rsidR="00F23D59">
        <w:rPr>
          <w:rFonts w:ascii="Garamond" w:hAnsi="Garamond" w:cs="Arial"/>
        </w:rPr>
        <w:t>nalyze</w:t>
      </w:r>
      <w:r w:rsidR="00A74BBA">
        <w:rPr>
          <w:rFonts w:ascii="Garamond" w:hAnsi="Garamond" w:cs="Arial"/>
        </w:rPr>
        <w:t>s</w:t>
      </w:r>
      <w:r>
        <w:rPr>
          <w:rFonts w:ascii="Garamond" w:hAnsi="Garamond" w:cs="Arial"/>
        </w:rPr>
        <w:t xml:space="preserve"> </w:t>
      </w:r>
      <w:r w:rsidR="002C7249">
        <w:rPr>
          <w:rFonts w:ascii="Garamond" w:hAnsi="Garamond" w:cs="Arial"/>
        </w:rPr>
        <w:t>Green Normalized Difference Vegetation Index</w:t>
      </w:r>
      <w:r w:rsidR="00FA3A2B">
        <w:rPr>
          <w:rFonts w:ascii="Garamond" w:hAnsi="Garamond" w:cs="Arial"/>
        </w:rPr>
        <w:t xml:space="preserve"> (GNDVI)</w:t>
      </w:r>
      <w:r w:rsidR="002C7249">
        <w:rPr>
          <w:rFonts w:ascii="Garamond" w:hAnsi="Garamond" w:cs="Arial"/>
        </w:rPr>
        <w:t xml:space="preserve">, </w:t>
      </w:r>
      <w:r w:rsidR="003C49B1">
        <w:rPr>
          <w:rFonts w:ascii="Garamond" w:hAnsi="Garamond" w:cs="Arial"/>
        </w:rPr>
        <w:t>Normalized Difference Vegetation Index (</w:t>
      </w:r>
      <w:r>
        <w:rPr>
          <w:rFonts w:ascii="Garamond" w:hAnsi="Garamond" w:cs="Arial"/>
        </w:rPr>
        <w:t>NDVI</w:t>
      </w:r>
      <w:r w:rsidR="003C49B1">
        <w:rPr>
          <w:rFonts w:ascii="Garamond" w:hAnsi="Garamond" w:cs="Arial"/>
        </w:rPr>
        <w:t>)</w:t>
      </w:r>
      <w:r>
        <w:rPr>
          <w:rFonts w:ascii="Garamond" w:hAnsi="Garamond" w:cs="Arial"/>
        </w:rPr>
        <w:t>,</w:t>
      </w:r>
      <w:r w:rsidR="002C7249">
        <w:rPr>
          <w:rFonts w:ascii="Garamond" w:hAnsi="Garamond" w:cs="Arial"/>
        </w:rPr>
        <w:t xml:space="preserve"> and the</w:t>
      </w:r>
      <w:r w:rsidR="00305411">
        <w:rPr>
          <w:rFonts w:ascii="Garamond" w:hAnsi="Garamond" w:cs="Arial"/>
        </w:rPr>
        <w:t xml:space="preserve"> Normalized Difference Water Index (NDWI) </w:t>
      </w:r>
      <w:r>
        <w:rPr>
          <w:rFonts w:ascii="Garamond" w:hAnsi="Garamond" w:cs="Arial"/>
        </w:rPr>
        <w:t xml:space="preserve">to determine an index that </w:t>
      </w:r>
      <w:r w:rsidR="00F23D59">
        <w:rPr>
          <w:rFonts w:ascii="Garamond" w:hAnsi="Garamond" w:cs="Arial"/>
        </w:rPr>
        <w:t>clarifies</w:t>
      </w:r>
      <w:r>
        <w:rPr>
          <w:rFonts w:ascii="Garamond" w:hAnsi="Garamond" w:cs="Arial"/>
        </w:rPr>
        <w:t xml:space="preserve"> drought impacts on</w:t>
      </w:r>
      <w:r w:rsidR="00A74BBA">
        <w:rPr>
          <w:rFonts w:ascii="Garamond" w:hAnsi="Garamond" w:cs="Arial"/>
        </w:rPr>
        <w:t xml:space="preserve"> corn, soybeans, and cotton</w:t>
      </w:r>
      <w:r>
        <w:rPr>
          <w:rFonts w:ascii="Garamond" w:hAnsi="Garamond" w:cs="Arial"/>
        </w:rPr>
        <w:t xml:space="preserve"> </w:t>
      </w:r>
      <w:r w:rsidR="00A74BBA">
        <w:rPr>
          <w:rFonts w:ascii="Garamond" w:hAnsi="Garamond" w:cs="Arial"/>
        </w:rPr>
        <w:t>(row</w:t>
      </w:r>
      <w:r>
        <w:rPr>
          <w:rFonts w:ascii="Garamond" w:hAnsi="Garamond" w:cs="Arial"/>
        </w:rPr>
        <w:t xml:space="preserve"> crops</w:t>
      </w:r>
      <w:r w:rsidR="00A74BBA">
        <w:rPr>
          <w:rFonts w:ascii="Garamond" w:hAnsi="Garamond" w:cs="Arial"/>
        </w:rPr>
        <w:t>)</w:t>
      </w:r>
      <w:r>
        <w:rPr>
          <w:rFonts w:ascii="Garamond" w:hAnsi="Garamond" w:cs="Arial"/>
        </w:rPr>
        <w:t xml:space="preserve">. The project </w:t>
      </w:r>
      <w:r w:rsidR="00B90AC1">
        <w:rPr>
          <w:rFonts w:ascii="Garamond" w:hAnsi="Garamond" w:cs="Arial"/>
        </w:rPr>
        <w:t>focus</w:t>
      </w:r>
      <w:r>
        <w:rPr>
          <w:rFonts w:ascii="Garamond" w:hAnsi="Garamond" w:cs="Arial"/>
        </w:rPr>
        <w:t>e</w:t>
      </w:r>
      <w:r w:rsidR="00CA482C">
        <w:rPr>
          <w:rFonts w:ascii="Garamond" w:hAnsi="Garamond" w:cs="Arial"/>
        </w:rPr>
        <w:t>s</w:t>
      </w:r>
      <w:r w:rsidR="00B90AC1">
        <w:rPr>
          <w:rFonts w:ascii="Garamond" w:hAnsi="Garamond" w:cs="Arial"/>
        </w:rPr>
        <w:t xml:space="preserve"> </w:t>
      </w:r>
      <w:r w:rsidR="001C346F">
        <w:rPr>
          <w:rFonts w:ascii="Garamond" w:hAnsi="Garamond" w:cs="Arial"/>
        </w:rPr>
        <w:t>on the most recent drought</w:t>
      </w:r>
      <w:r w:rsidR="00F82A5C">
        <w:rPr>
          <w:rFonts w:ascii="Garamond" w:hAnsi="Garamond" w:cs="Arial"/>
        </w:rPr>
        <w:t>s</w:t>
      </w:r>
      <w:r>
        <w:rPr>
          <w:rFonts w:ascii="Garamond" w:hAnsi="Garamond" w:cs="Arial"/>
        </w:rPr>
        <w:t xml:space="preserve"> </w:t>
      </w:r>
      <w:r w:rsidR="00F23D59">
        <w:rPr>
          <w:rFonts w:ascii="Garamond" w:hAnsi="Garamond" w:cs="Arial"/>
        </w:rPr>
        <w:t xml:space="preserve">in </w:t>
      </w:r>
      <w:r w:rsidR="002C7249">
        <w:rPr>
          <w:rFonts w:ascii="Garamond" w:hAnsi="Garamond" w:cs="Arial"/>
        </w:rPr>
        <w:t>2011</w:t>
      </w:r>
      <w:r>
        <w:rPr>
          <w:rFonts w:ascii="Garamond" w:hAnsi="Garamond" w:cs="Arial"/>
        </w:rPr>
        <w:t xml:space="preserve"> and 2016</w:t>
      </w:r>
      <w:r w:rsidR="001002A6">
        <w:rPr>
          <w:rFonts w:ascii="Garamond" w:hAnsi="Garamond" w:cs="Arial"/>
        </w:rPr>
        <w:t xml:space="preserve">, and the growing season months of </w:t>
      </w:r>
      <w:r w:rsidR="003830E5">
        <w:rPr>
          <w:rFonts w:ascii="Garamond" w:hAnsi="Garamond" w:cs="Arial"/>
        </w:rPr>
        <w:t>March through September.</w:t>
      </w:r>
    </w:p>
    <w:p w14:paraId="10D9C29E" w14:textId="77777777" w:rsidR="001C346F" w:rsidRPr="001C346F" w:rsidRDefault="001C346F" w:rsidP="001C346F">
      <w:pPr>
        <w:spacing w:after="0" w:line="240" w:lineRule="auto"/>
        <w:rPr>
          <w:rFonts w:ascii="Garamond" w:hAnsi="Garamond" w:cs="Arial"/>
        </w:rPr>
      </w:pPr>
    </w:p>
    <w:p w14:paraId="63E5B0A9" w14:textId="716EFB43" w:rsidR="006A3E23" w:rsidRDefault="003F68F5" w:rsidP="003F68F5">
      <w:pPr>
        <w:spacing w:after="0" w:line="240" w:lineRule="auto"/>
        <w:rPr>
          <w:rFonts w:ascii="Century Gothic" w:hAnsi="Century Gothic" w:cs="Arial"/>
          <w:sz w:val="20"/>
          <w:szCs w:val="20"/>
        </w:rPr>
      </w:pPr>
      <w:r w:rsidRPr="00392092">
        <w:rPr>
          <w:rFonts w:ascii="Century Gothic" w:hAnsi="Century Gothic" w:cs="Arial"/>
          <w:b/>
          <w:sz w:val="20"/>
          <w:szCs w:val="20"/>
        </w:rPr>
        <w:t>Abstract</w:t>
      </w:r>
      <w:r w:rsidR="0028618E" w:rsidRPr="00392092">
        <w:rPr>
          <w:rFonts w:ascii="Century Gothic" w:hAnsi="Century Gothic" w:cs="Arial"/>
          <w:b/>
          <w:sz w:val="20"/>
          <w:szCs w:val="20"/>
        </w:rPr>
        <w:t>:</w:t>
      </w:r>
    </w:p>
    <w:p w14:paraId="2526B706" w14:textId="7DFD038A" w:rsidR="004B1BA8" w:rsidRDefault="00FA5D21" w:rsidP="003F68F5">
      <w:pPr>
        <w:spacing w:after="0" w:line="240" w:lineRule="auto"/>
        <w:rPr>
          <w:rFonts w:ascii="Garamond" w:hAnsi="Garamond" w:cs="Arial"/>
        </w:rPr>
      </w:pPr>
      <w:r w:rsidRPr="00FA5D21">
        <w:rPr>
          <w:rFonts w:ascii="Garamond" w:hAnsi="Garamond" w:cs="Arial"/>
        </w:rPr>
        <w:t xml:space="preserve">Over the past decade, drought in Alabama </w:t>
      </w:r>
      <w:r w:rsidR="00BC4963">
        <w:rPr>
          <w:rFonts w:ascii="Garamond" w:hAnsi="Garamond" w:cs="Arial"/>
        </w:rPr>
        <w:t xml:space="preserve">has </w:t>
      </w:r>
      <w:r w:rsidRPr="00FA5D21">
        <w:rPr>
          <w:rFonts w:ascii="Garamond" w:hAnsi="Garamond" w:cs="Arial"/>
        </w:rPr>
        <w:t>had a major impact on agriculture, causing crop yields to fall</w:t>
      </w:r>
      <w:r w:rsidR="00BC4963">
        <w:rPr>
          <w:rFonts w:ascii="Garamond" w:hAnsi="Garamond" w:cs="Arial"/>
        </w:rPr>
        <w:t xml:space="preserve"> well below normal levels.</w:t>
      </w:r>
      <w:r w:rsidRPr="00FA5D21">
        <w:rPr>
          <w:rFonts w:ascii="Garamond" w:hAnsi="Garamond" w:cs="Arial"/>
        </w:rPr>
        <w:t xml:space="preserve"> The </w:t>
      </w:r>
      <w:r w:rsidR="00A805EB" w:rsidRPr="00FA5D21">
        <w:rPr>
          <w:rFonts w:ascii="Garamond" w:hAnsi="Garamond" w:cs="Arial"/>
        </w:rPr>
        <w:t>Alabama Office o</w:t>
      </w:r>
      <w:r w:rsidR="00A805EB">
        <w:rPr>
          <w:rFonts w:ascii="Garamond" w:hAnsi="Garamond" w:cs="Arial"/>
        </w:rPr>
        <w:t>f the State Climatologist (AOSC)</w:t>
      </w:r>
      <w:r w:rsidRPr="00FA5D21">
        <w:rPr>
          <w:rFonts w:ascii="Garamond" w:hAnsi="Garamond" w:cs="Arial"/>
        </w:rPr>
        <w:t xml:space="preserve"> monitors drought using a myriad of data types and sources, and compiles the information into a weekly drought-monitoring map, the United States Drought Monitor (USDM). This project explored using two vegetation indices, Green Normalized Diff</w:t>
      </w:r>
      <w:r w:rsidR="00BC4963">
        <w:rPr>
          <w:rFonts w:ascii="Garamond" w:hAnsi="Garamond" w:cs="Arial"/>
        </w:rPr>
        <w:t>erence Vegetation Index (GNDVI) and</w:t>
      </w:r>
      <w:r w:rsidRPr="00FA5D21">
        <w:rPr>
          <w:rFonts w:ascii="Garamond" w:hAnsi="Garamond" w:cs="Arial"/>
        </w:rPr>
        <w:t xml:space="preserve"> Normalized Difference Vegetation Index (NDVI), and one water index, the Normalized Difference Water Index (NDWI), from high-resolution satellites, Landsat 5 TM, Landsat 8 OLI, and Sentinel 2 MSI to increase the level of detail in drought depiction for the USDM. Additionally, the project considered whether farms with center pivot irrigation fared better than farms relying solely on precipitation during the 2011 and 2016 drought</w:t>
      </w:r>
      <w:r>
        <w:rPr>
          <w:rFonts w:ascii="Garamond" w:hAnsi="Garamond" w:cs="Arial"/>
        </w:rPr>
        <w:t xml:space="preserve"> </w:t>
      </w:r>
      <w:r w:rsidRPr="00FA5D21">
        <w:rPr>
          <w:rFonts w:ascii="Garamond" w:hAnsi="Garamond" w:cs="Arial"/>
        </w:rPr>
        <w:t>using data provided by the Earth System Science Center (ESSC) at Un</w:t>
      </w:r>
      <w:r>
        <w:rPr>
          <w:rFonts w:ascii="Garamond" w:hAnsi="Garamond" w:cs="Arial"/>
        </w:rPr>
        <w:t>iversity of Alabama, Huntsville</w:t>
      </w:r>
      <w:r w:rsidRPr="00FA5D21">
        <w:rPr>
          <w:rFonts w:ascii="Garamond" w:hAnsi="Garamond" w:cs="Arial"/>
        </w:rPr>
        <w:t xml:space="preserve">. The results were compared to the USDM output and the crop’s water stress index, which was provided by the ESSC’s Gridded Decision Support System for </w:t>
      </w:r>
      <w:proofErr w:type="spellStart"/>
      <w:r w:rsidRPr="00FA5D21">
        <w:rPr>
          <w:rFonts w:ascii="Garamond" w:hAnsi="Garamond" w:cs="Arial"/>
        </w:rPr>
        <w:t>Agrotechnology</w:t>
      </w:r>
      <w:proofErr w:type="spellEnd"/>
      <w:r w:rsidRPr="00FA5D21">
        <w:rPr>
          <w:rFonts w:ascii="Garamond" w:hAnsi="Garamond" w:cs="Arial"/>
        </w:rPr>
        <w:t xml:space="preserve"> Transfer (</w:t>
      </w:r>
      <w:proofErr w:type="spellStart"/>
      <w:r w:rsidRPr="00FA5D21">
        <w:rPr>
          <w:rFonts w:ascii="Garamond" w:hAnsi="Garamond" w:cs="Arial"/>
        </w:rPr>
        <w:t>GriDSSAT</w:t>
      </w:r>
      <w:proofErr w:type="spellEnd"/>
      <w:r w:rsidRPr="00FA5D21">
        <w:rPr>
          <w:rFonts w:ascii="Garamond" w:hAnsi="Garamond" w:cs="Arial"/>
        </w:rPr>
        <w:t>) crop model. The projec</w:t>
      </w:r>
      <w:r w:rsidR="00BC4963">
        <w:rPr>
          <w:rFonts w:ascii="Garamond" w:hAnsi="Garamond" w:cs="Arial"/>
        </w:rPr>
        <w:t>t resolved that although higher-</w:t>
      </w:r>
      <w:r w:rsidRPr="00FA5D21">
        <w:rPr>
          <w:rFonts w:ascii="Garamond" w:hAnsi="Garamond" w:cs="Arial"/>
        </w:rPr>
        <w:t xml:space="preserve">resolution satellites do provide information on when a crop is under vegetative stress before </w:t>
      </w:r>
      <w:r w:rsidR="00651817">
        <w:rPr>
          <w:rFonts w:ascii="Garamond" w:hAnsi="Garamond" w:cs="Arial"/>
        </w:rPr>
        <w:t>the USDM depicts drought conditions</w:t>
      </w:r>
      <w:r w:rsidRPr="00FA5D21">
        <w:rPr>
          <w:rFonts w:ascii="Garamond" w:hAnsi="Garamond" w:cs="Arial"/>
        </w:rPr>
        <w:t>, the resolution of Landsat 5 and Landsat 8 was not high enough to analyze crops at a field level scale.</w:t>
      </w:r>
    </w:p>
    <w:p w14:paraId="7B7D2824" w14:textId="77777777" w:rsidR="00FA5D21" w:rsidRDefault="00FA5D21" w:rsidP="003F68F5">
      <w:pPr>
        <w:spacing w:after="0" w:line="240" w:lineRule="auto"/>
        <w:rPr>
          <w:rFonts w:ascii="Century Gothic" w:hAnsi="Century Gothic" w:cs="Arial"/>
          <w:sz w:val="20"/>
          <w:szCs w:val="20"/>
        </w:rPr>
      </w:pPr>
      <w:bookmarkStart w:id="0" w:name="_GoBack"/>
      <w:bookmarkEnd w:id="0"/>
    </w:p>
    <w:p w14:paraId="30AE4BF5" w14:textId="2FE0C482" w:rsidR="00B46F89" w:rsidRDefault="00B46F89" w:rsidP="00CC6870">
      <w:pPr>
        <w:spacing w:after="0" w:line="240" w:lineRule="auto"/>
        <w:rPr>
          <w:rFonts w:ascii="Century Gothic" w:hAnsi="Century Gothic" w:cs="Arial"/>
          <w:b/>
          <w:sz w:val="20"/>
          <w:szCs w:val="20"/>
        </w:rPr>
      </w:pPr>
      <w:r>
        <w:rPr>
          <w:rFonts w:ascii="Century Gothic" w:hAnsi="Century Gothic" w:cs="Arial"/>
          <w:b/>
          <w:sz w:val="20"/>
          <w:szCs w:val="20"/>
        </w:rPr>
        <w:t>Keywords:</w:t>
      </w:r>
    </w:p>
    <w:p w14:paraId="74BF6245" w14:textId="02E93D25" w:rsidR="00B46F89" w:rsidRPr="00B46F89" w:rsidRDefault="00CA482C" w:rsidP="00CC6870">
      <w:pPr>
        <w:spacing w:after="0" w:line="240" w:lineRule="auto"/>
        <w:rPr>
          <w:rFonts w:ascii="Century Gothic" w:hAnsi="Century Gothic" w:cs="Arial"/>
          <w:sz w:val="20"/>
          <w:szCs w:val="20"/>
        </w:rPr>
      </w:pPr>
      <w:r>
        <w:rPr>
          <w:rFonts w:ascii="Garamond" w:hAnsi="Garamond" w:cs="Arial"/>
        </w:rPr>
        <w:t xml:space="preserve">Alabama, </w:t>
      </w:r>
      <w:r w:rsidR="00AE2461">
        <w:rPr>
          <w:rFonts w:ascii="Garamond" w:hAnsi="Garamond" w:cs="Arial"/>
        </w:rPr>
        <w:t>c</w:t>
      </w:r>
      <w:r w:rsidR="00E83676">
        <w:rPr>
          <w:rFonts w:ascii="Garamond" w:hAnsi="Garamond" w:cs="Arial"/>
        </w:rPr>
        <w:t>enter pivot i</w:t>
      </w:r>
      <w:r w:rsidR="00B0188C">
        <w:rPr>
          <w:rFonts w:ascii="Garamond" w:hAnsi="Garamond" w:cs="Arial"/>
        </w:rPr>
        <w:t xml:space="preserve">rrigation, </w:t>
      </w:r>
      <w:r w:rsidR="00BC3006">
        <w:rPr>
          <w:rFonts w:ascii="Garamond" w:hAnsi="Garamond" w:cs="Arial"/>
        </w:rPr>
        <w:t>c</w:t>
      </w:r>
      <w:r w:rsidR="00B0188C">
        <w:rPr>
          <w:rFonts w:ascii="Garamond" w:hAnsi="Garamond" w:cs="Arial"/>
        </w:rPr>
        <w:t>orn</w:t>
      </w:r>
      <w:r w:rsidR="002C7249" w:rsidRPr="008806D2">
        <w:rPr>
          <w:rFonts w:ascii="Garamond" w:hAnsi="Garamond" w:cs="Arial"/>
        </w:rPr>
        <w:t>,</w:t>
      </w:r>
      <w:r w:rsidR="002C7249">
        <w:rPr>
          <w:rFonts w:ascii="Garamond" w:hAnsi="Garamond" w:cs="Arial"/>
        </w:rPr>
        <w:t xml:space="preserve"> drought</w:t>
      </w:r>
      <w:r w:rsidR="007955AD">
        <w:rPr>
          <w:rFonts w:ascii="Garamond" w:hAnsi="Garamond" w:cs="Arial"/>
        </w:rPr>
        <w:t>,</w:t>
      </w:r>
      <w:r w:rsidR="00A73981">
        <w:rPr>
          <w:rFonts w:ascii="Garamond" w:hAnsi="Garamond" w:cs="Arial"/>
        </w:rPr>
        <w:t xml:space="preserve"> GNDVI,</w:t>
      </w:r>
      <w:r w:rsidR="002C7249">
        <w:rPr>
          <w:rFonts w:ascii="Garamond" w:hAnsi="Garamond" w:cs="Arial"/>
        </w:rPr>
        <w:t xml:space="preserve"> Landsat, </w:t>
      </w:r>
      <w:r w:rsidR="00AE2461">
        <w:rPr>
          <w:rFonts w:ascii="Garamond" w:hAnsi="Garamond" w:cs="Arial"/>
        </w:rPr>
        <w:t>N</w:t>
      </w:r>
      <w:r>
        <w:rPr>
          <w:rFonts w:ascii="Garamond" w:hAnsi="Garamond" w:cs="Arial"/>
        </w:rPr>
        <w:t>D</w:t>
      </w:r>
      <w:r w:rsidR="00AE2461">
        <w:rPr>
          <w:rFonts w:ascii="Garamond" w:hAnsi="Garamond" w:cs="Arial"/>
        </w:rPr>
        <w:t>V</w:t>
      </w:r>
      <w:r>
        <w:rPr>
          <w:rFonts w:ascii="Garamond" w:hAnsi="Garamond" w:cs="Arial"/>
        </w:rPr>
        <w:t>I,</w:t>
      </w:r>
      <w:r w:rsidR="00392092">
        <w:rPr>
          <w:rFonts w:ascii="Garamond" w:hAnsi="Garamond" w:cs="Arial"/>
        </w:rPr>
        <w:t xml:space="preserve"> </w:t>
      </w:r>
      <w:proofErr w:type="gramStart"/>
      <w:r w:rsidR="00A73981">
        <w:rPr>
          <w:rFonts w:ascii="Garamond" w:hAnsi="Garamond" w:cs="Arial"/>
        </w:rPr>
        <w:t>NDWI</w:t>
      </w:r>
      <w:proofErr w:type="gramEnd"/>
      <w:r w:rsidR="00A73981">
        <w:rPr>
          <w:rFonts w:ascii="Garamond" w:hAnsi="Garamond" w:cs="Arial"/>
        </w:rPr>
        <w:t xml:space="preserve">, </w:t>
      </w:r>
      <w:r w:rsidR="00BC3006">
        <w:rPr>
          <w:rFonts w:ascii="Garamond" w:hAnsi="Garamond" w:cs="Arial"/>
        </w:rPr>
        <w:t>r</w:t>
      </w:r>
      <w:r w:rsidR="007955AD">
        <w:rPr>
          <w:rFonts w:ascii="Garamond" w:hAnsi="Garamond" w:cs="Arial"/>
        </w:rPr>
        <w:t xml:space="preserve">emote </w:t>
      </w:r>
      <w:r w:rsidR="00BC3006">
        <w:rPr>
          <w:rFonts w:ascii="Garamond" w:hAnsi="Garamond" w:cs="Arial"/>
        </w:rPr>
        <w:t>s</w:t>
      </w:r>
      <w:r w:rsidR="007955AD">
        <w:rPr>
          <w:rFonts w:ascii="Garamond" w:hAnsi="Garamond" w:cs="Arial"/>
        </w:rPr>
        <w:t>ensing</w:t>
      </w:r>
      <w:r w:rsidR="00AE2461">
        <w:rPr>
          <w:rFonts w:ascii="Garamond" w:hAnsi="Garamond" w:cs="Arial"/>
        </w:rPr>
        <w:t xml:space="preserve">, </w:t>
      </w:r>
      <w:r w:rsidR="00463BB2">
        <w:rPr>
          <w:rFonts w:ascii="Garamond" w:hAnsi="Garamond" w:cs="Arial"/>
        </w:rPr>
        <w:t>row crops</w:t>
      </w:r>
    </w:p>
    <w:p w14:paraId="29A4BC83" w14:textId="77777777" w:rsidR="00B46F89" w:rsidRDefault="00B46F89" w:rsidP="00CC6870">
      <w:pPr>
        <w:spacing w:after="0" w:line="240" w:lineRule="auto"/>
        <w:rPr>
          <w:rFonts w:ascii="Century Gothic" w:hAnsi="Century Gothic" w:cs="Arial"/>
          <w:b/>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4CCF314F" w14:textId="702C4A0E" w:rsidR="00863B36" w:rsidRDefault="00863B36" w:rsidP="00863B36">
      <w:pPr>
        <w:pStyle w:val="ListParagraph"/>
        <w:numPr>
          <w:ilvl w:val="0"/>
          <w:numId w:val="1"/>
        </w:numPr>
        <w:spacing w:after="0" w:line="240" w:lineRule="auto"/>
        <w:rPr>
          <w:rFonts w:ascii="Garamond" w:hAnsi="Garamond" w:cs="Arial"/>
        </w:rPr>
      </w:pPr>
      <w:r>
        <w:rPr>
          <w:rFonts w:ascii="Garamond" w:hAnsi="Garamond" w:cs="Arial"/>
        </w:rPr>
        <w:t>In 2016</w:t>
      </w:r>
      <w:r w:rsidR="00E4226F">
        <w:rPr>
          <w:rFonts w:ascii="Garamond" w:hAnsi="Garamond" w:cs="Arial"/>
        </w:rPr>
        <w:t>,</w:t>
      </w:r>
      <w:r w:rsidR="00BC4963">
        <w:rPr>
          <w:rFonts w:ascii="Garamond" w:hAnsi="Garamond" w:cs="Arial"/>
        </w:rPr>
        <w:t xml:space="preserve"> the US Drought M</w:t>
      </w:r>
      <w:r w:rsidR="00463BB2">
        <w:rPr>
          <w:rFonts w:ascii="Garamond" w:hAnsi="Garamond" w:cs="Arial"/>
        </w:rPr>
        <w:t xml:space="preserve">onitor classified </w:t>
      </w:r>
      <w:r w:rsidR="008F526C">
        <w:rPr>
          <w:rFonts w:ascii="Garamond" w:hAnsi="Garamond" w:cs="Arial"/>
        </w:rPr>
        <w:t xml:space="preserve">all of Alabama </w:t>
      </w:r>
      <w:r w:rsidR="00BC4963">
        <w:rPr>
          <w:rFonts w:ascii="Garamond" w:hAnsi="Garamond" w:cs="Arial"/>
        </w:rPr>
        <w:t>as being in</w:t>
      </w:r>
      <w:r w:rsidR="008F526C">
        <w:rPr>
          <w:rFonts w:ascii="Garamond" w:hAnsi="Garamond" w:cs="Arial"/>
        </w:rPr>
        <w:t xml:space="preserve"> s</w:t>
      </w:r>
      <w:r w:rsidR="006F7B79">
        <w:rPr>
          <w:rFonts w:ascii="Garamond" w:hAnsi="Garamond" w:cs="Arial"/>
        </w:rPr>
        <w:t>evere or worse drought conditions,</w:t>
      </w:r>
      <w:r w:rsidR="00EB6F35">
        <w:rPr>
          <w:rFonts w:ascii="Garamond" w:hAnsi="Garamond" w:cs="Arial"/>
        </w:rPr>
        <w:t xml:space="preserve"> with</w:t>
      </w:r>
      <w:r w:rsidR="006F7B79">
        <w:rPr>
          <w:rFonts w:ascii="Garamond" w:hAnsi="Garamond" w:cs="Arial"/>
        </w:rPr>
        <w:t xml:space="preserve"> </w:t>
      </w:r>
      <w:r w:rsidR="007955AD">
        <w:rPr>
          <w:rFonts w:ascii="Garamond" w:hAnsi="Garamond" w:cs="Arial"/>
        </w:rPr>
        <w:t>n</w:t>
      </w:r>
      <w:r w:rsidR="007955AD" w:rsidRPr="0026522B">
        <w:rPr>
          <w:rFonts w:ascii="Garamond" w:hAnsi="Garamond" w:cs="Arial"/>
        </w:rPr>
        <w:t>early 5 million people</w:t>
      </w:r>
      <w:r w:rsidR="007955AD">
        <w:rPr>
          <w:rFonts w:ascii="Garamond" w:hAnsi="Garamond" w:cs="Arial"/>
        </w:rPr>
        <w:t xml:space="preserve"> </w:t>
      </w:r>
      <w:r w:rsidR="00EB6F35">
        <w:rPr>
          <w:rFonts w:ascii="Garamond" w:hAnsi="Garamond" w:cs="Arial"/>
        </w:rPr>
        <w:t>living</w:t>
      </w:r>
      <w:r w:rsidR="007955AD" w:rsidRPr="0026522B">
        <w:rPr>
          <w:rFonts w:ascii="Garamond" w:hAnsi="Garamond" w:cs="Arial"/>
        </w:rPr>
        <w:t xml:space="preserve"> in drought affected areas</w:t>
      </w:r>
    </w:p>
    <w:p w14:paraId="765E141A" w14:textId="77578305" w:rsidR="008F526C" w:rsidRDefault="002C7249" w:rsidP="00863B36">
      <w:pPr>
        <w:pStyle w:val="ListParagraph"/>
        <w:numPr>
          <w:ilvl w:val="0"/>
          <w:numId w:val="1"/>
        </w:numPr>
        <w:spacing w:after="0" w:line="240" w:lineRule="auto"/>
        <w:rPr>
          <w:rFonts w:ascii="Garamond" w:hAnsi="Garamond" w:cs="Arial"/>
        </w:rPr>
      </w:pPr>
      <w:r>
        <w:rPr>
          <w:rFonts w:ascii="Garamond" w:hAnsi="Garamond" w:cs="Arial"/>
        </w:rPr>
        <w:t>In 2012, p</w:t>
      </w:r>
      <w:r w:rsidR="00863B36">
        <w:rPr>
          <w:rFonts w:ascii="Garamond" w:hAnsi="Garamond" w:cs="Arial"/>
        </w:rPr>
        <w:t>recipitation was 15 inches below normal</w:t>
      </w:r>
      <w:r w:rsidR="00FA3A2B">
        <w:rPr>
          <w:rFonts w:ascii="Garamond" w:hAnsi="Garamond" w:cs="Arial"/>
        </w:rPr>
        <w:t xml:space="preserve"> in Alabama</w:t>
      </w:r>
    </w:p>
    <w:p w14:paraId="1C85BC55" w14:textId="562D846D" w:rsidR="00863B36" w:rsidRPr="00863B36" w:rsidRDefault="00863B36" w:rsidP="00863B36">
      <w:pPr>
        <w:pStyle w:val="ListParagraph"/>
        <w:numPr>
          <w:ilvl w:val="0"/>
          <w:numId w:val="1"/>
        </w:numPr>
        <w:spacing w:after="0" w:line="240" w:lineRule="auto"/>
        <w:rPr>
          <w:rFonts w:ascii="Garamond" w:hAnsi="Garamond" w:cs="Arial"/>
        </w:rPr>
      </w:pPr>
      <w:r>
        <w:rPr>
          <w:rFonts w:ascii="Garamond" w:hAnsi="Garamond" w:cs="Arial"/>
        </w:rPr>
        <w:t xml:space="preserve">1,172 </w:t>
      </w:r>
      <w:r w:rsidR="00FA3A2B">
        <w:rPr>
          <w:rFonts w:ascii="Garamond" w:hAnsi="Garamond" w:cs="Arial"/>
        </w:rPr>
        <w:t xml:space="preserve">Alabama </w:t>
      </w:r>
      <w:r>
        <w:rPr>
          <w:rFonts w:ascii="Garamond" w:hAnsi="Garamond" w:cs="Arial"/>
        </w:rPr>
        <w:t>farms had to abandon production or</w:t>
      </w:r>
      <w:r w:rsidR="00463BB2">
        <w:rPr>
          <w:rFonts w:ascii="Garamond" w:hAnsi="Garamond" w:cs="Arial"/>
        </w:rPr>
        <w:t xml:space="preserve"> had</w:t>
      </w:r>
      <w:r>
        <w:rPr>
          <w:rFonts w:ascii="Garamond" w:hAnsi="Garamond" w:cs="Arial"/>
        </w:rPr>
        <w:t xml:space="preserve"> failed harvests</w:t>
      </w:r>
    </w:p>
    <w:p w14:paraId="153CD7BD" w14:textId="641B1366" w:rsidR="008F526C" w:rsidRDefault="008F526C" w:rsidP="00CC6870">
      <w:pPr>
        <w:pStyle w:val="ListParagraph"/>
        <w:numPr>
          <w:ilvl w:val="0"/>
          <w:numId w:val="1"/>
        </w:numPr>
        <w:spacing w:after="0" w:line="240" w:lineRule="auto"/>
        <w:rPr>
          <w:rFonts w:ascii="Garamond" w:hAnsi="Garamond" w:cs="Arial"/>
        </w:rPr>
      </w:pPr>
      <w:r>
        <w:rPr>
          <w:rFonts w:ascii="Garamond" w:hAnsi="Garamond" w:cs="Arial"/>
        </w:rPr>
        <w:t xml:space="preserve">Many famers needed federal aid, </w:t>
      </w:r>
      <w:r w:rsidR="00E4226F">
        <w:rPr>
          <w:rFonts w:ascii="Garamond" w:hAnsi="Garamond" w:cs="Arial"/>
        </w:rPr>
        <w:t xml:space="preserve">thus </w:t>
      </w:r>
      <w:r>
        <w:rPr>
          <w:rFonts w:ascii="Garamond" w:hAnsi="Garamond" w:cs="Arial"/>
        </w:rPr>
        <w:t xml:space="preserve">the USDA extended the usual cattle grazing period due to the </w:t>
      </w:r>
      <w:r w:rsidR="00E4226F">
        <w:rPr>
          <w:rFonts w:ascii="Garamond" w:hAnsi="Garamond" w:cs="Arial"/>
        </w:rPr>
        <w:t xml:space="preserve">severe </w:t>
      </w:r>
      <w:r>
        <w:rPr>
          <w:rFonts w:ascii="Garamond" w:hAnsi="Garamond" w:cs="Arial"/>
        </w:rPr>
        <w:t>2016 drought</w:t>
      </w:r>
    </w:p>
    <w:p w14:paraId="0A75A461" w14:textId="77777777" w:rsidR="00CC6870" w:rsidRDefault="00CC6870" w:rsidP="00CC6870">
      <w:pPr>
        <w:spacing w:after="0" w:line="240" w:lineRule="auto"/>
        <w:rPr>
          <w:rFonts w:ascii="Century Gothic" w:hAnsi="Century Gothic" w:cs="Arial"/>
          <w:b/>
          <w:sz w:val="20"/>
          <w:szCs w:val="20"/>
        </w:rPr>
      </w:pPr>
    </w:p>
    <w:p w14:paraId="1DF1F48F" w14:textId="77777777" w:rsidR="00A4258E" w:rsidRDefault="00CC6870" w:rsidP="005C0191">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7C2A84EA" w14:textId="13E509A4" w:rsidR="00A4258E" w:rsidRPr="00257198" w:rsidRDefault="00EF1D0B" w:rsidP="00CC6870">
      <w:pPr>
        <w:spacing w:after="0" w:line="240" w:lineRule="auto"/>
        <w:rPr>
          <w:rFonts w:ascii="Garamond" w:hAnsi="Garamond" w:cs="Arial"/>
        </w:rPr>
      </w:pPr>
      <w:r w:rsidRPr="00257198">
        <w:rPr>
          <w:rFonts w:ascii="Garamond" w:hAnsi="Garamond" w:cs="Arial"/>
        </w:rPr>
        <w:t>Under the Alabama Water Resource Act, the Office of Water Resources (OWR) is responsible for drought monitoring</w:t>
      </w:r>
      <w:r w:rsidR="000B660F" w:rsidRPr="00257198">
        <w:rPr>
          <w:rFonts w:ascii="Garamond" w:hAnsi="Garamond" w:cs="Arial"/>
        </w:rPr>
        <w:t>,</w:t>
      </w:r>
      <w:r w:rsidR="00E67D07" w:rsidRPr="00257198">
        <w:rPr>
          <w:rFonts w:ascii="Garamond" w:hAnsi="Garamond" w:cs="Arial"/>
        </w:rPr>
        <w:t xml:space="preserve"> publish</w:t>
      </w:r>
      <w:r w:rsidR="000B660F" w:rsidRPr="00257198">
        <w:rPr>
          <w:rFonts w:ascii="Garamond" w:hAnsi="Garamond" w:cs="Arial"/>
        </w:rPr>
        <w:t>ing</w:t>
      </w:r>
      <w:r w:rsidR="00E67D07" w:rsidRPr="00257198">
        <w:rPr>
          <w:rFonts w:ascii="Garamond" w:hAnsi="Garamond" w:cs="Arial"/>
        </w:rPr>
        <w:t xml:space="preserve"> a new drought plan at least every five years under the advice of the Alabama Drought Assessment and Planning Team (ADAPT). ADAPT is comprised of several state representatives, including the </w:t>
      </w:r>
      <w:r w:rsidRPr="00257198">
        <w:rPr>
          <w:rFonts w:ascii="Garamond" w:hAnsi="Garamond" w:cs="Arial"/>
        </w:rPr>
        <w:t xml:space="preserve">Alabama Office of the State Climatologist. </w:t>
      </w:r>
      <w:r w:rsidR="009B6A63" w:rsidRPr="00257198">
        <w:rPr>
          <w:rFonts w:ascii="Garamond" w:hAnsi="Garamond" w:cs="Arial"/>
        </w:rPr>
        <w:t xml:space="preserve">The AOSC also contributes a weekly map of drought conditions to the United States Drought Monitor (USDM), which </w:t>
      </w:r>
      <w:r w:rsidR="00392092" w:rsidRPr="00257198">
        <w:rPr>
          <w:rFonts w:ascii="Garamond" w:hAnsi="Garamond" w:cs="Arial"/>
        </w:rPr>
        <w:t xml:space="preserve">utilizes Earth </w:t>
      </w:r>
      <w:r w:rsidR="000B660F" w:rsidRPr="00257198">
        <w:rPr>
          <w:rFonts w:ascii="Garamond" w:hAnsi="Garamond" w:cs="Arial"/>
        </w:rPr>
        <w:t>o</w:t>
      </w:r>
      <w:r w:rsidR="00392092" w:rsidRPr="00257198">
        <w:rPr>
          <w:rFonts w:ascii="Garamond" w:hAnsi="Garamond" w:cs="Arial"/>
        </w:rPr>
        <w:t xml:space="preserve">bservations from NASA, NOAA, and commercial land remote </w:t>
      </w:r>
      <w:r w:rsidR="009B6A63" w:rsidRPr="00257198">
        <w:rPr>
          <w:rFonts w:ascii="Garamond" w:hAnsi="Garamond" w:cs="Arial"/>
        </w:rPr>
        <w:t>sensing imagers.</w:t>
      </w:r>
      <w:r w:rsidR="00392092" w:rsidRPr="00257198">
        <w:rPr>
          <w:rFonts w:ascii="Garamond" w:hAnsi="Garamond" w:cs="Arial"/>
        </w:rPr>
        <w:t xml:space="preserve"> </w:t>
      </w:r>
      <w:r w:rsidR="009B6A63" w:rsidRPr="00257198">
        <w:rPr>
          <w:rFonts w:ascii="Garamond" w:hAnsi="Garamond" w:cs="Arial"/>
        </w:rPr>
        <w:t>The USDM then di</w:t>
      </w:r>
      <w:r w:rsidR="009961B4" w:rsidRPr="00257198">
        <w:rPr>
          <w:rFonts w:ascii="Garamond" w:hAnsi="Garamond" w:cs="Arial"/>
        </w:rPr>
        <w:t>stributes the drought condition maps</w:t>
      </w:r>
      <w:r w:rsidR="009B6A63" w:rsidRPr="00257198">
        <w:rPr>
          <w:rFonts w:ascii="Garamond" w:hAnsi="Garamond" w:cs="Arial"/>
        </w:rPr>
        <w:t xml:space="preserve"> to policymakers and the media.</w:t>
      </w:r>
    </w:p>
    <w:p w14:paraId="46D39E47" w14:textId="77777777" w:rsidR="00CA482C" w:rsidRPr="00257198" w:rsidRDefault="00CA482C" w:rsidP="00CC6870">
      <w:pPr>
        <w:spacing w:after="0" w:line="240" w:lineRule="auto"/>
        <w:rPr>
          <w:rFonts w:ascii="Garamond" w:hAnsi="Garamond" w:cs="Arial"/>
        </w:rPr>
      </w:pPr>
    </w:p>
    <w:p w14:paraId="3F6BDACA" w14:textId="77777777" w:rsidR="00CA482C" w:rsidRPr="00257198" w:rsidRDefault="00CA482C" w:rsidP="00CC6870">
      <w:pPr>
        <w:spacing w:after="0" w:line="240" w:lineRule="auto"/>
        <w:rPr>
          <w:rFonts w:ascii="Garamond" w:hAnsi="Garamond" w:cs="Arial"/>
        </w:rPr>
      </w:pPr>
    </w:p>
    <w:p w14:paraId="27B55EC9" w14:textId="77777777" w:rsidR="00CA482C" w:rsidRPr="00257198" w:rsidRDefault="00CA482C" w:rsidP="00CC6870">
      <w:pPr>
        <w:spacing w:after="0" w:line="240" w:lineRule="auto"/>
        <w:rPr>
          <w:rFonts w:ascii="Garamond" w:hAnsi="Garamond" w:cs="Arial"/>
        </w:rPr>
      </w:pPr>
    </w:p>
    <w:p w14:paraId="0639F6AE" w14:textId="77777777" w:rsidR="00A4258E" w:rsidRPr="00257198" w:rsidRDefault="00A4258E" w:rsidP="00CC6870">
      <w:pPr>
        <w:spacing w:after="0" w:line="240" w:lineRule="auto"/>
        <w:rPr>
          <w:rFonts w:ascii="Garamond" w:hAnsi="Garamond" w:cs="Arial"/>
          <w:b/>
        </w:rPr>
      </w:pPr>
    </w:p>
    <w:p w14:paraId="6A550B6F" w14:textId="77777777" w:rsidR="00AD5126" w:rsidRPr="00257198" w:rsidRDefault="00AD5126" w:rsidP="00CC6870">
      <w:pPr>
        <w:spacing w:after="0" w:line="240" w:lineRule="auto"/>
        <w:rPr>
          <w:rFonts w:ascii="Garamond" w:hAnsi="Garamond" w:cs="Arial"/>
          <w:b/>
        </w:rPr>
      </w:pPr>
    </w:p>
    <w:p w14:paraId="2234D69B" w14:textId="0A1750F9"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p>
    <w:tbl>
      <w:tblPr>
        <w:tblStyle w:val="TableGrid"/>
        <w:tblW w:w="0" w:type="auto"/>
        <w:tblInd w:w="108" w:type="dxa"/>
        <w:tblLook w:val="04A0" w:firstRow="1" w:lastRow="0" w:firstColumn="1" w:lastColumn="0" w:noHBand="0" w:noVBand="1"/>
      </w:tblPr>
      <w:tblGrid>
        <w:gridCol w:w="2340"/>
        <w:gridCol w:w="2340"/>
        <w:gridCol w:w="2511"/>
        <w:gridCol w:w="1021"/>
      </w:tblGrid>
      <w:tr w:rsidR="00874847" w14:paraId="7242787F" w14:textId="7836F6F6" w:rsidTr="00E86CE8">
        <w:tc>
          <w:tcPr>
            <w:tcW w:w="2340" w:type="dxa"/>
            <w:shd w:val="clear" w:color="auto" w:fill="31849B" w:themeFill="accent5" w:themeFillShade="BF"/>
          </w:tcPr>
          <w:p w14:paraId="6019BB4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340" w:type="dxa"/>
            <w:shd w:val="clear" w:color="auto" w:fill="31849B" w:themeFill="accent5" w:themeFillShade="BF"/>
          </w:tcPr>
          <w:p w14:paraId="563314E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2511" w:type="dxa"/>
            <w:shd w:val="clear" w:color="auto" w:fill="31849B" w:themeFill="accent5" w:themeFillShade="BF"/>
          </w:tcPr>
          <w:p w14:paraId="00B67210"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c>
          <w:tcPr>
            <w:tcW w:w="1021" w:type="dxa"/>
            <w:shd w:val="clear" w:color="auto" w:fill="31849B" w:themeFill="accent5" w:themeFillShade="BF"/>
          </w:tcPr>
          <w:p w14:paraId="6FAD3EA4" w14:textId="50489720" w:rsidR="00874847" w:rsidRPr="00874847" w:rsidRDefault="00874847">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Software Release</w:t>
            </w:r>
          </w:p>
        </w:tc>
      </w:tr>
      <w:tr w:rsidR="00874847" w14:paraId="4599B202" w14:textId="6448FC68" w:rsidTr="00874847">
        <w:tc>
          <w:tcPr>
            <w:tcW w:w="2340" w:type="dxa"/>
          </w:tcPr>
          <w:p w14:paraId="7B15922D" w14:textId="09CC902A" w:rsidR="00874847" w:rsidRPr="008806D2" w:rsidRDefault="005611EB" w:rsidP="005611EB">
            <w:pPr>
              <w:spacing w:after="0" w:line="240" w:lineRule="auto"/>
              <w:rPr>
                <w:rFonts w:ascii="Garamond" w:hAnsi="Garamond" w:cs="Arial"/>
              </w:rPr>
            </w:pPr>
            <w:r>
              <w:rPr>
                <w:rFonts w:ascii="Garamond" w:hAnsi="Garamond" w:cs="Arial"/>
              </w:rPr>
              <w:t>NDVI Time Series</w:t>
            </w:r>
          </w:p>
        </w:tc>
        <w:tc>
          <w:tcPr>
            <w:tcW w:w="2340" w:type="dxa"/>
          </w:tcPr>
          <w:p w14:paraId="0595BF43" w14:textId="3A31CA50" w:rsidR="00874847" w:rsidRPr="008806D2" w:rsidRDefault="003D2CB7" w:rsidP="003D2CB7">
            <w:pPr>
              <w:spacing w:after="0" w:line="240" w:lineRule="auto"/>
              <w:rPr>
                <w:rFonts w:ascii="Garamond" w:hAnsi="Garamond" w:cs="Arial"/>
              </w:rPr>
            </w:pPr>
            <w:r>
              <w:rPr>
                <w:rFonts w:ascii="Garamond" w:hAnsi="Garamond" w:cs="Arial"/>
              </w:rPr>
              <w:t xml:space="preserve">Landsat 5 TM and Landsat 8 </w:t>
            </w:r>
            <w:r w:rsidRPr="003D2CB7">
              <w:rPr>
                <w:rFonts w:ascii="Garamond" w:hAnsi="Garamond" w:cs="Arial"/>
              </w:rPr>
              <w:t>OLI</w:t>
            </w:r>
            <w:r w:rsidR="00651817">
              <w:rPr>
                <w:rFonts w:ascii="Garamond" w:hAnsi="Garamond" w:cs="Arial"/>
              </w:rPr>
              <w:t>, Sentinel 2 MSI</w:t>
            </w:r>
          </w:p>
        </w:tc>
        <w:tc>
          <w:tcPr>
            <w:tcW w:w="2511" w:type="dxa"/>
          </w:tcPr>
          <w:p w14:paraId="5CD72B01" w14:textId="03128E37" w:rsidR="00874847" w:rsidRPr="008806D2" w:rsidRDefault="0098530D" w:rsidP="005E0074">
            <w:pPr>
              <w:spacing w:after="0" w:line="240" w:lineRule="auto"/>
              <w:rPr>
                <w:rFonts w:ascii="Garamond" w:hAnsi="Garamond" w:cs="Arial"/>
              </w:rPr>
            </w:pPr>
            <w:r w:rsidRPr="0098530D">
              <w:rPr>
                <w:rFonts w:ascii="Garamond" w:hAnsi="Garamond" w:cs="Arial"/>
              </w:rPr>
              <w:t>T</w:t>
            </w:r>
            <w:r w:rsidR="00CB5C6E">
              <w:rPr>
                <w:rFonts w:ascii="Garamond" w:hAnsi="Garamond" w:cs="Arial"/>
              </w:rPr>
              <w:t>he time series</w:t>
            </w:r>
            <w:r w:rsidR="005611EB">
              <w:rPr>
                <w:rFonts w:ascii="Garamond" w:hAnsi="Garamond" w:cs="Arial"/>
              </w:rPr>
              <w:t xml:space="preserve"> </w:t>
            </w:r>
            <w:r>
              <w:rPr>
                <w:rFonts w:ascii="Garamond" w:hAnsi="Garamond" w:cs="Arial"/>
              </w:rPr>
              <w:t>allow</w:t>
            </w:r>
            <w:r w:rsidR="005611EB">
              <w:rPr>
                <w:rFonts w:ascii="Garamond" w:hAnsi="Garamond" w:cs="Arial"/>
              </w:rPr>
              <w:t>s</w:t>
            </w:r>
            <w:r>
              <w:rPr>
                <w:rFonts w:ascii="Garamond" w:hAnsi="Garamond" w:cs="Arial"/>
              </w:rPr>
              <w:t xml:space="preserve"> </w:t>
            </w:r>
            <w:r w:rsidR="00CB5C6E">
              <w:rPr>
                <w:rFonts w:ascii="Garamond" w:hAnsi="Garamond" w:cs="Arial"/>
              </w:rPr>
              <w:t xml:space="preserve">for </w:t>
            </w:r>
            <w:r>
              <w:rPr>
                <w:rFonts w:ascii="Garamond" w:hAnsi="Garamond" w:cs="Arial"/>
              </w:rPr>
              <w:t xml:space="preserve">analysis of </w:t>
            </w:r>
            <w:r w:rsidR="00CB5C6E">
              <w:rPr>
                <w:rFonts w:ascii="Garamond" w:hAnsi="Garamond" w:cs="Arial"/>
              </w:rPr>
              <w:t xml:space="preserve">row crops’ vegetative stress throughout </w:t>
            </w:r>
            <w:r w:rsidR="005E0074">
              <w:rPr>
                <w:rFonts w:ascii="Garamond" w:hAnsi="Garamond" w:cs="Arial"/>
              </w:rPr>
              <w:t>the growing season during a drought period.</w:t>
            </w:r>
          </w:p>
        </w:tc>
        <w:tc>
          <w:tcPr>
            <w:tcW w:w="1021" w:type="dxa"/>
          </w:tcPr>
          <w:p w14:paraId="5F081219" w14:textId="6D2106C8" w:rsidR="00874847" w:rsidRPr="008806D2" w:rsidRDefault="003D60FC" w:rsidP="00874847">
            <w:pPr>
              <w:spacing w:after="0" w:line="240" w:lineRule="auto"/>
              <w:rPr>
                <w:rFonts w:ascii="Garamond" w:hAnsi="Garamond" w:cs="Arial"/>
              </w:rPr>
            </w:pPr>
            <w:r>
              <w:rPr>
                <w:rFonts w:ascii="Garamond" w:hAnsi="Garamond"/>
              </w:rPr>
              <w:t>N/A</w:t>
            </w:r>
          </w:p>
        </w:tc>
      </w:tr>
      <w:tr w:rsidR="000A388A" w14:paraId="6BFE097C" w14:textId="77777777" w:rsidTr="00874847">
        <w:tc>
          <w:tcPr>
            <w:tcW w:w="2340" w:type="dxa"/>
          </w:tcPr>
          <w:p w14:paraId="7CB0637B" w14:textId="21772985" w:rsidR="000A388A" w:rsidRDefault="000A388A" w:rsidP="003D60FC">
            <w:pPr>
              <w:spacing w:after="0" w:line="240" w:lineRule="auto"/>
              <w:rPr>
                <w:rFonts w:ascii="Garamond" w:hAnsi="Garamond" w:cs="Arial"/>
              </w:rPr>
            </w:pPr>
            <w:r>
              <w:rPr>
                <w:rFonts w:ascii="Garamond" w:hAnsi="Garamond" w:cs="Arial"/>
              </w:rPr>
              <w:t xml:space="preserve">Drought and Vegetation Indices </w:t>
            </w:r>
            <w:r w:rsidRPr="003D60FC">
              <w:rPr>
                <w:rFonts w:ascii="Garamond" w:hAnsi="Garamond" w:cs="Arial"/>
              </w:rPr>
              <w:t>Assessment</w:t>
            </w:r>
          </w:p>
        </w:tc>
        <w:tc>
          <w:tcPr>
            <w:tcW w:w="2340" w:type="dxa"/>
          </w:tcPr>
          <w:p w14:paraId="15E55F72" w14:textId="5730E9A0" w:rsidR="000A388A" w:rsidRDefault="00651817" w:rsidP="00651817">
            <w:pPr>
              <w:spacing w:after="0" w:line="240" w:lineRule="auto"/>
              <w:rPr>
                <w:rFonts w:ascii="Garamond" w:hAnsi="Garamond" w:cs="Arial"/>
              </w:rPr>
            </w:pPr>
            <w:r>
              <w:rPr>
                <w:rFonts w:ascii="Garamond" w:hAnsi="Garamond" w:cs="Arial"/>
              </w:rPr>
              <w:t>Landsat 5 TM, Landsat 8 OLI</w:t>
            </w:r>
          </w:p>
        </w:tc>
        <w:tc>
          <w:tcPr>
            <w:tcW w:w="2511" w:type="dxa"/>
          </w:tcPr>
          <w:p w14:paraId="1B8B5256" w14:textId="32BEE8F1" w:rsidR="000A388A" w:rsidRPr="0098530D" w:rsidRDefault="000A388A" w:rsidP="00F153CE">
            <w:pPr>
              <w:spacing w:after="0" w:line="240" w:lineRule="auto"/>
              <w:rPr>
                <w:rFonts w:ascii="Garamond" w:hAnsi="Garamond" w:cs="Arial"/>
              </w:rPr>
            </w:pPr>
            <w:r w:rsidRPr="00F153CE">
              <w:rPr>
                <w:rFonts w:ascii="Garamond" w:hAnsi="Garamond" w:cs="Arial"/>
              </w:rPr>
              <w:t>T</w:t>
            </w:r>
            <w:r w:rsidR="005611EB">
              <w:rPr>
                <w:rFonts w:ascii="Garamond" w:hAnsi="Garamond" w:cs="Arial"/>
              </w:rPr>
              <w:t xml:space="preserve">his assessment </w:t>
            </w:r>
            <w:r>
              <w:rPr>
                <w:rFonts w:ascii="Garamond" w:hAnsi="Garamond" w:cs="Arial"/>
              </w:rPr>
              <w:t>allow</w:t>
            </w:r>
            <w:r w:rsidR="005611EB">
              <w:rPr>
                <w:rFonts w:ascii="Garamond" w:hAnsi="Garamond" w:cs="Arial"/>
              </w:rPr>
              <w:t>s</w:t>
            </w:r>
            <w:r>
              <w:rPr>
                <w:rFonts w:ascii="Garamond" w:hAnsi="Garamond" w:cs="Arial"/>
              </w:rPr>
              <w:t xml:space="preserve"> for a comparison among the different indices to determine the most accurate index for monitoring </w:t>
            </w:r>
            <w:r w:rsidRPr="00F153CE">
              <w:rPr>
                <w:rFonts w:ascii="Garamond" w:hAnsi="Garamond" w:cs="Arial"/>
              </w:rPr>
              <w:t>drought in Alabama.</w:t>
            </w:r>
          </w:p>
        </w:tc>
        <w:tc>
          <w:tcPr>
            <w:tcW w:w="1021" w:type="dxa"/>
          </w:tcPr>
          <w:p w14:paraId="4AE27061" w14:textId="1E306D60" w:rsidR="000A388A" w:rsidRDefault="000A388A" w:rsidP="00874847">
            <w:pPr>
              <w:spacing w:after="0" w:line="240" w:lineRule="auto"/>
              <w:rPr>
                <w:rFonts w:ascii="Garamond" w:hAnsi="Garamond"/>
              </w:rPr>
            </w:pPr>
            <w:r>
              <w:rPr>
                <w:rFonts w:ascii="Garamond" w:hAnsi="Garamond" w:cs="Arial"/>
              </w:rPr>
              <w:t>N/A</w:t>
            </w:r>
          </w:p>
        </w:tc>
      </w:tr>
      <w:tr w:rsidR="000A388A" w14:paraId="22005DC5" w14:textId="53AB2DA3" w:rsidTr="00874847">
        <w:tc>
          <w:tcPr>
            <w:tcW w:w="2340" w:type="dxa"/>
          </w:tcPr>
          <w:p w14:paraId="344EDF1A" w14:textId="0BDA7621" w:rsidR="000A388A" w:rsidRPr="008806D2" w:rsidRDefault="000A388A" w:rsidP="000A388A">
            <w:pPr>
              <w:spacing w:after="0" w:line="240" w:lineRule="auto"/>
              <w:rPr>
                <w:rFonts w:ascii="Garamond" w:hAnsi="Garamond" w:cs="Arial"/>
              </w:rPr>
            </w:pPr>
            <w:r>
              <w:rPr>
                <w:rFonts w:ascii="Garamond" w:hAnsi="Garamond" w:cs="Arial"/>
              </w:rPr>
              <w:t>Irrigation vs Rain Fed Crop Comparison Map</w:t>
            </w:r>
          </w:p>
        </w:tc>
        <w:tc>
          <w:tcPr>
            <w:tcW w:w="2340" w:type="dxa"/>
          </w:tcPr>
          <w:p w14:paraId="50D1C342" w14:textId="1BDF827C" w:rsidR="000A388A" w:rsidRPr="008806D2" w:rsidRDefault="000A388A" w:rsidP="00132FC0">
            <w:pPr>
              <w:spacing w:after="0" w:line="240" w:lineRule="auto"/>
              <w:rPr>
                <w:rFonts w:ascii="Garamond" w:hAnsi="Garamond" w:cs="Arial"/>
              </w:rPr>
            </w:pPr>
            <w:r w:rsidRPr="00A63BE6">
              <w:rPr>
                <w:rFonts w:ascii="Garamond" w:hAnsi="Garamond" w:cs="Arial"/>
              </w:rPr>
              <w:t>Landsat 5 TM and Landsat 8 OLI</w:t>
            </w:r>
          </w:p>
        </w:tc>
        <w:tc>
          <w:tcPr>
            <w:tcW w:w="2511" w:type="dxa"/>
          </w:tcPr>
          <w:p w14:paraId="1A3C9A83" w14:textId="408E830C" w:rsidR="000A388A" w:rsidRPr="008806D2" w:rsidRDefault="000A388A" w:rsidP="000A388A">
            <w:pPr>
              <w:spacing w:after="0" w:line="240" w:lineRule="auto"/>
              <w:rPr>
                <w:rFonts w:ascii="Garamond" w:hAnsi="Garamond" w:cs="Arial"/>
              </w:rPr>
            </w:pPr>
            <w:r>
              <w:rPr>
                <w:rFonts w:ascii="Garamond" w:hAnsi="Garamond" w:cs="Arial"/>
              </w:rPr>
              <w:t xml:space="preserve">This product analyzes the values of drought and vegetation indices at known irrigated areas in the state. This </w:t>
            </w:r>
            <w:r w:rsidRPr="00F153CE">
              <w:rPr>
                <w:rFonts w:ascii="Garamond" w:hAnsi="Garamond" w:cs="Arial"/>
              </w:rPr>
              <w:t>will aid the</w:t>
            </w:r>
            <w:r>
              <w:rPr>
                <w:rFonts w:ascii="Garamond" w:hAnsi="Garamond" w:cs="Arial"/>
              </w:rPr>
              <w:t xml:space="preserve"> </w:t>
            </w:r>
            <w:r w:rsidRPr="00F153CE">
              <w:rPr>
                <w:rFonts w:ascii="Garamond" w:hAnsi="Garamond" w:cs="Arial"/>
              </w:rPr>
              <w:t>pro</w:t>
            </w:r>
            <w:r>
              <w:rPr>
                <w:rFonts w:ascii="Garamond" w:hAnsi="Garamond" w:cs="Arial"/>
              </w:rPr>
              <w:t xml:space="preserve">ject partner’s decision-making </w:t>
            </w:r>
            <w:r w:rsidRPr="00C41271">
              <w:rPr>
                <w:rFonts w:ascii="Garamond" w:hAnsi="Garamond" w:cs="Arial"/>
              </w:rPr>
              <w:t xml:space="preserve">process by highlighting </w:t>
            </w:r>
            <w:r w:rsidRPr="007E40CE">
              <w:rPr>
                <w:rFonts w:ascii="Garamond" w:hAnsi="Garamond" w:cs="Arial"/>
              </w:rPr>
              <w:t>areas that have experi</w:t>
            </w:r>
            <w:r>
              <w:rPr>
                <w:rFonts w:ascii="Garamond" w:hAnsi="Garamond" w:cs="Arial"/>
              </w:rPr>
              <w:t xml:space="preserve">enced severe drought conditions </w:t>
            </w:r>
            <w:r w:rsidRPr="007E40CE">
              <w:rPr>
                <w:rFonts w:ascii="Garamond" w:hAnsi="Garamond" w:cs="Arial"/>
              </w:rPr>
              <w:t>during the study period.</w:t>
            </w:r>
          </w:p>
        </w:tc>
        <w:tc>
          <w:tcPr>
            <w:tcW w:w="1021" w:type="dxa"/>
          </w:tcPr>
          <w:p w14:paraId="690296E9" w14:textId="270E1FD1" w:rsidR="000A388A" w:rsidRPr="008806D2" w:rsidRDefault="000A388A" w:rsidP="00132FC0">
            <w:pPr>
              <w:spacing w:after="0" w:line="240" w:lineRule="auto"/>
              <w:rPr>
                <w:rFonts w:ascii="Garamond" w:hAnsi="Garamond" w:cs="Arial"/>
              </w:rPr>
            </w:pPr>
            <w:r>
              <w:rPr>
                <w:rFonts w:ascii="Garamond" w:hAnsi="Garamond" w:cs="Arial"/>
              </w:rPr>
              <w:t>N/A</w:t>
            </w:r>
          </w:p>
        </w:tc>
      </w:tr>
    </w:tbl>
    <w:p w14:paraId="2B6DD0FE" w14:textId="77777777" w:rsidR="00D00A02" w:rsidRPr="0047457F" w:rsidRDefault="00D00A02" w:rsidP="00C205B5">
      <w:pPr>
        <w:spacing w:after="0" w:line="240" w:lineRule="auto"/>
        <w:rPr>
          <w:rFonts w:ascii="Century Gothic" w:hAnsi="Century Gothic" w:cs="Arial"/>
          <w:sz w:val="20"/>
          <w:szCs w:val="20"/>
        </w:rPr>
      </w:pPr>
    </w:p>
    <w:sectPr w:rsidR="00D00A02" w:rsidRPr="0047457F" w:rsidSect="002E437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C5149" w14:textId="77777777" w:rsidR="00CE1BAB" w:rsidRDefault="00CE1BAB" w:rsidP="00816220">
      <w:pPr>
        <w:spacing w:after="0" w:line="240" w:lineRule="auto"/>
      </w:pPr>
      <w:r>
        <w:separator/>
      </w:r>
    </w:p>
  </w:endnote>
  <w:endnote w:type="continuationSeparator" w:id="0">
    <w:p w14:paraId="010BC9E2" w14:textId="77777777" w:rsidR="00CE1BAB" w:rsidRDefault="00CE1BAB"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C29C9" w14:textId="77777777" w:rsidR="00CE1BAB" w:rsidRDefault="00CE1BAB" w:rsidP="00816220">
      <w:pPr>
        <w:spacing w:after="0" w:line="240" w:lineRule="auto"/>
      </w:pPr>
      <w:r>
        <w:separator/>
      </w:r>
    </w:p>
  </w:footnote>
  <w:footnote w:type="continuationSeparator" w:id="0">
    <w:p w14:paraId="126DBC8E" w14:textId="77777777" w:rsidR="00CE1BAB" w:rsidRDefault="00CE1BAB"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43500D6E"/>
    <w:multiLevelType w:val="hybridMultilevel"/>
    <w:tmpl w:val="CD1E7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025B72"/>
    <w:multiLevelType w:val="hybridMultilevel"/>
    <w:tmpl w:val="EC263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3"/>
  </w:num>
  <w:num w:numId="5">
    <w:abstractNumId w:val="4"/>
  </w:num>
  <w:num w:numId="6">
    <w:abstractNumId w:val="2"/>
  </w:num>
  <w:num w:numId="7">
    <w:abstractNumId w:val="0"/>
  </w:num>
  <w:num w:numId="8">
    <w:abstractNumId w:val="3"/>
  </w:num>
  <w:num w:numId="9">
    <w:abstractNumId w:val="6"/>
  </w:num>
  <w:num w:numId="10">
    <w:abstractNumId w:val="12"/>
  </w:num>
  <w:num w:numId="11">
    <w:abstractNumId w:val="11"/>
  </w:num>
  <w:num w:numId="12">
    <w:abstractNumId w:val="8"/>
  </w:num>
  <w:num w:numId="13">
    <w:abstractNumId w:val="7"/>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20EFD"/>
    <w:rsid w:val="00023661"/>
    <w:rsid w:val="00037ED9"/>
    <w:rsid w:val="00051018"/>
    <w:rsid w:val="000679A3"/>
    <w:rsid w:val="00071662"/>
    <w:rsid w:val="00072BB5"/>
    <w:rsid w:val="000A388A"/>
    <w:rsid w:val="000A7821"/>
    <w:rsid w:val="000B5214"/>
    <w:rsid w:val="000B660F"/>
    <w:rsid w:val="000B6DF8"/>
    <w:rsid w:val="000C0E41"/>
    <w:rsid w:val="000D1653"/>
    <w:rsid w:val="000D4E5F"/>
    <w:rsid w:val="000E33DD"/>
    <w:rsid w:val="000E7559"/>
    <w:rsid w:val="000F0B0C"/>
    <w:rsid w:val="000F1B61"/>
    <w:rsid w:val="000F6426"/>
    <w:rsid w:val="000F6C8C"/>
    <w:rsid w:val="001002A6"/>
    <w:rsid w:val="00112740"/>
    <w:rsid w:val="001214B3"/>
    <w:rsid w:val="00122BF0"/>
    <w:rsid w:val="00136133"/>
    <w:rsid w:val="00160038"/>
    <w:rsid w:val="00160E83"/>
    <w:rsid w:val="001726C7"/>
    <w:rsid w:val="00195EB2"/>
    <w:rsid w:val="001B0766"/>
    <w:rsid w:val="001B5438"/>
    <w:rsid w:val="001C0147"/>
    <w:rsid w:val="001C030D"/>
    <w:rsid w:val="001C0A6B"/>
    <w:rsid w:val="001C346F"/>
    <w:rsid w:val="001C67E2"/>
    <w:rsid w:val="001D47E4"/>
    <w:rsid w:val="001F6155"/>
    <w:rsid w:val="00200201"/>
    <w:rsid w:val="0021120D"/>
    <w:rsid w:val="00222530"/>
    <w:rsid w:val="002261EB"/>
    <w:rsid w:val="00241549"/>
    <w:rsid w:val="00243CAE"/>
    <w:rsid w:val="002469C9"/>
    <w:rsid w:val="002478BB"/>
    <w:rsid w:val="00247C05"/>
    <w:rsid w:val="002516A3"/>
    <w:rsid w:val="00257198"/>
    <w:rsid w:val="0026522B"/>
    <w:rsid w:val="00265435"/>
    <w:rsid w:val="00266C6E"/>
    <w:rsid w:val="002722C8"/>
    <w:rsid w:val="0028618E"/>
    <w:rsid w:val="0029054C"/>
    <w:rsid w:val="00296DEB"/>
    <w:rsid w:val="002A6AE4"/>
    <w:rsid w:val="002B3937"/>
    <w:rsid w:val="002B7F16"/>
    <w:rsid w:val="002C6BBB"/>
    <w:rsid w:val="002C7249"/>
    <w:rsid w:val="002D0C33"/>
    <w:rsid w:val="002D2EE4"/>
    <w:rsid w:val="002D3CA6"/>
    <w:rsid w:val="002E4378"/>
    <w:rsid w:val="002F6F11"/>
    <w:rsid w:val="003011DB"/>
    <w:rsid w:val="00301C88"/>
    <w:rsid w:val="003053B0"/>
    <w:rsid w:val="00305411"/>
    <w:rsid w:val="00313897"/>
    <w:rsid w:val="0034120B"/>
    <w:rsid w:val="003545A4"/>
    <w:rsid w:val="00365562"/>
    <w:rsid w:val="003830E5"/>
    <w:rsid w:val="00392092"/>
    <w:rsid w:val="00397108"/>
    <w:rsid w:val="003A7792"/>
    <w:rsid w:val="003B0231"/>
    <w:rsid w:val="003B2A86"/>
    <w:rsid w:val="003C49B1"/>
    <w:rsid w:val="003C6DD9"/>
    <w:rsid w:val="003D2CB7"/>
    <w:rsid w:val="003D60FC"/>
    <w:rsid w:val="003E2B84"/>
    <w:rsid w:val="003E7A00"/>
    <w:rsid w:val="003F2639"/>
    <w:rsid w:val="003F68F5"/>
    <w:rsid w:val="00402FAF"/>
    <w:rsid w:val="00403097"/>
    <w:rsid w:val="00405FCA"/>
    <w:rsid w:val="0041224D"/>
    <w:rsid w:val="004154D4"/>
    <w:rsid w:val="00420300"/>
    <w:rsid w:val="0042763C"/>
    <w:rsid w:val="00434799"/>
    <w:rsid w:val="004357F4"/>
    <w:rsid w:val="0045277F"/>
    <w:rsid w:val="00452BB0"/>
    <w:rsid w:val="00454EA3"/>
    <w:rsid w:val="00463BB2"/>
    <w:rsid w:val="00470436"/>
    <w:rsid w:val="0047457F"/>
    <w:rsid w:val="00486C4B"/>
    <w:rsid w:val="00494141"/>
    <w:rsid w:val="004A331E"/>
    <w:rsid w:val="004A336D"/>
    <w:rsid w:val="004A4D08"/>
    <w:rsid w:val="004B0E2D"/>
    <w:rsid w:val="004B1BA8"/>
    <w:rsid w:val="004B31D6"/>
    <w:rsid w:val="004B4C28"/>
    <w:rsid w:val="004C1B9B"/>
    <w:rsid w:val="004C5300"/>
    <w:rsid w:val="004E6C59"/>
    <w:rsid w:val="00501143"/>
    <w:rsid w:val="005018E0"/>
    <w:rsid w:val="005134F1"/>
    <w:rsid w:val="00516C5C"/>
    <w:rsid w:val="00520FF6"/>
    <w:rsid w:val="005213A8"/>
    <w:rsid w:val="00531149"/>
    <w:rsid w:val="005326E7"/>
    <w:rsid w:val="00542F80"/>
    <w:rsid w:val="00547358"/>
    <w:rsid w:val="005611EB"/>
    <w:rsid w:val="00565AAB"/>
    <w:rsid w:val="00576DF0"/>
    <w:rsid w:val="005859A8"/>
    <w:rsid w:val="005913F7"/>
    <w:rsid w:val="00592371"/>
    <w:rsid w:val="0059270E"/>
    <w:rsid w:val="005A0ACF"/>
    <w:rsid w:val="005C0191"/>
    <w:rsid w:val="005C475D"/>
    <w:rsid w:val="005E0074"/>
    <w:rsid w:val="00603BB8"/>
    <w:rsid w:val="00604C1F"/>
    <w:rsid w:val="0061341F"/>
    <w:rsid w:val="00614106"/>
    <w:rsid w:val="00637325"/>
    <w:rsid w:val="00642763"/>
    <w:rsid w:val="00651817"/>
    <w:rsid w:val="0066463C"/>
    <w:rsid w:val="00665765"/>
    <w:rsid w:val="00677CB8"/>
    <w:rsid w:val="0068367D"/>
    <w:rsid w:val="006923D3"/>
    <w:rsid w:val="00694A84"/>
    <w:rsid w:val="006978D3"/>
    <w:rsid w:val="006A3E23"/>
    <w:rsid w:val="006A4EA8"/>
    <w:rsid w:val="006A6894"/>
    <w:rsid w:val="006B301D"/>
    <w:rsid w:val="006C657E"/>
    <w:rsid w:val="006D4D57"/>
    <w:rsid w:val="006E27C3"/>
    <w:rsid w:val="006F18ED"/>
    <w:rsid w:val="006F7B79"/>
    <w:rsid w:val="007008FA"/>
    <w:rsid w:val="00707C56"/>
    <w:rsid w:val="007204DC"/>
    <w:rsid w:val="00720DF2"/>
    <w:rsid w:val="00725459"/>
    <w:rsid w:val="00731251"/>
    <w:rsid w:val="007338D2"/>
    <w:rsid w:val="00735BC8"/>
    <w:rsid w:val="007512A3"/>
    <w:rsid w:val="0075569C"/>
    <w:rsid w:val="00757582"/>
    <w:rsid w:val="00757F55"/>
    <w:rsid w:val="00765840"/>
    <w:rsid w:val="00770D88"/>
    <w:rsid w:val="00773685"/>
    <w:rsid w:val="007955AD"/>
    <w:rsid w:val="007A209A"/>
    <w:rsid w:val="007A383B"/>
    <w:rsid w:val="007B1332"/>
    <w:rsid w:val="007B38A1"/>
    <w:rsid w:val="007B6EFA"/>
    <w:rsid w:val="007C2044"/>
    <w:rsid w:val="007C632C"/>
    <w:rsid w:val="007E40CE"/>
    <w:rsid w:val="007E48F8"/>
    <w:rsid w:val="007E4F6F"/>
    <w:rsid w:val="007F04BC"/>
    <w:rsid w:val="00804713"/>
    <w:rsid w:val="00816220"/>
    <w:rsid w:val="00845EEE"/>
    <w:rsid w:val="00847352"/>
    <w:rsid w:val="00853473"/>
    <w:rsid w:val="00857221"/>
    <w:rsid w:val="00860A65"/>
    <w:rsid w:val="00863B36"/>
    <w:rsid w:val="00870E0A"/>
    <w:rsid w:val="008746A4"/>
    <w:rsid w:val="00874847"/>
    <w:rsid w:val="008806D2"/>
    <w:rsid w:val="008A2E79"/>
    <w:rsid w:val="008B166F"/>
    <w:rsid w:val="008C6E7F"/>
    <w:rsid w:val="008D79B5"/>
    <w:rsid w:val="008F526C"/>
    <w:rsid w:val="008F6C33"/>
    <w:rsid w:val="00902BE7"/>
    <w:rsid w:val="0093138E"/>
    <w:rsid w:val="009366D7"/>
    <w:rsid w:val="00947CA7"/>
    <w:rsid w:val="009548B1"/>
    <w:rsid w:val="009562D8"/>
    <w:rsid w:val="0097582D"/>
    <w:rsid w:val="00983158"/>
    <w:rsid w:val="00984C4C"/>
    <w:rsid w:val="0098530D"/>
    <w:rsid w:val="00993CDD"/>
    <w:rsid w:val="009961B4"/>
    <w:rsid w:val="009A326F"/>
    <w:rsid w:val="009A3481"/>
    <w:rsid w:val="009A676E"/>
    <w:rsid w:val="009B0F55"/>
    <w:rsid w:val="009B124F"/>
    <w:rsid w:val="009B2E18"/>
    <w:rsid w:val="009B6A63"/>
    <w:rsid w:val="009C02F2"/>
    <w:rsid w:val="009C3785"/>
    <w:rsid w:val="009E6E71"/>
    <w:rsid w:val="009E7D75"/>
    <w:rsid w:val="00A16577"/>
    <w:rsid w:val="00A174D1"/>
    <w:rsid w:val="00A227D6"/>
    <w:rsid w:val="00A22A42"/>
    <w:rsid w:val="00A25716"/>
    <w:rsid w:val="00A324CF"/>
    <w:rsid w:val="00A37BBD"/>
    <w:rsid w:val="00A4258E"/>
    <w:rsid w:val="00A60645"/>
    <w:rsid w:val="00A63BE6"/>
    <w:rsid w:val="00A66848"/>
    <w:rsid w:val="00A7146F"/>
    <w:rsid w:val="00A72CB1"/>
    <w:rsid w:val="00A73981"/>
    <w:rsid w:val="00A74BBA"/>
    <w:rsid w:val="00A805EB"/>
    <w:rsid w:val="00A86DFD"/>
    <w:rsid w:val="00AB1221"/>
    <w:rsid w:val="00AC0354"/>
    <w:rsid w:val="00AC5084"/>
    <w:rsid w:val="00AD5126"/>
    <w:rsid w:val="00AD6679"/>
    <w:rsid w:val="00AE0116"/>
    <w:rsid w:val="00AE2461"/>
    <w:rsid w:val="00AF0BF2"/>
    <w:rsid w:val="00AF6A15"/>
    <w:rsid w:val="00B00EA7"/>
    <w:rsid w:val="00B0188C"/>
    <w:rsid w:val="00B04370"/>
    <w:rsid w:val="00B04BDE"/>
    <w:rsid w:val="00B103FF"/>
    <w:rsid w:val="00B12670"/>
    <w:rsid w:val="00B23EAA"/>
    <w:rsid w:val="00B27AC5"/>
    <w:rsid w:val="00B46F89"/>
    <w:rsid w:val="00B50367"/>
    <w:rsid w:val="00B76E52"/>
    <w:rsid w:val="00B80EBC"/>
    <w:rsid w:val="00B82BB6"/>
    <w:rsid w:val="00B90AC1"/>
    <w:rsid w:val="00BA21CE"/>
    <w:rsid w:val="00BA5773"/>
    <w:rsid w:val="00BA65D6"/>
    <w:rsid w:val="00BB221A"/>
    <w:rsid w:val="00BB338E"/>
    <w:rsid w:val="00BC0AB8"/>
    <w:rsid w:val="00BC3006"/>
    <w:rsid w:val="00BC4963"/>
    <w:rsid w:val="00BC6B3C"/>
    <w:rsid w:val="00BD20A7"/>
    <w:rsid w:val="00BE2D60"/>
    <w:rsid w:val="00BE5D25"/>
    <w:rsid w:val="00C1027B"/>
    <w:rsid w:val="00C10321"/>
    <w:rsid w:val="00C205B5"/>
    <w:rsid w:val="00C31E40"/>
    <w:rsid w:val="00C35B50"/>
    <w:rsid w:val="00C370C2"/>
    <w:rsid w:val="00C41271"/>
    <w:rsid w:val="00C737EE"/>
    <w:rsid w:val="00C76A15"/>
    <w:rsid w:val="00C82473"/>
    <w:rsid w:val="00C84BDC"/>
    <w:rsid w:val="00CA37D4"/>
    <w:rsid w:val="00CA482C"/>
    <w:rsid w:val="00CA4C99"/>
    <w:rsid w:val="00CB1B77"/>
    <w:rsid w:val="00CB5C6E"/>
    <w:rsid w:val="00CC1EF4"/>
    <w:rsid w:val="00CC559E"/>
    <w:rsid w:val="00CC6870"/>
    <w:rsid w:val="00CC7471"/>
    <w:rsid w:val="00CD1F30"/>
    <w:rsid w:val="00CE1BAB"/>
    <w:rsid w:val="00CE7D85"/>
    <w:rsid w:val="00D00A02"/>
    <w:rsid w:val="00D075BB"/>
    <w:rsid w:val="00D167B3"/>
    <w:rsid w:val="00D24BF6"/>
    <w:rsid w:val="00D339EB"/>
    <w:rsid w:val="00D40E05"/>
    <w:rsid w:val="00D579FC"/>
    <w:rsid w:val="00D61A37"/>
    <w:rsid w:val="00D67746"/>
    <w:rsid w:val="00D9027A"/>
    <w:rsid w:val="00DB5632"/>
    <w:rsid w:val="00DC5D58"/>
    <w:rsid w:val="00DF236F"/>
    <w:rsid w:val="00E03DE1"/>
    <w:rsid w:val="00E05664"/>
    <w:rsid w:val="00E07082"/>
    <w:rsid w:val="00E157E8"/>
    <w:rsid w:val="00E21B2B"/>
    <w:rsid w:val="00E25967"/>
    <w:rsid w:val="00E25E8F"/>
    <w:rsid w:val="00E35269"/>
    <w:rsid w:val="00E4226F"/>
    <w:rsid w:val="00E44960"/>
    <w:rsid w:val="00E507D0"/>
    <w:rsid w:val="00E67D07"/>
    <w:rsid w:val="00E800CD"/>
    <w:rsid w:val="00E80174"/>
    <w:rsid w:val="00E83676"/>
    <w:rsid w:val="00E86CE8"/>
    <w:rsid w:val="00E900B3"/>
    <w:rsid w:val="00E96701"/>
    <w:rsid w:val="00EA283B"/>
    <w:rsid w:val="00EA53F1"/>
    <w:rsid w:val="00EB04AE"/>
    <w:rsid w:val="00EB48FE"/>
    <w:rsid w:val="00EB54F0"/>
    <w:rsid w:val="00EB6F35"/>
    <w:rsid w:val="00EB7CF9"/>
    <w:rsid w:val="00EC0834"/>
    <w:rsid w:val="00ED2538"/>
    <w:rsid w:val="00ED4DA0"/>
    <w:rsid w:val="00EE19BD"/>
    <w:rsid w:val="00EE2EF1"/>
    <w:rsid w:val="00EE784C"/>
    <w:rsid w:val="00EF16BE"/>
    <w:rsid w:val="00EF1D0B"/>
    <w:rsid w:val="00F01458"/>
    <w:rsid w:val="00F02D97"/>
    <w:rsid w:val="00F13449"/>
    <w:rsid w:val="00F153CE"/>
    <w:rsid w:val="00F1555A"/>
    <w:rsid w:val="00F16CEF"/>
    <w:rsid w:val="00F1798C"/>
    <w:rsid w:val="00F23D59"/>
    <w:rsid w:val="00F251DB"/>
    <w:rsid w:val="00F261BD"/>
    <w:rsid w:val="00F35395"/>
    <w:rsid w:val="00F36A8C"/>
    <w:rsid w:val="00F53A38"/>
    <w:rsid w:val="00F6325C"/>
    <w:rsid w:val="00F642E7"/>
    <w:rsid w:val="00F66A4E"/>
    <w:rsid w:val="00F76AD7"/>
    <w:rsid w:val="00F82819"/>
    <w:rsid w:val="00F82A5C"/>
    <w:rsid w:val="00F83291"/>
    <w:rsid w:val="00F924DE"/>
    <w:rsid w:val="00F92AF3"/>
    <w:rsid w:val="00FA0437"/>
    <w:rsid w:val="00FA3A2B"/>
    <w:rsid w:val="00FA5D21"/>
    <w:rsid w:val="00FD69FE"/>
    <w:rsid w:val="00FE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A0BC704A-86A6-420D-B597-2D3706A0F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27703386">
      <w:bodyDiv w:val="1"/>
      <w:marLeft w:val="0"/>
      <w:marRight w:val="0"/>
      <w:marTop w:val="0"/>
      <w:marBottom w:val="0"/>
      <w:divBdr>
        <w:top w:val="none" w:sz="0" w:space="0" w:color="auto"/>
        <w:left w:val="none" w:sz="0" w:space="0" w:color="auto"/>
        <w:bottom w:val="none" w:sz="0" w:space="0" w:color="auto"/>
        <w:right w:val="none" w:sz="0" w:space="0" w:color="auto"/>
      </w:divBdr>
      <w:divsChild>
        <w:div w:id="1093017313">
          <w:marLeft w:val="547"/>
          <w:marRight w:val="0"/>
          <w:marTop w:val="96"/>
          <w:marBottom w:val="0"/>
          <w:divBdr>
            <w:top w:val="none" w:sz="0" w:space="0" w:color="auto"/>
            <w:left w:val="none" w:sz="0" w:space="0" w:color="auto"/>
            <w:bottom w:val="none" w:sz="0" w:space="0" w:color="auto"/>
            <w:right w:val="none" w:sz="0" w:space="0" w:color="auto"/>
          </w:divBdr>
        </w:div>
        <w:div w:id="292907106">
          <w:marLeft w:val="1166"/>
          <w:marRight w:val="0"/>
          <w:marTop w:val="86"/>
          <w:marBottom w:val="0"/>
          <w:divBdr>
            <w:top w:val="none" w:sz="0" w:space="0" w:color="auto"/>
            <w:left w:val="none" w:sz="0" w:space="0" w:color="auto"/>
            <w:bottom w:val="none" w:sz="0" w:space="0" w:color="auto"/>
            <w:right w:val="none" w:sz="0" w:space="0" w:color="auto"/>
          </w:divBdr>
        </w:div>
      </w:divsChild>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71C33-92CC-4F76-8A04-333CFEFAE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Miller, Tiffani N. (LARC-E3)[SSAI DEVELOP]</cp:lastModifiedBy>
  <cp:revision>3</cp:revision>
  <dcterms:created xsi:type="dcterms:W3CDTF">2017-03-29T19:52:00Z</dcterms:created>
  <dcterms:modified xsi:type="dcterms:W3CDTF">2017-03-29T20:00:00Z</dcterms:modified>
</cp:coreProperties>
</file>