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CF79A" w14:textId="07D4EB98" w:rsidR="00863552" w:rsidRPr="006222DC" w:rsidRDefault="00863552" w:rsidP="00247AC6">
      <w:pPr>
        <w:rPr>
          <w:rFonts w:ascii="Garamond" w:eastAsia="Times New Roman" w:hAnsi="Garamond"/>
        </w:rPr>
      </w:pPr>
      <w:r w:rsidRPr="004B7FA5">
        <w:rPr>
          <w:rFonts w:ascii="Garamond" w:eastAsia="Times New Roman" w:hAnsi="Garamond" w:cs="Arial"/>
          <w:b/>
          <w:bCs/>
          <w:color w:val="000000"/>
        </w:rPr>
        <w:t xml:space="preserve">Colorado </w:t>
      </w:r>
      <w:r w:rsidR="0025799F" w:rsidRPr="004B7FA5">
        <w:rPr>
          <w:rFonts w:ascii="Garamond" w:eastAsia="Times New Roman" w:hAnsi="Garamond" w:cs="Arial"/>
          <w:b/>
          <w:bCs/>
          <w:color w:val="000000"/>
        </w:rPr>
        <w:t>&amp;</w:t>
      </w:r>
      <w:r w:rsidRPr="004B7FA5">
        <w:rPr>
          <w:rFonts w:ascii="Garamond" w:eastAsia="Times New Roman" w:hAnsi="Garamond" w:cs="Arial"/>
          <w:b/>
          <w:bCs/>
          <w:color w:val="000000"/>
        </w:rPr>
        <w:t xml:space="preserve"> New Mexico Disasters</w:t>
      </w:r>
    </w:p>
    <w:p w14:paraId="2C6CE7C3" w14:textId="263BA07D" w:rsidR="00863552" w:rsidRPr="004B7FA5" w:rsidRDefault="00863552" w:rsidP="003574A4">
      <w:pPr>
        <w:rPr>
          <w:rFonts w:ascii="Garamond" w:hAnsi="Garamond"/>
          <w:i/>
        </w:rPr>
      </w:pPr>
      <w:r w:rsidRPr="004B7FA5">
        <w:rPr>
          <w:rFonts w:ascii="Garamond" w:hAnsi="Garamond"/>
          <w:i/>
        </w:rPr>
        <w:t>Using NASA Earth Observations to Quantify Tree Mortality and Burn Severity to Inform Management on Ranches and Open Lands</w:t>
      </w:r>
    </w:p>
    <w:p w14:paraId="18D479DC" w14:textId="77777777" w:rsidR="00272CD9" w:rsidRPr="006222DC" w:rsidRDefault="00272CD9" w:rsidP="003574A4">
      <w:pPr>
        <w:rPr>
          <w:rFonts w:ascii="Garamond" w:hAnsi="Garamond"/>
          <w:b/>
        </w:rPr>
      </w:pPr>
    </w:p>
    <w:p w14:paraId="3014536A" w14:textId="72A9DD9A" w:rsidR="00476B26" w:rsidRPr="006222DC" w:rsidRDefault="00476B26" w:rsidP="003574A4">
      <w:pPr>
        <w:rPr>
          <w:rFonts w:ascii="Garamond" w:hAnsi="Garamond"/>
          <w:b/>
        </w:rPr>
      </w:pPr>
      <w:r w:rsidRPr="004B7FA5">
        <w:rPr>
          <w:rFonts w:ascii="Garamond" w:hAnsi="Garamond" w:cs="Arial"/>
          <w:b/>
        </w:rPr>
        <w:t>VPS Title:</w:t>
      </w:r>
      <w:r w:rsidRPr="004B7FA5">
        <w:rPr>
          <w:rFonts w:ascii="Garamond" w:hAnsi="Garamond" w:cs="Arial"/>
        </w:rPr>
        <w:t xml:space="preserve"> </w:t>
      </w:r>
      <w:r w:rsidR="00A77908" w:rsidRPr="004B7FA5">
        <w:rPr>
          <w:rFonts w:ascii="Garamond" w:hAnsi="Garamond" w:cs="Arial"/>
        </w:rPr>
        <w:t>Hot Topic</w:t>
      </w:r>
      <w:r w:rsidR="00C461F6" w:rsidRPr="00D92D83">
        <w:rPr>
          <w:rFonts w:ascii="Garamond" w:hAnsi="Garamond" w:cs="Arial"/>
        </w:rPr>
        <w:t xml:space="preserve">: </w:t>
      </w:r>
      <w:r w:rsidR="008C0462" w:rsidRPr="00D92D83">
        <w:rPr>
          <w:rFonts w:ascii="Garamond" w:hAnsi="Garamond" w:cs="Arial"/>
        </w:rPr>
        <w:t>Tree Mortality</w:t>
      </w:r>
      <w:r w:rsidR="00C461F6" w:rsidRPr="003574A4">
        <w:rPr>
          <w:rFonts w:ascii="Garamond" w:hAnsi="Garamond" w:cs="Arial"/>
        </w:rPr>
        <w:t xml:space="preserve"> and Burn Severity in Southern Colorado</w:t>
      </w:r>
    </w:p>
    <w:p w14:paraId="4F19F7C7" w14:textId="77777777" w:rsidR="00C461F6" w:rsidRPr="004B7FA5" w:rsidRDefault="00C461F6" w:rsidP="00587264">
      <w:pPr>
        <w:pBdr>
          <w:bottom w:val="single" w:sz="4" w:space="0" w:color="auto"/>
        </w:pBdr>
        <w:rPr>
          <w:rFonts w:ascii="Garamond" w:hAnsi="Garamond" w:cs="Arial"/>
          <w:b/>
        </w:rPr>
      </w:pPr>
    </w:p>
    <w:p w14:paraId="53F43B6C" w14:textId="77777777" w:rsidR="00476B26" w:rsidRPr="00D92D83" w:rsidRDefault="00476B26" w:rsidP="00587264">
      <w:pPr>
        <w:pBdr>
          <w:bottom w:val="single" w:sz="4" w:space="0" w:color="auto"/>
        </w:pBdr>
        <w:rPr>
          <w:rFonts w:ascii="Garamond" w:hAnsi="Garamond" w:cs="Arial"/>
          <w:b/>
        </w:rPr>
      </w:pPr>
      <w:r w:rsidRPr="00D92D83">
        <w:rPr>
          <w:rFonts w:ascii="Garamond" w:hAnsi="Garamond" w:cs="Arial"/>
          <w:b/>
        </w:rPr>
        <w:t>Project Team</w:t>
      </w:r>
    </w:p>
    <w:p w14:paraId="5B988DE0" w14:textId="77777777" w:rsidR="00476B26" w:rsidRPr="006222DC" w:rsidRDefault="00476B26">
      <w:pPr>
        <w:rPr>
          <w:rFonts w:ascii="Garamond" w:hAnsi="Garamond" w:cs="Arial"/>
          <w:b/>
        </w:rPr>
      </w:pPr>
      <w:r w:rsidRPr="006222DC">
        <w:rPr>
          <w:rFonts w:ascii="Garamond" w:hAnsi="Garamond" w:cs="Arial"/>
          <w:b/>
          <w:i/>
        </w:rPr>
        <w:t>Project Team</w:t>
      </w:r>
      <w:r w:rsidRPr="006222DC">
        <w:rPr>
          <w:rFonts w:ascii="Garamond" w:hAnsi="Garamond" w:cs="Arial"/>
          <w:b/>
        </w:rPr>
        <w:t>:</w:t>
      </w:r>
    </w:p>
    <w:p w14:paraId="2ADB0014" w14:textId="77777777" w:rsidR="0066563F" w:rsidRPr="004B7FA5" w:rsidRDefault="0066563F">
      <w:pPr>
        <w:rPr>
          <w:rFonts w:ascii="Garamond" w:hAnsi="Garamond" w:cs="Arial"/>
        </w:rPr>
      </w:pPr>
      <w:r w:rsidRPr="004B7FA5">
        <w:rPr>
          <w:rFonts w:ascii="Garamond" w:hAnsi="Garamond" w:cs="Arial"/>
        </w:rPr>
        <w:t>Sophia Leiker (Project Lead), sophia.leiker@gmail.com</w:t>
      </w:r>
    </w:p>
    <w:p w14:paraId="6CEC0CE4" w14:textId="77777777" w:rsidR="00047CD9" w:rsidRPr="00D92D83" w:rsidRDefault="00047CD9">
      <w:pPr>
        <w:rPr>
          <w:rFonts w:ascii="Garamond" w:hAnsi="Garamond" w:cs="Arial"/>
        </w:rPr>
      </w:pPr>
      <w:r w:rsidRPr="00D92D83">
        <w:rPr>
          <w:rFonts w:ascii="Garamond" w:hAnsi="Garamond" w:cs="Arial"/>
        </w:rPr>
        <w:t>Kristin Davis</w:t>
      </w:r>
    </w:p>
    <w:p w14:paraId="2E9EC51A" w14:textId="77777777" w:rsidR="0066563F" w:rsidRPr="003574A4" w:rsidRDefault="0066563F">
      <w:pPr>
        <w:rPr>
          <w:rFonts w:ascii="Garamond" w:hAnsi="Garamond" w:cs="Arial"/>
        </w:rPr>
      </w:pPr>
      <w:r w:rsidRPr="003574A4">
        <w:rPr>
          <w:rFonts w:ascii="Garamond" w:hAnsi="Garamond" w:cs="Arial"/>
        </w:rPr>
        <w:t>Kristen Dennis</w:t>
      </w:r>
    </w:p>
    <w:p w14:paraId="358A8144" w14:textId="77777777" w:rsidR="0066563F" w:rsidRPr="00587264" w:rsidRDefault="0066563F">
      <w:pPr>
        <w:rPr>
          <w:rFonts w:ascii="Garamond" w:hAnsi="Garamond" w:cs="Arial"/>
        </w:rPr>
      </w:pPr>
      <w:r w:rsidRPr="003574A4">
        <w:rPr>
          <w:rFonts w:ascii="Garamond" w:hAnsi="Garamond" w:cs="Arial"/>
        </w:rPr>
        <w:t>Leorah McGinnis</w:t>
      </w:r>
    </w:p>
    <w:p w14:paraId="1D8DEAFE" w14:textId="77777777" w:rsidR="0066563F" w:rsidRPr="004B7FA5" w:rsidRDefault="0066563F">
      <w:pPr>
        <w:rPr>
          <w:rFonts w:ascii="Garamond" w:hAnsi="Garamond" w:cs="Arial"/>
        </w:rPr>
      </w:pPr>
      <w:r w:rsidRPr="00587264">
        <w:rPr>
          <w:rFonts w:ascii="Garamond" w:hAnsi="Garamond" w:cs="Arial"/>
        </w:rPr>
        <w:t>Christa Torrens</w:t>
      </w:r>
    </w:p>
    <w:p w14:paraId="5DD9205E" w14:textId="77777777" w:rsidR="00476B26" w:rsidRPr="006222DC" w:rsidRDefault="00476B26">
      <w:pPr>
        <w:rPr>
          <w:rFonts w:ascii="Garamond" w:hAnsi="Garamond" w:cs="Arial"/>
        </w:rPr>
      </w:pPr>
    </w:p>
    <w:p w14:paraId="6DBB9F0C" w14:textId="77777777" w:rsidR="00476B26" w:rsidRPr="006222DC" w:rsidRDefault="00476B26">
      <w:pPr>
        <w:rPr>
          <w:rFonts w:ascii="Garamond" w:hAnsi="Garamond" w:cs="Arial"/>
          <w:b/>
        </w:rPr>
      </w:pPr>
      <w:r w:rsidRPr="006222DC">
        <w:rPr>
          <w:rFonts w:ascii="Garamond" w:hAnsi="Garamond" w:cs="Arial"/>
          <w:b/>
          <w:i/>
        </w:rPr>
        <w:t>Advisors &amp; Mentors</w:t>
      </w:r>
      <w:r w:rsidRPr="006222DC">
        <w:rPr>
          <w:rFonts w:ascii="Garamond" w:hAnsi="Garamond" w:cs="Arial"/>
          <w:b/>
        </w:rPr>
        <w:t>:</w:t>
      </w:r>
    </w:p>
    <w:p w14:paraId="48EB0F14" w14:textId="0E5ED0B5" w:rsidR="0066563F" w:rsidRPr="004B7FA5" w:rsidRDefault="0066563F">
      <w:pPr>
        <w:rPr>
          <w:rFonts w:ascii="Garamond" w:hAnsi="Garamond" w:cs="Arial"/>
        </w:rPr>
      </w:pPr>
      <w:r w:rsidRPr="004B7FA5">
        <w:rPr>
          <w:rFonts w:ascii="Garamond" w:hAnsi="Garamond" w:cs="Arial"/>
        </w:rPr>
        <w:t xml:space="preserve">Dr. Paul Evangelista (Colorado State University, Natural Resource Ecology Laboratory) </w:t>
      </w:r>
    </w:p>
    <w:p w14:paraId="4F6B746A" w14:textId="0048FE24" w:rsidR="00983DF0" w:rsidRPr="004B7FA5" w:rsidRDefault="00983DF0">
      <w:pPr>
        <w:rPr>
          <w:rFonts w:ascii="Garamond" w:hAnsi="Garamond" w:cs="Arial"/>
        </w:rPr>
      </w:pPr>
      <w:r w:rsidRPr="00D92D83">
        <w:rPr>
          <w:rFonts w:ascii="Garamond" w:hAnsi="Garamond" w:cs="Arial"/>
        </w:rPr>
        <w:t xml:space="preserve">Dr. Catherine </w:t>
      </w:r>
      <w:proofErr w:type="spellStart"/>
      <w:r w:rsidRPr="00D92D83">
        <w:rPr>
          <w:rFonts w:ascii="Garamond" w:hAnsi="Garamond" w:cs="Arial"/>
        </w:rPr>
        <w:t>Jarnevich</w:t>
      </w:r>
      <w:proofErr w:type="spellEnd"/>
      <w:r w:rsidRPr="00D92D83">
        <w:rPr>
          <w:rFonts w:ascii="Garamond" w:hAnsi="Garamond" w:cs="Arial"/>
        </w:rPr>
        <w:t xml:space="preserve"> (Un</w:t>
      </w:r>
      <w:r w:rsidRPr="003574A4">
        <w:rPr>
          <w:rFonts w:ascii="Garamond" w:hAnsi="Garamond" w:cs="Arial"/>
        </w:rPr>
        <w:t>ited States Geological</w:t>
      </w:r>
      <w:r w:rsidRPr="00587264">
        <w:rPr>
          <w:rFonts w:ascii="Garamond" w:hAnsi="Garamond" w:cs="Arial"/>
        </w:rPr>
        <w:t xml:space="preserve"> Survey, Fort Collins </w:t>
      </w:r>
      <w:r w:rsidRPr="004B7FA5">
        <w:rPr>
          <w:rFonts w:ascii="Garamond" w:hAnsi="Garamond" w:cs="Arial"/>
        </w:rPr>
        <w:t>Science Center)</w:t>
      </w:r>
    </w:p>
    <w:p w14:paraId="7CAE50F9" w14:textId="58453EE6" w:rsidR="0066563F" w:rsidRPr="004B7FA5" w:rsidRDefault="0066563F">
      <w:pPr>
        <w:rPr>
          <w:rFonts w:ascii="Garamond" w:hAnsi="Garamond" w:cs="Arial"/>
        </w:rPr>
      </w:pPr>
      <w:r w:rsidRPr="004B7FA5">
        <w:rPr>
          <w:rFonts w:ascii="Garamond" w:hAnsi="Garamond" w:cs="Arial"/>
        </w:rPr>
        <w:t>Tony Vorster (Colorado State University</w:t>
      </w:r>
      <w:r w:rsidR="00CB6F4E" w:rsidRPr="004B7FA5">
        <w:rPr>
          <w:rFonts w:ascii="Garamond" w:hAnsi="Garamond" w:cs="Arial"/>
        </w:rPr>
        <w:t>,</w:t>
      </w:r>
      <w:r w:rsidR="00EE3BBC" w:rsidRPr="004B7FA5">
        <w:rPr>
          <w:rFonts w:ascii="Garamond" w:hAnsi="Garamond" w:cs="Arial"/>
        </w:rPr>
        <w:t xml:space="preserve"> Natural Resource Ecology Laboratory</w:t>
      </w:r>
      <w:r w:rsidRPr="004B7FA5">
        <w:rPr>
          <w:rFonts w:ascii="Garamond" w:hAnsi="Garamond" w:cs="Arial"/>
        </w:rPr>
        <w:t>)</w:t>
      </w:r>
    </w:p>
    <w:p w14:paraId="46655113" w14:textId="7BF5C824" w:rsidR="0066563F" w:rsidRPr="004B7FA5" w:rsidRDefault="0066563F">
      <w:pPr>
        <w:rPr>
          <w:rFonts w:ascii="Garamond" w:hAnsi="Garamond" w:cs="Arial"/>
        </w:rPr>
      </w:pPr>
      <w:r w:rsidRPr="004B7FA5">
        <w:rPr>
          <w:rFonts w:ascii="Garamond" w:hAnsi="Garamond" w:cs="Arial"/>
        </w:rPr>
        <w:t>Nicholas Young (Colorado State University,</w:t>
      </w:r>
      <w:r w:rsidR="00EE3BBC" w:rsidRPr="004B7FA5">
        <w:rPr>
          <w:rFonts w:ascii="Garamond" w:hAnsi="Garamond" w:cs="Arial"/>
        </w:rPr>
        <w:t xml:space="preserve"> Natural Resource Ecology Laboratory</w:t>
      </w:r>
      <w:r w:rsidRPr="004B7FA5">
        <w:rPr>
          <w:rFonts w:ascii="Garamond" w:hAnsi="Garamond" w:cs="Arial"/>
        </w:rPr>
        <w:t>)</w:t>
      </w:r>
    </w:p>
    <w:p w14:paraId="45AE0D2E" w14:textId="0B4A5FAE" w:rsidR="0066563F" w:rsidRPr="006222DC" w:rsidRDefault="0066563F">
      <w:pPr>
        <w:rPr>
          <w:rFonts w:ascii="Garamond" w:hAnsi="Garamond"/>
          <w:b/>
        </w:rPr>
      </w:pPr>
      <w:r w:rsidRPr="004B7FA5">
        <w:rPr>
          <w:rFonts w:ascii="Garamond" w:hAnsi="Garamond" w:cs="Arial"/>
        </w:rPr>
        <w:t xml:space="preserve">Brian Woodward (Colorado State University, </w:t>
      </w:r>
      <w:r w:rsidR="00EE3BBC" w:rsidRPr="004B7FA5">
        <w:rPr>
          <w:rFonts w:ascii="Garamond" w:hAnsi="Garamond" w:cs="Arial"/>
        </w:rPr>
        <w:t>Natural Resource Ecology Laboratory</w:t>
      </w:r>
      <w:r w:rsidRPr="004B7FA5">
        <w:rPr>
          <w:rFonts w:ascii="Garamond" w:hAnsi="Garamond" w:cs="Arial"/>
        </w:rPr>
        <w:t xml:space="preserve">) </w:t>
      </w:r>
    </w:p>
    <w:p w14:paraId="38C096F1" w14:textId="77777777" w:rsidR="00983DF0" w:rsidRPr="006222DC" w:rsidRDefault="00983DF0">
      <w:pPr>
        <w:rPr>
          <w:rFonts w:ascii="Garamond" w:hAnsi="Garamond"/>
          <w:b/>
        </w:rPr>
      </w:pPr>
    </w:p>
    <w:p w14:paraId="2A539E14" w14:textId="77777777" w:rsidR="00CD0433" w:rsidRPr="004B7FA5" w:rsidRDefault="00CD0433">
      <w:pPr>
        <w:pBdr>
          <w:bottom w:val="single" w:sz="4" w:space="1" w:color="auto"/>
        </w:pBdr>
        <w:rPr>
          <w:rFonts w:ascii="Garamond" w:hAnsi="Garamond"/>
          <w:b/>
        </w:rPr>
      </w:pPr>
      <w:r w:rsidRPr="004B7FA5">
        <w:rPr>
          <w:rFonts w:ascii="Garamond" w:hAnsi="Garamond"/>
          <w:b/>
        </w:rPr>
        <w:t>Project Overview</w:t>
      </w:r>
    </w:p>
    <w:p w14:paraId="64E41EBC" w14:textId="088401BB" w:rsidR="008B3821" w:rsidRPr="004B7FA5" w:rsidRDefault="008B3821">
      <w:pPr>
        <w:rPr>
          <w:rFonts w:ascii="Garamond" w:hAnsi="Garamond"/>
        </w:rPr>
      </w:pPr>
      <w:r w:rsidRPr="004B7FA5">
        <w:rPr>
          <w:rFonts w:ascii="Garamond" w:hAnsi="Garamond"/>
          <w:b/>
          <w:i/>
        </w:rPr>
        <w:t>Project Synopsis</w:t>
      </w:r>
      <w:r w:rsidRPr="00D92D83">
        <w:rPr>
          <w:rFonts w:ascii="Garamond" w:hAnsi="Garamond"/>
          <w:b/>
        </w:rPr>
        <w:t>:</w:t>
      </w:r>
      <w:r w:rsidRPr="006222DC">
        <w:rPr>
          <w:rFonts w:ascii="Garamond" w:hAnsi="Garamond"/>
          <w:b/>
        </w:rPr>
        <w:t xml:space="preserve"> </w:t>
      </w:r>
      <w:r w:rsidR="0066563F" w:rsidRPr="004B7FA5">
        <w:rPr>
          <w:rFonts w:ascii="Garamond" w:hAnsi="Garamond"/>
        </w:rPr>
        <w:t>The severity and extent of insect outbreaks across the western U</w:t>
      </w:r>
      <w:r w:rsidR="001141C0" w:rsidRPr="004B7FA5">
        <w:rPr>
          <w:rFonts w:ascii="Garamond" w:hAnsi="Garamond"/>
        </w:rPr>
        <w:t>.</w:t>
      </w:r>
      <w:r w:rsidR="0066563F" w:rsidRPr="004B7FA5">
        <w:rPr>
          <w:rFonts w:ascii="Garamond" w:hAnsi="Garamond"/>
        </w:rPr>
        <w:t>S</w:t>
      </w:r>
      <w:r w:rsidR="001141C0" w:rsidRPr="00D92D83">
        <w:rPr>
          <w:rFonts w:ascii="Garamond" w:hAnsi="Garamond"/>
        </w:rPr>
        <w:t>.</w:t>
      </w:r>
      <w:r w:rsidR="0066563F" w:rsidRPr="00D92D83">
        <w:rPr>
          <w:rFonts w:ascii="Garamond" w:hAnsi="Garamond"/>
        </w:rPr>
        <w:t xml:space="preserve"> ha</w:t>
      </w:r>
      <w:r w:rsidR="00992828" w:rsidRPr="003574A4">
        <w:rPr>
          <w:rFonts w:ascii="Garamond" w:hAnsi="Garamond"/>
        </w:rPr>
        <w:t>ve</w:t>
      </w:r>
      <w:r w:rsidR="0066563F" w:rsidRPr="003574A4">
        <w:rPr>
          <w:rFonts w:ascii="Garamond" w:hAnsi="Garamond"/>
        </w:rPr>
        <w:t xml:space="preserve"> risen in recent years, leading to higher tree mortality in </w:t>
      </w:r>
      <w:r w:rsidR="008F73B3" w:rsidRPr="003574A4">
        <w:rPr>
          <w:rFonts w:ascii="Garamond" w:hAnsi="Garamond"/>
        </w:rPr>
        <w:t>w</w:t>
      </w:r>
      <w:r w:rsidR="00356423" w:rsidRPr="00587264">
        <w:rPr>
          <w:rFonts w:ascii="Garamond" w:hAnsi="Garamond"/>
        </w:rPr>
        <w:t>estern</w:t>
      </w:r>
      <w:r w:rsidR="0066563F" w:rsidRPr="00587264">
        <w:rPr>
          <w:rFonts w:ascii="Garamond" w:hAnsi="Garamond"/>
        </w:rPr>
        <w:t xml:space="preserve"> forests. </w:t>
      </w:r>
      <w:r w:rsidR="00682591" w:rsidRPr="00587264">
        <w:rPr>
          <w:rFonts w:ascii="Garamond" w:hAnsi="Garamond"/>
        </w:rPr>
        <w:t>The</w:t>
      </w:r>
      <w:r w:rsidR="00D92D83">
        <w:rPr>
          <w:rFonts w:ascii="Garamond" w:hAnsi="Garamond"/>
        </w:rPr>
        <w:t xml:space="preserve"> resulting</w:t>
      </w:r>
      <w:r w:rsidR="00356423" w:rsidRPr="00D92D83">
        <w:rPr>
          <w:rFonts w:ascii="Garamond" w:hAnsi="Garamond"/>
        </w:rPr>
        <w:t xml:space="preserve"> increase in standing dead trees </w:t>
      </w:r>
      <w:r w:rsidR="00682591" w:rsidRPr="00D92D83">
        <w:rPr>
          <w:rFonts w:ascii="Garamond" w:hAnsi="Garamond"/>
        </w:rPr>
        <w:t>equates to</w:t>
      </w:r>
      <w:r w:rsidR="00356423" w:rsidRPr="003574A4">
        <w:rPr>
          <w:rFonts w:ascii="Garamond" w:hAnsi="Garamond"/>
        </w:rPr>
        <w:t xml:space="preserve"> higher fuel loading across the landscape</w:t>
      </w:r>
      <w:r w:rsidR="00D92D83">
        <w:rPr>
          <w:rFonts w:ascii="Garamond" w:hAnsi="Garamond"/>
        </w:rPr>
        <w:t xml:space="preserve"> and </w:t>
      </w:r>
      <w:r w:rsidR="00682591" w:rsidRPr="003574A4">
        <w:rPr>
          <w:rFonts w:ascii="Garamond" w:hAnsi="Garamond"/>
        </w:rPr>
        <w:t>may</w:t>
      </w:r>
      <w:r w:rsidR="0072475F">
        <w:rPr>
          <w:rFonts w:ascii="Garamond" w:hAnsi="Garamond"/>
        </w:rPr>
        <w:t>, in turn,</w:t>
      </w:r>
      <w:r w:rsidR="00682591" w:rsidRPr="00587264">
        <w:rPr>
          <w:rFonts w:ascii="Garamond" w:hAnsi="Garamond"/>
        </w:rPr>
        <w:t xml:space="preserve"> </w:t>
      </w:r>
      <w:r w:rsidR="0066563F" w:rsidRPr="00587264">
        <w:rPr>
          <w:rFonts w:ascii="Garamond" w:hAnsi="Garamond"/>
        </w:rPr>
        <w:t xml:space="preserve">increase the risk of catastrophic wildfire. To evaluate the link between insect outbreaks and fire severity, we used NASA Earth </w:t>
      </w:r>
      <w:r w:rsidR="00B00FDF" w:rsidRPr="00587264">
        <w:rPr>
          <w:rFonts w:ascii="Garamond" w:hAnsi="Garamond"/>
        </w:rPr>
        <w:t>o</w:t>
      </w:r>
      <w:r w:rsidR="00B00FDF" w:rsidRPr="004B7FA5">
        <w:rPr>
          <w:rFonts w:ascii="Garamond" w:hAnsi="Garamond"/>
        </w:rPr>
        <w:t xml:space="preserve">bservations </w:t>
      </w:r>
      <w:r w:rsidR="0066563F" w:rsidRPr="004B7FA5">
        <w:rPr>
          <w:rFonts w:ascii="Garamond" w:hAnsi="Garamond"/>
        </w:rPr>
        <w:t>to: 1) analyze and map regional tree mortality caused by the western spruce budworm (</w:t>
      </w:r>
      <w:proofErr w:type="spellStart"/>
      <w:r w:rsidR="0066563F" w:rsidRPr="004B7FA5">
        <w:rPr>
          <w:rFonts w:ascii="Garamond" w:hAnsi="Garamond"/>
          <w:i/>
        </w:rPr>
        <w:t>Choristoneura</w:t>
      </w:r>
      <w:proofErr w:type="spellEnd"/>
      <w:r w:rsidR="0066563F" w:rsidRPr="004B7FA5">
        <w:rPr>
          <w:rFonts w:ascii="Garamond" w:hAnsi="Garamond"/>
          <w:i/>
        </w:rPr>
        <w:t xml:space="preserve"> </w:t>
      </w:r>
      <w:proofErr w:type="spellStart"/>
      <w:r w:rsidR="0066563F" w:rsidRPr="004B7FA5">
        <w:rPr>
          <w:rFonts w:ascii="Garamond" w:hAnsi="Garamond"/>
          <w:i/>
        </w:rPr>
        <w:t>freemani</w:t>
      </w:r>
      <w:proofErr w:type="spellEnd"/>
      <w:r w:rsidR="0066563F" w:rsidRPr="004B7FA5">
        <w:rPr>
          <w:rFonts w:ascii="Garamond" w:hAnsi="Garamond"/>
        </w:rPr>
        <w:t>) prior to the 2018 Spring Creek Fire; 2) quantify burn severity for the Spring Creek Fire; and 3) explore tree mortality-burn severity interactions using a generalized linear model.</w:t>
      </w:r>
    </w:p>
    <w:p w14:paraId="1E7BF85A" w14:textId="77777777" w:rsidR="008B3821" w:rsidRPr="006222DC" w:rsidRDefault="008B3821">
      <w:pPr>
        <w:rPr>
          <w:rFonts w:ascii="Garamond" w:hAnsi="Garamond"/>
          <w:b/>
        </w:rPr>
      </w:pPr>
    </w:p>
    <w:p w14:paraId="250F10DE" w14:textId="77777777" w:rsidR="00476B26" w:rsidRPr="004B7FA5" w:rsidRDefault="00476B26">
      <w:pPr>
        <w:rPr>
          <w:rFonts w:ascii="Garamond" w:hAnsi="Garamond" w:cs="Arial"/>
          <w:b/>
        </w:rPr>
      </w:pPr>
      <w:r w:rsidRPr="004B7FA5">
        <w:rPr>
          <w:rFonts w:ascii="Garamond" w:hAnsi="Garamond" w:cs="Arial"/>
          <w:b/>
          <w:i/>
        </w:rPr>
        <w:t>Abstract</w:t>
      </w:r>
      <w:r w:rsidRPr="004B7FA5">
        <w:rPr>
          <w:rFonts w:ascii="Garamond" w:hAnsi="Garamond" w:cs="Arial"/>
          <w:b/>
        </w:rPr>
        <w:t>:</w:t>
      </w:r>
    </w:p>
    <w:p w14:paraId="7BEF62DA" w14:textId="1C50936C" w:rsidR="00D92D83" w:rsidRPr="003574A4" w:rsidRDefault="00896192">
      <w:pPr>
        <w:rPr>
          <w:rFonts w:ascii="Garamond" w:hAnsi="Garamond" w:cs="Arial"/>
          <w:b/>
        </w:rPr>
      </w:pPr>
      <w:r w:rsidRPr="00896192">
        <w:rPr>
          <w:rFonts w:ascii="Garamond" w:hAnsi="Garamond" w:cs="Arial"/>
        </w:rPr>
        <w:t>Both wildfires and forest insect outbreaks have increased in frequency and severity in recent years. Western spruce budworm (</w:t>
      </w:r>
      <w:proofErr w:type="spellStart"/>
      <w:r w:rsidRPr="00896192">
        <w:rPr>
          <w:rFonts w:ascii="Garamond" w:hAnsi="Garamond" w:cs="Arial"/>
        </w:rPr>
        <w:t>Choristoneura</w:t>
      </w:r>
      <w:proofErr w:type="spellEnd"/>
      <w:r w:rsidRPr="00896192">
        <w:rPr>
          <w:rFonts w:ascii="Garamond" w:hAnsi="Garamond" w:cs="Arial"/>
        </w:rPr>
        <w:t xml:space="preserve"> </w:t>
      </w:r>
      <w:proofErr w:type="spellStart"/>
      <w:r w:rsidRPr="00896192">
        <w:rPr>
          <w:rFonts w:ascii="Garamond" w:hAnsi="Garamond" w:cs="Arial"/>
        </w:rPr>
        <w:t>freemani</w:t>
      </w:r>
      <w:proofErr w:type="spellEnd"/>
      <w:r w:rsidRPr="00896192">
        <w:rPr>
          <w:rFonts w:ascii="Garamond" w:hAnsi="Garamond" w:cs="Arial"/>
        </w:rPr>
        <w:t xml:space="preserve">), a widespread defoliator in western U.S. forests, has affected over 6,000 hectares of forest in south-central Colorado since 1998. </w:t>
      </w:r>
      <w:r w:rsidR="000A7929" w:rsidRPr="000A7929">
        <w:rPr>
          <w:rFonts w:ascii="Garamond" w:hAnsi="Garamond" w:cs="Arial"/>
        </w:rPr>
        <w:t>Aaron Swallow, an environmental ranch manager in southern Colorado, was concerned that fuel loading from budworm-related tree mortality would increase the risk of catastrophic wi</w:t>
      </w:r>
      <w:r w:rsidR="000A7929">
        <w:rPr>
          <w:rFonts w:ascii="Garamond" w:hAnsi="Garamond" w:cs="Arial"/>
        </w:rPr>
        <w:t>ldfire on the lands he manages.</w:t>
      </w:r>
      <w:r w:rsidRPr="00896192">
        <w:rPr>
          <w:rFonts w:ascii="Garamond" w:hAnsi="Garamond" w:cs="Arial"/>
        </w:rPr>
        <w:t xml:space="preserve"> To address this concern, we selected a study area encompassing the 2018 Spring Creek Fire footprint. Then, we used NASA Earth observations </w:t>
      </w:r>
      <w:bookmarkStart w:id="0" w:name="_GoBack"/>
      <w:bookmarkEnd w:id="0"/>
      <w:r w:rsidRPr="00594309">
        <w:rPr>
          <w:rFonts w:ascii="Garamond" w:hAnsi="Garamond" w:cs="Arial"/>
          <w:noProof/>
        </w:rPr>
        <w:t>to</w:t>
      </w:r>
      <w:r w:rsidRPr="00896192">
        <w:rPr>
          <w:rFonts w:ascii="Garamond" w:hAnsi="Garamond" w:cs="Arial"/>
        </w:rPr>
        <w:t xml:space="preserve"> 1) analyze and map regional tree mortality prio</w:t>
      </w:r>
      <w:r w:rsidR="00107059">
        <w:rPr>
          <w:rFonts w:ascii="Garamond" w:hAnsi="Garamond" w:cs="Arial"/>
        </w:rPr>
        <w:t>r to the Spring Creek Fire,</w:t>
      </w:r>
      <w:r w:rsidRPr="00896192">
        <w:rPr>
          <w:rFonts w:ascii="Garamond" w:hAnsi="Garamond" w:cs="Arial"/>
        </w:rPr>
        <w:t xml:space="preserve"> 2) quantify and map burn sev</w:t>
      </w:r>
      <w:r w:rsidR="00107059">
        <w:rPr>
          <w:rFonts w:ascii="Garamond" w:hAnsi="Garamond" w:cs="Arial"/>
        </w:rPr>
        <w:t>erity for the Spring Creek Fire,</w:t>
      </w:r>
      <w:r w:rsidRPr="00896192">
        <w:rPr>
          <w:rFonts w:ascii="Garamond" w:hAnsi="Garamond" w:cs="Arial"/>
        </w:rPr>
        <w:t xml:space="preserve"> and 3) model the relationship between pre-fire tree mortality and burn severity of the fire. We identified key predictor variables with the Variable Selection Using Random Forests (VSURF) R package and modeled pre-fire tree mortality using the </w:t>
      </w:r>
      <w:proofErr w:type="spellStart"/>
      <w:r w:rsidRPr="00896192">
        <w:rPr>
          <w:rFonts w:ascii="Garamond" w:hAnsi="Garamond" w:cs="Arial"/>
        </w:rPr>
        <w:t>randomForest</w:t>
      </w:r>
      <w:proofErr w:type="spellEnd"/>
      <w:r w:rsidRPr="00896192">
        <w:rPr>
          <w:rFonts w:ascii="Garamond" w:hAnsi="Garamond" w:cs="Arial"/>
        </w:rPr>
        <w:t xml:space="preserve"> R package. Burn severity was mapped using the Relativized Burn Ratio (RBR). The maps created from this project provided our partners with a comprehensive assessment of tree mortality, facilitating future restoration and management efforts. </w:t>
      </w:r>
      <w:r w:rsidR="000A7929" w:rsidRPr="000A7929">
        <w:rPr>
          <w:rFonts w:ascii="Garamond" w:hAnsi="Garamond" w:cs="Arial"/>
        </w:rPr>
        <w:t>Additionally, an accompanying methods tutorial teaches project partners how to replicate this analysis for other years, locations, and forest disturbances.</w:t>
      </w:r>
    </w:p>
    <w:p w14:paraId="1447EA86" w14:textId="77777777" w:rsidR="004B7FA5" w:rsidRPr="00D92D83" w:rsidRDefault="004B7FA5">
      <w:pPr>
        <w:rPr>
          <w:rFonts w:ascii="Garamond" w:hAnsi="Garamond" w:cs="Arial"/>
          <w:b/>
        </w:rPr>
      </w:pPr>
    </w:p>
    <w:p w14:paraId="138BA907" w14:textId="7CB61B53" w:rsidR="00247AC6" w:rsidRPr="003574A4" w:rsidRDefault="00476B26">
      <w:pPr>
        <w:rPr>
          <w:rFonts w:ascii="Garamond" w:hAnsi="Garamond" w:cs="Arial"/>
        </w:rPr>
      </w:pPr>
      <w:r w:rsidRPr="00587264">
        <w:rPr>
          <w:rFonts w:ascii="Garamond" w:hAnsi="Garamond" w:cs="Arial"/>
          <w:b/>
        </w:rPr>
        <w:t>Keywords:</w:t>
      </w:r>
      <w:r w:rsidR="0066563F" w:rsidRPr="00587264">
        <w:rPr>
          <w:rFonts w:ascii="Garamond" w:hAnsi="Garamond" w:cs="Arial"/>
          <w:b/>
        </w:rPr>
        <w:t xml:space="preserve"> </w:t>
      </w:r>
    </w:p>
    <w:p w14:paraId="209C2626" w14:textId="77777777" w:rsidR="00896192" w:rsidRDefault="0072475F">
      <w:pPr>
        <w:rPr>
          <w:rFonts w:ascii="Garamond" w:hAnsi="Garamond" w:cs="Arial"/>
        </w:rPr>
      </w:pPr>
      <w:r>
        <w:rPr>
          <w:rFonts w:ascii="Garamond" w:hAnsi="Garamond" w:cs="Arial"/>
        </w:rPr>
        <w:t>R</w:t>
      </w:r>
      <w:r w:rsidR="0066563F" w:rsidRPr="00587264">
        <w:rPr>
          <w:rFonts w:ascii="Garamond" w:hAnsi="Garamond" w:cs="Arial"/>
        </w:rPr>
        <w:t xml:space="preserve">emote sensing, western spruce budworm, </w:t>
      </w:r>
      <w:proofErr w:type="spellStart"/>
      <w:r w:rsidR="00A117C5" w:rsidRPr="00587264">
        <w:rPr>
          <w:rFonts w:ascii="Garamond" w:hAnsi="Garamond" w:cs="Arial"/>
        </w:rPr>
        <w:t>r</w:t>
      </w:r>
      <w:r w:rsidR="0066563F" w:rsidRPr="00587264">
        <w:rPr>
          <w:rFonts w:ascii="Garamond" w:hAnsi="Garamond" w:cs="Arial"/>
        </w:rPr>
        <w:t>andom</w:t>
      </w:r>
      <w:r w:rsidR="00247AC6">
        <w:rPr>
          <w:rFonts w:ascii="Garamond" w:hAnsi="Garamond" w:cs="Arial"/>
        </w:rPr>
        <w:t>F</w:t>
      </w:r>
      <w:r w:rsidR="0066563F" w:rsidRPr="00587264">
        <w:rPr>
          <w:rFonts w:ascii="Garamond" w:hAnsi="Garamond" w:cs="Arial"/>
        </w:rPr>
        <w:t>orest</w:t>
      </w:r>
      <w:proofErr w:type="spellEnd"/>
      <w:r w:rsidR="0066563F" w:rsidRPr="00587264">
        <w:rPr>
          <w:rFonts w:ascii="Garamond" w:hAnsi="Garamond" w:cs="Arial"/>
        </w:rPr>
        <w:t xml:space="preserve">, </w:t>
      </w:r>
      <w:r w:rsidR="00D92D83">
        <w:rPr>
          <w:rFonts w:ascii="Garamond" w:hAnsi="Garamond" w:cs="Arial"/>
        </w:rPr>
        <w:t>R</w:t>
      </w:r>
      <w:r w:rsidR="00D92D83" w:rsidRPr="003574A4">
        <w:rPr>
          <w:rFonts w:ascii="Garamond" w:hAnsi="Garamond" w:cs="Arial"/>
        </w:rPr>
        <w:t>elativized Burn Ratio</w:t>
      </w:r>
      <w:r w:rsidR="0066563F" w:rsidRPr="00587264">
        <w:rPr>
          <w:rFonts w:ascii="Garamond" w:hAnsi="Garamond" w:cs="Arial"/>
        </w:rPr>
        <w:t>, forest management, Landsat</w:t>
      </w:r>
      <w:r w:rsidR="00D0401A" w:rsidRPr="00587264">
        <w:rPr>
          <w:rFonts w:ascii="Garamond" w:hAnsi="Garamond" w:cs="Arial"/>
        </w:rPr>
        <w:t>,</w:t>
      </w:r>
      <w:r w:rsidR="0089255C" w:rsidRPr="004B7FA5">
        <w:rPr>
          <w:rFonts w:ascii="Garamond" w:hAnsi="Garamond" w:cs="Arial"/>
        </w:rPr>
        <w:t xml:space="preserve"> digital ocular sampling</w:t>
      </w:r>
    </w:p>
    <w:p w14:paraId="55C3C2BC" w14:textId="089D9650" w:rsidR="00CB6407" w:rsidRPr="00896192" w:rsidRDefault="00CB6407">
      <w:pPr>
        <w:rPr>
          <w:rFonts w:ascii="Garamond" w:hAnsi="Garamond" w:cs="Arial"/>
        </w:rPr>
      </w:pPr>
      <w:r w:rsidRPr="004B7FA5">
        <w:rPr>
          <w:rFonts w:ascii="Garamond" w:hAnsi="Garamond"/>
          <w:b/>
          <w:i/>
        </w:rPr>
        <w:lastRenderedPageBreak/>
        <w:t>National Application Area Addressed:</w:t>
      </w:r>
      <w:r w:rsidRPr="006222DC">
        <w:rPr>
          <w:rFonts w:ascii="Garamond" w:hAnsi="Garamond"/>
        </w:rPr>
        <w:t xml:space="preserve"> </w:t>
      </w:r>
      <w:r w:rsidR="0066563F" w:rsidRPr="004B7FA5">
        <w:rPr>
          <w:rFonts w:ascii="Garamond" w:hAnsi="Garamond"/>
        </w:rPr>
        <w:t>Disasters</w:t>
      </w:r>
    </w:p>
    <w:p w14:paraId="16C6E4EB" w14:textId="3882D958" w:rsidR="0066563F" w:rsidRPr="004B7FA5" w:rsidRDefault="00CB6407">
      <w:pPr>
        <w:ind w:left="720" w:hanging="720"/>
        <w:rPr>
          <w:rFonts w:ascii="Garamond" w:hAnsi="Garamond"/>
        </w:rPr>
      </w:pPr>
      <w:r w:rsidRPr="004B7FA5">
        <w:rPr>
          <w:rFonts w:ascii="Garamond" w:hAnsi="Garamond"/>
          <w:b/>
          <w:i/>
        </w:rPr>
        <w:t>Study Location:</w:t>
      </w:r>
      <w:r w:rsidRPr="006222DC">
        <w:rPr>
          <w:rFonts w:ascii="Garamond" w:hAnsi="Garamond"/>
        </w:rPr>
        <w:t xml:space="preserve"> </w:t>
      </w:r>
      <w:r w:rsidR="0072475F" w:rsidRPr="004B7FA5">
        <w:rPr>
          <w:rFonts w:ascii="Garamond" w:hAnsi="Garamond"/>
        </w:rPr>
        <w:t>WRS-2 Path/Row: 33/34</w:t>
      </w:r>
      <w:r w:rsidR="0072475F">
        <w:rPr>
          <w:rFonts w:ascii="Garamond" w:hAnsi="Garamond"/>
        </w:rPr>
        <w:t xml:space="preserve">; </w:t>
      </w:r>
      <w:r w:rsidR="0066563F" w:rsidRPr="004B7FA5">
        <w:rPr>
          <w:rFonts w:ascii="Garamond" w:hAnsi="Garamond"/>
        </w:rPr>
        <w:t>Colorado</w:t>
      </w:r>
      <w:r w:rsidR="0072475F">
        <w:rPr>
          <w:rFonts w:ascii="Garamond" w:hAnsi="Garamond"/>
        </w:rPr>
        <w:t xml:space="preserve"> (CO)</w:t>
      </w:r>
      <w:r w:rsidR="0066563F" w:rsidRPr="004B7FA5">
        <w:rPr>
          <w:rFonts w:ascii="Garamond" w:hAnsi="Garamond"/>
        </w:rPr>
        <w:t xml:space="preserve"> &amp; New Mexico</w:t>
      </w:r>
      <w:r w:rsidR="0072475F">
        <w:rPr>
          <w:rFonts w:ascii="Garamond" w:hAnsi="Garamond"/>
        </w:rPr>
        <w:t xml:space="preserve"> (NM)</w:t>
      </w:r>
    </w:p>
    <w:p w14:paraId="2D20757D" w14:textId="2B4E4CDB" w:rsidR="00CB6407" w:rsidRPr="003574A4" w:rsidRDefault="00CB6407">
      <w:pPr>
        <w:ind w:left="720" w:hanging="720"/>
        <w:rPr>
          <w:rFonts w:ascii="Garamond" w:hAnsi="Garamond"/>
          <w:b/>
        </w:rPr>
      </w:pPr>
      <w:r w:rsidRPr="004B7FA5">
        <w:rPr>
          <w:rFonts w:ascii="Garamond" w:hAnsi="Garamond"/>
          <w:b/>
          <w:i/>
        </w:rPr>
        <w:t>Study Period:</w:t>
      </w:r>
      <w:r w:rsidRPr="006222DC">
        <w:rPr>
          <w:rFonts w:ascii="Garamond" w:hAnsi="Garamond"/>
          <w:b/>
        </w:rPr>
        <w:t xml:space="preserve"> </w:t>
      </w:r>
      <w:r w:rsidR="009E457E" w:rsidRPr="004B7FA5">
        <w:rPr>
          <w:rFonts w:ascii="Garamond" w:hAnsi="Garamond"/>
        </w:rPr>
        <w:t>October 199</w:t>
      </w:r>
      <w:r w:rsidR="00281A05" w:rsidRPr="004B7FA5">
        <w:rPr>
          <w:rFonts w:ascii="Garamond" w:hAnsi="Garamond"/>
        </w:rPr>
        <w:t>8</w:t>
      </w:r>
      <w:r w:rsidR="0066563F" w:rsidRPr="004B7FA5">
        <w:rPr>
          <w:rFonts w:ascii="Garamond" w:hAnsi="Garamond"/>
        </w:rPr>
        <w:t xml:space="preserve"> </w:t>
      </w:r>
      <w:r w:rsidR="00A117C5" w:rsidRPr="00D92D83">
        <w:rPr>
          <w:rFonts w:ascii="Garamond" w:hAnsi="Garamond"/>
        </w:rPr>
        <w:t>–</w:t>
      </w:r>
      <w:r w:rsidR="0066563F" w:rsidRPr="003574A4">
        <w:rPr>
          <w:rFonts w:ascii="Garamond" w:hAnsi="Garamond"/>
        </w:rPr>
        <w:t xml:space="preserve"> October 2018</w:t>
      </w:r>
    </w:p>
    <w:p w14:paraId="537F3E75" w14:textId="77777777" w:rsidR="00CB6407" w:rsidRPr="006222DC" w:rsidRDefault="00CB6407">
      <w:pPr>
        <w:rPr>
          <w:rFonts w:ascii="Garamond" w:hAnsi="Garamond"/>
          <w:b/>
        </w:rPr>
      </w:pPr>
    </w:p>
    <w:p w14:paraId="447921FF" w14:textId="6ED2B0BD" w:rsidR="00CB6407" w:rsidRPr="004B7FA5" w:rsidRDefault="00353F4B">
      <w:pPr>
        <w:rPr>
          <w:rFonts w:ascii="Garamond" w:hAnsi="Garamond"/>
        </w:rPr>
      </w:pPr>
      <w:r w:rsidRPr="004B7FA5">
        <w:rPr>
          <w:rFonts w:ascii="Garamond" w:hAnsi="Garamond"/>
          <w:b/>
          <w:i/>
        </w:rPr>
        <w:t>Community Concern:</w:t>
      </w:r>
    </w:p>
    <w:p w14:paraId="2D3A9B6E" w14:textId="7792AEA3" w:rsidR="0066563F" w:rsidRPr="004B7FA5" w:rsidRDefault="00247AC6" w:rsidP="00247AC6">
      <w:pPr>
        <w:pStyle w:val="ListParagraph"/>
        <w:numPr>
          <w:ilvl w:val="0"/>
          <w:numId w:val="12"/>
        </w:numPr>
        <w:rPr>
          <w:rFonts w:ascii="Garamond" w:hAnsi="Garamond"/>
        </w:rPr>
      </w:pPr>
      <w:r>
        <w:rPr>
          <w:rFonts w:ascii="Garamond" w:hAnsi="Garamond"/>
        </w:rPr>
        <w:t>In southern Colorado, both f</w:t>
      </w:r>
      <w:r w:rsidR="0066563F" w:rsidRPr="003574A4">
        <w:rPr>
          <w:rFonts w:ascii="Garamond" w:hAnsi="Garamond"/>
        </w:rPr>
        <w:t xml:space="preserve">orest composition and structure </w:t>
      </w:r>
      <w:r w:rsidR="00CB6F4E" w:rsidRPr="00587264">
        <w:rPr>
          <w:rFonts w:ascii="Garamond" w:hAnsi="Garamond"/>
        </w:rPr>
        <w:t>have</w:t>
      </w:r>
      <w:r w:rsidR="00C7313E" w:rsidRPr="00587264">
        <w:rPr>
          <w:rFonts w:ascii="Garamond" w:hAnsi="Garamond"/>
        </w:rPr>
        <w:t xml:space="preserve"> changed over the past century due</w:t>
      </w:r>
      <w:r w:rsidR="0066563F" w:rsidRPr="00587264">
        <w:rPr>
          <w:rFonts w:ascii="Garamond" w:hAnsi="Garamond"/>
        </w:rPr>
        <w:t xml:space="preserve"> </w:t>
      </w:r>
      <w:r w:rsidR="00C7313E" w:rsidRPr="004B7FA5">
        <w:rPr>
          <w:rFonts w:ascii="Garamond" w:hAnsi="Garamond"/>
        </w:rPr>
        <w:t xml:space="preserve">to </w:t>
      </w:r>
      <w:r w:rsidR="0066563F" w:rsidRPr="00247AC6">
        <w:rPr>
          <w:rFonts w:ascii="Garamond" w:hAnsi="Garamond"/>
        </w:rPr>
        <w:t>fire</w:t>
      </w:r>
      <w:r w:rsidR="00CB6F4E" w:rsidRPr="00247AC6">
        <w:rPr>
          <w:rFonts w:ascii="Garamond" w:hAnsi="Garamond"/>
        </w:rPr>
        <w:t xml:space="preserve"> </w:t>
      </w:r>
      <w:r w:rsidR="0066563F" w:rsidRPr="00247AC6">
        <w:rPr>
          <w:rFonts w:ascii="Garamond" w:hAnsi="Garamond"/>
        </w:rPr>
        <w:t>suppress</w:t>
      </w:r>
      <w:r w:rsidR="00CB6F4E" w:rsidRPr="00247AC6">
        <w:rPr>
          <w:rFonts w:ascii="Garamond" w:hAnsi="Garamond"/>
        </w:rPr>
        <w:t>ion</w:t>
      </w:r>
      <w:r w:rsidR="008F0430" w:rsidRPr="00247AC6">
        <w:rPr>
          <w:rFonts w:ascii="Garamond" w:hAnsi="Garamond"/>
        </w:rPr>
        <w:t xml:space="preserve"> </w:t>
      </w:r>
      <w:r w:rsidR="008C0462" w:rsidRPr="00247AC6">
        <w:rPr>
          <w:rFonts w:ascii="Garamond" w:hAnsi="Garamond"/>
        </w:rPr>
        <w:t xml:space="preserve">management </w:t>
      </w:r>
      <w:r w:rsidR="00230465" w:rsidRPr="00247AC6">
        <w:rPr>
          <w:rFonts w:ascii="Garamond" w:hAnsi="Garamond"/>
        </w:rPr>
        <w:t>strategie</w:t>
      </w:r>
      <w:r w:rsidR="008C0462" w:rsidRPr="00247AC6">
        <w:rPr>
          <w:rFonts w:ascii="Garamond" w:hAnsi="Garamond"/>
        </w:rPr>
        <w:t>s</w:t>
      </w:r>
      <w:r w:rsidR="0066563F" w:rsidRPr="003574A4">
        <w:rPr>
          <w:rFonts w:ascii="Garamond" w:hAnsi="Garamond"/>
        </w:rPr>
        <w:t>, insect outbreaks, and drought conditions</w:t>
      </w:r>
      <w:r w:rsidR="00C7313E" w:rsidRPr="003574A4">
        <w:rPr>
          <w:rFonts w:ascii="Garamond" w:hAnsi="Garamond"/>
        </w:rPr>
        <w:t>, ma</w:t>
      </w:r>
      <w:r w:rsidR="00C7313E" w:rsidRPr="00587264">
        <w:rPr>
          <w:rFonts w:ascii="Garamond" w:hAnsi="Garamond"/>
        </w:rPr>
        <w:t>kin</w:t>
      </w:r>
      <w:r w:rsidR="00C7313E" w:rsidRPr="004B7FA5">
        <w:rPr>
          <w:rFonts w:ascii="Garamond" w:hAnsi="Garamond"/>
        </w:rPr>
        <w:t>g</w:t>
      </w:r>
      <w:r w:rsidR="0066563F" w:rsidRPr="004B7FA5">
        <w:rPr>
          <w:rFonts w:ascii="Garamond" w:hAnsi="Garamond"/>
        </w:rPr>
        <w:t xml:space="preserve"> these forests more susceptible to catastrophic wildfires. </w:t>
      </w:r>
    </w:p>
    <w:p w14:paraId="3C69852F" w14:textId="168CFAB4" w:rsidR="0066563F" w:rsidRPr="004B7FA5" w:rsidRDefault="0066563F" w:rsidP="003574A4">
      <w:pPr>
        <w:pStyle w:val="ListParagraph"/>
        <w:numPr>
          <w:ilvl w:val="0"/>
          <w:numId w:val="12"/>
        </w:numPr>
        <w:rPr>
          <w:rFonts w:ascii="Garamond" w:hAnsi="Garamond"/>
        </w:rPr>
      </w:pPr>
      <w:r w:rsidRPr="004B7FA5">
        <w:rPr>
          <w:rFonts w:ascii="Garamond" w:hAnsi="Garamond"/>
        </w:rPr>
        <w:t xml:space="preserve">The recent and severe </w:t>
      </w:r>
      <w:r w:rsidR="002B019A" w:rsidRPr="004B7FA5">
        <w:rPr>
          <w:rFonts w:ascii="Garamond" w:hAnsi="Garamond"/>
        </w:rPr>
        <w:t xml:space="preserve">2018 </w:t>
      </w:r>
      <w:r w:rsidRPr="004B7FA5">
        <w:rPr>
          <w:rFonts w:ascii="Garamond" w:hAnsi="Garamond"/>
        </w:rPr>
        <w:t xml:space="preserve">Spring Creek Fire exacerbated regional land managers’ concerns over fuel loading and wildfire mitigation. </w:t>
      </w:r>
    </w:p>
    <w:p w14:paraId="37272BB9" w14:textId="3A2645E9" w:rsidR="0066563F" w:rsidRPr="004B7FA5" w:rsidRDefault="00D0401A" w:rsidP="00587264">
      <w:pPr>
        <w:pStyle w:val="ListParagraph"/>
        <w:numPr>
          <w:ilvl w:val="0"/>
          <w:numId w:val="12"/>
        </w:numPr>
        <w:rPr>
          <w:rFonts w:ascii="Garamond" w:hAnsi="Garamond"/>
        </w:rPr>
      </w:pPr>
      <w:r w:rsidRPr="004B7FA5">
        <w:rPr>
          <w:rFonts w:ascii="Garamond" w:hAnsi="Garamond"/>
        </w:rPr>
        <w:t xml:space="preserve">Land managers </w:t>
      </w:r>
      <w:r w:rsidR="0066563F" w:rsidRPr="004B7FA5">
        <w:rPr>
          <w:rFonts w:ascii="Garamond" w:hAnsi="Garamond"/>
        </w:rPr>
        <w:t xml:space="preserve">do not </w:t>
      </w:r>
      <w:r w:rsidR="009E3E82" w:rsidRPr="004B7FA5">
        <w:rPr>
          <w:rFonts w:ascii="Garamond" w:hAnsi="Garamond"/>
        </w:rPr>
        <w:t>know whether</w:t>
      </w:r>
      <w:r w:rsidR="0066563F" w:rsidRPr="004B7FA5">
        <w:rPr>
          <w:rFonts w:ascii="Garamond" w:hAnsi="Garamond"/>
        </w:rPr>
        <w:t xml:space="preserve"> insect-related tree mortality </w:t>
      </w:r>
      <w:r w:rsidR="009E3E82" w:rsidRPr="004B7FA5">
        <w:rPr>
          <w:rFonts w:ascii="Garamond" w:hAnsi="Garamond"/>
        </w:rPr>
        <w:t xml:space="preserve">will </w:t>
      </w:r>
      <w:r w:rsidR="0066563F" w:rsidRPr="004B7FA5">
        <w:rPr>
          <w:rFonts w:ascii="Garamond" w:hAnsi="Garamond"/>
        </w:rPr>
        <w:t>impact the severity of subsequent wildfires.</w:t>
      </w:r>
    </w:p>
    <w:p w14:paraId="74C53544" w14:textId="1A9BAF52" w:rsidR="0066563F" w:rsidRPr="00587264" w:rsidRDefault="0066563F" w:rsidP="00587264">
      <w:pPr>
        <w:pStyle w:val="ListParagraph"/>
        <w:numPr>
          <w:ilvl w:val="0"/>
          <w:numId w:val="12"/>
        </w:numPr>
        <w:rPr>
          <w:rFonts w:ascii="Garamond" w:hAnsi="Garamond"/>
        </w:rPr>
      </w:pPr>
      <w:r w:rsidRPr="004B7FA5">
        <w:rPr>
          <w:rFonts w:ascii="Garamond" w:hAnsi="Garamond"/>
        </w:rPr>
        <w:t xml:space="preserve">The forest management team for </w:t>
      </w:r>
      <w:r w:rsidR="00682591" w:rsidRPr="004B7FA5">
        <w:rPr>
          <w:rFonts w:ascii="Garamond" w:hAnsi="Garamond"/>
        </w:rPr>
        <w:t xml:space="preserve">southern Colorado’s </w:t>
      </w:r>
      <w:proofErr w:type="spellStart"/>
      <w:r w:rsidRPr="004B7FA5">
        <w:rPr>
          <w:rFonts w:ascii="Garamond" w:hAnsi="Garamond"/>
        </w:rPr>
        <w:t>Tercio</w:t>
      </w:r>
      <w:proofErr w:type="spellEnd"/>
      <w:r w:rsidRPr="004B7FA5">
        <w:rPr>
          <w:rFonts w:ascii="Garamond" w:hAnsi="Garamond"/>
        </w:rPr>
        <w:t xml:space="preserve"> and </w:t>
      </w:r>
      <w:proofErr w:type="spellStart"/>
      <w:r w:rsidRPr="004B7FA5">
        <w:rPr>
          <w:rFonts w:ascii="Garamond" w:hAnsi="Garamond"/>
        </w:rPr>
        <w:t>Trinchera</w:t>
      </w:r>
      <w:proofErr w:type="spellEnd"/>
      <w:r w:rsidRPr="004B7FA5">
        <w:rPr>
          <w:rFonts w:ascii="Garamond" w:hAnsi="Garamond"/>
        </w:rPr>
        <w:t xml:space="preserve"> ranches </w:t>
      </w:r>
      <w:r w:rsidR="00D0401A" w:rsidRPr="004B7FA5">
        <w:rPr>
          <w:rFonts w:ascii="Garamond" w:hAnsi="Garamond"/>
        </w:rPr>
        <w:t>do</w:t>
      </w:r>
      <w:r w:rsidR="00C7313E" w:rsidRPr="004B7FA5">
        <w:rPr>
          <w:rFonts w:ascii="Garamond" w:hAnsi="Garamond"/>
        </w:rPr>
        <w:t>es</w:t>
      </w:r>
      <w:r w:rsidR="00682591" w:rsidRPr="004B7FA5">
        <w:rPr>
          <w:rFonts w:ascii="Garamond" w:hAnsi="Garamond"/>
        </w:rPr>
        <w:t xml:space="preserve"> not </w:t>
      </w:r>
      <w:r w:rsidR="00247AC6">
        <w:rPr>
          <w:rFonts w:ascii="Garamond" w:hAnsi="Garamond"/>
        </w:rPr>
        <w:t xml:space="preserve">currently </w:t>
      </w:r>
      <w:r w:rsidR="00D0401A" w:rsidRPr="003574A4">
        <w:rPr>
          <w:rFonts w:ascii="Garamond" w:hAnsi="Garamond"/>
        </w:rPr>
        <w:t>employ NASA Earth observations or remote sensing data</w:t>
      </w:r>
      <w:r w:rsidR="00247AC6">
        <w:rPr>
          <w:rFonts w:ascii="Garamond" w:hAnsi="Garamond"/>
        </w:rPr>
        <w:t xml:space="preserve">, yet </w:t>
      </w:r>
      <w:r w:rsidRPr="00587264">
        <w:rPr>
          <w:rFonts w:ascii="Garamond" w:hAnsi="Garamond"/>
        </w:rPr>
        <w:t xml:space="preserve">cannot thoroughly assess tree mortality </w:t>
      </w:r>
      <w:r w:rsidR="00247AC6">
        <w:rPr>
          <w:rFonts w:ascii="Garamond" w:hAnsi="Garamond"/>
        </w:rPr>
        <w:t>through</w:t>
      </w:r>
      <w:r w:rsidR="00247AC6" w:rsidRPr="003574A4">
        <w:rPr>
          <w:rFonts w:ascii="Garamond" w:hAnsi="Garamond"/>
        </w:rPr>
        <w:t xml:space="preserve"> </w:t>
      </w:r>
      <w:r w:rsidRPr="003574A4">
        <w:rPr>
          <w:rFonts w:ascii="Garamond" w:hAnsi="Garamond"/>
        </w:rPr>
        <w:t xml:space="preserve">field monitoring alone. </w:t>
      </w:r>
    </w:p>
    <w:p w14:paraId="3C709863" w14:textId="77777777" w:rsidR="00CB6407" w:rsidRPr="00587264" w:rsidRDefault="00CB6407">
      <w:pPr>
        <w:rPr>
          <w:rFonts w:ascii="Garamond" w:hAnsi="Garamond"/>
        </w:rPr>
      </w:pPr>
    </w:p>
    <w:p w14:paraId="4C60F77B" w14:textId="23D336E0" w:rsidR="008F2A72" w:rsidRPr="004B7FA5" w:rsidRDefault="008F2A72">
      <w:pPr>
        <w:rPr>
          <w:rFonts w:ascii="Garamond" w:hAnsi="Garamond"/>
        </w:rPr>
      </w:pPr>
      <w:r w:rsidRPr="004B7FA5">
        <w:rPr>
          <w:rFonts w:ascii="Garamond" w:hAnsi="Garamond"/>
          <w:b/>
          <w:i/>
        </w:rPr>
        <w:t>Project Objectives:</w:t>
      </w:r>
    </w:p>
    <w:p w14:paraId="673004ED" w14:textId="30AD5AD7" w:rsidR="0066563F" w:rsidRPr="004B7FA5" w:rsidRDefault="0066563F">
      <w:pPr>
        <w:pStyle w:val="ListParagraph"/>
        <w:numPr>
          <w:ilvl w:val="0"/>
          <w:numId w:val="13"/>
        </w:numPr>
        <w:rPr>
          <w:rFonts w:ascii="Garamond" w:hAnsi="Garamond"/>
        </w:rPr>
      </w:pPr>
      <w:r w:rsidRPr="004B7FA5">
        <w:rPr>
          <w:rFonts w:ascii="Garamond" w:hAnsi="Garamond"/>
        </w:rPr>
        <w:t xml:space="preserve">Model and map tree mortality </w:t>
      </w:r>
      <w:r w:rsidR="00B3335F" w:rsidRPr="004B7FA5">
        <w:rPr>
          <w:rFonts w:ascii="Garamond" w:hAnsi="Garamond"/>
        </w:rPr>
        <w:t>within our</w:t>
      </w:r>
      <w:r w:rsidRPr="004B7FA5">
        <w:rPr>
          <w:rFonts w:ascii="Garamond" w:hAnsi="Garamond"/>
        </w:rPr>
        <w:t xml:space="preserve"> study area prior to the</w:t>
      </w:r>
      <w:r w:rsidR="002B019A" w:rsidRPr="004B7FA5">
        <w:rPr>
          <w:rFonts w:ascii="Garamond" w:hAnsi="Garamond"/>
        </w:rPr>
        <w:t xml:space="preserve"> 2018</w:t>
      </w:r>
      <w:r w:rsidRPr="004B7FA5">
        <w:rPr>
          <w:rFonts w:ascii="Garamond" w:hAnsi="Garamond"/>
        </w:rPr>
        <w:t xml:space="preserve"> Spring Creek Fire </w:t>
      </w:r>
    </w:p>
    <w:p w14:paraId="3839E99D" w14:textId="67348ED2" w:rsidR="0066563F" w:rsidRPr="004B7FA5" w:rsidRDefault="0066563F">
      <w:pPr>
        <w:pStyle w:val="ListParagraph"/>
        <w:numPr>
          <w:ilvl w:val="0"/>
          <w:numId w:val="13"/>
        </w:numPr>
        <w:rPr>
          <w:rFonts w:ascii="Garamond" w:hAnsi="Garamond"/>
        </w:rPr>
      </w:pPr>
      <w:r w:rsidRPr="004B7FA5">
        <w:rPr>
          <w:rFonts w:ascii="Garamond" w:hAnsi="Garamond"/>
        </w:rPr>
        <w:t xml:space="preserve">Quantify and map burn severity for the </w:t>
      </w:r>
      <w:r w:rsidR="002B019A" w:rsidRPr="004B7FA5">
        <w:rPr>
          <w:rFonts w:ascii="Garamond" w:hAnsi="Garamond"/>
        </w:rPr>
        <w:t xml:space="preserve">2018 </w:t>
      </w:r>
      <w:r w:rsidRPr="004B7FA5">
        <w:rPr>
          <w:rFonts w:ascii="Garamond" w:hAnsi="Garamond"/>
        </w:rPr>
        <w:t>Spring Creek Fire</w:t>
      </w:r>
    </w:p>
    <w:p w14:paraId="2570FFD8" w14:textId="01F3CBF9" w:rsidR="008F2A72" w:rsidRPr="004B7FA5" w:rsidRDefault="0066563F">
      <w:pPr>
        <w:pStyle w:val="ListParagraph"/>
        <w:numPr>
          <w:ilvl w:val="0"/>
          <w:numId w:val="13"/>
        </w:numPr>
        <w:rPr>
          <w:rFonts w:ascii="Garamond" w:hAnsi="Garamond"/>
        </w:rPr>
      </w:pPr>
      <w:r w:rsidRPr="004B7FA5">
        <w:rPr>
          <w:rFonts w:ascii="Garamond" w:hAnsi="Garamond"/>
        </w:rPr>
        <w:t>Explore interactions between pre-fire tree mortality and burn severity using a generalized linear model</w:t>
      </w:r>
    </w:p>
    <w:p w14:paraId="176B929B" w14:textId="77777777" w:rsidR="0066563F" w:rsidRPr="006222DC" w:rsidRDefault="0066563F">
      <w:pPr>
        <w:rPr>
          <w:rFonts w:ascii="Garamond" w:hAnsi="Garamond"/>
          <w:b/>
          <w:i/>
        </w:rPr>
      </w:pPr>
    </w:p>
    <w:p w14:paraId="07D5EB77" w14:textId="77777777" w:rsidR="00CD0433" w:rsidRPr="004B7FA5" w:rsidRDefault="00CD0433">
      <w:pPr>
        <w:pBdr>
          <w:bottom w:val="single" w:sz="4" w:space="1" w:color="auto"/>
        </w:pBdr>
        <w:rPr>
          <w:rFonts w:ascii="Garamond" w:hAnsi="Garamond"/>
          <w:b/>
        </w:rPr>
      </w:pPr>
      <w:r w:rsidRPr="004B7FA5">
        <w:rPr>
          <w:rFonts w:ascii="Garamond" w:hAnsi="Garamond"/>
          <w:b/>
        </w:rPr>
        <w:t>Partner Overview</w:t>
      </w:r>
    </w:p>
    <w:p w14:paraId="34B6E1B7" w14:textId="7570328A" w:rsidR="00D12F5B" w:rsidRPr="00587264" w:rsidRDefault="00A44DD0">
      <w:pPr>
        <w:rPr>
          <w:rFonts w:ascii="Garamond" w:hAnsi="Garamond"/>
          <w:b/>
          <w:i/>
        </w:rPr>
      </w:pPr>
      <w:r w:rsidRPr="00D92D83">
        <w:rPr>
          <w:rFonts w:ascii="Garamond" w:hAnsi="Garamond"/>
          <w:b/>
          <w:i/>
        </w:rPr>
        <w:t>Partner</w:t>
      </w:r>
      <w:r w:rsidR="00835C04" w:rsidRPr="003574A4">
        <w:rPr>
          <w:rFonts w:ascii="Garamond" w:hAnsi="Garamond"/>
          <w:b/>
          <w:i/>
        </w:rPr>
        <w:t xml:space="preserve"> Organizations</w:t>
      </w:r>
      <w:r w:rsidR="00D12F5B" w:rsidRPr="003574A4">
        <w:rPr>
          <w:rFonts w:ascii="Garamond" w:hAnsi="Garamond"/>
          <w:b/>
          <w:i/>
        </w:rPr>
        <w:t>:</w:t>
      </w:r>
    </w:p>
    <w:tbl>
      <w:tblPr>
        <w:tblStyle w:val="TableGrid"/>
        <w:tblW w:w="9479" w:type="dxa"/>
        <w:tblInd w:w="108" w:type="dxa"/>
        <w:tblLayout w:type="fixed"/>
        <w:tblLook w:val="04A0" w:firstRow="1" w:lastRow="0" w:firstColumn="1" w:lastColumn="0" w:noHBand="0" w:noVBand="1"/>
      </w:tblPr>
      <w:tblGrid>
        <w:gridCol w:w="3269"/>
        <w:gridCol w:w="3510"/>
        <w:gridCol w:w="1620"/>
        <w:gridCol w:w="1080"/>
      </w:tblGrid>
      <w:tr w:rsidR="00636FAE" w:rsidRPr="004B7FA5" w14:paraId="4EEA7B0E" w14:textId="77777777" w:rsidTr="006222DC">
        <w:trPr>
          <w:trHeight w:val="461"/>
        </w:trPr>
        <w:tc>
          <w:tcPr>
            <w:tcW w:w="3269" w:type="dxa"/>
            <w:shd w:val="clear" w:color="auto" w:fill="31849B" w:themeFill="accent5" w:themeFillShade="BF"/>
            <w:vAlign w:val="center"/>
          </w:tcPr>
          <w:p w14:paraId="66FDE6C5" w14:textId="77777777" w:rsidR="006804AC" w:rsidRPr="00587264" w:rsidRDefault="006804AC">
            <w:pPr>
              <w:rPr>
                <w:rFonts w:ascii="Garamond" w:hAnsi="Garamond"/>
                <w:b/>
                <w:color w:val="FFFFFF" w:themeColor="background1"/>
              </w:rPr>
            </w:pPr>
            <w:r w:rsidRPr="00587264">
              <w:rPr>
                <w:rFonts w:ascii="Garamond" w:hAnsi="Garamond"/>
                <w:b/>
                <w:color w:val="FFFFFF" w:themeColor="background1"/>
              </w:rPr>
              <w:t>Organization</w:t>
            </w:r>
          </w:p>
        </w:tc>
        <w:tc>
          <w:tcPr>
            <w:tcW w:w="3510" w:type="dxa"/>
            <w:shd w:val="clear" w:color="auto" w:fill="31849B" w:themeFill="accent5" w:themeFillShade="BF"/>
            <w:vAlign w:val="center"/>
          </w:tcPr>
          <w:p w14:paraId="358B03BC" w14:textId="77777777" w:rsidR="006804AC" w:rsidRPr="00236158" w:rsidRDefault="006804AC">
            <w:pPr>
              <w:rPr>
                <w:rFonts w:ascii="Garamond" w:hAnsi="Garamond"/>
                <w:b/>
                <w:color w:val="FFFFFF" w:themeColor="background1"/>
              </w:rPr>
            </w:pPr>
            <w:r w:rsidRPr="00236158">
              <w:rPr>
                <w:rFonts w:ascii="Garamond" w:hAnsi="Garamond"/>
                <w:b/>
                <w:color w:val="FFFFFF" w:themeColor="background1"/>
              </w:rPr>
              <w:t>POC (Name, Position/Title)</w:t>
            </w:r>
          </w:p>
        </w:tc>
        <w:tc>
          <w:tcPr>
            <w:tcW w:w="1620" w:type="dxa"/>
            <w:shd w:val="clear" w:color="auto" w:fill="31849B" w:themeFill="accent5" w:themeFillShade="BF"/>
            <w:vAlign w:val="center"/>
          </w:tcPr>
          <w:p w14:paraId="311B19EA" w14:textId="77777777" w:rsidR="006804AC" w:rsidRPr="006222DC" w:rsidRDefault="006804AC">
            <w:pPr>
              <w:rPr>
                <w:rFonts w:ascii="Garamond" w:hAnsi="Garamond"/>
                <w:b/>
                <w:color w:val="FFFFFF" w:themeColor="background1"/>
              </w:rPr>
            </w:pPr>
            <w:r w:rsidRPr="00236158">
              <w:rPr>
                <w:rFonts w:ascii="Garamond" w:hAnsi="Garamond"/>
                <w:b/>
                <w:color w:val="FFFFFF" w:themeColor="background1"/>
              </w:rPr>
              <w:t>Partner Type</w:t>
            </w:r>
          </w:p>
        </w:tc>
        <w:tc>
          <w:tcPr>
            <w:tcW w:w="1080" w:type="dxa"/>
            <w:shd w:val="clear" w:color="auto" w:fill="31849B" w:themeFill="accent5" w:themeFillShade="BF"/>
          </w:tcPr>
          <w:p w14:paraId="77BDFEF2" w14:textId="77777777" w:rsidR="006804AC" w:rsidRPr="006222DC" w:rsidRDefault="006804AC">
            <w:pPr>
              <w:jc w:val="center"/>
              <w:rPr>
                <w:rFonts w:ascii="Garamond" w:hAnsi="Garamond"/>
                <w:b/>
                <w:color w:val="FFFFFF" w:themeColor="background1"/>
                <w:sz w:val="18"/>
                <w:szCs w:val="18"/>
              </w:rPr>
            </w:pPr>
            <w:r w:rsidRPr="006222DC">
              <w:rPr>
                <w:rFonts w:ascii="Garamond" w:hAnsi="Garamond"/>
                <w:b/>
                <w:color w:val="FFFFFF" w:themeColor="background1"/>
                <w:sz w:val="18"/>
                <w:szCs w:val="18"/>
              </w:rPr>
              <w:t>Boundary Org?</w:t>
            </w:r>
          </w:p>
        </w:tc>
      </w:tr>
      <w:tr w:rsidR="006804AC" w:rsidRPr="004B7FA5" w14:paraId="5D470CD2" w14:textId="77777777" w:rsidTr="006222DC">
        <w:tc>
          <w:tcPr>
            <w:tcW w:w="3269" w:type="dxa"/>
          </w:tcPr>
          <w:p w14:paraId="147FACB8" w14:textId="1782F844" w:rsidR="006804AC" w:rsidRPr="006222DC" w:rsidRDefault="000C669B" w:rsidP="003574A4">
            <w:pPr>
              <w:rPr>
                <w:rFonts w:ascii="Garamond" w:eastAsia="Times New Roman" w:hAnsi="Garamond"/>
              </w:rPr>
            </w:pPr>
            <w:proofErr w:type="spellStart"/>
            <w:r w:rsidRPr="004B7FA5">
              <w:rPr>
                <w:rFonts w:ascii="Garamond" w:eastAsia="Times New Roman" w:hAnsi="Garamond" w:cs="Arial"/>
                <w:b/>
                <w:bCs/>
                <w:color w:val="000000"/>
              </w:rPr>
              <w:t>Tercio</w:t>
            </w:r>
            <w:proofErr w:type="spellEnd"/>
            <w:r w:rsidRPr="004B7FA5">
              <w:rPr>
                <w:rFonts w:ascii="Garamond" w:eastAsia="Times New Roman" w:hAnsi="Garamond" w:cs="Arial"/>
                <w:b/>
                <w:bCs/>
                <w:color w:val="000000"/>
              </w:rPr>
              <w:t xml:space="preserve"> and </w:t>
            </w:r>
            <w:proofErr w:type="spellStart"/>
            <w:r w:rsidRPr="004B7FA5">
              <w:rPr>
                <w:rFonts w:ascii="Garamond" w:eastAsia="Times New Roman" w:hAnsi="Garamond" w:cs="Arial"/>
                <w:b/>
                <w:bCs/>
                <w:color w:val="000000"/>
              </w:rPr>
              <w:t>Trinchera</w:t>
            </w:r>
            <w:proofErr w:type="spellEnd"/>
            <w:r w:rsidRPr="004B7FA5">
              <w:rPr>
                <w:rFonts w:ascii="Garamond" w:eastAsia="Times New Roman" w:hAnsi="Garamond" w:cs="Arial"/>
                <w:b/>
                <w:bCs/>
                <w:color w:val="000000"/>
              </w:rPr>
              <w:t xml:space="preserve"> Ranch</w:t>
            </w:r>
          </w:p>
        </w:tc>
        <w:tc>
          <w:tcPr>
            <w:tcW w:w="3510" w:type="dxa"/>
          </w:tcPr>
          <w:p w14:paraId="0111C027" w14:textId="19DD3A0A" w:rsidR="006804AC" w:rsidRPr="00D92D83" w:rsidRDefault="000C669B" w:rsidP="00587264">
            <w:pPr>
              <w:rPr>
                <w:rFonts w:ascii="Garamond" w:hAnsi="Garamond"/>
              </w:rPr>
            </w:pPr>
            <w:r w:rsidRPr="004B7FA5">
              <w:rPr>
                <w:rFonts w:ascii="Garamond" w:hAnsi="Garamond"/>
              </w:rPr>
              <w:t>Aaron Swallow, Environment and Forest Manager</w:t>
            </w:r>
          </w:p>
        </w:tc>
        <w:tc>
          <w:tcPr>
            <w:tcW w:w="1620" w:type="dxa"/>
          </w:tcPr>
          <w:p w14:paraId="21053937" w14:textId="49F56FE4" w:rsidR="006804AC" w:rsidRPr="00587264" w:rsidRDefault="00CB6407" w:rsidP="00587264">
            <w:pPr>
              <w:rPr>
                <w:rFonts w:ascii="Garamond" w:hAnsi="Garamond"/>
              </w:rPr>
            </w:pPr>
            <w:r w:rsidRPr="003574A4">
              <w:rPr>
                <w:rFonts w:ascii="Garamond" w:hAnsi="Garamond"/>
              </w:rPr>
              <w:t xml:space="preserve">End </w:t>
            </w:r>
            <w:r w:rsidR="009E4CFF" w:rsidRPr="003574A4">
              <w:rPr>
                <w:rFonts w:ascii="Garamond" w:hAnsi="Garamond"/>
              </w:rPr>
              <w:t>User</w:t>
            </w:r>
          </w:p>
        </w:tc>
        <w:tc>
          <w:tcPr>
            <w:tcW w:w="1080" w:type="dxa"/>
          </w:tcPr>
          <w:p w14:paraId="6070AA6D" w14:textId="3F0821A8" w:rsidR="006804AC" w:rsidRPr="004B7FA5" w:rsidRDefault="000C669B" w:rsidP="00587264">
            <w:pPr>
              <w:jc w:val="center"/>
              <w:rPr>
                <w:rFonts w:ascii="Garamond" w:hAnsi="Garamond"/>
              </w:rPr>
            </w:pPr>
            <w:r w:rsidRPr="00587264">
              <w:rPr>
                <w:rFonts w:ascii="Garamond" w:hAnsi="Garamond"/>
              </w:rPr>
              <w:t>No</w:t>
            </w:r>
          </w:p>
        </w:tc>
      </w:tr>
      <w:tr w:rsidR="006804AC" w:rsidRPr="004B7FA5" w14:paraId="3CC8ABAF" w14:textId="77777777" w:rsidTr="006222DC">
        <w:tc>
          <w:tcPr>
            <w:tcW w:w="3269" w:type="dxa"/>
          </w:tcPr>
          <w:p w14:paraId="09C3C822" w14:textId="24DEEEFC" w:rsidR="006804AC" w:rsidRPr="006222DC" w:rsidRDefault="000C669B" w:rsidP="003574A4">
            <w:pPr>
              <w:rPr>
                <w:rFonts w:ascii="Garamond" w:eastAsia="Times New Roman" w:hAnsi="Garamond"/>
              </w:rPr>
            </w:pPr>
            <w:r w:rsidRPr="004B7FA5">
              <w:rPr>
                <w:rFonts w:ascii="Garamond" w:eastAsia="Times New Roman" w:hAnsi="Garamond" w:cs="Arial"/>
                <w:b/>
                <w:bCs/>
                <w:color w:val="000000"/>
              </w:rPr>
              <w:t>Colorado State Forest Service</w:t>
            </w:r>
          </w:p>
        </w:tc>
        <w:tc>
          <w:tcPr>
            <w:tcW w:w="3510" w:type="dxa"/>
          </w:tcPr>
          <w:p w14:paraId="36E16CC9" w14:textId="6198DE52" w:rsidR="006804AC" w:rsidRPr="004B7FA5" w:rsidRDefault="000C669B" w:rsidP="00587264">
            <w:pPr>
              <w:rPr>
                <w:rFonts w:ascii="Garamond" w:hAnsi="Garamond"/>
              </w:rPr>
            </w:pPr>
            <w:r w:rsidRPr="004B7FA5">
              <w:rPr>
                <w:rFonts w:ascii="Garamond" w:hAnsi="Garamond"/>
              </w:rPr>
              <w:t>Amanda West, Manager of Science and Information</w:t>
            </w:r>
          </w:p>
        </w:tc>
        <w:tc>
          <w:tcPr>
            <w:tcW w:w="1620" w:type="dxa"/>
          </w:tcPr>
          <w:p w14:paraId="011729D9" w14:textId="77777777" w:rsidR="006804AC" w:rsidRPr="003574A4" w:rsidRDefault="009E4CFF" w:rsidP="00587264">
            <w:pPr>
              <w:rPr>
                <w:rFonts w:ascii="Garamond" w:hAnsi="Garamond"/>
              </w:rPr>
            </w:pPr>
            <w:r w:rsidRPr="00D92D83">
              <w:rPr>
                <w:rFonts w:ascii="Garamond" w:hAnsi="Garamond"/>
              </w:rPr>
              <w:t>Collaborator</w:t>
            </w:r>
          </w:p>
        </w:tc>
        <w:tc>
          <w:tcPr>
            <w:tcW w:w="1080" w:type="dxa"/>
          </w:tcPr>
          <w:p w14:paraId="70AD209A" w14:textId="77777777" w:rsidR="006804AC" w:rsidRPr="00587264" w:rsidRDefault="006804AC">
            <w:pPr>
              <w:jc w:val="center"/>
              <w:rPr>
                <w:rFonts w:ascii="Garamond" w:hAnsi="Garamond"/>
              </w:rPr>
            </w:pPr>
            <w:r w:rsidRPr="00587264">
              <w:rPr>
                <w:rFonts w:ascii="Garamond" w:hAnsi="Garamond"/>
              </w:rPr>
              <w:t>No</w:t>
            </w:r>
          </w:p>
        </w:tc>
      </w:tr>
    </w:tbl>
    <w:p w14:paraId="77D4BCBD" w14:textId="77777777" w:rsidR="00CD0433" w:rsidRPr="006222DC" w:rsidRDefault="00CD0433" w:rsidP="003574A4">
      <w:pPr>
        <w:rPr>
          <w:rFonts w:ascii="Garamond" w:hAnsi="Garamond"/>
        </w:rPr>
      </w:pPr>
    </w:p>
    <w:p w14:paraId="00FC030F" w14:textId="1CBC511A" w:rsidR="00CB6407" w:rsidRPr="004B7FA5" w:rsidRDefault="00CB6407" w:rsidP="00587264">
      <w:pPr>
        <w:rPr>
          <w:rFonts w:ascii="Garamond" w:hAnsi="Garamond" w:cs="Arial"/>
        </w:rPr>
      </w:pPr>
      <w:r w:rsidRPr="004B7FA5">
        <w:rPr>
          <w:rFonts w:ascii="Garamond" w:hAnsi="Garamond" w:cs="Arial"/>
          <w:b/>
          <w:i/>
        </w:rPr>
        <w:t>Decision Making Practices &amp; Policies</w:t>
      </w:r>
      <w:r w:rsidRPr="004B7FA5">
        <w:rPr>
          <w:rFonts w:ascii="Garamond" w:hAnsi="Garamond" w:cs="Arial"/>
        </w:rPr>
        <w:t>:</w:t>
      </w:r>
    </w:p>
    <w:p w14:paraId="17B3A381" w14:textId="12F65A13" w:rsidR="00CA0EED" w:rsidRPr="00587264" w:rsidRDefault="000C669B" w:rsidP="00587264">
      <w:pPr>
        <w:rPr>
          <w:rFonts w:ascii="Garamond" w:hAnsi="Garamond" w:cs="Arial"/>
        </w:rPr>
      </w:pPr>
      <w:r w:rsidRPr="00D92D83">
        <w:rPr>
          <w:rFonts w:ascii="Garamond" w:hAnsi="Garamond" w:cs="Arial"/>
        </w:rPr>
        <w:t xml:space="preserve">The </w:t>
      </w:r>
      <w:proofErr w:type="spellStart"/>
      <w:r w:rsidRPr="00D92D83">
        <w:rPr>
          <w:rFonts w:ascii="Garamond" w:hAnsi="Garamond" w:cs="Arial"/>
        </w:rPr>
        <w:t>Tercio</w:t>
      </w:r>
      <w:proofErr w:type="spellEnd"/>
      <w:r w:rsidRPr="00D92D83">
        <w:rPr>
          <w:rFonts w:ascii="Garamond" w:hAnsi="Garamond" w:cs="Arial"/>
        </w:rPr>
        <w:t xml:space="preserve"> and </w:t>
      </w:r>
      <w:proofErr w:type="spellStart"/>
      <w:r w:rsidRPr="00D92D83">
        <w:rPr>
          <w:rFonts w:ascii="Garamond" w:hAnsi="Garamond" w:cs="Arial"/>
        </w:rPr>
        <w:t>Trinchera</w:t>
      </w:r>
      <w:proofErr w:type="spellEnd"/>
      <w:r w:rsidRPr="003574A4">
        <w:rPr>
          <w:rFonts w:ascii="Garamond" w:hAnsi="Garamond" w:cs="Arial"/>
        </w:rPr>
        <w:t xml:space="preserve"> ranches are cooperating with the Colorado State Forest Service to improve forest health and land management in southern Colorado. The two ranches currently use costly field surveys to monitor fuel loads as well as forest composition and structure on their properties. Inaccessible and remote ranch terrain spatially </w:t>
      </w:r>
      <w:r w:rsidR="00FF331A" w:rsidRPr="00587264">
        <w:rPr>
          <w:rFonts w:ascii="Garamond" w:hAnsi="Garamond" w:cs="Arial"/>
        </w:rPr>
        <w:t xml:space="preserve">limits these surveys, hindering comprehensive </w:t>
      </w:r>
      <w:r w:rsidRPr="00587264">
        <w:rPr>
          <w:rFonts w:ascii="Garamond" w:hAnsi="Garamond" w:cs="Arial"/>
        </w:rPr>
        <w:t>management decisions.</w:t>
      </w:r>
    </w:p>
    <w:p w14:paraId="26AA2BD0" w14:textId="77777777" w:rsidR="000C669B" w:rsidRPr="006222DC" w:rsidRDefault="000C669B">
      <w:pPr>
        <w:rPr>
          <w:rFonts w:ascii="Garamond" w:hAnsi="Garamond"/>
        </w:rPr>
      </w:pPr>
    </w:p>
    <w:p w14:paraId="08DEF88A" w14:textId="6B741614" w:rsidR="00CB6407" w:rsidRPr="004B7FA5" w:rsidRDefault="00CB6407">
      <w:pPr>
        <w:rPr>
          <w:rFonts w:ascii="Garamond" w:hAnsi="Garamond" w:cs="Arial"/>
        </w:rPr>
      </w:pPr>
      <w:r w:rsidRPr="004B7FA5">
        <w:rPr>
          <w:rFonts w:ascii="Garamond" w:hAnsi="Garamond" w:cs="Arial"/>
          <w:b/>
          <w:i/>
        </w:rPr>
        <w:t>Project Benefit to End User</w:t>
      </w:r>
      <w:r w:rsidRPr="004B7FA5">
        <w:rPr>
          <w:rFonts w:ascii="Garamond" w:hAnsi="Garamond" w:cs="Arial"/>
        </w:rPr>
        <w:t>:</w:t>
      </w:r>
    </w:p>
    <w:p w14:paraId="75A92981" w14:textId="7C2F23B8" w:rsidR="00730381" w:rsidRDefault="00416060" w:rsidP="003574A4">
      <w:pPr>
        <w:rPr>
          <w:rFonts w:ascii="Garamond" w:hAnsi="Garamond" w:cs="Arial"/>
        </w:rPr>
      </w:pPr>
      <w:r w:rsidRPr="00D92D83">
        <w:rPr>
          <w:rFonts w:ascii="Garamond" w:hAnsi="Garamond" w:cs="Arial"/>
        </w:rPr>
        <w:t>Tree mortality is an indicator of forest health and may also impact wildfire risk and burn severi</w:t>
      </w:r>
      <w:r w:rsidRPr="003574A4">
        <w:rPr>
          <w:rFonts w:ascii="Garamond" w:hAnsi="Garamond" w:cs="Arial"/>
        </w:rPr>
        <w:t xml:space="preserve">ty. </w:t>
      </w:r>
      <w:r w:rsidR="000C669B" w:rsidRPr="003574A4">
        <w:rPr>
          <w:rFonts w:ascii="Garamond" w:hAnsi="Garamond" w:cs="Arial"/>
        </w:rPr>
        <w:t xml:space="preserve">This project provided forest managers of the </w:t>
      </w:r>
      <w:proofErr w:type="spellStart"/>
      <w:r w:rsidR="000C669B" w:rsidRPr="003574A4">
        <w:rPr>
          <w:rFonts w:ascii="Garamond" w:hAnsi="Garamond" w:cs="Arial"/>
        </w:rPr>
        <w:t>Tercio</w:t>
      </w:r>
      <w:proofErr w:type="spellEnd"/>
      <w:r w:rsidR="000C669B" w:rsidRPr="003574A4">
        <w:rPr>
          <w:rFonts w:ascii="Garamond" w:hAnsi="Garamond" w:cs="Arial"/>
        </w:rPr>
        <w:t xml:space="preserve"> and </w:t>
      </w:r>
      <w:proofErr w:type="spellStart"/>
      <w:r w:rsidR="000C669B" w:rsidRPr="003574A4">
        <w:rPr>
          <w:rFonts w:ascii="Garamond" w:hAnsi="Garamond" w:cs="Arial"/>
        </w:rPr>
        <w:t>Trinchera</w:t>
      </w:r>
      <w:proofErr w:type="spellEnd"/>
      <w:r w:rsidR="000C669B" w:rsidRPr="003574A4">
        <w:rPr>
          <w:rFonts w:ascii="Garamond" w:hAnsi="Garamond" w:cs="Arial"/>
        </w:rPr>
        <w:t xml:space="preserve"> ranches w</w:t>
      </w:r>
      <w:r w:rsidR="000C669B" w:rsidRPr="00587264">
        <w:rPr>
          <w:rFonts w:ascii="Garamond" w:hAnsi="Garamond" w:cs="Arial"/>
        </w:rPr>
        <w:t>ith</w:t>
      </w:r>
      <w:r w:rsidR="00FD3662" w:rsidRPr="00587264">
        <w:rPr>
          <w:rFonts w:ascii="Garamond" w:hAnsi="Garamond" w:cs="Arial"/>
        </w:rPr>
        <w:t xml:space="preserve"> a map quantifying tree mortality across the entirety of their ranch lands and a map </w:t>
      </w:r>
      <w:r w:rsidR="005E401F" w:rsidRPr="00587264">
        <w:rPr>
          <w:rFonts w:ascii="Garamond" w:hAnsi="Garamond" w:cs="Arial"/>
        </w:rPr>
        <w:t>of</w:t>
      </w:r>
      <w:r w:rsidR="00FD3662" w:rsidRPr="00587264">
        <w:rPr>
          <w:rFonts w:ascii="Garamond" w:hAnsi="Garamond" w:cs="Arial"/>
        </w:rPr>
        <w:t xml:space="preserve"> burn severity </w:t>
      </w:r>
      <w:r w:rsidR="005E401F" w:rsidRPr="004B7FA5">
        <w:rPr>
          <w:rFonts w:ascii="Garamond" w:hAnsi="Garamond" w:cs="Arial"/>
        </w:rPr>
        <w:t>for the</w:t>
      </w:r>
      <w:r w:rsidR="00247AC6">
        <w:rPr>
          <w:rFonts w:ascii="Garamond" w:hAnsi="Garamond" w:cs="Arial"/>
        </w:rPr>
        <w:t xml:space="preserve"> 2018</w:t>
      </w:r>
      <w:r w:rsidR="005E401F" w:rsidRPr="003574A4">
        <w:rPr>
          <w:rFonts w:ascii="Garamond" w:hAnsi="Garamond" w:cs="Arial"/>
        </w:rPr>
        <w:t xml:space="preserve"> Spring Creek Fire</w:t>
      </w:r>
      <w:r w:rsidR="00FD3662" w:rsidRPr="003574A4">
        <w:rPr>
          <w:rFonts w:ascii="Garamond" w:hAnsi="Garamond" w:cs="Arial"/>
        </w:rPr>
        <w:t xml:space="preserve">. </w:t>
      </w:r>
      <w:r w:rsidR="005E401F" w:rsidRPr="00587264">
        <w:rPr>
          <w:rFonts w:ascii="Garamond" w:hAnsi="Garamond" w:cs="Arial"/>
        </w:rPr>
        <w:t>We also</w:t>
      </w:r>
      <w:r w:rsidR="005E401F" w:rsidRPr="003574A4">
        <w:rPr>
          <w:rFonts w:ascii="Garamond" w:hAnsi="Garamond" w:cs="Arial"/>
        </w:rPr>
        <w:t xml:space="preserve"> provided a model</w:t>
      </w:r>
      <w:r w:rsidR="00FD3662" w:rsidRPr="003574A4">
        <w:rPr>
          <w:rFonts w:ascii="Garamond" w:hAnsi="Garamond" w:cs="Arial"/>
        </w:rPr>
        <w:t xml:space="preserve"> </w:t>
      </w:r>
      <w:r w:rsidR="003574A4">
        <w:rPr>
          <w:rFonts w:ascii="Garamond" w:hAnsi="Garamond" w:cs="Arial"/>
        </w:rPr>
        <w:t xml:space="preserve">output </w:t>
      </w:r>
      <w:r w:rsidR="00247AC6">
        <w:rPr>
          <w:rFonts w:ascii="Garamond" w:hAnsi="Garamond" w:cs="Arial"/>
        </w:rPr>
        <w:t xml:space="preserve">that </w:t>
      </w:r>
      <w:r w:rsidR="005E401F" w:rsidRPr="00587264">
        <w:rPr>
          <w:rFonts w:ascii="Garamond" w:hAnsi="Garamond" w:cs="Arial"/>
        </w:rPr>
        <w:t>relat</w:t>
      </w:r>
      <w:r w:rsidR="00247AC6">
        <w:rPr>
          <w:rFonts w:ascii="Garamond" w:hAnsi="Garamond" w:cs="Arial"/>
        </w:rPr>
        <w:t>ed</w:t>
      </w:r>
      <w:r w:rsidR="005E401F" w:rsidRPr="00587264">
        <w:rPr>
          <w:rFonts w:ascii="Garamond" w:hAnsi="Garamond" w:cs="Arial"/>
        </w:rPr>
        <w:t xml:space="preserve"> burn severity to pre-fire </w:t>
      </w:r>
      <w:r w:rsidR="00247AC6">
        <w:rPr>
          <w:rFonts w:ascii="Garamond" w:hAnsi="Garamond" w:cs="Arial"/>
        </w:rPr>
        <w:t xml:space="preserve">tree </w:t>
      </w:r>
      <w:r w:rsidR="005E401F" w:rsidRPr="003574A4">
        <w:rPr>
          <w:rFonts w:ascii="Garamond" w:hAnsi="Garamond" w:cs="Arial"/>
        </w:rPr>
        <w:t>mortality</w:t>
      </w:r>
      <w:r w:rsidR="00247AC6">
        <w:rPr>
          <w:rFonts w:ascii="Garamond" w:hAnsi="Garamond" w:cs="Arial"/>
        </w:rPr>
        <w:t xml:space="preserve">; </w:t>
      </w:r>
      <w:r w:rsidR="003574A4">
        <w:rPr>
          <w:rFonts w:ascii="Garamond" w:hAnsi="Garamond" w:cs="Arial"/>
        </w:rPr>
        <w:t xml:space="preserve">additionally, </w:t>
      </w:r>
      <w:r w:rsidR="00247AC6">
        <w:rPr>
          <w:rFonts w:ascii="Garamond" w:hAnsi="Garamond" w:cs="Arial"/>
        </w:rPr>
        <w:t xml:space="preserve">this </w:t>
      </w:r>
      <w:r w:rsidR="003574A4">
        <w:rPr>
          <w:rFonts w:ascii="Garamond" w:hAnsi="Garamond" w:cs="Arial"/>
        </w:rPr>
        <w:t xml:space="preserve">model </w:t>
      </w:r>
      <w:r w:rsidR="0072475F">
        <w:rPr>
          <w:rFonts w:ascii="Garamond" w:hAnsi="Garamond" w:cs="Arial"/>
        </w:rPr>
        <w:t xml:space="preserve">allows </w:t>
      </w:r>
      <w:r w:rsidR="003574A4">
        <w:rPr>
          <w:rFonts w:ascii="Garamond" w:hAnsi="Garamond" w:cs="Arial"/>
        </w:rPr>
        <w:t>managers</w:t>
      </w:r>
      <w:r w:rsidR="00247AC6">
        <w:rPr>
          <w:rFonts w:ascii="Garamond" w:hAnsi="Garamond" w:cs="Arial"/>
        </w:rPr>
        <w:t xml:space="preserve"> to</w:t>
      </w:r>
      <w:r w:rsidR="00FD3662" w:rsidRPr="003574A4">
        <w:rPr>
          <w:rFonts w:ascii="Garamond" w:hAnsi="Garamond" w:cs="Arial"/>
        </w:rPr>
        <w:t xml:space="preserve"> evaluate potential burn severity risks </w:t>
      </w:r>
      <w:r w:rsidR="00247AC6">
        <w:rPr>
          <w:rFonts w:ascii="Garamond" w:hAnsi="Garamond" w:cs="Arial"/>
        </w:rPr>
        <w:t>in other</w:t>
      </w:r>
      <w:r w:rsidR="003574A4">
        <w:rPr>
          <w:rFonts w:ascii="Garamond" w:hAnsi="Garamond" w:cs="Arial"/>
        </w:rPr>
        <w:t xml:space="preserve"> </w:t>
      </w:r>
      <w:r w:rsidR="00247AC6">
        <w:rPr>
          <w:rFonts w:ascii="Garamond" w:hAnsi="Garamond" w:cs="Arial"/>
        </w:rPr>
        <w:t>areas</w:t>
      </w:r>
      <w:r w:rsidR="005E401F" w:rsidRPr="003574A4">
        <w:rPr>
          <w:rFonts w:ascii="Garamond" w:hAnsi="Garamond" w:cs="Arial"/>
        </w:rPr>
        <w:t xml:space="preserve">. </w:t>
      </w:r>
      <w:r w:rsidR="003574A4">
        <w:rPr>
          <w:rFonts w:ascii="Garamond" w:hAnsi="Garamond" w:cs="Arial"/>
        </w:rPr>
        <w:t>In the future, these tools</w:t>
      </w:r>
      <w:r w:rsidR="003574A4" w:rsidRPr="003574A4">
        <w:rPr>
          <w:rFonts w:ascii="Garamond" w:hAnsi="Garamond" w:cs="Arial"/>
        </w:rPr>
        <w:t xml:space="preserve"> </w:t>
      </w:r>
      <w:r w:rsidR="003574A4">
        <w:rPr>
          <w:rFonts w:ascii="Garamond" w:hAnsi="Garamond" w:cs="Arial"/>
        </w:rPr>
        <w:t xml:space="preserve">can </w:t>
      </w:r>
      <w:r w:rsidR="000C669B" w:rsidRPr="003574A4">
        <w:rPr>
          <w:rFonts w:ascii="Garamond" w:hAnsi="Garamond" w:cs="Arial"/>
        </w:rPr>
        <w:t>enable more targeted, cost-effective</w:t>
      </w:r>
      <w:r w:rsidR="00EC5E13" w:rsidRPr="00587264">
        <w:rPr>
          <w:rFonts w:ascii="Garamond" w:hAnsi="Garamond" w:cs="Arial"/>
        </w:rPr>
        <w:t xml:space="preserve"> ecological</w:t>
      </w:r>
      <w:r w:rsidR="000C669B" w:rsidRPr="00587264">
        <w:rPr>
          <w:rFonts w:ascii="Garamond" w:hAnsi="Garamond" w:cs="Arial"/>
        </w:rPr>
        <w:t xml:space="preserve"> monitoring</w:t>
      </w:r>
      <w:r w:rsidR="003574A4">
        <w:rPr>
          <w:rFonts w:ascii="Garamond" w:hAnsi="Garamond" w:cs="Arial"/>
        </w:rPr>
        <w:t xml:space="preserve"> through </w:t>
      </w:r>
      <w:r w:rsidR="00246B34" w:rsidRPr="00587264">
        <w:rPr>
          <w:rFonts w:ascii="Garamond" w:hAnsi="Garamond" w:cs="Arial"/>
        </w:rPr>
        <w:t>forest management</w:t>
      </w:r>
      <w:r w:rsidR="003574A4">
        <w:rPr>
          <w:rFonts w:ascii="Garamond" w:hAnsi="Garamond" w:cs="Arial"/>
        </w:rPr>
        <w:t xml:space="preserve"> </w:t>
      </w:r>
      <w:r w:rsidR="005E401F" w:rsidRPr="00587264">
        <w:rPr>
          <w:rFonts w:ascii="Garamond" w:hAnsi="Garamond" w:cs="Arial"/>
        </w:rPr>
        <w:t>and fire mitigation</w:t>
      </w:r>
      <w:r w:rsidR="00246B34" w:rsidRPr="00587264">
        <w:rPr>
          <w:rFonts w:ascii="Garamond" w:hAnsi="Garamond" w:cs="Arial"/>
        </w:rPr>
        <w:t xml:space="preserve"> </w:t>
      </w:r>
      <w:r w:rsidR="000C669B" w:rsidRPr="004B7FA5">
        <w:rPr>
          <w:rFonts w:ascii="Garamond" w:hAnsi="Garamond" w:cs="Arial"/>
        </w:rPr>
        <w:t>strategies</w:t>
      </w:r>
      <w:r w:rsidR="003574A4">
        <w:rPr>
          <w:rFonts w:ascii="Garamond" w:hAnsi="Garamond" w:cs="Arial"/>
        </w:rPr>
        <w:t xml:space="preserve">, </w:t>
      </w:r>
      <w:r w:rsidR="00EC5E13" w:rsidRPr="00587264">
        <w:rPr>
          <w:rFonts w:ascii="Garamond" w:hAnsi="Garamond" w:cs="Arial"/>
        </w:rPr>
        <w:t>such as insecticide application</w:t>
      </w:r>
      <w:r w:rsidR="00C133F2" w:rsidRPr="00587264">
        <w:rPr>
          <w:rFonts w:ascii="Garamond" w:hAnsi="Garamond" w:cs="Arial"/>
        </w:rPr>
        <w:t xml:space="preserve">, </w:t>
      </w:r>
      <w:r w:rsidR="009F64D2" w:rsidRPr="00587264">
        <w:rPr>
          <w:rFonts w:ascii="Garamond" w:hAnsi="Garamond" w:cs="Arial"/>
        </w:rPr>
        <w:t>tree</w:t>
      </w:r>
      <w:r w:rsidRPr="004B7FA5">
        <w:rPr>
          <w:rFonts w:ascii="Garamond" w:hAnsi="Garamond" w:cs="Arial"/>
        </w:rPr>
        <w:t xml:space="preserve"> </w:t>
      </w:r>
      <w:r w:rsidR="00EC5E13" w:rsidRPr="004B7FA5">
        <w:rPr>
          <w:rFonts w:ascii="Garamond" w:hAnsi="Garamond" w:cs="Arial"/>
        </w:rPr>
        <w:t>thinning</w:t>
      </w:r>
      <w:r w:rsidR="00C133F2" w:rsidRPr="004B7FA5">
        <w:rPr>
          <w:rFonts w:ascii="Garamond" w:hAnsi="Garamond" w:cs="Arial"/>
        </w:rPr>
        <w:t>, or fuels removal</w:t>
      </w:r>
      <w:r w:rsidRPr="004B7FA5">
        <w:rPr>
          <w:rFonts w:ascii="Garamond" w:hAnsi="Garamond" w:cs="Arial"/>
        </w:rPr>
        <w:t>.</w:t>
      </w:r>
    </w:p>
    <w:p w14:paraId="22E5D526" w14:textId="662ECED2" w:rsidR="00F41D9F" w:rsidRDefault="00F41D9F" w:rsidP="00587264">
      <w:pPr>
        <w:rPr>
          <w:rFonts w:ascii="Garamond" w:hAnsi="Garamond" w:cs="Arial"/>
        </w:rPr>
      </w:pPr>
    </w:p>
    <w:p w14:paraId="2CC13B16" w14:textId="2170444B" w:rsidR="00F41D9F" w:rsidRDefault="00F41D9F" w:rsidP="00587264">
      <w:pPr>
        <w:rPr>
          <w:rFonts w:ascii="Garamond" w:hAnsi="Garamond" w:cs="Arial"/>
        </w:rPr>
      </w:pPr>
    </w:p>
    <w:p w14:paraId="6AF8A578" w14:textId="5FF0DD96" w:rsidR="00896192" w:rsidRDefault="00896192" w:rsidP="00587264">
      <w:pPr>
        <w:rPr>
          <w:rFonts w:ascii="Garamond" w:hAnsi="Garamond" w:cs="Arial"/>
        </w:rPr>
      </w:pPr>
    </w:p>
    <w:p w14:paraId="36719A09" w14:textId="3F2F1D3E" w:rsidR="00896192" w:rsidRDefault="00896192" w:rsidP="00587264">
      <w:pPr>
        <w:rPr>
          <w:rFonts w:ascii="Garamond" w:hAnsi="Garamond" w:cs="Arial"/>
        </w:rPr>
      </w:pPr>
    </w:p>
    <w:p w14:paraId="0D81A26D" w14:textId="4140ED57" w:rsidR="00896192" w:rsidRDefault="00896192" w:rsidP="00587264">
      <w:pPr>
        <w:rPr>
          <w:rFonts w:ascii="Garamond" w:hAnsi="Garamond" w:cs="Arial"/>
        </w:rPr>
      </w:pPr>
    </w:p>
    <w:p w14:paraId="72DDEFDB" w14:textId="77777777" w:rsidR="00896192" w:rsidRPr="00D92D83" w:rsidRDefault="00896192" w:rsidP="00587264">
      <w:pPr>
        <w:rPr>
          <w:rFonts w:ascii="Garamond" w:hAnsi="Garamond" w:cs="Arial"/>
        </w:rPr>
      </w:pPr>
    </w:p>
    <w:p w14:paraId="4C354B64" w14:textId="7B7FECB7" w:rsidR="00CD0433" w:rsidRPr="00587264" w:rsidRDefault="004D358F">
      <w:pPr>
        <w:pBdr>
          <w:bottom w:val="single" w:sz="4" w:space="1" w:color="auto"/>
        </w:pBdr>
        <w:rPr>
          <w:rFonts w:ascii="Garamond" w:hAnsi="Garamond"/>
          <w:b/>
        </w:rPr>
      </w:pPr>
      <w:r w:rsidRPr="003574A4">
        <w:rPr>
          <w:rFonts w:ascii="Garamond" w:hAnsi="Garamond"/>
          <w:b/>
        </w:rPr>
        <w:lastRenderedPageBreak/>
        <w:t>Earth Observations &amp; End Products</w:t>
      </w:r>
      <w:r w:rsidR="00CB6407" w:rsidRPr="003574A4">
        <w:rPr>
          <w:rFonts w:ascii="Garamond" w:hAnsi="Garamond"/>
          <w:b/>
        </w:rPr>
        <w:t xml:space="preserve"> </w:t>
      </w:r>
      <w:r w:rsidR="002E2D9E" w:rsidRPr="00587264">
        <w:rPr>
          <w:rFonts w:ascii="Garamond" w:hAnsi="Garamond"/>
          <w:b/>
        </w:rPr>
        <w:t>Overview</w:t>
      </w:r>
    </w:p>
    <w:p w14:paraId="339A2281" w14:textId="53CEA51D" w:rsidR="003D2EDF" w:rsidRPr="00587264" w:rsidRDefault="00735F70">
      <w:pPr>
        <w:rPr>
          <w:rFonts w:ascii="Garamond" w:hAnsi="Garamond"/>
          <w:b/>
          <w:i/>
        </w:rPr>
      </w:pPr>
      <w:r w:rsidRPr="00587264">
        <w:rPr>
          <w:rFonts w:ascii="Garamond" w:hAnsi="Garamond"/>
          <w:b/>
          <w:i/>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99"/>
        <w:gridCol w:w="4525"/>
      </w:tblGrid>
      <w:tr w:rsidR="00B76BDC" w:rsidRPr="004B7FA5" w14:paraId="1E59A37D" w14:textId="77777777" w:rsidTr="006222DC">
        <w:tc>
          <w:tcPr>
            <w:tcW w:w="2347" w:type="dxa"/>
            <w:shd w:val="clear" w:color="auto" w:fill="31849B" w:themeFill="accent5" w:themeFillShade="BF"/>
            <w:vAlign w:val="center"/>
          </w:tcPr>
          <w:p w14:paraId="3B2A8D46" w14:textId="77777777" w:rsidR="00B76BDC" w:rsidRPr="00236158" w:rsidRDefault="00B76BDC">
            <w:pPr>
              <w:jc w:val="center"/>
              <w:rPr>
                <w:rFonts w:ascii="Garamond" w:hAnsi="Garamond"/>
                <w:b/>
                <w:bCs/>
                <w:color w:val="FFFFFF"/>
              </w:rPr>
            </w:pPr>
            <w:r w:rsidRPr="00236158">
              <w:rPr>
                <w:rFonts w:ascii="Garamond" w:hAnsi="Garamond"/>
                <w:b/>
                <w:bCs/>
                <w:color w:val="FFFFFF"/>
              </w:rPr>
              <w:t>Platform</w:t>
            </w:r>
            <w:r w:rsidR="00D3192F" w:rsidRPr="00236158">
              <w:rPr>
                <w:rFonts w:ascii="Garamond" w:hAnsi="Garamond"/>
                <w:b/>
                <w:bCs/>
                <w:color w:val="FFFFFF"/>
              </w:rPr>
              <w:t xml:space="preserve"> &amp; Sensor</w:t>
            </w:r>
          </w:p>
        </w:tc>
        <w:tc>
          <w:tcPr>
            <w:tcW w:w="2411" w:type="dxa"/>
            <w:shd w:val="clear" w:color="auto" w:fill="31849B" w:themeFill="accent5" w:themeFillShade="BF"/>
            <w:vAlign w:val="center"/>
          </w:tcPr>
          <w:p w14:paraId="6A7A8B2C" w14:textId="4371FFF2" w:rsidR="00B76BDC" w:rsidRPr="006222DC" w:rsidRDefault="00D3192F">
            <w:pPr>
              <w:jc w:val="center"/>
              <w:rPr>
                <w:rFonts w:ascii="Garamond" w:hAnsi="Garamond"/>
                <w:b/>
                <w:bCs/>
                <w:color w:val="FFFFFF"/>
              </w:rPr>
            </w:pPr>
            <w:r w:rsidRPr="00236158">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6222DC" w:rsidRDefault="00D3192F">
            <w:pPr>
              <w:jc w:val="center"/>
              <w:rPr>
                <w:rFonts w:ascii="Garamond" w:hAnsi="Garamond"/>
                <w:b/>
                <w:bCs/>
                <w:color w:val="FFFFFF"/>
              </w:rPr>
            </w:pPr>
            <w:r w:rsidRPr="006222DC">
              <w:rPr>
                <w:rFonts w:ascii="Garamond" w:hAnsi="Garamond"/>
                <w:b/>
                <w:bCs/>
                <w:color w:val="FFFFFF"/>
              </w:rPr>
              <w:t>Use</w:t>
            </w:r>
          </w:p>
        </w:tc>
      </w:tr>
      <w:tr w:rsidR="00126831" w:rsidRPr="004B7FA5" w14:paraId="557AF00E" w14:textId="77777777" w:rsidTr="006222DC">
        <w:tc>
          <w:tcPr>
            <w:tcW w:w="2347" w:type="dxa"/>
            <w:vAlign w:val="center"/>
          </w:tcPr>
          <w:p w14:paraId="565BADA8" w14:textId="68582CF7" w:rsidR="00126831" w:rsidRPr="004B7FA5" w:rsidRDefault="00126831" w:rsidP="003574A4">
            <w:pPr>
              <w:rPr>
                <w:rFonts w:ascii="Garamond" w:hAnsi="Garamond"/>
                <w:b/>
                <w:bCs/>
              </w:rPr>
            </w:pPr>
            <w:r w:rsidRPr="004B7FA5">
              <w:rPr>
                <w:rFonts w:ascii="Garamond" w:hAnsi="Garamond"/>
                <w:b/>
                <w:bCs/>
              </w:rPr>
              <w:t>Landsat 5 TM</w:t>
            </w:r>
          </w:p>
        </w:tc>
        <w:tc>
          <w:tcPr>
            <w:tcW w:w="2411" w:type="dxa"/>
            <w:vAlign w:val="center"/>
          </w:tcPr>
          <w:p w14:paraId="1621FB39" w14:textId="37155C8D" w:rsidR="00126831" w:rsidRPr="004B7FA5" w:rsidRDefault="00A10E00" w:rsidP="00587264">
            <w:pPr>
              <w:rPr>
                <w:rFonts w:ascii="Garamond" w:hAnsi="Garamond"/>
              </w:rPr>
            </w:pPr>
            <w:r>
              <w:rPr>
                <w:rFonts w:ascii="Garamond" w:hAnsi="Garamond"/>
              </w:rPr>
              <w:t>s</w:t>
            </w:r>
            <w:r w:rsidR="00126831" w:rsidRPr="00D92D83">
              <w:rPr>
                <w:rFonts w:ascii="Garamond" w:hAnsi="Garamond"/>
              </w:rPr>
              <w:t>urface reflectance</w:t>
            </w:r>
            <w:r w:rsidR="00126831" w:rsidRPr="003574A4">
              <w:rPr>
                <w:rFonts w:ascii="Garamond" w:hAnsi="Garamond"/>
              </w:rPr>
              <w:t xml:space="preserve">, NDVI, NDMI, </w:t>
            </w:r>
            <w:proofErr w:type="spellStart"/>
            <w:r w:rsidR="00E67895" w:rsidRPr="00587264">
              <w:rPr>
                <w:rFonts w:ascii="Garamond" w:hAnsi="Garamond"/>
              </w:rPr>
              <w:t>d</w:t>
            </w:r>
            <w:r w:rsidR="00126831" w:rsidRPr="00587264">
              <w:rPr>
                <w:rFonts w:ascii="Garamond" w:hAnsi="Garamond"/>
              </w:rPr>
              <w:t>NBR</w:t>
            </w:r>
            <w:proofErr w:type="spellEnd"/>
            <w:r w:rsidR="00126831" w:rsidRPr="00587264">
              <w:rPr>
                <w:rFonts w:ascii="Garamond" w:hAnsi="Garamond"/>
              </w:rPr>
              <w:t xml:space="preserve">, </w:t>
            </w:r>
            <w:proofErr w:type="spellStart"/>
            <w:r w:rsidR="00983DF0" w:rsidRPr="00587264">
              <w:rPr>
                <w:rFonts w:ascii="Garamond" w:hAnsi="Garamond"/>
              </w:rPr>
              <w:t>R</w:t>
            </w:r>
            <w:r w:rsidR="00126831" w:rsidRPr="00587264">
              <w:rPr>
                <w:rFonts w:ascii="Garamond" w:hAnsi="Garamond"/>
              </w:rPr>
              <w:t>dNBR</w:t>
            </w:r>
            <w:proofErr w:type="spellEnd"/>
            <w:r w:rsidR="00126831" w:rsidRPr="00587264">
              <w:rPr>
                <w:rFonts w:ascii="Garamond" w:hAnsi="Garamond"/>
              </w:rPr>
              <w:t xml:space="preserve">, RBR, </w:t>
            </w:r>
            <w:r w:rsidR="00126831" w:rsidRPr="004B7FA5">
              <w:rPr>
                <w:rFonts w:ascii="Garamond" w:hAnsi="Garamond"/>
              </w:rPr>
              <w:t xml:space="preserve">tasseled cap, </w:t>
            </w:r>
            <w:r w:rsidRPr="00A030BD">
              <w:rPr>
                <w:rFonts w:ascii="Garamond" w:hAnsi="Garamond"/>
              </w:rPr>
              <w:t>evapotranspiration</w:t>
            </w:r>
            <w:r w:rsidRPr="00587264">
              <w:rPr>
                <w:rFonts w:ascii="Garamond" w:hAnsi="Garamond"/>
              </w:rPr>
              <w:t xml:space="preserve">, and vegetation </w:t>
            </w:r>
            <w:r w:rsidR="00126831" w:rsidRPr="00587264">
              <w:rPr>
                <w:rFonts w:ascii="Garamond" w:hAnsi="Garamond"/>
              </w:rPr>
              <w:t>brightness, greenness</w:t>
            </w:r>
            <w:r>
              <w:rPr>
                <w:rFonts w:ascii="Garamond" w:hAnsi="Garamond"/>
              </w:rPr>
              <w:t xml:space="preserve">, and </w:t>
            </w:r>
            <w:r w:rsidR="00126831" w:rsidRPr="00587264">
              <w:rPr>
                <w:rFonts w:ascii="Garamond" w:hAnsi="Garamond"/>
              </w:rPr>
              <w:t>wetness</w:t>
            </w:r>
          </w:p>
        </w:tc>
        <w:tc>
          <w:tcPr>
            <w:tcW w:w="4597" w:type="dxa"/>
            <w:vAlign w:val="center"/>
          </w:tcPr>
          <w:p w14:paraId="30AF707B" w14:textId="4855A462" w:rsidR="00126831" w:rsidRPr="004B7FA5" w:rsidRDefault="00126831" w:rsidP="00587264">
            <w:pPr>
              <w:rPr>
                <w:rFonts w:ascii="Garamond" w:hAnsi="Garamond"/>
              </w:rPr>
            </w:pPr>
            <w:r w:rsidRPr="004B7FA5">
              <w:rPr>
                <w:rFonts w:ascii="Garamond" w:hAnsi="Garamond"/>
              </w:rPr>
              <w:t>This satellite was used to generate predictor variables to model tree mortality.</w:t>
            </w:r>
          </w:p>
        </w:tc>
      </w:tr>
      <w:tr w:rsidR="00126831" w:rsidRPr="004B7FA5" w14:paraId="5A6A421C" w14:textId="77777777" w:rsidTr="006222DC">
        <w:tc>
          <w:tcPr>
            <w:tcW w:w="2347" w:type="dxa"/>
            <w:vAlign w:val="center"/>
          </w:tcPr>
          <w:p w14:paraId="3695C446" w14:textId="19C1DE71" w:rsidR="00126831" w:rsidRPr="004B7FA5" w:rsidRDefault="00126831" w:rsidP="003574A4">
            <w:pPr>
              <w:rPr>
                <w:rFonts w:ascii="Garamond" w:hAnsi="Garamond"/>
                <w:b/>
                <w:bCs/>
              </w:rPr>
            </w:pPr>
            <w:r w:rsidRPr="004B7FA5">
              <w:rPr>
                <w:rFonts w:ascii="Garamond" w:hAnsi="Garamond"/>
                <w:b/>
                <w:bCs/>
              </w:rPr>
              <w:t>Landsat 7 ETM+</w:t>
            </w:r>
          </w:p>
        </w:tc>
        <w:tc>
          <w:tcPr>
            <w:tcW w:w="2411" w:type="dxa"/>
            <w:vAlign w:val="center"/>
          </w:tcPr>
          <w:p w14:paraId="2A97892C" w14:textId="472D54FC" w:rsidR="00126831" w:rsidRPr="004B7FA5" w:rsidRDefault="00A10E00" w:rsidP="00587264">
            <w:pPr>
              <w:rPr>
                <w:rFonts w:ascii="Garamond" w:hAnsi="Garamond"/>
              </w:rPr>
            </w:pPr>
            <w:r>
              <w:rPr>
                <w:rFonts w:ascii="Garamond" w:hAnsi="Garamond"/>
              </w:rPr>
              <w:t>s</w:t>
            </w:r>
            <w:r w:rsidRPr="00D92D83">
              <w:rPr>
                <w:rFonts w:ascii="Garamond" w:hAnsi="Garamond"/>
              </w:rPr>
              <w:t>urface reflectance</w:t>
            </w:r>
            <w:r w:rsidRPr="003574A4">
              <w:rPr>
                <w:rFonts w:ascii="Garamond" w:hAnsi="Garamond"/>
              </w:rPr>
              <w:t xml:space="preserve">, NDVI, NDMI, </w:t>
            </w:r>
            <w:proofErr w:type="spellStart"/>
            <w:r w:rsidRPr="00A030BD">
              <w:rPr>
                <w:rFonts w:ascii="Garamond" w:hAnsi="Garamond"/>
              </w:rPr>
              <w:t>dNBR</w:t>
            </w:r>
            <w:proofErr w:type="spellEnd"/>
            <w:r w:rsidRPr="00A030BD">
              <w:rPr>
                <w:rFonts w:ascii="Garamond" w:hAnsi="Garamond"/>
              </w:rPr>
              <w:t xml:space="preserve">, </w:t>
            </w:r>
            <w:proofErr w:type="spellStart"/>
            <w:r w:rsidRPr="00A030BD">
              <w:rPr>
                <w:rFonts w:ascii="Garamond" w:hAnsi="Garamond"/>
              </w:rPr>
              <w:t>RdNBR</w:t>
            </w:r>
            <w:proofErr w:type="spellEnd"/>
            <w:r w:rsidRPr="00A030BD">
              <w:rPr>
                <w:rFonts w:ascii="Garamond" w:hAnsi="Garamond"/>
              </w:rPr>
              <w:t>, RBR, tasseled cap, evapotranspiration, and vegetation brightness, greenness</w:t>
            </w:r>
            <w:r>
              <w:rPr>
                <w:rFonts w:ascii="Garamond" w:hAnsi="Garamond"/>
              </w:rPr>
              <w:t xml:space="preserve">, and </w:t>
            </w:r>
            <w:r w:rsidRPr="00A030BD">
              <w:rPr>
                <w:rFonts w:ascii="Garamond" w:hAnsi="Garamond"/>
              </w:rPr>
              <w:t>wetness</w:t>
            </w:r>
          </w:p>
        </w:tc>
        <w:tc>
          <w:tcPr>
            <w:tcW w:w="4597" w:type="dxa"/>
            <w:vAlign w:val="center"/>
          </w:tcPr>
          <w:p w14:paraId="12762B5D" w14:textId="691E000D" w:rsidR="00126831" w:rsidRPr="004B7FA5" w:rsidRDefault="000B1CDB" w:rsidP="00587264">
            <w:pPr>
              <w:rPr>
                <w:rFonts w:ascii="Garamond" w:hAnsi="Garamond"/>
              </w:rPr>
            </w:pPr>
            <w:r w:rsidRPr="004B7FA5">
              <w:rPr>
                <w:rFonts w:ascii="Garamond" w:hAnsi="Garamond"/>
              </w:rPr>
              <w:t xml:space="preserve">This satellite was used </w:t>
            </w:r>
            <w:r w:rsidR="00126831" w:rsidRPr="004B7FA5">
              <w:rPr>
                <w:rFonts w:ascii="Garamond" w:hAnsi="Garamond"/>
              </w:rPr>
              <w:t>to generate predictor variables to model tree mortality.</w:t>
            </w:r>
          </w:p>
        </w:tc>
      </w:tr>
      <w:tr w:rsidR="00B76BDC" w:rsidRPr="004B7FA5" w14:paraId="68A574AE" w14:textId="77777777" w:rsidTr="006222DC">
        <w:tc>
          <w:tcPr>
            <w:tcW w:w="2347" w:type="dxa"/>
            <w:vAlign w:val="center"/>
          </w:tcPr>
          <w:p w14:paraId="6FE1A73B" w14:textId="4E1958E9" w:rsidR="00B76BDC" w:rsidRPr="004B7FA5" w:rsidRDefault="00992145" w:rsidP="003574A4">
            <w:pPr>
              <w:rPr>
                <w:rFonts w:ascii="Garamond" w:hAnsi="Garamond"/>
                <w:b/>
                <w:bCs/>
              </w:rPr>
            </w:pPr>
            <w:r w:rsidRPr="004B7FA5">
              <w:rPr>
                <w:rFonts w:ascii="Garamond" w:hAnsi="Garamond"/>
                <w:b/>
                <w:bCs/>
              </w:rPr>
              <w:t>Landsat 8 OLI</w:t>
            </w:r>
          </w:p>
        </w:tc>
        <w:tc>
          <w:tcPr>
            <w:tcW w:w="2411" w:type="dxa"/>
            <w:vAlign w:val="center"/>
          </w:tcPr>
          <w:p w14:paraId="3ED984CF" w14:textId="71AE50DF" w:rsidR="00B76BDC" w:rsidRPr="004B7FA5" w:rsidRDefault="00A10E00" w:rsidP="00587264">
            <w:pPr>
              <w:rPr>
                <w:rFonts w:ascii="Garamond" w:hAnsi="Garamond"/>
              </w:rPr>
            </w:pPr>
            <w:r>
              <w:rPr>
                <w:rFonts w:ascii="Garamond" w:hAnsi="Garamond"/>
              </w:rPr>
              <w:t>s</w:t>
            </w:r>
            <w:r w:rsidRPr="00D92D83">
              <w:rPr>
                <w:rFonts w:ascii="Garamond" w:hAnsi="Garamond"/>
              </w:rPr>
              <w:t>urface reflectance</w:t>
            </w:r>
            <w:r w:rsidRPr="003574A4">
              <w:rPr>
                <w:rFonts w:ascii="Garamond" w:hAnsi="Garamond"/>
              </w:rPr>
              <w:t xml:space="preserve">, NDVI, NDMI, </w:t>
            </w:r>
            <w:proofErr w:type="spellStart"/>
            <w:r w:rsidRPr="00A030BD">
              <w:rPr>
                <w:rFonts w:ascii="Garamond" w:hAnsi="Garamond"/>
              </w:rPr>
              <w:t>dNBR</w:t>
            </w:r>
            <w:proofErr w:type="spellEnd"/>
            <w:r w:rsidRPr="00A030BD">
              <w:rPr>
                <w:rFonts w:ascii="Garamond" w:hAnsi="Garamond"/>
              </w:rPr>
              <w:t xml:space="preserve">, </w:t>
            </w:r>
            <w:proofErr w:type="spellStart"/>
            <w:r w:rsidRPr="00A030BD">
              <w:rPr>
                <w:rFonts w:ascii="Garamond" w:hAnsi="Garamond"/>
              </w:rPr>
              <w:t>RdNBR</w:t>
            </w:r>
            <w:proofErr w:type="spellEnd"/>
            <w:r w:rsidRPr="00A030BD">
              <w:rPr>
                <w:rFonts w:ascii="Garamond" w:hAnsi="Garamond"/>
              </w:rPr>
              <w:t>, RBR, tasseled cap, evapotranspiration, and vegetation brightness, greenness</w:t>
            </w:r>
            <w:r>
              <w:rPr>
                <w:rFonts w:ascii="Garamond" w:hAnsi="Garamond"/>
              </w:rPr>
              <w:t xml:space="preserve">, and </w:t>
            </w:r>
            <w:r w:rsidRPr="00A030BD">
              <w:rPr>
                <w:rFonts w:ascii="Garamond" w:hAnsi="Garamond"/>
              </w:rPr>
              <w:t>wetness</w:t>
            </w:r>
          </w:p>
        </w:tc>
        <w:tc>
          <w:tcPr>
            <w:tcW w:w="4597" w:type="dxa"/>
            <w:vAlign w:val="center"/>
          </w:tcPr>
          <w:p w14:paraId="39C8D523" w14:textId="219FAC26" w:rsidR="00B76BDC" w:rsidRPr="004B7FA5" w:rsidRDefault="00992145" w:rsidP="00587264">
            <w:pPr>
              <w:rPr>
                <w:rFonts w:ascii="Garamond" w:hAnsi="Garamond"/>
              </w:rPr>
            </w:pPr>
            <w:r w:rsidRPr="004B7FA5">
              <w:rPr>
                <w:rFonts w:ascii="Garamond" w:hAnsi="Garamond"/>
              </w:rPr>
              <w:t>This satellite was used to quantify burn severity and to generate predictor variables to model tree mortality.</w:t>
            </w:r>
          </w:p>
        </w:tc>
      </w:tr>
      <w:tr w:rsidR="003D0186" w:rsidRPr="004B7FA5" w14:paraId="37192992" w14:textId="77777777" w:rsidTr="006222DC">
        <w:tc>
          <w:tcPr>
            <w:tcW w:w="2347" w:type="dxa"/>
            <w:tcBorders>
              <w:top w:val="single" w:sz="4" w:space="0" w:color="auto"/>
              <w:left w:val="single" w:sz="4" w:space="0" w:color="auto"/>
              <w:bottom w:val="single" w:sz="4" w:space="0" w:color="auto"/>
            </w:tcBorders>
            <w:vAlign w:val="center"/>
          </w:tcPr>
          <w:p w14:paraId="427BE9F6" w14:textId="22AC5977" w:rsidR="003D0186" w:rsidRPr="004B7FA5" w:rsidRDefault="003D0186" w:rsidP="003574A4">
            <w:pPr>
              <w:rPr>
                <w:rFonts w:ascii="Garamond" w:hAnsi="Garamond"/>
                <w:b/>
                <w:bCs/>
              </w:rPr>
            </w:pPr>
            <w:r w:rsidRPr="004B7FA5">
              <w:rPr>
                <w:rFonts w:ascii="Garamond" w:hAnsi="Garamond"/>
                <w:b/>
                <w:bCs/>
              </w:rPr>
              <w:t>SRTM</w:t>
            </w:r>
          </w:p>
        </w:tc>
        <w:tc>
          <w:tcPr>
            <w:tcW w:w="2411" w:type="dxa"/>
            <w:tcBorders>
              <w:top w:val="single" w:sz="4" w:space="0" w:color="auto"/>
              <w:bottom w:val="single" w:sz="4" w:space="0" w:color="auto"/>
            </w:tcBorders>
            <w:vAlign w:val="center"/>
          </w:tcPr>
          <w:p w14:paraId="26CB6460" w14:textId="47616BDB" w:rsidR="003D0186" w:rsidRPr="00587264" w:rsidRDefault="00A10E00" w:rsidP="003574A4">
            <w:pPr>
              <w:rPr>
                <w:rFonts w:ascii="Garamond" w:hAnsi="Garamond"/>
              </w:rPr>
            </w:pPr>
            <w:r>
              <w:rPr>
                <w:rFonts w:ascii="Garamond" w:hAnsi="Garamond"/>
              </w:rPr>
              <w:t>e</w:t>
            </w:r>
            <w:r w:rsidR="003D0186" w:rsidRPr="00D92D83">
              <w:rPr>
                <w:rFonts w:ascii="Garamond" w:hAnsi="Garamond"/>
              </w:rPr>
              <w:t xml:space="preserve">levation, </w:t>
            </w:r>
            <w:r w:rsidR="00CD1D2F" w:rsidRPr="00D92D83">
              <w:rPr>
                <w:rFonts w:ascii="Garamond" w:hAnsi="Garamond"/>
              </w:rPr>
              <w:t>s</w:t>
            </w:r>
            <w:r w:rsidR="003D0186" w:rsidRPr="003574A4">
              <w:rPr>
                <w:rFonts w:ascii="Garamond" w:hAnsi="Garamond"/>
              </w:rPr>
              <w:t xml:space="preserve">lope, </w:t>
            </w:r>
            <w:r w:rsidR="00CD1D2F" w:rsidRPr="003574A4">
              <w:rPr>
                <w:rFonts w:ascii="Garamond" w:hAnsi="Garamond"/>
              </w:rPr>
              <w:t>a</w:t>
            </w:r>
            <w:r w:rsidR="003D0186" w:rsidRPr="00587264">
              <w:rPr>
                <w:rFonts w:ascii="Garamond" w:hAnsi="Garamond"/>
              </w:rPr>
              <w:t>spect</w:t>
            </w:r>
          </w:p>
        </w:tc>
        <w:tc>
          <w:tcPr>
            <w:tcW w:w="4597" w:type="dxa"/>
            <w:tcBorders>
              <w:top w:val="single" w:sz="4" w:space="0" w:color="auto"/>
              <w:bottom w:val="single" w:sz="4" w:space="0" w:color="auto"/>
              <w:right w:val="single" w:sz="4" w:space="0" w:color="auto"/>
            </w:tcBorders>
          </w:tcPr>
          <w:p w14:paraId="63D680D4" w14:textId="679A90E0" w:rsidR="003D0186" w:rsidRPr="00236158" w:rsidRDefault="00F5668B" w:rsidP="00587264">
            <w:pPr>
              <w:rPr>
                <w:rFonts w:ascii="Garamond" w:hAnsi="Garamond"/>
                <w:b/>
              </w:rPr>
            </w:pPr>
            <w:r w:rsidRPr="00587264">
              <w:rPr>
                <w:rFonts w:ascii="Garamond" w:hAnsi="Garamond"/>
              </w:rPr>
              <w:t>This sensor was used to calculate topographic indices</w:t>
            </w:r>
            <w:r w:rsidRPr="004B7FA5">
              <w:rPr>
                <w:rFonts w:ascii="Garamond" w:hAnsi="Garamond"/>
              </w:rPr>
              <w:t xml:space="preserve">, </w:t>
            </w:r>
            <w:r w:rsidR="00AB447A" w:rsidRPr="004B7FA5">
              <w:rPr>
                <w:rFonts w:ascii="Garamond" w:hAnsi="Garamond"/>
              </w:rPr>
              <w:t>which were used</w:t>
            </w:r>
            <w:r w:rsidR="006D543E" w:rsidRPr="004B7FA5">
              <w:rPr>
                <w:rFonts w:ascii="Garamond" w:hAnsi="Garamond"/>
              </w:rPr>
              <w:t xml:space="preserve"> as</w:t>
            </w:r>
            <w:r w:rsidRPr="004B7FA5">
              <w:rPr>
                <w:rFonts w:ascii="Garamond" w:hAnsi="Garamond"/>
              </w:rPr>
              <w:t xml:space="preserve"> </w:t>
            </w:r>
            <w:r w:rsidRPr="0072475F">
              <w:rPr>
                <w:rFonts w:ascii="Garamond" w:hAnsi="Garamond"/>
                <w:noProof/>
              </w:rPr>
              <w:t>predictor</w:t>
            </w:r>
            <w:r w:rsidR="0072475F">
              <w:rPr>
                <w:rFonts w:ascii="Garamond" w:hAnsi="Garamond"/>
                <w:noProof/>
              </w:rPr>
              <w:t>s</w:t>
            </w:r>
            <w:r w:rsidRPr="004B7FA5">
              <w:rPr>
                <w:rFonts w:ascii="Garamond" w:hAnsi="Garamond"/>
              </w:rPr>
              <w:t xml:space="preserve"> </w:t>
            </w:r>
            <w:r w:rsidR="000B1CDB" w:rsidRPr="004B7FA5">
              <w:rPr>
                <w:rFonts w:ascii="Garamond" w:hAnsi="Garamond"/>
              </w:rPr>
              <w:t>to mode</w:t>
            </w:r>
            <w:r w:rsidRPr="004B7FA5">
              <w:rPr>
                <w:rFonts w:ascii="Garamond" w:hAnsi="Garamond"/>
              </w:rPr>
              <w:t>l</w:t>
            </w:r>
            <w:r w:rsidR="000B1CDB" w:rsidRPr="004B7FA5">
              <w:rPr>
                <w:rFonts w:ascii="Garamond" w:hAnsi="Garamond"/>
              </w:rPr>
              <w:t xml:space="preserve"> tree mortality</w:t>
            </w:r>
            <w:r w:rsidRPr="004B7FA5">
              <w:rPr>
                <w:rFonts w:ascii="Garamond" w:hAnsi="Garamond"/>
              </w:rPr>
              <w:t>.</w:t>
            </w:r>
          </w:p>
        </w:tc>
      </w:tr>
    </w:tbl>
    <w:p w14:paraId="6FDC68E1" w14:textId="77777777" w:rsidR="009F14B1" w:rsidRPr="006222DC" w:rsidRDefault="009F14B1" w:rsidP="003574A4">
      <w:pPr>
        <w:rPr>
          <w:rFonts w:ascii="Garamond" w:hAnsi="Garamond"/>
        </w:rPr>
      </w:pPr>
    </w:p>
    <w:p w14:paraId="1530166C" w14:textId="39A1222D" w:rsidR="00B9614C" w:rsidRPr="004B7FA5" w:rsidRDefault="007A4F2A" w:rsidP="00587264">
      <w:pPr>
        <w:rPr>
          <w:rFonts w:ascii="Garamond" w:hAnsi="Garamond"/>
          <w:i/>
        </w:rPr>
      </w:pPr>
      <w:r w:rsidRPr="004B7FA5">
        <w:rPr>
          <w:rFonts w:ascii="Garamond" w:hAnsi="Garamond"/>
          <w:b/>
          <w:i/>
        </w:rPr>
        <w:t>Ancillary Datasets:</w:t>
      </w:r>
    </w:p>
    <w:p w14:paraId="23FC3B80" w14:textId="3E1D360A" w:rsidR="003D0186" w:rsidRPr="00587264" w:rsidRDefault="003D0186" w:rsidP="00587264">
      <w:pPr>
        <w:ind w:left="720" w:hanging="720"/>
        <w:rPr>
          <w:rFonts w:ascii="Garamond" w:hAnsi="Garamond"/>
        </w:rPr>
      </w:pPr>
      <w:r w:rsidRPr="00D92D83">
        <w:rPr>
          <w:rFonts w:ascii="Garamond" w:hAnsi="Garamond"/>
        </w:rPr>
        <w:t xml:space="preserve">Colorado State Forest Service Aerial Detection Surveys </w:t>
      </w:r>
      <w:r w:rsidR="001C0E37" w:rsidRPr="003574A4">
        <w:rPr>
          <w:rFonts w:ascii="Garamond" w:hAnsi="Garamond"/>
        </w:rPr>
        <w:t xml:space="preserve">– </w:t>
      </w:r>
      <w:r w:rsidRPr="003574A4">
        <w:rPr>
          <w:rFonts w:ascii="Garamond" w:hAnsi="Garamond"/>
        </w:rPr>
        <w:t>stratification layers</w:t>
      </w:r>
      <w:r w:rsidR="00A10E00">
        <w:rPr>
          <w:rFonts w:ascii="Garamond" w:hAnsi="Garamond"/>
        </w:rPr>
        <w:t xml:space="preserve"> used</w:t>
      </w:r>
      <w:r w:rsidRPr="003574A4">
        <w:rPr>
          <w:rFonts w:ascii="Garamond" w:hAnsi="Garamond"/>
        </w:rPr>
        <w:t xml:space="preserve"> </w:t>
      </w:r>
      <w:r w:rsidR="000B1CDB" w:rsidRPr="00587264">
        <w:rPr>
          <w:rFonts w:ascii="Garamond" w:hAnsi="Garamond"/>
        </w:rPr>
        <w:t xml:space="preserve">to inform sampling time periods and </w:t>
      </w:r>
      <w:r w:rsidRPr="00587264">
        <w:rPr>
          <w:rFonts w:ascii="Garamond" w:hAnsi="Garamond"/>
        </w:rPr>
        <w:t xml:space="preserve">for </w:t>
      </w:r>
      <w:r w:rsidRPr="0072475F">
        <w:rPr>
          <w:rFonts w:ascii="Garamond" w:hAnsi="Garamond"/>
          <w:noProof/>
        </w:rPr>
        <w:t>ocular</w:t>
      </w:r>
      <w:r w:rsidRPr="00587264">
        <w:rPr>
          <w:rFonts w:ascii="Garamond" w:hAnsi="Garamond"/>
        </w:rPr>
        <w:t xml:space="preserve"> sampling of tree mortality</w:t>
      </w:r>
    </w:p>
    <w:p w14:paraId="1E836EE0" w14:textId="2F64599F" w:rsidR="003D0186" w:rsidRPr="00587264" w:rsidRDefault="003D0186" w:rsidP="00587264">
      <w:pPr>
        <w:ind w:left="720" w:hanging="720"/>
        <w:rPr>
          <w:rFonts w:ascii="Garamond" w:hAnsi="Garamond"/>
        </w:rPr>
      </w:pPr>
      <w:r w:rsidRPr="00587264">
        <w:rPr>
          <w:rFonts w:ascii="Garamond" w:hAnsi="Garamond"/>
        </w:rPr>
        <w:t>USDA National Agricultural Imagery Program</w:t>
      </w:r>
      <w:r w:rsidR="00A10E00">
        <w:rPr>
          <w:rFonts w:ascii="Garamond" w:hAnsi="Garamond"/>
        </w:rPr>
        <w:t xml:space="preserve"> </w:t>
      </w:r>
      <w:r w:rsidRPr="00587264">
        <w:rPr>
          <w:rFonts w:ascii="Garamond" w:hAnsi="Garamond"/>
        </w:rPr>
        <w:t xml:space="preserve">– high resolution </w:t>
      </w:r>
      <w:r w:rsidRPr="004B7FA5">
        <w:rPr>
          <w:rFonts w:ascii="Garamond" w:hAnsi="Garamond"/>
        </w:rPr>
        <w:t>(1</w:t>
      </w:r>
      <w:r w:rsidR="00A10E00">
        <w:rPr>
          <w:rFonts w:ascii="Garamond" w:hAnsi="Garamond"/>
        </w:rPr>
        <w:t xml:space="preserve"> </w:t>
      </w:r>
      <w:r w:rsidRPr="00587264">
        <w:rPr>
          <w:rFonts w:ascii="Garamond" w:hAnsi="Garamond"/>
        </w:rPr>
        <w:t>m) imagery used for ocular sampling and image interpretation</w:t>
      </w:r>
    </w:p>
    <w:p w14:paraId="7452885F" w14:textId="3968FD6B" w:rsidR="00896D48" w:rsidRPr="00587264" w:rsidRDefault="003D0186" w:rsidP="00587264">
      <w:pPr>
        <w:rPr>
          <w:rFonts w:ascii="Garamond" w:hAnsi="Garamond"/>
        </w:rPr>
      </w:pPr>
      <w:r w:rsidRPr="00587264">
        <w:rPr>
          <w:rFonts w:ascii="Garamond" w:hAnsi="Garamond"/>
        </w:rPr>
        <w:t xml:space="preserve">Earth Engine Evapotranspiration Flux – </w:t>
      </w:r>
      <w:r w:rsidRPr="0072475F">
        <w:rPr>
          <w:rFonts w:ascii="Garamond" w:hAnsi="Garamond"/>
          <w:noProof/>
        </w:rPr>
        <w:t>map</w:t>
      </w:r>
      <w:r w:rsidRPr="00587264">
        <w:rPr>
          <w:rFonts w:ascii="Garamond" w:hAnsi="Garamond"/>
        </w:rPr>
        <w:t xml:space="preserve"> of evapotranspiration </w:t>
      </w:r>
      <w:r w:rsidR="00A10E00">
        <w:rPr>
          <w:rFonts w:ascii="Garamond" w:hAnsi="Garamond"/>
        </w:rPr>
        <w:t>for</w:t>
      </w:r>
      <w:r w:rsidR="00A10E00" w:rsidRPr="00587264">
        <w:rPr>
          <w:rFonts w:ascii="Garamond" w:hAnsi="Garamond"/>
        </w:rPr>
        <w:t xml:space="preserve"> </w:t>
      </w:r>
      <w:r w:rsidR="00A10E00">
        <w:rPr>
          <w:rFonts w:ascii="Garamond" w:hAnsi="Garamond"/>
        </w:rPr>
        <w:t>the</w:t>
      </w:r>
      <w:r w:rsidR="00A10E00" w:rsidRPr="00587264">
        <w:rPr>
          <w:rFonts w:ascii="Garamond" w:hAnsi="Garamond"/>
        </w:rPr>
        <w:t xml:space="preserve"> </w:t>
      </w:r>
      <w:r w:rsidRPr="00587264">
        <w:rPr>
          <w:rFonts w:ascii="Garamond" w:hAnsi="Garamond"/>
        </w:rPr>
        <w:t>study area</w:t>
      </w:r>
    </w:p>
    <w:p w14:paraId="7531C9D8" w14:textId="1C970E26" w:rsidR="00342995" w:rsidRPr="006222DC" w:rsidRDefault="005931DA" w:rsidP="00587264">
      <w:pPr>
        <w:ind w:left="720" w:hanging="720"/>
        <w:rPr>
          <w:rFonts w:ascii="Garamond" w:hAnsi="Garamond"/>
          <w:b/>
          <w:sz w:val="20"/>
          <w:szCs w:val="20"/>
        </w:rPr>
      </w:pPr>
      <w:r w:rsidRPr="00587264">
        <w:rPr>
          <w:rFonts w:ascii="Garamond" w:hAnsi="Garamond"/>
        </w:rPr>
        <w:t>Landscape Fire and Resource Management Planning Tools Program (LANDFIRE)</w:t>
      </w:r>
      <w:r w:rsidR="00342995" w:rsidRPr="00587264">
        <w:rPr>
          <w:rFonts w:ascii="Garamond" w:hAnsi="Garamond"/>
        </w:rPr>
        <w:t xml:space="preserve"> – </w:t>
      </w:r>
      <w:r w:rsidR="000B1CDB" w:rsidRPr="00587264">
        <w:rPr>
          <w:rFonts w:ascii="Garamond" w:hAnsi="Garamond"/>
        </w:rPr>
        <w:t>used to mask</w:t>
      </w:r>
      <w:r w:rsidR="00342995" w:rsidRPr="004B7FA5">
        <w:rPr>
          <w:rFonts w:ascii="Garamond" w:hAnsi="Garamond"/>
        </w:rPr>
        <w:t xml:space="preserve"> study area based on vegetation types</w:t>
      </w:r>
      <w:r w:rsidR="000B1CDB" w:rsidRPr="004B7FA5">
        <w:rPr>
          <w:rFonts w:ascii="Garamond" w:hAnsi="Garamond"/>
        </w:rPr>
        <w:t xml:space="preserve"> potentially influenced by western spruce budworm</w:t>
      </w:r>
    </w:p>
    <w:p w14:paraId="69FCBD89" w14:textId="77777777" w:rsidR="003D0186" w:rsidRPr="004B7FA5" w:rsidRDefault="003D0186" w:rsidP="00587264">
      <w:pPr>
        <w:rPr>
          <w:rFonts w:ascii="Garamond" w:hAnsi="Garamond"/>
          <w:b/>
          <w:i/>
        </w:rPr>
      </w:pPr>
    </w:p>
    <w:p w14:paraId="1D469BF3" w14:textId="75A8ED9D" w:rsidR="00B9614C" w:rsidRPr="003574A4" w:rsidRDefault="0080287D">
      <w:pPr>
        <w:rPr>
          <w:rFonts w:ascii="Garamond" w:hAnsi="Garamond"/>
          <w:i/>
        </w:rPr>
      </w:pPr>
      <w:r w:rsidRPr="00D92D83">
        <w:rPr>
          <w:rFonts w:ascii="Garamond" w:hAnsi="Garamond"/>
          <w:b/>
          <w:i/>
        </w:rPr>
        <w:t>Model</w:t>
      </w:r>
      <w:r w:rsidR="00B82905" w:rsidRPr="00D92D83">
        <w:rPr>
          <w:rFonts w:ascii="Garamond" w:hAnsi="Garamond"/>
          <w:b/>
          <w:i/>
        </w:rPr>
        <w:t>ing</w:t>
      </w:r>
      <w:r w:rsidR="007A4F2A" w:rsidRPr="003574A4">
        <w:rPr>
          <w:rFonts w:ascii="Garamond" w:hAnsi="Garamond"/>
          <w:b/>
          <w:i/>
        </w:rPr>
        <w:t>:</w:t>
      </w:r>
    </w:p>
    <w:p w14:paraId="019CA00C" w14:textId="108CAC82" w:rsidR="001A1CDE" w:rsidRPr="00587264" w:rsidRDefault="001A1CDE">
      <w:pPr>
        <w:ind w:left="720" w:hanging="720"/>
        <w:rPr>
          <w:rFonts w:ascii="Garamond" w:hAnsi="Garamond"/>
        </w:rPr>
      </w:pPr>
      <w:r w:rsidRPr="00587264">
        <w:rPr>
          <w:rFonts w:ascii="Garamond" w:hAnsi="Garamond"/>
        </w:rPr>
        <w:t xml:space="preserve">Random Forest Classification Model (POC: Dr. Catherine </w:t>
      </w:r>
      <w:proofErr w:type="spellStart"/>
      <w:r w:rsidRPr="00587264">
        <w:rPr>
          <w:rFonts w:ascii="Garamond" w:hAnsi="Garamond"/>
        </w:rPr>
        <w:t>Jarnevich</w:t>
      </w:r>
      <w:proofErr w:type="spellEnd"/>
      <w:r w:rsidRPr="00587264">
        <w:rPr>
          <w:rFonts w:ascii="Garamond" w:hAnsi="Garamond"/>
        </w:rPr>
        <w:t>, US</w:t>
      </w:r>
      <w:r w:rsidRPr="004B7FA5">
        <w:rPr>
          <w:rFonts w:ascii="Garamond" w:hAnsi="Garamond"/>
        </w:rPr>
        <w:t>GS Fort Collins Science Center</w:t>
      </w:r>
      <w:r w:rsidR="002B019A" w:rsidRPr="004B7FA5">
        <w:rPr>
          <w:rFonts w:ascii="Garamond" w:hAnsi="Garamond"/>
        </w:rPr>
        <w:t>)</w:t>
      </w:r>
      <w:r w:rsidR="00A10E00">
        <w:rPr>
          <w:rFonts w:ascii="Garamond" w:hAnsi="Garamond"/>
        </w:rPr>
        <w:t xml:space="preserve"> </w:t>
      </w:r>
      <w:r w:rsidR="0072475F">
        <w:rPr>
          <w:rFonts w:ascii="Garamond" w:hAnsi="Garamond"/>
        </w:rPr>
        <w:t>–</w:t>
      </w:r>
      <w:r w:rsidR="00A10E00">
        <w:rPr>
          <w:rFonts w:ascii="Garamond" w:hAnsi="Garamond"/>
        </w:rPr>
        <w:t xml:space="preserve"> </w:t>
      </w:r>
      <w:r w:rsidRPr="00587264">
        <w:rPr>
          <w:rFonts w:ascii="Garamond" w:hAnsi="Garamond"/>
        </w:rPr>
        <w:t>create</w:t>
      </w:r>
      <w:r w:rsidR="00A10E00">
        <w:rPr>
          <w:rFonts w:ascii="Garamond" w:hAnsi="Garamond"/>
        </w:rPr>
        <w:t>s</w:t>
      </w:r>
      <w:r w:rsidRPr="00587264">
        <w:rPr>
          <w:rFonts w:ascii="Garamond" w:hAnsi="Garamond"/>
        </w:rPr>
        <w:t xml:space="preserve"> binary and continuous models of tree mortality</w:t>
      </w:r>
    </w:p>
    <w:p w14:paraId="4ABE973B" w14:textId="43578DC4" w:rsidR="006A2A26" w:rsidRPr="006222DC" w:rsidRDefault="001A1CDE" w:rsidP="0072475F">
      <w:pPr>
        <w:ind w:left="720" w:hanging="720"/>
        <w:rPr>
          <w:rFonts w:ascii="Garamond" w:hAnsi="Garamond"/>
          <w:b/>
          <w:bCs/>
          <w:i/>
        </w:rPr>
      </w:pPr>
      <w:r w:rsidRPr="00587264">
        <w:rPr>
          <w:rFonts w:ascii="Garamond" w:hAnsi="Garamond"/>
        </w:rPr>
        <w:t>Generalized Linear Model</w:t>
      </w:r>
      <w:r w:rsidRPr="004B7FA5">
        <w:rPr>
          <w:rFonts w:ascii="Garamond" w:hAnsi="Garamond"/>
        </w:rPr>
        <w:t xml:space="preserve"> (POC: Dr. Catherine </w:t>
      </w:r>
      <w:proofErr w:type="spellStart"/>
      <w:r w:rsidRPr="004B7FA5">
        <w:rPr>
          <w:rFonts w:ascii="Garamond" w:hAnsi="Garamond"/>
        </w:rPr>
        <w:t>Jarnevich</w:t>
      </w:r>
      <w:proofErr w:type="spellEnd"/>
      <w:r w:rsidRPr="004B7FA5">
        <w:rPr>
          <w:rFonts w:ascii="Garamond" w:hAnsi="Garamond"/>
        </w:rPr>
        <w:t>, USGS Fort Collins Science Center) – explore</w:t>
      </w:r>
      <w:r w:rsidR="00A10E00">
        <w:rPr>
          <w:rFonts w:ascii="Garamond" w:hAnsi="Garamond"/>
        </w:rPr>
        <w:t>s</w:t>
      </w:r>
      <w:r w:rsidRPr="00587264">
        <w:rPr>
          <w:rFonts w:ascii="Garamond" w:hAnsi="Garamond"/>
        </w:rPr>
        <w:t xml:space="preserve"> the relationship between tree mortality and burn severity</w:t>
      </w:r>
    </w:p>
    <w:p w14:paraId="43452379" w14:textId="77777777" w:rsidR="001A1CDE" w:rsidRPr="004B7FA5" w:rsidRDefault="001A1CDE" w:rsidP="00587264">
      <w:pPr>
        <w:rPr>
          <w:rFonts w:ascii="Garamond" w:hAnsi="Garamond"/>
          <w:b/>
          <w:bCs/>
          <w:i/>
        </w:rPr>
      </w:pPr>
    </w:p>
    <w:p w14:paraId="0CBC9B56" w14:textId="77777777" w:rsidR="006A2A26" w:rsidRPr="00D92D83" w:rsidRDefault="006A2A26" w:rsidP="00587264">
      <w:pPr>
        <w:rPr>
          <w:rFonts w:ascii="Garamond" w:hAnsi="Garamond"/>
          <w:i/>
        </w:rPr>
      </w:pPr>
      <w:r w:rsidRPr="00D92D83">
        <w:rPr>
          <w:rFonts w:ascii="Garamond" w:hAnsi="Garamond"/>
          <w:b/>
          <w:bCs/>
          <w:i/>
        </w:rPr>
        <w:t>Software &amp; Scripting:</w:t>
      </w:r>
    </w:p>
    <w:p w14:paraId="7899C9E6" w14:textId="4FC30A0A" w:rsidR="001A1CDE" w:rsidRPr="00587264" w:rsidRDefault="001A1CDE" w:rsidP="00587264">
      <w:pPr>
        <w:ind w:left="720" w:hanging="720"/>
        <w:rPr>
          <w:rFonts w:ascii="Garamond" w:hAnsi="Garamond"/>
        </w:rPr>
      </w:pPr>
      <w:proofErr w:type="spellStart"/>
      <w:r w:rsidRPr="003574A4">
        <w:rPr>
          <w:rFonts w:ascii="Garamond" w:hAnsi="Garamond"/>
        </w:rPr>
        <w:t>Esri</w:t>
      </w:r>
      <w:proofErr w:type="spellEnd"/>
      <w:r w:rsidRPr="003574A4">
        <w:rPr>
          <w:rFonts w:ascii="Garamond" w:hAnsi="Garamond"/>
        </w:rPr>
        <w:t xml:space="preserve"> ArcGIS – </w:t>
      </w:r>
      <w:r w:rsidR="00CC3DFA" w:rsidRPr="003574A4">
        <w:rPr>
          <w:rFonts w:ascii="Garamond" w:hAnsi="Garamond"/>
        </w:rPr>
        <w:t>i</w:t>
      </w:r>
      <w:r w:rsidRPr="00587264">
        <w:rPr>
          <w:rFonts w:ascii="Garamond" w:hAnsi="Garamond"/>
        </w:rPr>
        <w:t>mage processing and end product generation</w:t>
      </w:r>
    </w:p>
    <w:p w14:paraId="3EE382AD" w14:textId="0864FEB3" w:rsidR="001A1CDE" w:rsidRPr="00587264" w:rsidRDefault="001A1CDE" w:rsidP="00587264">
      <w:pPr>
        <w:ind w:left="720" w:hanging="720"/>
        <w:rPr>
          <w:rFonts w:ascii="Garamond" w:hAnsi="Garamond"/>
        </w:rPr>
      </w:pPr>
      <w:r w:rsidRPr="00587264">
        <w:rPr>
          <w:rFonts w:ascii="Garamond" w:hAnsi="Garamond"/>
        </w:rPr>
        <w:t xml:space="preserve">ENVI/IDL – </w:t>
      </w:r>
      <w:r w:rsidR="00CC3DFA" w:rsidRPr="00587264">
        <w:rPr>
          <w:rFonts w:ascii="Garamond" w:hAnsi="Garamond"/>
        </w:rPr>
        <w:t>i</w:t>
      </w:r>
      <w:r w:rsidRPr="00587264">
        <w:rPr>
          <w:rFonts w:ascii="Garamond" w:hAnsi="Garamond"/>
        </w:rPr>
        <w:t xml:space="preserve">mage calibration and </w:t>
      </w:r>
      <w:proofErr w:type="spellStart"/>
      <w:r w:rsidRPr="00587264">
        <w:rPr>
          <w:rFonts w:ascii="Garamond" w:hAnsi="Garamond"/>
        </w:rPr>
        <w:t>LandTrendr</w:t>
      </w:r>
      <w:proofErr w:type="spellEnd"/>
      <w:r w:rsidRPr="00587264">
        <w:rPr>
          <w:rFonts w:ascii="Garamond" w:hAnsi="Garamond"/>
        </w:rPr>
        <w:t xml:space="preserve"> coding</w:t>
      </w:r>
    </w:p>
    <w:p w14:paraId="39190615" w14:textId="044479C7" w:rsidR="001A1CDE" w:rsidRPr="004B7FA5" w:rsidRDefault="001A1CDE">
      <w:pPr>
        <w:ind w:left="720" w:hanging="720"/>
        <w:rPr>
          <w:rFonts w:ascii="Garamond" w:hAnsi="Garamond"/>
        </w:rPr>
      </w:pPr>
      <w:r w:rsidRPr="004B7FA5">
        <w:rPr>
          <w:rFonts w:ascii="Garamond" w:hAnsi="Garamond"/>
        </w:rPr>
        <w:t xml:space="preserve">R – VSURF variable selection, </w:t>
      </w:r>
      <w:proofErr w:type="spellStart"/>
      <w:r w:rsidR="008701EA" w:rsidRPr="004B7FA5">
        <w:rPr>
          <w:rFonts w:ascii="Garamond" w:hAnsi="Garamond"/>
        </w:rPr>
        <w:t>random</w:t>
      </w:r>
      <w:r w:rsidRPr="004B7FA5">
        <w:rPr>
          <w:rFonts w:ascii="Garamond" w:hAnsi="Garamond"/>
        </w:rPr>
        <w:t>Forest</w:t>
      </w:r>
      <w:proofErr w:type="spellEnd"/>
      <w:r w:rsidRPr="004B7FA5">
        <w:rPr>
          <w:rFonts w:ascii="Garamond" w:hAnsi="Garamond"/>
        </w:rPr>
        <w:t xml:space="preserve"> </w:t>
      </w:r>
      <w:r w:rsidR="003E2780" w:rsidRPr="004B7FA5">
        <w:rPr>
          <w:rFonts w:ascii="Garamond" w:hAnsi="Garamond"/>
        </w:rPr>
        <w:t>t</w:t>
      </w:r>
      <w:r w:rsidRPr="004B7FA5">
        <w:rPr>
          <w:rFonts w:ascii="Garamond" w:hAnsi="Garamond"/>
        </w:rPr>
        <w:t>wo-</w:t>
      </w:r>
      <w:r w:rsidR="003E2780" w:rsidRPr="004B7FA5">
        <w:rPr>
          <w:rFonts w:ascii="Garamond" w:hAnsi="Garamond"/>
        </w:rPr>
        <w:t>s</w:t>
      </w:r>
      <w:r w:rsidRPr="004B7FA5">
        <w:rPr>
          <w:rFonts w:ascii="Garamond" w:hAnsi="Garamond"/>
        </w:rPr>
        <w:t xml:space="preserve">tep </w:t>
      </w:r>
      <w:r w:rsidR="003E2780" w:rsidRPr="004B7FA5">
        <w:rPr>
          <w:rFonts w:ascii="Garamond" w:hAnsi="Garamond"/>
        </w:rPr>
        <w:t>m</w:t>
      </w:r>
      <w:r w:rsidRPr="004B7FA5">
        <w:rPr>
          <w:rFonts w:ascii="Garamond" w:hAnsi="Garamond"/>
        </w:rPr>
        <w:t xml:space="preserve">odeling </w:t>
      </w:r>
    </w:p>
    <w:p w14:paraId="6BD293BE" w14:textId="10E67857" w:rsidR="00730381" w:rsidRPr="004B7FA5" w:rsidRDefault="001A1CDE">
      <w:pPr>
        <w:ind w:left="720" w:hanging="720"/>
        <w:rPr>
          <w:rFonts w:ascii="Garamond" w:hAnsi="Garamond"/>
          <w:b/>
          <w:u w:val="single"/>
        </w:rPr>
      </w:pPr>
      <w:r w:rsidRPr="004B7FA5">
        <w:rPr>
          <w:rFonts w:ascii="Garamond" w:hAnsi="Garamond"/>
        </w:rPr>
        <w:t xml:space="preserve">Google Earth Engine API – </w:t>
      </w:r>
      <w:r w:rsidR="00CC3DFA" w:rsidRPr="004B7FA5">
        <w:rPr>
          <w:rFonts w:ascii="Garamond" w:hAnsi="Garamond"/>
        </w:rPr>
        <w:t>d</w:t>
      </w:r>
      <w:r w:rsidRPr="004B7FA5">
        <w:rPr>
          <w:rFonts w:ascii="Garamond" w:hAnsi="Garamond"/>
        </w:rPr>
        <w:t xml:space="preserve">igital sampling to create training dataset, calculating spectral indices, </w:t>
      </w:r>
      <w:r w:rsidR="00A10E00" w:rsidRPr="004B7FA5">
        <w:rPr>
          <w:rFonts w:ascii="Garamond" w:hAnsi="Garamond"/>
        </w:rPr>
        <w:t>large-scale</w:t>
      </w:r>
      <w:r w:rsidRPr="004B7FA5">
        <w:rPr>
          <w:rFonts w:ascii="Garamond" w:hAnsi="Garamond"/>
        </w:rPr>
        <w:t xml:space="preserve"> image processing</w:t>
      </w:r>
      <w:r w:rsidR="003E2780" w:rsidRPr="004B7FA5">
        <w:rPr>
          <w:rFonts w:ascii="Garamond" w:hAnsi="Garamond"/>
        </w:rPr>
        <w:t>,</w:t>
      </w:r>
      <w:r w:rsidRPr="004B7FA5">
        <w:rPr>
          <w:rFonts w:ascii="Garamond" w:hAnsi="Garamond"/>
        </w:rPr>
        <w:t xml:space="preserve"> and analysis </w:t>
      </w:r>
    </w:p>
    <w:p w14:paraId="4E4C57F2" w14:textId="61D6CC02" w:rsidR="00A10E00" w:rsidRDefault="00A10E00">
      <w:pPr>
        <w:rPr>
          <w:rFonts w:ascii="Garamond" w:hAnsi="Garamond"/>
          <w:b/>
          <w:i/>
        </w:rPr>
      </w:pPr>
    </w:p>
    <w:p w14:paraId="085D548D" w14:textId="474788D0" w:rsidR="00A10E00" w:rsidRDefault="00A10E00">
      <w:pPr>
        <w:rPr>
          <w:rFonts w:ascii="Garamond" w:hAnsi="Garamond"/>
          <w:b/>
          <w:i/>
        </w:rPr>
      </w:pPr>
    </w:p>
    <w:p w14:paraId="1E586EE7" w14:textId="77777777" w:rsidR="00896192" w:rsidRPr="00587264" w:rsidRDefault="00896192">
      <w:pPr>
        <w:rPr>
          <w:rFonts w:ascii="Garamond" w:hAnsi="Garamond"/>
          <w:b/>
          <w:i/>
        </w:rPr>
      </w:pPr>
    </w:p>
    <w:p w14:paraId="14CBC202" w14:textId="3945F554" w:rsidR="00073224" w:rsidRPr="004B7FA5" w:rsidRDefault="00A10E00">
      <w:pPr>
        <w:rPr>
          <w:rFonts w:ascii="Garamond" w:hAnsi="Garamond"/>
          <w:b/>
          <w:i/>
        </w:rPr>
      </w:pPr>
      <w:r>
        <w:rPr>
          <w:rFonts w:ascii="Garamond" w:hAnsi="Garamond"/>
          <w:b/>
          <w:i/>
        </w:rPr>
        <w:lastRenderedPageBreak/>
        <w:t>E</w:t>
      </w:r>
      <w:r w:rsidR="001538F2" w:rsidRPr="00587264">
        <w:rPr>
          <w:rFonts w:ascii="Garamond" w:hAnsi="Garamond"/>
          <w:b/>
          <w:i/>
        </w:rPr>
        <w:t>nd</w:t>
      </w:r>
      <w:r w:rsidR="00B9571C" w:rsidRPr="00587264">
        <w:rPr>
          <w:rFonts w:ascii="Garamond" w:hAnsi="Garamond"/>
          <w:b/>
          <w:i/>
        </w:rPr>
        <w:t xml:space="preserve"> </w:t>
      </w:r>
      <w:r w:rsidR="001538F2" w:rsidRPr="00587264">
        <w:rPr>
          <w:rFonts w:ascii="Garamond" w:hAnsi="Garamond"/>
          <w:b/>
          <w:i/>
        </w:rPr>
        <w:t>Products:</w:t>
      </w: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3240"/>
        <w:gridCol w:w="2880"/>
        <w:gridCol w:w="1080"/>
      </w:tblGrid>
      <w:tr w:rsidR="001538F2" w:rsidRPr="004B7FA5" w14:paraId="2A0027C9" w14:textId="77777777" w:rsidTr="006222DC">
        <w:tc>
          <w:tcPr>
            <w:tcW w:w="2275" w:type="dxa"/>
            <w:shd w:val="clear" w:color="auto" w:fill="31849B" w:themeFill="accent5" w:themeFillShade="BF"/>
            <w:vAlign w:val="center"/>
          </w:tcPr>
          <w:p w14:paraId="67DE7A20" w14:textId="10119476" w:rsidR="001538F2" w:rsidRPr="004B7FA5" w:rsidRDefault="001538F2">
            <w:pPr>
              <w:jc w:val="center"/>
              <w:rPr>
                <w:rFonts w:ascii="Garamond" w:hAnsi="Garamond"/>
                <w:b/>
                <w:bCs/>
                <w:color w:val="FFFFFF"/>
              </w:rPr>
            </w:pPr>
            <w:r w:rsidRPr="004B7FA5">
              <w:rPr>
                <w:rFonts w:ascii="Garamond" w:hAnsi="Garamond"/>
                <w:b/>
                <w:bCs/>
                <w:color w:val="FFFFFF"/>
              </w:rPr>
              <w:t>E</w:t>
            </w:r>
            <w:r w:rsidR="000F76DA" w:rsidRPr="004B7FA5">
              <w:rPr>
                <w:rFonts w:ascii="Garamond" w:hAnsi="Garamond"/>
                <w:b/>
                <w:bCs/>
                <w:color w:val="FFFFFF"/>
              </w:rPr>
              <w:t>nd</w:t>
            </w:r>
            <w:r w:rsidR="00B9571C" w:rsidRPr="004B7FA5">
              <w:rPr>
                <w:rFonts w:ascii="Garamond" w:hAnsi="Garamond"/>
                <w:b/>
                <w:bCs/>
                <w:color w:val="FFFFFF"/>
              </w:rPr>
              <w:t xml:space="preserve"> </w:t>
            </w:r>
            <w:r w:rsidRPr="004B7FA5">
              <w:rPr>
                <w:rFonts w:ascii="Garamond" w:hAnsi="Garamond"/>
                <w:b/>
                <w:bCs/>
                <w:color w:val="FFFFFF"/>
              </w:rPr>
              <w:t>Product</w:t>
            </w:r>
          </w:p>
        </w:tc>
        <w:tc>
          <w:tcPr>
            <w:tcW w:w="3240" w:type="dxa"/>
            <w:shd w:val="clear" w:color="auto" w:fill="31849B" w:themeFill="accent5" w:themeFillShade="BF"/>
            <w:vAlign w:val="center"/>
          </w:tcPr>
          <w:p w14:paraId="5D000EB1" w14:textId="73C9558D" w:rsidR="001538F2" w:rsidRPr="004B7FA5" w:rsidRDefault="004D358F">
            <w:pPr>
              <w:jc w:val="center"/>
              <w:rPr>
                <w:rFonts w:ascii="Garamond" w:hAnsi="Garamond"/>
                <w:b/>
                <w:bCs/>
                <w:color w:val="FFFFFF"/>
              </w:rPr>
            </w:pPr>
            <w:r w:rsidRPr="004B7FA5">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B7FA5" w:rsidRDefault="004D358F">
            <w:pPr>
              <w:jc w:val="center"/>
              <w:rPr>
                <w:rFonts w:ascii="Garamond" w:hAnsi="Garamond"/>
                <w:b/>
                <w:bCs/>
                <w:color w:val="FFFFFF"/>
              </w:rPr>
            </w:pPr>
            <w:r w:rsidRPr="004B7FA5">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6222DC" w:rsidRDefault="001538F2">
            <w:pPr>
              <w:jc w:val="center"/>
              <w:rPr>
                <w:rFonts w:ascii="Garamond" w:hAnsi="Garamond"/>
                <w:b/>
                <w:bCs/>
                <w:color w:val="FFFFFF"/>
                <w:sz w:val="18"/>
                <w:szCs w:val="18"/>
              </w:rPr>
            </w:pPr>
            <w:r w:rsidRPr="00236158">
              <w:rPr>
                <w:rFonts w:ascii="Garamond" w:hAnsi="Garamond"/>
                <w:b/>
                <w:bCs/>
                <w:color w:val="FFFFFF"/>
                <w:sz w:val="18"/>
                <w:szCs w:val="18"/>
              </w:rPr>
              <w:t>Software Release Category</w:t>
            </w:r>
          </w:p>
        </w:tc>
      </w:tr>
      <w:tr w:rsidR="004D358F" w:rsidRPr="004B7FA5" w14:paraId="407EEF43" w14:textId="77777777" w:rsidTr="006222DC">
        <w:tc>
          <w:tcPr>
            <w:tcW w:w="2275" w:type="dxa"/>
          </w:tcPr>
          <w:p w14:paraId="6303043D" w14:textId="0A4F3C3E" w:rsidR="004D358F" w:rsidRPr="004B7FA5" w:rsidRDefault="001A1CDE" w:rsidP="003574A4">
            <w:pPr>
              <w:rPr>
                <w:rFonts w:ascii="Garamond" w:hAnsi="Garamond"/>
                <w:b/>
                <w:bCs/>
              </w:rPr>
            </w:pPr>
            <w:r w:rsidRPr="004B7FA5">
              <w:rPr>
                <w:rFonts w:ascii="Garamond" w:hAnsi="Garamond" w:cs="Arial"/>
                <w:b/>
              </w:rPr>
              <w:t>Tree Mortality Map</w:t>
            </w:r>
          </w:p>
        </w:tc>
        <w:tc>
          <w:tcPr>
            <w:tcW w:w="3240" w:type="dxa"/>
          </w:tcPr>
          <w:p w14:paraId="05C6772C" w14:textId="37BB4079" w:rsidR="004D358F" w:rsidRPr="003574A4" w:rsidRDefault="001A1CDE" w:rsidP="00587264">
            <w:pPr>
              <w:rPr>
                <w:rFonts w:ascii="Garamond" w:hAnsi="Garamond"/>
              </w:rPr>
            </w:pPr>
            <w:r w:rsidRPr="00D92D83">
              <w:rPr>
                <w:rFonts w:ascii="Garamond" w:hAnsi="Garamond" w:cs="Arial"/>
              </w:rPr>
              <w:t xml:space="preserve">Landsat 8 OLI, </w:t>
            </w:r>
            <w:r w:rsidR="00080C38" w:rsidRPr="00D92D83">
              <w:rPr>
                <w:rFonts w:ascii="Garamond" w:hAnsi="Garamond" w:cs="Arial"/>
              </w:rPr>
              <w:t xml:space="preserve">Landsat 7 ETM+, Landsat 5 TM, </w:t>
            </w:r>
            <w:r w:rsidRPr="003574A4">
              <w:rPr>
                <w:rFonts w:ascii="Garamond" w:hAnsi="Garamond" w:cs="Arial"/>
              </w:rPr>
              <w:t>SRTM</w:t>
            </w:r>
          </w:p>
        </w:tc>
        <w:tc>
          <w:tcPr>
            <w:tcW w:w="2880" w:type="dxa"/>
          </w:tcPr>
          <w:p w14:paraId="29D692C0" w14:textId="3CC1FB38" w:rsidR="008701EA" w:rsidRPr="00587264" w:rsidRDefault="00273980" w:rsidP="00587264">
            <w:pPr>
              <w:rPr>
                <w:rFonts w:ascii="Garamond" w:hAnsi="Garamond"/>
              </w:rPr>
            </w:pPr>
            <w:r w:rsidRPr="00587264">
              <w:rPr>
                <w:rFonts w:ascii="Garamond" w:hAnsi="Garamond" w:cs="Arial"/>
              </w:rPr>
              <w:t xml:space="preserve">Partners </w:t>
            </w:r>
            <w:r w:rsidR="00112C29">
              <w:rPr>
                <w:rFonts w:ascii="Garamond" w:hAnsi="Garamond" w:cs="Arial"/>
              </w:rPr>
              <w:t>can</w:t>
            </w:r>
            <w:r w:rsidR="00112C29" w:rsidRPr="00587264">
              <w:rPr>
                <w:rFonts w:ascii="Garamond" w:hAnsi="Garamond" w:cs="Arial"/>
              </w:rPr>
              <w:t xml:space="preserve"> </w:t>
            </w:r>
            <w:r w:rsidRPr="00587264">
              <w:rPr>
                <w:rFonts w:ascii="Garamond" w:hAnsi="Garamond" w:cs="Arial"/>
              </w:rPr>
              <w:t xml:space="preserve">use this in conjunction with </w:t>
            </w:r>
            <w:r w:rsidR="00112C29" w:rsidRPr="00587264">
              <w:rPr>
                <w:rFonts w:ascii="Garamond" w:hAnsi="Garamond" w:cs="Arial"/>
              </w:rPr>
              <w:t>The Burn Severity Map</w:t>
            </w:r>
            <w:r w:rsidRPr="00587264">
              <w:rPr>
                <w:rFonts w:ascii="Garamond" w:hAnsi="Garamond" w:cs="Arial"/>
              </w:rPr>
              <w:t xml:space="preserve"> to </w:t>
            </w:r>
            <w:r w:rsidR="00CE4781" w:rsidRPr="00587264">
              <w:rPr>
                <w:rFonts w:ascii="Garamond" w:hAnsi="Garamond" w:cs="Arial"/>
              </w:rPr>
              <w:t>evaluate the health of their forests</w:t>
            </w:r>
            <w:r w:rsidR="008B1F5C" w:rsidRPr="004B7FA5">
              <w:rPr>
                <w:rFonts w:ascii="Garamond" w:hAnsi="Garamond" w:cs="Arial"/>
              </w:rPr>
              <w:t>. It allows</w:t>
            </w:r>
            <w:r w:rsidR="00CE4781" w:rsidRPr="004B7FA5">
              <w:rPr>
                <w:rFonts w:ascii="Garamond" w:hAnsi="Garamond" w:cs="Arial"/>
              </w:rPr>
              <w:t xml:space="preserve"> </w:t>
            </w:r>
            <w:r w:rsidR="00CE4781" w:rsidRPr="00587264">
              <w:rPr>
                <w:rFonts w:ascii="Garamond" w:hAnsi="Garamond" w:cs="Arial"/>
              </w:rPr>
              <w:t xml:space="preserve">for </w:t>
            </w:r>
            <w:r w:rsidRPr="00587264">
              <w:rPr>
                <w:rFonts w:ascii="Garamond" w:hAnsi="Garamond" w:cs="Arial"/>
              </w:rPr>
              <w:t xml:space="preserve">strategic ecological planning to </w:t>
            </w:r>
            <w:r w:rsidR="00BD4FE8" w:rsidRPr="004B7FA5">
              <w:rPr>
                <w:rFonts w:ascii="Garamond" w:hAnsi="Garamond" w:cs="Arial"/>
              </w:rPr>
              <w:t>effectively target future management efforts</w:t>
            </w:r>
            <w:r w:rsidR="00112C29">
              <w:rPr>
                <w:rFonts w:ascii="Garamond" w:hAnsi="Garamond" w:cs="Arial"/>
              </w:rPr>
              <w:t xml:space="preserve">, </w:t>
            </w:r>
            <w:r w:rsidR="00BD4FE8" w:rsidRPr="00587264">
              <w:rPr>
                <w:rFonts w:ascii="Garamond" w:hAnsi="Garamond" w:cs="Arial"/>
              </w:rPr>
              <w:t xml:space="preserve">such as wildfire </w:t>
            </w:r>
            <w:r w:rsidR="004643CB" w:rsidRPr="00587264">
              <w:rPr>
                <w:rFonts w:ascii="Garamond" w:hAnsi="Garamond" w:cs="Arial"/>
              </w:rPr>
              <w:t xml:space="preserve">fuels </w:t>
            </w:r>
            <w:r w:rsidR="00BD4FE8" w:rsidRPr="00587264">
              <w:rPr>
                <w:rFonts w:ascii="Garamond" w:hAnsi="Garamond" w:cs="Arial"/>
              </w:rPr>
              <w:t>mitigation.</w:t>
            </w:r>
          </w:p>
        </w:tc>
        <w:tc>
          <w:tcPr>
            <w:tcW w:w="1080" w:type="dxa"/>
          </w:tcPr>
          <w:p w14:paraId="31BBDF2F" w14:textId="77777777" w:rsidR="004D358F" w:rsidRPr="004B7FA5" w:rsidRDefault="004D358F" w:rsidP="00587264">
            <w:pPr>
              <w:rPr>
                <w:rFonts w:ascii="Garamond" w:hAnsi="Garamond"/>
              </w:rPr>
            </w:pPr>
            <w:r w:rsidRPr="004B7FA5">
              <w:rPr>
                <w:rFonts w:ascii="Garamond" w:hAnsi="Garamond"/>
              </w:rPr>
              <w:t>N/A</w:t>
            </w:r>
          </w:p>
          <w:p w14:paraId="33182638" w14:textId="2C907427" w:rsidR="004D358F" w:rsidRPr="004B7FA5" w:rsidRDefault="004D358F" w:rsidP="00587264">
            <w:pPr>
              <w:rPr>
                <w:rFonts w:ascii="Garamond" w:hAnsi="Garamond"/>
              </w:rPr>
            </w:pPr>
          </w:p>
        </w:tc>
      </w:tr>
      <w:tr w:rsidR="004D358F" w:rsidRPr="004B7FA5" w14:paraId="6CADEA21" w14:textId="77777777" w:rsidTr="006222DC">
        <w:tc>
          <w:tcPr>
            <w:tcW w:w="2275" w:type="dxa"/>
          </w:tcPr>
          <w:p w14:paraId="60ADAAAA" w14:textId="749D7CAA" w:rsidR="004D358F" w:rsidRPr="004B7FA5" w:rsidRDefault="00C461F6" w:rsidP="003574A4">
            <w:pPr>
              <w:rPr>
                <w:rFonts w:ascii="Garamond" w:hAnsi="Garamond"/>
                <w:b/>
                <w:bCs/>
              </w:rPr>
            </w:pPr>
            <w:r w:rsidRPr="004B7FA5">
              <w:rPr>
                <w:rFonts w:ascii="Garamond" w:hAnsi="Garamond" w:cs="Arial"/>
                <w:b/>
              </w:rPr>
              <w:t>Burn Severity Map</w:t>
            </w:r>
          </w:p>
        </w:tc>
        <w:tc>
          <w:tcPr>
            <w:tcW w:w="3240" w:type="dxa"/>
          </w:tcPr>
          <w:p w14:paraId="017926FC" w14:textId="771D2E4C" w:rsidR="004D358F" w:rsidRPr="00D92D83" w:rsidRDefault="00080C38" w:rsidP="00587264">
            <w:pPr>
              <w:rPr>
                <w:rFonts w:ascii="Garamond" w:hAnsi="Garamond"/>
              </w:rPr>
            </w:pPr>
            <w:r w:rsidRPr="00D92D83">
              <w:rPr>
                <w:rFonts w:ascii="Garamond" w:hAnsi="Garamond"/>
              </w:rPr>
              <w:t>Landsat 8 OLI</w:t>
            </w:r>
          </w:p>
        </w:tc>
        <w:tc>
          <w:tcPr>
            <w:tcW w:w="2880" w:type="dxa"/>
          </w:tcPr>
          <w:p w14:paraId="1FD94241" w14:textId="634A4401" w:rsidR="00230465" w:rsidRPr="004B7FA5" w:rsidRDefault="00230465" w:rsidP="00587264">
            <w:pPr>
              <w:rPr>
                <w:rFonts w:ascii="Garamond" w:hAnsi="Garamond" w:cs="Arial"/>
              </w:rPr>
            </w:pPr>
            <w:r w:rsidRPr="003574A4">
              <w:rPr>
                <w:rFonts w:ascii="Garamond" w:hAnsi="Garamond" w:cs="Arial"/>
              </w:rPr>
              <w:t xml:space="preserve">Partners will use this </w:t>
            </w:r>
            <w:r w:rsidR="00956E23" w:rsidRPr="003574A4">
              <w:rPr>
                <w:rFonts w:ascii="Garamond" w:hAnsi="Garamond" w:cs="Arial"/>
              </w:rPr>
              <w:t xml:space="preserve">to </w:t>
            </w:r>
            <w:r w:rsidR="00CE4781" w:rsidRPr="00587264">
              <w:rPr>
                <w:rFonts w:ascii="Garamond" w:hAnsi="Garamond" w:cs="Arial"/>
              </w:rPr>
              <w:t xml:space="preserve">understand how the </w:t>
            </w:r>
            <w:r w:rsidR="00112C29">
              <w:rPr>
                <w:rFonts w:ascii="Garamond" w:hAnsi="Garamond" w:cs="Arial"/>
              </w:rPr>
              <w:t xml:space="preserve">2018 </w:t>
            </w:r>
            <w:r w:rsidR="00CE4781" w:rsidRPr="00587264">
              <w:rPr>
                <w:rFonts w:ascii="Garamond" w:hAnsi="Garamond" w:cs="Arial"/>
              </w:rPr>
              <w:t xml:space="preserve">Spring Creek Fire </w:t>
            </w:r>
            <w:r w:rsidR="00112C29" w:rsidRPr="00587264">
              <w:rPr>
                <w:rFonts w:ascii="Garamond" w:hAnsi="Garamond" w:cs="Arial"/>
              </w:rPr>
              <w:t>affected</w:t>
            </w:r>
            <w:r w:rsidR="00CE4781" w:rsidRPr="00587264">
              <w:rPr>
                <w:rFonts w:ascii="Garamond" w:hAnsi="Garamond" w:cs="Arial"/>
              </w:rPr>
              <w:t xml:space="preserve"> </w:t>
            </w:r>
            <w:r w:rsidR="004643CB" w:rsidRPr="00587264">
              <w:rPr>
                <w:rFonts w:ascii="Garamond" w:hAnsi="Garamond" w:cs="Arial"/>
              </w:rPr>
              <w:t xml:space="preserve">regional </w:t>
            </w:r>
            <w:r w:rsidR="00CE4781" w:rsidRPr="004B7FA5">
              <w:rPr>
                <w:rFonts w:ascii="Garamond" w:hAnsi="Garamond" w:cs="Arial"/>
              </w:rPr>
              <w:t xml:space="preserve">forests. </w:t>
            </w:r>
            <w:r w:rsidR="008B1F5C" w:rsidRPr="004B7FA5">
              <w:rPr>
                <w:rFonts w:ascii="Garamond" w:hAnsi="Garamond" w:cs="Arial"/>
              </w:rPr>
              <w:t>It</w:t>
            </w:r>
            <w:r w:rsidR="00CE4781" w:rsidRPr="004B7FA5">
              <w:rPr>
                <w:rFonts w:ascii="Garamond" w:hAnsi="Garamond" w:cs="Arial"/>
              </w:rPr>
              <w:t xml:space="preserve"> </w:t>
            </w:r>
            <w:r w:rsidR="00112C29">
              <w:rPr>
                <w:rFonts w:ascii="Garamond" w:hAnsi="Garamond" w:cs="Arial"/>
              </w:rPr>
              <w:t>can</w:t>
            </w:r>
            <w:r w:rsidR="00112C29" w:rsidRPr="00587264">
              <w:rPr>
                <w:rFonts w:ascii="Garamond" w:hAnsi="Garamond" w:cs="Arial"/>
              </w:rPr>
              <w:t xml:space="preserve"> </w:t>
            </w:r>
            <w:r w:rsidR="003C53CA" w:rsidRPr="00587264">
              <w:rPr>
                <w:rFonts w:ascii="Garamond" w:hAnsi="Garamond" w:cs="Arial"/>
              </w:rPr>
              <w:t xml:space="preserve">facilitate </w:t>
            </w:r>
            <w:r w:rsidR="00CE4781" w:rsidRPr="00587264">
              <w:rPr>
                <w:rFonts w:ascii="Garamond" w:hAnsi="Garamond" w:cs="Arial"/>
              </w:rPr>
              <w:t xml:space="preserve">strategic ecological planning </w:t>
            </w:r>
            <w:r w:rsidR="003C53CA" w:rsidRPr="004B7FA5">
              <w:rPr>
                <w:rFonts w:ascii="Garamond" w:hAnsi="Garamond" w:cs="Arial"/>
              </w:rPr>
              <w:t xml:space="preserve">and </w:t>
            </w:r>
            <w:r w:rsidR="00CE4781" w:rsidRPr="004B7FA5">
              <w:rPr>
                <w:rFonts w:ascii="Garamond" w:hAnsi="Garamond" w:cs="Arial"/>
              </w:rPr>
              <w:t>target</w:t>
            </w:r>
            <w:r w:rsidR="003C53CA" w:rsidRPr="004B7FA5">
              <w:rPr>
                <w:rFonts w:ascii="Garamond" w:hAnsi="Garamond" w:cs="Arial"/>
              </w:rPr>
              <w:t>ed</w:t>
            </w:r>
            <w:r w:rsidR="00CE4781" w:rsidRPr="004B7FA5">
              <w:rPr>
                <w:rFonts w:ascii="Garamond" w:hAnsi="Garamond" w:cs="Arial"/>
              </w:rPr>
              <w:t xml:space="preserve"> management efforts </w:t>
            </w:r>
            <w:r w:rsidR="008B1F5C" w:rsidRPr="004B7FA5">
              <w:rPr>
                <w:rFonts w:ascii="Garamond" w:hAnsi="Garamond" w:cs="Arial"/>
              </w:rPr>
              <w:t xml:space="preserve">when used in conjunction with the </w:t>
            </w:r>
            <w:r w:rsidR="00112C29" w:rsidRPr="004B7FA5">
              <w:rPr>
                <w:rFonts w:ascii="Garamond" w:hAnsi="Garamond" w:cs="Arial"/>
              </w:rPr>
              <w:t>Tree Mortality Map</w:t>
            </w:r>
            <w:r w:rsidR="008B1F5C" w:rsidRPr="004B7FA5">
              <w:rPr>
                <w:rFonts w:ascii="Garamond" w:hAnsi="Garamond" w:cs="Arial"/>
              </w:rPr>
              <w:t xml:space="preserve">. </w:t>
            </w:r>
          </w:p>
        </w:tc>
        <w:tc>
          <w:tcPr>
            <w:tcW w:w="1080" w:type="dxa"/>
          </w:tcPr>
          <w:p w14:paraId="6CCF6DA3" w14:textId="6A997476" w:rsidR="004D358F" w:rsidRPr="004B7FA5" w:rsidRDefault="00C461F6" w:rsidP="00587264">
            <w:pPr>
              <w:rPr>
                <w:rFonts w:ascii="Garamond" w:hAnsi="Garamond"/>
              </w:rPr>
            </w:pPr>
            <w:r w:rsidRPr="004B7FA5">
              <w:rPr>
                <w:rFonts w:ascii="Garamond" w:hAnsi="Garamond"/>
              </w:rPr>
              <w:t>N/A</w:t>
            </w:r>
          </w:p>
        </w:tc>
      </w:tr>
      <w:tr w:rsidR="00C461F6" w:rsidRPr="004B7FA5" w14:paraId="44D3BF56" w14:textId="77777777" w:rsidTr="006222DC">
        <w:tc>
          <w:tcPr>
            <w:tcW w:w="2275" w:type="dxa"/>
          </w:tcPr>
          <w:p w14:paraId="1C044A05" w14:textId="77777777" w:rsidR="00C461F6" w:rsidRPr="006222DC" w:rsidRDefault="00C461F6" w:rsidP="003574A4">
            <w:pPr>
              <w:rPr>
                <w:rFonts w:ascii="Garamond" w:eastAsia="Times New Roman" w:hAnsi="Garamond"/>
              </w:rPr>
            </w:pPr>
            <w:r w:rsidRPr="004B7FA5">
              <w:rPr>
                <w:rFonts w:ascii="Garamond" w:eastAsia="Times New Roman" w:hAnsi="Garamond" w:cs="Arial"/>
                <w:b/>
                <w:bCs/>
                <w:color w:val="000000"/>
              </w:rPr>
              <w:t>Modeling Workflow Tutorial</w:t>
            </w:r>
          </w:p>
          <w:p w14:paraId="3F659FAC" w14:textId="77777777" w:rsidR="00C461F6" w:rsidRPr="004B7FA5" w:rsidRDefault="00C461F6" w:rsidP="00587264">
            <w:pPr>
              <w:rPr>
                <w:rFonts w:ascii="Garamond" w:hAnsi="Garamond" w:cs="Arial"/>
                <w:b/>
              </w:rPr>
            </w:pPr>
          </w:p>
        </w:tc>
        <w:tc>
          <w:tcPr>
            <w:tcW w:w="3240" w:type="dxa"/>
          </w:tcPr>
          <w:p w14:paraId="1181792A" w14:textId="54708C7F" w:rsidR="00C461F6" w:rsidRPr="006222DC" w:rsidRDefault="00C461F6">
            <w:pPr>
              <w:rPr>
                <w:rFonts w:ascii="Garamond" w:eastAsia="Times New Roman" w:hAnsi="Garamond"/>
              </w:rPr>
            </w:pPr>
            <w:r w:rsidRPr="00D92D83">
              <w:rPr>
                <w:rFonts w:ascii="Garamond" w:eastAsia="Times New Roman" w:hAnsi="Garamond" w:cs="Arial"/>
                <w:color w:val="000000"/>
              </w:rPr>
              <w:t xml:space="preserve">Landsat 8 OLI, </w:t>
            </w:r>
            <w:r w:rsidR="000449C6" w:rsidRPr="00D92D83">
              <w:rPr>
                <w:rFonts w:ascii="Garamond" w:hAnsi="Garamond" w:cs="Arial"/>
              </w:rPr>
              <w:t xml:space="preserve">Landsat 7 ETM+, Landsat 5 TM, </w:t>
            </w:r>
            <w:r w:rsidRPr="003574A4">
              <w:rPr>
                <w:rFonts w:ascii="Garamond" w:eastAsia="Times New Roman" w:hAnsi="Garamond" w:cs="Arial"/>
                <w:color w:val="000000"/>
              </w:rPr>
              <w:t>SRTM</w:t>
            </w:r>
          </w:p>
          <w:p w14:paraId="38AB5B9B" w14:textId="77777777" w:rsidR="00C461F6" w:rsidRPr="004B7FA5" w:rsidRDefault="00C461F6">
            <w:pPr>
              <w:rPr>
                <w:rFonts w:ascii="Garamond" w:hAnsi="Garamond"/>
              </w:rPr>
            </w:pPr>
          </w:p>
        </w:tc>
        <w:tc>
          <w:tcPr>
            <w:tcW w:w="2880" w:type="dxa"/>
          </w:tcPr>
          <w:p w14:paraId="20E62626" w14:textId="66995D0D" w:rsidR="00C461F6" w:rsidRPr="00D92D83" w:rsidRDefault="00112C29" w:rsidP="006222DC">
            <w:pPr>
              <w:rPr>
                <w:rFonts w:ascii="Garamond" w:hAnsi="Garamond"/>
              </w:rPr>
            </w:pPr>
            <w:r>
              <w:rPr>
                <w:rFonts w:ascii="Garamond" w:hAnsi="Garamond" w:cs="Arial"/>
              </w:rPr>
              <w:t>This m</w:t>
            </w:r>
            <w:r w:rsidRPr="00A030BD">
              <w:rPr>
                <w:rFonts w:ascii="Garamond" w:hAnsi="Garamond" w:cs="Arial"/>
              </w:rPr>
              <w:t xml:space="preserve">odeling tutorial of our methodology for modeling and mapping </w:t>
            </w:r>
            <w:r>
              <w:rPr>
                <w:rFonts w:ascii="Garamond" w:hAnsi="Garamond" w:cs="Arial"/>
              </w:rPr>
              <w:t>tree mortality and burn severity</w:t>
            </w:r>
            <w:r w:rsidR="00C461F6" w:rsidRPr="00D92D83">
              <w:rPr>
                <w:rFonts w:ascii="Garamond" w:hAnsi="Garamond"/>
              </w:rPr>
              <w:t xml:space="preserve"> will allow </w:t>
            </w:r>
            <w:r w:rsidR="000449C6" w:rsidRPr="00D92D83">
              <w:rPr>
                <w:rFonts w:ascii="Garamond" w:hAnsi="Garamond"/>
              </w:rPr>
              <w:t>our</w:t>
            </w:r>
            <w:r w:rsidR="00C461F6" w:rsidRPr="003574A4">
              <w:rPr>
                <w:rFonts w:ascii="Garamond" w:hAnsi="Garamond"/>
              </w:rPr>
              <w:t xml:space="preserve"> partners to reproduce our methodology for other dates, locations</w:t>
            </w:r>
            <w:r>
              <w:rPr>
                <w:rFonts w:ascii="Garamond" w:hAnsi="Garamond"/>
              </w:rPr>
              <w:t xml:space="preserve">, </w:t>
            </w:r>
            <w:r w:rsidR="00C461F6" w:rsidRPr="003574A4">
              <w:rPr>
                <w:rFonts w:ascii="Garamond" w:hAnsi="Garamond"/>
              </w:rPr>
              <w:t>or fire events.</w:t>
            </w:r>
          </w:p>
        </w:tc>
        <w:tc>
          <w:tcPr>
            <w:tcW w:w="1080" w:type="dxa"/>
          </w:tcPr>
          <w:p w14:paraId="3852354E" w14:textId="7B2A13B2" w:rsidR="00C461F6" w:rsidRPr="003574A4" w:rsidRDefault="00C461F6" w:rsidP="003574A4">
            <w:pPr>
              <w:rPr>
                <w:rFonts w:ascii="Garamond" w:hAnsi="Garamond"/>
              </w:rPr>
            </w:pPr>
            <w:r w:rsidRPr="003574A4">
              <w:rPr>
                <w:rFonts w:ascii="Garamond" w:hAnsi="Garamond"/>
              </w:rPr>
              <w:t>N/A</w:t>
            </w:r>
          </w:p>
        </w:tc>
      </w:tr>
    </w:tbl>
    <w:p w14:paraId="41EED2D6" w14:textId="77777777" w:rsidR="00C461F6" w:rsidRPr="004B7FA5" w:rsidRDefault="00C461F6" w:rsidP="003574A4">
      <w:pPr>
        <w:pBdr>
          <w:bottom w:val="single" w:sz="4" w:space="1" w:color="auto"/>
        </w:pBdr>
        <w:rPr>
          <w:rFonts w:ascii="Garamond" w:hAnsi="Garamond" w:cs="Arial"/>
          <w:b/>
        </w:rPr>
      </w:pPr>
    </w:p>
    <w:p w14:paraId="0C46C1EF" w14:textId="77777777" w:rsidR="004D358F" w:rsidRPr="00D92D83" w:rsidRDefault="004D358F" w:rsidP="00587264">
      <w:pPr>
        <w:pBdr>
          <w:bottom w:val="single" w:sz="4" w:space="1" w:color="auto"/>
        </w:pBdr>
        <w:rPr>
          <w:rFonts w:ascii="Garamond" w:hAnsi="Garamond" w:cs="Arial"/>
          <w:b/>
        </w:rPr>
      </w:pPr>
      <w:r w:rsidRPr="00D92D83">
        <w:rPr>
          <w:rFonts w:ascii="Garamond" w:hAnsi="Garamond" w:cs="Arial"/>
          <w:b/>
        </w:rPr>
        <w:t>Project Handoff Package</w:t>
      </w:r>
    </w:p>
    <w:p w14:paraId="118AA2A7" w14:textId="77777777" w:rsidR="004D358F" w:rsidRPr="003574A4" w:rsidRDefault="004D358F" w:rsidP="00587264">
      <w:pPr>
        <w:rPr>
          <w:rFonts w:ascii="Garamond" w:hAnsi="Garamond" w:cs="Arial"/>
          <w:b/>
        </w:rPr>
      </w:pPr>
      <w:r w:rsidRPr="003574A4">
        <w:rPr>
          <w:rFonts w:ascii="Garamond" w:hAnsi="Garamond" w:cs="Arial"/>
          <w:b/>
        </w:rPr>
        <w:t>Transition Plan:</w:t>
      </w:r>
    </w:p>
    <w:p w14:paraId="0F297D5E" w14:textId="1A01E829" w:rsidR="004D358F" w:rsidRPr="00587264" w:rsidRDefault="001426CE" w:rsidP="003A343F">
      <w:pPr>
        <w:rPr>
          <w:rFonts w:ascii="Garamond" w:hAnsi="Garamond" w:cs="Arial"/>
        </w:rPr>
      </w:pPr>
      <w:r w:rsidRPr="00587264">
        <w:rPr>
          <w:rFonts w:ascii="Garamond" w:hAnsi="Garamond" w:cs="Arial"/>
        </w:rPr>
        <w:t>The maps, map interpretation</w:t>
      </w:r>
      <w:r>
        <w:rPr>
          <w:rFonts w:ascii="Garamond" w:hAnsi="Garamond" w:cs="Arial"/>
        </w:rPr>
        <w:t>,</w:t>
      </w:r>
      <w:r w:rsidRPr="00587264">
        <w:rPr>
          <w:rFonts w:ascii="Garamond" w:hAnsi="Garamond" w:cs="Arial"/>
        </w:rPr>
        <w:t xml:space="preserve"> </w:t>
      </w:r>
      <w:r w:rsidRPr="0072475F">
        <w:rPr>
          <w:rFonts w:ascii="Garamond" w:hAnsi="Garamond" w:cs="Arial"/>
          <w:noProof/>
        </w:rPr>
        <w:t>and</w:t>
      </w:r>
      <w:r w:rsidRPr="004B7FA5">
        <w:rPr>
          <w:rFonts w:ascii="Garamond" w:hAnsi="Garamond" w:cs="Arial"/>
        </w:rPr>
        <w:t xml:space="preserve"> project video were emailed to Aaron Swallow, the Environment and Forest Manager of the </w:t>
      </w:r>
      <w:proofErr w:type="spellStart"/>
      <w:r w:rsidRPr="004B7FA5">
        <w:rPr>
          <w:rFonts w:ascii="Garamond" w:hAnsi="Garamond" w:cs="Arial"/>
        </w:rPr>
        <w:t>Tercio</w:t>
      </w:r>
      <w:proofErr w:type="spellEnd"/>
      <w:r w:rsidRPr="004B7FA5">
        <w:rPr>
          <w:rFonts w:ascii="Garamond" w:hAnsi="Garamond" w:cs="Arial"/>
        </w:rPr>
        <w:t xml:space="preserve"> and </w:t>
      </w:r>
      <w:proofErr w:type="spellStart"/>
      <w:r w:rsidRPr="004B7FA5">
        <w:rPr>
          <w:rFonts w:ascii="Garamond" w:hAnsi="Garamond" w:cs="Arial"/>
        </w:rPr>
        <w:t>Trinchera</w:t>
      </w:r>
      <w:proofErr w:type="spellEnd"/>
      <w:r w:rsidRPr="004B7FA5">
        <w:rPr>
          <w:rFonts w:ascii="Garamond" w:hAnsi="Garamond" w:cs="Arial"/>
        </w:rPr>
        <w:t xml:space="preserve"> ranches</w:t>
      </w:r>
      <w:r w:rsidR="00DF0967">
        <w:rPr>
          <w:rFonts w:ascii="Garamond" w:hAnsi="Garamond" w:cs="Arial"/>
        </w:rPr>
        <w:t>,</w:t>
      </w:r>
      <w:r>
        <w:rPr>
          <w:rFonts w:ascii="Garamond" w:hAnsi="Garamond" w:cs="Arial"/>
        </w:rPr>
        <w:t xml:space="preserve"> the week of November 12</w:t>
      </w:r>
      <w:r w:rsidRPr="001426CE">
        <w:rPr>
          <w:rFonts w:ascii="Garamond" w:hAnsi="Garamond" w:cs="Arial"/>
          <w:vertAlign w:val="superscript"/>
        </w:rPr>
        <w:t>th</w:t>
      </w:r>
      <w:r>
        <w:rPr>
          <w:rFonts w:ascii="Garamond" w:hAnsi="Garamond" w:cs="Arial"/>
        </w:rPr>
        <w:t>-16th</w:t>
      </w:r>
      <w:r w:rsidRPr="004B7FA5">
        <w:rPr>
          <w:rFonts w:ascii="Garamond" w:hAnsi="Garamond" w:cs="Arial"/>
        </w:rPr>
        <w:t>.</w:t>
      </w:r>
      <w:r w:rsidR="00DF0967">
        <w:rPr>
          <w:rFonts w:ascii="Garamond" w:hAnsi="Garamond" w:cs="Arial"/>
        </w:rPr>
        <w:t xml:space="preserve"> The complete handoff package</w:t>
      </w:r>
      <w:r w:rsidR="00B81113" w:rsidRPr="003A343F">
        <w:rPr>
          <w:rFonts w:ascii="Garamond" w:hAnsi="Garamond" w:cs="Arial"/>
        </w:rPr>
        <w:t xml:space="preserve"> was emailed to </w:t>
      </w:r>
      <w:r w:rsidR="003B4C57" w:rsidRPr="003A343F">
        <w:rPr>
          <w:rFonts w:ascii="Garamond" w:hAnsi="Garamond" w:cs="Arial"/>
        </w:rPr>
        <w:t>our partners</w:t>
      </w:r>
      <w:r w:rsidR="00B81113" w:rsidRPr="003A343F">
        <w:rPr>
          <w:rFonts w:ascii="Garamond" w:hAnsi="Garamond" w:cs="Arial"/>
        </w:rPr>
        <w:t xml:space="preserve"> </w:t>
      </w:r>
      <w:r w:rsidR="00DF0967">
        <w:rPr>
          <w:rFonts w:ascii="Garamond" w:hAnsi="Garamond" w:cs="Arial"/>
        </w:rPr>
        <w:t xml:space="preserve">at the Colorado State Forest Service </w:t>
      </w:r>
      <w:r w:rsidR="00C461F6" w:rsidRPr="003A343F">
        <w:rPr>
          <w:rFonts w:ascii="Garamond" w:hAnsi="Garamond" w:cs="Arial"/>
        </w:rPr>
        <w:t xml:space="preserve">during </w:t>
      </w:r>
      <w:r w:rsidR="00DF0967">
        <w:rPr>
          <w:rFonts w:ascii="Garamond" w:hAnsi="Garamond" w:cs="Arial"/>
        </w:rPr>
        <w:t xml:space="preserve">this same week. The partners also remotely attended the team’s closeout presentation at this time. </w:t>
      </w:r>
    </w:p>
    <w:p w14:paraId="55E1DB8B" w14:textId="77777777" w:rsidR="004D358F" w:rsidRPr="004B7FA5" w:rsidRDefault="004D358F" w:rsidP="00587264">
      <w:pPr>
        <w:rPr>
          <w:rFonts w:ascii="Garamond" w:hAnsi="Garamond" w:cs="Arial"/>
          <w:b/>
        </w:rPr>
      </w:pPr>
    </w:p>
    <w:p w14:paraId="0BA05637" w14:textId="05F4EE19" w:rsidR="004D358F" w:rsidRPr="004B7FA5" w:rsidRDefault="004D358F" w:rsidP="00587264">
      <w:pPr>
        <w:ind w:left="360" w:hanging="360"/>
        <w:rPr>
          <w:rFonts w:ascii="Garamond" w:hAnsi="Garamond" w:cs="Arial"/>
          <w:b/>
        </w:rPr>
      </w:pPr>
      <w:r w:rsidRPr="004B7FA5">
        <w:rPr>
          <w:rFonts w:ascii="Garamond" w:hAnsi="Garamond" w:cs="Arial"/>
          <w:b/>
        </w:rPr>
        <w:t xml:space="preserve">Team POC: </w:t>
      </w:r>
      <w:r w:rsidR="00C461F6" w:rsidRPr="004B7FA5">
        <w:rPr>
          <w:rFonts w:ascii="Garamond" w:hAnsi="Garamond" w:cs="Arial"/>
        </w:rPr>
        <w:t>Sophia Leiker, sophia.leiker@gmail.com</w:t>
      </w:r>
    </w:p>
    <w:p w14:paraId="21182FD5" w14:textId="4F75891C" w:rsidR="004D358F" w:rsidRPr="00587264" w:rsidRDefault="004D358F" w:rsidP="00587264">
      <w:pPr>
        <w:ind w:left="360" w:hanging="360"/>
        <w:rPr>
          <w:rFonts w:ascii="Garamond" w:hAnsi="Garamond" w:cs="Arial"/>
        </w:rPr>
      </w:pPr>
      <w:r w:rsidRPr="004B7FA5">
        <w:rPr>
          <w:rFonts w:ascii="Garamond" w:hAnsi="Garamond" w:cs="Arial"/>
          <w:b/>
        </w:rPr>
        <w:t>Partner POC</w:t>
      </w:r>
      <w:r w:rsidRPr="004B7FA5">
        <w:rPr>
          <w:rFonts w:ascii="Garamond" w:hAnsi="Garamond" w:cs="Arial"/>
        </w:rPr>
        <w:t xml:space="preserve">: </w:t>
      </w:r>
      <w:r w:rsidR="00C461F6" w:rsidRPr="004B7FA5">
        <w:rPr>
          <w:rFonts w:ascii="Garamond" w:hAnsi="Garamond" w:cs="Arial"/>
        </w:rPr>
        <w:t xml:space="preserve">Aaron Swallow, </w:t>
      </w:r>
      <w:r w:rsidR="00B20E68">
        <w:rPr>
          <w:rFonts w:ascii="Garamond" w:hAnsi="Garamond" w:cs="Arial"/>
        </w:rPr>
        <w:t>a</w:t>
      </w:r>
      <w:r w:rsidR="00C461F6" w:rsidRPr="00587264">
        <w:rPr>
          <w:rFonts w:ascii="Garamond" w:hAnsi="Garamond" w:cs="Arial"/>
        </w:rPr>
        <w:t>aron.</w:t>
      </w:r>
      <w:r w:rsidR="00B20E68">
        <w:rPr>
          <w:rFonts w:ascii="Garamond" w:hAnsi="Garamond" w:cs="Arial"/>
        </w:rPr>
        <w:t>s</w:t>
      </w:r>
      <w:r w:rsidR="00C461F6" w:rsidRPr="00587264">
        <w:rPr>
          <w:rFonts w:ascii="Garamond" w:hAnsi="Garamond" w:cs="Arial"/>
        </w:rPr>
        <w:t>wallow@tercioranch.com</w:t>
      </w:r>
    </w:p>
    <w:p w14:paraId="37EFCC88" w14:textId="77777777" w:rsidR="004D358F" w:rsidRPr="004B7FA5" w:rsidRDefault="004D358F">
      <w:pPr>
        <w:rPr>
          <w:rFonts w:ascii="Garamond" w:hAnsi="Garamond" w:cs="Arial"/>
        </w:rPr>
      </w:pPr>
    </w:p>
    <w:p w14:paraId="05864232" w14:textId="040F4803" w:rsidR="004D358F" w:rsidRPr="004B7FA5" w:rsidRDefault="004D358F">
      <w:pPr>
        <w:rPr>
          <w:rFonts w:ascii="Garamond" w:hAnsi="Garamond" w:cs="Arial"/>
          <w:b/>
        </w:rPr>
      </w:pPr>
      <w:r w:rsidRPr="004B7FA5">
        <w:rPr>
          <w:rFonts w:ascii="Garamond" w:hAnsi="Garamond" w:cs="Arial"/>
          <w:b/>
        </w:rPr>
        <w:t>Handoff Package:</w:t>
      </w:r>
    </w:p>
    <w:p w14:paraId="14D36200" w14:textId="27FC6A94" w:rsidR="00C461F6" w:rsidRPr="00587264" w:rsidRDefault="00F41D9F">
      <w:pPr>
        <w:pStyle w:val="ListParagraph"/>
        <w:numPr>
          <w:ilvl w:val="0"/>
          <w:numId w:val="14"/>
        </w:numPr>
        <w:rPr>
          <w:rFonts w:ascii="Garamond" w:hAnsi="Garamond" w:cs="Arial"/>
        </w:rPr>
      </w:pPr>
      <w:r>
        <w:rPr>
          <w:rFonts w:ascii="Garamond" w:hAnsi="Garamond" w:cs="Arial"/>
        </w:rPr>
        <w:t>T</w:t>
      </w:r>
      <w:r w:rsidR="00C461F6" w:rsidRPr="00D92D83">
        <w:rPr>
          <w:rFonts w:ascii="Garamond" w:hAnsi="Garamond" w:cs="Arial"/>
        </w:rPr>
        <w:t xml:space="preserve">ree </w:t>
      </w:r>
      <w:r>
        <w:rPr>
          <w:rFonts w:ascii="Garamond" w:hAnsi="Garamond" w:cs="Arial"/>
        </w:rPr>
        <w:t>M</w:t>
      </w:r>
      <w:r w:rsidR="00C461F6" w:rsidRPr="00D92D83">
        <w:rPr>
          <w:rFonts w:ascii="Garamond" w:hAnsi="Garamond" w:cs="Arial"/>
        </w:rPr>
        <w:t xml:space="preserve">ortality </w:t>
      </w:r>
      <w:r>
        <w:rPr>
          <w:rFonts w:ascii="Garamond" w:hAnsi="Garamond" w:cs="Arial"/>
        </w:rPr>
        <w:t>M</w:t>
      </w:r>
      <w:r w:rsidR="00C461F6" w:rsidRPr="00D92D83">
        <w:rPr>
          <w:rFonts w:ascii="Garamond" w:hAnsi="Garamond" w:cs="Arial"/>
        </w:rPr>
        <w:t>ap</w:t>
      </w:r>
      <w:r w:rsidR="00C461F6" w:rsidRPr="003574A4">
        <w:rPr>
          <w:rFonts w:ascii="Garamond" w:hAnsi="Garamond" w:cs="Arial"/>
        </w:rPr>
        <w:t xml:space="preserve"> for the </w:t>
      </w:r>
      <w:r w:rsidR="003B4C57" w:rsidRPr="00587264">
        <w:rPr>
          <w:rFonts w:ascii="Garamond" w:hAnsi="Garamond" w:cs="Arial"/>
        </w:rPr>
        <w:t>study area</w:t>
      </w:r>
      <w:r w:rsidR="00342995" w:rsidRPr="00587264">
        <w:rPr>
          <w:rFonts w:ascii="Garamond" w:hAnsi="Garamond" w:cs="Arial"/>
        </w:rPr>
        <w:t xml:space="preserve"> </w:t>
      </w:r>
      <w:r w:rsidR="003B4C57" w:rsidRPr="00587264">
        <w:rPr>
          <w:rFonts w:ascii="Garamond" w:hAnsi="Garamond" w:cs="Arial"/>
        </w:rPr>
        <w:t>classified</w:t>
      </w:r>
      <w:r w:rsidR="00342995" w:rsidRPr="00587264">
        <w:rPr>
          <w:rFonts w:ascii="Garamond" w:hAnsi="Garamond" w:cs="Arial"/>
        </w:rPr>
        <w:t xml:space="preserve"> by percent mortality</w:t>
      </w:r>
    </w:p>
    <w:p w14:paraId="0C63452A" w14:textId="7BA43BA8" w:rsidR="00C461F6" w:rsidRPr="00D92D83" w:rsidRDefault="00C461F6">
      <w:pPr>
        <w:pStyle w:val="ListParagraph"/>
        <w:numPr>
          <w:ilvl w:val="0"/>
          <w:numId w:val="14"/>
        </w:numPr>
        <w:rPr>
          <w:rFonts w:ascii="Garamond" w:hAnsi="Garamond" w:cs="Arial"/>
        </w:rPr>
      </w:pPr>
      <w:r w:rsidRPr="004B7FA5">
        <w:rPr>
          <w:rFonts w:ascii="Garamond" w:hAnsi="Garamond" w:cs="Arial"/>
        </w:rPr>
        <w:t xml:space="preserve">Burn </w:t>
      </w:r>
      <w:r w:rsidR="00F41D9F">
        <w:rPr>
          <w:rFonts w:ascii="Garamond" w:hAnsi="Garamond" w:cs="Arial"/>
        </w:rPr>
        <w:t>S</w:t>
      </w:r>
      <w:r w:rsidRPr="00D92D83">
        <w:rPr>
          <w:rFonts w:ascii="Garamond" w:hAnsi="Garamond" w:cs="Arial"/>
        </w:rPr>
        <w:t xml:space="preserve">everity </w:t>
      </w:r>
      <w:r w:rsidR="00F41D9F">
        <w:rPr>
          <w:rFonts w:ascii="Garamond" w:hAnsi="Garamond" w:cs="Arial"/>
        </w:rPr>
        <w:t>M</w:t>
      </w:r>
      <w:r w:rsidRPr="00D92D83">
        <w:rPr>
          <w:rFonts w:ascii="Garamond" w:hAnsi="Garamond" w:cs="Arial"/>
        </w:rPr>
        <w:t>ap of the</w:t>
      </w:r>
      <w:r w:rsidR="00F41D9F">
        <w:rPr>
          <w:rFonts w:ascii="Garamond" w:hAnsi="Garamond" w:cs="Arial"/>
        </w:rPr>
        <w:t xml:space="preserve"> 2018</w:t>
      </w:r>
      <w:r w:rsidRPr="00D92D83">
        <w:rPr>
          <w:rFonts w:ascii="Garamond" w:hAnsi="Garamond" w:cs="Arial"/>
        </w:rPr>
        <w:t xml:space="preserve"> Spring Creek Fire </w:t>
      </w:r>
    </w:p>
    <w:p w14:paraId="57610159" w14:textId="669186A7" w:rsidR="00C461F6" w:rsidRPr="00587264" w:rsidRDefault="00C461F6">
      <w:pPr>
        <w:pStyle w:val="ListParagraph"/>
        <w:numPr>
          <w:ilvl w:val="0"/>
          <w:numId w:val="14"/>
        </w:numPr>
        <w:rPr>
          <w:rFonts w:ascii="Garamond" w:hAnsi="Garamond" w:cs="Arial"/>
        </w:rPr>
      </w:pPr>
      <w:r w:rsidRPr="003574A4">
        <w:rPr>
          <w:rFonts w:ascii="Garamond" w:hAnsi="Garamond" w:cs="Arial"/>
        </w:rPr>
        <w:t xml:space="preserve">Modeling </w:t>
      </w:r>
      <w:r w:rsidR="00F41D9F">
        <w:rPr>
          <w:rFonts w:ascii="Garamond" w:hAnsi="Garamond" w:cs="Arial"/>
        </w:rPr>
        <w:t>Workflow T</w:t>
      </w:r>
      <w:r w:rsidRPr="00D92D83">
        <w:rPr>
          <w:rFonts w:ascii="Garamond" w:hAnsi="Garamond" w:cs="Arial"/>
        </w:rPr>
        <w:t>utorial</w:t>
      </w:r>
      <w:r w:rsidRPr="003574A4">
        <w:rPr>
          <w:rFonts w:ascii="Garamond" w:hAnsi="Garamond" w:cs="Arial"/>
        </w:rPr>
        <w:t xml:space="preserve"> of our methodology for modeling and </w:t>
      </w:r>
      <w:r w:rsidRPr="00587264">
        <w:rPr>
          <w:rFonts w:ascii="Garamond" w:hAnsi="Garamond" w:cs="Arial"/>
        </w:rPr>
        <w:t>mapping tree mortality and burn severity</w:t>
      </w:r>
    </w:p>
    <w:p w14:paraId="5CF26C21" w14:textId="77E7A0C9" w:rsidR="0011309F" w:rsidRDefault="00CE4781">
      <w:pPr>
        <w:pStyle w:val="ListParagraph"/>
        <w:numPr>
          <w:ilvl w:val="0"/>
          <w:numId w:val="14"/>
        </w:numPr>
        <w:rPr>
          <w:rFonts w:ascii="Garamond" w:hAnsi="Garamond" w:cs="Arial"/>
        </w:rPr>
      </w:pPr>
      <w:r w:rsidRPr="00587264">
        <w:rPr>
          <w:rFonts w:ascii="Garamond" w:hAnsi="Garamond" w:cs="Arial"/>
        </w:rPr>
        <w:t xml:space="preserve">Project </w:t>
      </w:r>
      <w:r w:rsidR="00F41D9F">
        <w:rPr>
          <w:rFonts w:ascii="Garamond" w:hAnsi="Garamond" w:cs="Arial"/>
        </w:rPr>
        <w:t>V</w:t>
      </w:r>
      <w:r w:rsidR="0011309F" w:rsidRPr="00D92D83">
        <w:rPr>
          <w:rFonts w:ascii="Garamond" w:hAnsi="Garamond" w:cs="Arial"/>
        </w:rPr>
        <w:t>ideo</w:t>
      </w:r>
    </w:p>
    <w:p w14:paraId="42B8E58B" w14:textId="601BF56B" w:rsidR="00F41D9F" w:rsidRPr="00D92D83" w:rsidRDefault="00F41D9F">
      <w:pPr>
        <w:pStyle w:val="ListParagraph"/>
        <w:numPr>
          <w:ilvl w:val="0"/>
          <w:numId w:val="14"/>
        </w:numPr>
        <w:rPr>
          <w:rFonts w:ascii="Garamond" w:hAnsi="Garamond" w:cs="Arial"/>
        </w:rPr>
      </w:pPr>
      <w:r>
        <w:rPr>
          <w:rFonts w:ascii="Garamond" w:hAnsi="Garamond" w:cs="Arial"/>
        </w:rPr>
        <w:t>Project Presentation</w:t>
      </w:r>
    </w:p>
    <w:p w14:paraId="2D6DE112" w14:textId="66F4586A" w:rsidR="00B81113" w:rsidRPr="003574A4" w:rsidRDefault="0011309F">
      <w:pPr>
        <w:pStyle w:val="ListParagraph"/>
        <w:numPr>
          <w:ilvl w:val="0"/>
          <w:numId w:val="14"/>
        </w:numPr>
        <w:rPr>
          <w:rFonts w:ascii="Garamond" w:hAnsi="Garamond" w:cs="Arial"/>
        </w:rPr>
      </w:pPr>
      <w:r w:rsidRPr="00D92D83">
        <w:rPr>
          <w:rFonts w:ascii="Garamond" w:hAnsi="Garamond" w:cs="Arial"/>
        </w:rPr>
        <w:t xml:space="preserve">Project </w:t>
      </w:r>
      <w:r w:rsidR="00F41D9F">
        <w:rPr>
          <w:rFonts w:ascii="Garamond" w:hAnsi="Garamond" w:cs="Arial"/>
        </w:rPr>
        <w:t>T</w:t>
      </w:r>
      <w:r w:rsidRPr="00D92D83">
        <w:rPr>
          <w:rFonts w:ascii="Garamond" w:hAnsi="Garamond" w:cs="Arial"/>
        </w:rPr>
        <w:t>echnical</w:t>
      </w:r>
      <w:r w:rsidR="00B81113" w:rsidRPr="003574A4">
        <w:rPr>
          <w:rFonts w:ascii="Garamond" w:hAnsi="Garamond" w:cs="Arial"/>
        </w:rPr>
        <w:t xml:space="preserve"> </w:t>
      </w:r>
      <w:r w:rsidR="00F41D9F">
        <w:rPr>
          <w:rFonts w:ascii="Garamond" w:hAnsi="Garamond" w:cs="Arial"/>
        </w:rPr>
        <w:t>P</w:t>
      </w:r>
      <w:r w:rsidR="00B81113" w:rsidRPr="00D92D83">
        <w:rPr>
          <w:rFonts w:ascii="Garamond" w:hAnsi="Garamond" w:cs="Arial"/>
        </w:rPr>
        <w:t xml:space="preserve">aper </w:t>
      </w:r>
    </w:p>
    <w:p w14:paraId="0CE6564B" w14:textId="41A35781" w:rsidR="00B20E68" w:rsidRDefault="00B20E68" w:rsidP="0072475F">
      <w:pPr>
        <w:rPr>
          <w:rFonts w:ascii="Garamond" w:hAnsi="Garamond"/>
        </w:rPr>
      </w:pPr>
    </w:p>
    <w:p w14:paraId="3260C38F" w14:textId="453B1AAB" w:rsidR="00896192" w:rsidRDefault="00896192" w:rsidP="0072475F">
      <w:pPr>
        <w:rPr>
          <w:rFonts w:ascii="Garamond" w:hAnsi="Garamond"/>
        </w:rPr>
      </w:pPr>
    </w:p>
    <w:p w14:paraId="077AE42C" w14:textId="77777777" w:rsidR="00896192" w:rsidRDefault="00896192" w:rsidP="0072475F">
      <w:pPr>
        <w:rPr>
          <w:rFonts w:ascii="Garamond" w:hAnsi="Garamond"/>
        </w:rPr>
      </w:pPr>
    </w:p>
    <w:p w14:paraId="4D339386" w14:textId="7C5C08A7" w:rsidR="00C461F6" w:rsidRPr="00D92D83" w:rsidRDefault="00272CD9">
      <w:pPr>
        <w:pBdr>
          <w:bottom w:val="single" w:sz="4" w:space="1" w:color="auto"/>
        </w:pBdr>
        <w:rPr>
          <w:rFonts w:ascii="Garamond" w:hAnsi="Garamond"/>
        </w:rPr>
      </w:pPr>
      <w:r w:rsidRPr="004B7FA5">
        <w:rPr>
          <w:rFonts w:ascii="Garamond" w:hAnsi="Garamond"/>
          <w:b/>
        </w:rPr>
        <w:lastRenderedPageBreak/>
        <w:t>References</w:t>
      </w:r>
      <w:r w:rsidR="003D2EDF" w:rsidRPr="004B7FA5">
        <w:rPr>
          <w:rFonts w:ascii="Garamond" w:hAnsi="Garamond"/>
          <w:b/>
        </w:rPr>
        <w:t>:</w:t>
      </w:r>
    </w:p>
    <w:p w14:paraId="13D52839" w14:textId="30DEF22F" w:rsidR="00C461F6" w:rsidRDefault="00C461F6" w:rsidP="006222DC">
      <w:pPr>
        <w:ind w:left="720" w:hanging="720"/>
        <w:rPr>
          <w:rFonts w:ascii="Garamond" w:hAnsi="Garamond"/>
        </w:rPr>
      </w:pPr>
      <w:proofErr w:type="spellStart"/>
      <w:r w:rsidRPr="003574A4">
        <w:rPr>
          <w:rFonts w:ascii="Garamond" w:hAnsi="Garamond"/>
        </w:rPr>
        <w:t>InciWeb</w:t>
      </w:r>
      <w:proofErr w:type="spellEnd"/>
      <w:r w:rsidRPr="003574A4">
        <w:rPr>
          <w:rFonts w:ascii="Garamond" w:hAnsi="Garamond"/>
        </w:rPr>
        <w:t>-USDA Forest Service, Fire and Aviation Management. (2018, July 27). Spring Creek Fire - Incident Information System.</w:t>
      </w:r>
    </w:p>
    <w:p w14:paraId="73FDB090" w14:textId="77777777" w:rsidR="00B20E68" w:rsidRPr="003574A4" w:rsidRDefault="00B20E68" w:rsidP="006222DC">
      <w:pPr>
        <w:ind w:left="720" w:hanging="720"/>
        <w:rPr>
          <w:rFonts w:ascii="Garamond" w:hAnsi="Garamond"/>
        </w:rPr>
      </w:pPr>
    </w:p>
    <w:p w14:paraId="631A3CC7" w14:textId="666B8D0E" w:rsidR="00C461F6" w:rsidRDefault="00C461F6" w:rsidP="006222DC">
      <w:pPr>
        <w:ind w:left="720" w:hanging="720"/>
        <w:rPr>
          <w:rFonts w:ascii="Garamond" w:hAnsi="Garamond"/>
        </w:rPr>
      </w:pPr>
      <w:r w:rsidRPr="00587264">
        <w:rPr>
          <w:rFonts w:ascii="Garamond" w:hAnsi="Garamond"/>
        </w:rPr>
        <w:t xml:space="preserve">Colorado State Forest Service. (January 2016). Report on the Health of Colorado's Forests, Fire and Water. </w:t>
      </w:r>
      <w:r w:rsidRPr="0072475F">
        <w:rPr>
          <w:rFonts w:ascii="Garamond" w:hAnsi="Garamond"/>
          <w:noProof/>
        </w:rPr>
        <w:t>State</w:t>
      </w:r>
      <w:r w:rsidRPr="00587264">
        <w:rPr>
          <w:rFonts w:ascii="Garamond" w:hAnsi="Garamond"/>
        </w:rPr>
        <w:t xml:space="preserve"> of Colorado, Colorado Department of Natural Resources, Warner College of Natural Resources.</w:t>
      </w:r>
    </w:p>
    <w:p w14:paraId="470F3EF5" w14:textId="77777777" w:rsidR="00B20E68" w:rsidRPr="00587264" w:rsidRDefault="00B20E68" w:rsidP="006222DC">
      <w:pPr>
        <w:ind w:left="720" w:hanging="720"/>
        <w:rPr>
          <w:rFonts w:ascii="Garamond" w:hAnsi="Garamond"/>
        </w:rPr>
      </w:pPr>
    </w:p>
    <w:p w14:paraId="433E6829" w14:textId="2EEF13EC" w:rsidR="00C461F6" w:rsidRDefault="00C461F6" w:rsidP="006222DC">
      <w:pPr>
        <w:ind w:left="720" w:hanging="720"/>
        <w:rPr>
          <w:rFonts w:ascii="Garamond" w:hAnsi="Garamond"/>
        </w:rPr>
      </w:pPr>
      <w:proofErr w:type="spellStart"/>
      <w:r w:rsidRPr="00587264">
        <w:rPr>
          <w:rFonts w:ascii="Garamond" w:hAnsi="Garamond"/>
        </w:rPr>
        <w:t>Meigs</w:t>
      </w:r>
      <w:proofErr w:type="spellEnd"/>
      <w:r w:rsidRPr="00587264">
        <w:rPr>
          <w:rFonts w:ascii="Garamond" w:hAnsi="Garamond"/>
        </w:rPr>
        <w:t xml:space="preserve">, G. W., Kennedy, R. E., Gray, A. N., &amp; Gregory, M. J. (2015). Spatiotemporal dynamics of recent mountain pine beetle and western spruce budworm outbreaks across the Pacific Northwest Region, USA. </w:t>
      </w:r>
      <w:r w:rsidRPr="004B7FA5">
        <w:rPr>
          <w:rFonts w:ascii="Garamond" w:hAnsi="Garamond"/>
          <w:i/>
        </w:rPr>
        <w:t>Forest Ecology and Management,</w:t>
      </w:r>
      <w:r w:rsidR="00A117C5" w:rsidRPr="004B7FA5">
        <w:rPr>
          <w:rFonts w:ascii="Garamond" w:hAnsi="Garamond"/>
          <w:i/>
        </w:rPr>
        <w:t xml:space="preserve"> </w:t>
      </w:r>
      <w:r w:rsidRPr="004B7FA5">
        <w:rPr>
          <w:rFonts w:ascii="Garamond" w:hAnsi="Garamond"/>
          <w:i/>
        </w:rPr>
        <w:t>339</w:t>
      </w:r>
      <w:r w:rsidRPr="004B7FA5">
        <w:rPr>
          <w:rFonts w:ascii="Garamond" w:hAnsi="Garamond"/>
        </w:rPr>
        <w:t xml:space="preserve">, 71-86. </w:t>
      </w:r>
    </w:p>
    <w:p w14:paraId="24DC1330" w14:textId="77777777" w:rsidR="00B20E68" w:rsidRPr="00587264" w:rsidRDefault="00B20E68" w:rsidP="006222DC">
      <w:pPr>
        <w:ind w:left="720" w:hanging="720"/>
        <w:rPr>
          <w:rFonts w:ascii="Garamond" w:hAnsi="Garamond"/>
        </w:rPr>
      </w:pPr>
    </w:p>
    <w:p w14:paraId="1F82D916" w14:textId="29D8D2BC" w:rsidR="005D7108" w:rsidRDefault="00C461F6" w:rsidP="006222DC">
      <w:pPr>
        <w:ind w:left="720" w:hanging="720"/>
        <w:rPr>
          <w:rFonts w:ascii="Garamond" w:hAnsi="Garamond"/>
        </w:rPr>
      </w:pPr>
      <w:r w:rsidRPr="00D92D83">
        <w:rPr>
          <w:rFonts w:ascii="Garamond" w:hAnsi="Garamond"/>
        </w:rPr>
        <w:t>R Core Team (2018). R: A language and environment for statistical computing. R Foundation for Statistical Computing, Vienna, Austria.</w:t>
      </w:r>
    </w:p>
    <w:p w14:paraId="7E1935E8" w14:textId="77777777" w:rsidR="00B20E68" w:rsidRPr="00D92D83" w:rsidRDefault="00B20E68" w:rsidP="006222DC">
      <w:pPr>
        <w:ind w:left="720" w:hanging="720"/>
        <w:rPr>
          <w:rFonts w:ascii="Garamond" w:hAnsi="Garamond"/>
          <w:b/>
        </w:rPr>
      </w:pPr>
    </w:p>
    <w:p w14:paraId="72D0971E" w14:textId="132AC6D3" w:rsidR="00543C4F" w:rsidRPr="003574A4" w:rsidRDefault="00543C4F" w:rsidP="006222DC">
      <w:pPr>
        <w:rPr>
          <w:rFonts w:ascii="Garamond" w:hAnsi="Garamond"/>
        </w:rPr>
      </w:pPr>
      <w:r w:rsidRPr="00D92D83">
        <w:rPr>
          <w:rFonts w:ascii="Garamond" w:hAnsi="Garamond"/>
        </w:rPr>
        <w:t>USDA Forest Service. (</w:t>
      </w:r>
      <w:proofErr w:type="spellStart"/>
      <w:r w:rsidRPr="00D92D83">
        <w:rPr>
          <w:rFonts w:ascii="Garamond" w:hAnsi="Garamond"/>
        </w:rPr>
        <w:t>n.d.</w:t>
      </w:r>
      <w:proofErr w:type="spellEnd"/>
      <w:r w:rsidRPr="00D92D83">
        <w:rPr>
          <w:rFonts w:ascii="Garamond" w:hAnsi="Garamond"/>
        </w:rPr>
        <w:t>). GIS &amp; Spatial Analysis Detection Surveys. Retrieved September 26, 2018</w:t>
      </w:r>
      <w:r w:rsidR="00A117C5" w:rsidRPr="00D92D83">
        <w:rPr>
          <w:rFonts w:ascii="Garamond" w:hAnsi="Garamond"/>
        </w:rPr>
        <w:t>.</w:t>
      </w:r>
    </w:p>
    <w:sectPr w:rsidR="00543C4F" w:rsidRPr="003574A4" w:rsidSect="00082DB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5274" w14:textId="77777777" w:rsidR="002851AC" w:rsidRDefault="002851AC" w:rsidP="00DB5E53">
      <w:r>
        <w:separator/>
      </w:r>
    </w:p>
  </w:endnote>
  <w:endnote w:type="continuationSeparator" w:id="0">
    <w:p w14:paraId="43CE0F2C" w14:textId="77777777" w:rsidR="002851AC" w:rsidRDefault="002851AC"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D1BB" w14:textId="77777777" w:rsidR="002851AC" w:rsidRDefault="002851AC" w:rsidP="00DB5E53">
      <w:r>
        <w:separator/>
      </w:r>
    </w:p>
  </w:footnote>
  <w:footnote w:type="continuationSeparator" w:id="0">
    <w:p w14:paraId="591EC21F" w14:textId="77777777" w:rsidR="002851AC" w:rsidRDefault="002851AC"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8B1F5C" w:rsidRPr="0047289E" w:rsidRDefault="008B1F5C"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12082B69" w:rsidR="008B1F5C" w:rsidRDefault="008B1F5C" w:rsidP="00082DB4">
    <w:pPr>
      <w:jc w:val="right"/>
      <w:rPr>
        <w:rFonts w:ascii="Garamond" w:hAnsi="Garamond"/>
        <w:b/>
        <w:sz w:val="24"/>
        <w:szCs w:val="24"/>
      </w:rPr>
    </w:pPr>
    <w:r>
      <w:rPr>
        <w:rFonts w:ascii="Garamond" w:hAnsi="Garamond"/>
        <w:b/>
        <w:sz w:val="24"/>
        <w:szCs w:val="24"/>
      </w:rPr>
      <w:t>Colorado – Fort Collins</w:t>
    </w:r>
  </w:p>
  <w:p w14:paraId="3ACA74CB" w14:textId="77777777" w:rsidR="008B1F5C" w:rsidRDefault="008B1F5C" w:rsidP="00082DB4">
    <w:pPr>
      <w:jc w:val="right"/>
      <w:rPr>
        <w:rFonts w:ascii="Garamond" w:hAnsi="Garamond"/>
        <w:b/>
        <w:sz w:val="24"/>
        <w:szCs w:val="24"/>
      </w:rPr>
    </w:pPr>
  </w:p>
  <w:p w14:paraId="03EF5668" w14:textId="77777777" w:rsidR="008B1F5C" w:rsidRDefault="008B1F5C"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8B1F5C" w:rsidRDefault="008B1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37653"/>
    <w:multiLevelType w:val="hybridMultilevel"/>
    <w:tmpl w:val="5F12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D4E1B"/>
    <w:multiLevelType w:val="hybridMultilevel"/>
    <w:tmpl w:val="5C28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83363"/>
    <w:multiLevelType w:val="hybridMultilevel"/>
    <w:tmpl w:val="15B0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10"/>
  </w:num>
  <w:num w:numId="8">
    <w:abstractNumId w:val="11"/>
  </w:num>
  <w:num w:numId="9">
    <w:abstractNumId w:val="8"/>
  </w:num>
  <w:num w:numId="10">
    <w:abstractNumId w:val="1"/>
  </w:num>
  <w:num w:numId="11">
    <w:abstractNumId w:val="13"/>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MzIxMTUzsDQyNjRV0lEKTi0uzszPAykwqQUAzWQDrywAAAA="/>
  </w:docVars>
  <w:rsids>
    <w:rsidRoot w:val="007B73F9"/>
    <w:rsid w:val="00010FF3"/>
    <w:rsid w:val="0001261B"/>
    <w:rsid w:val="00014585"/>
    <w:rsid w:val="00020050"/>
    <w:rsid w:val="000263DE"/>
    <w:rsid w:val="00031A6C"/>
    <w:rsid w:val="000449C6"/>
    <w:rsid w:val="00047CD9"/>
    <w:rsid w:val="0006213C"/>
    <w:rsid w:val="00073224"/>
    <w:rsid w:val="00075708"/>
    <w:rsid w:val="00080C38"/>
    <w:rsid w:val="000829CD"/>
    <w:rsid w:val="00082DB4"/>
    <w:rsid w:val="00091880"/>
    <w:rsid w:val="00095D93"/>
    <w:rsid w:val="000A7929"/>
    <w:rsid w:val="000B1CDB"/>
    <w:rsid w:val="000C2A97"/>
    <w:rsid w:val="000C669B"/>
    <w:rsid w:val="000D7963"/>
    <w:rsid w:val="000E3C1F"/>
    <w:rsid w:val="000E4025"/>
    <w:rsid w:val="000F3992"/>
    <w:rsid w:val="000F487D"/>
    <w:rsid w:val="000F76DA"/>
    <w:rsid w:val="00105247"/>
    <w:rsid w:val="00107059"/>
    <w:rsid w:val="00107706"/>
    <w:rsid w:val="00112C29"/>
    <w:rsid w:val="0011309F"/>
    <w:rsid w:val="001141C0"/>
    <w:rsid w:val="00114F61"/>
    <w:rsid w:val="00123B69"/>
    <w:rsid w:val="00126831"/>
    <w:rsid w:val="00127480"/>
    <w:rsid w:val="00134C6A"/>
    <w:rsid w:val="001426CE"/>
    <w:rsid w:val="001538F2"/>
    <w:rsid w:val="001572B2"/>
    <w:rsid w:val="00164AAB"/>
    <w:rsid w:val="001774EE"/>
    <w:rsid w:val="001864EB"/>
    <w:rsid w:val="001976DA"/>
    <w:rsid w:val="001A1CDE"/>
    <w:rsid w:val="001A2CFA"/>
    <w:rsid w:val="001A2ECC"/>
    <w:rsid w:val="001A44FF"/>
    <w:rsid w:val="001B082E"/>
    <w:rsid w:val="001C0E37"/>
    <w:rsid w:val="001D1B19"/>
    <w:rsid w:val="002046C4"/>
    <w:rsid w:val="0022612D"/>
    <w:rsid w:val="00227218"/>
    <w:rsid w:val="00230465"/>
    <w:rsid w:val="00232144"/>
    <w:rsid w:val="0023408F"/>
    <w:rsid w:val="00236158"/>
    <w:rsid w:val="00246B34"/>
    <w:rsid w:val="00247AC6"/>
    <w:rsid w:val="00250447"/>
    <w:rsid w:val="0025799F"/>
    <w:rsid w:val="00272CD9"/>
    <w:rsid w:val="00273980"/>
    <w:rsid w:val="00273BD3"/>
    <w:rsid w:val="00276572"/>
    <w:rsid w:val="00281A05"/>
    <w:rsid w:val="00285042"/>
    <w:rsid w:val="002851AC"/>
    <w:rsid w:val="00290705"/>
    <w:rsid w:val="00291B6B"/>
    <w:rsid w:val="00297FE9"/>
    <w:rsid w:val="002B019A"/>
    <w:rsid w:val="002B6846"/>
    <w:rsid w:val="002C501D"/>
    <w:rsid w:val="002D6CAD"/>
    <w:rsid w:val="002E2D9E"/>
    <w:rsid w:val="002F5183"/>
    <w:rsid w:val="00302E59"/>
    <w:rsid w:val="003347A7"/>
    <w:rsid w:val="00334B0C"/>
    <w:rsid w:val="00342995"/>
    <w:rsid w:val="00347670"/>
    <w:rsid w:val="00353F4B"/>
    <w:rsid w:val="00356423"/>
    <w:rsid w:val="003574A4"/>
    <w:rsid w:val="00362915"/>
    <w:rsid w:val="00384B24"/>
    <w:rsid w:val="00394D2B"/>
    <w:rsid w:val="003A343F"/>
    <w:rsid w:val="003A49FB"/>
    <w:rsid w:val="003B3D76"/>
    <w:rsid w:val="003B46FD"/>
    <w:rsid w:val="003B4C57"/>
    <w:rsid w:val="003B545D"/>
    <w:rsid w:val="003B54D0"/>
    <w:rsid w:val="003B6F9A"/>
    <w:rsid w:val="003C28CD"/>
    <w:rsid w:val="003C53CA"/>
    <w:rsid w:val="003C6B87"/>
    <w:rsid w:val="003D0186"/>
    <w:rsid w:val="003D2EDF"/>
    <w:rsid w:val="003D3765"/>
    <w:rsid w:val="003E2780"/>
    <w:rsid w:val="00403C3A"/>
    <w:rsid w:val="00413B5F"/>
    <w:rsid w:val="00416060"/>
    <w:rsid w:val="0041686A"/>
    <w:rsid w:val="004228B2"/>
    <w:rsid w:val="00453F48"/>
    <w:rsid w:val="00454D6F"/>
    <w:rsid w:val="00461AA0"/>
    <w:rsid w:val="00462A5E"/>
    <w:rsid w:val="004643CB"/>
    <w:rsid w:val="00467737"/>
    <w:rsid w:val="0047289E"/>
    <w:rsid w:val="00476B26"/>
    <w:rsid w:val="00476EA1"/>
    <w:rsid w:val="00496656"/>
    <w:rsid w:val="004B304D"/>
    <w:rsid w:val="004B7FA5"/>
    <w:rsid w:val="004C0A16"/>
    <w:rsid w:val="004D358F"/>
    <w:rsid w:val="004E455B"/>
    <w:rsid w:val="00525C8F"/>
    <w:rsid w:val="005344D2"/>
    <w:rsid w:val="00542AAA"/>
    <w:rsid w:val="00543C4F"/>
    <w:rsid w:val="00565EE1"/>
    <w:rsid w:val="00583971"/>
    <w:rsid w:val="00587264"/>
    <w:rsid w:val="005931DA"/>
    <w:rsid w:val="00594309"/>
    <w:rsid w:val="00594D0B"/>
    <w:rsid w:val="00597EF1"/>
    <w:rsid w:val="005C5954"/>
    <w:rsid w:val="005C5F8F"/>
    <w:rsid w:val="005C6A70"/>
    <w:rsid w:val="005C6FC1"/>
    <w:rsid w:val="005D3F60"/>
    <w:rsid w:val="005D7108"/>
    <w:rsid w:val="005E401F"/>
    <w:rsid w:val="005F13F6"/>
    <w:rsid w:val="00605005"/>
    <w:rsid w:val="00610F38"/>
    <w:rsid w:val="006222DC"/>
    <w:rsid w:val="00636453"/>
    <w:rsid w:val="00636FAE"/>
    <w:rsid w:val="006452A4"/>
    <w:rsid w:val="006515E3"/>
    <w:rsid w:val="0066563F"/>
    <w:rsid w:val="00676C74"/>
    <w:rsid w:val="006804AC"/>
    <w:rsid w:val="00682591"/>
    <w:rsid w:val="00695D85"/>
    <w:rsid w:val="006A098C"/>
    <w:rsid w:val="006A2A26"/>
    <w:rsid w:val="006B39A8"/>
    <w:rsid w:val="006B7491"/>
    <w:rsid w:val="006D543E"/>
    <w:rsid w:val="006D5E3C"/>
    <w:rsid w:val="006D7C3F"/>
    <w:rsid w:val="006E1C6C"/>
    <w:rsid w:val="007059D2"/>
    <w:rsid w:val="007072BA"/>
    <w:rsid w:val="007226AE"/>
    <w:rsid w:val="0072475F"/>
    <w:rsid w:val="00730381"/>
    <w:rsid w:val="00735F70"/>
    <w:rsid w:val="00752AC5"/>
    <w:rsid w:val="00760B99"/>
    <w:rsid w:val="00766D81"/>
    <w:rsid w:val="007715BF"/>
    <w:rsid w:val="00782999"/>
    <w:rsid w:val="007A4F2A"/>
    <w:rsid w:val="007A544C"/>
    <w:rsid w:val="007A7268"/>
    <w:rsid w:val="007B3CCF"/>
    <w:rsid w:val="007B6AF2"/>
    <w:rsid w:val="007B73F9"/>
    <w:rsid w:val="007C08E6"/>
    <w:rsid w:val="007D1D67"/>
    <w:rsid w:val="0080287D"/>
    <w:rsid w:val="008060AF"/>
    <w:rsid w:val="00806DE6"/>
    <w:rsid w:val="0081313F"/>
    <w:rsid w:val="00821010"/>
    <w:rsid w:val="008249FF"/>
    <w:rsid w:val="00835C04"/>
    <w:rsid w:val="008403B8"/>
    <w:rsid w:val="00847744"/>
    <w:rsid w:val="008547FB"/>
    <w:rsid w:val="00863552"/>
    <w:rsid w:val="008701EA"/>
    <w:rsid w:val="00892551"/>
    <w:rsid w:val="0089255C"/>
    <w:rsid w:val="00896192"/>
    <w:rsid w:val="00896D48"/>
    <w:rsid w:val="008B07A0"/>
    <w:rsid w:val="008B1766"/>
    <w:rsid w:val="008B1F5C"/>
    <w:rsid w:val="008B3821"/>
    <w:rsid w:val="008B78A7"/>
    <w:rsid w:val="008C0462"/>
    <w:rsid w:val="008C28BF"/>
    <w:rsid w:val="008D41B1"/>
    <w:rsid w:val="008D504D"/>
    <w:rsid w:val="008D6C50"/>
    <w:rsid w:val="008E1077"/>
    <w:rsid w:val="008F0430"/>
    <w:rsid w:val="008F048A"/>
    <w:rsid w:val="008F2A72"/>
    <w:rsid w:val="008F73B3"/>
    <w:rsid w:val="00916099"/>
    <w:rsid w:val="00933366"/>
    <w:rsid w:val="00937ED2"/>
    <w:rsid w:val="00941956"/>
    <w:rsid w:val="0094514E"/>
    <w:rsid w:val="009479E5"/>
    <w:rsid w:val="00956E23"/>
    <w:rsid w:val="0097697E"/>
    <w:rsid w:val="009812BB"/>
    <w:rsid w:val="00983DF0"/>
    <w:rsid w:val="00992145"/>
    <w:rsid w:val="00992828"/>
    <w:rsid w:val="009A01AC"/>
    <w:rsid w:val="009A09FD"/>
    <w:rsid w:val="009A492A"/>
    <w:rsid w:val="009A52CC"/>
    <w:rsid w:val="009A54E6"/>
    <w:rsid w:val="009B08C3"/>
    <w:rsid w:val="009B7CB8"/>
    <w:rsid w:val="009D7235"/>
    <w:rsid w:val="009E1788"/>
    <w:rsid w:val="009E3E82"/>
    <w:rsid w:val="009E457E"/>
    <w:rsid w:val="009E4CFF"/>
    <w:rsid w:val="009F14B1"/>
    <w:rsid w:val="009F4134"/>
    <w:rsid w:val="009F64D2"/>
    <w:rsid w:val="00A0319C"/>
    <w:rsid w:val="00A07C1D"/>
    <w:rsid w:val="00A10E00"/>
    <w:rsid w:val="00A117C5"/>
    <w:rsid w:val="00A4473F"/>
    <w:rsid w:val="00A44DD0"/>
    <w:rsid w:val="00A46F34"/>
    <w:rsid w:val="00A502A8"/>
    <w:rsid w:val="00A50CFE"/>
    <w:rsid w:val="00A5463B"/>
    <w:rsid w:val="00A54D2E"/>
    <w:rsid w:val="00A60645"/>
    <w:rsid w:val="00A70E03"/>
    <w:rsid w:val="00A73407"/>
    <w:rsid w:val="00A77908"/>
    <w:rsid w:val="00A80A92"/>
    <w:rsid w:val="00A8257F"/>
    <w:rsid w:val="00A83378"/>
    <w:rsid w:val="00A83D36"/>
    <w:rsid w:val="00AB2804"/>
    <w:rsid w:val="00AB447A"/>
    <w:rsid w:val="00AD654C"/>
    <w:rsid w:val="00AE46F5"/>
    <w:rsid w:val="00AF6A02"/>
    <w:rsid w:val="00B00FDF"/>
    <w:rsid w:val="00B01A01"/>
    <w:rsid w:val="00B1081A"/>
    <w:rsid w:val="00B12458"/>
    <w:rsid w:val="00B14C86"/>
    <w:rsid w:val="00B14F32"/>
    <w:rsid w:val="00B20E68"/>
    <w:rsid w:val="00B321BC"/>
    <w:rsid w:val="00B3335F"/>
    <w:rsid w:val="00B40F52"/>
    <w:rsid w:val="00B4246D"/>
    <w:rsid w:val="00B43262"/>
    <w:rsid w:val="00B56DF1"/>
    <w:rsid w:val="00B73203"/>
    <w:rsid w:val="00B76BDC"/>
    <w:rsid w:val="00B81113"/>
    <w:rsid w:val="00B81E34"/>
    <w:rsid w:val="00B82905"/>
    <w:rsid w:val="00B9571C"/>
    <w:rsid w:val="00B9614C"/>
    <w:rsid w:val="00BA203D"/>
    <w:rsid w:val="00BB1A3F"/>
    <w:rsid w:val="00BD0255"/>
    <w:rsid w:val="00BD4FE8"/>
    <w:rsid w:val="00BE7F47"/>
    <w:rsid w:val="00BF104A"/>
    <w:rsid w:val="00BF5928"/>
    <w:rsid w:val="00C057E9"/>
    <w:rsid w:val="00C133F2"/>
    <w:rsid w:val="00C27CD9"/>
    <w:rsid w:val="00C32A58"/>
    <w:rsid w:val="00C33A8E"/>
    <w:rsid w:val="00C411DF"/>
    <w:rsid w:val="00C44BC8"/>
    <w:rsid w:val="00C461F6"/>
    <w:rsid w:val="00C55FC9"/>
    <w:rsid w:val="00C72F1A"/>
    <w:rsid w:val="00C7313E"/>
    <w:rsid w:val="00C82473"/>
    <w:rsid w:val="00C83576"/>
    <w:rsid w:val="00CA0A4F"/>
    <w:rsid w:val="00CA0EED"/>
    <w:rsid w:val="00CA4793"/>
    <w:rsid w:val="00CB250F"/>
    <w:rsid w:val="00CB421A"/>
    <w:rsid w:val="00CB51DA"/>
    <w:rsid w:val="00CB6094"/>
    <w:rsid w:val="00CB6407"/>
    <w:rsid w:val="00CB6F4E"/>
    <w:rsid w:val="00CC3DFA"/>
    <w:rsid w:val="00CC7683"/>
    <w:rsid w:val="00CD0433"/>
    <w:rsid w:val="00CD1D2F"/>
    <w:rsid w:val="00CD2600"/>
    <w:rsid w:val="00CE4781"/>
    <w:rsid w:val="00CE4F6F"/>
    <w:rsid w:val="00D0401A"/>
    <w:rsid w:val="00D07222"/>
    <w:rsid w:val="00D12F5B"/>
    <w:rsid w:val="00D22F4A"/>
    <w:rsid w:val="00D3189E"/>
    <w:rsid w:val="00D3192F"/>
    <w:rsid w:val="00D32E58"/>
    <w:rsid w:val="00D55491"/>
    <w:rsid w:val="00D63B6C"/>
    <w:rsid w:val="00D72BAA"/>
    <w:rsid w:val="00D72E9F"/>
    <w:rsid w:val="00D808DE"/>
    <w:rsid w:val="00D92D83"/>
    <w:rsid w:val="00DA181E"/>
    <w:rsid w:val="00DB3C8A"/>
    <w:rsid w:val="00DB5124"/>
    <w:rsid w:val="00DB5E53"/>
    <w:rsid w:val="00DC6974"/>
    <w:rsid w:val="00DF0967"/>
    <w:rsid w:val="00DF6192"/>
    <w:rsid w:val="00E13B45"/>
    <w:rsid w:val="00E24415"/>
    <w:rsid w:val="00E55138"/>
    <w:rsid w:val="00E6039B"/>
    <w:rsid w:val="00E67895"/>
    <w:rsid w:val="00E96275"/>
    <w:rsid w:val="00EB4818"/>
    <w:rsid w:val="00EB50B2"/>
    <w:rsid w:val="00EC3694"/>
    <w:rsid w:val="00EC55E3"/>
    <w:rsid w:val="00EC5E13"/>
    <w:rsid w:val="00ED6B3C"/>
    <w:rsid w:val="00EE3BBC"/>
    <w:rsid w:val="00EE5E74"/>
    <w:rsid w:val="00F03106"/>
    <w:rsid w:val="00F038E6"/>
    <w:rsid w:val="00F1255A"/>
    <w:rsid w:val="00F20A93"/>
    <w:rsid w:val="00F2154C"/>
    <w:rsid w:val="00F24033"/>
    <w:rsid w:val="00F268BE"/>
    <w:rsid w:val="00F41D9F"/>
    <w:rsid w:val="00F46A0C"/>
    <w:rsid w:val="00F52113"/>
    <w:rsid w:val="00F5444D"/>
    <w:rsid w:val="00F5668B"/>
    <w:rsid w:val="00F63EA9"/>
    <w:rsid w:val="00F67747"/>
    <w:rsid w:val="00F7711D"/>
    <w:rsid w:val="00FB0E8B"/>
    <w:rsid w:val="00FB1905"/>
    <w:rsid w:val="00FC2DE6"/>
    <w:rsid w:val="00FD3662"/>
    <w:rsid w:val="00FE621A"/>
    <w:rsid w:val="00FF2548"/>
    <w:rsid w:val="00FF33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0E29734E-2BA0-43CD-A93D-E77D6243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styleId="Strong">
    <w:name w:val="Strong"/>
    <w:basedOn w:val="DefaultParagraphFont"/>
    <w:uiPriority w:val="22"/>
    <w:qFormat/>
    <w:rsid w:val="00246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6543">
      <w:bodyDiv w:val="1"/>
      <w:marLeft w:val="0"/>
      <w:marRight w:val="0"/>
      <w:marTop w:val="0"/>
      <w:marBottom w:val="0"/>
      <w:divBdr>
        <w:top w:val="none" w:sz="0" w:space="0" w:color="auto"/>
        <w:left w:val="none" w:sz="0" w:space="0" w:color="auto"/>
        <w:bottom w:val="none" w:sz="0" w:space="0" w:color="auto"/>
        <w:right w:val="none" w:sz="0" w:space="0" w:color="auto"/>
      </w:divBdr>
    </w:div>
    <w:div w:id="131102768">
      <w:bodyDiv w:val="1"/>
      <w:marLeft w:val="0"/>
      <w:marRight w:val="0"/>
      <w:marTop w:val="0"/>
      <w:marBottom w:val="0"/>
      <w:divBdr>
        <w:top w:val="none" w:sz="0" w:space="0" w:color="auto"/>
        <w:left w:val="none" w:sz="0" w:space="0" w:color="auto"/>
        <w:bottom w:val="none" w:sz="0" w:space="0" w:color="auto"/>
        <w:right w:val="none" w:sz="0" w:space="0" w:color="auto"/>
      </w:divBdr>
    </w:div>
    <w:div w:id="179510501">
      <w:bodyDiv w:val="1"/>
      <w:marLeft w:val="0"/>
      <w:marRight w:val="0"/>
      <w:marTop w:val="0"/>
      <w:marBottom w:val="0"/>
      <w:divBdr>
        <w:top w:val="none" w:sz="0" w:space="0" w:color="auto"/>
        <w:left w:val="none" w:sz="0" w:space="0" w:color="auto"/>
        <w:bottom w:val="none" w:sz="0" w:space="0" w:color="auto"/>
        <w:right w:val="none" w:sz="0" w:space="0" w:color="auto"/>
      </w:divBdr>
    </w:div>
    <w:div w:id="188684613">
      <w:bodyDiv w:val="1"/>
      <w:marLeft w:val="0"/>
      <w:marRight w:val="0"/>
      <w:marTop w:val="0"/>
      <w:marBottom w:val="0"/>
      <w:divBdr>
        <w:top w:val="none" w:sz="0" w:space="0" w:color="auto"/>
        <w:left w:val="none" w:sz="0" w:space="0" w:color="auto"/>
        <w:bottom w:val="none" w:sz="0" w:space="0" w:color="auto"/>
        <w:right w:val="none" w:sz="0" w:space="0" w:color="auto"/>
      </w:divBdr>
    </w:div>
    <w:div w:id="198709224">
      <w:bodyDiv w:val="1"/>
      <w:marLeft w:val="0"/>
      <w:marRight w:val="0"/>
      <w:marTop w:val="0"/>
      <w:marBottom w:val="0"/>
      <w:divBdr>
        <w:top w:val="none" w:sz="0" w:space="0" w:color="auto"/>
        <w:left w:val="none" w:sz="0" w:space="0" w:color="auto"/>
        <w:bottom w:val="none" w:sz="0" w:space="0" w:color="auto"/>
        <w:right w:val="none" w:sz="0" w:space="0" w:color="auto"/>
      </w:divBdr>
    </w:div>
    <w:div w:id="213852927">
      <w:bodyDiv w:val="1"/>
      <w:marLeft w:val="0"/>
      <w:marRight w:val="0"/>
      <w:marTop w:val="0"/>
      <w:marBottom w:val="0"/>
      <w:divBdr>
        <w:top w:val="none" w:sz="0" w:space="0" w:color="auto"/>
        <w:left w:val="none" w:sz="0" w:space="0" w:color="auto"/>
        <w:bottom w:val="none" w:sz="0" w:space="0" w:color="auto"/>
        <w:right w:val="none" w:sz="0" w:space="0" w:color="auto"/>
      </w:divBdr>
    </w:div>
    <w:div w:id="224337264">
      <w:bodyDiv w:val="1"/>
      <w:marLeft w:val="0"/>
      <w:marRight w:val="0"/>
      <w:marTop w:val="0"/>
      <w:marBottom w:val="0"/>
      <w:divBdr>
        <w:top w:val="none" w:sz="0" w:space="0" w:color="auto"/>
        <w:left w:val="none" w:sz="0" w:space="0" w:color="auto"/>
        <w:bottom w:val="none" w:sz="0" w:space="0" w:color="auto"/>
        <w:right w:val="none" w:sz="0" w:space="0" w:color="auto"/>
      </w:divBdr>
    </w:div>
    <w:div w:id="368070042">
      <w:bodyDiv w:val="1"/>
      <w:marLeft w:val="0"/>
      <w:marRight w:val="0"/>
      <w:marTop w:val="0"/>
      <w:marBottom w:val="0"/>
      <w:divBdr>
        <w:top w:val="none" w:sz="0" w:space="0" w:color="auto"/>
        <w:left w:val="none" w:sz="0" w:space="0" w:color="auto"/>
        <w:bottom w:val="none" w:sz="0" w:space="0" w:color="auto"/>
        <w:right w:val="none" w:sz="0" w:space="0" w:color="auto"/>
      </w:divBdr>
    </w:div>
    <w:div w:id="406919782">
      <w:bodyDiv w:val="1"/>
      <w:marLeft w:val="0"/>
      <w:marRight w:val="0"/>
      <w:marTop w:val="0"/>
      <w:marBottom w:val="0"/>
      <w:divBdr>
        <w:top w:val="none" w:sz="0" w:space="0" w:color="auto"/>
        <w:left w:val="none" w:sz="0" w:space="0" w:color="auto"/>
        <w:bottom w:val="none" w:sz="0" w:space="0" w:color="auto"/>
        <w:right w:val="none" w:sz="0" w:space="0" w:color="auto"/>
      </w:divBdr>
    </w:div>
    <w:div w:id="463037096">
      <w:bodyDiv w:val="1"/>
      <w:marLeft w:val="0"/>
      <w:marRight w:val="0"/>
      <w:marTop w:val="0"/>
      <w:marBottom w:val="0"/>
      <w:divBdr>
        <w:top w:val="none" w:sz="0" w:space="0" w:color="auto"/>
        <w:left w:val="none" w:sz="0" w:space="0" w:color="auto"/>
        <w:bottom w:val="none" w:sz="0" w:space="0" w:color="auto"/>
        <w:right w:val="none" w:sz="0" w:space="0" w:color="auto"/>
      </w:divBdr>
    </w:div>
    <w:div w:id="501358932">
      <w:bodyDiv w:val="1"/>
      <w:marLeft w:val="0"/>
      <w:marRight w:val="0"/>
      <w:marTop w:val="0"/>
      <w:marBottom w:val="0"/>
      <w:divBdr>
        <w:top w:val="none" w:sz="0" w:space="0" w:color="auto"/>
        <w:left w:val="none" w:sz="0" w:space="0" w:color="auto"/>
        <w:bottom w:val="none" w:sz="0" w:space="0" w:color="auto"/>
        <w:right w:val="none" w:sz="0" w:space="0" w:color="auto"/>
      </w:divBdr>
    </w:div>
    <w:div w:id="568803877">
      <w:bodyDiv w:val="1"/>
      <w:marLeft w:val="0"/>
      <w:marRight w:val="0"/>
      <w:marTop w:val="0"/>
      <w:marBottom w:val="0"/>
      <w:divBdr>
        <w:top w:val="none" w:sz="0" w:space="0" w:color="auto"/>
        <w:left w:val="none" w:sz="0" w:space="0" w:color="auto"/>
        <w:bottom w:val="none" w:sz="0" w:space="0" w:color="auto"/>
        <w:right w:val="none" w:sz="0" w:space="0" w:color="auto"/>
      </w:divBdr>
    </w:div>
    <w:div w:id="655961064">
      <w:bodyDiv w:val="1"/>
      <w:marLeft w:val="0"/>
      <w:marRight w:val="0"/>
      <w:marTop w:val="0"/>
      <w:marBottom w:val="0"/>
      <w:divBdr>
        <w:top w:val="none" w:sz="0" w:space="0" w:color="auto"/>
        <w:left w:val="none" w:sz="0" w:space="0" w:color="auto"/>
        <w:bottom w:val="none" w:sz="0" w:space="0" w:color="auto"/>
        <w:right w:val="none" w:sz="0" w:space="0" w:color="auto"/>
      </w:divBdr>
    </w:div>
    <w:div w:id="674766100">
      <w:bodyDiv w:val="1"/>
      <w:marLeft w:val="0"/>
      <w:marRight w:val="0"/>
      <w:marTop w:val="0"/>
      <w:marBottom w:val="0"/>
      <w:divBdr>
        <w:top w:val="none" w:sz="0" w:space="0" w:color="auto"/>
        <w:left w:val="none" w:sz="0" w:space="0" w:color="auto"/>
        <w:bottom w:val="none" w:sz="0" w:space="0" w:color="auto"/>
        <w:right w:val="none" w:sz="0" w:space="0" w:color="auto"/>
      </w:divBdr>
    </w:div>
    <w:div w:id="729694032">
      <w:bodyDiv w:val="1"/>
      <w:marLeft w:val="0"/>
      <w:marRight w:val="0"/>
      <w:marTop w:val="0"/>
      <w:marBottom w:val="0"/>
      <w:divBdr>
        <w:top w:val="none" w:sz="0" w:space="0" w:color="auto"/>
        <w:left w:val="none" w:sz="0" w:space="0" w:color="auto"/>
        <w:bottom w:val="none" w:sz="0" w:space="0" w:color="auto"/>
        <w:right w:val="none" w:sz="0" w:space="0" w:color="auto"/>
      </w:divBdr>
    </w:div>
    <w:div w:id="740106802">
      <w:bodyDiv w:val="1"/>
      <w:marLeft w:val="0"/>
      <w:marRight w:val="0"/>
      <w:marTop w:val="0"/>
      <w:marBottom w:val="0"/>
      <w:divBdr>
        <w:top w:val="none" w:sz="0" w:space="0" w:color="auto"/>
        <w:left w:val="none" w:sz="0" w:space="0" w:color="auto"/>
        <w:bottom w:val="none" w:sz="0" w:space="0" w:color="auto"/>
        <w:right w:val="none" w:sz="0" w:space="0" w:color="auto"/>
      </w:divBdr>
    </w:div>
    <w:div w:id="772285656">
      <w:bodyDiv w:val="1"/>
      <w:marLeft w:val="0"/>
      <w:marRight w:val="0"/>
      <w:marTop w:val="0"/>
      <w:marBottom w:val="0"/>
      <w:divBdr>
        <w:top w:val="none" w:sz="0" w:space="0" w:color="auto"/>
        <w:left w:val="none" w:sz="0" w:space="0" w:color="auto"/>
        <w:bottom w:val="none" w:sz="0" w:space="0" w:color="auto"/>
        <w:right w:val="none" w:sz="0" w:space="0" w:color="auto"/>
      </w:divBdr>
    </w:div>
    <w:div w:id="843323353">
      <w:bodyDiv w:val="1"/>
      <w:marLeft w:val="0"/>
      <w:marRight w:val="0"/>
      <w:marTop w:val="0"/>
      <w:marBottom w:val="0"/>
      <w:divBdr>
        <w:top w:val="none" w:sz="0" w:space="0" w:color="auto"/>
        <w:left w:val="none" w:sz="0" w:space="0" w:color="auto"/>
        <w:bottom w:val="none" w:sz="0" w:space="0" w:color="auto"/>
        <w:right w:val="none" w:sz="0" w:space="0" w:color="auto"/>
      </w:divBdr>
    </w:div>
    <w:div w:id="852450901">
      <w:bodyDiv w:val="1"/>
      <w:marLeft w:val="0"/>
      <w:marRight w:val="0"/>
      <w:marTop w:val="0"/>
      <w:marBottom w:val="0"/>
      <w:divBdr>
        <w:top w:val="none" w:sz="0" w:space="0" w:color="auto"/>
        <w:left w:val="none" w:sz="0" w:space="0" w:color="auto"/>
        <w:bottom w:val="none" w:sz="0" w:space="0" w:color="auto"/>
        <w:right w:val="none" w:sz="0" w:space="0" w:color="auto"/>
      </w:divBdr>
    </w:div>
    <w:div w:id="975063326">
      <w:bodyDiv w:val="1"/>
      <w:marLeft w:val="0"/>
      <w:marRight w:val="0"/>
      <w:marTop w:val="0"/>
      <w:marBottom w:val="0"/>
      <w:divBdr>
        <w:top w:val="none" w:sz="0" w:space="0" w:color="auto"/>
        <w:left w:val="none" w:sz="0" w:space="0" w:color="auto"/>
        <w:bottom w:val="none" w:sz="0" w:space="0" w:color="auto"/>
        <w:right w:val="none" w:sz="0" w:space="0" w:color="auto"/>
      </w:divBdr>
    </w:div>
    <w:div w:id="1047098740">
      <w:bodyDiv w:val="1"/>
      <w:marLeft w:val="0"/>
      <w:marRight w:val="0"/>
      <w:marTop w:val="0"/>
      <w:marBottom w:val="0"/>
      <w:divBdr>
        <w:top w:val="none" w:sz="0" w:space="0" w:color="auto"/>
        <w:left w:val="none" w:sz="0" w:space="0" w:color="auto"/>
        <w:bottom w:val="none" w:sz="0" w:space="0" w:color="auto"/>
        <w:right w:val="none" w:sz="0" w:space="0" w:color="auto"/>
      </w:divBdr>
    </w:div>
    <w:div w:id="1049262273">
      <w:bodyDiv w:val="1"/>
      <w:marLeft w:val="0"/>
      <w:marRight w:val="0"/>
      <w:marTop w:val="0"/>
      <w:marBottom w:val="0"/>
      <w:divBdr>
        <w:top w:val="none" w:sz="0" w:space="0" w:color="auto"/>
        <w:left w:val="none" w:sz="0" w:space="0" w:color="auto"/>
        <w:bottom w:val="none" w:sz="0" w:space="0" w:color="auto"/>
        <w:right w:val="none" w:sz="0" w:space="0" w:color="auto"/>
      </w:divBdr>
    </w:div>
    <w:div w:id="1074208321">
      <w:bodyDiv w:val="1"/>
      <w:marLeft w:val="0"/>
      <w:marRight w:val="0"/>
      <w:marTop w:val="0"/>
      <w:marBottom w:val="0"/>
      <w:divBdr>
        <w:top w:val="none" w:sz="0" w:space="0" w:color="auto"/>
        <w:left w:val="none" w:sz="0" w:space="0" w:color="auto"/>
        <w:bottom w:val="none" w:sz="0" w:space="0" w:color="auto"/>
        <w:right w:val="none" w:sz="0" w:space="0" w:color="auto"/>
      </w:divBdr>
    </w:div>
    <w:div w:id="1137717763">
      <w:bodyDiv w:val="1"/>
      <w:marLeft w:val="0"/>
      <w:marRight w:val="0"/>
      <w:marTop w:val="0"/>
      <w:marBottom w:val="0"/>
      <w:divBdr>
        <w:top w:val="none" w:sz="0" w:space="0" w:color="auto"/>
        <w:left w:val="none" w:sz="0" w:space="0" w:color="auto"/>
        <w:bottom w:val="none" w:sz="0" w:space="0" w:color="auto"/>
        <w:right w:val="none" w:sz="0" w:space="0" w:color="auto"/>
      </w:divBdr>
    </w:div>
    <w:div w:id="1142429202">
      <w:bodyDiv w:val="1"/>
      <w:marLeft w:val="0"/>
      <w:marRight w:val="0"/>
      <w:marTop w:val="0"/>
      <w:marBottom w:val="0"/>
      <w:divBdr>
        <w:top w:val="none" w:sz="0" w:space="0" w:color="auto"/>
        <w:left w:val="none" w:sz="0" w:space="0" w:color="auto"/>
        <w:bottom w:val="none" w:sz="0" w:space="0" w:color="auto"/>
        <w:right w:val="none" w:sz="0" w:space="0" w:color="auto"/>
      </w:divBdr>
    </w:div>
    <w:div w:id="1171944384">
      <w:bodyDiv w:val="1"/>
      <w:marLeft w:val="0"/>
      <w:marRight w:val="0"/>
      <w:marTop w:val="0"/>
      <w:marBottom w:val="0"/>
      <w:divBdr>
        <w:top w:val="none" w:sz="0" w:space="0" w:color="auto"/>
        <w:left w:val="none" w:sz="0" w:space="0" w:color="auto"/>
        <w:bottom w:val="none" w:sz="0" w:space="0" w:color="auto"/>
        <w:right w:val="none" w:sz="0" w:space="0" w:color="auto"/>
      </w:divBdr>
    </w:div>
    <w:div w:id="1180461028">
      <w:bodyDiv w:val="1"/>
      <w:marLeft w:val="0"/>
      <w:marRight w:val="0"/>
      <w:marTop w:val="0"/>
      <w:marBottom w:val="0"/>
      <w:divBdr>
        <w:top w:val="none" w:sz="0" w:space="0" w:color="auto"/>
        <w:left w:val="none" w:sz="0" w:space="0" w:color="auto"/>
        <w:bottom w:val="none" w:sz="0" w:space="0" w:color="auto"/>
        <w:right w:val="none" w:sz="0" w:space="0" w:color="auto"/>
      </w:divBdr>
    </w:div>
    <w:div w:id="1268389274">
      <w:bodyDiv w:val="1"/>
      <w:marLeft w:val="0"/>
      <w:marRight w:val="0"/>
      <w:marTop w:val="0"/>
      <w:marBottom w:val="0"/>
      <w:divBdr>
        <w:top w:val="none" w:sz="0" w:space="0" w:color="auto"/>
        <w:left w:val="none" w:sz="0" w:space="0" w:color="auto"/>
        <w:bottom w:val="none" w:sz="0" w:space="0" w:color="auto"/>
        <w:right w:val="none" w:sz="0" w:space="0" w:color="auto"/>
      </w:divBdr>
    </w:div>
    <w:div w:id="129283111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7222257">
      <w:bodyDiv w:val="1"/>
      <w:marLeft w:val="0"/>
      <w:marRight w:val="0"/>
      <w:marTop w:val="0"/>
      <w:marBottom w:val="0"/>
      <w:divBdr>
        <w:top w:val="none" w:sz="0" w:space="0" w:color="auto"/>
        <w:left w:val="none" w:sz="0" w:space="0" w:color="auto"/>
        <w:bottom w:val="none" w:sz="0" w:space="0" w:color="auto"/>
        <w:right w:val="none" w:sz="0" w:space="0" w:color="auto"/>
      </w:divBdr>
    </w:div>
    <w:div w:id="1344746262">
      <w:bodyDiv w:val="1"/>
      <w:marLeft w:val="0"/>
      <w:marRight w:val="0"/>
      <w:marTop w:val="0"/>
      <w:marBottom w:val="0"/>
      <w:divBdr>
        <w:top w:val="none" w:sz="0" w:space="0" w:color="auto"/>
        <w:left w:val="none" w:sz="0" w:space="0" w:color="auto"/>
        <w:bottom w:val="none" w:sz="0" w:space="0" w:color="auto"/>
        <w:right w:val="none" w:sz="0" w:space="0" w:color="auto"/>
      </w:divBdr>
    </w:div>
    <w:div w:id="1348409806">
      <w:bodyDiv w:val="1"/>
      <w:marLeft w:val="0"/>
      <w:marRight w:val="0"/>
      <w:marTop w:val="0"/>
      <w:marBottom w:val="0"/>
      <w:divBdr>
        <w:top w:val="none" w:sz="0" w:space="0" w:color="auto"/>
        <w:left w:val="none" w:sz="0" w:space="0" w:color="auto"/>
        <w:bottom w:val="none" w:sz="0" w:space="0" w:color="auto"/>
        <w:right w:val="none" w:sz="0" w:space="0" w:color="auto"/>
      </w:divBdr>
    </w:div>
    <w:div w:id="1384208112">
      <w:bodyDiv w:val="1"/>
      <w:marLeft w:val="0"/>
      <w:marRight w:val="0"/>
      <w:marTop w:val="0"/>
      <w:marBottom w:val="0"/>
      <w:divBdr>
        <w:top w:val="none" w:sz="0" w:space="0" w:color="auto"/>
        <w:left w:val="none" w:sz="0" w:space="0" w:color="auto"/>
        <w:bottom w:val="none" w:sz="0" w:space="0" w:color="auto"/>
        <w:right w:val="none" w:sz="0" w:space="0" w:color="auto"/>
      </w:divBdr>
    </w:div>
    <w:div w:id="1419405598">
      <w:bodyDiv w:val="1"/>
      <w:marLeft w:val="0"/>
      <w:marRight w:val="0"/>
      <w:marTop w:val="0"/>
      <w:marBottom w:val="0"/>
      <w:divBdr>
        <w:top w:val="none" w:sz="0" w:space="0" w:color="auto"/>
        <w:left w:val="none" w:sz="0" w:space="0" w:color="auto"/>
        <w:bottom w:val="none" w:sz="0" w:space="0" w:color="auto"/>
        <w:right w:val="none" w:sz="0" w:space="0" w:color="auto"/>
      </w:divBdr>
    </w:div>
    <w:div w:id="1429733753">
      <w:bodyDiv w:val="1"/>
      <w:marLeft w:val="0"/>
      <w:marRight w:val="0"/>
      <w:marTop w:val="0"/>
      <w:marBottom w:val="0"/>
      <w:divBdr>
        <w:top w:val="none" w:sz="0" w:space="0" w:color="auto"/>
        <w:left w:val="none" w:sz="0" w:space="0" w:color="auto"/>
        <w:bottom w:val="none" w:sz="0" w:space="0" w:color="auto"/>
        <w:right w:val="none" w:sz="0" w:space="0" w:color="auto"/>
      </w:divBdr>
    </w:div>
    <w:div w:id="1435173473">
      <w:bodyDiv w:val="1"/>
      <w:marLeft w:val="0"/>
      <w:marRight w:val="0"/>
      <w:marTop w:val="0"/>
      <w:marBottom w:val="0"/>
      <w:divBdr>
        <w:top w:val="none" w:sz="0" w:space="0" w:color="auto"/>
        <w:left w:val="none" w:sz="0" w:space="0" w:color="auto"/>
        <w:bottom w:val="none" w:sz="0" w:space="0" w:color="auto"/>
        <w:right w:val="none" w:sz="0" w:space="0" w:color="auto"/>
      </w:divBdr>
    </w:div>
    <w:div w:id="1443114983">
      <w:bodyDiv w:val="1"/>
      <w:marLeft w:val="0"/>
      <w:marRight w:val="0"/>
      <w:marTop w:val="0"/>
      <w:marBottom w:val="0"/>
      <w:divBdr>
        <w:top w:val="none" w:sz="0" w:space="0" w:color="auto"/>
        <w:left w:val="none" w:sz="0" w:space="0" w:color="auto"/>
        <w:bottom w:val="none" w:sz="0" w:space="0" w:color="auto"/>
        <w:right w:val="none" w:sz="0" w:space="0" w:color="auto"/>
      </w:divBdr>
    </w:div>
    <w:div w:id="1520970464">
      <w:bodyDiv w:val="1"/>
      <w:marLeft w:val="0"/>
      <w:marRight w:val="0"/>
      <w:marTop w:val="0"/>
      <w:marBottom w:val="0"/>
      <w:divBdr>
        <w:top w:val="none" w:sz="0" w:space="0" w:color="auto"/>
        <w:left w:val="none" w:sz="0" w:space="0" w:color="auto"/>
        <w:bottom w:val="none" w:sz="0" w:space="0" w:color="auto"/>
        <w:right w:val="none" w:sz="0" w:space="0" w:color="auto"/>
      </w:divBdr>
    </w:div>
    <w:div w:id="1559121677">
      <w:bodyDiv w:val="1"/>
      <w:marLeft w:val="0"/>
      <w:marRight w:val="0"/>
      <w:marTop w:val="0"/>
      <w:marBottom w:val="0"/>
      <w:divBdr>
        <w:top w:val="none" w:sz="0" w:space="0" w:color="auto"/>
        <w:left w:val="none" w:sz="0" w:space="0" w:color="auto"/>
        <w:bottom w:val="none" w:sz="0" w:space="0" w:color="auto"/>
        <w:right w:val="none" w:sz="0" w:space="0" w:color="auto"/>
      </w:divBdr>
    </w:div>
    <w:div w:id="1565415024">
      <w:bodyDiv w:val="1"/>
      <w:marLeft w:val="0"/>
      <w:marRight w:val="0"/>
      <w:marTop w:val="0"/>
      <w:marBottom w:val="0"/>
      <w:divBdr>
        <w:top w:val="none" w:sz="0" w:space="0" w:color="auto"/>
        <w:left w:val="none" w:sz="0" w:space="0" w:color="auto"/>
        <w:bottom w:val="none" w:sz="0" w:space="0" w:color="auto"/>
        <w:right w:val="none" w:sz="0" w:space="0" w:color="auto"/>
      </w:divBdr>
    </w:div>
    <w:div w:id="1722053603">
      <w:bodyDiv w:val="1"/>
      <w:marLeft w:val="0"/>
      <w:marRight w:val="0"/>
      <w:marTop w:val="0"/>
      <w:marBottom w:val="0"/>
      <w:divBdr>
        <w:top w:val="none" w:sz="0" w:space="0" w:color="auto"/>
        <w:left w:val="none" w:sz="0" w:space="0" w:color="auto"/>
        <w:bottom w:val="none" w:sz="0" w:space="0" w:color="auto"/>
        <w:right w:val="none" w:sz="0" w:space="0" w:color="auto"/>
      </w:divBdr>
    </w:div>
    <w:div w:id="1782843232">
      <w:bodyDiv w:val="1"/>
      <w:marLeft w:val="0"/>
      <w:marRight w:val="0"/>
      <w:marTop w:val="0"/>
      <w:marBottom w:val="0"/>
      <w:divBdr>
        <w:top w:val="none" w:sz="0" w:space="0" w:color="auto"/>
        <w:left w:val="none" w:sz="0" w:space="0" w:color="auto"/>
        <w:bottom w:val="none" w:sz="0" w:space="0" w:color="auto"/>
        <w:right w:val="none" w:sz="0" w:space="0" w:color="auto"/>
      </w:divBdr>
    </w:div>
    <w:div w:id="1802766940">
      <w:bodyDiv w:val="1"/>
      <w:marLeft w:val="0"/>
      <w:marRight w:val="0"/>
      <w:marTop w:val="0"/>
      <w:marBottom w:val="0"/>
      <w:divBdr>
        <w:top w:val="none" w:sz="0" w:space="0" w:color="auto"/>
        <w:left w:val="none" w:sz="0" w:space="0" w:color="auto"/>
        <w:bottom w:val="none" w:sz="0" w:space="0" w:color="auto"/>
        <w:right w:val="none" w:sz="0" w:space="0" w:color="auto"/>
      </w:divBdr>
    </w:div>
    <w:div w:id="1803115712">
      <w:bodyDiv w:val="1"/>
      <w:marLeft w:val="0"/>
      <w:marRight w:val="0"/>
      <w:marTop w:val="0"/>
      <w:marBottom w:val="0"/>
      <w:divBdr>
        <w:top w:val="none" w:sz="0" w:space="0" w:color="auto"/>
        <w:left w:val="none" w:sz="0" w:space="0" w:color="auto"/>
        <w:bottom w:val="none" w:sz="0" w:space="0" w:color="auto"/>
        <w:right w:val="none" w:sz="0" w:space="0" w:color="auto"/>
      </w:divBdr>
    </w:div>
    <w:div w:id="1872306512">
      <w:bodyDiv w:val="1"/>
      <w:marLeft w:val="0"/>
      <w:marRight w:val="0"/>
      <w:marTop w:val="0"/>
      <w:marBottom w:val="0"/>
      <w:divBdr>
        <w:top w:val="none" w:sz="0" w:space="0" w:color="auto"/>
        <w:left w:val="none" w:sz="0" w:space="0" w:color="auto"/>
        <w:bottom w:val="none" w:sz="0" w:space="0" w:color="auto"/>
        <w:right w:val="none" w:sz="0" w:space="0" w:color="auto"/>
      </w:divBdr>
    </w:div>
    <w:div w:id="1886408286">
      <w:bodyDiv w:val="1"/>
      <w:marLeft w:val="0"/>
      <w:marRight w:val="0"/>
      <w:marTop w:val="0"/>
      <w:marBottom w:val="0"/>
      <w:divBdr>
        <w:top w:val="none" w:sz="0" w:space="0" w:color="auto"/>
        <w:left w:val="none" w:sz="0" w:space="0" w:color="auto"/>
        <w:bottom w:val="none" w:sz="0" w:space="0" w:color="auto"/>
        <w:right w:val="none" w:sz="0" w:space="0" w:color="auto"/>
      </w:divBdr>
    </w:div>
    <w:div w:id="1887831403">
      <w:bodyDiv w:val="1"/>
      <w:marLeft w:val="0"/>
      <w:marRight w:val="0"/>
      <w:marTop w:val="0"/>
      <w:marBottom w:val="0"/>
      <w:divBdr>
        <w:top w:val="none" w:sz="0" w:space="0" w:color="auto"/>
        <w:left w:val="none" w:sz="0" w:space="0" w:color="auto"/>
        <w:bottom w:val="none" w:sz="0" w:space="0" w:color="auto"/>
        <w:right w:val="none" w:sz="0" w:space="0" w:color="auto"/>
      </w:divBdr>
    </w:div>
    <w:div w:id="1895695601">
      <w:bodyDiv w:val="1"/>
      <w:marLeft w:val="0"/>
      <w:marRight w:val="0"/>
      <w:marTop w:val="0"/>
      <w:marBottom w:val="0"/>
      <w:divBdr>
        <w:top w:val="none" w:sz="0" w:space="0" w:color="auto"/>
        <w:left w:val="none" w:sz="0" w:space="0" w:color="auto"/>
        <w:bottom w:val="none" w:sz="0" w:space="0" w:color="auto"/>
        <w:right w:val="none" w:sz="0" w:space="0" w:color="auto"/>
      </w:divBdr>
    </w:div>
    <w:div w:id="1925144075">
      <w:bodyDiv w:val="1"/>
      <w:marLeft w:val="0"/>
      <w:marRight w:val="0"/>
      <w:marTop w:val="0"/>
      <w:marBottom w:val="0"/>
      <w:divBdr>
        <w:top w:val="none" w:sz="0" w:space="0" w:color="auto"/>
        <w:left w:val="none" w:sz="0" w:space="0" w:color="auto"/>
        <w:bottom w:val="none" w:sz="0" w:space="0" w:color="auto"/>
        <w:right w:val="none" w:sz="0" w:space="0" w:color="auto"/>
      </w:divBdr>
    </w:div>
    <w:div w:id="1956864303">
      <w:bodyDiv w:val="1"/>
      <w:marLeft w:val="0"/>
      <w:marRight w:val="0"/>
      <w:marTop w:val="0"/>
      <w:marBottom w:val="0"/>
      <w:divBdr>
        <w:top w:val="none" w:sz="0" w:space="0" w:color="auto"/>
        <w:left w:val="none" w:sz="0" w:space="0" w:color="auto"/>
        <w:bottom w:val="none" w:sz="0" w:space="0" w:color="auto"/>
        <w:right w:val="none" w:sz="0" w:space="0" w:color="auto"/>
      </w:divBdr>
    </w:div>
    <w:div w:id="1968923259">
      <w:bodyDiv w:val="1"/>
      <w:marLeft w:val="0"/>
      <w:marRight w:val="0"/>
      <w:marTop w:val="0"/>
      <w:marBottom w:val="0"/>
      <w:divBdr>
        <w:top w:val="none" w:sz="0" w:space="0" w:color="auto"/>
        <w:left w:val="none" w:sz="0" w:space="0" w:color="auto"/>
        <w:bottom w:val="none" w:sz="0" w:space="0" w:color="auto"/>
        <w:right w:val="none" w:sz="0" w:space="0" w:color="auto"/>
      </w:divBdr>
    </w:div>
    <w:div w:id="1983538202">
      <w:bodyDiv w:val="1"/>
      <w:marLeft w:val="0"/>
      <w:marRight w:val="0"/>
      <w:marTop w:val="0"/>
      <w:marBottom w:val="0"/>
      <w:divBdr>
        <w:top w:val="none" w:sz="0" w:space="0" w:color="auto"/>
        <w:left w:val="none" w:sz="0" w:space="0" w:color="auto"/>
        <w:bottom w:val="none" w:sz="0" w:space="0" w:color="auto"/>
        <w:right w:val="none" w:sz="0" w:space="0" w:color="auto"/>
      </w:divBdr>
    </w:div>
    <w:div w:id="1987860312">
      <w:bodyDiv w:val="1"/>
      <w:marLeft w:val="0"/>
      <w:marRight w:val="0"/>
      <w:marTop w:val="0"/>
      <w:marBottom w:val="0"/>
      <w:divBdr>
        <w:top w:val="none" w:sz="0" w:space="0" w:color="auto"/>
        <w:left w:val="none" w:sz="0" w:space="0" w:color="auto"/>
        <w:bottom w:val="none" w:sz="0" w:space="0" w:color="auto"/>
        <w:right w:val="none" w:sz="0" w:space="0" w:color="auto"/>
      </w:divBdr>
    </w:div>
    <w:div w:id="2040470259">
      <w:bodyDiv w:val="1"/>
      <w:marLeft w:val="0"/>
      <w:marRight w:val="0"/>
      <w:marTop w:val="0"/>
      <w:marBottom w:val="0"/>
      <w:divBdr>
        <w:top w:val="none" w:sz="0" w:space="0" w:color="auto"/>
        <w:left w:val="none" w:sz="0" w:space="0" w:color="auto"/>
        <w:bottom w:val="none" w:sz="0" w:space="0" w:color="auto"/>
        <w:right w:val="none" w:sz="0" w:space="0" w:color="auto"/>
      </w:divBdr>
    </w:div>
    <w:div w:id="20495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379D-1099-4384-BE0F-891508D0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2</cp:revision>
  <dcterms:created xsi:type="dcterms:W3CDTF">2018-11-05T03:54:00Z</dcterms:created>
  <dcterms:modified xsi:type="dcterms:W3CDTF">2018-12-24T19:11:00Z</dcterms:modified>
</cp:coreProperties>
</file>