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62A1" w14:textId="716C6A64" w:rsidR="00890ADD" w:rsidRPr="00E80C5F" w:rsidRDefault="00890ADD" w:rsidP="003A731E">
      <w:pP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t xml:space="preserve">California </w:t>
      </w:r>
      <w:r w:rsidR="5BA361AF" w:rsidRPr="00E80C5F">
        <w:rPr>
          <w:rFonts w:ascii="Garamond" w:eastAsia="Garamond" w:hAnsi="Garamond"/>
          <w:b/>
          <w:color w:val="0D0D0D" w:themeColor="text1" w:themeTint="F2"/>
          <w:sz w:val="22"/>
          <w:szCs w:val="22"/>
        </w:rPr>
        <w:t>&amp;</w:t>
      </w:r>
      <w:r w:rsidRPr="00E80C5F">
        <w:rPr>
          <w:rFonts w:ascii="Garamond" w:eastAsia="Garamond" w:hAnsi="Garamond"/>
          <w:b/>
          <w:color w:val="0D0D0D" w:themeColor="text1" w:themeTint="F2"/>
          <w:sz w:val="22"/>
          <w:szCs w:val="22"/>
        </w:rPr>
        <w:t xml:space="preserve"> Oregon Ecological Forecasting</w:t>
      </w:r>
    </w:p>
    <w:p w14:paraId="109862CE" w14:textId="3EBE6644" w:rsidR="00890ADD" w:rsidRPr="00E80C5F" w:rsidRDefault="0069393C" w:rsidP="003A731E">
      <w:pPr>
        <w:contextualSpacing/>
        <w:rPr>
          <w:rFonts w:ascii="Garamond" w:eastAsia="Garamond" w:hAnsi="Garamond"/>
          <w:color w:val="0D0D0D" w:themeColor="text1" w:themeTint="F2"/>
          <w:sz w:val="22"/>
          <w:szCs w:val="22"/>
        </w:rPr>
      </w:pPr>
      <w:r w:rsidRPr="0EE93DE7">
        <w:rPr>
          <w:rFonts w:ascii="Garamond" w:eastAsia="Garamond" w:hAnsi="Garamond"/>
          <w:color w:val="0D0D0D" w:themeColor="text1" w:themeTint="F2"/>
          <w:sz w:val="22"/>
          <w:szCs w:val="22"/>
        </w:rPr>
        <w:t>Detecting and Forecasting Fog Occurrence, Frequency, and Change to Support Coast Redwood (</w:t>
      </w:r>
      <w:r w:rsidRPr="00DE42CE">
        <w:rPr>
          <w:rFonts w:ascii="Garamond" w:eastAsia="Garamond" w:hAnsi="Garamond"/>
          <w:i/>
          <w:color w:val="0D0D0D" w:themeColor="text1" w:themeTint="F2"/>
          <w:sz w:val="22"/>
          <w:szCs w:val="22"/>
        </w:rPr>
        <w:t>Sequoia sempervirens</w:t>
      </w:r>
      <w:r w:rsidRPr="0EE93DE7">
        <w:rPr>
          <w:rFonts w:ascii="Garamond" w:eastAsia="Garamond" w:hAnsi="Garamond"/>
          <w:color w:val="0D0D0D" w:themeColor="text1" w:themeTint="F2"/>
          <w:sz w:val="22"/>
          <w:szCs w:val="22"/>
        </w:rPr>
        <w:t>) Habitat Assessments</w:t>
      </w:r>
    </w:p>
    <w:p w14:paraId="411338AD" w14:textId="77777777" w:rsidR="00890ADD" w:rsidRPr="00E80C5F" w:rsidRDefault="00890ADD" w:rsidP="003A731E">
      <w:pPr>
        <w:contextualSpacing/>
        <w:rPr>
          <w:rFonts w:ascii="Garamond" w:eastAsia="Garamond" w:hAnsi="Garamond"/>
          <w:color w:val="0D0D0D" w:themeColor="text1" w:themeTint="F2"/>
          <w:sz w:val="22"/>
          <w:szCs w:val="22"/>
        </w:rPr>
      </w:pPr>
    </w:p>
    <w:p w14:paraId="19721566" w14:textId="77777777" w:rsidR="00890ADD" w:rsidRPr="00E80C5F" w:rsidRDefault="00890ADD" w:rsidP="003A731E">
      <w:pPr>
        <w:pBdr>
          <w:bottom w:val="single" w:sz="4" w:space="0" w:color="auto"/>
        </w:pBd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t>Project Team</w:t>
      </w:r>
    </w:p>
    <w:p w14:paraId="48ABA7A5" w14:textId="77777777" w:rsidR="00890ADD" w:rsidRPr="00E838CC" w:rsidRDefault="00890ADD" w:rsidP="003A731E">
      <w:pPr>
        <w:contextualSpacing/>
        <w:rPr>
          <w:rFonts w:ascii="Garamond" w:eastAsia="Garamond" w:hAnsi="Garamond"/>
          <w:b/>
          <w:i/>
          <w:iCs/>
          <w:color w:val="0D0D0D" w:themeColor="text1" w:themeTint="F2"/>
          <w:sz w:val="22"/>
          <w:szCs w:val="22"/>
        </w:rPr>
      </w:pPr>
      <w:r w:rsidRPr="00E838CC">
        <w:rPr>
          <w:rFonts w:ascii="Garamond" w:eastAsia="Garamond" w:hAnsi="Garamond"/>
          <w:b/>
          <w:i/>
          <w:iCs/>
          <w:color w:val="0D0D0D" w:themeColor="text1" w:themeTint="F2"/>
          <w:sz w:val="22"/>
          <w:szCs w:val="22"/>
        </w:rPr>
        <w:t>Project Team:</w:t>
      </w:r>
    </w:p>
    <w:p w14:paraId="7C4B4A9E" w14:textId="55037534" w:rsidR="00890ADD" w:rsidRPr="00E80C5F" w:rsidRDefault="0069393C"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Zackary Werner</w:t>
      </w:r>
      <w:r w:rsidR="00890ADD" w:rsidRPr="00E80C5F">
        <w:rPr>
          <w:rFonts w:ascii="Garamond" w:eastAsia="Garamond" w:hAnsi="Garamond"/>
          <w:color w:val="0D0D0D" w:themeColor="text1" w:themeTint="F2"/>
          <w:sz w:val="22"/>
          <w:szCs w:val="22"/>
        </w:rPr>
        <w:t xml:space="preserve"> (Project Lead)</w:t>
      </w:r>
    </w:p>
    <w:p w14:paraId="00B434B9" w14:textId="4331779C" w:rsidR="00EE027E" w:rsidRPr="00E80C5F" w:rsidRDefault="00EE027E"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Anika Berger</w:t>
      </w:r>
    </w:p>
    <w:p w14:paraId="5BC68565" w14:textId="75142AB1" w:rsidR="00EE027E" w:rsidRPr="00E80C5F" w:rsidRDefault="00EE027E"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Anna Winter</w:t>
      </w:r>
    </w:p>
    <w:p w14:paraId="21B6CD13" w14:textId="0229F0C5" w:rsidR="00EE027E" w:rsidRPr="00E80C5F" w:rsidRDefault="00EE027E"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Christopher </w:t>
      </w:r>
      <w:r w:rsidR="0056477D" w:rsidRPr="00E80C5F">
        <w:rPr>
          <w:rFonts w:ascii="Garamond" w:eastAsia="Garamond" w:hAnsi="Garamond"/>
          <w:color w:val="0D0D0D" w:themeColor="text1" w:themeTint="F2"/>
          <w:sz w:val="22"/>
          <w:szCs w:val="22"/>
        </w:rPr>
        <w:t>Tsz Hin Choi</w:t>
      </w:r>
    </w:p>
    <w:p w14:paraId="744CD426" w14:textId="77777777" w:rsidR="00890ADD" w:rsidRPr="00E80C5F" w:rsidRDefault="00890ADD" w:rsidP="003A731E">
      <w:pPr>
        <w:contextualSpacing/>
        <w:rPr>
          <w:rFonts w:ascii="Garamond" w:eastAsia="Garamond" w:hAnsi="Garamond"/>
          <w:color w:val="0D0D0D" w:themeColor="text1" w:themeTint="F2"/>
          <w:sz w:val="22"/>
          <w:szCs w:val="22"/>
        </w:rPr>
      </w:pPr>
    </w:p>
    <w:p w14:paraId="4273A945" w14:textId="77777777" w:rsidR="00890ADD" w:rsidRPr="00137E32" w:rsidRDefault="00890ADD" w:rsidP="003A731E">
      <w:pPr>
        <w:contextualSpacing/>
        <w:rPr>
          <w:rFonts w:ascii="Garamond" w:eastAsia="Garamond" w:hAnsi="Garamond"/>
          <w:b/>
          <w:i/>
          <w:iCs/>
          <w:color w:val="0D0D0D" w:themeColor="text1" w:themeTint="F2"/>
          <w:sz w:val="22"/>
          <w:szCs w:val="22"/>
        </w:rPr>
      </w:pPr>
      <w:r w:rsidRPr="00137E32">
        <w:rPr>
          <w:rFonts w:ascii="Garamond" w:eastAsia="Garamond" w:hAnsi="Garamond"/>
          <w:b/>
          <w:i/>
          <w:iCs/>
          <w:color w:val="0D0D0D" w:themeColor="text1" w:themeTint="F2"/>
          <w:sz w:val="22"/>
          <w:szCs w:val="22"/>
        </w:rPr>
        <w:t>Advisors &amp; Mentors:</w:t>
      </w:r>
    </w:p>
    <w:p w14:paraId="6A319275" w14:textId="77777777" w:rsidR="00890ADD" w:rsidRPr="00E80C5F" w:rsidRDefault="00890ADD"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Dr. Paul Evangelista (Colorado State University, Natural Resource Ecology Laboratory)</w:t>
      </w:r>
    </w:p>
    <w:p w14:paraId="0ACC7CE8" w14:textId="77777777" w:rsidR="00890ADD" w:rsidRPr="00E80C5F" w:rsidRDefault="00890ADD"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Dr. Catherine Jarnevich, (United States Geological Survey, Fort Collins Science Center)</w:t>
      </w:r>
    </w:p>
    <w:p w14:paraId="61E0810F" w14:textId="77777777" w:rsidR="00890ADD" w:rsidRPr="00E80C5F" w:rsidRDefault="00890ADD"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Dr. Tony Vorster (Colorado State University, Natural Resource Ecology Laboratory)</w:t>
      </w:r>
    </w:p>
    <w:p w14:paraId="3B356475" w14:textId="14D9D735" w:rsidR="001F31F0" w:rsidRPr="00E80C5F" w:rsidRDefault="001F31F0"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Brian Woodward</w:t>
      </w:r>
      <w:r w:rsidR="00DE42CE">
        <w:rPr>
          <w:rFonts w:ascii="Garamond" w:eastAsia="Garamond" w:hAnsi="Garamond"/>
          <w:color w:val="0D0D0D" w:themeColor="text1" w:themeTint="F2"/>
          <w:sz w:val="22"/>
          <w:szCs w:val="22"/>
        </w:rPr>
        <w:t xml:space="preserve"> </w:t>
      </w:r>
      <w:r w:rsidRPr="00E80C5F">
        <w:rPr>
          <w:rFonts w:ascii="Garamond" w:eastAsia="Garamond" w:hAnsi="Garamond"/>
          <w:color w:val="0D0D0D" w:themeColor="text1" w:themeTint="F2"/>
          <w:sz w:val="22"/>
          <w:szCs w:val="22"/>
        </w:rPr>
        <w:t>(Colorado State University, Natural Resource Ecology Laboratory)</w:t>
      </w:r>
    </w:p>
    <w:p w14:paraId="06395622" w14:textId="77777777" w:rsidR="00890ADD" w:rsidRPr="00E80C5F" w:rsidRDefault="00890ADD"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Nick Young (Colorado State University, Natural Resource Ecology Laboratory)</w:t>
      </w:r>
    </w:p>
    <w:p w14:paraId="60AA172A" w14:textId="77777777" w:rsidR="00890ADD" w:rsidRPr="00E80C5F" w:rsidRDefault="00890ADD" w:rsidP="003A731E">
      <w:pPr>
        <w:contextualSpacing/>
        <w:rPr>
          <w:rFonts w:ascii="Garamond" w:eastAsia="Garamond" w:hAnsi="Garamond"/>
          <w:color w:val="0D0D0D" w:themeColor="text1" w:themeTint="F2"/>
          <w:sz w:val="22"/>
          <w:szCs w:val="22"/>
        </w:rPr>
      </w:pPr>
    </w:p>
    <w:p w14:paraId="784784AA" w14:textId="126A7736" w:rsidR="00890ADD" w:rsidRPr="00E80C5F" w:rsidRDefault="00890ADD" w:rsidP="003A731E">
      <w:pPr>
        <w:ind w:left="360" w:hanging="360"/>
        <w:contextualSpacing/>
        <w:rPr>
          <w:rFonts w:ascii="Garamond" w:eastAsia="Garamond" w:hAnsi="Garamond"/>
          <w:color w:val="0D0D0D" w:themeColor="text1" w:themeTint="F2"/>
          <w:sz w:val="22"/>
          <w:szCs w:val="22"/>
        </w:rPr>
      </w:pPr>
      <w:r w:rsidRPr="00161EED">
        <w:rPr>
          <w:rFonts w:ascii="Garamond" w:eastAsia="Garamond" w:hAnsi="Garamond"/>
          <w:b/>
          <w:i/>
          <w:iCs/>
          <w:color w:val="0D0D0D" w:themeColor="text1" w:themeTint="F2"/>
          <w:sz w:val="22"/>
          <w:szCs w:val="22"/>
        </w:rPr>
        <w:t>Team POC:</w:t>
      </w:r>
      <w:r w:rsidRPr="00E80C5F">
        <w:rPr>
          <w:rFonts w:ascii="Garamond" w:eastAsia="Garamond" w:hAnsi="Garamond"/>
          <w:color w:val="0D0D0D" w:themeColor="text1" w:themeTint="F2"/>
          <w:sz w:val="22"/>
          <w:szCs w:val="22"/>
        </w:rPr>
        <w:t xml:space="preserve"> </w:t>
      </w:r>
      <w:r w:rsidR="001F31F0" w:rsidRPr="00E80C5F">
        <w:rPr>
          <w:rFonts w:ascii="Garamond" w:eastAsia="Garamond" w:hAnsi="Garamond"/>
          <w:color w:val="0D0D0D" w:themeColor="text1" w:themeTint="F2"/>
          <w:sz w:val="22"/>
          <w:szCs w:val="22"/>
        </w:rPr>
        <w:t>Zackary Werner</w:t>
      </w:r>
      <w:r w:rsidRPr="00E80C5F">
        <w:rPr>
          <w:rFonts w:ascii="Garamond" w:eastAsia="Garamond" w:hAnsi="Garamond"/>
          <w:color w:val="0D0D0D" w:themeColor="text1" w:themeTint="F2"/>
          <w:sz w:val="22"/>
          <w:szCs w:val="22"/>
        </w:rPr>
        <w:t xml:space="preserve">, </w:t>
      </w:r>
      <w:r w:rsidR="001F31F0" w:rsidRPr="00E80C5F">
        <w:rPr>
          <w:rFonts w:ascii="Garamond" w:eastAsia="Garamond" w:hAnsi="Garamond"/>
          <w:color w:val="0D0D0D" w:themeColor="text1" w:themeTint="F2"/>
          <w:sz w:val="22"/>
          <w:szCs w:val="22"/>
        </w:rPr>
        <w:t>zack.r.werner</w:t>
      </w:r>
      <w:r w:rsidR="00F7454E" w:rsidRPr="00E80C5F">
        <w:rPr>
          <w:rFonts w:ascii="Garamond" w:eastAsia="Garamond" w:hAnsi="Garamond"/>
          <w:color w:val="0D0D0D" w:themeColor="text1" w:themeTint="F2"/>
          <w:sz w:val="22"/>
          <w:szCs w:val="22"/>
        </w:rPr>
        <w:t>@gmail.com</w:t>
      </w:r>
    </w:p>
    <w:p w14:paraId="1B669F58" w14:textId="0B7FAF1E" w:rsidR="00BC0609" w:rsidRPr="00E80C5F" w:rsidRDefault="00890ADD" w:rsidP="003A731E">
      <w:pPr>
        <w:contextualSpacing/>
        <w:rPr>
          <w:rFonts w:ascii="Garamond" w:eastAsia="Garamond" w:hAnsi="Garamond"/>
          <w:color w:val="0D0D0D" w:themeColor="text1" w:themeTint="F2"/>
          <w:sz w:val="22"/>
          <w:szCs w:val="22"/>
        </w:rPr>
      </w:pPr>
      <w:r w:rsidRPr="00161EED">
        <w:rPr>
          <w:rFonts w:ascii="Garamond" w:eastAsia="Garamond" w:hAnsi="Garamond"/>
          <w:b/>
          <w:i/>
          <w:iCs/>
          <w:color w:val="0D0D0D" w:themeColor="text1" w:themeTint="F2"/>
          <w:sz w:val="22"/>
          <w:szCs w:val="22"/>
        </w:rPr>
        <w:t>Partner POC:</w:t>
      </w:r>
      <w:r w:rsidRPr="00E80C5F">
        <w:rPr>
          <w:rFonts w:ascii="Garamond" w:eastAsia="Garamond" w:hAnsi="Garamond"/>
          <w:color w:val="0D0D0D" w:themeColor="text1" w:themeTint="F2"/>
          <w:sz w:val="22"/>
          <w:szCs w:val="22"/>
        </w:rPr>
        <w:t xml:space="preserve"> </w:t>
      </w:r>
      <w:r w:rsidR="00FC0475" w:rsidRPr="00E80C5F">
        <w:rPr>
          <w:rFonts w:ascii="Garamond" w:eastAsia="Garamond" w:hAnsi="Garamond"/>
          <w:color w:val="0D0D0D" w:themeColor="text1" w:themeTint="F2"/>
          <w:sz w:val="22"/>
          <w:szCs w:val="22"/>
        </w:rPr>
        <w:t>Dr. Kristen Shive</w:t>
      </w:r>
      <w:r w:rsidR="0A21AE8F" w:rsidRPr="00E80C5F">
        <w:rPr>
          <w:rFonts w:ascii="Garamond" w:eastAsia="Garamond" w:hAnsi="Garamond"/>
          <w:color w:val="0D0D0D" w:themeColor="text1" w:themeTint="F2"/>
          <w:sz w:val="22"/>
          <w:szCs w:val="22"/>
        </w:rPr>
        <w:t xml:space="preserve">, </w:t>
      </w:r>
      <w:r w:rsidR="00BC0609" w:rsidRPr="00CF77DD">
        <w:rPr>
          <w:rFonts w:ascii="Garamond" w:eastAsia="Garamond" w:hAnsi="Garamond"/>
          <w:sz w:val="22"/>
          <w:szCs w:val="22"/>
        </w:rPr>
        <w:t>kshive@savetheredwoods.org</w:t>
      </w:r>
    </w:p>
    <w:p w14:paraId="6AB968DD" w14:textId="5A454507" w:rsidR="00890ADD" w:rsidRPr="00E80C5F" w:rsidRDefault="00BC0609" w:rsidP="003A731E">
      <w:pPr>
        <w:ind w:left="720"/>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         </w:t>
      </w:r>
      <w:r w:rsidR="00DE42CE">
        <w:rPr>
          <w:rFonts w:ascii="Garamond" w:eastAsia="Garamond" w:hAnsi="Garamond"/>
          <w:color w:val="0D0D0D" w:themeColor="text1" w:themeTint="F2"/>
          <w:sz w:val="22"/>
          <w:szCs w:val="22"/>
        </w:rPr>
        <w:t xml:space="preserve">  </w:t>
      </w:r>
      <w:r w:rsidR="0A21AE8F" w:rsidRPr="00E80C5F">
        <w:rPr>
          <w:rFonts w:ascii="Garamond" w:eastAsia="Garamond" w:hAnsi="Garamond"/>
          <w:color w:val="0D0D0D" w:themeColor="text1" w:themeTint="F2"/>
          <w:sz w:val="22"/>
          <w:szCs w:val="22"/>
        </w:rPr>
        <w:t>Laura Lalemand</w:t>
      </w:r>
      <w:r w:rsidR="00143742" w:rsidRPr="00E80C5F">
        <w:rPr>
          <w:rFonts w:ascii="Garamond" w:eastAsia="Garamond" w:hAnsi="Garamond"/>
          <w:color w:val="0D0D0D" w:themeColor="text1" w:themeTint="F2"/>
          <w:sz w:val="22"/>
          <w:szCs w:val="22"/>
        </w:rPr>
        <w:t xml:space="preserve">, </w:t>
      </w:r>
      <w:r w:rsidRPr="00CF77DD">
        <w:rPr>
          <w:rFonts w:ascii="Garamond" w:eastAsia="Garamond" w:hAnsi="Garamond"/>
          <w:sz w:val="22"/>
          <w:szCs w:val="22"/>
        </w:rPr>
        <w:t>llalemand@savetheredwoods.org</w:t>
      </w:r>
      <w:r w:rsidRPr="00E80C5F">
        <w:rPr>
          <w:rFonts w:ascii="Garamond" w:eastAsia="Garamond" w:hAnsi="Garamond"/>
          <w:color w:val="0D0D0D" w:themeColor="text1" w:themeTint="F2"/>
          <w:sz w:val="22"/>
          <w:szCs w:val="22"/>
        </w:rPr>
        <w:t xml:space="preserve"> </w:t>
      </w:r>
    </w:p>
    <w:p w14:paraId="3CA58E0D" w14:textId="77777777" w:rsidR="00AB23BE" w:rsidRPr="00E80C5F" w:rsidRDefault="00AB23BE" w:rsidP="003A731E">
      <w:pPr>
        <w:contextualSpacing/>
        <w:rPr>
          <w:rFonts w:ascii="Garamond" w:eastAsia="Garamond" w:hAnsi="Garamond"/>
          <w:color w:val="0D0D0D" w:themeColor="text1" w:themeTint="F2"/>
          <w:sz w:val="22"/>
          <w:szCs w:val="22"/>
        </w:rPr>
      </w:pPr>
    </w:p>
    <w:p w14:paraId="3D2B9CDB" w14:textId="77777777" w:rsidR="00361495" w:rsidRPr="00E80C5F" w:rsidRDefault="00361495" w:rsidP="003A731E">
      <w:pPr>
        <w:pBdr>
          <w:bottom w:val="single" w:sz="4" w:space="1" w:color="auto"/>
        </w:pBd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t>Project Overview</w:t>
      </w:r>
    </w:p>
    <w:p w14:paraId="0DEEF16A" w14:textId="3233A328" w:rsidR="0034262D" w:rsidRPr="00BC229F" w:rsidRDefault="00361495" w:rsidP="003A731E">
      <w:pPr>
        <w:contextualSpacing/>
        <w:rPr>
          <w:rFonts w:ascii="Garamond" w:eastAsia="Garamond" w:hAnsi="Garamond"/>
          <w:b/>
          <w:i/>
          <w:iCs/>
          <w:color w:val="0D0D0D" w:themeColor="text1" w:themeTint="F2"/>
          <w:sz w:val="22"/>
          <w:szCs w:val="22"/>
        </w:rPr>
      </w:pPr>
      <w:r w:rsidRPr="00BC229F">
        <w:rPr>
          <w:rFonts w:ascii="Garamond" w:eastAsia="Garamond" w:hAnsi="Garamond"/>
          <w:b/>
          <w:i/>
          <w:iCs/>
          <w:color w:val="0D0D0D" w:themeColor="text1" w:themeTint="F2"/>
          <w:sz w:val="22"/>
          <w:szCs w:val="22"/>
        </w:rPr>
        <w:t xml:space="preserve">Project Synopsis:  </w:t>
      </w:r>
    </w:p>
    <w:p w14:paraId="645151D7" w14:textId="71B05585" w:rsidR="00016B4D" w:rsidRPr="00E80C5F" w:rsidRDefault="009C5A8A" w:rsidP="003A731E">
      <w:pPr>
        <w:contextualSpacing/>
        <w:rPr>
          <w:rFonts w:ascii="Garamond" w:eastAsia="Garamond" w:hAnsi="Garamond"/>
          <w:color w:val="0D0D0D" w:themeColor="text1" w:themeTint="F2"/>
          <w:sz w:val="22"/>
          <w:szCs w:val="22"/>
        </w:rPr>
      </w:pPr>
      <w:r w:rsidRPr="0A791B79">
        <w:rPr>
          <w:rFonts w:ascii="Garamond" w:eastAsia="Garamond" w:hAnsi="Garamond"/>
          <w:color w:val="0D0D0D" w:themeColor="text1" w:themeTint="F2"/>
          <w:sz w:val="22"/>
          <w:szCs w:val="22"/>
        </w:rPr>
        <w:t>This project mapped past</w:t>
      </w:r>
      <w:r w:rsidR="007F0B02" w:rsidRPr="0A791B79">
        <w:rPr>
          <w:rFonts w:ascii="Garamond" w:eastAsia="Garamond" w:hAnsi="Garamond"/>
          <w:color w:val="0D0D0D" w:themeColor="text1" w:themeTint="F2"/>
          <w:sz w:val="22"/>
          <w:szCs w:val="22"/>
        </w:rPr>
        <w:t xml:space="preserve"> and present fog presence and longevity </w:t>
      </w:r>
      <w:r w:rsidR="001F39A7" w:rsidRPr="0A791B79">
        <w:rPr>
          <w:rFonts w:ascii="Garamond" w:eastAsia="Garamond" w:hAnsi="Garamond"/>
          <w:color w:val="0D0D0D" w:themeColor="text1" w:themeTint="F2"/>
          <w:sz w:val="22"/>
          <w:szCs w:val="22"/>
        </w:rPr>
        <w:t xml:space="preserve">over the landscape of coastal California and Oregon </w:t>
      </w:r>
      <w:r w:rsidR="007F0B02" w:rsidRPr="0A791B79">
        <w:rPr>
          <w:rFonts w:ascii="Garamond" w:eastAsia="Garamond" w:hAnsi="Garamond"/>
          <w:color w:val="0D0D0D" w:themeColor="text1" w:themeTint="F2"/>
          <w:sz w:val="22"/>
          <w:szCs w:val="22"/>
        </w:rPr>
        <w:t xml:space="preserve">using </w:t>
      </w:r>
      <w:r w:rsidR="00AE066B" w:rsidRPr="0A791B79">
        <w:rPr>
          <w:rFonts w:ascii="Garamond" w:eastAsia="Garamond" w:hAnsi="Garamond"/>
          <w:color w:val="0D0D0D" w:themeColor="text1" w:themeTint="F2"/>
          <w:sz w:val="22"/>
          <w:szCs w:val="22"/>
        </w:rPr>
        <w:t xml:space="preserve">the </w:t>
      </w:r>
      <w:r w:rsidR="00006E25" w:rsidRPr="0A791B79">
        <w:rPr>
          <w:rFonts w:ascii="Garamond" w:eastAsia="Garamond" w:hAnsi="Garamond"/>
          <w:color w:val="0D0D0D" w:themeColor="text1" w:themeTint="F2"/>
          <w:sz w:val="22"/>
          <w:szCs w:val="22"/>
        </w:rPr>
        <w:t xml:space="preserve">Terra </w:t>
      </w:r>
      <w:r w:rsidR="007F0B02" w:rsidRPr="0A791B79">
        <w:rPr>
          <w:rFonts w:ascii="Garamond" w:eastAsia="Garamond" w:hAnsi="Garamond"/>
          <w:color w:val="0D0D0D" w:themeColor="text1" w:themeTint="F2"/>
          <w:sz w:val="22"/>
          <w:szCs w:val="22"/>
        </w:rPr>
        <w:t>Moderate Resolution Imaging Spectroradiometer (MODIS) and the Geospatial Operational Environmental Satellite</w:t>
      </w:r>
      <w:r w:rsidR="001F39A7" w:rsidRPr="0A791B79">
        <w:rPr>
          <w:rFonts w:ascii="Garamond" w:eastAsia="Garamond" w:hAnsi="Garamond"/>
          <w:color w:val="0D0D0D" w:themeColor="text1" w:themeTint="F2"/>
          <w:sz w:val="22"/>
          <w:szCs w:val="22"/>
        </w:rPr>
        <w:t xml:space="preserve"> </w:t>
      </w:r>
      <w:r w:rsidR="007F0B02" w:rsidRPr="0A791B79">
        <w:rPr>
          <w:rFonts w:ascii="Garamond" w:eastAsia="Garamond" w:hAnsi="Garamond"/>
          <w:color w:val="0D0D0D" w:themeColor="text1" w:themeTint="F2"/>
          <w:sz w:val="22"/>
          <w:szCs w:val="22"/>
        </w:rPr>
        <w:t>17</w:t>
      </w:r>
      <w:r w:rsidR="003A731E">
        <w:rPr>
          <w:rFonts w:ascii="Garamond" w:eastAsia="Garamond" w:hAnsi="Garamond"/>
          <w:color w:val="0D0D0D" w:themeColor="text1" w:themeTint="F2"/>
          <w:sz w:val="22"/>
          <w:szCs w:val="22"/>
        </w:rPr>
        <w:t xml:space="preserve"> (GOES-17) Advanced Baseline Imager (ABI)</w:t>
      </w:r>
      <w:r w:rsidR="00AE066B" w:rsidRPr="0A791B79">
        <w:rPr>
          <w:rFonts w:ascii="Garamond" w:eastAsia="Garamond" w:hAnsi="Garamond"/>
          <w:color w:val="0D0D0D" w:themeColor="text1" w:themeTint="F2"/>
          <w:sz w:val="22"/>
          <w:szCs w:val="22"/>
        </w:rPr>
        <w:t xml:space="preserve">. </w:t>
      </w:r>
      <w:r w:rsidR="00016B4D" w:rsidRPr="0A791B79">
        <w:rPr>
          <w:rFonts w:ascii="Garamond" w:eastAsia="Garamond" w:hAnsi="Garamond"/>
          <w:color w:val="0D0D0D" w:themeColor="text1" w:themeTint="F2"/>
          <w:sz w:val="22"/>
          <w:szCs w:val="22"/>
        </w:rPr>
        <w:t xml:space="preserve">To shed light on the </w:t>
      </w:r>
      <w:r w:rsidR="00F81CB4" w:rsidRPr="0A791B79">
        <w:rPr>
          <w:rFonts w:ascii="Garamond" w:eastAsia="Garamond" w:hAnsi="Garamond"/>
          <w:color w:val="0D0D0D" w:themeColor="text1" w:themeTint="F2"/>
          <w:sz w:val="22"/>
          <w:szCs w:val="22"/>
        </w:rPr>
        <w:t xml:space="preserve">future of fog dynamics, </w:t>
      </w:r>
      <w:r w:rsidR="34298569" w:rsidRPr="0A791B79">
        <w:rPr>
          <w:rFonts w:ascii="Garamond" w:eastAsia="Garamond" w:hAnsi="Garamond"/>
          <w:color w:val="0D0D0D" w:themeColor="text1" w:themeTint="F2"/>
          <w:sz w:val="22"/>
          <w:szCs w:val="22"/>
        </w:rPr>
        <w:t>the team</w:t>
      </w:r>
      <w:r w:rsidR="00F81CB4" w:rsidRPr="0A791B79">
        <w:rPr>
          <w:rFonts w:ascii="Garamond" w:eastAsia="Garamond" w:hAnsi="Garamond"/>
          <w:color w:val="0D0D0D" w:themeColor="text1" w:themeTint="F2"/>
          <w:sz w:val="22"/>
          <w:szCs w:val="22"/>
        </w:rPr>
        <w:t xml:space="preserve"> modeled monthly fog presence for 2080 based on </w:t>
      </w:r>
      <w:r w:rsidR="00C67A6D" w:rsidRPr="0A791B79">
        <w:rPr>
          <w:rFonts w:ascii="Garamond" w:eastAsia="Garamond" w:hAnsi="Garamond"/>
          <w:color w:val="0D0D0D" w:themeColor="text1" w:themeTint="F2"/>
          <w:sz w:val="22"/>
          <w:szCs w:val="22"/>
        </w:rPr>
        <w:t>C</w:t>
      </w:r>
      <w:r w:rsidR="00F81CB4" w:rsidRPr="0A791B79">
        <w:rPr>
          <w:rFonts w:ascii="Garamond" w:eastAsia="Garamond" w:hAnsi="Garamond"/>
          <w:color w:val="0D0D0D" w:themeColor="text1" w:themeTint="F2"/>
          <w:sz w:val="22"/>
          <w:szCs w:val="22"/>
        </w:rPr>
        <w:t>limate</w:t>
      </w:r>
      <w:r w:rsidR="00C67A6D" w:rsidRPr="0A791B79">
        <w:rPr>
          <w:rFonts w:ascii="Garamond" w:eastAsia="Garamond" w:hAnsi="Garamond"/>
          <w:color w:val="0D0D0D" w:themeColor="text1" w:themeTint="F2"/>
          <w:sz w:val="22"/>
          <w:szCs w:val="22"/>
        </w:rPr>
        <w:t xml:space="preserve">NA </w:t>
      </w:r>
      <w:r w:rsidR="004151B2" w:rsidRPr="0A791B79">
        <w:rPr>
          <w:rFonts w:ascii="Garamond" w:eastAsia="Garamond" w:hAnsi="Garamond"/>
          <w:color w:val="0D0D0D" w:themeColor="text1" w:themeTint="F2"/>
          <w:sz w:val="22"/>
          <w:szCs w:val="22"/>
        </w:rPr>
        <w:t>Representative Concentration Pathway (</w:t>
      </w:r>
      <w:r w:rsidR="00C67A6D" w:rsidRPr="0A791B79">
        <w:rPr>
          <w:rFonts w:ascii="Garamond" w:eastAsia="Garamond" w:hAnsi="Garamond"/>
          <w:color w:val="0D0D0D" w:themeColor="text1" w:themeTint="F2"/>
          <w:sz w:val="22"/>
          <w:szCs w:val="22"/>
        </w:rPr>
        <w:t>RCP</w:t>
      </w:r>
      <w:r w:rsidR="004151B2" w:rsidRPr="0A791B79">
        <w:rPr>
          <w:rFonts w:ascii="Garamond" w:eastAsia="Garamond" w:hAnsi="Garamond"/>
          <w:color w:val="0D0D0D" w:themeColor="text1" w:themeTint="F2"/>
          <w:sz w:val="22"/>
          <w:szCs w:val="22"/>
        </w:rPr>
        <w:t>)</w:t>
      </w:r>
      <w:r w:rsidR="00C67A6D" w:rsidRPr="0A791B79">
        <w:rPr>
          <w:rFonts w:ascii="Garamond" w:eastAsia="Garamond" w:hAnsi="Garamond"/>
          <w:color w:val="0D0D0D" w:themeColor="text1" w:themeTint="F2"/>
          <w:sz w:val="22"/>
          <w:szCs w:val="22"/>
        </w:rPr>
        <w:t xml:space="preserve"> 4.5 ensemble projections. </w:t>
      </w:r>
      <w:r w:rsidR="00016B4D" w:rsidRPr="0A791B79">
        <w:rPr>
          <w:rFonts w:ascii="Garamond" w:eastAsia="Garamond" w:hAnsi="Garamond"/>
          <w:color w:val="0D0D0D" w:themeColor="text1" w:themeTint="F2"/>
          <w:sz w:val="22"/>
          <w:szCs w:val="22"/>
        </w:rPr>
        <w:t xml:space="preserve">These </w:t>
      </w:r>
      <w:r w:rsidR="00C67A6D" w:rsidRPr="0A791B79">
        <w:rPr>
          <w:rFonts w:ascii="Garamond" w:eastAsia="Garamond" w:hAnsi="Garamond"/>
          <w:color w:val="0D0D0D" w:themeColor="text1" w:themeTint="F2"/>
          <w:sz w:val="22"/>
          <w:szCs w:val="22"/>
        </w:rPr>
        <w:t>maps and models</w:t>
      </w:r>
      <w:r w:rsidR="00016B4D" w:rsidRPr="0A791B79">
        <w:rPr>
          <w:rFonts w:ascii="Garamond" w:eastAsia="Garamond" w:hAnsi="Garamond"/>
          <w:color w:val="0D0D0D" w:themeColor="text1" w:themeTint="F2"/>
          <w:sz w:val="22"/>
          <w:szCs w:val="22"/>
        </w:rPr>
        <w:t xml:space="preserve"> will allow </w:t>
      </w:r>
      <w:r w:rsidR="00C67A6D" w:rsidRPr="0A791B79">
        <w:rPr>
          <w:rFonts w:ascii="Garamond" w:eastAsia="Garamond" w:hAnsi="Garamond"/>
          <w:color w:val="0D0D0D" w:themeColor="text1" w:themeTint="F2"/>
          <w:sz w:val="22"/>
          <w:szCs w:val="22"/>
        </w:rPr>
        <w:t>Save the Redwoods League (STRL)</w:t>
      </w:r>
      <w:r w:rsidR="00016B4D" w:rsidRPr="0A791B79">
        <w:rPr>
          <w:rFonts w:ascii="Garamond" w:eastAsia="Garamond" w:hAnsi="Garamond"/>
          <w:color w:val="0D0D0D" w:themeColor="text1" w:themeTint="F2"/>
          <w:sz w:val="22"/>
          <w:szCs w:val="22"/>
        </w:rPr>
        <w:t xml:space="preserve"> to determine how coast redwood habitat suitability may shift or expand under projected changes in climate and will aid the organization in evaluating the potential for northern range expansion and broader scale conservation planning.</w:t>
      </w:r>
    </w:p>
    <w:p w14:paraId="5F6D7680" w14:textId="77777777" w:rsidR="00361495" w:rsidRPr="00E80C5F" w:rsidRDefault="00361495" w:rsidP="003A731E">
      <w:pPr>
        <w:contextualSpacing/>
        <w:rPr>
          <w:rFonts w:ascii="Garamond" w:eastAsia="Garamond" w:hAnsi="Garamond"/>
          <w:color w:val="0D0D0D" w:themeColor="text1" w:themeTint="F2"/>
          <w:sz w:val="22"/>
          <w:szCs w:val="22"/>
        </w:rPr>
      </w:pPr>
    </w:p>
    <w:p w14:paraId="0567FE9F" w14:textId="02DE25F5" w:rsidR="00361495" w:rsidRPr="00A229C9" w:rsidRDefault="00361495" w:rsidP="003A731E">
      <w:pPr>
        <w:contextualSpacing/>
        <w:rPr>
          <w:rFonts w:ascii="Garamond" w:eastAsia="Garamond" w:hAnsi="Garamond"/>
          <w:b/>
          <w:i/>
          <w:iCs/>
          <w:color w:val="0D0D0D" w:themeColor="text1" w:themeTint="F2"/>
          <w:sz w:val="22"/>
          <w:szCs w:val="22"/>
        </w:rPr>
      </w:pPr>
      <w:r w:rsidRPr="09C073A8">
        <w:rPr>
          <w:rFonts w:ascii="Garamond" w:eastAsia="Garamond" w:hAnsi="Garamond"/>
          <w:b/>
          <w:bCs/>
          <w:i/>
          <w:iCs/>
          <w:color w:val="0D0D0D" w:themeColor="text1" w:themeTint="F2"/>
          <w:sz w:val="22"/>
          <w:szCs w:val="22"/>
        </w:rPr>
        <w:t xml:space="preserve">Abstract: </w:t>
      </w:r>
    </w:p>
    <w:p w14:paraId="7D9E329A" w14:textId="337CDDA7" w:rsidR="00F41717" w:rsidRDefault="0F257D6E" w:rsidP="003A731E">
      <w:pPr>
        <w:contextualSpacing/>
        <w:rPr>
          <w:rFonts w:ascii="Garamond" w:eastAsia="Garamond" w:hAnsi="Garamond" w:cs="Garamond"/>
          <w:color w:val="000000" w:themeColor="text1"/>
          <w:sz w:val="22"/>
          <w:szCs w:val="22"/>
        </w:rPr>
      </w:pPr>
      <w:r w:rsidRPr="09C073A8">
        <w:rPr>
          <w:rFonts w:ascii="Garamond" w:eastAsia="Garamond" w:hAnsi="Garamond" w:cs="Garamond"/>
          <w:color w:val="000000" w:themeColor="text1"/>
          <w:sz w:val="22"/>
          <w:szCs w:val="22"/>
        </w:rPr>
        <w:t>Fog and low clouds play an important role in providing moisture to coastal ecosystems. Coast redwood (</w:t>
      </w:r>
      <w:r w:rsidRPr="09C073A8">
        <w:rPr>
          <w:rFonts w:ascii="Garamond" w:eastAsia="Garamond" w:hAnsi="Garamond" w:cs="Garamond"/>
          <w:i/>
          <w:iCs/>
          <w:color w:val="000000" w:themeColor="text1"/>
          <w:sz w:val="22"/>
          <w:szCs w:val="22"/>
        </w:rPr>
        <w:t>Sequoia sempervirens</w:t>
      </w:r>
      <w:r w:rsidRPr="09C073A8">
        <w:rPr>
          <w:rFonts w:ascii="Garamond" w:eastAsia="Garamond" w:hAnsi="Garamond" w:cs="Garamond"/>
          <w:color w:val="000000" w:themeColor="text1"/>
          <w:sz w:val="22"/>
          <w:szCs w:val="22"/>
        </w:rPr>
        <w:t xml:space="preserve">) forests are currently distributed along a narrow strip of coastline in California and Oregon and rely on the presence of marine fog for moisture availability during the dry season (June-October). Recent time series analyses presented an uncertain future of fog frequency; however, a decline in fog presence may have adverse effects on the coast redwood habitat. To support Save the Redwoods League, a non-profit organization dedicated to coast redwood forest management, the team analyzed hourly fog data from the Geospatial Operational Environmental Satellite 17 (GOES-17) </w:t>
      </w:r>
      <w:r w:rsidR="003A731E">
        <w:rPr>
          <w:rFonts w:ascii="Garamond" w:eastAsia="Garamond" w:hAnsi="Garamond" w:cs="Garamond"/>
          <w:color w:val="000000" w:themeColor="text1"/>
          <w:sz w:val="22"/>
          <w:szCs w:val="22"/>
        </w:rPr>
        <w:t xml:space="preserve">Advanced Baseline Imager (ABI) </w:t>
      </w:r>
      <w:r w:rsidRPr="09C073A8">
        <w:rPr>
          <w:rFonts w:ascii="Garamond" w:eastAsia="Garamond" w:hAnsi="Garamond" w:cs="Garamond"/>
          <w:color w:val="000000" w:themeColor="text1"/>
          <w:sz w:val="22"/>
          <w:szCs w:val="22"/>
        </w:rPr>
        <w:t>and daily cloud cover data from the Moderate Resolution Imaging Spectroradiometer (MODIS) aboard the Terra satellite. To explore present day fog longevity, GOES-17 was utilized to map the number of fog hours per day for the 2019 and 2020 dry seasons. The MODIS cloud flag was used to map the presence or absence of daily fog, which was summarized to create a monthly fog frequency dataset and identify trends in fog pres</w:t>
      </w:r>
      <w:r w:rsidR="003A731E">
        <w:rPr>
          <w:rFonts w:ascii="Garamond" w:eastAsia="Garamond" w:hAnsi="Garamond" w:cs="Garamond"/>
          <w:color w:val="000000" w:themeColor="text1"/>
          <w:sz w:val="22"/>
          <w:szCs w:val="22"/>
        </w:rPr>
        <w:t>ence between 2000-2020. Both</w:t>
      </w:r>
      <w:r w:rsidRPr="09C073A8">
        <w:rPr>
          <w:rFonts w:ascii="Garamond" w:eastAsia="Garamond" w:hAnsi="Garamond" w:cs="Garamond"/>
          <w:color w:val="000000" w:themeColor="text1"/>
          <w:sz w:val="22"/>
          <w:szCs w:val="22"/>
        </w:rPr>
        <w:t xml:space="preserve"> datasets were used as inputs into the random forest machine learning algorithm to identify climatic drivers of fog presence and longevity over the landscape. The present-day models suggested that daily temperature difference is a driving force behind fog presence and longevity. </w:t>
      </w:r>
      <w:r w:rsidR="003A731E" w:rsidRPr="09C073A8">
        <w:rPr>
          <w:rFonts w:ascii="Garamond" w:eastAsia="Garamond" w:hAnsi="Garamond" w:cs="Garamond"/>
          <w:color w:val="000000" w:themeColor="text1"/>
          <w:sz w:val="22"/>
          <w:szCs w:val="22"/>
        </w:rPr>
        <w:lastRenderedPageBreak/>
        <w:t>Trends in fog presence from 2000-2020 indicated great interannual variability.</w:t>
      </w:r>
      <w:r w:rsidR="003A731E">
        <w:rPr>
          <w:rFonts w:ascii="Garamond" w:eastAsia="Garamond" w:hAnsi="Garamond" w:cs="Garamond"/>
          <w:color w:val="000000" w:themeColor="text1"/>
          <w:sz w:val="22"/>
          <w:szCs w:val="22"/>
        </w:rPr>
        <w:t xml:space="preserve"> </w:t>
      </w:r>
      <w:r w:rsidR="003A731E" w:rsidRPr="09C073A8">
        <w:rPr>
          <w:rFonts w:ascii="Garamond" w:eastAsia="Garamond" w:hAnsi="Garamond" w:cs="Garamond"/>
          <w:color w:val="000000" w:themeColor="text1"/>
          <w:sz w:val="22"/>
          <w:szCs w:val="22"/>
        </w:rPr>
        <w:t>Finally, fog presence was modeled under a 2080 climate projection to shed light on the future of fog presence under a projected warmer climate.</w:t>
      </w:r>
      <w:r w:rsidR="003A731E">
        <w:rPr>
          <w:rFonts w:ascii="Garamond" w:eastAsia="Garamond" w:hAnsi="Garamond" w:cs="Garamond"/>
          <w:color w:val="000000" w:themeColor="text1"/>
          <w:sz w:val="22"/>
          <w:szCs w:val="22"/>
        </w:rPr>
        <w:t xml:space="preserve"> Model results </w:t>
      </w:r>
      <w:r w:rsidR="003A731E" w:rsidRPr="09C073A8">
        <w:rPr>
          <w:rFonts w:ascii="Garamond" w:eastAsia="Garamond" w:hAnsi="Garamond" w:cs="Garamond"/>
          <w:color w:val="000000" w:themeColor="text1"/>
          <w:sz w:val="22"/>
          <w:szCs w:val="22"/>
        </w:rPr>
        <w:t xml:space="preserve">projected </w:t>
      </w:r>
      <w:r w:rsidR="003A731E">
        <w:rPr>
          <w:rFonts w:ascii="Garamond" w:eastAsia="Garamond" w:hAnsi="Garamond" w:cs="Garamond"/>
          <w:color w:val="000000" w:themeColor="text1"/>
          <w:sz w:val="22"/>
          <w:szCs w:val="22"/>
        </w:rPr>
        <w:t xml:space="preserve">an </w:t>
      </w:r>
      <w:r w:rsidR="003A731E" w:rsidRPr="09C073A8">
        <w:rPr>
          <w:rFonts w:ascii="Garamond" w:eastAsia="Garamond" w:hAnsi="Garamond" w:cs="Garamond"/>
          <w:color w:val="000000" w:themeColor="text1"/>
          <w:sz w:val="22"/>
          <w:szCs w:val="22"/>
        </w:rPr>
        <w:t>overall decline in fog presence during the dry season in the 2080s.</w:t>
      </w:r>
      <w:r w:rsidR="003A731E">
        <w:rPr>
          <w:rFonts w:ascii="Garamond" w:eastAsia="Garamond" w:hAnsi="Garamond" w:cs="Garamond"/>
          <w:color w:val="000000" w:themeColor="text1"/>
          <w:sz w:val="22"/>
          <w:szCs w:val="22"/>
        </w:rPr>
        <w:t xml:space="preserve"> </w:t>
      </w:r>
      <w:r w:rsidRPr="09C073A8">
        <w:rPr>
          <w:rFonts w:ascii="Garamond" w:eastAsia="Garamond" w:hAnsi="Garamond" w:cs="Garamond"/>
          <w:color w:val="000000" w:themeColor="text1"/>
          <w:sz w:val="22"/>
          <w:szCs w:val="22"/>
        </w:rPr>
        <w:t>Decreased fog presence as a result of increased temperature difference under a warmer climate remains to be a topic of investigation as to the impact on future redwood habitat suitability.</w:t>
      </w:r>
    </w:p>
    <w:p w14:paraId="0B754390" w14:textId="77777777" w:rsidR="003A731E" w:rsidRPr="003A731E" w:rsidRDefault="003A731E" w:rsidP="003A731E">
      <w:pPr>
        <w:contextualSpacing/>
        <w:rPr>
          <w:rFonts w:ascii="Garamond" w:eastAsia="Garamond" w:hAnsi="Garamond" w:cs="Garamond"/>
          <w:color w:val="000000" w:themeColor="text1"/>
          <w:sz w:val="22"/>
          <w:szCs w:val="22"/>
        </w:rPr>
      </w:pPr>
    </w:p>
    <w:p w14:paraId="687DA6C1" w14:textId="77777777" w:rsidR="00361495" w:rsidRPr="001A62C9" w:rsidRDefault="00361495" w:rsidP="003A731E">
      <w:pPr>
        <w:contextualSpacing/>
        <w:rPr>
          <w:rFonts w:ascii="Garamond" w:eastAsia="Garamond" w:hAnsi="Garamond"/>
          <w:b/>
          <w:i/>
          <w:iCs/>
          <w:color w:val="0D0D0D" w:themeColor="text1" w:themeTint="F2"/>
          <w:sz w:val="22"/>
          <w:szCs w:val="22"/>
        </w:rPr>
      </w:pPr>
      <w:r w:rsidRPr="001A62C9">
        <w:rPr>
          <w:rFonts w:ascii="Garamond" w:eastAsia="Garamond" w:hAnsi="Garamond"/>
          <w:b/>
          <w:i/>
          <w:iCs/>
          <w:color w:val="0D0D0D" w:themeColor="text1" w:themeTint="F2"/>
          <w:sz w:val="22"/>
          <w:szCs w:val="22"/>
        </w:rPr>
        <w:t>Key Terms:</w:t>
      </w:r>
    </w:p>
    <w:p w14:paraId="377334FF" w14:textId="57EE5449" w:rsidR="00361495" w:rsidRPr="00E80C5F" w:rsidRDefault="00361495"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remote sensing</w:t>
      </w:r>
      <w:r w:rsidR="0034262D" w:rsidRPr="00E80C5F">
        <w:rPr>
          <w:rFonts w:ascii="Garamond" w:eastAsia="Garamond" w:hAnsi="Garamond"/>
          <w:color w:val="0D0D0D" w:themeColor="text1" w:themeTint="F2"/>
          <w:sz w:val="22"/>
          <w:szCs w:val="22"/>
        </w:rPr>
        <w:t>, MODIS, GOES, fog</w:t>
      </w:r>
      <w:r w:rsidR="005C72EE" w:rsidRPr="00E80C5F">
        <w:rPr>
          <w:rFonts w:ascii="Garamond" w:eastAsia="Garamond" w:hAnsi="Garamond"/>
          <w:color w:val="0D0D0D" w:themeColor="text1" w:themeTint="F2"/>
          <w:sz w:val="22"/>
          <w:szCs w:val="22"/>
        </w:rPr>
        <w:t>, climate change, coast redwood, California, Oregon</w:t>
      </w:r>
    </w:p>
    <w:p w14:paraId="59C4FBBE" w14:textId="77777777" w:rsidR="00361495" w:rsidRPr="00E80C5F" w:rsidRDefault="00361495" w:rsidP="003A731E">
      <w:pPr>
        <w:contextualSpacing/>
        <w:rPr>
          <w:rFonts w:ascii="Garamond" w:eastAsia="Garamond" w:hAnsi="Garamond"/>
          <w:b/>
          <w:color w:val="0D0D0D" w:themeColor="text1" w:themeTint="F2"/>
          <w:sz w:val="22"/>
          <w:szCs w:val="22"/>
        </w:rPr>
      </w:pPr>
    </w:p>
    <w:p w14:paraId="74FA9172" w14:textId="43BB464A" w:rsidR="00361495" w:rsidRPr="00E80C5F" w:rsidRDefault="00361495" w:rsidP="003A731E">
      <w:pPr>
        <w:ind w:left="720" w:hanging="720"/>
        <w:contextualSpacing/>
        <w:rPr>
          <w:rFonts w:ascii="Garamond" w:eastAsia="Garamond" w:hAnsi="Garamond"/>
          <w:color w:val="0D0D0D" w:themeColor="text1" w:themeTint="F2"/>
          <w:sz w:val="22"/>
          <w:szCs w:val="22"/>
        </w:rPr>
      </w:pPr>
      <w:r w:rsidRPr="004C6187">
        <w:rPr>
          <w:rFonts w:ascii="Garamond" w:eastAsia="Garamond" w:hAnsi="Garamond"/>
          <w:b/>
          <w:i/>
          <w:iCs/>
          <w:color w:val="0D0D0D" w:themeColor="text1" w:themeTint="F2"/>
          <w:sz w:val="22"/>
          <w:szCs w:val="22"/>
        </w:rPr>
        <w:t>National Application Area Addressed:</w:t>
      </w:r>
      <w:r w:rsidRPr="004C6187">
        <w:rPr>
          <w:rFonts w:ascii="Garamond" w:eastAsia="Garamond" w:hAnsi="Garamond"/>
          <w:i/>
          <w:iCs/>
          <w:color w:val="0D0D0D" w:themeColor="text1" w:themeTint="F2"/>
          <w:sz w:val="22"/>
          <w:szCs w:val="22"/>
        </w:rPr>
        <w:t xml:space="preserve"> </w:t>
      </w:r>
      <w:r w:rsidR="005C72EE" w:rsidRPr="00E80C5F">
        <w:rPr>
          <w:rFonts w:ascii="Garamond" w:eastAsia="Garamond" w:hAnsi="Garamond"/>
          <w:color w:val="0D0D0D" w:themeColor="text1" w:themeTint="F2"/>
          <w:sz w:val="22"/>
          <w:szCs w:val="22"/>
        </w:rPr>
        <w:t>Ecological Forecasting</w:t>
      </w:r>
    </w:p>
    <w:p w14:paraId="4BAAB20F" w14:textId="4EDDD071" w:rsidR="00361495" w:rsidRPr="00E80C5F" w:rsidRDefault="00361495" w:rsidP="003A731E">
      <w:pPr>
        <w:contextualSpacing/>
        <w:rPr>
          <w:rFonts w:ascii="Garamond" w:eastAsia="Garamond" w:hAnsi="Garamond"/>
          <w:color w:val="0D0D0D" w:themeColor="text1" w:themeTint="F2"/>
          <w:sz w:val="22"/>
          <w:szCs w:val="22"/>
        </w:rPr>
      </w:pPr>
      <w:r w:rsidRPr="004C6187">
        <w:rPr>
          <w:rFonts w:ascii="Garamond" w:eastAsia="Garamond" w:hAnsi="Garamond"/>
          <w:b/>
          <w:i/>
          <w:iCs/>
          <w:color w:val="0D0D0D" w:themeColor="text1" w:themeTint="F2"/>
          <w:sz w:val="22"/>
          <w:szCs w:val="22"/>
        </w:rPr>
        <w:t>Study Location:</w:t>
      </w:r>
      <w:r w:rsidRPr="00E80C5F">
        <w:rPr>
          <w:rFonts w:ascii="Garamond" w:eastAsia="Garamond" w:hAnsi="Garamond"/>
          <w:color w:val="0D0D0D" w:themeColor="text1" w:themeTint="F2"/>
          <w:sz w:val="22"/>
          <w:szCs w:val="22"/>
        </w:rPr>
        <w:t xml:space="preserve"> </w:t>
      </w:r>
      <w:r w:rsidR="003253ED" w:rsidRPr="00E80C5F">
        <w:rPr>
          <w:rFonts w:ascii="Garamond" w:eastAsia="Garamond" w:hAnsi="Garamond"/>
          <w:color w:val="0D0D0D" w:themeColor="text1" w:themeTint="F2"/>
          <w:sz w:val="22"/>
          <w:szCs w:val="22"/>
        </w:rPr>
        <w:t>California</w:t>
      </w:r>
      <w:r w:rsidR="009033E8">
        <w:rPr>
          <w:rFonts w:ascii="Garamond" w:eastAsia="Garamond" w:hAnsi="Garamond"/>
          <w:color w:val="0D0D0D" w:themeColor="text1" w:themeTint="F2"/>
          <w:sz w:val="22"/>
          <w:szCs w:val="22"/>
        </w:rPr>
        <w:t xml:space="preserve"> </w:t>
      </w:r>
      <w:r w:rsidR="00997A29">
        <w:rPr>
          <w:rFonts w:ascii="Garamond" w:eastAsia="Garamond" w:hAnsi="Garamond"/>
          <w:color w:val="0D0D0D" w:themeColor="text1" w:themeTint="F2"/>
          <w:sz w:val="22"/>
          <w:szCs w:val="22"/>
        </w:rPr>
        <w:t xml:space="preserve">and Southwest Oregon </w:t>
      </w:r>
      <w:r w:rsidR="009033E8">
        <w:rPr>
          <w:rFonts w:ascii="Garamond" w:eastAsia="Garamond" w:hAnsi="Garamond"/>
          <w:color w:val="0D0D0D" w:themeColor="text1" w:themeTint="F2"/>
          <w:sz w:val="22"/>
          <w:szCs w:val="22"/>
        </w:rPr>
        <w:t>coast</w:t>
      </w:r>
    </w:p>
    <w:p w14:paraId="6E7DB5CC" w14:textId="28C0EA9B" w:rsidR="00361495" w:rsidRPr="00E80C5F" w:rsidRDefault="00361495" w:rsidP="003A731E">
      <w:pPr>
        <w:ind w:left="720" w:hanging="720"/>
        <w:contextualSpacing/>
        <w:rPr>
          <w:rFonts w:ascii="Garamond" w:eastAsia="Garamond" w:hAnsi="Garamond"/>
          <w:color w:val="0D0D0D" w:themeColor="text1" w:themeTint="F2"/>
          <w:sz w:val="22"/>
          <w:szCs w:val="22"/>
        </w:rPr>
      </w:pPr>
      <w:r w:rsidRPr="004C6187">
        <w:rPr>
          <w:rFonts w:ascii="Garamond" w:eastAsia="Garamond" w:hAnsi="Garamond"/>
          <w:b/>
          <w:i/>
          <w:iCs/>
          <w:color w:val="0D0D0D" w:themeColor="text1" w:themeTint="F2"/>
          <w:sz w:val="22"/>
          <w:szCs w:val="22"/>
        </w:rPr>
        <w:t>Study Period:</w:t>
      </w:r>
      <w:r w:rsidRPr="00E80C5F">
        <w:rPr>
          <w:rFonts w:ascii="Garamond" w:eastAsia="Garamond" w:hAnsi="Garamond"/>
          <w:color w:val="0D0D0D" w:themeColor="text1" w:themeTint="F2"/>
          <w:sz w:val="22"/>
          <w:szCs w:val="22"/>
        </w:rPr>
        <w:t xml:space="preserve"> </w:t>
      </w:r>
      <w:r w:rsidR="004E11D3" w:rsidRPr="00E80C5F">
        <w:rPr>
          <w:rFonts w:ascii="Garamond" w:eastAsia="Garamond" w:hAnsi="Garamond"/>
          <w:color w:val="0D0D0D" w:themeColor="text1" w:themeTint="F2"/>
          <w:sz w:val="22"/>
          <w:szCs w:val="22"/>
        </w:rPr>
        <w:t>2000</w:t>
      </w:r>
      <w:r w:rsidR="002878DA">
        <w:rPr>
          <w:rFonts w:ascii="Garamond" w:eastAsia="Garamond" w:hAnsi="Garamond"/>
          <w:color w:val="0D0D0D" w:themeColor="text1" w:themeTint="F2"/>
          <w:sz w:val="22"/>
          <w:szCs w:val="22"/>
        </w:rPr>
        <w:t xml:space="preserve"> to </w:t>
      </w:r>
      <w:r w:rsidR="003253ED" w:rsidRPr="00E80C5F">
        <w:rPr>
          <w:rFonts w:ascii="Garamond" w:eastAsia="Garamond" w:hAnsi="Garamond"/>
          <w:color w:val="0D0D0D" w:themeColor="text1" w:themeTint="F2"/>
          <w:sz w:val="22"/>
          <w:szCs w:val="22"/>
        </w:rPr>
        <w:t>2020</w:t>
      </w:r>
      <w:r w:rsidR="002878DA">
        <w:rPr>
          <w:rFonts w:ascii="Garamond" w:eastAsia="Garamond" w:hAnsi="Garamond"/>
          <w:color w:val="0D0D0D" w:themeColor="text1" w:themeTint="F2"/>
          <w:sz w:val="22"/>
          <w:szCs w:val="22"/>
        </w:rPr>
        <w:t xml:space="preserve"> (June to October)</w:t>
      </w:r>
      <w:r w:rsidR="003253ED" w:rsidRPr="00E80C5F">
        <w:rPr>
          <w:rFonts w:ascii="Garamond" w:eastAsia="Garamond" w:hAnsi="Garamond"/>
          <w:color w:val="0D0D0D" w:themeColor="text1" w:themeTint="F2"/>
          <w:sz w:val="22"/>
          <w:szCs w:val="22"/>
        </w:rPr>
        <w:t>; Forecasting to 2</w:t>
      </w:r>
      <w:r w:rsidR="004E11D3" w:rsidRPr="00E80C5F">
        <w:rPr>
          <w:rFonts w:ascii="Garamond" w:eastAsia="Garamond" w:hAnsi="Garamond"/>
          <w:color w:val="0D0D0D" w:themeColor="text1" w:themeTint="F2"/>
          <w:sz w:val="22"/>
          <w:szCs w:val="22"/>
        </w:rPr>
        <w:t>080</w:t>
      </w:r>
    </w:p>
    <w:p w14:paraId="1E048249" w14:textId="77777777" w:rsidR="003A731E" w:rsidRDefault="003A731E" w:rsidP="003A731E">
      <w:pPr>
        <w:pStyle w:val="NormalWeb"/>
        <w:contextualSpacing/>
        <w:rPr>
          <w:rFonts w:ascii="Garamond" w:eastAsia="Century Gothic" w:hAnsi="Garamond"/>
          <w:b/>
          <w:i/>
          <w:iCs/>
          <w:color w:val="0D0D0D" w:themeColor="text1" w:themeTint="F2"/>
          <w:sz w:val="22"/>
          <w:szCs w:val="22"/>
        </w:rPr>
      </w:pPr>
    </w:p>
    <w:p w14:paraId="398948F4" w14:textId="2CADAE4D" w:rsidR="00CC48B1" w:rsidRPr="006B1220" w:rsidRDefault="00A72077" w:rsidP="003A731E">
      <w:pPr>
        <w:pStyle w:val="NormalWeb"/>
        <w:contextualSpacing/>
        <w:rPr>
          <w:rFonts w:ascii="Garamond" w:eastAsia="Century Gothic" w:hAnsi="Garamond"/>
          <w:b/>
          <w:i/>
          <w:iCs/>
          <w:color w:val="0D0D0D" w:themeColor="text1" w:themeTint="F2"/>
          <w:sz w:val="22"/>
          <w:szCs w:val="22"/>
        </w:rPr>
      </w:pPr>
      <w:r w:rsidRPr="006B1220">
        <w:rPr>
          <w:rFonts w:ascii="Garamond" w:eastAsia="Century Gothic" w:hAnsi="Garamond"/>
          <w:b/>
          <w:i/>
          <w:iCs/>
          <w:color w:val="0D0D0D" w:themeColor="text1" w:themeTint="F2"/>
          <w:sz w:val="22"/>
          <w:szCs w:val="22"/>
        </w:rPr>
        <w:t xml:space="preserve">Community Concerns: </w:t>
      </w:r>
    </w:p>
    <w:p w14:paraId="00FE0726" w14:textId="60F30CB3" w:rsidR="00774D92" w:rsidRPr="00E80C5F" w:rsidRDefault="00774D92" w:rsidP="003A731E">
      <w:pPr>
        <w:pStyle w:val="NormalWeb"/>
        <w:numPr>
          <w:ilvl w:val="0"/>
          <w:numId w:val="10"/>
        </w:numPr>
        <w:contextualSpacing/>
        <w:rPr>
          <w:rFonts w:ascii="Garamond" w:hAnsi="Garamond"/>
          <w:color w:val="0D0D0D" w:themeColor="text1" w:themeTint="F2"/>
          <w:sz w:val="22"/>
          <w:szCs w:val="22"/>
        </w:rPr>
      </w:pPr>
      <w:r w:rsidRPr="38E39E9B">
        <w:rPr>
          <w:rFonts w:ascii="Garamond" w:hAnsi="Garamond"/>
          <w:color w:val="0D0D0D" w:themeColor="text1" w:themeTint="F2"/>
          <w:sz w:val="22"/>
          <w:szCs w:val="22"/>
        </w:rPr>
        <w:t xml:space="preserve">Coast redwoods </w:t>
      </w:r>
      <w:r w:rsidR="00A761A9" w:rsidRPr="38E39E9B">
        <w:rPr>
          <w:rFonts w:ascii="Garamond" w:hAnsi="Garamond"/>
          <w:color w:val="0D0D0D" w:themeColor="text1" w:themeTint="F2"/>
          <w:sz w:val="22"/>
          <w:szCs w:val="22"/>
        </w:rPr>
        <w:t xml:space="preserve">play a key role </w:t>
      </w:r>
      <w:r w:rsidR="00BD4DB6" w:rsidRPr="38E39E9B">
        <w:rPr>
          <w:rFonts w:ascii="Garamond" w:hAnsi="Garamond"/>
          <w:color w:val="0D0D0D" w:themeColor="text1" w:themeTint="F2"/>
          <w:sz w:val="22"/>
          <w:szCs w:val="22"/>
        </w:rPr>
        <w:t>in maintaining a resilient surface climate as they are</w:t>
      </w:r>
      <w:r w:rsidRPr="38E39E9B">
        <w:rPr>
          <w:rFonts w:ascii="Garamond" w:hAnsi="Garamond"/>
          <w:color w:val="0D0D0D" w:themeColor="text1" w:themeTint="F2"/>
          <w:sz w:val="22"/>
          <w:szCs w:val="22"/>
        </w:rPr>
        <w:t xml:space="preserve"> highly effective at capturing and transforming carbon dioxide.</w:t>
      </w:r>
    </w:p>
    <w:p w14:paraId="6EC65FE3" w14:textId="44E893BB" w:rsidR="00774D92" w:rsidRPr="00E80C5F" w:rsidRDefault="00774D92" w:rsidP="003A731E">
      <w:pPr>
        <w:pStyle w:val="NormalWeb"/>
        <w:numPr>
          <w:ilvl w:val="0"/>
          <w:numId w:val="10"/>
        </w:numPr>
        <w:contextualSpacing/>
        <w:rPr>
          <w:rFonts w:ascii="Garamond" w:hAnsi="Garamond"/>
          <w:color w:val="0D0D0D" w:themeColor="text1" w:themeTint="F2"/>
          <w:sz w:val="22"/>
          <w:szCs w:val="22"/>
        </w:rPr>
      </w:pPr>
      <w:r w:rsidRPr="38E39E9B">
        <w:rPr>
          <w:rFonts w:ascii="Garamond" w:hAnsi="Garamond"/>
          <w:color w:val="0D0D0D" w:themeColor="text1" w:themeTint="F2"/>
          <w:sz w:val="22"/>
          <w:szCs w:val="22"/>
        </w:rPr>
        <w:t>Recent time series analys</w:t>
      </w:r>
      <w:r w:rsidR="009033E8" w:rsidRPr="38E39E9B">
        <w:rPr>
          <w:rFonts w:ascii="Garamond" w:hAnsi="Garamond"/>
          <w:color w:val="0D0D0D" w:themeColor="text1" w:themeTint="F2"/>
          <w:sz w:val="22"/>
          <w:szCs w:val="22"/>
        </w:rPr>
        <w:t>e</w:t>
      </w:r>
      <w:r w:rsidRPr="38E39E9B">
        <w:rPr>
          <w:rFonts w:ascii="Garamond" w:hAnsi="Garamond"/>
          <w:color w:val="0D0D0D" w:themeColor="text1" w:themeTint="F2"/>
          <w:sz w:val="22"/>
          <w:szCs w:val="22"/>
        </w:rPr>
        <w:t xml:space="preserve">s </w:t>
      </w:r>
      <w:r w:rsidR="00015442" w:rsidRPr="38E39E9B">
        <w:rPr>
          <w:rFonts w:ascii="Garamond" w:hAnsi="Garamond"/>
          <w:color w:val="0D0D0D" w:themeColor="text1" w:themeTint="F2"/>
          <w:sz w:val="22"/>
          <w:szCs w:val="22"/>
        </w:rPr>
        <w:t>suggest</w:t>
      </w:r>
      <w:r w:rsidRPr="38E39E9B">
        <w:rPr>
          <w:rFonts w:ascii="Garamond" w:hAnsi="Garamond"/>
          <w:color w:val="0D0D0D" w:themeColor="text1" w:themeTint="F2"/>
          <w:sz w:val="22"/>
          <w:szCs w:val="22"/>
        </w:rPr>
        <w:t xml:space="preserve"> a decline in </w:t>
      </w:r>
      <w:r w:rsidR="001A49D4" w:rsidRPr="38E39E9B">
        <w:rPr>
          <w:rFonts w:ascii="Garamond" w:hAnsi="Garamond"/>
          <w:color w:val="0D0D0D" w:themeColor="text1" w:themeTint="F2"/>
          <w:sz w:val="22"/>
          <w:szCs w:val="22"/>
        </w:rPr>
        <w:t>coastal</w:t>
      </w:r>
      <w:r w:rsidR="00015442" w:rsidRPr="38E39E9B">
        <w:rPr>
          <w:rFonts w:ascii="Garamond" w:hAnsi="Garamond"/>
          <w:color w:val="0D0D0D" w:themeColor="text1" w:themeTint="F2"/>
          <w:sz w:val="22"/>
          <w:szCs w:val="22"/>
        </w:rPr>
        <w:t xml:space="preserve"> </w:t>
      </w:r>
      <w:r w:rsidRPr="38E39E9B">
        <w:rPr>
          <w:rFonts w:ascii="Garamond" w:hAnsi="Garamond"/>
          <w:color w:val="0D0D0D" w:themeColor="text1" w:themeTint="F2"/>
          <w:sz w:val="22"/>
          <w:szCs w:val="22"/>
        </w:rPr>
        <w:t>fog frequency</w:t>
      </w:r>
      <w:r w:rsidR="00015442" w:rsidRPr="38E39E9B">
        <w:rPr>
          <w:rFonts w:ascii="Garamond" w:hAnsi="Garamond"/>
          <w:color w:val="0D0D0D" w:themeColor="text1" w:themeTint="F2"/>
          <w:sz w:val="22"/>
          <w:szCs w:val="22"/>
        </w:rPr>
        <w:t xml:space="preserve"> over the landscape</w:t>
      </w:r>
      <w:r w:rsidRPr="38E39E9B">
        <w:rPr>
          <w:rFonts w:ascii="Garamond" w:hAnsi="Garamond"/>
          <w:color w:val="0D0D0D" w:themeColor="text1" w:themeTint="F2"/>
          <w:sz w:val="22"/>
          <w:szCs w:val="22"/>
        </w:rPr>
        <w:t xml:space="preserve">. </w:t>
      </w:r>
      <w:r w:rsidR="00E55747" w:rsidRPr="38E39E9B">
        <w:rPr>
          <w:rFonts w:ascii="Garamond" w:hAnsi="Garamond"/>
          <w:color w:val="0D0D0D" w:themeColor="text1" w:themeTint="F2"/>
          <w:sz w:val="22"/>
          <w:szCs w:val="22"/>
        </w:rPr>
        <w:t xml:space="preserve">Current and future distributions of fog as predictors of environmental suitability are not available or included in these analyses and projections. </w:t>
      </w:r>
      <w:r w:rsidR="00F26437" w:rsidRPr="38E39E9B">
        <w:rPr>
          <w:rFonts w:ascii="Garamond" w:hAnsi="Garamond"/>
          <w:color w:val="0D0D0D" w:themeColor="text1" w:themeTint="F2"/>
          <w:sz w:val="22"/>
          <w:szCs w:val="22"/>
        </w:rPr>
        <w:t>Because</w:t>
      </w:r>
      <w:r w:rsidRPr="38E39E9B">
        <w:rPr>
          <w:rFonts w:ascii="Garamond" w:hAnsi="Garamond"/>
          <w:color w:val="0D0D0D" w:themeColor="text1" w:themeTint="F2"/>
          <w:sz w:val="22"/>
          <w:szCs w:val="22"/>
        </w:rPr>
        <w:t xml:space="preserve"> coast redwoods </w:t>
      </w:r>
      <w:r w:rsidR="00F26437" w:rsidRPr="38E39E9B">
        <w:rPr>
          <w:rFonts w:ascii="Garamond" w:hAnsi="Garamond"/>
          <w:color w:val="0D0D0D" w:themeColor="text1" w:themeTint="F2"/>
          <w:sz w:val="22"/>
          <w:szCs w:val="22"/>
        </w:rPr>
        <w:t xml:space="preserve">rely on fog for </w:t>
      </w:r>
      <w:r w:rsidR="008A7ACE" w:rsidRPr="38E39E9B">
        <w:rPr>
          <w:rFonts w:ascii="Garamond" w:hAnsi="Garamond"/>
          <w:color w:val="0D0D0D" w:themeColor="text1" w:themeTint="F2"/>
          <w:sz w:val="22"/>
          <w:szCs w:val="22"/>
        </w:rPr>
        <w:t>moisture</w:t>
      </w:r>
      <w:r w:rsidR="00396CC7" w:rsidRPr="38E39E9B">
        <w:rPr>
          <w:rFonts w:ascii="Garamond" w:hAnsi="Garamond"/>
          <w:color w:val="0D0D0D" w:themeColor="text1" w:themeTint="F2"/>
          <w:sz w:val="22"/>
          <w:szCs w:val="22"/>
        </w:rPr>
        <w:t xml:space="preserve"> during the dry season</w:t>
      </w:r>
      <w:r w:rsidR="008A7ACE" w:rsidRPr="38E39E9B">
        <w:rPr>
          <w:rFonts w:ascii="Garamond" w:hAnsi="Garamond"/>
          <w:color w:val="0D0D0D" w:themeColor="text1" w:themeTint="F2"/>
          <w:sz w:val="22"/>
          <w:szCs w:val="22"/>
        </w:rPr>
        <w:t xml:space="preserve">, </w:t>
      </w:r>
      <w:r w:rsidR="00E55747" w:rsidRPr="38E39E9B">
        <w:rPr>
          <w:rFonts w:ascii="Garamond" w:hAnsi="Garamond"/>
          <w:color w:val="0D0D0D" w:themeColor="text1" w:themeTint="F2"/>
          <w:sz w:val="22"/>
          <w:szCs w:val="22"/>
        </w:rPr>
        <w:t xml:space="preserve">it is critical to examine </w:t>
      </w:r>
      <w:r w:rsidR="003A731E">
        <w:rPr>
          <w:rFonts w:ascii="Garamond" w:hAnsi="Garamond"/>
          <w:color w:val="0D0D0D" w:themeColor="text1" w:themeTint="F2"/>
          <w:sz w:val="22"/>
          <w:szCs w:val="22"/>
        </w:rPr>
        <w:t xml:space="preserve">the </w:t>
      </w:r>
      <w:r w:rsidR="00E55747" w:rsidRPr="38E39E9B">
        <w:rPr>
          <w:rFonts w:ascii="Garamond" w:hAnsi="Garamond"/>
          <w:color w:val="0D0D0D" w:themeColor="text1" w:themeTint="F2"/>
          <w:sz w:val="22"/>
          <w:szCs w:val="22"/>
        </w:rPr>
        <w:t xml:space="preserve">potential implications </w:t>
      </w:r>
      <w:r w:rsidR="008A7ACE" w:rsidRPr="38E39E9B">
        <w:rPr>
          <w:rFonts w:ascii="Garamond" w:hAnsi="Garamond"/>
          <w:color w:val="0D0D0D" w:themeColor="text1" w:themeTint="F2"/>
          <w:sz w:val="22"/>
          <w:szCs w:val="22"/>
        </w:rPr>
        <w:t>of fog reduction in the</w:t>
      </w:r>
      <w:r w:rsidR="002A416D" w:rsidRPr="38E39E9B">
        <w:rPr>
          <w:rFonts w:ascii="Garamond" w:hAnsi="Garamond"/>
          <w:color w:val="0D0D0D" w:themeColor="text1" w:themeTint="F2"/>
          <w:sz w:val="22"/>
          <w:szCs w:val="22"/>
        </w:rPr>
        <w:t xml:space="preserve"> co</w:t>
      </w:r>
      <w:r w:rsidR="003A731E">
        <w:rPr>
          <w:rFonts w:ascii="Garamond" w:hAnsi="Garamond"/>
          <w:color w:val="0D0D0D" w:themeColor="text1" w:themeTint="F2"/>
          <w:sz w:val="22"/>
          <w:szCs w:val="22"/>
        </w:rPr>
        <w:t>a</w:t>
      </w:r>
      <w:r w:rsidR="002A416D" w:rsidRPr="38E39E9B">
        <w:rPr>
          <w:rFonts w:ascii="Garamond" w:hAnsi="Garamond"/>
          <w:color w:val="0D0D0D" w:themeColor="text1" w:themeTint="F2"/>
          <w:sz w:val="22"/>
          <w:szCs w:val="22"/>
        </w:rPr>
        <w:t>stal</w:t>
      </w:r>
      <w:r w:rsidR="00E55747" w:rsidRPr="38E39E9B">
        <w:rPr>
          <w:rFonts w:ascii="Garamond" w:hAnsi="Garamond"/>
          <w:color w:val="0D0D0D" w:themeColor="text1" w:themeTint="F2"/>
          <w:sz w:val="22"/>
          <w:szCs w:val="22"/>
        </w:rPr>
        <w:t xml:space="preserve"> redwood </w:t>
      </w:r>
      <w:r w:rsidR="008A7ACE" w:rsidRPr="38E39E9B">
        <w:rPr>
          <w:rFonts w:ascii="Garamond" w:hAnsi="Garamond"/>
          <w:color w:val="0D0D0D" w:themeColor="text1" w:themeTint="F2"/>
          <w:sz w:val="22"/>
          <w:szCs w:val="22"/>
        </w:rPr>
        <w:t>ecoregion.</w:t>
      </w:r>
      <w:r w:rsidR="00E55747" w:rsidRPr="38E39E9B">
        <w:rPr>
          <w:rFonts w:ascii="Garamond" w:hAnsi="Garamond"/>
          <w:color w:val="0D0D0D" w:themeColor="text1" w:themeTint="F2"/>
          <w:sz w:val="22"/>
          <w:szCs w:val="22"/>
        </w:rPr>
        <w:t xml:space="preserve"> </w:t>
      </w:r>
    </w:p>
    <w:p w14:paraId="00FC062E" w14:textId="6E9A56B6" w:rsidR="00CC48B1" w:rsidRPr="00E80C5F" w:rsidRDefault="00AE086A" w:rsidP="003A731E">
      <w:pPr>
        <w:pStyle w:val="NormalWeb"/>
        <w:numPr>
          <w:ilvl w:val="0"/>
          <w:numId w:val="10"/>
        </w:numPr>
        <w:contextualSpacing/>
        <w:rPr>
          <w:rFonts w:ascii="Garamond" w:hAnsi="Garamond"/>
          <w:color w:val="0D0D0D" w:themeColor="text1" w:themeTint="F2"/>
          <w:sz w:val="22"/>
          <w:szCs w:val="22"/>
        </w:rPr>
      </w:pPr>
      <w:r w:rsidRPr="00E80C5F">
        <w:rPr>
          <w:rFonts w:ascii="Garamond" w:hAnsi="Garamond"/>
          <w:color w:val="0D0D0D" w:themeColor="text1" w:themeTint="F2"/>
          <w:sz w:val="22"/>
          <w:szCs w:val="22"/>
        </w:rPr>
        <w:t xml:space="preserve">A decline in fog frequency </w:t>
      </w:r>
      <w:r w:rsidR="00016BF8">
        <w:rPr>
          <w:rFonts w:ascii="Garamond" w:hAnsi="Garamond"/>
          <w:color w:val="0D0D0D" w:themeColor="text1" w:themeTint="F2"/>
          <w:sz w:val="22"/>
          <w:szCs w:val="22"/>
        </w:rPr>
        <w:t>may</w:t>
      </w:r>
      <w:r w:rsidRPr="00E80C5F">
        <w:rPr>
          <w:rFonts w:ascii="Garamond" w:hAnsi="Garamond"/>
          <w:color w:val="0D0D0D" w:themeColor="text1" w:themeTint="F2"/>
          <w:sz w:val="22"/>
          <w:szCs w:val="22"/>
        </w:rPr>
        <w:t xml:space="preserve"> lead to limited water availability and increased fire risk</w:t>
      </w:r>
      <w:r w:rsidR="00EA712E">
        <w:rPr>
          <w:rFonts w:ascii="Garamond" w:hAnsi="Garamond"/>
          <w:color w:val="0D0D0D" w:themeColor="text1" w:themeTint="F2"/>
          <w:sz w:val="22"/>
          <w:szCs w:val="22"/>
        </w:rPr>
        <w:t>,</w:t>
      </w:r>
      <w:r w:rsidR="008A7ACE" w:rsidRPr="00E80C5F">
        <w:rPr>
          <w:rFonts w:ascii="Garamond" w:hAnsi="Garamond"/>
          <w:color w:val="0D0D0D" w:themeColor="text1" w:themeTint="F2"/>
          <w:sz w:val="22"/>
          <w:szCs w:val="22"/>
        </w:rPr>
        <w:t xml:space="preserve"> which </w:t>
      </w:r>
      <w:r w:rsidR="00016BF8">
        <w:rPr>
          <w:rFonts w:ascii="Garamond" w:hAnsi="Garamond"/>
          <w:color w:val="0D0D0D" w:themeColor="text1" w:themeTint="F2"/>
          <w:sz w:val="22"/>
          <w:szCs w:val="22"/>
        </w:rPr>
        <w:t>could</w:t>
      </w:r>
      <w:r w:rsidR="008A7ACE" w:rsidRPr="00E80C5F">
        <w:rPr>
          <w:rFonts w:ascii="Garamond" w:hAnsi="Garamond"/>
          <w:color w:val="0D0D0D" w:themeColor="text1" w:themeTint="F2"/>
          <w:sz w:val="22"/>
          <w:szCs w:val="22"/>
        </w:rPr>
        <w:t xml:space="preserve"> result </w:t>
      </w:r>
      <w:r w:rsidRPr="00E80C5F">
        <w:rPr>
          <w:rFonts w:ascii="Garamond" w:hAnsi="Garamond"/>
          <w:color w:val="0D0D0D" w:themeColor="text1" w:themeTint="F2"/>
          <w:sz w:val="22"/>
          <w:szCs w:val="22"/>
        </w:rPr>
        <w:t xml:space="preserve">in a shift </w:t>
      </w:r>
      <w:r w:rsidR="00FA0BA7">
        <w:rPr>
          <w:rFonts w:ascii="Garamond" w:hAnsi="Garamond"/>
          <w:color w:val="0D0D0D" w:themeColor="text1" w:themeTint="F2"/>
          <w:sz w:val="22"/>
          <w:szCs w:val="22"/>
        </w:rPr>
        <w:t>of</w:t>
      </w:r>
      <w:r w:rsidRPr="00E80C5F">
        <w:rPr>
          <w:rFonts w:ascii="Garamond" w:hAnsi="Garamond"/>
          <w:color w:val="0D0D0D" w:themeColor="text1" w:themeTint="F2"/>
          <w:sz w:val="22"/>
          <w:szCs w:val="22"/>
        </w:rPr>
        <w:t xml:space="preserve"> suitable habitat for coast redwoods.</w:t>
      </w:r>
    </w:p>
    <w:p w14:paraId="4288B4F9" w14:textId="47F4CAB9" w:rsidR="00A72077" w:rsidRPr="00E80C5F" w:rsidRDefault="00A72077" w:rsidP="003A731E">
      <w:pPr>
        <w:contextualSpacing/>
        <w:rPr>
          <w:rFonts w:ascii="Garamond" w:hAnsi="Garamond"/>
          <w:color w:val="0D0D0D" w:themeColor="text1" w:themeTint="F2"/>
          <w:sz w:val="22"/>
          <w:szCs w:val="22"/>
        </w:rPr>
      </w:pPr>
    </w:p>
    <w:p w14:paraId="11939784" w14:textId="77777777" w:rsidR="00A72077" w:rsidRPr="006B1220" w:rsidRDefault="00A72077" w:rsidP="003A731E">
      <w:pPr>
        <w:contextualSpacing/>
        <w:rPr>
          <w:rFonts w:ascii="Garamond" w:eastAsia="Century Gothic" w:hAnsi="Garamond"/>
          <w:b/>
          <w:i/>
          <w:iCs/>
          <w:color w:val="0D0D0D" w:themeColor="text1" w:themeTint="F2"/>
          <w:sz w:val="22"/>
          <w:szCs w:val="22"/>
        </w:rPr>
      </w:pPr>
      <w:r w:rsidRPr="006B1220">
        <w:rPr>
          <w:rFonts w:ascii="Garamond" w:eastAsia="Century Gothic" w:hAnsi="Garamond"/>
          <w:b/>
          <w:i/>
          <w:iCs/>
          <w:color w:val="0D0D0D" w:themeColor="text1" w:themeTint="F2"/>
          <w:sz w:val="22"/>
          <w:szCs w:val="22"/>
        </w:rPr>
        <w:t>Project Objectives:</w:t>
      </w:r>
    </w:p>
    <w:p w14:paraId="389320B2" w14:textId="31B99644" w:rsidR="00E9310B" w:rsidRPr="00E80C5F" w:rsidRDefault="00955AD5" w:rsidP="003A731E">
      <w:pPr>
        <w:numPr>
          <w:ilvl w:val="0"/>
          <w:numId w:val="9"/>
        </w:numPr>
        <w:contextualSpacing/>
        <w:rPr>
          <w:rFonts w:ascii="Garamond" w:eastAsia="Century Gothic" w:hAnsi="Garamond"/>
          <w:color w:val="0D0D0D" w:themeColor="text1" w:themeTint="F2"/>
          <w:sz w:val="22"/>
          <w:szCs w:val="22"/>
        </w:rPr>
      </w:pPr>
      <w:r w:rsidRPr="38E39E9B">
        <w:rPr>
          <w:rFonts w:ascii="Garamond" w:eastAsia="Century Gothic" w:hAnsi="Garamond"/>
          <w:color w:val="0D0D0D" w:themeColor="text1" w:themeTint="F2"/>
          <w:sz w:val="22"/>
          <w:szCs w:val="22"/>
        </w:rPr>
        <w:t>Map</w:t>
      </w:r>
      <w:r w:rsidR="00E9310B" w:rsidRPr="38E39E9B">
        <w:rPr>
          <w:rFonts w:ascii="Garamond" w:eastAsia="Century Gothic" w:hAnsi="Garamond"/>
          <w:color w:val="0D0D0D" w:themeColor="text1" w:themeTint="F2"/>
          <w:sz w:val="22"/>
          <w:szCs w:val="22"/>
        </w:rPr>
        <w:t xml:space="preserve"> fog presence and average hours per day for </w:t>
      </w:r>
      <w:r w:rsidR="004E11D3" w:rsidRPr="38E39E9B">
        <w:rPr>
          <w:rFonts w:ascii="Garamond" w:eastAsia="Century Gothic" w:hAnsi="Garamond"/>
          <w:color w:val="0D0D0D" w:themeColor="text1" w:themeTint="F2"/>
          <w:sz w:val="22"/>
          <w:szCs w:val="22"/>
        </w:rPr>
        <w:t xml:space="preserve">dry season </w:t>
      </w:r>
      <w:r w:rsidR="009F3830" w:rsidRPr="38E39E9B">
        <w:rPr>
          <w:rFonts w:ascii="Garamond" w:eastAsia="Century Gothic" w:hAnsi="Garamond"/>
          <w:color w:val="0D0D0D" w:themeColor="text1" w:themeTint="F2"/>
          <w:sz w:val="22"/>
          <w:szCs w:val="22"/>
        </w:rPr>
        <w:t>months</w:t>
      </w:r>
      <w:r w:rsidR="004E11D3" w:rsidRPr="38E39E9B">
        <w:rPr>
          <w:rFonts w:ascii="Garamond" w:eastAsia="Century Gothic" w:hAnsi="Garamond"/>
          <w:color w:val="0D0D0D" w:themeColor="text1" w:themeTint="F2"/>
          <w:sz w:val="22"/>
          <w:szCs w:val="22"/>
        </w:rPr>
        <w:t xml:space="preserve"> </w:t>
      </w:r>
      <w:r w:rsidR="3C631881" w:rsidRPr="38E39E9B">
        <w:rPr>
          <w:rFonts w:ascii="Garamond" w:eastAsia="Century Gothic" w:hAnsi="Garamond"/>
          <w:color w:val="0D0D0D" w:themeColor="text1" w:themeTint="F2"/>
          <w:sz w:val="22"/>
          <w:szCs w:val="22"/>
        </w:rPr>
        <w:t xml:space="preserve">(June to October) </w:t>
      </w:r>
      <w:r w:rsidR="009F3830" w:rsidRPr="38E39E9B">
        <w:rPr>
          <w:rFonts w:ascii="Garamond" w:eastAsia="Century Gothic" w:hAnsi="Garamond"/>
          <w:color w:val="0D0D0D" w:themeColor="text1" w:themeTint="F2"/>
          <w:sz w:val="22"/>
          <w:szCs w:val="22"/>
        </w:rPr>
        <w:t>between</w:t>
      </w:r>
      <w:r w:rsidR="00E9310B" w:rsidRPr="38E39E9B">
        <w:rPr>
          <w:rFonts w:ascii="Garamond" w:eastAsia="Century Gothic" w:hAnsi="Garamond"/>
          <w:color w:val="0D0D0D" w:themeColor="text1" w:themeTint="F2"/>
          <w:sz w:val="22"/>
          <w:szCs w:val="22"/>
        </w:rPr>
        <w:t xml:space="preserve"> 20</w:t>
      </w:r>
      <w:r w:rsidR="004D550D" w:rsidRPr="38E39E9B">
        <w:rPr>
          <w:rFonts w:ascii="Garamond" w:eastAsia="Century Gothic" w:hAnsi="Garamond"/>
          <w:color w:val="0D0D0D" w:themeColor="text1" w:themeTint="F2"/>
          <w:sz w:val="22"/>
          <w:szCs w:val="22"/>
        </w:rPr>
        <w:t>19</w:t>
      </w:r>
      <w:r w:rsidR="00E9310B" w:rsidRPr="38E39E9B">
        <w:rPr>
          <w:rFonts w:ascii="Garamond" w:eastAsia="Century Gothic" w:hAnsi="Garamond"/>
          <w:color w:val="0D0D0D" w:themeColor="text1" w:themeTint="F2"/>
          <w:sz w:val="22"/>
          <w:szCs w:val="22"/>
        </w:rPr>
        <w:t xml:space="preserve"> </w:t>
      </w:r>
      <w:r w:rsidR="102D9147" w:rsidRPr="38E39E9B">
        <w:rPr>
          <w:rFonts w:ascii="Garamond" w:eastAsia="Century Gothic" w:hAnsi="Garamond"/>
          <w:color w:val="0D0D0D" w:themeColor="text1" w:themeTint="F2"/>
          <w:sz w:val="22"/>
          <w:szCs w:val="22"/>
        </w:rPr>
        <w:t xml:space="preserve">and </w:t>
      </w:r>
      <w:r w:rsidR="00E9310B" w:rsidRPr="38E39E9B">
        <w:rPr>
          <w:rFonts w:ascii="Garamond" w:eastAsia="Century Gothic" w:hAnsi="Garamond"/>
          <w:color w:val="0D0D0D" w:themeColor="text1" w:themeTint="F2"/>
          <w:sz w:val="22"/>
          <w:szCs w:val="22"/>
        </w:rPr>
        <w:t>2020</w:t>
      </w:r>
      <w:r w:rsidRPr="38E39E9B">
        <w:rPr>
          <w:rFonts w:ascii="Garamond" w:eastAsia="Century Gothic" w:hAnsi="Garamond"/>
          <w:color w:val="0D0D0D" w:themeColor="text1" w:themeTint="F2"/>
          <w:sz w:val="22"/>
          <w:szCs w:val="22"/>
        </w:rPr>
        <w:t xml:space="preserve"> utilizing GOES-17</w:t>
      </w:r>
    </w:p>
    <w:p w14:paraId="63BB4D91" w14:textId="3589FA55" w:rsidR="000E08D8" w:rsidRDefault="0007249A" w:rsidP="003A731E">
      <w:pPr>
        <w:numPr>
          <w:ilvl w:val="0"/>
          <w:numId w:val="9"/>
        </w:numPr>
        <w:contextualSpacing/>
        <w:rPr>
          <w:rFonts w:ascii="Garamond" w:eastAsia="Century Gothic" w:hAnsi="Garamond"/>
          <w:color w:val="0D0D0D" w:themeColor="text1" w:themeTint="F2"/>
          <w:sz w:val="22"/>
          <w:szCs w:val="22"/>
        </w:rPr>
      </w:pPr>
      <w:r w:rsidRPr="0007249A">
        <w:rPr>
          <w:rFonts w:ascii="Garamond" w:eastAsia="Century Gothic" w:hAnsi="Garamond"/>
          <w:color w:val="0D0D0D" w:themeColor="text1" w:themeTint="F2"/>
          <w:sz w:val="22"/>
          <w:szCs w:val="22"/>
        </w:rPr>
        <w:t xml:space="preserve">Develop a historical monthly fog frequency dataset for the redwood region and analyze changes and trends in fog </w:t>
      </w:r>
      <w:r w:rsidR="00785A33">
        <w:rPr>
          <w:rFonts w:ascii="Garamond" w:eastAsia="Century Gothic" w:hAnsi="Garamond"/>
          <w:color w:val="0D0D0D" w:themeColor="text1" w:themeTint="F2"/>
          <w:sz w:val="22"/>
          <w:szCs w:val="22"/>
        </w:rPr>
        <w:t>presence</w:t>
      </w:r>
      <w:r w:rsidRPr="0007249A">
        <w:rPr>
          <w:rFonts w:ascii="Garamond" w:eastAsia="Century Gothic" w:hAnsi="Garamond"/>
          <w:color w:val="0D0D0D" w:themeColor="text1" w:themeTint="F2"/>
          <w:sz w:val="22"/>
          <w:szCs w:val="22"/>
        </w:rPr>
        <w:t xml:space="preserve"> over the past 20 years utilizing MODIS data from </w:t>
      </w:r>
      <w:r w:rsidR="00966792">
        <w:rPr>
          <w:rFonts w:ascii="Garamond" w:eastAsia="Century Gothic" w:hAnsi="Garamond"/>
          <w:color w:val="0D0D0D" w:themeColor="text1" w:themeTint="F2"/>
          <w:sz w:val="22"/>
          <w:szCs w:val="22"/>
        </w:rPr>
        <w:t>2000</w:t>
      </w:r>
      <w:r w:rsidRPr="0007249A">
        <w:rPr>
          <w:rFonts w:ascii="Garamond" w:eastAsia="Century Gothic" w:hAnsi="Garamond"/>
          <w:color w:val="0D0D0D" w:themeColor="text1" w:themeTint="F2"/>
          <w:sz w:val="22"/>
          <w:szCs w:val="22"/>
        </w:rPr>
        <w:t>-2020</w:t>
      </w:r>
    </w:p>
    <w:p w14:paraId="0BCD247C" w14:textId="20FA7221" w:rsidR="000E08D8" w:rsidRPr="000E08D8" w:rsidRDefault="000E08D8" w:rsidP="003A731E">
      <w:pPr>
        <w:pStyle w:val="CommentText"/>
        <w:numPr>
          <w:ilvl w:val="0"/>
          <w:numId w:val="9"/>
        </w:numPr>
        <w:contextualSpacing/>
        <w:rPr>
          <w:rFonts w:ascii="Garamond" w:hAnsi="Garamond"/>
          <w:sz w:val="22"/>
          <w:szCs w:val="22"/>
        </w:rPr>
      </w:pPr>
      <w:r w:rsidRPr="000E08D8">
        <w:rPr>
          <w:rFonts w:ascii="Garamond" w:hAnsi="Garamond"/>
          <w:sz w:val="22"/>
          <w:szCs w:val="22"/>
        </w:rPr>
        <w:t>Model the relationship b</w:t>
      </w:r>
      <w:r w:rsidR="003A731E">
        <w:rPr>
          <w:rFonts w:ascii="Garamond" w:hAnsi="Garamond"/>
          <w:sz w:val="22"/>
          <w:szCs w:val="22"/>
        </w:rPr>
        <w:t xml:space="preserve">etween climate variables, </w:t>
      </w:r>
      <w:r w:rsidRPr="000E08D8">
        <w:rPr>
          <w:rFonts w:ascii="Garamond" w:hAnsi="Garamond"/>
          <w:sz w:val="22"/>
          <w:szCs w:val="22"/>
        </w:rPr>
        <w:t xml:space="preserve">fog </w:t>
      </w:r>
      <w:r w:rsidR="00B932B1">
        <w:rPr>
          <w:rFonts w:ascii="Garamond" w:hAnsi="Garamond"/>
          <w:sz w:val="22"/>
          <w:szCs w:val="22"/>
        </w:rPr>
        <w:t>longevity</w:t>
      </w:r>
      <w:r w:rsidR="003A731E">
        <w:rPr>
          <w:rFonts w:ascii="Garamond" w:hAnsi="Garamond"/>
          <w:sz w:val="22"/>
          <w:szCs w:val="22"/>
        </w:rPr>
        <w:t>,</w:t>
      </w:r>
      <w:r w:rsidRPr="000E08D8">
        <w:rPr>
          <w:rFonts w:ascii="Garamond" w:hAnsi="Garamond"/>
          <w:sz w:val="22"/>
          <w:szCs w:val="22"/>
        </w:rPr>
        <w:t xml:space="preserve"> and fog </w:t>
      </w:r>
      <w:r w:rsidR="00B932B1">
        <w:rPr>
          <w:rFonts w:ascii="Garamond" w:hAnsi="Garamond"/>
          <w:sz w:val="22"/>
          <w:szCs w:val="22"/>
        </w:rPr>
        <w:t>presence</w:t>
      </w:r>
    </w:p>
    <w:p w14:paraId="26FDB181" w14:textId="42F90E91" w:rsidR="00E9310B" w:rsidRDefault="5CCA8D62" w:rsidP="003A731E">
      <w:pPr>
        <w:numPr>
          <w:ilvl w:val="0"/>
          <w:numId w:val="9"/>
        </w:numPr>
        <w:contextualSpacing/>
        <w:rPr>
          <w:rFonts w:ascii="Garamond" w:eastAsia="Century Gothic" w:hAnsi="Garamond"/>
          <w:color w:val="0D0D0D" w:themeColor="text1" w:themeTint="F2"/>
          <w:sz w:val="22"/>
          <w:szCs w:val="22"/>
        </w:rPr>
      </w:pPr>
      <w:r w:rsidRPr="00E80C5F">
        <w:rPr>
          <w:rFonts w:ascii="Garamond" w:eastAsia="Century Gothic" w:hAnsi="Garamond"/>
          <w:color w:val="0D0D0D" w:themeColor="text1" w:themeTint="F2"/>
          <w:sz w:val="22"/>
          <w:szCs w:val="22"/>
        </w:rPr>
        <w:t>A</w:t>
      </w:r>
      <w:r w:rsidR="00E9310B" w:rsidRPr="00E80C5F">
        <w:rPr>
          <w:rFonts w:ascii="Garamond" w:eastAsia="Century Gothic" w:hAnsi="Garamond"/>
          <w:color w:val="0D0D0D" w:themeColor="text1" w:themeTint="F2"/>
          <w:sz w:val="22"/>
          <w:szCs w:val="22"/>
        </w:rPr>
        <w:t xml:space="preserve">pply models </w:t>
      </w:r>
      <w:r w:rsidR="00955AD5" w:rsidRPr="00E80C5F">
        <w:rPr>
          <w:rFonts w:ascii="Garamond" w:eastAsia="Century Gothic" w:hAnsi="Garamond"/>
          <w:color w:val="0D0D0D" w:themeColor="text1" w:themeTint="F2"/>
          <w:sz w:val="22"/>
          <w:szCs w:val="22"/>
        </w:rPr>
        <w:t xml:space="preserve">to predict fog </w:t>
      </w:r>
      <w:r w:rsidR="00475383" w:rsidRPr="00E80C5F">
        <w:rPr>
          <w:rFonts w:ascii="Garamond" w:eastAsia="Century Gothic" w:hAnsi="Garamond"/>
          <w:color w:val="0D0D0D" w:themeColor="text1" w:themeTint="F2"/>
          <w:sz w:val="22"/>
          <w:szCs w:val="22"/>
        </w:rPr>
        <w:t>presence</w:t>
      </w:r>
      <w:r w:rsidR="00955AD5" w:rsidRPr="00E80C5F">
        <w:rPr>
          <w:rFonts w:ascii="Garamond" w:eastAsia="Century Gothic" w:hAnsi="Garamond"/>
          <w:color w:val="0D0D0D" w:themeColor="text1" w:themeTint="F2"/>
          <w:sz w:val="22"/>
          <w:szCs w:val="22"/>
        </w:rPr>
        <w:t xml:space="preserve"> under future climate </w:t>
      </w:r>
      <w:r w:rsidR="00475383" w:rsidRPr="00E80C5F">
        <w:rPr>
          <w:rFonts w:ascii="Garamond" w:eastAsia="Century Gothic" w:hAnsi="Garamond"/>
          <w:color w:val="0D0D0D" w:themeColor="text1" w:themeTint="F2"/>
          <w:sz w:val="22"/>
          <w:szCs w:val="22"/>
        </w:rPr>
        <w:t>conditions</w:t>
      </w:r>
    </w:p>
    <w:p w14:paraId="50143171" w14:textId="77777777" w:rsidR="003A731E" w:rsidRPr="00E80C5F" w:rsidRDefault="003A731E" w:rsidP="003A731E">
      <w:pPr>
        <w:ind w:left="720"/>
        <w:contextualSpacing/>
        <w:rPr>
          <w:rFonts w:ascii="Garamond" w:eastAsia="Century Gothic" w:hAnsi="Garamond"/>
          <w:color w:val="0D0D0D" w:themeColor="text1" w:themeTint="F2"/>
          <w:sz w:val="22"/>
          <w:szCs w:val="22"/>
        </w:rPr>
      </w:pPr>
    </w:p>
    <w:p w14:paraId="45099528" w14:textId="77777777" w:rsidR="00E223CE" w:rsidRPr="00E80C5F" w:rsidRDefault="00E223CE" w:rsidP="003A731E">
      <w:pPr>
        <w:pBdr>
          <w:bottom w:val="single" w:sz="4" w:space="1" w:color="000000"/>
        </w:pBd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t>Partner Overview</w:t>
      </w:r>
    </w:p>
    <w:p w14:paraId="1BABED16" w14:textId="77777777" w:rsidR="00E223CE" w:rsidRPr="00C834B6" w:rsidRDefault="00E223CE" w:rsidP="003A731E">
      <w:pPr>
        <w:contextualSpacing/>
        <w:rPr>
          <w:rFonts w:ascii="Garamond" w:eastAsia="Garamond" w:hAnsi="Garamond"/>
          <w:b/>
          <w:i/>
          <w:iCs/>
          <w:color w:val="0D0D0D" w:themeColor="text1" w:themeTint="F2"/>
          <w:sz w:val="22"/>
          <w:szCs w:val="22"/>
        </w:rPr>
      </w:pPr>
      <w:r w:rsidRPr="00C834B6">
        <w:rPr>
          <w:rFonts w:ascii="Garamond" w:eastAsia="Garamond" w:hAnsi="Garamond"/>
          <w:b/>
          <w:i/>
          <w:iCs/>
          <w:color w:val="0D0D0D" w:themeColor="text1" w:themeTint="F2"/>
          <w:sz w:val="22"/>
          <w:szCs w:val="22"/>
        </w:rPr>
        <w:t>Partner Organization:</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3A731E" w:rsidRPr="00CE4561" w14:paraId="549ED1BA" w14:textId="77777777" w:rsidTr="003A731E">
        <w:tc>
          <w:tcPr>
            <w:tcW w:w="3263" w:type="dxa"/>
            <w:shd w:val="clear" w:color="auto" w:fill="31849B"/>
            <w:vAlign w:val="center"/>
          </w:tcPr>
          <w:p w14:paraId="11E6C1E4" w14:textId="77777777" w:rsidR="003A731E" w:rsidRPr="003A731E" w:rsidRDefault="003A731E" w:rsidP="003A731E">
            <w:pPr>
              <w:contextualSpacing/>
              <w:jc w:val="center"/>
              <w:rPr>
                <w:rFonts w:ascii="Garamond" w:hAnsi="Garamond"/>
                <w:b/>
                <w:color w:val="FFFFFF" w:themeColor="background1"/>
                <w:sz w:val="22"/>
                <w:szCs w:val="22"/>
              </w:rPr>
            </w:pPr>
            <w:r w:rsidRPr="003A731E">
              <w:rPr>
                <w:rFonts w:ascii="Garamond" w:hAnsi="Garamond"/>
                <w:b/>
                <w:color w:val="FFFFFF" w:themeColor="background1"/>
                <w:sz w:val="22"/>
                <w:szCs w:val="22"/>
              </w:rPr>
              <w:t>Organization</w:t>
            </w:r>
          </w:p>
        </w:tc>
        <w:tc>
          <w:tcPr>
            <w:tcW w:w="3487" w:type="dxa"/>
            <w:shd w:val="clear" w:color="auto" w:fill="31849B"/>
            <w:vAlign w:val="center"/>
          </w:tcPr>
          <w:p w14:paraId="5CA9063E" w14:textId="77777777" w:rsidR="003A731E" w:rsidRPr="003A731E" w:rsidRDefault="003A731E" w:rsidP="003A731E">
            <w:pPr>
              <w:contextualSpacing/>
              <w:jc w:val="center"/>
              <w:rPr>
                <w:rFonts w:ascii="Garamond" w:hAnsi="Garamond"/>
                <w:b/>
                <w:color w:val="FFFFFF" w:themeColor="background1"/>
                <w:sz w:val="22"/>
                <w:szCs w:val="22"/>
              </w:rPr>
            </w:pPr>
            <w:r w:rsidRPr="003A731E">
              <w:rPr>
                <w:rFonts w:ascii="Garamond" w:hAnsi="Garamond"/>
                <w:b/>
                <w:color w:val="FFFFFF" w:themeColor="background1"/>
                <w:sz w:val="22"/>
                <w:szCs w:val="22"/>
              </w:rPr>
              <w:t>POC (Name, Position/Title)</w:t>
            </w:r>
          </w:p>
        </w:tc>
        <w:tc>
          <w:tcPr>
            <w:tcW w:w="1440" w:type="dxa"/>
            <w:shd w:val="clear" w:color="auto" w:fill="31849B"/>
            <w:vAlign w:val="center"/>
          </w:tcPr>
          <w:p w14:paraId="5B615E20" w14:textId="77777777" w:rsidR="003A731E" w:rsidRPr="003A731E" w:rsidRDefault="003A731E" w:rsidP="003A731E">
            <w:pPr>
              <w:contextualSpacing/>
              <w:jc w:val="center"/>
              <w:rPr>
                <w:rFonts w:ascii="Garamond" w:hAnsi="Garamond"/>
                <w:b/>
                <w:color w:val="FFFFFF" w:themeColor="background1"/>
                <w:sz w:val="22"/>
                <w:szCs w:val="22"/>
              </w:rPr>
            </w:pPr>
            <w:r w:rsidRPr="003A731E">
              <w:rPr>
                <w:rFonts w:ascii="Garamond" w:hAnsi="Garamond"/>
                <w:b/>
                <w:color w:val="FFFFFF" w:themeColor="background1"/>
                <w:sz w:val="22"/>
                <w:szCs w:val="22"/>
              </w:rPr>
              <w:t>Partner Type</w:t>
            </w:r>
          </w:p>
        </w:tc>
        <w:tc>
          <w:tcPr>
            <w:tcW w:w="1170" w:type="dxa"/>
            <w:shd w:val="clear" w:color="auto" w:fill="31849B"/>
            <w:vAlign w:val="center"/>
          </w:tcPr>
          <w:p w14:paraId="4164D727" w14:textId="77777777" w:rsidR="003A731E" w:rsidRPr="003A731E" w:rsidRDefault="003A731E" w:rsidP="003A731E">
            <w:pPr>
              <w:contextualSpacing/>
              <w:jc w:val="center"/>
              <w:rPr>
                <w:rFonts w:ascii="Garamond" w:hAnsi="Garamond"/>
                <w:b/>
                <w:color w:val="FFFFFF" w:themeColor="background1"/>
                <w:sz w:val="22"/>
                <w:szCs w:val="22"/>
              </w:rPr>
            </w:pPr>
            <w:r w:rsidRPr="003A731E">
              <w:rPr>
                <w:rFonts w:ascii="Garamond" w:hAnsi="Garamond"/>
                <w:b/>
                <w:color w:val="FFFFFF" w:themeColor="background1"/>
                <w:sz w:val="22"/>
                <w:szCs w:val="22"/>
              </w:rPr>
              <w:t>Boundary Org?</w:t>
            </w:r>
          </w:p>
        </w:tc>
      </w:tr>
      <w:tr w:rsidR="003A731E" w:rsidRPr="00CE4561" w14:paraId="7D73AF1C" w14:textId="77777777" w:rsidTr="0055384E">
        <w:tc>
          <w:tcPr>
            <w:tcW w:w="3263" w:type="dxa"/>
          </w:tcPr>
          <w:p w14:paraId="6BE0AF40" w14:textId="5E50D22E" w:rsidR="003A731E" w:rsidRPr="003A731E" w:rsidRDefault="003A731E" w:rsidP="003A731E">
            <w:pPr>
              <w:contextualSpacing/>
              <w:rPr>
                <w:rFonts w:ascii="Garamond" w:hAnsi="Garamond"/>
                <w:b/>
                <w:sz w:val="22"/>
                <w:szCs w:val="22"/>
              </w:rPr>
            </w:pPr>
            <w:r>
              <w:rPr>
                <w:rFonts w:ascii="Garamond" w:hAnsi="Garamond"/>
                <w:b/>
                <w:sz w:val="22"/>
                <w:szCs w:val="22"/>
              </w:rPr>
              <w:t>Save the Redwoods League</w:t>
            </w:r>
          </w:p>
        </w:tc>
        <w:tc>
          <w:tcPr>
            <w:tcW w:w="3487" w:type="dxa"/>
          </w:tcPr>
          <w:p w14:paraId="25B00C8F" w14:textId="54FC3D6D" w:rsidR="003A731E" w:rsidRPr="003A731E" w:rsidRDefault="003A731E" w:rsidP="003A731E">
            <w:pPr>
              <w:contextualSpacing/>
              <w:rPr>
                <w:rFonts w:ascii="Garamond" w:hAnsi="Garamond"/>
                <w:sz w:val="22"/>
                <w:szCs w:val="22"/>
              </w:rPr>
            </w:pPr>
            <w:r w:rsidRPr="003A731E">
              <w:rPr>
                <w:rFonts w:ascii="Garamond" w:hAnsi="Garamond"/>
                <w:sz w:val="22"/>
                <w:szCs w:val="22"/>
              </w:rPr>
              <w:t>D</w:t>
            </w:r>
            <w:r>
              <w:rPr>
                <w:rFonts w:ascii="Garamond" w:hAnsi="Garamond"/>
                <w:sz w:val="22"/>
                <w:szCs w:val="22"/>
              </w:rPr>
              <w:t>r. Kristen Shive, Director of Science</w:t>
            </w:r>
          </w:p>
        </w:tc>
        <w:tc>
          <w:tcPr>
            <w:tcW w:w="1440" w:type="dxa"/>
          </w:tcPr>
          <w:p w14:paraId="6DDE8969" w14:textId="77777777" w:rsidR="003A731E" w:rsidRPr="003A731E" w:rsidRDefault="003A731E" w:rsidP="003A731E">
            <w:pPr>
              <w:contextualSpacing/>
              <w:rPr>
                <w:rFonts w:ascii="Garamond" w:hAnsi="Garamond"/>
                <w:sz w:val="22"/>
                <w:szCs w:val="22"/>
              </w:rPr>
            </w:pPr>
            <w:r w:rsidRPr="003A731E">
              <w:rPr>
                <w:rFonts w:ascii="Garamond" w:hAnsi="Garamond"/>
                <w:sz w:val="22"/>
                <w:szCs w:val="22"/>
              </w:rPr>
              <w:t>End User</w:t>
            </w:r>
          </w:p>
        </w:tc>
        <w:tc>
          <w:tcPr>
            <w:tcW w:w="1170" w:type="dxa"/>
          </w:tcPr>
          <w:p w14:paraId="0D4A7B95" w14:textId="77777777" w:rsidR="003A731E" w:rsidRPr="003A731E" w:rsidRDefault="003A731E" w:rsidP="003A731E">
            <w:pPr>
              <w:contextualSpacing/>
              <w:rPr>
                <w:rFonts w:ascii="Garamond" w:hAnsi="Garamond"/>
                <w:sz w:val="22"/>
                <w:szCs w:val="22"/>
              </w:rPr>
            </w:pPr>
            <w:r w:rsidRPr="003A731E">
              <w:rPr>
                <w:rFonts w:ascii="Garamond" w:hAnsi="Garamond"/>
                <w:sz w:val="22"/>
                <w:szCs w:val="22"/>
              </w:rPr>
              <w:t>Yes</w:t>
            </w:r>
          </w:p>
        </w:tc>
      </w:tr>
    </w:tbl>
    <w:p w14:paraId="78109CD1" w14:textId="77777777" w:rsidR="003A731E" w:rsidRDefault="003A731E" w:rsidP="003A731E">
      <w:pPr>
        <w:contextualSpacing/>
        <w:rPr>
          <w:rFonts w:ascii="Garamond" w:eastAsia="Garamond" w:hAnsi="Garamond"/>
          <w:b/>
          <w:i/>
          <w:iCs/>
          <w:color w:val="0D0D0D" w:themeColor="text1" w:themeTint="F2"/>
          <w:sz w:val="22"/>
          <w:szCs w:val="22"/>
        </w:rPr>
      </w:pPr>
    </w:p>
    <w:p w14:paraId="59499897" w14:textId="4FA495B8" w:rsidR="00D84D37" w:rsidRPr="00E8483C" w:rsidRDefault="5040C0C4" w:rsidP="003A731E">
      <w:pPr>
        <w:contextualSpacing/>
        <w:rPr>
          <w:rFonts w:ascii="Garamond" w:eastAsia="Garamond" w:hAnsi="Garamond"/>
          <w:b/>
          <w:i/>
          <w:iCs/>
          <w:color w:val="0D0D0D" w:themeColor="text1" w:themeTint="F2"/>
          <w:sz w:val="22"/>
          <w:szCs w:val="22"/>
        </w:rPr>
      </w:pPr>
      <w:r w:rsidRPr="00E8483C">
        <w:rPr>
          <w:rFonts w:ascii="Garamond" w:eastAsia="Garamond" w:hAnsi="Garamond"/>
          <w:b/>
          <w:i/>
          <w:iCs/>
          <w:color w:val="0D0D0D" w:themeColor="text1" w:themeTint="F2"/>
          <w:sz w:val="22"/>
          <w:szCs w:val="22"/>
        </w:rPr>
        <w:t>Decision-Making Practices &amp; Policies:</w:t>
      </w:r>
    </w:p>
    <w:p w14:paraId="26749452" w14:textId="1A61874C" w:rsidR="00D84D37" w:rsidRPr="00E80C5F" w:rsidRDefault="00D84D37" w:rsidP="003A731E">
      <w:pPr>
        <w:contextualSpacing/>
        <w:rPr>
          <w:rFonts w:ascii="Garamond" w:eastAsia="Garamond" w:hAnsi="Garamond"/>
          <w:color w:val="0D0D0D" w:themeColor="text1" w:themeTint="F2"/>
          <w:sz w:val="22"/>
          <w:szCs w:val="22"/>
        </w:rPr>
      </w:pPr>
      <w:r w:rsidRPr="38E39E9B">
        <w:rPr>
          <w:rFonts w:ascii="Garamond" w:eastAsia="Garamond" w:hAnsi="Garamond"/>
          <w:color w:val="0D0D0D" w:themeColor="text1" w:themeTint="F2"/>
          <w:sz w:val="22"/>
          <w:szCs w:val="22"/>
        </w:rPr>
        <w:t>Save the Redwoods League is the primary non-profit conservation organization tasked with the protection, conservation, and restoration of</w:t>
      </w:r>
      <w:r w:rsidR="5742CA26" w:rsidRPr="38E39E9B">
        <w:rPr>
          <w:rFonts w:ascii="Garamond" w:eastAsia="Garamond" w:hAnsi="Garamond"/>
          <w:color w:val="0D0D0D" w:themeColor="text1" w:themeTint="F2"/>
          <w:sz w:val="22"/>
          <w:szCs w:val="22"/>
        </w:rPr>
        <w:t xml:space="preserve"> the</w:t>
      </w:r>
      <w:r w:rsidRPr="38E39E9B">
        <w:rPr>
          <w:rFonts w:ascii="Garamond" w:eastAsia="Garamond" w:hAnsi="Garamond"/>
          <w:color w:val="0D0D0D" w:themeColor="text1" w:themeTint="F2"/>
          <w:sz w:val="22"/>
          <w:szCs w:val="22"/>
        </w:rPr>
        <w:t xml:space="preserve"> coast redwood forests of California and southwestern Oregon. The organization accomplishes this mission by “purchasing redwood forests, regenerating logged forests so they become spectacular havens for future generations, studying how to best protect and restore these global treasures, and introducing people to these magical places.” The organization</w:t>
      </w:r>
      <w:r w:rsidR="002E06D3" w:rsidRPr="38E39E9B">
        <w:rPr>
          <w:rFonts w:ascii="Garamond" w:eastAsia="Garamond" w:hAnsi="Garamond"/>
          <w:color w:val="0D0D0D" w:themeColor="text1" w:themeTint="F2"/>
          <w:sz w:val="22"/>
          <w:szCs w:val="22"/>
        </w:rPr>
        <w:t xml:space="preserve"> </w:t>
      </w:r>
      <w:r w:rsidRPr="38E39E9B">
        <w:rPr>
          <w:rFonts w:ascii="Garamond" w:eastAsia="Garamond" w:hAnsi="Garamond"/>
          <w:color w:val="0D0D0D" w:themeColor="text1" w:themeTint="F2"/>
          <w:sz w:val="22"/>
          <w:szCs w:val="22"/>
        </w:rPr>
        <w:t xml:space="preserve">utilizes intensively collected field data and </w:t>
      </w:r>
      <w:r w:rsidR="002E06D3" w:rsidRPr="38E39E9B">
        <w:rPr>
          <w:rFonts w:ascii="Garamond" w:eastAsia="Garamond" w:hAnsi="Garamond"/>
          <w:color w:val="0D0D0D" w:themeColor="text1" w:themeTint="F2"/>
          <w:sz w:val="22"/>
          <w:szCs w:val="22"/>
        </w:rPr>
        <w:t>LiDAR</w:t>
      </w:r>
      <w:r w:rsidRPr="38E39E9B">
        <w:rPr>
          <w:rFonts w:ascii="Garamond" w:eastAsia="Garamond" w:hAnsi="Garamond"/>
          <w:color w:val="0D0D0D" w:themeColor="text1" w:themeTint="F2"/>
          <w:sz w:val="22"/>
          <w:szCs w:val="22"/>
        </w:rPr>
        <w:t xml:space="preserve"> </w:t>
      </w:r>
      <w:r w:rsidR="002E06D3" w:rsidRPr="38E39E9B">
        <w:rPr>
          <w:rFonts w:ascii="Garamond" w:eastAsia="Garamond" w:hAnsi="Garamond"/>
          <w:color w:val="0D0D0D" w:themeColor="text1" w:themeTint="F2"/>
          <w:sz w:val="22"/>
          <w:szCs w:val="22"/>
        </w:rPr>
        <w:t xml:space="preserve">to </w:t>
      </w:r>
      <w:r w:rsidRPr="38E39E9B">
        <w:rPr>
          <w:rFonts w:ascii="Garamond" w:eastAsia="Garamond" w:hAnsi="Garamond"/>
          <w:color w:val="0D0D0D" w:themeColor="text1" w:themeTint="F2"/>
          <w:sz w:val="22"/>
          <w:szCs w:val="22"/>
        </w:rPr>
        <w:t xml:space="preserve">support </w:t>
      </w:r>
      <w:r w:rsidR="003A731E">
        <w:rPr>
          <w:rFonts w:ascii="Garamond" w:eastAsia="Garamond" w:hAnsi="Garamond"/>
          <w:color w:val="0D0D0D" w:themeColor="text1" w:themeTint="F2"/>
          <w:sz w:val="22"/>
          <w:szCs w:val="22"/>
        </w:rPr>
        <w:t xml:space="preserve">its </w:t>
      </w:r>
      <w:r w:rsidRPr="38E39E9B">
        <w:rPr>
          <w:rFonts w:ascii="Garamond" w:eastAsia="Garamond" w:hAnsi="Garamond"/>
          <w:color w:val="0D0D0D" w:themeColor="text1" w:themeTint="F2"/>
          <w:sz w:val="22"/>
          <w:szCs w:val="22"/>
        </w:rPr>
        <w:t>decision</w:t>
      </w:r>
      <w:r w:rsidR="00F04D5D" w:rsidRPr="38E39E9B">
        <w:rPr>
          <w:rFonts w:ascii="Garamond" w:eastAsia="Garamond" w:hAnsi="Garamond"/>
          <w:color w:val="0D0D0D" w:themeColor="text1" w:themeTint="F2"/>
          <w:sz w:val="22"/>
          <w:szCs w:val="22"/>
        </w:rPr>
        <w:t>-</w:t>
      </w:r>
      <w:r w:rsidRPr="38E39E9B">
        <w:rPr>
          <w:rFonts w:ascii="Garamond" w:eastAsia="Garamond" w:hAnsi="Garamond"/>
          <w:color w:val="0D0D0D" w:themeColor="text1" w:themeTint="F2"/>
          <w:sz w:val="22"/>
          <w:szCs w:val="22"/>
        </w:rPr>
        <w:t>making processes</w:t>
      </w:r>
      <w:r w:rsidR="00593727" w:rsidRPr="38E39E9B">
        <w:rPr>
          <w:rFonts w:ascii="Garamond" w:eastAsia="Garamond" w:hAnsi="Garamond"/>
          <w:color w:val="0D0D0D" w:themeColor="text1" w:themeTint="F2"/>
          <w:sz w:val="22"/>
          <w:szCs w:val="22"/>
        </w:rPr>
        <w:t>; however, remote</w:t>
      </w:r>
      <w:r w:rsidR="00F04D5D" w:rsidRPr="38E39E9B">
        <w:rPr>
          <w:rFonts w:ascii="Garamond" w:eastAsia="Garamond" w:hAnsi="Garamond"/>
          <w:color w:val="0D0D0D" w:themeColor="text1" w:themeTint="F2"/>
          <w:sz w:val="22"/>
          <w:szCs w:val="22"/>
        </w:rPr>
        <w:t>ly</w:t>
      </w:r>
      <w:r w:rsidR="00593727" w:rsidRPr="38E39E9B">
        <w:rPr>
          <w:rFonts w:ascii="Garamond" w:eastAsia="Garamond" w:hAnsi="Garamond"/>
          <w:color w:val="0D0D0D" w:themeColor="text1" w:themeTint="F2"/>
          <w:sz w:val="22"/>
          <w:szCs w:val="22"/>
        </w:rPr>
        <w:t xml:space="preserve"> sens</w:t>
      </w:r>
      <w:r w:rsidR="00F04D5D" w:rsidRPr="38E39E9B">
        <w:rPr>
          <w:rFonts w:ascii="Garamond" w:eastAsia="Garamond" w:hAnsi="Garamond"/>
          <w:color w:val="0D0D0D" w:themeColor="text1" w:themeTint="F2"/>
          <w:sz w:val="22"/>
          <w:szCs w:val="22"/>
        </w:rPr>
        <w:t>ed</w:t>
      </w:r>
      <w:r w:rsidR="00593727" w:rsidRPr="38E39E9B">
        <w:rPr>
          <w:rFonts w:ascii="Garamond" w:eastAsia="Garamond" w:hAnsi="Garamond"/>
          <w:color w:val="0D0D0D" w:themeColor="text1" w:themeTint="F2"/>
          <w:sz w:val="22"/>
          <w:szCs w:val="22"/>
        </w:rPr>
        <w:t xml:space="preserve"> data currently play a very limited or non-existent role in th</w:t>
      </w:r>
      <w:r w:rsidR="001F5759" w:rsidRPr="38E39E9B">
        <w:rPr>
          <w:rFonts w:ascii="Garamond" w:eastAsia="Garamond" w:hAnsi="Garamond"/>
          <w:color w:val="0D0D0D" w:themeColor="text1" w:themeTint="F2"/>
          <w:sz w:val="22"/>
          <w:szCs w:val="22"/>
        </w:rPr>
        <w:t>ese</w:t>
      </w:r>
      <w:r w:rsidR="00593727" w:rsidRPr="38E39E9B">
        <w:rPr>
          <w:rFonts w:ascii="Garamond" w:eastAsia="Garamond" w:hAnsi="Garamond"/>
          <w:color w:val="0D0D0D" w:themeColor="text1" w:themeTint="F2"/>
          <w:sz w:val="22"/>
          <w:szCs w:val="22"/>
        </w:rPr>
        <w:t xml:space="preserve"> process</w:t>
      </w:r>
      <w:r w:rsidR="001F5759" w:rsidRPr="38E39E9B">
        <w:rPr>
          <w:rFonts w:ascii="Garamond" w:eastAsia="Garamond" w:hAnsi="Garamond"/>
          <w:color w:val="0D0D0D" w:themeColor="text1" w:themeTint="F2"/>
          <w:sz w:val="22"/>
          <w:szCs w:val="22"/>
        </w:rPr>
        <w:t>es</w:t>
      </w:r>
      <w:r w:rsidR="00593727" w:rsidRPr="38E39E9B">
        <w:rPr>
          <w:rFonts w:ascii="Garamond" w:eastAsia="Garamond" w:hAnsi="Garamond"/>
          <w:color w:val="0D0D0D" w:themeColor="text1" w:themeTint="F2"/>
          <w:sz w:val="22"/>
          <w:szCs w:val="22"/>
        </w:rPr>
        <w:t>.</w:t>
      </w:r>
    </w:p>
    <w:p w14:paraId="616ADC3D" w14:textId="77777777" w:rsidR="00D84D37" w:rsidRPr="00E80C5F" w:rsidRDefault="00D84D37" w:rsidP="003A731E">
      <w:pPr>
        <w:contextualSpacing/>
        <w:rPr>
          <w:rFonts w:ascii="Garamond" w:eastAsia="Garamond" w:hAnsi="Garamond"/>
          <w:color w:val="0D0D0D" w:themeColor="text1" w:themeTint="F2"/>
          <w:sz w:val="22"/>
          <w:szCs w:val="22"/>
        </w:rPr>
      </w:pPr>
    </w:p>
    <w:p w14:paraId="3702CA29" w14:textId="7DDAAF25" w:rsidR="001E355D" w:rsidRPr="00FA1A70" w:rsidRDefault="001E355D" w:rsidP="003A731E">
      <w:pPr>
        <w:pBdr>
          <w:bottom w:val="single" w:sz="4" w:space="1" w:color="000000"/>
        </w:pBdr>
        <w:contextualSpacing/>
        <w:rPr>
          <w:rFonts w:ascii="Garamond" w:eastAsia="Garamond" w:hAnsi="Garamond"/>
          <w:b/>
          <w:color w:val="0D0D0D" w:themeColor="text1" w:themeTint="F2"/>
          <w:sz w:val="22"/>
          <w:szCs w:val="22"/>
        </w:rPr>
      </w:pPr>
      <w:r w:rsidRPr="00FA1A70">
        <w:rPr>
          <w:rFonts w:ascii="Garamond" w:eastAsia="Garamond" w:hAnsi="Garamond"/>
          <w:b/>
          <w:color w:val="0D0D0D" w:themeColor="text1" w:themeTint="F2"/>
          <w:sz w:val="22"/>
          <w:szCs w:val="22"/>
        </w:rPr>
        <w:t>Earth Observations</w:t>
      </w:r>
      <w:r w:rsidR="2875CCA6" w:rsidRPr="00FA1A70">
        <w:rPr>
          <w:rFonts w:ascii="Garamond" w:eastAsia="Garamond" w:hAnsi="Garamond"/>
          <w:b/>
          <w:color w:val="0D0D0D" w:themeColor="text1" w:themeTint="F2"/>
          <w:sz w:val="22"/>
          <w:szCs w:val="22"/>
        </w:rPr>
        <w:t xml:space="preserve"> &amp; End Products</w:t>
      </w:r>
      <w:r w:rsidRPr="00FA1A70">
        <w:rPr>
          <w:rFonts w:ascii="Garamond" w:eastAsia="Garamond" w:hAnsi="Garamond"/>
          <w:b/>
          <w:color w:val="0D0D0D" w:themeColor="text1" w:themeTint="F2"/>
          <w:sz w:val="22"/>
          <w:szCs w:val="22"/>
        </w:rPr>
        <w:t xml:space="preserve"> Overview</w:t>
      </w:r>
    </w:p>
    <w:p w14:paraId="011246AA" w14:textId="77777777" w:rsidR="001E355D" w:rsidRPr="007541D3" w:rsidRDefault="001E355D" w:rsidP="003A731E">
      <w:pPr>
        <w:contextualSpacing/>
        <w:rPr>
          <w:rFonts w:ascii="Garamond" w:eastAsia="Garamond" w:hAnsi="Garamond"/>
          <w:b/>
          <w:i/>
          <w:iCs/>
          <w:color w:val="0D0D0D" w:themeColor="text1" w:themeTint="F2"/>
          <w:sz w:val="22"/>
          <w:szCs w:val="22"/>
        </w:rPr>
      </w:pPr>
      <w:r w:rsidRPr="007541D3">
        <w:rPr>
          <w:rFonts w:ascii="Garamond" w:eastAsia="Garamond" w:hAnsi="Garamond"/>
          <w:b/>
          <w:i/>
          <w:iCs/>
          <w:color w:val="0D0D0D" w:themeColor="text1" w:themeTint="F2"/>
          <w:sz w:val="22"/>
          <w:szCs w:val="22"/>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5133E4" w:rsidRPr="00E80C5F" w14:paraId="79D563EB" w14:textId="77777777" w:rsidTr="003A731E">
        <w:trPr>
          <w:trHeight w:val="259"/>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0" w:type="dxa"/>
              <w:left w:w="115" w:type="dxa"/>
              <w:bottom w:w="0" w:type="dxa"/>
              <w:right w:w="115" w:type="dxa"/>
            </w:tcMar>
            <w:vAlign w:val="center"/>
            <w:hideMark/>
          </w:tcPr>
          <w:p w14:paraId="352D8AFA" w14:textId="77777777" w:rsidR="001E355D" w:rsidRPr="0093591E" w:rsidRDefault="001E355D" w:rsidP="003A731E">
            <w:pPr>
              <w:contextualSpacing/>
              <w:jc w:val="center"/>
              <w:rPr>
                <w:rFonts w:ascii="Garamond" w:eastAsia="Garamond" w:hAnsi="Garamond"/>
                <w:b/>
                <w:bCs/>
                <w:color w:val="FFFFFF" w:themeColor="background1"/>
                <w:sz w:val="22"/>
                <w:szCs w:val="22"/>
              </w:rPr>
            </w:pPr>
            <w:r w:rsidRPr="0093591E">
              <w:rPr>
                <w:rFonts w:ascii="Garamond" w:eastAsia="Garamond" w:hAnsi="Garamond"/>
                <w:b/>
                <w:bCs/>
                <w:color w:val="FFFFFF" w:themeColor="background1"/>
                <w:sz w:val="22"/>
                <w:szCs w:val="22"/>
              </w:rPr>
              <w:t>Platform &amp; Sensor</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0" w:type="dxa"/>
              <w:left w:w="115" w:type="dxa"/>
              <w:bottom w:w="0" w:type="dxa"/>
              <w:right w:w="115" w:type="dxa"/>
            </w:tcMar>
            <w:vAlign w:val="center"/>
            <w:hideMark/>
          </w:tcPr>
          <w:p w14:paraId="2F395A89" w14:textId="78E32588" w:rsidR="001E355D" w:rsidRPr="0093591E" w:rsidRDefault="001E355D" w:rsidP="003A731E">
            <w:pPr>
              <w:contextualSpacing/>
              <w:jc w:val="center"/>
              <w:rPr>
                <w:rFonts w:ascii="Garamond" w:eastAsia="Garamond" w:hAnsi="Garamond"/>
                <w:b/>
                <w:bCs/>
                <w:color w:val="FFFFFF" w:themeColor="background1"/>
                <w:sz w:val="22"/>
                <w:szCs w:val="22"/>
              </w:rPr>
            </w:pPr>
            <w:r w:rsidRPr="0093591E">
              <w:rPr>
                <w:rFonts w:ascii="Garamond" w:eastAsia="Garamond" w:hAnsi="Garamond"/>
                <w:b/>
                <w:bCs/>
                <w:color w:val="FFFFFF" w:themeColor="background1"/>
                <w:sz w:val="22"/>
                <w:szCs w:val="22"/>
              </w:rPr>
              <w:t>Parameter</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0" w:type="dxa"/>
              <w:left w:w="115" w:type="dxa"/>
              <w:bottom w:w="0" w:type="dxa"/>
              <w:right w:w="115" w:type="dxa"/>
            </w:tcMar>
            <w:vAlign w:val="center"/>
            <w:hideMark/>
          </w:tcPr>
          <w:p w14:paraId="46530436" w14:textId="736EBCB8" w:rsidR="001E355D" w:rsidRPr="0093591E" w:rsidRDefault="001E355D" w:rsidP="003A731E">
            <w:pPr>
              <w:contextualSpacing/>
              <w:jc w:val="center"/>
              <w:rPr>
                <w:rFonts w:ascii="Garamond" w:eastAsia="Garamond" w:hAnsi="Garamond"/>
                <w:b/>
                <w:bCs/>
                <w:color w:val="FFFFFF" w:themeColor="background1"/>
                <w:sz w:val="22"/>
                <w:szCs w:val="22"/>
              </w:rPr>
            </w:pPr>
            <w:r w:rsidRPr="0093591E">
              <w:rPr>
                <w:rFonts w:ascii="Garamond" w:eastAsia="Garamond" w:hAnsi="Garamond"/>
                <w:b/>
                <w:bCs/>
                <w:color w:val="FFFFFF" w:themeColor="background1"/>
                <w:sz w:val="22"/>
                <w:szCs w:val="22"/>
              </w:rPr>
              <w:t>Use</w:t>
            </w:r>
          </w:p>
        </w:tc>
      </w:tr>
      <w:tr w:rsidR="00637E96" w:rsidRPr="00E80C5F" w14:paraId="5E8C86AB" w14:textId="77777777" w:rsidTr="003A731E">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BCD5A68" w14:textId="536B3F04" w:rsidR="001E355D" w:rsidRPr="00E80C5F" w:rsidRDefault="001E355D" w:rsidP="003A731E">
            <w:pP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lastRenderedPageBreak/>
              <w:t>GOES</w:t>
            </w:r>
            <w:r w:rsidR="28C9AB98" w:rsidRPr="00E80C5F">
              <w:rPr>
                <w:rFonts w:ascii="Garamond" w:eastAsia="Garamond" w:hAnsi="Garamond"/>
                <w:b/>
                <w:color w:val="0D0D0D" w:themeColor="text1" w:themeTint="F2"/>
                <w:sz w:val="22"/>
                <w:szCs w:val="22"/>
              </w:rPr>
              <w:t>-17</w:t>
            </w:r>
            <w:r w:rsidR="003A731E">
              <w:rPr>
                <w:rFonts w:ascii="Garamond" w:eastAsia="Garamond" w:hAnsi="Garamond"/>
                <w:b/>
                <w:color w:val="0D0D0D" w:themeColor="text1" w:themeTint="F2"/>
                <w:sz w:val="22"/>
                <w:szCs w:val="22"/>
              </w:rPr>
              <w:t xml:space="preserve"> ABI</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012084C" w14:textId="564615F1" w:rsidR="001E355D" w:rsidRPr="00E80C5F" w:rsidRDefault="00E13644" w:rsidP="003A731E">
            <w:pPr>
              <w:contextualSpacing/>
              <w:rPr>
                <w:rFonts w:ascii="Garamond" w:eastAsia="Garamond" w:hAnsi="Garamond"/>
                <w:color w:val="0D0D0D" w:themeColor="text1" w:themeTint="F2"/>
                <w:sz w:val="22"/>
                <w:szCs w:val="22"/>
              </w:rPr>
            </w:pPr>
            <w:r>
              <w:rPr>
                <w:rFonts w:ascii="Garamond" w:eastAsia="Garamond" w:hAnsi="Garamond"/>
                <w:color w:val="0D0D0D" w:themeColor="text1" w:themeTint="F2"/>
                <w:sz w:val="22"/>
                <w:szCs w:val="22"/>
              </w:rPr>
              <w:t>Short</w:t>
            </w:r>
            <w:r w:rsidR="00C7568F">
              <w:rPr>
                <w:rFonts w:ascii="Garamond" w:eastAsia="Garamond" w:hAnsi="Garamond"/>
                <w:color w:val="0D0D0D" w:themeColor="text1" w:themeTint="F2"/>
                <w:sz w:val="22"/>
                <w:szCs w:val="22"/>
              </w:rPr>
              <w:t>wave</w:t>
            </w:r>
            <w:r>
              <w:rPr>
                <w:rFonts w:ascii="Garamond" w:eastAsia="Garamond" w:hAnsi="Garamond"/>
                <w:color w:val="0D0D0D" w:themeColor="text1" w:themeTint="F2"/>
                <w:sz w:val="22"/>
                <w:szCs w:val="22"/>
              </w:rPr>
              <w:t xml:space="preserve"> and </w:t>
            </w:r>
            <w:r w:rsidR="00C7568F">
              <w:rPr>
                <w:rFonts w:ascii="Garamond" w:eastAsia="Garamond" w:hAnsi="Garamond"/>
                <w:color w:val="0D0D0D" w:themeColor="text1" w:themeTint="F2"/>
                <w:sz w:val="22"/>
                <w:szCs w:val="22"/>
              </w:rPr>
              <w:t>l</w:t>
            </w:r>
            <w:r>
              <w:rPr>
                <w:rFonts w:ascii="Garamond" w:eastAsia="Garamond" w:hAnsi="Garamond"/>
                <w:color w:val="0D0D0D" w:themeColor="text1" w:themeTint="F2"/>
                <w:sz w:val="22"/>
                <w:szCs w:val="22"/>
              </w:rPr>
              <w:t>ong</w:t>
            </w:r>
            <w:r w:rsidR="00C7568F">
              <w:rPr>
                <w:rFonts w:ascii="Garamond" w:eastAsia="Garamond" w:hAnsi="Garamond"/>
                <w:color w:val="0D0D0D" w:themeColor="text1" w:themeTint="F2"/>
                <w:sz w:val="22"/>
                <w:szCs w:val="22"/>
              </w:rPr>
              <w:t xml:space="preserve">wave </w:t>
            </w:r>
            <w:r>
              <w:rPr>
                <w:rFonts w:ascii="Garamond" w:eastAsia="Garamond" w:hAnsi="Garamond"/>
                <w:color w:val="0D0D0D" w:themeColor="text1" w:themeTint="F2"/>
                <w:sz w:val="22"/>
                <w:szCs w:val="22"/>
              </w:rPr>
              <w:t>infrared bands</w:t>
            </w:r>
            <w:r w:rsidR="00C7568F">
              <w:rPr>
                <w:rFonts w:ascii="Garamond" w:eastAsia="Garamond" w:hAnsi="Garamond"/>
                <w:color w:val="0D0D0D" w:themeColor="text1" w:themeTint="F2"/>
                <w:sz w:val="22"/>
                <w:szCs w:val="22"/>
              </w:rPr>
              <w:t xml:space="preserve"> </w:t>
            </w:r>
            <w:r w:rsidR="00FE4B2C">
              <w:rPr>
                <w:rFonts w:ascii="Garamond" w:eastAsia="Garamond" w:hAnsi="Garamond"/>
                <w:color w:val="0D0D0D" w:themeColor="text1" w:themeTint="F2"/>
                <w:sz w:val="22"/>
                <w:szCs w:val="22"/>
              </w:rPr>
              <w:t>(CH 13 &amp; 7)</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ED50E25" w14:textId="3095BEC1" w:rsidR="001E355D" w:rsidRPr="00E80C5F" w:rsidRDefault="2210A3FC"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GOES-17 </w:t>
            </w:r>
            <w:r w:rsidR="003A731E">
              <w:rPr>
                <w:rFonts w:ascii="Garamond" w:eastAsia="Garamond" w:hAnsi="Garamond"/>
                <w:color w:val="0D0D0D" w:themeColor="text1" w:themeTint="F2"/>
                <w:sz w:val="22"/>
                <w:szCs w:val="22"/>
              </w:rPr>
              <w:t xml:space="preserve">ABI </w:t>
            </w:r>
            <w:r w:rsidRPr="00E80C5F">
              <w:rPr>
                <w:rFonts w:ascii="Garamond" w:eastAsia="Garamond" w:hAnsi="Garamond"/>
                <w:color w:val="0D0D0D" w:themeColor="text1" w:themeTint="F2"/>
                <w:sz w:val="22"/>
                <w:szCs w:val="22"/>
              </w:rPr>
              <w:t>imagery was</w:t>
            </w:r>
            <w:r w:rsidR="001E355D" w:rsidRPr="00E80C5F">
              <w:rPr>
                <w:rFonts w:ascii="Garamond" w:eastAsia="Garamond" w:hAnsi="Garamond"/>
                <w:color w:val="0D0D0D" w:themeColor="text1" w:themeTint="F2"/>
                <w:sz w:val="22"/>
                <w:szCs w:val="22"/>
              </w:rPr>
              <w:t xml:space="preserve"> used to create </w:t>
            </w:r>
            <w:r w:rsidR="007676B9" w:rsidRPr="00E80C5F">
              <w:rPr>
                <w:rFonts w:ascii="Garamond" w:eastAsia="Garamond" w:hAnsi="Garamond"/>
                <w:color w:val="0D0D0D" w:themeColor="text1" w:themeTint="F2"/>
                <w:sz w:val="22"/>
                <w:szCs w:val="22"/>
              </w:rPr>
              <w:t>a “fog hour</w:t>
            </w:r>
            <w:r w:rsidR="00C05460" w:rsidRPr="00E80C5F">
              <w:rPr>
                <w:rFonts w:ascii="Garamond" w:eastAsia="Garamond" w:hAnsi="Garamond"/>
                <w:color w:val="0D0D0D" w:themeColor="text1" w:themeTint="F2"/>
                <w:sz w:val="22"/>
                <w:szCs w:val="22"/>
              </w:rPr>
              <w:t>s</w:t>
            </w:r>
            <w:r w:rsidR="007676B9" w:rsidRPr="00E80C5F">
              <w:rPr>
                <w:rFonts w:ascii="Garamond" w:eastAsia="Garamond" w:hAnsi="Garamond"/>
                <w:color w:val="0D0D0D" w:themeColor="text1" w:themeTint="F2"/>
                <w:sz w:val="22"/>
                <w:szCs w:val="22"/>
              </w:rPr>
              <w:t xml:space="preserve"> per day” dataset </w:t>
            </w:r>
            <w:r w:rsidR="001E355D" w:rsidRPr="00E80C5F">
              <w:rPr>
                <w:rFonts w:ascii="Garamond" w:eastAsia="Garamond" w:hAnsi="Garamond"/>
                <w:color w:val="0D0D0D" w:themeColor="text1" w:themeTint="F2"/>
                <w:sz w:val="22"/>
                <w:szCs w:val="22"/>
              </w:rPr>
              <w:t>for</w:t>
            </w:r>
            <w:r w:rsidR="007676B9" w:rsidRPr="00E80C5F">
              <w:rPr>
                <w:rFonts w:ascii="Garamond" w:eastAsia="Garamond" w:hAnsi="Garamond"/>
                <w:color w:val="0D0D0D" w:themeColor="text1" w:themeTint="F2"/>
                <w:sz w:val="22"/>
                <w:szCs w:val="22"/>
              </w:rPr>
              <w:t xml:space="preserve"> </w:t>
            </w:r>
            <w:r w:rsidR="00CA422C" w:rsidRPr="00E80C5F">
              <w:rPr>
                <w:rFonts w:ascii="Garamond" w:eastAsia="Garamond" w:hAnsi="Garamond"/>
                <w:color w:val="0D0D0D" w:themeColor="text1" w:themeTint="F2"/>
                <w:sz w:val="22"/>
                <w:szCs w:val="22"/>
              </w:rPr>
              <w:t>the dry season</w:t>
            </w:r>
            <w:r w:rsidR="001116AD">
              <w:rPr>
                <w:rFonts w:ascii="Garamond" w:eastAsia="Garamond" w:hAnsi="Garamond"/>
                <w:color w:val="0D0D0D" w:themeColor="text1" w:themeTint="F2"/>
                <w:sz w:val="22"/>
                <w:szCs w:val="22"/>
              </w:rPr>
              <w:t>s</w:t>
            </w:r>
            <w:r w:rsidR="00CA422C" w:rsidRPr="00E80C5F">
              <w:rPr>
                <w:rFonts w:ascii="Garamond" w:eastAsia="Garamond" w:hAnsi="Garamond"/>
                <w:color w:val="0D0D0D" w:themeColor="text1" w:themeTint="F2"/>
                <w:sz w:val="22"/>
                <w:szCs w:val="22"/>
              </w:rPr>
              <w:t xml:space="preserve"> of 2019 and 2020 for </w:t>
            </w:r>
            <w:r w:rsidR="007676B9" w:rsidRPr="00E80C5F">
              <w:rPr>
                <w:rFonts w:ascii="Garamond" w:eastAsia="Garamond" w:hAnsi="Garamond"/>
                <w:color w:val="0D0D0D" w:themeColor="text1" w:themeTint="F2"/>
                <w:sz w:val="22"/>
                <w:szCs w:val="22"/>
              </w:rPr>
              <w:t>coastal</w:t>
            </w:r>
            <w:r w:rsidR="001E355D" w:rsidRPr="00E80C5F">
              <w:rPr>
                <w:rFonts w:ascii="Garamond" w:eastAsia="Garamond" w:hAnsi="Garamond"/>
                <w:color w:val="0D0D0D" w:themeColor="text1" w:themeTint="F2"/>
                <w:sz w:val="22"/>
                <w:szCs w:val="22"/>
              </w:rPr>
              <w:t xml:space="preserve"> California and Oregon.</w:t>
            </w:r>
            <w:r w:rsidR="747E51D2" w:rsidRPr="00E80C5F">
              <w:rPr>
                <w:rFonts w:ascii="Garamond" w:eastAsia="Garamond" w:hAnsi="Garamond"/>
                <w:color w:val="0D0D0D" w:themeColor="text1" w:themeTint="F2"/>
                <w:sz w:val="22"/>
                <w:szCs w:val="22"/>
              </w:rPr>
              <w:t xml:space="preserve"> </w:t>
            </w:r>
          </w:p>
        </w:tc>
      </w:tr>
      <w:tr w:rsidR="00637E96" w:rsidRPr="00E80C5F" w14:paraId="6B5FD178" w14:textId="77777777" w:rsidTr="003A731E">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01744CF" w14:textId="34F40FDF" w:rsidR="001E355D" w:rsidRPr="00E80C5F" w:rsidRDefault="00B64463" w:rsidP="003A731E">
            <w:pPr>
              <w:contextualSpacing/>
              <w:rPr>
                <w:rFonts w:ascii="Garamond" w:eastAsia="Garamond" w:hAnsi="Garamond"/>
                <w:b/>
                <w:color w:val="0D0D0D" w:themeColor="text1" w:themeTint="F2"/>
                <w:sz w:val="22"/>
                <w:szCs w:val="22"/>
              </w:rPr>
            </w:pPr>
            <w:r w:rsidRPr="00E80C5F">
              <w:rPr>
                <w:rFonts w:ascii="Garamond" w:eastAsia="Garamond" w:hAnsi="Garamond"/>
                <w:b/>
                <w:color w:val="0D0D0D" w:themeColor="text1" w:themeTint="F2"/>
                <w:sz w:val="22"/>
                <w:szCs w:val="22"/>
              </w:rPr>
              <w:t>Terra MODIS</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7B78840" w14:textId="77777777" w:rsidR="001E355D" w:rsidRPr="00E80C5F" w:rsidRDefault="001E355D"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Cloud cover flag</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6F2CAED" w14:textId="272A9DF7" w:rsidR="001E355D" w:rsidRPr="00E80C5F" w:rsidRDefault="05A29BBB" w:rsidP="003A731E">
            <w:pPr>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The </w:t>
            </w:r>
            <w:r w:rsidR="00B64463" w:rsidRPr="00E80C5F">
              <w:rPr>
                <w:rFonts w:ascii="Garamond" w:eastAsia="Garamond" w:hAnsi="Garamond"/>
                <w:color w:val="0D0D0D" w:themeColor="text1" w:themeTint="F2"/>
                <w:sz w:val="22"/>
                <w:szCs w:val="22"/>
              </w:rPr>
              <w:t>Terra MODIS</w:t>
            </w:r>
            <w:r w:rsidRPr="00E80C5F">
              <w:rPr>
                <w:rFonts w:ascii="Garamond" w:eastAsia="Garamond" w:hAnsi="Garamond"/>
                <w:color w:val="0D0D0D" w:themeColor="text1" w:themeTint="F2"/>
                <w:sz w:val="22"/>
                <w:szCs w:val="22"/>
              </w:rPr>
              <w:t xml:space="preserve"> 10:30A</w:t>
            </w:r>
            <w:r w:rsidR="00B64463" w:rsidRPr="00E80C5F">
              <w:rPr>
                <w:rFonts w:ascii="Garamond" w:eastAsia="Garamond" w:hAnsi="Garamond"/>
                <w:color w:val="0D0D0D" w:themeColor="text1" w:themeTint="F2"/>
                <w:sz w:val="22"/>
                <w:szCs w:val="22"/>
              </w:rPr>
              <w:t>M</w:t>
            </w:r>
            <w:r w:rsidRPr="00E80C5F">
              <w:rPr>
                <w:rFonts w:ascii="Garamond" w:eastAsia="Garamond" w:hAnsi="Garamond"/>
                <w:color w:val="0D0D0D" w:themeColor="text1" w:themeTint="F2"/>
                <w:sz w:val="22"/>
                <w:szCs w:val="22"/>
              </w:rPr>
              <w:t xml:space="preserve"> cloud-flag was</w:t>
            </w:r>
            <w:r w:rsidR="001E355D" w:rsidRPr="00E80C5F">
              <w:rPr>
                <w:rFonts w:ascii="Garamond" w:eastAsia="Garamond" w:hAnsi="Garamond"/>
                <w:color w:val="0D0D0D" w:themeColor="text1" w:themeTint="F2"/>
                <w:sz w:val="22"/>
                <w:szCs w:val="22"/>
              </w:rPr>
              <w:t xml:space="preserve"> used to </w:t>
            </w:r>
            <w:r w:rsidR="002456C6">
              <w:rPr>
                <w:rFonts w:ascii="Garamond" w:eastAsia="Garamond" w:hAnsi="Garamond"/>
                <w:color w:val="0D0D0D" w:themeColor="text1" w:themeTint="F2"/>
                <w:sz w:val="22"/>
                <w:szCs w:val="22"/>
              </w:rPr>
              <w:t>create</w:t>
            </w:r>
            <w:r w:rsidR="001E355D" w:rsidRPr="00E80C5F">
              <w:rPr>
                <w:rFonts w:ascii="Garamond" w:eastAsia="Garamond" w:hAnsi="Garamond"/>
                <w:color w:val="0D0D0D" w:themeColor="text1" w:themeTint="F2"/>
                <w:sz w:val="22"/>
                <w:szCs w:val="22"/>
              </w:rPr>
              <w:t xml:space="preserve"> </w:t>
            </w:r>
            <w:r w:rsidRPr="00E80C5F">
              <w:rPr>
                <w:rFonts w:ascii="Garamond" w:eastAsia="Garamond" w:hAnsi="Garamond"/>
                <w:color w:val="0D0D0D" w:themeColor="text1" w:themeTint="F2"/>
                <w:sz w:val="22"/>
                <w:szCs w:val="22"/>
              </w:rPr>
              <w:t xml:space="preserve">monthly </w:t>
            </w:r>
            <w:r w:rsidR="00D4126C" w:rsidRPr="00E80C5F">
              <w:rPr>
                <w:rFonts w:ascii="Garamond" w:eastAsia="Garamond" w:hAnsi="Garamond"/>
                <w:color w:val="0D0D0D" w:themeColor="text1" w:themeTint="F2"/>
                <w:sz w:val="22"/>
                <w:szCs w:val="22"/>
              </w:rPr>
              <w:t xml:space="preserve">composites of </w:t>
            </w:r>
            <w:r w:rsidR="002456C6">
              <w:rPr>
                <w:rFonts w:ascii="Garamond" w:eastAsia="Garamond" w:hAnsi="Garamond"/>
                <w:color w:val="0D0D0D" w:themeColor="text1" w:themeTint="F2"/>
                <w:sz w:val="22"/>
                <w:szCs w:val="22"/>
              </w:rPr>
              <w:t>daily</w:t>
            </w:r>
            <w:r w:rsidR="00D4126C" w:rsidRPr="00E80C5F">
              <w:rPr>
                <w:rFonts w:ascii="Garamond" w:eastAsia="Garamond" w:hAnsi="Garamond"/>
                <w:color w:val="0D0D0D" w:themeColor="text1" w:themeTint="F2"/>
                <w:sz w:val="22"/>
                <w:szCs w:val="22"/>
              </w:rPr>
              <w:t xml:space="preserve"> </w:t>
            </w:r>
            <w:r w:rsidR="001E355D" w:rsidRPr="00E80C5F">
              <w:rPr>
                <w:rFonts w:ascii="Garamond" w:eastAsia="Garamond" w:hAnsi="Garamond"/>
                <w:color w:val="0D0D0D" w:themeColor="text1" w:themeTint="F2"/>
                <w:sz w:val="22"/>
                <w:szCs w:val="22"/>
              </w:rPr>
              <w:t xml:space="preserve">fog </w:t>
            </w:r>
            <w:r w:rsidR="00D4126C" w:rsidRPr="00E80C5F">
              <w:rPr>
                <w:rFonts w:ascii="Garamond" w:eastAsia="Garamond" w:hAnsi="Garamond"/>
                <w:color w:val="0D0D0D" w:themeColor="text1" w:themeTint="F2"/>
                <w:sz w:val="22"/>
                <w:szCs w:val="22"/>
              </w:rPr>
              <w:t>presence</w:t>
            </w:r>
            <w:r w:rsidR="001E355D" w:rsidRPr="00E80C5F">
              <w:rPr>
                <w:rFonts w:ascii="Garamond" w:eastAsia="Garamond" w:hAnsi="Garamond"/>
                <w:color w:val="0D0D0D" w:themeColor="text1" w:themeTint="F2"/>
                <w:sz w:val="22"/>
                <w:szCs w:val="22"/>
              </w:rPr>
              <w:t xml:space="preserve"> from </w:t>
            </w:r>
            <w:r w:rsidR="00B64463" w:rsidRPr="00E80C5F">
              <w:rPr>
                <w:rFonts w:ascii="Garamond" w:eastAsia="Garamond" w:hAnsi="Garamond"/>
                <w:color w:val="0D0D0D" w:themeColor="text1" w:themeTint="F2"/>
                <w:sz w:val="22"/>
                <w:szCs w:val="22"/>
              </w:rPr>
              <w:t>2000</w:t>
            </w:r>
            <w:r w:rsidR="001E355D" w:rsidRPr="00E80C5F">
              <w:rPr>
                <w:rFonts w:ascii="Garamond" w:eastAsia="Garamond" w:hAnsi="Garamond"/>
                <w:color w:val="0D0D0D" w:themeColor="text1" w:themeTint="F2"/>
                <w:sz w:val="22"/>
                <w:szCs w:val="22"/>
              </w:rPr>
              <w:t xml:space="preserve"> to 2020 </w:t>
            </w:r>
            <w:r w:rsidR="2EBE07BB" w:rsidRPr="00E80C5F">
              <w:rPr>
                <w:rFonts w:ascii="Garamond" w:eastAsia="Garamond" w:hAnsi="Garamond"/>
                <w:color w:val="0D0D0D" w:themeColor="text1" w:themeTint="F2"/>
                <w:sz w:val="22"/>
                <w:szCs w:val="22"/>
              </w:rPr>
              <w:t xml:space="preserve">in order </w:t>
            </w:r>
            <w:r w:rsidR="001E355D" w:rsidRPr="00E80C5F">
              <w:rPr>
                <w:rFonts w:ascii="Garamond" w:eastAsia="Garamond" w:hAnsi="Garamond"/>
                <w:color w:val="0D0D0D" w:themeColor="text1" w:themeTint="F2"/>
                <w:sz w:val="22"/>
                <w:szCs w:val="22"/>
              </w:rPr>
              <w:t xml:space="preserve">to </w:t>
            </w:r>
            <w:r w:rsidR="00D00951">
              <w:rPr>
                <w:rFonts w:ascii="Garamond" w:eastAsia="Garamond" w:hAnsi="Garamond"/>
                <w:color w:val="0D0D0D" w:themeColor="text1" w:themeTint="F2"/>
                <w:sz w:val="22"/>
                <w:szCs w:val="22"/>
              </w:rPr>
              <w:t>identify</w:t>
            </w:r>
            <w:r w:rsidR="002456C6">
              <w:rPr>
                <w:rFonts w:ascii="Garamond" w:eastAsia="Garamond" w:hAnsi="Garamond"/>
                <w:color w:val="0D0D0D" w:themeColor="text1" w:themeTint="F2"/>
                <w:sz w:val="22"/>
                <w:szCs w:val="22"/>
              </w:rPr>
              <w:t xml:space="preserve"> the conditions of current fog </w:t>
            </w:r>
            <w:r w:rsidR="00D00951">
              <w:rPr>
                <w:rFonts w:ascii="Garamond" w:eastAsia="Garamond" w:hAnsi="Garamond"/>
                <w:color w:val="0D0D0D" w:themeColor="text1" w:themeTint="F2"/>
                <w:sz w:val="22"/>
                <w:szCs w:val="22"/>
              </w:rPr>
              <w:t xml:space="preserve">presence as well as </w:t>
            </w:r>
            <w:r w:rsidR="001E355D" w:rsidRPr="00E80C5F">
              <w:rPr>
                <w:rFonts w:ascii="Garamond" w:eastAsia="Garamond" w:hAnsi="Garamond"/>
                <w:color w:val="0D0D0D" w:themeColor="text1" w:themeTint="F2"/>
                <w:sz w:val="22"/>
                <w:szCs w:val="22"/>
              </w:rPr>
              <w:t xml:space="preserve">forecast fog </w:t>
            </w:r>
            <w:r w:rsidR="001451E9">
              <w:rPr>
                <w:rFonts w:ascii="Garamond" w:eastAsia="Garamond" w:hAnsi="Garamond"/>
                <w:color w:val="0D0D0D" w:themeColor="text1" w:themeTint="F2"/>
                <w:sz w:val="22"/>
                <w:szCs w:val="22"/>
              </w:rPr>
              <w:t>occurrence</w:t>
            </w:r>
            <w:r w:rsidR="001E355D" w:rsidRPr="00E80C5F">
              <w:rPr>
                <w:rFonts w:ascii="Garamond" w:eastAsia="Garamond" w:hAnsi="Garamond"/>
                <w:color w:val="0D0D0D" w:themeColor="text1" w:themeTint="F2"/>
                <w:sz w:val="22"/>
                <w:szCs w:val="22"/>
              </w:rPr>
              <w:t xml:space="preserve"> under future climate </w:t>
            </w:r>
            <w:r w:rsidR="00637E96">
              <w:rPr>
                <w:rFonts w:ascii="Garamond" w:eastAsia="Garamond" w:hAnsi="Garamond"/>
                <w:color w:val="0D0D0D" w:themeColor="text1" w:themeTint="F2"/>
                <w:sz w:val="22"/>
                <w:szCs w:val="22"/>
              </w:rPr>
              <w:t>conditions</w:t>
            </w:r>
            <w:r w:rsidR="001E355D" w:rsidRPr="00E80C5F">
              <w:rPr>
                <w:rFonts w:ascii="Garamond" w:eastAsia="Garamond" w:hAnsi="Garamond"/>
                <w:color w:val="0D0D0D" w:themeColor="text1" w:themeTint="F2"/>
                <w:sz w:val="22"/>
                <w:szCs w:val="22"/>
              </w:rPr>
              <w:t>.</w:t>
            </w:r>
          </w:p>
        </w:tc>
      </w:tr>
    </w:tbl>
    <w:p w14:paraId="7C3A2E19" w14:textId="77777777" w:rsidR="00EE24D6" w:rsidRPr="00E80C5F" w:rsidRDefault="00EE24D6" w:rsidP="003A731E">
      <w:pPr>
        <w:contextualSpacing/>
        <w:rPr>
          <w:rFonts w:ascii="Garamond" w:eastAsia="Garamond" w:hAnsi="Garamond"/>
          <w:color w:val="0D0D0D" w:themeColor="text1" w:themeTint="F2"/>
          <w:sz w:val="22"/>
          <w:szCs w:val="22"/>
        </w:rPr>
      </w:pPr>
    </w:p>
    <w:p w14:paraId="42724FCD" w14:textId="55215EAE" w:rsidR="002B0D2C" w:rsidRPr="00D55282" w:rsidRDefault="002B0D2C" w:rsidP="003A731E">
      <w:pPr>
        <w:contextualSpacing/>
        <w:rPr>
          <w:rFonts w:ascii="Garamond" w:eastAsia="Garamond" w:hAnsi="Garamond"/>
          <w:b/>
          <w:i/>
          <w:color w:val="0D0D0D" w:themeColor="text1" w:themeTint="F2"/>
          <w:sz w:val="22"/>
          <w:szCs w:val="22"/>
        </w:rPr>
      </w:pPr>
      <w:r w:rsidRPr="00D55282">
        <w:rPr>
          <w:rFonts w:ascii="Garamond" w:eastAsia="Garamond" w:hAnsi="Garamond"/>
          <w:b/>
          <w:i/>
          <w:color w:val="0D0D0D" w:themeColor="text1" w:themeTint="F2"/>
          <w:sz w:val="22"/>
          <w:szCs w:val="22"/>
        </w:rPr>
        <w:t>Ancillary Datasets:</w:t>
      </w:r>
    </w:p>
    <w:p w14:paraId="366C441D" w14:textId="79617E7E" w:rsidR="002B0D2C" w:rsidRPr="00E80C5F" w:rsidRDefault="00075231" w:rsidP="003A731E">
      <w:pPr>
        <w:numPr>
          <w:ilvl w:val="0"/>
          <w:numId w:val="5"/>
        </w:numPr>
        <w:contextualSpacing/>
        <w:textAlignment w:val="baseline"/>
        <w:rPr>
          <w:rFonts w:ascii="Garamond" w:eastAsia="Garamond" w:hAnsi="Garamond"/>
          <w:color w:val="0D0D0D" w:themeColor="text1" w:themeTint="F2"/>
          <w:sz w:val="22"/>
          <w:szCs w:val="22"/>
        </w:rPr>
      </w:pPr>
      <w:r w:rsidRPr="38E39E9B">
        <w:rPr>
          <w:rFonts w:ascii="Garamond" w:eastAsia="Garamond" w:hAnsi="Garamond"/>
          <w:color w:val="0D0D0D" w:themeColor="text1" w:themeTint="F2"/>
          <w:sz w:val="22"/>
          <w:szCs w:val="22"/>
        </w:rPr>
        <w:t>ClimateNA</w:t>
      </w:r>
      <w:r w:rsidR="002B0D2C" w:rsidRPr="38E39E9B">
        <w:rPr>
          <w:rFonts w:ascii="Garamond" w:eastAsia="Garamond" w:hAnsi="Garamond"/>
          <w:color w:val="0D0D0D" w:themeColor="text1" w:themeTint="F2"/>
          <w:sz w:val="22"/>
          <w:szCs w:val="22"/>
        </w:rPr>
        <w:t xml:space="preserve"> – </w:t>
      </w:r>
      <w:r w:rsidR="00F17459" w:rsidRPr="38E39E9B">
        <w:rPr>
          <w:rFonts w:ascii="Garamond" w:eastAsia="Garamond" w:hAnsi="Garamond"/>
          <w:color w:val="0D0D0D" w:themeColor="text1" w:themeTint="F2"/>
          <w:sz w:val="22"/>
          <w:szCs w:val="22"/>
        </w:rPr>
        <w:t>M</w:t>
      </w:r>
      <w:r w:rsidR="002530CE" w:rsidRPr="38E39E9B">
        <w:rPr>
          <w:rFonts w:ascii="Garamond" w:eastAsia="Garamond" w:hAnsi="Garamond"/>
          <w:color w:val="0D0D0D" w:themeColor="text1" w:themeTint="F2"/>
          <w:sz w:val="22"/>
          <w:szCs w:val="22"/>
        </w:rPr>
        <w:t xml:space="preserve">onthly </w:t>
      </w:r>
      <w:r w:rsidR="00D00951" w:rsidRPr="38E39E9B">
        <w:rPr>
          <w:rFonts w:ascii="Garamond" w:eastAsia="Garamond" w:hAnsi="Garamond"/>
          <w:color w:val="0D0D0D" w:themeColor="text1" w:themeTint="F2"/>
          <w:sz w:val="22"/>
          <w:szCs w:val="22"/>
        </w:rPr>
        <w:t>climate normals</w:t>
      </w:r>
      <w:r w:rsidR="00FE75FF" w:rsidRPr="38E39E9B">
        <w:rPr>
          <w:rFonts w:ascii="Garamond" w:eastAsia="Garamond" w:hAnsi="Garamond"/>
          <w:color w:val="0D0D0D" w:themeColor="text1" w:themeTint="F2"/>
          <w:sz w:val="22"/>
          <w:szCs w:val="22"/>
        </w:rPr>
        <w:t xml:space="preserve"> and 2080 climate projections</w:t>
      </w:r>
      <w:r w:rsidR="002B0D2C" w:rsidRPr="38E39E9B">
        <w:rPr>
          <w:rFonts w:ascii="Garamond" w:eastAsia="Garamond" w:hAnsi="Garamond"/>
          <w:color w:val="0D0D0D" w:themeColor="text1" w:themeTint="F2"/>
          <w:sz w:val="22"/>
          <w:szCs w:val="22"/>
        </w:rPr>
        <w:t xml:space="preserve"> for current and future </w:t>
      </w:r>
      <w:r w:rsidR="00D00951" w:rsidRPr="38E39E9B">
        <w:rPr>
          <w:rFonts w:ascii="Garamond" w:eastAsia="Garamond" w:hAnsi="Garamond"/>
          <w:color w:val="0D0D0D" w:themeColor="text1" w:themeTint="F2"/>
          <w:sz w:val="22"/>
          <w:szCs w:val="22"/>
        </w:rPr>
        <w:t xml:space="preserve">fog presence </w:t>
      </w:r>
      <w:r w:rsidR="002B0D2C" w:rsidRPr="38E39E9B">
        <w:rPr>
          <w:rFonts w:ascii="Garamond" w:eastAsia="Garamond" w:hAnsi="Garamond"/>
          <w:color w:val="0D0D0D" w:themeColor="text1" w:themeTint="F2"/>
          <w:sz w:val="22"/>
          <w:szCs w:val="22"/>
        </w:rPr>
        <w:t>modeling</w:t>
      </w:r>
    </w:p>
    <w:p w14:paraId="26CA7973" w14:textId="4A239F93" w:rsidR="00075231" w:rsidRDefault="00BC0A4D" w:rsidP="003A731E">
      <w:pPr>
        <w:numPr>
          <w:ilvl w:val="0"/>
          <w:numId w:val="5"/>
        </w:numPr>
        <w:contextualSpacing/>
        <w:textAlignment w:val="baseline"/>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Oregon State </w:t>
      </w:r>
      <w:r w:rsidR="00075231" w:rsidRPr="00E80C5F">
        <w:rPr>
          <w:rFonts w:ascii="Garamond" w:eastAsia="Garamond" w:hAnsi="Garamond"/>
          <w:color w:val="0D0D0D" w:themeColor="text1" w:themeTint="F2"/>
          <w:sz w:val="22"/>
          <w:szCs w:val="22"/>
        </w:rPr>
        <w:t>P</w:t>
      </w:r>
      <w:r w:rsidR="002530CE" w:rsidRPr="00E80C5F">
        <w:rPr>
          <w:rFonts w:ascii="Garamond" w:eastAsia="Garamond" w:hAnsi="Garamond"/>
          <w:color w:val="0D0D0D" w:themeColor="text1" w:themeTint="F2"/>
          <w:sz w:val="22"/>
          <w:szCs w:val="22"/>
        </w:rPr>
        <w:t>arameter-elevation Regressions on Independent Slopes Model (PRISM</w:t>
      </w:r>
      <w:r w:rsidR="00013944" w:rsidRPr="00E80C5F">
        <w:rPr>
          <w:rFonts w:ascii="Garamond" w:eastAsia="Garamond" w:hAnsi="Garamond"/>
          <w:color w:val="0D0D0D" w:themeColor="text1" w:themeTint="F2"/>
          <w:sz w:val="22"/>
          <w:szCs w:val="22"/>
        </w:rPr>
        <w:t xml:space="preserve">) </w:t>
      </w:r>
      <w:r w:rsidR="002530CE" w:rsidRPr="00E80C5F">
        <w:rPr>
          <w:rFonts w:ascii="Garamond" w:eastAsia="Garamond" w:hAnsi="Garamond"/>
          <w:color w:val="0D0D0D" w:themeColor="text1" w:themeTint="F2"/>
          <w:sz w:val="22"/>
          <w:szCs w:val="22"/>
        </w:rPr>
        <w:t xml:space="preserve">– </w:t>
      </w:r>
      <w:r w:rsidR="00F17459">
        <w:rPr>
          <w:rFonts w:ascii="Garamond" w:eastAsia="Garamond" w:hAnsi="Garamond"/>
          <w:color w:val="0D0D0D" w:themeColor="text1" w:themeTint="F2"/>
          <w:sz w:val="22"/>
          <w:szCs w:val="22"/>
        </w:rPr>
        <w:t>D</w:t>
      </w:r>
      <w:r w:rsidR="002530CE" w:rsidRPr="00E80C5F">
        <w:rPr>
          <w:rFonts w:ascii="Garamond" w:eastAsia="Garamond" w:hAnsi="Garamond"/>
          <w:color w:val="0D0D0D" w:themeColor="text1" w:themeTint="F2"/>
          <w:sz w:val="22"/>
          <w:szCs w:val="22"/>
        </w:rPr>
        <w:t xml:space="preserve">aily </w:t>
      </w:r>
      <w:r w:rsidR="00676FCC" w:rsidRPr="00E80C5F">
        <w:rPr>
          <w:rFonts w:ascii="Garamond" w:eastAsia="Garamond" w:hAnsi="Garamond"/>
          <w:color w:val="0D0D0D" w:themeColor="text1" w:themeTint="F2"/>
          <w:sz w:val="22"/>
          <w:szCs w:val="22"/>
        </w:rPr>
        <w:t xml:space="preserve">and monthly </w:t>
      </w:r>
      <w:r w:rsidR="002530CE" w:rsidRPr="00E80C5F">
        <w:rPr>
          <w:rFonts w:ascii="Garamond" w:eastAsia="Garamond" w:hAnsi="Garamond"/>
          <w:color w:val="0D0D0D" w:themeColor="text1" w:themeTint="F2"/>
          <w:sz w:val="22"/>
          <w:szCs w:val="22"/>
        </w:rPr>
        <w:t xml:space="preserve">environmental indices for current and future </w:t>
      </w:r>
      <w:r w:rsidR="00676FCC" w:rsidRPr="00E80C5F">
        <w:rPr>
          <w:rFonts w:ascii="Garamond" w:eastAsia="Garamond" w:hAnsi="Garamond"/>
          <w:color w:val="0D0D0D" w:themeColor="text1" w:themeTint="F2"/>
          <w:sz w:val="22"/>
          <w:szCs w:val="22"/>
        </w:rPr>
        <w:t>fog presence</w:t>
      </w:r>
      <w:r w:rsidR="002530CE" w:rsidRPr="00E80C5F">
        <w:rPr>
          <w:rFonts w:ascii="Garamond" w:eastAsia="Garamond" w:hAnsi="Garamond"/>
          <w:color w:val="0D0D0D" w:themeColor="text1" w:themeTint="F2"/>
          <w:sz w:val="22"/>
          <w:szCs w:val="22"/>
        </w:rPr>
        <w:t xml:space="preserve"> model</w:t>
      </w:r>
      <w:r w:rsidR="00676FCC" w:rsidRPr="00E80C5F">
        <w:rPr>
          <w:rFonts w:ascii="Garamond" w:eastAsia="Garamond" w:hAnsi="Garamond"/>
          <w:color w:val="0D0D0D" w:themeColor="text1" w:themeTint="F2"/>
          <w:sz w:val="22"/>
          <w:szCs w:val="22"/>
        </w:rPr>
        <w:t>i</w:t>
      </w:r>
      <w:r w:rsidR="002530CE" w:rsidRPr="00E80C5F">
        <w:rPr>
          <w:rFonts w:ascii="Garamond" w:eastAsia="Garamond" w:hAnsi="Garamond"/>
          <w:color w:val="0D0D0D" w:themeColor="text1" w:themeTint="F2"/>
          <w:sz w:val="22"/>
          <w:szCs w:val="22"/>
        </w:rPr>
        <w:t>ng</w:t>
      </w:r>
    </w:p>
    <w:p w14:paraId="104A43CB" w14:textId="215BE7CB" w:rsidR="00421194" w:rsidRPr="00421194" w:rsidRDefault="00421194" w:rsidP="003A731E">
      <w:pPr>
        <w:pStyle w:val="ListParagraph"/>
        <w:numPr>
          <w:ilvl w:val="0"/>
          <w:numId w:val="5"/>
        </w:numPr>
        <w:outlineLvl w:val="0"/>
        <w:rPr>
          <w:rFonts w:ascii="Garamond" w:hAnsi="Garamond"/>
          <w:color w:val="202124"/>
          <w:kern w:val="36"/>
          <w:sz w:val="22"/>
          <w:szCs w:val="22"/>
        </w:rPr>
      </w:pPr>
      <w:r w:rsidRPr="00421194">
        <w:rPr>
          <w:rFonts w:ascii="Garamond" w:hAnsi="Garamond"/>
          <w:color w:val="202124"/>
          <w:kern w:val="36"/>
          <w:sz w:val="22"/>
          <w:szCs w:val="22"/>
        </w:rPr>
        <w:t>GRIDMET DROUGHT: CONUS drought indices</w:t>
      </w:r>
      <w:r>
        <w:rPr>
          <w:rFonts w:ascii="Garamond" w:hAnsi="Garamond"/>
          <w:color w:val="202124"/>
          <w:kern w:val="36"/>
          <w:sz w:val="22"/>
          <w:szCs w:val="22"/>
        </w:rPr>
        <w:t xml:space="preserve"> </w:t>
      </w:r>
      <w:r w:rsidR="00F17776">
        <w:rPr>
          <w:rFonts w:ascii="Garamond" w:hAnsi="Garamond"/>
          <w:color w:val="202124"/>
          <w:kern w:val="36"/>
          <w:sz w:val="22"/>
          <w:szCs w:val="22"/>
        </w:rPr>
        <w:t>–</w:t>
      </w:r>
      <w:r>
        <w:rPr>
          <w:rFonts w:ascii="Garamond" w:hAnsi="Garamond"/>
          <w:color w:val="202124"/>
          <w:kern w:val="36"/>
          <w:sz w:val="22"/>
          <w:szCs w:val="22"/>
        </w:rPr>
        <w:t xml:space="preserve"> </w:t>
      </w:r>
      <w:r w:rsidR="00F17459">
        <w:rPr>
          <w:rFonts w:ascii="Garamond" w:hAnsi="Garamond"/>
          <w:color w:val="202124"/>
          <w:kern w:val="36"/>
          <w:sz w:val="22"/>
          <w:szCs w:val="22"/>
        </w:rPr>
        <w:t>M</w:t>
      </w:r>
      <w:r w:rsidR="00F17776">
        <w:rPr>
          <w:rFonts w:ascii="Garamond" w:hAnsi="Garamond"/>
          <w:color w:val="202124"/>
          <w:kern w:val="36"/>
          <w:sz w:val="22"/>
          <w:szCs w:val="22"/>
        </w:rPr>
        <w:t>onthly PDSI values indicating drought intensity and water stress</w:t>
      </w:r>
      <w:r w:rsidR="00D055A6">
        <w:rPr>
          <w:rFonts w:ascii="Garamond" w:hAnsi="Garamond"/>
          <w:color w:val="202124"/>
          <w:kern w:val="36"/>
          <w:sz w:val="22"/>
          <w:szCs w:val="22"/>
        </w:rPr>
        <w:t xml:space="preserve"> for use in </w:t>
      </w:r>
      <w:r w:rsidR="00C008DB">
        <w:rPr>
          <w:rFonts w:ascii="Garamond" w:hAnsi="Garamond"/>
          <w:color w:val="202124"/>
          <w:kern w:val="36"/>
          <w:sz w:val="22"/>
          <w:szCs w:val="22"/>
        </w:rPr>
        <w:t>current</w:t>
      </w:r>
      <w:r w:rsidR="00D055A6">
        <w:rPr>
          <w:rFonts w:ascii="Garamond" w:hAnsi="Garamond"/>
          <w:color w:val="202124"/>
          <w:kern w:val="36"/>
          <w:sz w:val="22"/>
          <w:szCs w:val="22"/>
        </w:rPr>
        <w:t xml:space="preserve"> fog </w:t>
      </w:r>
      <w:r w:rsidR="00C008DB">
        <w:rPr>
          <w:rFonts w:ascii="Garamond" w:hAnsi="Garamond"/>
          <w:color w:val="202124"/>
          <w:kern w:val="36"/>
          <w:sz w:val="22"/>
          <w:szCs w:val="22"/>
        </w:rPr>
        <w:t xml:space="preserve">presence </w:t>
      </w:r>
      <w:r w:rsidR="00D055A6">
        <w:rPr>
          <w:rFonts w:ascii="Garamond" w:hAnsi="Garamond"/>
          <w:color w:val="202124"/>
          <w:kern w:val="36"/>
          <w:sz w:val="22"/>
          <w:szCs w:val="22"/>
        </w:rPr>
        <w:t>modeling</w:t>
      </w:r>
    </w:p>
    <w:p w14:paraId="727DF030" w14:textId="7BC3B82B" w:rsidR="002B0D2C" w:rsidRPr="00E43ADC" w:rsidRDefault="00E43ADC" w:rsidP="003A731E">
      <w:pPr>
        <w:pStyle w:val="ListParagraph"/>
        <w:numPr>
          <w:ilvl w:val="0"/>
          <w:numId w:val="5"/>
        </w:numPr>
        <w:outlineLvl w:val="0"/>
        <w:rPr>
          <w:rFonts w:ascii="Garamond" w:hAnsi="Garamond"/>
          <w:color w:val="202124"/>
          <w:kern w:val="36"/>
          <w:sz w:val="22"/>
          <w:szCs w:val="22"/>
        </w:rPr>
      </w:pPr>
      <w:r>
        <w:rPr>
          <w:rFonts w:ascii="Garamond" w:hAnsi="Garamond"/>
          <w:color w:val="202124"/>
          <w:kern w:val="36"/>
          <w:sz w:val="22"/>
          <w:szCs w:val="22"/>
        </w:rPr>
        <w:t xml:space="preserve">USGS NED Topographic Diversity </w:t>
      </w:r>
      <w:r w:rsidR="00D055A6">
        <w:rPr>
          <w:rFonts w:ascii="Garamond" w:hAnsi="Garamond"/>
          <w:color w:val="202124"/>
          <w:kern w:val="36"/>
          <w:sz w:val="22"/>
          <w:szCs w:val="22"/>
        </w:rPr>
        <w:t xml:space="preserve">– </w:t>
      </w:r>
      <w:r w:rsidR="00F17459">
        <w:rPr>
          <w:rFonts w:ascii="Garamond" w:hAnsi="Garamond"/>
          <w:color w:val="202124"/>
          <w:kern w:val="36"/>
          <w:sz w:val="22"/>
          <w:szCs w:val="22"/>
        </w:rPr>
        <w:t>E</w:t>
      </w:r>
      <w:r>
        <w:rPr>
          <w:rFonts w:ascii="Garamond" w:hAnsi="Garamond"/>
          <w:color w:val="202124"/>
          <w:kern w:val="36"/>
          <w:sz w:val="22"/>
          <w:szCs w:val="22"/>
        </w:rPr>
        <w:t>levation, slope</w:t>
      </w:r>
      <w:r w:rsidR="003A731E">
        <w:rPr>
          <w:rFonts w:ascii="Garamond" w:hAnsi="Garamond"/>
          <w:color w:val="202124"/>
          <w:kern w:val="36"/>
          <w:sz w:val="22"/>
          <w:szCs w:val="22"/>
        </w:rPr>
        <w:t>,</w:t>
      </w:r>
      <w:r>
        <w:rPr>
          <w:rFonts w:ascii="Garamond" w:hAnsi="Garamond"/>
          <w:color w:val="202124"/>
          <w:kern w:val="36"/>
          <w:sz w:val="22"/>
          <w:szCs w:val="22"/>
        </w:rPr>
        <w:t xml:space="preserve"> and aspect were derived from this dataset</w:t>
      </w:r>
      <w:r w:rsidR="00D055A6">
        <w:rPr>
          <w:rFonts w:ascii="Garamond" w:hAnsi="Garamond"/>
          <w:color w:val="202124"/>
          <w:kern w:val="36"/>
          <w:sz w:val="22"/>
          <w:szCs w:val="22"/>
        </w:rPr>
        <w:t xml:space="preserve"> for use in </w:t>
      </w:r>
      <w:r w:rsidR="00C008DB">
        <w:rPr>
          <w:rFonts w:ascii="Garamond" w:hAnsi="Garamond"/>
          <w:color w:val="202124"/>
          <w:kern w:val="36"/>
          <w:sz w:val="22"/>
          <w:szCs w:val="22"/>
        </w:rPr>
        <w:t>current</w:t>
      </w:r>
      <w:r w:rsidR="00D055A6">
        <w:rPr>
          <w:rFonts w:ascii="Garamond" w:hAnsi="Garamond"/>
          <w:color w:val="202124"/>
          <w:kern w:val="36"/>
          <w:sz w:val="22"/>
          <w:szCs w:val="22"/>
        </w:rPr>
        <w:t xml:space="preserve"> fog </w:t>
      </w:r>
      <w:r w:rsidR="00C008DB">
        <w:rPr>
          <w:rFonts w:ascii="Garamond" w:hAnsi="Garamond"/>
          <w:color w:val="202124"/>
          <w:kern w:val="36"/>
          <w:sz w:val="22"/>
          <w:szCs w:val="22"/>
        </w:rPr>
        <w:t xml:space="preserve">presence </w:t>
      </w:r>
      <w:r w:rsidR="00617B06">
        <w:rPr>
          <w:rFonts w:ascii="Garamond" w:hAnsi="Garamond"/>
          <w:color w:val="202124"/>
          <w:kern w:val="36"/>
          <w:sz w:val="22"/>
          <w:szCs w:val="22"/>
        </w:rPr>
        <w:t xml:space="preserve">and longevity </w:t>
      </w:r>
      <w:r w:rsidR="00D055A6">
        <w:rPr>
          <w:rFonts w:ascii="Garamond" w:hAnsi="Garamond"/>
          <w:color w:val="202124"/>
          <w:kern w:val="36"/>
          <w:sz w:val="22"/>
          <w:szCs w:val="22"/>
        </w:rPr>
        <w:t>modeling</w:t>
      </w:r>
    </w:p>
    <w:p w14:paraId="6474519A" w14:textId="77777777" w:rsidR="002B0D2C" w:rsidRPr="00D55282" w:rsidRDefault="002B0D2C" w:rsidP="003A731E">
      <w:pPr>
        <w:contextualSpacing/>
        <w:rPr>
          <w:rFonts w:ascii="Garamond" w:eastAsia="Garamond" w:hAnsi="Garamond"/>
          <w:b/>
          <w:i/>
          <w:color w:val="0D0D0D" w:themeColor="text1" w:themeTint="F2"/>
          <w:sz w:val="22"/>
          <w:szCs w:val="22"/>
        </w:rPr>
      </w:pPr>
      <w:r w:rsidRPr="00D55282">
        <w:rPr>
          <w:rFonts w:ascii="Garamond" w:eastAsia="Garamond" w:hAnsi="Garamond"/>
          <w:b/>
          <w:i/>
          <w:color w:val="0D0D0D" w:themeColor="text1" w:themeTint="F2"/>
          <w:sz w:val="22"/>
          <w:szCs w:val="22"/>
        </w:rPr>
        <w:t>Modeling:</w:t>
      </w:r>
    </w:p>
    <w:p w14:paraId="5D6B7E00" w14:textId="2C629701" w:rsidR="002B0D2C" w:rsidRPr="00E80C5F" w:rsidRDefault="002B0D2C" w:rsidP="003A731E">
      <w:pPr>
        <w:numPr>
          <w:ilvl w:val="0"/>
          <w:numId w:val="6"/>
        </w:numPr>
        <w:contextualSpacing/>
        <w:textAlignment w:val="baseline"/>
        <w:rPr>
          <w:rFonts w:asciiTheme="minorHAnsi" w:eastAsiaTheme="minorEastAsia" w:hAnsiTheme="minorHAnsi" w:cstheme="minorBidi"/>
          <w:color w:val="0D0D0D" w:themeColor="text1" w:themeTint="F2"/>
          <w:sz w:val="22"/>
          <w:szCs w:val="22"/>
        </w:rPr>
      </w:pPr>
      <w:r w:rsidRPr="38E39E9B">
        <w:rPr>
          <w:rFonts w:ascii="Garamond" w:eastAsia="Garamond" w:hAnsi="Garamond"/>
          <w:color w:val="0D0D0D" w:themeColor="text1" w:themeTint="F2"/>
          <w:sz w:val="22"/>
          <w:szCs w:val="22"/>
        </w:rPr>
        <w:t>Random forest (POC: Anthony Vorster, Colorado State University)</w:t>
      </w:r>
      <w:r w:rsidR="2FD37E66" w:rsidRPr="38E39E9B">
        <w:rPr>
          <w:rFonts w:ascii="Garamond" w:eastAsia="Garamond" w:hAnsi="Garamond"/>
          <w:color w:val="0D0D0D" w:themeColor="text1" w:themeTint="F2"/>
          <w:sz w:val="22"/>
          <w:szCs w:val="22"/>
        </w:rPr>
        <w:t xml:space="preserve"> – </w:t>
      </w:r>
      <w:r w:rsidR="00EE44F4" w:rsidRPr="38E39E9B">
        <w:rPr>
          <w:rFonts w:ascii="Garamond" w:eastAsia="Garamond" w:hAnsi="Garamond"/>
          <w:color w:val="0D0D0D" w:themeColor="text1" w:themeTint="F2"/>
          <w:sz w:val="22"/>
          <w:szCs w:val="22"/>
        </w:rPr>
        <w:t>Establish</w:t>
      </w:r>
      <w:r w:rsidR="00013944" w:rsidRPr="38E39E9B">
        <w:rPr>
          <w:rFonts w:ascii="Garamond" w:eastAsia="Garamond" w:hAnsi="Garamond"/>
          <w:color w:val="0D0D0D" w:themeColor="text1" w:themeTint="F2"/>
          <w:sz w:val="22"/>
          <w:szCs w:val="22"/>
        </w:rPr>
        <w:t>ing</w:t>
      </w:r>
      <w:r w:rsidR="00B95D07" w:rsidRPr="38E39E9B">
        <w:rPr>
          <w:rFonts w:ascii="Garamond" w:eastAsia="Garamond" w:hAnsi="Garamond"/>
          <w:color w:val="0D0D0D" w:themeColor="text1" w:themeTint="F2"/>
          <w:sz w:val="22"/>
          <w:szCs w:val="22"/>
        </w:rPr>
        <w:t xml:space="preserve"> </w:t>
      </w:r>
      <w:r w:rsidR="00EE44F4" w:rsidRPr="38E39E9B">
        <w:rPr>
          <w:rFonts w:ascii="Garamond" w:eastAsia="Garamond" w:hAnsi="Garamond"/>
          <w:color w:val="0D0D0D" w:themeColor="text1" w:themeTint="F2"/>
          <w:sz w:val="22"/>
          <w:szCs w:val="22"/>
        </w:rPr>
        <w:t xml:space="preserve">a </w:t>
      </w:r>
      <w:r w:rsidR="00B95D07" w:rsidRPr="38E39E9B">
        <w:rPr>
          <w:rFonts w:ascii="Garamond" w:eastAsia="Garamond" w:hAnsi="Garamond"/>
          <w:color w:val="0D0D0D" w:themeColor="text1" w:themeTint="F2"/>
          <w:sz w:val="22"/>
          <w:szCs w:val="22"/>
        </w:rPr>
        <w:t>statistical relationship between climat</w:t>
      </w:r>
      <w:r w:rsidR="00617B06" w:rsidRPr="38E39E9B">
        <w:rPr>
          <w:rFonts w:ascii="Garamond" w:eastAsia="Garamond" w:hAnsi="Garamond"/>
          <w:color w:val="0D0D0D" w:themeColor="text1" w:themeTint="F2"/>
          <w:sz w:val="22"/>
          <w:szCs w:val="22"/>
        </w:rPr>
        <w:t>ic and topographic</w:t>
      </w:r>
      <w:r w:rsidR="00EE44F4" w:rsidRPr="38E39E9B">
        <w:rPr>
          <w:rFonts w:ascii="Garamond" w:eastAsia="Garamond" w:hAnsi="Garamond"/>
          <w:color w:val="0D0D0D" w:themeColor="text1" w:themeTint="F2"/>
          <w:sz w:val="22"/>
          <w:szCs w:val="22"/>
        </w:rPr>
        <w:t xml:space="preserve"> variables</w:t>
      </w:r>
      <w:r w:rsidR="00B95D07" w:rsidRPr="38E39E9B">
        <w:rPr>
          <w:rFonts w:ascii="Garamond" w:eastAsia="Garamond" w:hAnsi="Garamond"/>
          <w:color w:val="0D0D0D" w:themeColor="text1" w:themeTint="F2"/>
          <w:sz w:val="22"/>
          <w:szCs w:val="22"/>
        </w:rPr>
        <w:t xml:space="preserve"> and </w:t>
      </w:r>
      <w:r w:rsidR="00D374CD" w:rsidRPr="38E39E9B">
        <w:rPr>
          <w:rFonts w:ascii="Garamond" w:eastAsia="Garamond" w:hAnsi="Garamond"/>
          <w:color w:val="0D0D0D" w:themeColor="text1" w:themeTint="F2"/>
          <w:sz w:val="22"/>
          <w:szCs w:val="22"/>
        </w:rPr>
        <w:t xml:space="preserve">current </w:t>
      </w:r>
      <w:r w:rsidR="003A731E">
        <w:rPr>
          <w:rFonts w:ascii="Garamond" w:eastAsia="Garamond" w:hAnsi="Garamond"/>
          <w:color w:val="0D0D0D" w:themeColor="text1" w:themeTint="F2"/>
          <w:sz w:val="22"/>
          <w:szCs w:val="22"/>
        </w:rPr>
        <w:t>fog presence and longevity</w:t>
      </w:r>
      <w:r w:rsidR="00816DBD" w:rsidRPr="38E39E9B">
        <w:rPr>
          <w:rFonts w:ascii="Garamond" w:eastAsia="Garamond" w:hAnsi="Garamond"/>
          <w:color w:val="0D0D0D" w:themeColor="text1" w:themeTint="F2"/>
          <w:sz w:val="22"/>
          <w:szCs w:val="22"/>
        </w:rPr>
        <w:t xml:space="preserve"> to</w:t>
      </w:r>
      <w:r w:rsidR="00B95D07" w:rsidRPr="38E39E9B">
        <w:rPr>
          <w:rFonts w:ascii="Garamond" w:eastAsia="Garamond" w:hAnsi="Garamond"/>
          <w:color w:val="0D0D0D" w:themeColor="text1" w:themeTint="F2"/>
          <w:sz w:val="22"/>
          <w:szCs w:val="22"/>
        </w:rPr>
        <w:t xml:space="preserve"> </w:t>
      </w:r>
      <w:r w:rsidR="00617B06" w:rsidRPr="38E39E9B">
        <w:rPr>
          <w:rFonts w:ascii="Garamond" w:eastAsia="Garamond" w:hAnsi="Garamond"/>
          <w:color w:val="0D0D0D" w:themeColor="text1" w:themeTint="F2"/>
          <w:sz w:val="22"/>
          <w:szCs w:val="22"/>
        </w:rPr>
        <w:t xml:space="preserve">understand drivers of current fog presence and </w:t>
      </w:r>
      <w:r w:rsidR="00D76577" w:rsidRPr="38E39E9B">
        <w:rPr>
          <w:rFonts w:ascii="Garamond" w:eastAsia="Garamond" w:hAnsi="Garamond"/>
          <w:color w:val="0D0D0D" w:themeColor="text1" w:themeTint="F2"/>
          <w:sz w:val="22"/>
          <w:szCs w:val="22"/>
        </w:rPr>
        <w:t xml:space="preserve">model </w:t>
      </w:r>
      <w:r w:rsidR="00816DBD" w:rsidRPr="38E39E9B">
        <w:rPr>
          <w:rFonts w:ascii="Garamond" w:eastAsia="Garamond" w:hAnsi="Garamond"/>
          <w:color w:val="0D0D0D" w:themeColor="text1" w:themeTint="F2"/>
          <w:sz w:val="22"/>
          <w:szCs w:val="22"/>
        </w:rPr>
        <w:t>future</w:t>
      </w:r>
      <w:r w:rsidRPr="38E39E9B">
        <w:rPr>
          <w:rFonts w:ascii="Garamond" w:eastAsia="Garamond" w:hAnsi="Garamond"/>
          <w:color w:val="0D0D0D" w:themeColor="text1" w:themeTint="F2"/>
          <w:sz w:val="22"/>
          <w:szCs w:val="22"/>
        </w:rPr>
        <w:t xml:space="preserve"> fog </w:t>
      </w:r>
      <w:r w:rsidR="00676FCC" w:rsidRPr="38E39E9B">
        <w:rPr>
          <w:rFonts w:ascii="Garamond" w:eastAsia="Garamond" w:hAnsi="Garamond"/>
          <w:color w:val="0D0D0D" w:themeColor="text1" w:themeTint="F2"/>
          <w:sz w:val="22"/>
          <w:szCs w:val="22"/>
        </w:rPr>
        <w:t>presence</w:t>
      </w:r>
      <w:r w:rsidR="00D76577" w:rsidRPr="38E39E9B">
        <w:rPr>
          <w:rFonts w:ascii="Garamond" w:eastAsia="Garamond" w:hAnsi="Garamond"/>
          <w:color w:val="0D0D0D" w:themeColor="text1" w:themeTint="F2"/>
          <w:sz w:val="22"/>
          <w:szCs w:val="22"/>
        </w:rPr>
        <w:t xml:space="preserve"> </w:t>
      </w:r>
      <w:r w:rsidR="004D7884" w:rsidRPr="38E39E9B">
        <w:rPr>
          <w:rFonts w:ascii="Garamond" w:eastAsia="Garamond" w:hAnsi="Garamond"/>
          <w:color w:val="0D0D0D" w:themeColor="text1" w:themeTint="F2"/>
          <w:sz w:val="22"/>
          <w:szCs w:val="22"/>
        </w:rPr>
        <w:t>under</w:t>
      </w:r>
      <w:r w:rsidR="00D76577" w:rsidRPr="38E39E9B">
        <w:rPr>
          <w:rFonts w:ascii="Garamond" w:eastAsia="Garamond" w:hAnsi="Garamond"/>
          <w:color w:val="0D0D0D" w:themeColor="text1" w:themeTint="F2"/>
          <w:sz w:val="22"/>
          <w:szCs w:val="22"/>
        </w:rPr>
        <w:t xml:space="preserve"> </w:t>
      </w:r>
      <w:r w:rsidR="004D7884" w:rsidRPr="38E39E9B">
        <w:rPr>
          <w:rFonts w:ascii="Garamond" w:eastAsia="Garamond" w:hAnsi="Garamond"/>
          <w:color w:val="0D0D0D" w:themeColor="text1" w:themeTint="F2"/>
          <w:sz w:val="22"/>
          <w:szCs w:val="22"/>
        </w:rPr>
        <w:t xml:space="preserve">projected </w:t>
      </w:r>
      <w:r w:rsidR="00AC2906" w:rsidRPr="38E39E9B">
        <w:rPr>
          <w:rFonts w:ascii="Garamond" w:eastAsia="Garamond" w:hAnsi="Garamond"/>
          <w:color w:val="0D0D0D" w:themeColor="text1" w:themeTint="F2"/>
          <w:sz w:val="22"/>
          <w:szCs w:val="22"/>
        </w:rPr>
        <w:t>climate</w:t>
      </w:r>
      <w:r w:rsidR="004D7884" w:rsidRPr="38E39E9B">
        <w:rPr>
          <w:rFonts w:ascii="Garamond" w:eastAsia="Garamond" w:hAnsi="Garamond"/>
          <w:color w:val="0D0D0D" w:themeColor="text1" w:themeTint="F2"/>
          <w:sz w:val="22"/>
          <w:szCs w:val="22"/>
        </w:rPr>
        <w:t xml:space="preserve"> scenario</w:t>
      </w:r>
      <w:r w:rsidR="3E1774DD" w:rsidRPr="38E39E9B">
        <w:rPr>
          <w:rFonts w:ascii="Garamond" w:eastAsia="Garamond" w:hAnsi="Garamond"/>
          <w:color w:val="0D0D0D" w:themeColor="text1" w:themeTint="F2"/>
          <w:sz w:val="22"/>
          <w:szCs w:val="22"/>
        </w:rPr>
        <w:t>s</w:t>
      </w:r>
    </w:p>
    <w:p w14:paraId="0F62A24E" w14:textId="77777777" w:rsidR="002B0D2C" w:rsidRPr="00E80C5F" w:rsidRDefault="002B0D2C" w:rsidP="003A731E">
      <w:pPr>
        <w:contextualSpacing/>
        <w:rPr>
          <w:rFonts w:ascii="Garamond" w:eastAsia="Garamond" w:hAnsi="Garamond"/>
          <w:color w:val="0D0D0D" w:themeColor="text1" w:themeTint="F2"/>
          <w:sz w:val="22"/>
          <w:szCs w:val="22"/>
        </w:rPr>
      </w:pPr>
    </w:p>
    <w:p w14:paraId="55F948E6" w14:textId="77777777" w:rsidR="002B0D2C" w:rsidRPr="00D55282" w:rsidRDefault="002B0D2C" w:rsidP="003A731E">
      <w:pPr>
        <w:contextualSpacing/>
        <w:rPr>
          <w:rFonts w:ascii="Garamond" w:eastAsia="Garamond" w:hAnsi="Garamond"/>
          <w:b/>
          <w:i/>
          <w:color w:val="0D0D0D" w:themeColor="text1" w:themeTint="F2"/>
          <w:sz w:val="22"/>
          <w:szCs w:val="22"/>
        </w:rPr>
      </w:pPr>
      <w:r w:rsidRPr="00D55282">
        <w:rPr>
          <w:rFonts w:ascii="Garamond" w:eastAsia="Garamond" w:hAnsi="Garamond"/>
          <w:b/>
          <w:i/>
          <w:color w:val="0D0D0D" w:themeColor="text1" w:themeTint="F2"/>
          <w:sz w:val="22"/>
          <w:szCs w:val="22"/>
        </w:rPr>
        <w:t>Software &amp; Scripting:</w:t>
      </w:r>
    </w:p>
    <w:p w14:paraId="509154B3" w14:textId="23014208" w:rsidR="00A94B6C" w:rsidRPr="00E80C5F" w:rsidRDefault="00A94B6C" w:rsidP="003A731E">
      <w:pPr>
        <w:numPr>
          <w:ilvl w:val="0"/>
          <w:numId w:val="7"/>
        </w:numPr>
        <w:contextualSpacing/>
        <w:textAlignment w:val="baseline"/>
        <w:rPr>
          <w:rFonts w:asciiTheme="minorHAnsi" w:eastAsiaTheme="minorEastAsia" w:hAnsiTheme="minorHAnsi" w:cstheme="minorBidi"/>
          <w:color w:val="0D0D0D" w:themeColor="text1" w:themeTint="F2"/>
          <w:sz w:val="22"/>
          <w:szCs w:val="22"/>
        </w:rPr>
      </w:pPr>
      <w:r w:rsidRPr="38E39E9B">
        <w:rPr>
          <w:rFonts w:ascii="Garamond" w:eastAsia="Garamond" w:hAnsi="Garamond"/>
          <w:color w:val="0D0D0D" w:themeColor="text1" w:themeTint="F2"/>
          <w:sz w:val="22"/>
          <w:szCs w:val="22"/>
        </w:rPr>
        <w:t>Google Earth Engine</w:t>
      </w:r>
      <w:r w:rsidR="7AE66B2D" w:rsidRPr="38E39E9B">
        <w:rPr>
          <w:rFonts w:ascii="Garamond" w:eastAsia="Garamond" w:hAnsi="Garamond"/>
          <w:color w:val="0D0D0D" w:themeColor="text1" w:themeTint="F2"/>
          <w:sz w:val="22"/>
          <w:szCs w:val="22"/>
        </w:rPr>
        <w:t xml:space="preserve"> – </w:t>
      </w:r>
      <w:r w:rsidR="00095A5F" w:rsidRPr="38E39E9B">
        <w:rPr>
          <w:rFonts w:ascii="Garamond" w:eastAsia="Garamond" w:hAnsi="Garamond"/>
          <w:color w:val="0D0D0D" w:themeColor="text1" w:themeTint="F2"/>
          <w:sz w:val="22"/>
          <w:szCs w:val="22"/>
        </w:rPr>
        <w:t>D</w:t>
      </w:r>
      <w:r w:rsidRPr="38E39E9B">
        <w:rPr>
          <w:rFonts w:ascii="Garamond" w:eastAsia="Garamond" w:hAnsi="Garamond"/>
          <w:color w:val="0D0D0D" w:themeColor="text1" w:themeTint="F2"/>
          <w:sz w:val="22"/>
          <w:szCs w:val="22"/>
        </w:rPr>
        <w:t>ata collection, image processing, raster generation</w:t>
      </w:r>
    </w:p>
    <w:p w14:paraId="60DF35B5" w14:textId="01F9B7B5" w:rsidR="00A94B6C" w:rsidRPr="00E80C5F" w:rsidRDefault="00A94B6C" w:rsidP="003A731E">
      <w:pPr>
        <w:numPr>
          <w:ilvl w:val="0"/>
          <w:numId w:val="7"/>
        </w:numPr>
        <w:contextualSpacing/>
        <w:textAlignment w:val="baseline"/>
        <w:rPr>
          <w:rFonts w:asciiTheme="minorHAnsi" w:eastAsiaTheme="minorEastAsia" w:hAnsiTheme="minorHAnsi" w:cstheme="minorBidi"/>
          <w:color w:val="0D0D0D" w:themeColor="text1" w:themeTint="F2"/>
          <w:sz w:val="22"/>
          <w:szCs w:val="22"/>
        </w:rPr>
      </w:pPr>
      <w:r w:rsidRPr="38E39E9B">
        <w:rPr>
          <w:rFonts w:ascii="Garamond" w:eastAsia="Garamond" w:hAnsi="Garamond"/>
          <w:color w:val="0D0D0D" w:themeColor="text1" w:themeTint="F2"/>
          <w:sz w:val="22"/>
          <w:szCs w:val="22"/>
        </w:rPr>
        <w:t>R</w:t>
      </w:r>
      <w:r w:rsidR="00A53703" w:rsidRPr="38E39E9B">
        <w:rPr>
          <w:rFonts w:ascii="Garamond" w:eastAsia="Garamond" w:hAnsi="Garamond"/>
          <w:color w:val="0D0D0D" w:themeColor="text1" w:themeTint="F2"/>
          <w:sz w:val="22"/>
          <w:szCs w:val="22"/>
        </w:rPr>
        <w:t xml:space="preserve"> </w:t>
      </w:r>
      <w:r w:rsidR="000C0D18" w:rsidRPr="38E39E9B">
        <w:rPr>
          <w:rFonts w:ascii="Garamond" w:eastAsia="Garamond" w:hAnsi="Garamond"/>
          <w:color w:val="0D0D0D" w:themeColor="text1" w:themeTint="F2"/>
          <w:sz w:val="22"/>
          <w:szCs w:val="22"/>
        </w:rPr>
        <w:t>Studio v</w:t>
      </w:r>
      <w:r w:rsidR="00A53703" w:rsidRPr="38E39E9B">
        <w:rPr>
          <w:rFonts w:ascii="Garamond" w:eastAsia="Garamond" w:hAnsi="Garamond"/>
          <w:color w:val="0D0D0D" w:themeColor="text1" w:themeTint="F2"/>
          <w:sz w:val="22"/>
          <w:szCs w:val="22"/>
        </w:rPr>
        <w:t>1.2.1335</w:t>
      </w:r>
      <w:r w:rsidR="30703396" w:rsidRPr="38E39E9B">
        <w:rPr>
          <w:rFonts w:ascii="Garamond" w:eastAsia="Garamond" w:hAnsi="Garamond"/>
          <w:color w:val="0D0D0D" w:themeColor="text1" w:themeTint="F2"/>
          <w:sz w:val="22"/>
          <w:szCs w:val="22"/>
        </w:rPr>
        <w:t xml:space="preserve"> –</w:t>
      </w:r>
      <w:r w:rsidR="56EA0CC7" w:rsidRPr="38E39E9B">
        <w:rPr>
          <w:rFonts w:ascii="Garamond" w:eastAsia="Garamond" w:hAnsi="Garamond"/>
          <w:color w:val="0D0D0D" w:themeColor="text1" w:themeTint="F2"/>
          <w:sz w:val="22"/>
          <w:szCs w:val="22"/>
        </w:rPr>
        <w:t xml:space="preserve"> </w:t>
      </w:r>
      <w:r w:rsidRPr="38E39E9B">
        <w:rPr>
          <w:rFonts w:ascii="Garamond" w:eastAsia="Garamond" w:hAnsi="Garamond"/>
          <w:color w:val="0D0D0D" w:themeColor="text1" w:themeTint="F2"/>
          <w:sz w:val="22"/>
          <w:szCs w:val="22"/>
        </w:rPr>
        <w:t>Modeling execution, statistical analyses</w:t>
      </w:r>
    </w:p>
    <w:p w14:paraId="480DDD01" w14:textId="4097EA43" w:rsidR="002B0D2C" w:rsidRPr="00E80C5F" w:rsidRDefault="002B0D2C" w:rsidP="003A731E">
      <w:pPr>
        <w:numPr>
          <w:ilvl w:val="0"/>
          <w:numId w:val="7"/>
        </w:numPr>
        <w:contextualSpacing/>
        <w:textAlignment w:val="baseline"/>
        <w:rPr>
          <w:rFonts w:asciiTheme="minorHAnsi" w:eastAsiaTheme="minorEastAsia" w:hAnsiTheme="minorHAnsi" w:cstheme="minorBidi"/>
          <w:color w:val="0D0D0D" w:themeColor="text1" w:themeTint="F2"/>
          <w:sz w:val="22"/>
          <w:szCs w:val="22"/>
        </w:rPr>
      </w:pPr>
      <w:r w:rsidRPr="38E39E9B">
        <w:rPr>
          <w:rFonts w:ascii="Garamond" w:eastAsia="Garamond" w:hAnsi="Garamond"/>
          <w:color w:val="0D0D0D" w:themeColor="text1" w:themeTint="F2"/>
          <w:sz w:val="22"/>
          <w:szCs w:val="22"/>
        </w:rPr>
        <w:t>E</w:t>
      </w:r>
      <w:r w:rsidR="1B7453AD" w:rsidRPr="38E39E9B">
        <w:rPr>
          <w:rFonts w:ascii="Garamond" w:eastAsia="Garamond" w:hAnsi="Garamond"/>
          <w:color w:val="0D0D0D" w:themeColor="text1" w:themeTint="F2"/>
          <w:sz w:val="22"/>
          <w:szCs w:val="22"/>
        </w:rPr>
        <w:t>sri</w:t>
      </w:r>
      <w:r w:rsidRPr="38E39E9B">
        <w:rPr>
          <w:rFonts w:ascii="Garamond" w:eastAsia="Garamond" w:hAnsi="Garamond"/>
          <w:color w:val="0D0D0D" w:themeColor="text1" w:themeTint="F2"/>
          <w:sz w:val="22"/>
          <w:szCs w:val="22"/>
        </w:rPr>
        <w:t xml:space="preserve"> ArcGIS</w:t>
      </w:r>
      <w:r w:rsidR="00874326" w:rsidRPr="38E39E9B">
        <w:rPr>
          <w:rFonts w:ascii="Garamond" w:eastAsia="Garamond" w:hAnsi="Garamond"/>
          <w:color w:val="0D0D0D" w:themeColor="text1" w:themeTint="F2"/>
          <w:sz w:val="22"/>
          <w:szCs w:val="22"/>
        </w:rPr>
        <w:t xml:space="preserve"> v</w:t>
      </w:r>
      <w:r w:rsidR="001C150B" w:rsidRPr="38E39E9B">
        <w:rPr>
          <w:rFonts w:ascii="Garamond" w:eastAsia="Garamond" w:hAnsi="Garamond"/>
          <w:color w:val="0D0D0D" w:themeColor="text1" w:themeTint="F2"/>
          <w:sz w:val="22"/>
          <w:szCs w:val="22"/>
        </w:rPr>
        <w:t>10.8.1</w:t>
      </w:r>
      <w:r w:rsidR="76C75900" w:rsidRPr="38E39E9B">
        <w:rPr>
          <w:rFonts w:ascii="Garamond" w:eastAsia="Garamond" w:hAnsi="Garamond"/>
          <w:color w:val="0D0D0D" w:themeColor="text1" w:themeTint="F2"/>
          <w:sz w:val="22"/>
          <w:szCs w:val="22"/>
        </w:rPr>
        <w:t xml:space="preserve"> – </w:t>
      </w:r>
      <w:r w:rsidR="001E11D8" w:rsidRPr="38E39E9B">
        <w:rPr>
          <w:rFonts w:ascii="Garamond" w:eastAsia="Garamond" w:hAnsi="Garamond"/>
          <w:color w:val="0D0D0D" w:themeColor="text1" w:themeTint="F2"/>
          <w:sz w:val="22"/>
          <w:szCs w:val="22"/>
        </w:rPr>
        <w:t>E</w:t>
      </w:r>
      <w:r w:rsidRPr="38E39E9B">
        <w:rPr>
          <w:rFonts w:ascii="Garamond" w:eastAsia="Garamond" w:hAnsi="Garamond"/>
          <w:color w:val="0D0D0D" w:themeColor="text1" w:themeTint="F2"/>
          <w:sz w:val="22"/>
          <w:szCs w:val="22"/>
        </w:rPr>
        <w:t>nd product and map generation</w:t>
      </w:r>
    </w:p>
    <w:p w14:paraId="1B4D34B6" w14:textId="77777777" w:rsidR="003C522B" w:rsidRDefault="003C522B" w:rsidP="003A731E">
      <w:pPr>
        <w:contextualSpacing/>
        <w:rPr>
          <w:rFonts w:ascii="Garamond" w:eastAsia="Garamond" w:hAnsi="Garamond"/>
          <w:color w:val="0D0D0D" w:themeColor="text1" w:themeTint="F2"/>
          <w:sz w:val="22"/>
          <w:szCs w:val="22"/>
        </w:rPr>
      </w:pPr>
    </w:p>
    <w:p w14:paraId="0D53B90D" w14:textId="08116ED8" w:rsidR="00416191" w:rsidRPr="00416191" w:rsidRDefault="00416191" w:rsidP="003A731E">
      <w:pPr>
        <w:contextualSpacing/>
        <w:rPr>
          <w:rFonts w:ascii="Garamond" w:eastAsia="Century Gothic" w:hAnsi="Garamond"/>
          <w:b/>
          <w:i/>
          <w:sz w:val="22"/>
          <w:szCs w:val="22"/>
        </w:rPr>
      </w:pPr>
      <w:r w:rsidRPr="00416191">
        <w:rPr>
          <w:rFonts w:ascii="Garamond" w:eastAsia="Century Gothic" w:hAnsi="Garamond"/>
          <w:b/>
          <w:i/>
          <w:sz w:val="22"/>
          <w:szCs w:val="22"/>
        </w:rPr>
        <w:t>End 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0331DE" w:rsidRPr="00416191" w14:paraId="737AF930" w14:textId="77777777" w:rsidTr="38E39E9B">
        <w:tc>
          <w:tcPr>
            <w:tcW w:w="2160" w:type="dxa"/>
            <w:shd w:val="clear" w:color="auto" w:fill="31849B"/>
            <w:vAlign w:val="center"/>
          </w:tcPr>
          <w:p w14:paraId="5FEEDCFF" w14:textId="5345CA68" w:rsidR="00416191" w:rsidRPr="00416191" w:rsidRDefault="00416191" w:rsidP="003A731E">
            <w:pPr>
              <w:contextualSpacing/>
              <w:jc w:val="center"/>
              <w:rPr>
                <w:rFonts w:ascii="Garamond" w:eastAsia="Century Gothic" w:hAnsi="Garamond"/>
                <w:b/>
                <w:bCs/>
                <w:color w:val="FFFFFF"/>
                <w:sz w:val="22"/>
                <w:szCs w:val="22"/>
              </w:rPr>
            </w:pPr>
            <w:r w:rsidRPr="38E39E9B">
              <w:rPr>
                <w:rFonts w:ascii="Garamond" w:eastAsia="Century Gothic" w:hAnsi="Garamond"/>
                <w:b/>
                <w:bCs/>
                <w:color w:val="FFFFFF" w:themeColor="background1"/>
                <w:sz w:val="22"/>
                <w:szCs w:val="22"/>
              </w:rPr>
              <w:t>End Products</w:t>
            </w:r>
          </w:p>
        </w:tc>
        <w:tc>
          <w:tcPr>
            <w:tcW w:w="3240" w:type="dxa"/>
            <w:shd w:val="clear" w:color="auto" w:fill="31849B"/>
            <w:vAlign w:val="center"/>
          </w:tcPr>
          <w:p w14:paraId="69A10218" w14:textId="77777777" w:rsidR="00416191" w:rsidRPr="00416191" w:rsidRDefault="00416191" w:rsidP="003A731E">
            <w:pPr>
              <w:contextualSpacing/>
              <w:jc w:val="center"/>
              <w:rPr>
                <w:rFonts w:ascii="Garamond" w:eastAsia="Century Gothic" w:hAnsi="Garamond"/>
                <w:b/>
                <w:bCs/>
                <w:color w:val="FFFFFF"/>
                <w:sz w:val="22"/>
                <w:szCs w:val="22"/>
              </w:rPr>
            </w:pPr>
            <w:r w:rsidRPr="00416191">
              <w:rPr>
                <w:rFonts w:ascii="Garamond" w:eastAsia="Century Gothic" w:hAnsi="Garamond"/>
                <w:b/>
                <w:bCs/>
                <w:color w:val="FFFFFF"/>
                <w:sz w:val="22"/>
                <w:szCs w:val="22"/>
              </w:rPr>
              <w:t xml:space="preserve">Earth Observations Used </w:t>
            </w:r>
          </w:p>
        </w:tc>
        <w:tc>
          <w:tcPr>
            <w:tcW w:w="2880" w:type="dxa"/>
            <w:shd w:val="clear" w:color="auto" w:fill="31849B"/>
            <w:vAlign w:val="center"/>
          </w:tcPr>
          <w:p w14:paraId="60DA3C4B" w14:textId="77777777" w:rsidR="00416191" w:rsidRPr="00416191" w:rsidRDefault="00416191" w:rsidP="003A731E">
            <w:pPr>
              <w:contextualSpacing/>
              <w:jc w:val="center"/>
              <w:rPr>
                <w:rFonts w:ascii="Garamond" w:eastAsia="Century Gothic" w:hAnsi="Garamond"/>
                <w:b/>
                <w:bCs/>
                <w:color w:val="FFFFFF"/>
                <w:sz w:val="22"/>
                <w:szCs w:val="22"/>
              </w:rPr>
            </w:pPr>
            <w:r w:rsidRPr="00416191">
              <w:rPr>
                <w:rFonts w:ascii="Garamond" w:eastAsia="Century Gothic" w:hAnsi="Garamond"/>
                <w:b/>
                <w:bCs/>
                <w:color w:val="FFFFFF"/>
                <w:sz w:val="22"/>
                <w:szCs w:val="22"/>
              </w:rPr>
              <w:t>Partner Benefit &amp; Use</w:t>
            </w:r>
          </w:p>
        </w:tc>
        <w:tc>
          <w:tcPr>
            <w:tcW w:w="1080" w:type="dxa"/>
            <w:shd w:val="clear" w:color="auto" w:fill="31849B"/>
          </w:tcPr>
          <w:p w14:paraId="2F47E077" w14:textId="77777777" w:rsidR="00416191" w:rsidRPr="00416191" w:rsidRDefault="00416191" w:rsidP="003A731E">
            <w:pPr>
              <w:contextualSpacing/>
              <w:jc w:val="center"/>
              <w:rPr>
                <w:rFonts w:ascii="Garamond" w:eastAsia="Century Gothic" w:hAnsi="Garamond"/>
                <w:b/>
                <w:bCs/>
                <w:color w:val="FFFFFF"/>
                <w:sz w:val="22"/>
                <w:szCs w:val="22"/>
              </w:rPr>
            </w:pPr>
            <w:r w:rsidRPr="00416191">
              <w:rPr>
                <w:rFonts w:ascii="Garamond" w:eastAsia="Century Gothic" w:hAnsi="Garamond"/>
                <w:b/>
                <w:bCs/>
                <w:color w:val="FFFFFF"/>
                <w:sz w:val="22"/>
                <w:szCs w:val="22"/>
              </w:rPr>
              <w:t>Software Release Category</w:t>
            </w:r>
          </w:p>
        </w:tc>
      </w:tr>
      <w:tr w:rsidR="00697F69" w:rsidRPr="00416191" w14:paraId="6AA522B6" w14:textId="77777777" w:rsidTr="003A731E">
        <w:tc>
          <w:tcPr>
            <w:tcW w:w="2160" w:type="dxa"/>
          </w:tcPr>
          <w:p w14:paraId="2BB0E416" w14:textId="5E896D1A" w:rsidR="00DA6D2B" w:rsidRPr="00416191" w:rsidRDefault="00DA6D2B" w:rsidP="003A731E">
            <w:pPr>
              <w:contextualSpacing/>
              <w:rPr>
                <w:rFonts w:ascii="Garamond" w:eastAsia="Century Gothic" w:hAnsi="Garamond"/>
                <w:b/>
                <w:bCs/>
                <w:sz w:val="22"/>
                <w:szCs w:val="22"/>
              </w:rPr>
            </w:pPr>
            <w:r w:rsidRPr="00F83DAE">
              <w:rPr>
                <w:rFonts w:ascii="Garamond" w:eastAsia="Garamond" w:hAnsi="Garamond"/>
                <w:b/>
                <w:color w:val="0D0D0D" w:themeColor="text1" w:themeTint="F2"/>
                <w:sz w:val="22"/>
                <w:szCs w:val="22"/>
              </w:rPr>
              <w:t>Maps of Fog Presence and Longevity (2000-2020</w:t>
            </w:r>
            <w:r w:rsidRPr="00E80C5F">
              <w:rPr>
                <w:rFonts w:ascii="Garamond" w:eastAsia="Garamond" w:hAnsi="Garamond"/>
                <w:color w:val="0D0D0D" w:themeColor="text1" w:themeTint="F2"/>
                <w:sz w:val="22"/>
                <w:szCs w:val="22"/>
              </w:rPr>
              <w:t>)</w:t>
            </w:r>
          </w:p>
        </w:tc>
        <w:tc>
          <w:tcPr>
            <w:tcW w:w="3240" w:type="dxa"/>
          </w:tcPr>
          <w:p w14:paraId="5333066D" w14:textId="07C24728" w:rsidR="00DA6D2B" w:rsidRPr="00416191" w:rsidRDefault="00B924E2" w:rsidP="003A731E">
            <w:pPr>
              <w:contextualSpacing/>
              <w:rPr>
                <w:rFonts w:ascii="Garamond" w:eastAsia="Century Gothic" w:hAnsi="Garamond"/>
                <w:sz w:val="22"/>
                <w:szCs w:val="22"/>
              </w:rPr>
            </w:pPr>
            <w:r>
              <w:rPr>
                <w:rFonts w:ascii="Garamond" w:eastAsia="Century Gothic" w:hAnsi="Garamond" w:cs="Arial"/>
                <w:sz w:val="22"/>
                <w:szCs w:val="22"/>
              </w:rPr>
              <w:t>GOES-17</w:t>
            </w:r>
            <w:r w:rsidR="003A731E">
              <w:rPr>
                <w:rFonts w:ascii="Garamond" w:eastAsia="Century Gothic" w:hAnsi="Garamond" w:cs="Arial"/>
                <w:sz w:val="22"/>
                <w:szCs w:val="22"/>
              </w:rPr>
              <w:t xml:space="preserve"> ABI</w:t>
            </w:r>
            <w:r>
              <w:rPr>
                <w:rFonts w:ascii="Garamond" w:eastAsia="Century Gothic" w:hAnsi="Garamond" w:cs="Arial"/>
                <w:sz w:val="22"/>
                <w:szCs w:val="22"/>
              </w:rPr>
              <w:t xml:space="preserve">, </w:t>
            </w:r>
            <w:r w:rsidR="007039E1">
              <w:rPr>
                <w:rFonts w:ascii="Garamond" w:eastAsia="Century Gothic" w:hAnsi="Garamond" w:cs="Arial"/>
                <w:sz w:val="22"/>
                <w:szCs w:val="22"/>
              </w:rPr>
              <w:t>Terra MODIS</w:t>
            </w:r>
          </w:p>
        </w:tc>
        <w:tc>
          <w:tcPr>
            <w:tcW w:w="2880" w:type="dxa"/>
            <w:vAlign w:val="center"/>
          </w:tcPr>
          <w:p w14:paraId="678A7064" w14:textId="7B9FA33E" w:rsidR="00DA6D2B" w:rsidRPr="00416191" w:rsidRDefault="00DA6D2B" w:rsidP="003A731E">
            <w:pPr>
              <w:contextualSpacing/>
              <w:rPr>
                <w:rFonts w:ascii="Garamond" w:eastAsia="Century Gothic" w:hAnsi="Garamond"/>
                <w:sz w:val="22"/>
                <w:szCs w:val="22"/>
              </w:rPr>
            </w:pPr>
            <w:r w:rsidRPr="00DA6D2B">
              <w:rPr>
                <w:rFonts w:ascii="Garamond" w:eastAsia="Century Gothic" w:hAnsi="Garamond" w:cs="Arial"/>
                <w:sz w:val="22"/>
                <w:szCs w:val="22"/>
              </w:rPr>
              <w:t>MODIS</w:t>
            </w:r>
            <w:r w:rsidR="000D7328">
              <w:rPr>
                <w:rFonts w:ascii="Garamond" w:eastAsia="Century Gothic" w:hAnsi="Garamond" w:cs="Arial"/>
                <w:sz w:val="22"/>
                <w:szCs w:val="22"/>
              </w:rPr>
              <w:t>-</w:t>
            </w:r>
            <w:r w:rsidRPr="00DA6D2B">
              <w:rPr>
                <w:rFonts w:ascii="Garamond" w:eastAsia="Century Gothic" w:hAnsi="Garamond" w:cs="Arial"/>
                <w:sz w:val="22"/>
                <w:szCs w:val="22"/>
              </w:rPr>
              <w:t>derived maps of the rate of change of daily fog presence over the past 20 years were created for each month of the dry season to inform partners of areas where fog presence may be shifting. In addition, GOES-17</w:t>
            </w:r>
            <w:r w:rsidR="000D7328">
              <w:rPr>
                <w:rFonts w:ascii="Garamond" w:eastAsia="Century Gothic" w:hAnsi="Garamond" w:cs="Arial"/>
                <w:sz w:val="22"/>
                <w:szCs w:val="22"/>
              </w:rPr>
              <w:t>-</w:t>
            </w:r>
            <w:r w:rsidRPr="00DA6D2B">
              <w:rPr>
                <w:rFonts w:ascii="Garamond" w:eastAsia="Century Gothic" w:hAnsi="Garamond" w:cs="Arial"/>
                <w:sz w:val="22"/>
                <w:szCs w:val="22"/>
              </w:rPr>
              <w:t xml:space="preserve">derived maps of ‘fog hours per day’ were created to present the partners with an estimate of </w:t>
            </w:r>
            <w:r w:rsidR="003A731E">
              <w:rPr>
                <w:rFonts w:ascii="Garamond" w:eastAsia="Century Gothic" w:hAnsi="Garamond" w:cs="Arial"/>
                <w:sz w:val="22"/>
                <w:szCs w:val="22"/>
              </w:rPr>
              <w:t xml:space="preserve">the </w:t>
            </w:r>
            <w:r w:rsidRPr="00DA6D2B">
              <w:rPr>
                <w:rFonts w:ascii="Garamond" w:eastAsia="Century Gothic" w:hAnsi="Garamond" w:cs="Arial"/>
                <w:sz w:val="22"/>
                <w:szCs w:val="22"/>
              </w:rPr>
              <w:t xml:space="preserve">areas that experience </w:t>
            </w:r>
            <w:r w:rsidR="003A731E">
              <w:rPr>
                <w:rFonts w:ascii="Garamond" w:eastAsia="Century Gothic" w:hAnsi="Garamond" w:cs="Arial"/>
                <w:sz w:val="22"/>
                <w:szCs w:val="22"/>
              </w:rPr>
              <w:t xml:space="preserve">least/most frequent </w:t>
            </w:r>
            <w:r w:rsidRPr="00DA6D2B">
              <w:rPr>
                <w:rFonts w:ascii="Garamond" w:eastAsia="Century Gothic" w:hAnsi="Garamond" w:cs="Arial"/>
                <w:sz w:val="22"/>
                <w:szCs w:val="22"/>
              </w:rPr>
              <w:t xml:space="preserve">fog on a </w:t>
            </w:r>
            <w:r w:rsidR="000D7328">
              <w:rPr>
                <w:rFonts w:ascii="Garamond" w:eastAsia="Century Gothic" w:hAnsi="Garamond" w:cs="Arial"/>
                <w:sz w:val="22"/>
                <w:szCs w:val="22"/>
              </w:rPr>
              <w:t>daily</w:t>
            </w:r>
            <w:r w:rsidRPr="00DA6D2B">
              <w:rPr>
                <w:rFonts w:ascii="Garamond" w:eastAsia="Century Gothic" w:hAnsi="Garamond" w:cs="Arial"/>
                <w:sz w:val="22"/>
                <w:szCs w:val="22"/>
              </w:rPr>
              <w:t xml:space="preserve"> basis.</w:t>
            </w:r>
          </w:p>
        </w:tc>
        <w:tc>
          <w:tcPr>
            <w:tcW w:w="1080" w:type="dxa"/>
          </w:tcPr>
          <w:p w14:paraId="4506A2A4" w14:textId="216A5C4B" w:rsidR="00DA6D2B" w:rsidRPr="00416191" w:rsidRDefault="00DA6D2B" w:rsidP="003A731E">
            <w:pPr>
              <w:contextualSpacing/>
              <w:rPr>
                <w:rFonts w:ascii="Garamond" w:eastAsia="Century Gothic" w:hAnsi="Garamond"/>
                <w:sz w:val="22"/>
                <w:szCs w:val="22"/>
              </w:rPr>
            </w:pPr>
          </w:p>
          <w:p w14:paraId="2A9A4027" w14:textId="77777777" w:rsidR="00DA6D2B" w:rsidRPr="00416191" w:rsidRDefault="00DA6D2B" w:rsidP="003A731E">
            <w:pPr>
              <w:contextualSpacing/>
              <w:rPr>
                <w:rFonts w:ascii="Garamond" w:eastAsia="Century Gothic" w:hAnsi="Garamond"/>
                <w:sz w:val="22"/>
                <w:szCs w:val="22"/>
              </w:rPr>
            </w:pPr>
            <w:r w:rsidRPr="00416191">
              <w:rPr>
                <w:rFonts w:ascii="Garamond" w:eastAsia="Century Gothic" w:hAnsi="Garamond"/>
                <w:sz w:val="22"/>
                <w:szCs w:val="22"/>
              </w:rPr>
              <w:t>N/A</w:t>
            </w:r>
          </w:p>
          <w:p w14:paraId="619D4D23" w14:textId="4826FB34" w:rsidR="00DA6D2B" w:rsidRPr="00416191" w:rsidRDefault="00DA6D2B" w:rsidP="003A731E">
            <w:pPr>
              <w:contextualSpacing/>
              <w:rPr>
                <w:rFonts w:ascii="Garamond" w:eastAsia="Century Gothic" w:hAnsi="Garamond"/>
                <w:sz w:val="22"/>
                <w:szCs w:val="22"/>
              </w:rPr>
            </w:pPr>
          </w:p>
        </w:tc>
      </w:tr>
      <w:tr w:rsidR="00697F69" w:rsidRPr="00416191" w14:paraId="111236FD" w14:textId="77777777" w:rsidTr="38E39E9B">
        <w:tc>
          <w:tcPr>
            <w:tcW w:w="2160" w:type="dxa"/>
            <w:vAlign w:val="center"/>
          </w:tcPr>
          <w:p w14:paraId="5C3188A4" w14:textId="665C1D44" w:rsidR="00B924E2" w:rsidRPr="00416191" w:rsidRDefault="717D7F47" w:rsidP="003A731E">
            <w:pPr>
              <w:contextualSpacing/>
              <w:rPr>
                <w:rFonts w:ascii="Garamond" w:eastAsia="Century Gothic" w:hAnsi="Garamond"/>
                <w:b/>
                <w:bCs/>
                <w:sz w:val="22"/>
                <w:szCs w:val="22"/>
              </w:rPr>
            </w:pPr>
            <w:r w:rsidRPr="38E39E9B">
              <w:rPr>
                <w:rFonts w:ascii="Garamond" w:eastAsia="Garamond" w:hAnsi="Garamond"/>
                <w:b/>
                <w:bCs/>
                <w:color w:val="0D0D0D" w:themeColor="text1" w:themeTint="F2"/>
                <w:sz w:val="22"/>
                <w:szCs w:val="22"/>
              </w:rPr>
              <w:t xml:space="preserve">Maps of </w:t>
            </w:r>
            <w:r w:rsidR="3BA88908" w:rsidRPr="38E39E9B">
              <w:rPr>
                <w:rFonts w:ascii="Garamond" w:eastAsia="Garamond" w:hAnsi="Garamond"/>
                <w:b/>
                <w:bCs/>
                <w:color w:val="0D0D0D" w:themeColor="text1" w:themeTint="F2"/>
                <w:sz w:val="22"/>
                <w:szCs w:val="22"/>
              </w:rPr>
              <w:t xml:space="preserve">Current (2000-2020) and Future (2080) Fog </w:t>
            </w:r>
            <w:r w:rsidR="3BA88908" w:rsidRPr="38E39E9B">
              <w:rPr>
                <w:rFonts w:ascii="Garamond" w:eastAsia="Garamond" w:hAnsi="Garamond"/>
                <w:b/>
                <w:bCs/>
                <w:color w:val="0D0D0D" w:themeColor="text1" w:themeTint="F2"/>
                <w:sz w:val="22"/>
                <w:szCs w:val="22"/>
              </w:rPr>
              <w:lastRenderedPageBreak/>
              <w:t>Presence and Longevity</w:t>
            </w:r>
          </w:p>
        </w:tc>
        <w:tc>
          <w:tcPr>
            <w:tcW w:w="3240" w:type="dxa"/>
            <w:vAlign w:val="center"/>
          </w:tcPr>
          <w:p w14:paraId="7353E453" w14:textId="678E2FBC" w:rsidR="00B924E2" w:rsidRPr="00416191" w:rsidRDefault="00B924E2" w:rsidP="003A731E">
            <w:pPr>
              <w:contextualSpacing/>
              <w:rPr>
                <w:rFonts w:ascii="Garamond" w:eastAsia="Century Gothic" w:hAnsi="Garamond"/>
                <w:sz w:val="22"/>
                <w:szCs w:val="22"/>
              </w:rPr>
            </w:pPr>
            <w:r>
              <w:rPr>
                <w:rFonts w:ascii="Garamond" w:eastAsia="Century Gothic" w:hAnsi="Garamond" w:cs="Arial"/>
                <w:sz w:val="22"/>
                <w:szCs w:val="22"/>
              </w:rPr>
              <w:lastRenderedPageBreak/>
              <w:t>GOES-17</w:t>
            </w:r>
            <w:r w:rsidR="003A731E">
              <w:rPr>
                <w:rFonts w:ascii="Garamond" w:eastAsia="Century Gothic" w:hAnsi="Garamond" w:cs="Arial"/>
                <w:sz w:val="22"/>
                <w:szCs w:val="22"/>
              </w:rPr>
              <w:t xml:space="preserve"> ABI</w:t>
            </w:r>
            <w:r>
              <w:rPr>
                <w:rFonts w:ascii="Garamond" w:eastAsia="Century Gothic" w:hAnsi="Garamond" w:cs="Arial"/>
                <w:sz w:val="22"/>
                <w:szCs w:val="22"/>
              </w:rPr>
              <w:t xml:space="preserve">, </w:t>
            </w:r>
            <w:r w:rsidR="007039E1">
              <w:rPr>
                <w:rFonts w:ascii="Garamond" w:eastAsia="Century Gothic" w:hAnsi="Garamond" w:cs="Arial"/>
                <w:sz w:val="22"/>
                <w:szCs w:val="22"/>
              </w:rPr>
              <w:t>Terra MODIS</w:t>
            </w:r>
          </w:p>
        </w:tc>
        <w:tc>
          <w:tcPr>
            <w:tcW w:w="2880" w:type="dxa"/>
            <w:vAlign w:val="center"/>
          </w:tcPr>
          <w:p w14:paraId="746B41CE" w14:textId="7D2E1B77" w:rsidR="00B924E2" w:rsidRPr="00416191" w:rsidRDefault="00B924E2" w:rsidP="003A731E">
            <w:pPr>
              <w:contextualSpacing/>
              <w:rPr>
                <w:rFonts w:ascii="Garamond" w:eastAsia="Century Gothic" w:hAnsi="Garamond"/>
                <w:sz w:val="22"/>
                <w:szCs w:val="22"/>
                <w:highlight w:val="red"/>
              </w:rPr>
            </w:pPr>
            <w:r>
              <w:rPr>
                <w:rFonts w:ascii="Garamond" w:eastAsia="Garamond" w:hAnsi="Garamond"/>
                <w:color w:val="0D0D0D" w:themeColor="text1" w:themeTint="F2"/>
                <w:sz w:val="22"/>
                <w:szCs w:val="22"/>
              </w:rPr>
              <w:t>We</w:t>
            </w:r>
            <w:r w:rsidRPr="00E80C5F">
              <w:rPr>
                <w:rFonts w:ascii="Garamond" w:eastAsia="Garamond" w:hAnsi="Garamond"/>
                <w:color w:val="0D0D0D" w:themeColor="text1" w:themeTint="F2"/>
                <w:sz w:val="22"/>
                <w:szCs w:val="22"/>
              </w:rPr>
              <w:t xml:space="preserve"> modeled relationships between </w:t>
            </w:r>
            <w:r w:rsidR="00143D0B">
              <w:rPr>
                <w:rFonts w:ascii="Garamond" w:eastAsia="Garamond" w:hAnsi="Garamond"/>
                <w:color w:val="0D0D0D" w:themeColor="text1" w:themeTint="F2"/>
                <w:sz w:val="22"/>
                <w:szCs w:val="22"/>
              </w:rPr>
              <w:t xml:space="preserve">both </w:t>
            </w:r>
            <w:r w:rsidRPr="00E80C5F">
              <w:rPr>
                <w:rFonts w:ascii="Garamond" w:eastAsia="Garamond" w:hAnsi="Garamond"/>
                <w:color w:val="0D0D0D" w:themeColor="text1" w:themeTint="F2"/>
                <w:sz w:val="22"/>
                <w:szCs w:val="22"/>
              </w:rPr>
              <w:t xml:space="preserve">fog presence and fog longevity </w:t>
            </w:r>
            <w:r w:rsidR="00143D0B">
              <w:rPr>
                <w:rFonts w:ascii="Garamond" w:eastAsia="Garamond" w:hAnsi="Garamond"/>
                <w:color w:val="0D0D0D" w:themeColor="text1" w:themeTint="F2"/>
                <w:sz w:val="22"/>
                <w:szCs w:val="22"/>
              </w:rPr>
              <w:t>with</w:t>
            </w:r>
            <w:r w:rsidRPr="00E80C5F">
              <w:rPr>
                <w:rFonts w:ascii="Garamond" w:eastAsia="Garamond" w:hAnsi="Garamond"/>
                <w:color w:val="0D0D0D" w:themeColor="text1" w:themeTint="F2"/>
                <w:sz w:val="22"/>
                <w:szCs w:val="22"/>
              </w:rPr>
              <w:t xml:space="preserve"> several </w:t>
            </w:r>
            <w:r w:rsidRPr="00E80C5F">
              <w:rPr>
                <w:rFonts w:ascii="Garamond" w:eastAsia="Garamond" w:hAnsi="Garamond"/>
                <w:color w:val="0D0D0D" w:themeColor="text1" w:themeTint="F2"/>
                <w:sz w:val="22"/>
                <w:szCs w:val="22"/>
              </w:rPr>
              <w:lastRenderedPageBreak/>
              <w:t>climatic and topographic variables using the random forest algorithm. The mode</w:t>
            </w:r>
            <w:r w:rsidR="00D25E23">
              <w:rPr>
                <w:rFonts w:ascii="Garamond" w:eastAsia="Garamond" w:hAnsi="Garamond"/>
                <w:color w:val="0D0D0D" w:themeColor="text1" w:themeTint="F2"/>
                <w:sz w:val="22"/>
                <w:szCs w:val="22"/>
              </w:rPr>
              <w:t>ls</w:t>
            </w:r>
            <w:r w:rsidRPr="00E80C5F">
              <w:rPr>
                <w:rFonts w:ascii="Garamond" w:eastAsia="Garamond" w:hAnsi="Garamond"/>
                <w:color w:val="0D0D0D" w:themeColor="text1" w:themeTint="F2"/>
                <w:sz w:val="22"/>
                <w:szCs w:val="22"/>
              </w:rPr>
              <w:t xml:space="preserve"> </w:t>
            </w:r>
            <w:r w:rsidR="00D25E23">
              <w:rPr>
                <w:rFonts w:ascii="Garamond" w:eastAsia="Garamond" w:hAnsi="Garamond"/>
                <w:color w:val="0D0D0D" w:themeColor="text1" w:themeTint="F2"/>
                <w:sz w:val="22"/>
                <w:szCs w:val="22"/>
              </w:rPr>
              <w:t>were trained on</w:t>
            </w:r>
            <w:r w:rsidRPr="00E80C5F">
              <w:rPr>
                <w:rFonts w:ascii="Garamond" w:eastAsia="Garamond" w:hAnsi="Garamond"/>
                <w:color w:val="0D0D0D" w:themeColor="text1" w:themeTint="F2"/>
                <w:sz w:val="22"/>
                <w:szCs w:val="22"/>
              </w:rPr>
              <w:t xml:space="preserve"> data from both the GOES</w:t>
            </w:r>
            <w:r w:rsidR="003A731E">
              <w:rPr>
                <w:rFonts w:ascii="Garamond" w:eastAsia="Garamond" w:hAnsi="Garamond"/>
                <w:color w:val="0D0D0D" w:themeColor="text1" w:themeTint="F2"/>
                <w:sz w:val="22"/>
                <w:szCs w:val="22"/>
              </w:rPr>
              <w:t>-</w:t>
            </w:r>
            <w:r w:rsidRPr="00E80C5F">
              <w:rPr>
                <w:rFonts w:ascii="Garamond" w:eastAsia="Garamond" w:hAnsi="Garamond"/>
                <w:color w:val="0D0D0D" w:themeColor="text1" w:themeTint="F2"/>
                <w:sz w:val="22"/>
                <w:szCs w:val="22"/>
              </w:rPr>
              <w:t xml:space="preserve"> and MODIS</w:t>
            </w:r>
            <w:r w:rsidR="003A731E">
              <w:rPr>
                <w:rFonts w:ascii="Garamond" w:eastAsia="Garamond" w:hAnsi="Garamond"/>
                <w:color w:val="0D0D0D" w:themeColor="text1" w:themeTint="F2"/>
                <w:sz w:val="22"/>
                <w:szCs w:val="22"/>
              </w:rPr>
              <w:t>-derived</w:t>
            </w:r>
            <w:r w:rsidRPr="00E80C5F">
              <w:rPr>
                <w:rFonts w:ascii="Garamond" w:eastAsia="Garamond" w:hAnsi="Garamond"/>
                <w:color w:val="0D0D0D" w:themeColor="text1" w:themeTint="F2"/>
                <w:sz w:val="22"/>
                <w:szCs w:val="22"/>
              </w:rPr>
              <w:t xml:space="preserve"> fog products</w:t>
            </w:r>
            <w:r w:rsidR="00090B5F">
              <w:rPr>
                <w:rFonts w:ascii="Garamond" w:eastAsia="Garamond" w:hAnsi="Garamond"/>
                <w:color w:val="0D0D0D" w:themeColor="text1" w:themeTint="F2"/>
                <w:sz w:val="22"/>
                <w:szCs w:val="22"/>
              </w:rPr>
              <w:t>. T</w:t>
            </w:r>
            <w:r w:rsidR="00692C85">
              <w:rPr>
                <w:rFonts w:ascii="Garamond" w:eastAsia="Garamond" w:hAnsi="Garamond"/>
                <w:color w:val="0D0D0D" w:themeColor="text1" w:themeTint="F2"/>
                <w:sz w:val="22"/>
                <w:szCs w:val="22"/>
              </w:rPr>
              <w:t xml:space="preserve">he data and </w:t>
            </w:r>
            <w:r w:rsidRPr="00E80C5F">
              <w:rPr>
                <w:rFonts w:ascii="Garamond" w:eastAsia="Garamond" w:hAnsi="Garamond"/>
                <w:color w:val="0D0D0D" w:themeColor="text1" w:themeTint="F2"/>
                <w:sz w:val="22"/>
                <w:szCs w:val="22"/>
              </w:rPr>
              <w:t xml:space="preserve">maps of these </w:t>
            </w:r>
            <w:r w:rsidR="00692C85">
              <w:rPr>
                <w:rFonts w:ascii="Garamond" w:eastAsia="Garamond" w:hAnsi="Garamond"/>
                <w:color w:val="0D0D0D" w:themeColor="text1" w:themeTint="F2"/>
                <w:sz w:val="22"/>
                <w:szCs w:val="22"/>
              </w:rPr>
              <w:t>model results</w:t>
            </w:r>
            <w:r w:rsidRPr="00E80C5F">
              <w:rPr>
                <w:rFonts w:ascii="Garamond" w:eastAsia="Garamond" w:hAnsi="Garamond"/>
                <w:color w:val="0D0D0D" w:themeColor="text1" w:themeTint="F2"/>
                <w:sz w:val="22"/>
                <w:szCs w:val="22"/>
              </w:rPr>
              <w:t xml:space="preserve"> provide the </w:t>
            </w:r>
            <w:r w:rsidR="00692C85">
              <w:rPr>
                <w:rFonts w:ascii="Garamond" w:eastAsia="Garamond" w:hAnsi="Garamond"/>
                <w:color w:val="0D0D0D" w:themeColor="text1" w:themeTint="F2"/>
                <w:sz w:val="22"/>
                <w:szCs w:val="22"/>
              </w:rPr>
              <w:t xml:space="preserve">project </w:t>
            </w:r>
            <w:r w:rsidRPr="00E80C5F">
              <w:rPr>
                <w:rFonts w:ascii="Garamond" w:eastAsia="Garamond" w:hAnsi="Garamond"/>
                <w:color w:val="0D0D0D" w:themeColor="text1" w:themeTint="F2"/>
                <w:sz w:val="22"/>
                <w:szCs w:val="22"/>
              </w:rPr>
              <w:t xml:space="preserve">partners with </w:t>
            </w:r>
            <w:r w:rsidR="00473AD9">
              <w:rPr>
                <w:rFonts w:ascii="Garamond" w:eastAsia="Garamond" w:hAnsi="Garamond"/>
                <w:color w:val="0D0D0D" w:themeColor="text1" w:themeTint="F2"/>
                <w:sz w:val="22"/>
                <w:szCs w:val="22"/>
              </w:rPr>
              <w:t>novel</w:t>
            </w:r>
            <w:r w:rsidR="00692C85">
              <w:rPr>
                <w:rFonts w:ascii="Garamond" w:eastAsia="Garamond" w:hAnsi="Garamond"/>
                <w:color w:val="0D0D0D" w:themeColor="text1" w:themeTint="F2"/>
                <w:sz w:val="22"/>
                <w:szCs w:val="22"/>
              </w:rPr>
              <w:t xml:space="preserve"> information to</w:t>
            </w:r>
            <w:r w:rsidRPr="00E80C5F">
              <w:rPr>
                <w:rFonts w:ascii="Garamond" w:eastAsia="Garamond" w:hAnsi="Garamond"/>
                <w:color w:val="0D0D0D" w:themeColor="text1" w:themeTint="F2"/>
                <w:sz w:val="22"/>
                <w:szCs w:val="22"/>
              </w:rPr>
              <w:t xml:space="preserve"> evaluate redwood suitability given altered fog presence and longevity </w:t>
            </w:r>
            <w:r w:rsidR="00692C85">
              <w:rPr>
                <w:rFonts w:ascii="Garamond" w:eastAsia="Garamond" w:hAnsi="Garamond"/>
                <w:color w:val="0D0D0D" w:themeColor="text1" w:themeTint="F2"/>
                <w:sz w:val="22"/>
                <w:szCs w:val="22"/>
              </w:rPr>
              <w:t>in</w:t>
            </w:r>
            <w:r w:rsidRPr="00E80C5F">
              <w:rPr>
                <w:rFonts w:ascii="Garamond" w:eastAsia="Garamond" w:hAnsi="Garamond"/>
                <w:color w:val="0D0D0D" w:themeColor="text1" w:themeTint="F2"/>
                <w:sz w:val="22"/>
                <w:szCs w:val="22"/>
              </w:rPr>
              <w:t xml:space="preserve"> a </w:t>
            </w:r>
            <w:r w:rsidR="00490E1F">
              <w:rPr>
                <w:rFonts w:ascii="Garamond" w:eastAsia="Garamond" w:hAnsi="Garamond"/>
                <w:color w:val="0D0D0D" w:themeColor="text1" w:themeTint="F2"/>
                <w:sz w:val="22"/>
                <w:szCs w:val="22"/>
              </w:rPr>
              <w:t xml:space="preserve">projected </w:t>
            </w:r>
            <w:r w:rsidRPr="00E80C5F">
              <w:rPr>
                <w:rFonts w:ascii="Garamond" w:eastAsia="Garamond" w:hAnsi="Garamond"/>
                <w:color w:val="0D0D0D" w:themeColor="text1" w:themeTint="F2"/>
                <w:sz w:val="22"/>
                <w:szCs w:val="22"/>
              </w:rPr>
              <w:t>warmer climate.</w:t>
            </w:r>
          </w:p>
        </w:tc>
        <w:tc>
          <w:tcPr>
            <w:tcW w:w="1080" w:type="dxa"/>
          </w:tcPr>
          <w:p w14:paraId="51C86D34" w14:textId="50FF9B6E" w:rsidR="00B924E2" w:rsidRPr="00416191" w:rsidRDefault="00B924E2" w:rsidP="003A731E">
            <w:pPr>
              <w:contextualSpacing/>
              <w:rPr>
                <w:rFonts w:ascii="Garamond" w:eastAsia="Century Gothic" w:hAnsi="Garamond"/>
                <w:sz w:val="22"/>
                <w:szCs w:val="22"/>
              </w:rPr>
            </w:pPr>
            <w:r w:rsidRPr="00E80C5F">
              <w:rPr>
                <w:rFonts w:ascii="Garamond" w:eastAsia="Garamond" w:hAnsi="Garamond"/>
                <w:color w:val="0D0D0D" w:themeColor="text1" w:themeTint="F2"/>
                <w:sz w:val="22"/>
                <w:szCs w:val="22"/>
              </w:rPr>
              <w:lastRenderedPageBreak/>
              <w:t>N/A</w:t>
            </w:r>
          </w:p>
        </w:tc>
      </w:tr>
    </w:tbl>
    <w:p w14:paraId="6DE8AF40" w14:textId="77777777" w:rsidR="00E91F01" w:rsidRPr="00E80C5F" w:rsidRDefault="00E91F01" w:rsidP="003A731E">
      <w:pPr>
        <w:contextualSpacing/>
        <w:rPr>
          <w:rFonts w:ascii="Garamond" w:eastAsia="Garamond" w:hAnsi="Garamond"/>
          <w:color w:val="0D0D0D" w:themeColor="text1" w:themeTint="F2"/>
          <w:sz w:val="22"/>
          <w:szCs w:val="22"/>
        </w:rPr>
      </w:pPr>
    </w:p>
    <w:p w14:paraId="1DA694CB" w14:textId="0C45DE22" w:rsidR="00B86195" w:rsidRPr="00FF7C7A" w:rsidRDefault="2528E6B6" w:rsidP="003A731E">
      <w:pPr>
        <w:contextualSpacing/>
        <w:rPr>
          <w:rFonts w:ascii="Garamond" w:eastAsia="Garamond" w:hAnsi="Garamond"/>
          <w:b/>
          <w:i/>
          <w:iCs/>
          <w:color w:val="0D0D0D" w:themeColor="text1" w:themeTint="F2"/>
          <w:sz w:val="22"/>
          <w:szCs w:val="22"/>
        </w:rPr>
      </w:pPr>
      <w:r w:rsidRPr="00FF7C7A">
        <w:rPr>
          <w:rFonts w:ascii="Garamond" w:eastAsia="Garamond" w:hAnsi="Garamond"/>
          <w:b/>
          <w:i/>
          <w:iCs/>
          <w:color w:val="0D0D0D" w:themeColor="text1" w:themeTint="F2"/>
          <w:sz w:val="22"/>
          <w:szCs w:val="22"/>
        </w:rPr>
        <w:t>Product Benefit to End User:</w:t>
      </w:r>
    </w:p>
    <w:p w14:paraId="7E92210F" w14:textId="4EF05E9B" w:rsidR="00AE086A" w:rsidRPr="00913798" w:rsidRDefault="00B86195" w:rsidP="003A731E">
      <w:pPr>
        <w:contextualSpacing/>
        <w:rPr>
          <w:rFonts w:ascii="Garamond" w:eastAsia="Garamond" w:hAnsi="Garamond"/>
          <w:color w:val="0D0D0D" w:themeColor="text1" w:themeTint="F2"/>
          <w:sz w:val="22"/>
          <w:szCs w:val="22"/>
        </w:rPr>
      </w:pPr>
      <w:r w:rsidRPr="38E39E9B">
        <w:rPr>
          <w:rFonts w:ascii="Garamond" w:eastAsia="Garamond" w:hAnsi="Garamond"/>
          <w:color w:val="0D0D0D" w:themeColor="text1" w:themeTint="F2"/>
          <w:sz w:val="22"/>
          <w:szCs w:val="22"/>
        </w:rPr>
        <w:t xml:space="preserve">This project will increase </w:t>
      </w:r>
      <w:r w:rsidR="00FE6E68" w:rsidRPr="38E39E9B">
        <w:rPr>
          <w:rFonts w:ascii="Garamond" w:eastAsia="Garamond" w:hAnsi="Garamond"/>
          <w:color w:val="0D0D0D" w:themeColor="text1" w:themeTint="F2"/>
          <w:sz w:val="22"/>
          <w:szCs w:val="22"/>
        </w:rPr>
        <w:t xml:space="preserve">the scientific </w:t>
      </w:r>
      <w:r w:rsidRPr="38E39E9B">
        <w:rPr>
          <w:rFonts w:ascii="Garamond" w:eastAsia="Garamond" w:hAnsi="Garamond"/>
          <w:color w:val="0D0D0D" w:themeColor="text1" w:themeTint="F2"/>
          <w:sz w:val="22"/>
          <w:szCs w:val="22"/>
        </w:rPr>
        <w:t>understanding of the potential for a northern range expansion of coast redwood (</w:t>
      </w:r>
      <w:r w:rsidRPr="38E39E9B">
        <w:rPr>
          <w:rFonts w:ascii="Garamond" w:eastAsia="Garamond" w:hAnsi="Garamond"/>
          <w:i/>
          <w:iCs/>
          <w:color w:val="0D0D0D" w:themeColor="text1" w:themeTint="F2"/>
          <w:sz w:val="22"/>
          <w:szCs w:val="22"/>
        </w:rPr>
        <w:t>Sequoia sempervirens</w:t>
      </w:r>
      <w:r w:rsidRPr="38E39E9B">
        <w:rPr>
          <w:rFonts w:ascii="Garamond" w:eastAsia="Garamond" w:hAnsi="Garamond"/>
          <w:color w:val="0D0D0D" w:themeColor="text1" w:themeTint="F2"/>
          <w:sz w:val="22"/>
          <w:szCs w:val="22"/>
        </w:rPr>
        <w:t xml:space="preserve">) under </w:t>
      </w:r>
      <w:r w:rsidR="2363BCF4" w:rsidRPr="38E39E9B">
        <w:rPr>
          <w:rFonts w:ascii="Garamond" w:eastAsia="Garamond" w:hAnsi="Garamond"/>
          <w:color w:val="0D0D0D" w:themeColor="text1" w:themeTint="F2"/>
          <w:sz w:val="22"/>
          <w:szCs w:val="22"/>
        </w:rPr>
        <w:t>changing climate conditions</w:t>
      </w:r>
      <w:r w:rsidRPr="38E39E9B">
        <w:rPr>
          <w:rFonts w:ascii="Garamond" w:eastAsia="Garamond" w:hAnsi="Garamond"/>
          <w:color w:val="0D0D0D" w:themeColor="text1" w:themeTint="F2"/>
          <w:sz w:val="22"/>
          <w:szCs w:val="22"/>
        </w:rPr>
        <w:t xml:space="preserve">. Project partners have requested new </w:t>
      </w:r>
      <w:r w:rsidR="00066D3A" w:rsidRPr="38E39E9B">
        <w:rPr>
          <w:rFonts w:ascii="Garamond" w:eastAsia="Garamond" w:hAnsi="Garamond"/>
          <w:color w:val="0D0D0D" w:themeColor="text1" w:themeTint="F2"/>
          <w:sz w:val="22"/>
          <w:szCs w:val="22"/>
        </w:rPr>
        <w:t>datasets</w:t>
      </w:r>
      <w:r w:rsidRPr="38E39E9B">
        <w:rPr>
          <w:rFonts w:ascii="Garamond" w:eastAsia="Garamond" w:hAnsi="Garamond"/>
          <w:color w:val="0D0D0D" w:themeColor="text1" w:themeTint="F2"/>
          <w:sz w:val="22"/>
          <w:szCs w:val="22"/>
        </w:rPr>
        <w:t xml:space="preserve"> to support </w:t>
      </w:r>
      <w:r w:rsidR="00066D3A" w:rsidRPr="38E39E9B">
        <w:rPr>
          <w:rFonts w:ascii="Garamond" w:eastAsia="Garamond" w:hAnsi="Garamond"/>
          <w:color w:val="0D0D0D" w:themeColor="text1" w:themeTint="F2"/>
          <w:sz w:val="22"/>
          <w:szCs w:val="22"/>
        </w:rPr>
        <w:t xml:space="preserve">projected </w:t>
      </w:r>
      <w:r w:rsidRPr="38E39E9B">
        <w:rPr>
          <w:rFonts w:ascii="Garamond" w:eastAsia="Garamond" w:hAnsi="Garamond"/>
          <w:color w:val="0D0D0D" w:themeColor="text1" w:themeTint="F2"/>
          <w:sz w:val="22"/>
          <w:szCs w:val="22"/>
        </w:rPr>
        <w:t xml:space="preserve">habitat suitability to prioritize their conservation work, which includes property acquisition, restoration work, and research to protect and restore redwood forests. </w:t>
      </w:r>
      <w:r w:rsidR="00645DC8" w:rsidRPr="38E39E9B">
        <w:rPr>
          <w:rFonts w:ascii="Garamond" w:eastAsia="Garamond" w:hAnsi="Garamond"/>
          <w:color w:val="0D0D0D" w:themeColor="text1" w:themeTint="F2"/>
          <w:sz w:val="22"/>
          <w:szCs w:val="22"/>
        </w:rPr>
        <w:t>The resulting models</w:t>
      </w:r>
      <w:r w:rsidRPr="38E39E9B">
        <w:rPr>
          <w:rFonts w:ascii="Garamond" w:eastAsia="Garamond" w:hAnsi="Garamond"/>
          <w:color w:val="0D0D0D" w:themeColor="text1" w:themeTint="F2"/>
          <w:sz w:val="22"/>
          <w:szCs w:val="22"/>
        </w:rPr>
        <w:t xml:space="preserve"> </w:t>
      </w:r>
      <w:r w:rsidR="00645DC8" w:rsidRPr="38E39E9B">
        <w:rPr>
          <w:rFonts w:ascii="Garamond" w:eastAsia="Garamond" w:hAnsi="Garamond"/>
          <w:color w:val="0D0D0D" w:themeColor="text1" w:themeTint="F2"/>
          <w:sz w:val="22"/>
          <w:szCs w:val="22"/>
        </w:rPr>
        <w:t>of this project</w:t>
      </w:r>
      <w:r w:rsidRPr="38E39E9B">
        <w:rPr>
          <w:rFonts w:ascii="Garamond" w:eastAsia="Garamond" w:hAnsi="Garamond"/>
          <w:color w:val="0D0D0D" w:themeColor="text1" w:themeTint="F2"/>
          <w:sz w:val="22"/>
          <w:szCs w:val="22"/>
        </w:rPr>
        <w:t xml:space="preserve"> can inform where conservation and restoration activities and resources should be targeted, considering the many uncertainties about how climate change will impact Pacific Northwest forest communities.</w:t>
      </w:r>
      <w:r w:rsidR="00913798" w:rsidRPr="38E39E9B">
        <w:rPr>
          <w:rFonts w:ascii="Garamond" w:eastAsia="Garamond" w:hAnsi="Garamond"/>
          <w:color w:val="0D0D0D" w:themeColor="text1" w:themeTint="F2"/>
          <w:sz w:val="22"/>
          <w:szCs w:val="22"/>
        </w:rPr>
        <w:t xml:space="preserve"> </w:t>
      </w:r>
      <w:r w:rsidR="00AE086A" w:rsidRPr="38E39E9B">
        <w:rPr>
          <w:rFonts w:ascii="Garamond" w:hAnsi="Garamond"/>
          <w:color w:val="0D0D0D" w:themeColor="text1" w:themeTint="F2"/>
          <w:sz w:val="22"/>
          <w:szCs w:val="22"/>
        </w:rPr>
        <w:t>Following the term, managers can use these end products to create coast redwood habitat suitability models that can be employed to monitor areas thought to be most suitable for seedling establishment, supporting conservation decisions related to coast redwood’s continued natural recovery and potential for northern migration.</w:t>
      </w:r>
    </w:p>
    <w:p w14:paraId="0931F9DA" w14:textId="6CE096F1" w:rsidR="00CA1AAA" w:rsidRPr="00E80C5F" w:rsidRDefault="00CA1AAA" w:rsidP="003A731E">
      <w:pPr>
        <w:contextualSpacing/>
        <w:rPr>
          <w:rFonts w:ascii="Garamond" w:eastAsia="Garamond" w:hAnsi="Garamond"/>
          <w:color w:val="0D0D0D" w:themeColor="text1" w:themeTint="F2"/>
          <w:sz w:val="22"/>
          <w:szCs w:val="22"/>
        </w:rPr>
      </w:pPr>
    </w:p>
    <w:p w14:paraId="5D4ACFC6" w14:textId="6313A396" w:rsidR="00CA1AAA" w:rsidRPr="00E80C5F" w:rsidRDefault="00CA1AAA" w:rsidP="003A731E">
      <w:pPr>
        <w:pBdr>
          <w:bottom w:val="single" w:sz="4" w:space="0" w:color="auto"/>
        </w:pBdr>
        <w:contextualSpacing/>
        <w:rPr>
          <w:rFonts w:ascii="Garamond" w:eastAsia="Garamond" w:hAnsi="Garamond"/>
          <w:b/>
          <w:color w:val="0D0D0D" w:themeColor="text1" w:themeTint="F2"/>
          <w:sz w:val="22"/>
          <w:szCs w:val="22"/>
        </w:rPr>
      </w:pPr>
      <w:r>
        <w:rPr>
          <w:rFonts w:ascii="Garamond" w:eastAsia="Garamond" w:hAnsi="Garamond"/>
          <w:b/>
          <w:color w:val="0D0D0D" w:themeColor="text1" w:themeTint="F2"/>
          <w:sz w:val="22"/>
          <w:szCs w:val="22"/>
        </w:rPr>
        <w:t>References</w:t>
      </w:r>
    </w:p>
    <w:p w14:paraId="15A78809" w14:textId="62902C23" w:rsidR="002853A4" w:rsidRDefault="002853A4" w:rsidP="003A731E">
      <w:pPr>
        <w:ind w:left="720" w:hanging="720"/>
        <w:contextualSpacing/>
        <w:rPr>
          <w:rFonts w:ascii="Garamond" w:eastAsia="Garamond" w:hAnsi="Garamond"/>
          <w:color w:val="000000" w:themeColor="text1"/>
          <w:sz w:val="22"/>
          <w:szCs w:val="22"/>
          <w:u w:val="single"/>
        </w:rPr>
      </w:pPr>
      <w:r w:rsidRPr="38E39E9B">
        <w:rPr>
          <w:rFonts w:ascii="Garamond" w:eastAsia="Garamond" w:hAnsi="Garamond"/>
          <w:color w:val="000000" w:themeColor="text1"/>
          <w:sz w:val="22"/>
          <w:szCs w:val="22"/>
        </w:rPr>
        <w:t xml:space="preserve">DellaSala, D. A., et al. (2015). Climate Change May Trigger Broader Shifts in North America’s Pacific </w:t>
      </w:r>
      <w:r w:rsidR="079D69FB" w:rsidRPr="38E39E9B">
        <w:rPr>
          <w:rFonts w:ascii="Garamond" w:eastAsia="Garamond" w:hAnsi="Garamond"/>
          <w:color w:val="0D0D0D" w:themeColor="text1" w:themeTint="F2"/>
          <w:sz w:val="22"/>
          <w:szCs w:val="22"/>
        </w:rPr>
        <w:t xml:space="preserve">Coastal </w:t>
      </w:r>
      <w:r w:rsidRPr="38E39E9B">
        <w:rPr>
          <w:rFonts w:ascii="Garamond" w:eastAsia="Garamond" w:hAnsi="Garamond"/>
          <w:color w:val="0D0D0D" w:themeColor="text1" w:themeTint="F2"/>
          <w:sz w:val="22"/>
          <w:szCs w:val="22"/>
        </w:rPr>
        <w:t>Rainforests. Reference Module in Earth Systems and</w:t>
      </w:r>
      <w:r w:rsidR="593BD592" w:rsidRPr="38E39E9B">
        <w:rPr>
          <w:rFonts w:ascii="Garamond" w:eastAsia="Garamond" w:hAnsi="Garamond"/>
          <w:color w:val="0D0D0D" w:themeColor="text1" w:themeTint="F2"/>
          <w:sz w:val="22"/>
          <w:szCs w:val="22"/>
        </w:rPr>
        <w:t xml:space="preserve"> </w:t>
      </w:r>
      <w:r w:rsidRPr="38E39E9B">
        <w:rPr>
          <w:rFonts w:ascii="Garamond" w:eastAsia="Garamond" w:hAnsi="Garamond"/>
          <w:color w:val="0D0D0D" w:themeColor="text1" w:themeTint="F2"/>
          <w:sz w:val="22"/>
          <w:szCs w:val="22"/>
        </w:rPr>
        <w:t>Environmental</w:t>
      </w:r>
      <w:r w:rsidR="0976DF2B" w:rsidRPr="38E39E9B">
        <w:rPr>
          <w:rFonts w:ascii="Garamond" w:eastAsia="Garamond" w:hAnsi="Garamond"/>
          <w:color w:val="0D0D0D" w:themeColor="text1" w:themeTint="F2"/>
          <w:sz w:val="22"/>
          <w:szCs w:val="22"/>
        </w:rPr>
        <w:t xml:space="preserve"> </w:t>
      </w:r>
      <w:r w:rsidRPr="38E39E9B">
        <w:rPr>
          <w:rFonts w:ascii="Garamond" w:eastAsia="Garamond" w:hAnsi="Garamond"/>
          <w:color w:val="0D0D0D" w:themeColor="text1" w:themeTint="F2"/>
          <w:sz w:val="22"/>
          <w:szCs w:val="22"/>
        </w:rPr>
        <w:t>Sciences</w:t>
      </w:r>
      <w:r w:rsidR="09E2BE67" w:rsidRPr="38E39E9B">
        <w:rPr>
          <w:rFonts w:ascii="Garamond" w:eastAsia="Garamond" w:hAnsi="Garamond"/>
          <w:sz w:val="22"/>
          <w:szCs w:val="22"/>
        </w:rPr>
        <w:t>.</w:t>
      </w:r>
      <w:r w:rsidR="3E7E400B" w:rsidRPr="38E39E9B">
        <w:rPr>
          <w:rFonts w:ascii="Garamond" w:eastAsia="Garamond" w:hAnsi="Garamond"/>
          <w:sz w:val="22"/>
          <w:szCs w:val="22"/>
        </w:rPr>
        <w:t xml:space="preserve"> </w:t>
      </w:r>
      <w:r w:rsidR="003A731E">
        <w:rPr>
          <w:rFonts w:ascii="Garamond" w:eastAsia="Garamond" w:hAnsi="Garamond"/>
          <w:sz w:val="22"/>
          <w:szCs w:val="22"/>
        </w:rPr>
        <w:t xml:space="preserve">doi: </w:t>
      </w:r>
      <w:r w:rsidR="003A731E" w:rsidRPr="003A731E">
        <w:rPr>
          <w:rFonts w:ascii="Garamond" w:eastAsia="Garamond" w:hAnsi="Garamond"/>
          <w:sz w:val="22"/>
          <w:szCs w:val="22"/>
        </w:rPr>
        <w:t>10.1016/B978-0-12-409548-9.09367-2</w:t>
      </w:r>
    </w:p>
    <w:p w14:paraId="7AE69AE8" w14:textId="31C06A7E" w:rsidR="38E39E9B" w:rsidRDefault="38E39E9B" w:rsidP="003A731E">
      <w:pPr>
        <w:ind w:left="720" w:hanging="720"/>
        <w:contextualSpacing/>
        <w:rPr>
          <w:rFonts w:ascii="Garamond" w:eastAsia="Garamond" w:hAnsi="Garamond"/>
          <w:color w:val="0D0D0D" w:themeColor="text1" w:themeTint="F2"/>
          <w:sz w:val="22"/>
          <w:szCs w:val="22"/>
        </w:rPr>
      </w:pPr>
    </w:p>
    <w:p w14:paraId="786D6C12" w14:textId="14F35A9F" w:rsidR="00B86195" w:rsidRPr="00E80C5F" w:rsidRDefault="00B86195" w:rsidP="003A731E">
      <w:pPr>
        <w:ind w:left="720" w:hanging="720"/>
        <w:contextualSpacing/>
        <w:rPr>
          <w:rFonts w:ascii="Garamond" w:eastAsia="Garamond" w:hAnsi="Garamond"/>
          <w:color w:val="0D0D0D" w:themeColor="text1" w:themeTint="F2"/>
          <w:sz w:val="22"/>
          <w:szCs w:val="22"/>
        </w:rPr>
      </w:pPr>
      <w:r w:rsidRPr="38E39E9B">
        <w:rPr>
          <w:rFonts w:ascii="Garamond" w:eastAsia="Garamond" w:hAnsi="Garamond"/>
          <w:color w:val="0D0D0D" w:themeColor="text1" w:themeTint="F2"/>
          <w:sz w:val="22"/>
          <w:szCs w:val="22"/>
        </w:rPr>
        <w:t xml:space="preserve">Fernández, M., Hamilton, H. H., &amp; Kueppers, L. M. (2015). Back to the future: </w:t>
      </w:r>
      <w:r w:rsidR="78F4B793" w:rsidRPr="38E39E9B">
        <w:rPr>
          <w:rFonts w:ascii="Garamond" w:eastAsia="Garamond" w:hAnsi="Garamond"/>
          <w:color w:val="0D0D0D" w:themeColor="text1" w:themeTint="F2"/>
          <w:sz w:val="22"/>
          <w:szCs w:val="22"/>
        </w:rPr>
        <w:t>U</w:t>
      </w:r>
      <w:r w:rsidRPr="38E39E9B">
        <w:rPr>
          <w:rFonts w:ascii="Garamond" w:eastAsia="Garamond" w:hAnsi="Garamond"/>
          <w:color w:val="0D0D0D" w:themeColor="text1" w:themeTint="F2"/>
          <w:sz w:val="22"/>
          <w:szCs w:val="22"/>
        </w:rPr>
        <w:t>sing historical climate variation to project near</w:t>
      </w:r>
      <w:r w:rsidRPr="38E39E9B">
        <w:rPr>
          <w:rFonts w:ascii="Cambria Math" w:eastAsia="Garamond" w:hAnsi="Cambria Math" w:cs="Cambria Math"/>
          <w:color w:val="0D0D0D" w:themeColor="text1" w:themeTint="F2"/>
          <w:sz w:val="22"/>
          <w:szCs w:val="22"/>
        </w:rPr>
        <w:t>‐</w:t>
      </w:r>
      <w:r w:rsidRPr="38E39E9B">
        <w:rPr>
          <w:rFonts w:ascii="Garamond" w:eastAsia="Garamond" w:hAnsi="Garamond"/>
          <w:color w:val="0D0D0D" w:themeColor="text1" w:themeTint="F2"/>
          <w:sz w:val="22"/>
          <w:szCs w:val="22"/>
        </w:rPr>
        <w:t xml:space="preserve">term shifts in habitat suitable for coast redwood. </w:t>
      </w:r>
      <w:r w:rsidRPr="38E39E9B">
        <w:rPr>
          <w:rFonts w:ascii="Garamond" w:eastAsia="Garamond" w:hAnsi="Garamond"/>
          <w:i/>
          <w:iCs/>
          <w:color w:val="0D0D0D" w:themeColor="text1" w:themeTint="F2"/>
          <w:sz w:val="22"/>
          <w:szCs w:val="22"/>
        </w:rPr>
        <w:t>Global Change Biology</w:t>
      </w:r>
      <w:r w:rsidRPr="38E39E9B">
        <w:rPr>
          <w:rFonts w:ascii="Garamond" w:eastAsia="Garamond" w:hAnsi="Garamond"/>
          <w:color w:val="0D0D0D" w:themeColor="text1" w:themeTint="F2"/>
          <w:sz w:val="22"/>
          <w:szCs w:val="22"/>
        </w:rPr>
        <w:t xml:space="preserve">, </w:t>
      </w:r>
      <w:r w:rsidRPr="38E39E9B">
        <w:rPr>
          <w:rFonts w:ascii="Garamond" w:eastAsia="Garamond" w:hAnsi="Garamond"/>
          <w:i/>
          <w:iCs/>
          <w:color w:val="0D0D0D" w:themeColor="text1" w:themeTint="F2"/>
          <w:sz w:val="22"/>
          <w:szCs w:val="22"/>
        </w:rPr>
        <w:t>21</w:t>
      </w:r>
      <w:r w:rsidRPr="38E39E9B">
        <w:rPr>
          <w:rFonts w:ascii="Garamond" w:eastAsia="Garamond" w:hAnsi="Garamond"/>
          <w:color w:val="0D0D0D" w:themeColor="text1" w:themeTint="F2"/>
          <w:sz w:val="22"/>
          <w:szCs w:val="22"/>
        </w:rPr>
        <w:t>(11),</w:t>
      </w:r>
      <w:r w:rsidR="6609025A" w:rsidRPr="38E39E9B">
        <w:rPr>
          <w:rFonts w:ascii="Garamond" w:eastAsia="Garamond" w:hAnsi="Garamond"/>
          <w:color w:val="0D0D0D" w:themeColor="text1" w:themeTint="F2"/>
          <w:sz w:val="22"/>
          <w:szCs w:val="22"/>
        </w:rPr>
        <w:t xml:space="preserve"> </w:t>
      </w:r>
      <w:r w:rsidRPr="38E39E9B">
        <w:rPr>
          <w:rFonts w:ascii="Garamond" w:eastAsia="Garamond" w:hAnsi="Garamond"/>
          <w:color w:val="0D0D0D" w:themeColor="text1" w:themeTint="F2"/>
          <w:sz w:val="22"/>
          <w:szCs w:val="22"/>
        </w:rPr>
        <w:t>4141-4152.</w:t>
      </w:r>
      <w:r w:rsidR="00DE7B24" w:rsidRPr="38E39E9B">
        <w:rPr>
          <w:rFonts w:ascii="Garamond" w:eastAsia="Garamond" w:hAnsi="Garamond"/>
          <w:color w:val="0D0D0D" w:themeColor="text1" w:themeTint="F2"/>
          <w:sz w:val="22"/>
          <w:szCs w:val="22"/>
        </w:rPr>
        <w:t xml:space="preserve"> doi: 10.1111/gcb.13027</w:t>
      </w:r>
    </w:p>
    <w:p w14:paraId="19E6ABEB" w14:textId="29DEC0A8" w:rsidR="38E39E9B" w:rsidRDefault="38E39E9B" w:rsidP="003A731E">
      <w:pPr>
        <w:ind w:left="720" w:hanging="720"/>
        <w:contextualSpacing/>
        <w:rPr>
          <w:rFonts w:ascii="Garamond" w:eastAsia="Garamond" w:hAnsi="Garamond"/>
          <w:color w:val="0D0D0D" w:themeColor="text1" w:themeTint="F2"/>
          <w:sz w:val="22"/>
          <w:szCs w:val="22"/>
        </w:rPr>
      </w:pPr>
    </w:p>
    <w:p w14:paraId="4DECC574" w14:textId="7DCAFB57" w:rsidR="00377895" w:rsidRPr="00E80C5F" w:rsidRDefault="008758FC" w:rsidP="003A731E">
      <w:pPr>
        <w:ind w:left="720" w:hanging="720"/>
        <w:contextualSpacing/>
        <w:rPr>
          <w:rFonts w:ascii="Garamond" w:eastAsia="Garamond" w:hAnsi="Garamond"/>
          <w:color w:val="0D0D0D" w:themeColor="text1" w:themeTint="F2"/>
          <w:sz w:val="22"/>
          <w:szCs w:val="22"/>
        </w:rPr>
      </w:pPr>
      <w:r w:rsidRPr="38E39E9B">
        <w:rPr>
          <w:rFonts w:ascii="Garamond" w:eastAsia="Garamond" w:hAnsi="Garamond"/>
          <w:color w:val="0D0D0D" w:themeColor="text1" w:themeTint="F2"/>
          <w:sz w:val="22"/>
          <w:szCs w:val="22"/>
        </w:rPr>
        <w:t>Francis, E. J., Asner, G. P., Mach, K. J., &amp; Field, C. B. (2020). Landscape scale variat</w:t>
      </w:r>
      <w:r w:rsidR="00377895" w:rsidRPr="38E39E9B">
        <w:rPr>
          <w:rFonts w:ascii="Garamond" w:eastAsia="Garamond" w:hAnsi="Garamond"/>
          <w:color w:val="0D0D0D" w:themeColor="text1" w:themeTint="F2"/>
          <w:sz w:val="22"/>
          <w:szCs w:val="22"/>
        </w:rPr>
        <w:t xml:space="preserve">ion in the hydrologic </w:t>
      </w:r>
      <w:r w:rsidR="7A6D951B" w:rsidRPr="38E39E9B">
        <w:rPr>
          <w:rFonts w:ascii="Garamond" w:eastAsia="Garamond" w:hAnsi="Garamond"/>
          <w:color w:val="0D0D0D" w:themeColor="text1" w:themeTint="F2"/>
          <w:sz w:val="22"/>
          <w:szCs w:val="22"/>
        </w:rPr>
        <w:t>n</w:t>
      </w:r>
      <w:r w:rsidR="00377895" w:rsidRPr="38E39E9B">
        <w:rPr>
          <w:rFonts w:ascii="Garamond" w:eastAsia="Garamond" w:hAnsi="Garamond"/>
          <w:color w:val="0D0D0D" w:themeColor="text1" w:themeTint="F2"/>
          <w:sz w:val="22"/>
          <w:szCs w:val="22"/>
        </w:rPr>
        <w:t xml:space="preserve">iche of California coast redwoods. </w:t>
      </w:r>
      <w:r w:rsidR="00377895" w:rsidRPr="38E39E9B">
        <w:rPr>
          <w:rFonts w:ascii="Garamond" w:eastAsia="Garamond" w:hAnsi="Garamond"/>
          <w:i/>
          <w:iCs/>
          <w:color w:val="0D0D0D" w:themeColor="text1" w:themeTint="F2"/>
          <w:sz w:val="22"/>
          <w:szCs w:val="22"/>
        </w:rPr>
        <w:t>Ecography</w:t>
      </w:r>
      <w:r w:rsidR="00377895" w:rsidRPr="38E39E9B">
        <w:rPr>
          <w:rFonts w:ascii="Garamond" w:eastAsia="Garamond" w:hAnsi="Garamond"/>
          <w:color w:val="0D0D0D" w:themeColor="text1" w:themeTint="F2"/>
          <w:sz w:val="22"/>
          <w:szCs w:val="22"/>
        </w:rPr>
        <w:t>,</w:t>
      </w:r>
      <w:r w:rsidR="00377895" w:rsidRPr="38E39E9B">
        <w:rPr>
          <w:rFonts w:ascii="Garamond" w:eastAsia="Garamond" w:hAnsi="Garamond"/>
          <w:i/>
          <w:iCs/>
          <w:color w:val="0D0D0D" w:themeColor="text1" w:themeTint="F2"/>
          <w:sz w:val="22"/>
          <w:szCs w:val="22"/>
        </w:rPr>
        <w:t xml:space="preserve"> 43</w:t>
      </w:r>
      <w:r w:rsidR="00377895" w:rsidRPr="38E39E9B">
        <w:rPr>
          <w:rFonts w:ascii="Garamond" w:eastAsia="Garamond" w:hAnsi="Garamond"/>
          <w:color w:val="0D0D0D" w:themeColor="text1" w:themeTint="F2"/>
          <w:sz w:val="22"/>
          <w:szCs w:val="22"/>
        </w:rPr>
        <w:t>(9), 1305-1315. doi: 10.1111/</w:t>
      </w:r>
      <w:bookmarkStart w:id="0" w:name="_GoBack"/>
      <w:bookmarkEnd w:id="0"/>
      <w:r w:rsidR="00377895" w:rsidRPr="38E39E9B">
        <w:rPr>
          <w:rFonts w:ascii="Garamond" w:eastAsia="Garamond" w:hAnsi="Garamond"/>
          <w:color w:val="0D0D0D" w:themeColor="text1" w:themeTint="F2"/>
          <w:sz w:val="22"/>
          <w:szCs w:val="22"/>
        </w:rPr>
        <w:t>ecog.05080</w:t>
      </w:r>
    </w:p>
    <w:p w14:paraId="0CDB0FCC" w14:textId="1AB2E5F6" w:rsidR="38E39E9B" w:rsidRDefault="38E39E9B" w:rsidP="003A731E">
      <w:pPr>
        <w:ind w:left="720" w:hanging="720"/>
        <w:contextualSpacing/>
        <w:rPr>
          <w:rFonts w:ascii="Garamond" w:eastAsia="Garamond" w:hAnsi="Garamond"/>
          <w:color w:val="0D0D0D" w:themeColor="text1" w:themeTint="F2"/>
          <w:sz w:val="22"/>
          <w:szCs w:val="22"/>
        </w:rPr>
      </w:pPr>
    </w:p>
    <w:p w14:paraId="2C078E63" w14:textId="563FDC54" w:rsidR="002853A4" w:rsidRPr="00E80C5F" w:rsidRDefault="002853A4" w:rsidP="003A731E">
      <w:pPr>
        <w:ind w:left="720" w:hanging="720"/>
        <w:contextualSpacing/>
        <w:rPr>
          <w:rFonts w:ascii="Garamond" w:eastAsia="Garamond" w:hAnsi="Garamond"/>
          <w:color w:val="0D0D0D" w:themeColor="text1" w:themeTint="F2"/>
          <w:sz w:val="22"/>
          <w:szCs w:val="22"/>
        </w:rPr>
      </w:pPr>
      <w:r w:rsidRPr="00E80C5F">
        <w:rPr>
          <w:rFonts w:ascii="Garamond" w:eastAsia="Garamond" w:hAnsi="Garamond"/>
          <w:color w:val="0D0D0D" w:themeColor="text1" w:themeTint="F2"/>
          <w:sz w:val="22"/>
          <w:szCs w:val="22"/>
        </w:rPr>
        <w:t xml:space="preserve">Torregrosa, A., Combs, C., &amp; Peters, J. (2016). </w:t>
      </w:r>
      <w:r w:rsidR="005C32EE" w:rsidRPr="00E80C5F">
        <w:rPr>
          <w:rFonts w:ascii="Garamond" w:eastAsia="Garamond" w:hAnsi="Garamond"/>
          <w:color w:val="0D0D0D" w:themeColor="text1" w:themeTint="F2"/>
          <w:sz w:val="22"/>
          <w:szCs w:val="22"/>
        </w:rPr>
        <w:t xml:space="preserve">GOES-derived fog and low cloud indices for coastal north </w:t>
      </w:r>
      <w:r w:rsidR="005C32EE" w:rsidRPr="38E39E9B">
        <w:rPr>
          <w:rFonts w:ascii="Garamond" w:eastAsia="Garamond" w:hAnsi="Garamond"/>
          <w:color w:val="0D0D0D" w:themeColor="text1" w:themeTint="F2"/>
          <w:sz w:val="22"/>
          <w:szCs w:val="22"/>
        </w:rPr>
        <w:t xml:space="preserve">and central California ecological analyses. </w:t>
      </w:r>
      <w:r w:rsidR="005C32EE" w:rsidRPr="38E39E9B">
        <w:rPr>
          <w:rFonts w:ascii="Garamond" w:eastAsia="Garamond" w:hAnsi="Garamond"/>
          <w:i/>
          <w:iCs/>
          <w:color w:val="0D0D0D" w:themeColor="text1" w:themeTint="F2"/>
          <w:sz w:val="22"/>
          <w:szCs w:val="22"/>
        </w:rPr>
        <w:t>Earth and Space Science, 3</w:t>
      </w:r>
      <w:r w:rsidR="005C32EE" w:rsidRPr="38E39E9B">
        <w:rPr>
          <w:rFonts w:ascii="Garamond" w:eastAsia="Garamond" w:hAnsi="Garamond"/>
          <w:color w:val="0D0D0D" w:themeColor="text1" w:themeTint="F2"/>
          <w:sz w:val="22"/>
          <w:szCs w:val="22"/>
        </w:rPr>
        <w:t>(2), 46-67.</w:t>
      </w:r>
      <w:r w:rsidR="79E962F9" w:rsidRPr="38E39E9B">
        <w:rPr>
          <w:rFonts w:ascii="Garamond" w:eastAsia="Garamond" w:hAnsi="Garamond"/>
          <w:color w:val="0D0D0D" w:themeColor="text1" w:themeTint="F2"/>
          <w:sz w:val="22"/>
          <w:szCs w:val="22"/>
        </w:rPr>
        <w:t xml:space="preserve"> </w:t>
      </w:r>
      <w:r w:rsidR="005C32EE" w:rsidRPr="38E39E9B">
        <w:rPr>
          <w:rFonts w:ascii="Garamond" w:eastAsia="Garamond" w:hAnsi="Garamond"/>
          <w:color w:val="0D0D0D" w:themeColor="text1" w:themeTint="F2"/>
          <w:sz w:val="22"/>
          <w:szCs w:val="22"/>
        </w:rPr>
        <w:t>doi: 10.1002/2015EA000119</w:t>
      </w:r>
      <w:r w:rsidR="005C32EE" w:rsidRPr="00E80C5F">
        <w:rPr>
          <w:rFonts w:ascii="Garamond" w:eastAsia="Garamond" w:hAnsi="Garamond"/>
          <w:color w:val="0D0D0D" w:themeColor="text1" w:themeTint="F2"/>
          <w:sz w:val="22"/>
          <w:szCs w:val="22"/>
        </w:rPr>
        <w:tab/>
      </w:r>
    </w:p>
    <w:sectPr w:rsidR="002853A4" w:rsidRPr="00E80C5F" w:rsidSect="00AB15A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2E7A4A" w16cex:dateUtc="2020-11-19T17:31:34.837Z"/>
  <w16cex:commentExtensible w16cex:durableId="1A127084" w16cex:dateUtc="2020-11-19T17:32:32.66Z"/>
  <w16cex:commentExtensible w16cex:durableId="6681D96D" w16cex:dateUtc="2020-11-19T17:48:07.301Z"/>
  <w16cex:commentExtensible w16cex:durableId="7A40DE54" w16cex:dateUtc="2020-11-19T17:58:02.093Z"/>
</w16cex:commentsExtensible>
</file>

<file path=word/commentsIds.xml><?xml version="1.0" encoding="utf-8"?>
<w16cid:commentsIds xmlns:mc="http://schemas.openxmlformats.org/markup-compatibility/2006" xmlns:w16cid="http://schemas.microsoft.com/office/word/2016/wordml/cid" mc:Ignorable="w16cid">
  <w16cid:commentId w16cid:paraId="018DBE2B" w16cid:durableId="712E7A4A"/>
  <w16cid:commentId w16cid:paraId="71419FA9" w16cid:durableId="1A127084"/>
  <w16cid:commentId w16cid:paraId="208412AE" w16cid:durableId="6681D96D"/>
  <w16cid:commentId w16cid:paraId="6CB44271" w16cid:durableId="7A40DE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66BF5" w14:textId="77777777" w:rsidR="006A114C" w:rsidRDefault="006A114C" w:rsidP="005C63EB">
      <w:r>
        <w:separator/>
      </w:r>
    </w:p>
  </w:endnote>
  <w:endnote w:type="continuationSeparator" w:id="0">
    <w:p w14:paraId="4C7FBB2E" w14:textId="77777777" w:rsidR="006A114C" w:rsidRDefault="006A114C" w:rsidP="005C63EB">
      <w:r>
        <w:continuationSeparator/>
      </w:r>
    </w:p>
  </w:endnote>
  <w:endnote w:type="continuationNotice" w:id="1">
    <w:p w14:paraId="40ACF979" w14:textId="77777777" w:rsidR="006A114C" w:rsidRDefault="006A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D17BF46" w14:paraId="17482F68" w14:textId="77777777" w:rsidTr="2D17BF46">
      <w:tc>
        <w:tcPr>
          <w:tcW w:w="3120" w:type="dxa"/>
        </w:tcPr>
        <w:p w14:paraId="04257E21" w14:textId="4B2F1A3F" w:rsidR="2D17BF46" w:rsidRDefault="2D17BF46" w:rsidP="2D17BF46">
          <w:pPr>
            <w:pStyle w:val="Header"/>
            <w:ind w:left="-115"/>
          </w:pPr>
        </w:p>
      </w:tc>
      <w:tc>
        <w:tcPr>
          <w:tcW w:w="3120" w:type="dxa"/>
        </w:tcPr>
        <w:p w14:paraId="6D45FB69" w14:textId="3D83F0CA" w:rsidR="2D17BF46" w:rsidRDefault="2D17BF46" w:rsidP="2D17BF46">
          <w:pPr>
            <w:pStyle w:val="Header"/>
            <w:jc w:val="center"/>
          </w:pPr>
        </w:p>
      </w:tc>
      <w:tc>
        <w:tcPr>
          <w:tcW w:w="3120" w:type="dxa"/>
        </w:tcPr>
        <w:p w14:paraId="745AF695" w14:textId="08FA680C" w:rsidR="2D17BF46" w:rsidRDefault="2D17BF46" w:rsidP="2D17BF46">
          <w:pPr>
            <w:pStyle w:val="Header"/>
            <w:ind w:right="-115"/>
            <w:jc w:val="right"/>
          </w:pPr>
        </w:p>
      </w:tc>
    </w:tr>
  </w:tbl>
  <w:p w14:paraId="447DE26B" w14:textId="7B57015D" w:rsidR="00233E8C" w:rsidRDefault="0023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D17BF46" w14:paraId="18FA3B00" w14:textId="77777777" w:rsidTr="2D17BF46">
      <w:tc>
        <w:tcPr>
          <w:tcW w:w="3120" w:type="dxa"/>
        </w:tcPr>
        <w:p w14:paraId="1382B706" w14:textId="4C628F93" w:rsidR="2D17BF46" w:rsidRDefault="2D17BF46" w:rsidP="2D17BF46">
          <w:pPr>
            <w:pStyle w:val="Header"/>
            <w:ind w:left="-115"/>
          </w:pPr>
        </w:p>
      </w:tc>
      <w:tc>
        <w:tcPr>
          <w:tcW w:w="3120" w:type="dxa"/>
        </w:tcPr>
        <w:p w14:paraId="03E7CD03" w14:textId="38A233CE" w:rsidR="2D17BF46" w:rsidRDefault="2D17BF46" w:rsidP="2D17BF46">
          <w:pPr>
            <w:pStyle w:val="Header"/>
            <w:jc w:val="center"/>
          </w:pPr>
        </w:p>
      </w:tc>
      <w:tc>
        <w:tcPr>
          <w:tcW w:w="3120" w:type="dxa"/>
        </w:tcPr>
        <w:p w14:paraId="3DB849E2" w14:textId="7C24F850" w:rsidR="2D17BF46" w:rsidRDefault="2D17BF46" w:rsidP="2D17BF46">
          <w:pPr>
            <w:pStyle w:val="Header"/>
            <w:ind w:right="-115"/>
            <w:jc w:val="right"/>
          </w:pPr>
        </w:p>
      </w:tc>
    </w:tr>
  </w:tbl>
  <w:p w14:paraId="502A244F" w14:textId="5A398880" w:rsidR="00233E8C" w:rsidRDefault="0023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7202C" w14:textId="77777777" w:rsidR="006A114C" w:rsidRDefault="006A114C" w:rsidP="005C63EB">
      <w:r>
        <w:separator/>
      </w:r>
    </w:p>
  </w:footnote>
  <w:footnote w:type="continuationSeparator" w:id="0">
    <w:p w14:paraId="6209AEF8" w14:textId="77777777" w:rsidR="006A114C" w:rsidRDefault="006A114C" w:rsidP="005C63EB">
      <w:r>
        <w:continuationSeparator/>
      </w:r>
    </w:p>
  </w:footnote>
  <w:footnote w:type="continuationNotice" w:id="1">
    <w:p w14:paraId="5A3C333A" w14:textId="77777777" w:rsidR="006A114C" w:rsidRDefault="006A11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D17BF46" w14:paraId="3B35BC6B" w14:textId="77777777" w:rsidTr="2D17BF46">
      <w:tc>
        <w:tcPr>
          <w:tcW w:w="3120" w:type="dxa"/>
        </w:tcPr>
        <w:p w14:paraId="0BA31923" w14:textId="5DD768F5" w:rsidR="2D17BF46" w:rsidRDefault="2D17BF46" w:rsidP="2D17BF46">
          <w:pPr>
            <w:pStyle w:val="Header"/>
            <w:ind w:left="-115"/>
          </w:pPr>
        </w:p>
      </w:tc>
      <w:tc>
        <w:tcPr>
          <w:tcW w:w="3120" w:type="dxa"/>
        </w:tcPr>
        <w:p w14:paraId="238E9E85" w14:textId="33AA5D6C" w:rsidR="2D17BF46" w:rsidRDefault="2D17BF46" w:rsidP="2D17BF46">
          <w:pPr>
            <w:pStyle w:val="Header"/>
            <w:jc w:val="center"/>
          </w:pPr>
        </w:p>
      </w:tc>
      <w:tc>
        <w:tcPr>
          <w:tcW w:w="3120" w:type="dxa"/>
        </w:tcPr>
        <w:p w14:paraId="40902B89" w14:textId="5E8EA576" w:rsidR="2D17BF46" w:rsidRDefault="2D17BF46" w:rsidP="2D17BF46">
          <w:pPr>
            <w:pStyle w:val="Header"/>
            <w:ind w:right="-115"/>
            <w:jc w:val="right"/>
          </w:pPr>
        </w:p>
      </w:tc>
    </w:tr>
  </w:tbl>
  <w:p w14:paraId="2E2ECB8F" w14:textId="4F5799EC" w:rsidR="00233E8C" w:rsidRDefault="0023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09FB" w14:textId="77777777" w:rsidR="00AB15AD" w:rsidRPr="004077CB" w:rsidRDefault="00AB15AD" w:rsidP="00AB15AD">
    <w:pPr>
      <w:jc w:val="right"/>
      <w:rPr>
        <w:rFonts w:ascii="Garamond" w:hAnsi="Garamond"/>
        <w:b/>
      </w:rPr>
    </w:pPr>
    <w:r w:rsidRPr="4DDFD440">
      <w:rPr>
        <w:rFonts w:ascii="Garamond" w:hAnsi="Garamond"/>
        <w:b/>
        <w:bCs/>
      </w:rPr>
      <w:t>NASA DEVELOP National Program</w:t>
    </w:r>
  </w:p>
  <w:p w14:paraId="25BED3C7" w14:textId="77777777" w:rsidR="00AB15AD" w:rsidRDefault="00AB15AD" w:rsidP="00AB15AD">
    <w:pPr>
      <w:spacing w:line="259" w:lineRule="auto"/>
      <w:jc w:val="right"/>
      <w:rPr>
        <w:rFonts w:ascii="Garamond" w:hAnsi="Garamond"/>
        <w:b/>
        <w:bCs/>
      </w:rPr>
    </w:pPr>
    <w:r w:rsidRPr="4DDFD440">
      <w:rPr>
        <w:rFonts w:ascii="Garamond" w:hAnsi="Garamond"/>
        <w:b/>
        <w:bCs/>
      </w:rPr>
      <w:t>Colorado – Fort Collins</w:t>
    </w:r>
  </w:p>
  <w:p w14:paraId="24CF3ADB" w14:textId="77777777" w:rsidR="00AB15AD" w:rsidRPr="004077CB" w:rsidRDefault="38E39E9B" w:rsidP="00AB15AD">
    <w:pPr>
      <w:pStyle w:val="Header"/>
      <w:jc w:val="right"/>
      <w:rPr>
        <w:rFonts w:ascii="Garamond" w:hAnsi="Garamond"/>
        <w:b/>
      </w:rPr>
    </w:pPr>
    <w:r>
      <w:rPr>
        <w:noProof/>
      </w:rPr>
      <w:drawing>
        <wp:inline distT="0" distB="0" distL="0" distR="0" wp14:anchorId="6C3CE7FE" wp14:editId="2B52DB37">
          <wp:extent cx="5943600" cy="29718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D11BAED" w14:textId="77777777" w:rsidR="00AB15AD" w:rsidRDefault="00AB15AD" w:rsidP="00AB15AD">
    <w:pPr>
      <w:pStyle w:val="Header"/>
      <w:jc w:val="right"/>
      <w:rPr>
        <w:rFonts w:ascii="Garamond" w:hAnsi="Garamond"/>
        <w:i/>
      </w:rPr>
    </w:pPr>
    <w:r>
      <w:rPr>
        <w:rFonts w:ascii="Garamond" w:hAnsi="Garamond"/>
        <w:i/>
      </w:rPr>
      <w:t>Fall 2020 Project Summary</w:t>
    </w:r>
  </w:p>
  <w:p w14:paraId="7DA511F4" w14:textId="77777777" w:rsidR="00AB15AD" w:rsidRDefault="00AB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3C1"/>
    <w:multiLevelType w:val="multilevel"/>
    <w:tmpl w:val="E61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3148"/>
    <w:multiLevelType w:val="hybridMultilevel"/>
    <w:tmpl w:val="A0767C5A"/>
    <w:lvl w:ilvl="0" w:tplc="53A664C2">
      <w:start w:val="1"/>
      <w:numFmt w:val="bullet"/>
      <w:lvlText w:val=""/>
      <w:lvlJc w:val="left"/>
      <w:pPr>
        <w:tabs>
          <w:tab w:val="num" w:pos="720"/>
        </w:tabs>
        <w:ind w:left="720" w:hanging="360"/>
      </w:pPr>
      <w:rPr>
        <w:rFonts w:ascii="Symbol" w:hAnsi="Symbol" w:hint="default"/>
        <w:sz w:val="20"/>
      </w:rPr>
    </w:lvl>
    <w:lvl w:ilvl="1" w:tplc="E4B8E21A" w:tentative="1">
      <w:start w:val="1"/>
      <w:numFmt w:val="bullet"/>
      <w:lvlText w:val="o"/>
      <w:lvlJc w:val="left"/>
      <w:pPr>
        <w:tabs>
          <w:tab w:val="num" w:pos="1440"/>
        </w:tabs>
        <w:ind w:left="1440" w:hanging="360"/>
      </w:pPr>
      <w:rPr>
        <w:rFonts w:ascii="Courier New" w:hAnsi="Courier New" w:hint="default"/>
        <w:sz w:val="20"/>
      </w:rPr>
    </w:lvl>
    <w:lvl w:ilvl="2" w:tplc="AFA004EC" w:tentative="1">
      <w:start w:val="1"/>
      <w:numFmt w:val="bullet"/>
      <w:lvlText w:val=""/>
      <w:lvlJc w:val="left"/>
      <w:pPr>
        <w:tabs>
          <w:tab w:val="num" w:pos="2160"/>
        </w:tabs>
        <w:ind w:left="2160" w:hanging="360"/>
      </w:pPr>
      <w:rPr>
        <w:rFonts w:ascii="Wingdings" w:hAnsi="Wingdings" w:hint="default"/>
        <w:sz w:val="20"/>
      </w:rPr>
    </w:lvl>
    <w:lvl w:ilvl="3" w:tplc="4006A57C" w:tentative="1">
      <w:start w:val="1"/>
      <w:numFmt w:val="bullet"/>
      <w:lvlText w:val=""/>
      <w:lvlJc w:val="left"/>
      <w:pPr>
        <w:tabs>
          <w:tab w:val="num" w:pos="2880"/>
        </w:tabs>
        <w:ind w:left="2880" w:hanging="360"/>
      </w:pPr>
      <w:rPr>
        <w:rFonts w:ascii="Wingdings" w:hAnsi="Wingdings" w:hint="default"/>
        <w:sz w:val="20"/>
      </w:rPr>
    </w:lvl>
    <w:lvl w:ilvl="4" w:tplc="F45CF8D4" w:tentative="1">
      <w:start w:val="1"/>
      <w:numFmt w:val="bullet"/>
      <w:lvlText w:val=""/>
      <w:lvlJc w:val="left"/>
      <w:pPr>
        <w:tabs>
          <w:tab w:val="num" w:pos="3600"/>
        </w:tabs>
        <w:ind w:left="3600" w:hanging="360"/>
      </w:pPr>
      <w:rPr>
        <w:rFonts w:ascii="Wingdings" w:hAnsi="Wingdings" w:hint="default"/>
        <w:sz w:val="20"/>
      </w:rPr>
    </w:lvl>
    <w:lvl w:ilvl="5" w:tplc="9246F5EC" w:tentative="1">
      <w:start w:val="1"/>
      <w:numFmt w:val="bullet"/>
      <w:lvlText w:val=""/>
      <w:lvlJc w:val="left"/>
      <w:pPr>
        <w:tabs>
          <w:tab w:val="num" w:pos="4320"/>
        </w:tabs>
        <w:ind w:left="4320" w:hanging="360"/>
      </w:pPr>
      <w:rPr>
        <w:rFonts w:ascii="Wingdings" w:hAnsi="Wingdings" w:hint="default"/>
        <w:sz w:val="20"/>
      </w:rPr>
    </w:lvl>
    <w:lvl w:ilvl="6" w:tplc="E4FC202A" w:tentative="1">
      <w:start w:val="1"/>
      <w:numFmt w:val="bullet"/>
      <w:lvlText w:val=""/>
      <w:lvlJc w:val="left"/>
      <w:pPr>
        <w:tabs>
          <w:tab w:val="num" w:pos="5040"/>
        </w:tabs>
        <w:ind w:left="5040" w:hanging="360"/>
      </w:pPr>
      <w:rPr>
        <w:rFonts w:ascii="Wingdings" w:hAnsi="Wingdings" w:hint="default"/>
        <w:sz w:val="20"/>
      </w:rPr>
    </w:lvl>
    <w:lvl w:ilvl="7" w:tplc="661CCAF6" w:tentative="1">
      <w:start w:val="1"/>
      <w:numFmt w:val="bullet"/>
      <w:lvlText w:val=""/>
      <w:lvlJc w:val="left"/>
      <w:pPr>
        <w:tabs>
          <w:tab w:val="num" w:pos="5760"/>
        </w:tabs>
        <w:ind w:left="5760" w:hanging="360"/>
      </w:pPr>
      <w:rPr>
        <w:rFonts w:ascii="Wingdings" w:hAnsi="Wingdings" w:hint="default"/>
        <w:sz w:val="20"/>
      </w:rPr>
    </w:lvl>
    <w:lvl w:ilvl="8" w:tplc="E49E269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6C9E"/>
    <w:multiLevelType w:val="hybridMultilevel"/>
    <w:tmpl w:val="8474F46A"/>
    <w:lvl w:ilvl="0" w:tplc="04090001">
      <w:start w:val="1"/>
      <w:numFmt w:val="bullet"/>
      <w:lvlText w:val=""/>
      <w:lvlJc w:val="left"/>
      <w:pPr>
        <w:ind w:left="720" w:hanging="360"/>
      </w:pPr>
      <w:rPr>
        <w:rFonts w:ascii="Symbol" w:hAnsi="Symbol" w:hint="default"/>
      </w:rPr>
    </w:lvl>
    <w:lvl w:ilvl="1" w:tplc="BFE8BA00" w:tentative="1">
      <w:start w:val="1"/>
      <w:numFmt w:val="decimal"/>
      <w:lvlText w:val="%2."/>
      <w:lvlJc w:val="left"/>
      <w:pPr>
        <w:tabs>
          <w:tab w:val="num" w:pos="1440"/>
        </w:tabs>
        <w:ind w:left="1440" w:hanging="360"/>
      </w:pPr>
    </w:lvl>
    <w:lvl w:ilvl="2" w:tplc="055A9B9E" w:tentative="1">
      <w:start w:val="1"/>
      <w:numFmt w:val="decimal"/>
      <w:lvlText w:val="%3."/>
      <w:lvlJc w:val="left"/>
      <w:pPr>
        <w:tabs>
          <w:tab w:val="num" w:pos="2160"/>
        </w:tabs>
        <w:ind w:left="2160" w:hanging="360"/>
      </w:pPr>
    </w:lvl>
    <w:lvl w:ilvl="3" w:tplc="6444DC10" w:tentative="1">
      <w:start w:val="1"/>
      <w:numFmt w:val="decimal"/>
      <w:lvlText w:val="%4."/>
      <w:lvlJc w:val="left"/>
      <w:pPr>
        <w:tabs>
          <w:tab w:val="num" w:pos="2880"/>
        </w:tabs>
        <w:ind w:left="2880" w:hanging="360"/>
      </w:pPr>
    </w:lvl>
    <w:lvl w:ilvl="4" w:tplc="FA2ABB5A" w:tentative="1">
      <w:start w:val="1"/>
      <w:numFmt w:val="decimal"/>
      <w:lvlText w:val="%5."/>
      <w:lvlJc w:val="left"/>
      <w:pPr>
        <w:tabs>
          <w:tab w:val="num" w:pos="3600"/>
        </w:tabs>
        <w:ind w:left="3600" w:hanging="360"/>
      </w:pPr>
    </w:lvl>
    <w:lvl w:ilvl="5" w:tplc="06EE1758" w:tentative="1">
      <w:start w:val="1"/>
      <w:numFmt w:val="decimal"/>
      <w:lvlText w:val="%6."/>
      <w:lvlJc w:val="left"/>
      <w:pPr>
        <w:tabs>
          <w:tab w:val="num" w:pos="4320"/>
        </w:tabs>
        <w:ind w:left="4320" w:hanging="360"/>
      </w:pPr>
    </w:lvl>
    <w:lvl w:ilvl="6" w:tplc="E034D57E" w:tentative="1">
      <w:start w:val="1"/>
      <w:numFmt w:val="decimal"/>
      <w:lvlText w:val="%7."/>
      <w:lvlJc w:val="left"/>
      <w:pPr>
        <w:tabs>
          <w:tab w:val="num" w:pos="5040"/>
        </w:tabs>
        <w:ind w:left="5040" w:hanging="360"/>
      </w:pPr>
    </w:lvl>
    <w:lvl w:ilvl="7" w:tplc="F782C07A" w:tentative="1">
      <w:start w:val="1"/>
      <w:numFmt w:val="decimal"/>
      <w:lvlText w:val="%8."/>
      <w:lvlJc w:val="left"/>
      <w:pPr>
        <w:tabs>
          <w:tab w:val="num" w:pos="5760"/>
        </w:tabs>
        <w:ind w:left="5760" w:hanging="360"/>
      </w:pPr>
    </w:lvl>
    <w:lvl w:ilvl="8" w:tplc="B63A6C90" w:tentative="1">
      <w:start w:val="1"/>
      <w:numFmt w:val="decimal"/>
      <w:lvlText w:val="%9."/>
      <w:lvlJc w:val="left"/>
      <w:pPr>
        <w:tabs>
          <w:tab w:val="num" w:pos="6480"/>
        </w:tabs>
        <w:ind w:left="6480" w:hanging="360"/>
      </w:pPr>
    </w:lvl>
  </w:abstractNum>
  <w:abstractNum w:abstractNumId="3" w15:restartNumberingAfterBreak="0">
    <w:nsid w:val="20AF1537"/>
    <w:multiLevelType w:val="hybridMultilevel"/>
    <w:tmpl w:val="0890C940"/>
    <w:lvl w:ilvl="0" w:tplc="ABFC5BCA">
      <w:start w:val="1"/>
      <w:numFmt w:val="decimal"/>
      <w:lvlText w:val="%1."/>
      <w:lvlJc w:val="left"/>
      <w:pPr>
        <w:tabs>
          <w:tab w:val="num" w:pos="720"/>
        </w:tabs>
        <w:ind w:left="720" w:hanging="360"/>
      </w:pPr>
    </w:lvl>
    <w:lvl w:ilvl="1" w:tplc="BFE8BA00" w:tentative="1">
      <w:start w:val="1"/>
      <w:numFmt w:val="decimal"/>
      <w:lvlText w:val="%2."/>
      <w:lvlJc w:val="left"/>
      <w:pPr>
        <w:tabs>
          <w:tab w:val="num" w:pos="1440"/>
        </w:tabs>
        <w:ind w:left="1440" w:hanging="360"/>
      </w:pPr>
    </w:lvl>
    <w:lvl w:ilvl="2" w:tplc="055A9B9E" w:tentative="1">
      <w:start w:val="1"/>
      <w:numFmt w:val="decimal"/>
      <w:lvlText w:val="%3."/>
      <w:lvlJc w:val="left"/>
      <w:pPr>
        <w:tabs>
          <w:tab w:val="num" w:pos="2160"/>
        </w:tabs>
        <w:ind w:left="2160" w:hanging="360"/>
      </w:pPr>
    </w:lvl>
    <w:lvl w:ilvl="3" w:tplc="6444DC10" w:tentative="1">
      <w:start w:val="1"/>
      <w:numFmt w:val="decimal"/>
      <w:lvlText w:val="%4."/>
      <w:lvlJc w:val="left"/>
      <w:pPr>
        <w:tabs>
          <w:tab w:val="num" w:pos="2880"/>
        </w:tabs>
        <w:ind w:left="2880" w:hanging="360"/>
      </w:pPr>
    </w:lvl>
    <w:lvl w:ilvl="4" w:tplc="FA2ABB5A" w:tentative="1">
      <w:start w:val="1"/>
      <w:numFmt w:val="decimal"/>
      <w:lvlText w:val="%5."/>
      <w:lvlJc w:val="left"/>
      <w:pPr>
        <w:tabs>
          <w:tab w:val="num" w:pos="3600"/>
        </w:tabs>
        <w:ind w:left="3600" w:hanging="360"/>
      </w:pPr>
    </w:lvl>
    <w:lvl w:ilvl="5" w:tplc="06EE1758" w:tentative="1">
      <w:start w:val="1"/>
      <w:numFmt w:val="decimal"/>
      <w:lvlText w:val="%6."/>
      <w:lvlJc w:val="left"/>
      <w:pPr>
        <w:tabs>
          <w:tab w:val="num" w:pos="4320"/>
        </w:tabs>
        <w:ind w:left="4320" w:hanging="360"/>
      </w:pPr>
    </w:lvl>
    <w:lvl w:ilvl="6" w:tplc="E034D57E" w:tentative="1">
      <w:start w:val="1"/>
      <w:numFmt w:val="decimal"/>
      <w:lvlText w:val="%7."/>
      <w:lvlJc w:val="left"/>
      <w:pPr>
        <w:tabs>
          <w:tab w:val="num" w:pos="5040"/>
        </w:tabs>
        <w:ind w:left="5040" w:hanging="360"/>
      </w:pPr>
    </w:lvl>
    <w:lvl w:ilvl="7" w:tplc="F782C07A" w:tentative="1">
      <w:start w:val="1"/>
      <w:numFmt w:val="decimal"/>
      <w:lvlText w:val="%8."/>
      <w:lvlJc w:val="left"/>
      <w:pPr>
        <w:tabs>
          <w:tab w:val="num" w:pos="5760"/>
        </w:tabs>
        <w:ind w:left="5760" w:hanging="360"/>
      </w:pPr>
    </w:lvl>
    <w:lvl w:ilvl="8" w:tplc="B63A6C90" w:tentative="1">
      <w:start w:val="1"/>
      <w:numFmt w:val="decimal"/>
      <w:lvlText w:val="%9."/>
      <w:lvlJc w:val="left"/>
      <w:pPr>
        <w:tabs>
          <w:tab w:val="num" w:pos="6480"/>
        </w:tabs>
        <w:ind w:left="6480" w:hanging="360"/>
      </w:pPr>
    </w:lvl>
  </w:abstractNum>
  <w:abstractNum w:abstractNumId="4" w15:restartNumberingAfterBreak="0">
    <w:nsid w:val="308F2CAA"/>
    <w:multiLevelType w:val="hybridMultilevel"/>
    <w:tmpl w:val="3FE0C0F6"/>
    <w:lvl w:ilvl="0" w:tplc="483CAA7C">
      <w:start w:val="1"/>
      <w:numFmt w:val="bullet"/>
      <w:lvlText w:val=""/>
      <w:lvlJc w:val="left"/>
      <w:pPr>
        <w:tabs>
          <w:tab w:val="num" w:pos="720"/>
        </w:tabs>
        <w:ind w:left="720" w:hanging="360"/>
      </w:pPr>
      <w:rPr>
        <w:rFonts w:ascii="Symbol" w:hAnsi="Symbol" w:hint="default"/>
        <w:sz w:val="20"/>
      </w:rPr>
    </w:lvl>
    <w:lvl w:ilvl="1" w:tplc="D2A457C6" w:tentative="1">
      <w:start w:val="1"/>
      <w:numFmt w:val="bullet"/>
      <w:lvlText w:val="o"/>
      <w:lvlJc w:val="left"/>
      <w:pPr>
        <w:tabs>
          <w:tab w:val="num" w:pos="1440"/>
        </w:tabs>
        <w:ind w:left="1440" w:hanging="360"/>
      </w:pPr>
      <w:rPr>
        <w:rFonts w:ascii="Courier New" w:hAnsi="Courier New" w:hint="default"/>
        <w:sz w:val="20"/>
      </w:rPr>
    </w:lvl>
    <w:lvl w:ilvl="2" w:tplc="D19E34FC" w:tentative="1">
      <w:start w:val="1"/>
      <w:numFmt w:val="bullet"/>
      <w:lvlText w:val=""/>
      <w:lvlJc w:val="left"/>
      <w:pPr>
        <w:tabs>
          <w:tab w:val="num" w:pos="2160"/>
        </w:tabs>
        <w:ind w:left="2160" w:hanging="360"/>
      </w:pPr>
      <w:rPr>
        <w:rFonts w:ascii="Wingdings" w:hAnsi="Wingdings" w:hint="default"/>
        <w:sz w:val="20"/>
      </w:rPr>
    </w:lvl>
    <w:lvl w:ilvl="3" w:tplc="04184C1E" w:tentative="1">
      <w:start w:val="1"/>
      <w:numFmt w:val="bullet"/>
      <w:lvlText w:val=""/>
      <w:lvlJc w:val="left"/>
      <w:pPr>
        <w:tabs>
          <w:tab w:val="num" w:pos="2880"/>
        </w:tabs>
        <w:ind w:left="2880" w:hanging="360"/>
      </w:pPr>
      <w:rPr>
        <w:rFonts w:ascii="Wingdings" w:hAnsi="Wingdings" w:hint="default"/>
        <w:sz w:val="20"/>
      </w:rPr>
    </w:lvl>
    <w:lvl w:ilvl="4" w:tplc="A0124412" w:tentative="1">
      <w:start w:val="1"/>
      <w:numFmt w:val="bullet"/>
      <w:lvlText w:val=""/>
      <w:lvlJc w:val="left"/>
      <w:pPr>
        <w:tabs>
          <w:tab w:val="num" w:pos="3600"/>
        </w:tabs>
        <w:ind w:left="3600" w:hanging="360"/>
      </w:pPr>
      <w:rPr>
        <w:rFonts w:ascii="Wingdings" w:hAnsi="Wingdings" w:hint="default"/>
        <w:sz w:val="20"/>
      </w:rPr>
    </w:lvl>
    <w:lvl w:ilvl="5" w:tplc="C826EEDA" w:tentative="1">
      <w:start w:val="1"/>
      <w:numFmt w:val="bullet"/>
      <w:lvlText w:val=""/>
      <w:lvlJc w:val="left"/>
      <w:pPr>
        <w:tabs>
          <w:tab w:val="num" w:pos="4320"/>
        </w:tabs>
        <w:ind w:left="4320" w:hanging="360"/>
      </w:pPr>
      <w:rPr>
        <w:rFonts w:ascii="Wingdings" w:hAnsi="Wingdings" w:hint="default"/>
        <w:sz w:val="20"/>
      </w:rPr>
    </w:lvl>
    <w:lvl w:ilvl="6" w:tplc="B9CC66C4" w:tentative="1">
      <w:start w:val="1"/>
      <w:numFmt w:val="bullet"/>
      <w:lvlText w:val=""/>
      <w:lvlJc w:val="left"/>
      <w:pPr>
        <w:tabs>
          <w:tab w:val="num" w:pos="5040"/>
        </w:tabs>
        <w:ind w:left="5040" w:hanging="360"/>
      </w:pPr>
      <w:rPr>
        <w:rFonts w:ascii="Wingdings" w:hAnsi="Wingdings" w:hint="default"/>
        <w:sz w:val="20"/>
      </w:rPr>
    </w:lvl>
    <w:lvl w:ilvl="7" w:tplc="CACEDAC8" w:tentative="1">
      <w:start w:val="1"/>
      <w:numFmt w:val="bullet"/>
      <w:lvlText w:val=""/>
      <w:lvlJc w:val="left"/>
      <w:pPr>
        <w:tabs>
          <w:tab w:val="num" w:pos="5760"/>
        </w:tabs>
        <w:ind w:left="5760" w:hanging="360"/>
      </w:pPr>
      <w:rPr>
        <w:rFonts w:ascii="Wingdings" w:hAnsi="Wingdings" w:hint="default"/>
        <w:sz w:val="20"/>
      </w:rPr>
    </w:lvl>
    <w:lvl w:ilvl="8" w:tplc="A2B0C8F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B3460"/>
    <w:multiLevelType w:val="hybridMultilevel"/>
    <w:tmpl w:val="C008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931E0"/>
    <w:multiLevelType w:val="hybridMultilevel"/>
    <w:tmpl w:val="8B4E9714"/>
    <w:lvl w:ilvl="0" w:tplc="74242122">
      <w:numFmt w:val="bullet"/>
      <w:lvlText w:val="-"/>
      <w:lvlJc w:val="left"/>
      <w:pPr>
        <w:ind w:left="720" w:hanging="360"/>
      </w:pPr>
      <w:rPr>
        <w:rFonts w:ascii="Garamond" w:eastAsia="Century Gothic"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C57AA"/>
    <w:multiLevelType w:val="hybridMultilevel"/>
    <w:tmpl w:val="9A5AFBB4"/>
    <w:lvl w:ilvl="0" w:tplc="AB348C90">
      <w:start w:val="1"/>
      <w:numFmt w:val="bullet"/>
      <w:lvlText w:val=""/>
      <w:lvlJc w:val="left"/>
      <w:pPr>
        <w:ind w:left="720" w:hanging="360"/>
      </w:pPr>
      <w:rPr>
        <w:rFonts w:ascii="Symbol" w:hAnsi="Symbol" w:hint="default"/>
      </w:rPr>
    </w:lvl>
    <w:lvl w:ilvl="1" w:tplc="DFCC2496">
      <w:start w:val="1"/>
      <w:numFmt w:val="bullet"/>
      <w:lvlText w:val="o"/>
      <w:lvlJc w:val="left"/>
      <w:pPr>
        <w:ind w:left="1440" w:hanging="360"/>
      </w:pPr>
      <w:rPr>
        <w:rFonts w:ascii="Courier New" w:hAnsi="Courier New" w:hint="default"/>
      </w:rPr>
    </w:lvl>
    <w:lvl w:ilvl="2" w:tplc="01545872">
      <w:start w:val="1"/>
      <w:numFmt w:val="bullet"/>
      <w:lvlText w:val=""/>
      <w:lvlJc w:val="left"/>
      <w:pPr>
        <w:ind w:left="2160" w:hanging="360"/>
      </w:pPr>
      <w:rPr>
        <w:rFonts w:ascii="Wingdings" w:hAnsi="Wingdings" w:hint="default"/>
      </w:rPr>
    </w:lvl>
    <w:lvl w:ilvl="3" w:tplc="8A3A6B76">
      <w:start w:val="1"/>
      <w:numFmt w:val="bullet"/>
      <w:lvlText w:val=""/>
      <w:lvlJc w:val="left"/>
      <w:pPr>
        <w:ind w:left="2880" w:hanging="360"/>
      </w:pPr>
      <w:rPr>
        <w:rFonts w:ascii="Symbol" w:hAnsi="Symbol" w:hint="default"/>
      </w:rPr>
    </w:lvl>
    <w:lvl w:ilvl="4" w:tplc="E77E4FE4">
      <w:start w:val="1"/>
      <w:numFmt w:val="bullet"/>
      <w:lvlText w:val="o"/>
      <w:lvlJc w:val="left"/>
      <w:pPr>
        <w:ind w:left="3600" w:hanging="360"/>
      </w:pPr>
      <w:rPr>
        <w:rFonts w:ascii="Courier New" w:hAnsi="Courier New" w:hint="default"/>
      </w:rPr>
    </w:lvl>
    <w:lvl w:ilvl="5" w:tplc="6C80012C">
      <w:start w:val="1"/>
      <w:numFmt w:val="bullet"/>
      <w:lvlText w:val=""/>
      <w:lvlJc w:val="left"/>
      <w:pPr>
        <w:ind w:left="4320" w:hanging="360"/>
      </w:pPr>
      <w:rPr>
        <w:rFonts w:ascii="Wingdings" w:hAnsi="Wingdings" w:hint="default"/>
      </w:rPr>
    </w:lvl>
    <w:lvl w:ilvl="6" w:tplc="6AE084E8">
      <w:start w:val="1"/>
      <w:numFmt w:val="bullet"/>
      <w:lvlText w:val=""/>
      <w:lvlJc w:val="left"/>
      <w:pPr>
        <w:ind w:left="5040" w:hanging="360"/>
      </w:pPr>
      <w:rPr>
        <w:rFonts w:ascii="Symbol" w:hAnsi="Symbol" w:hint="default"/>
      </w:rPr>
    </w:lvl>
    <w:lvl w:ilvl="7" w:tplc="50206CD2">
      <w:start w:val="1"/>
      <w:numFmt w:val="bullet"/>
      <w:lvlText w:val="o"/>
      <w:lvlJc w:val="left"/>
      <w:pPr>
        <w:ind w:left="5760" w:hanging="360"/>
      </w:pPr>
      <w:rPr>
        <w:rFonts w:ascii="Courier New" w:hAnsi="Courier New" w:hint="default"/>
      </w:rPr>
    </w:lvl>
    <w:lvl w:ilvl="8" w:tplc="37F86F50">
      <w:start w:val="1"/>
      <w:numFmt w:val="bullet"/>
      <w:lvlText w:val=""/>
      <w:lvlJc w:val="left"/>
      <w:pPr>
        <w:ind w:left="6480" w:hanging="360"/>
      </w:pPr>
      <w:rPr>
        <w:rFonts w:ascii="Wingdings" w:hAnsi="Wingdings" w:hint="default"/>
      </w:rPr>
    </w:lvl>
  </w:abstractNum>
  <w:abstractNum w:abstractNumId="8" w15:restartNumberingAfterBreak="0">
    <w:nsid w:val="62BF0E95"/>
    <w:multiLevelType w:val="hybridMultilevel"/>
    <w:tmpl w:val="31B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73A30"/>
    <w:multiLevelType w:val="hybridMultilevel"/>
    <w:tmpl w:val="D66C6BE8"/>
    <w:lvl w:ilvl="0" w:tplc="B2EA2C82">
      <w:numFmt w:val="bullet"/>
      <w:lvlText w:val="-"/>
      <w:lvlJc w:val="left"/>
      <w:pPr>
        <w:ind w:left="720" w:hanging="360"/>
      </w:pPr>
      <w:rPr>
        <w:rFonts w:ascii="Garamond" w:eastAsia="Century Gothic" w:hAnsi="Garamond"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4"/>
  </w:num>
  <w:num w:numId="6">
    <w:abstractNumId w:val="1"/>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AYmMjcwMzA3NLIyUdpeDU4uLM/DyQAsNaAP+RRZUsAAAA"/>
  </w:docVars>
  <w:rsids>
    <w:rsidRoot w:val="3D170BEE"/>
    <w:rsid w:val="00004084"/>
    <w:rsid w:val="00005494"/>
    <w:rsid w:val="00006E25"/>
    <w:rsid w:val="00013944"/>
    <w:rsid w:val="000148A3"/>
    <w:rsid w:val="00015442"/>
    <w:rsid w:val="0001681E"/>
    <w:rsid w:val="00016B4D"/>
    <w:rsid w:val="00016BF8"/>
    <w:rsid w:val="00023DF4"/>
    <w:rsid w:val="00025A06"/>
    <w:rsid w:val="00026802"/>
    <w:rsid w:val="000274C0"/>
    <w:rsid w:val="000331DE"/>
    <w:rsid w:val="0004673E"/>
    <w:rsid w:val="000503CE"/>
    <w:rsid w:val="00050BD8"/>
    <w:rsid w:val="00052257"/>
    <w:rsid w:val="00065DA3"/>
    <w:rsid w:val="00066D3A"/>
    <w:rsid w:val="0007249A"/>
    <w:rsid w:val="00075231"/>
    <w:rsid w:val="00075661"/>
    <w:rsid w:val="00076126"/>
    <w:rsid w:val="00083B84"/>
    <w:rsid w:val="00090345"/>
    <w:rsid w:val="00090B5F"/>
    <w:rsid w:val="0009272F"/>
    <w:rsid w:val="00095A5F"/>
    <w:rsid w:val="000B047D"/>
    <w:rsid w:val="000B077C"/>
    <w:rsid w:val="000B3704"/>
    <w:rsid w:val="000B4500"/>
    <w:rsid w:val="000C0D18"/>
    <w:rsid w:val="000C3E1F"/>
    <w:rsid w:val="000D1E8C"/>
    <w:rsid w:val="000D7328"/>
    <w:rsid w:val="000E08D8"/>
    <w:rsid w:val="000E1FE8"/>
    <w:rsid w:val="000E2533"/>
    <w:rsid w:val="000E5389"/>
    <w:rsid w:val="000F1FA1"/>
    <w:rsid w:val="000F5D7B"/>
    <w:rsid w:val="0010197C"/>
    <w:rsid w:val="00105182"/>
    <w:rsid w:val="00106539"/>
    <w:rsid w:val="0010757B"/>
    <w:rsid w:val="00110A35"/>
    <w:rsid w:val="00111583"/>
    <w:rsid w:val="001116AD"/>
    <w:rsid w:val="001213BE"/>
    <w:rsid w:val="00126525"/>
    <w:rsid w:val="00126ABA"/>
    <w:rsid w:val="00131F50"/>
    <w:rsid w:val="001325DF"/>
    <w:rsid w:val="001339D1"/>
    <w:rsid w:val="00137E32"/>
    <w:rsid w:val="001434DB"/>
    <w:rsid w:val="00143742"/>
    <w:rsid w:val="00143D0B"/>
    <w:rsid w:val="0014483E"/>
    <w:rsid w:val="001451E9"/>
    <w:rsid w:val="001513FA"/>
    <w:rsid w:val="001606C4"/>
    <w:rsid w:val="00161EED"/>
    <w:rsid w:val="0016211A"/>
    <w:rsid w:val="00164B65"/>
    <w:rsid w:val="00174A75"/>
    <w:rsid w:val="001813BE"/>
    <w:rsid w:val="00181F01"/>
    <w:rsid w:val="001A3223"/>
    <w:rsid w:val="001A49D4"/>
    <w:rsid w:val="001A62C9"/>
    <w:rsid w:val="001B1484"/>
    <w:rsid w:val="001B254E"/>
    <w:rsid w:val="001B3D9A"/>
    <w:rsid w:val="001B7D44"/>
    <w:rsid w:val="001C132E"/>
    <w:rsid w:val="001C150B"/>
    <w:rsid w:val="001D2D40"/>
    <w:rsid w:val="001E061D"/>
    <w:rsid w:val="001E0B05"/>
    <w:rsid w:val="001E11D8"/>
    <w:rsid w:val="001E18F8"/>
    <w:rsid w:val="001E355D"/>
    <w:rsid w:val="001E37E2"/>
    <w:rsid w:val="001E3B97"/>
    <w:rsid w:val="001F31F0"/>
    <w:rsid w:val="001F39A7"/>
    <w:rsid w:val="001F5759"/>
    <w:rsid w:val="001F5F8B"/>
    <w:rsid w:val="001F6EF3"/>
    <w:rsid w:val="0020076B"/>
    <w:rsid w:val="0021013E"/>
    <w:rsid w:val="00210DEB"/>
    <w:rsid w:val="0022067B"/>
    <w:rsid w:val="00222739"/>
    <w:rsid w:val="002244A8"/>
    <w:rsid w:val="002254E4"/>
    <w:rsid w:val="00227DF1"/>
    <w:rsid w:val="00231E84"/>
    <w:rsid w:val="00232CC4"/>
    <w:rsid w:val="00233E8C"/>
    <w:rsid w:val="0023D96F"/>
    <w:rsid w:val="0024277B"/>
    <w:rsid w:val="00244416"/>
    <w:rsid w:val="002456C6"/>
    <w:rsid w:val="0025281B"/>
    <w:rsid w:val="002530CE"/>
    <w:rsid w:val="0025431B"/>
    <w:rsid w:val="00257998"/>
    <w:rsid w:val="002666CE"/>
    <w:rsid w:val="002720C4"/>
    <w:rsid w:val="0027621E"/>
    <w:rsid w:val="002853A4"/>
    <w:rsid w:val="00285422"/>
    <w:rsid w:val="002878DA"/>
    <w:rsid w:val="00291A3D"/>
    <w:rsid w:val="00297ED0"/>
    <w:rsid w:val="002A416D"/>
    <w:rsid w:val="002A727C"/>
    <w:rsid w:val="002B02E6"/>
    <w:rsid w:val="002B0D2C"/>
    <w:rsid w:val="002C2871"/>
    <w:rsid w:val="002C7128"/>
    <w:rsid w:val="002D1BAD"/>
    <w:rsid w:val="002E06D3"/>
    <w:rsid w:val="00300AA2"/>
    <w:rsid w:val="003033AE"/>
    <w:rsid w:val="00306797"/>
    <w:rsid w:val="0031703D"/>
    <w:rsid w:val="003253ED"/>
    <w:rsid w:val="00334B66"/>
    <w:rsid w:val="0034262D"/>
    <w:rsid w:val="00345548"/>
    <w:rsid w:val="00345DAB"/>
    <w:rsid w:val="0035402A"/>
    <w:rsid w:val="003552E5"/>
    <w:rsid w:val="00356B84"/>
    <w:rsid w:val="00361495"/>
    <w:rsid w:val="00361955"/>
    <w:rsid w:val="00370AAF"/>
    <w:rsid w:val="00374954"/>
    <w:rsid w:val="00377895"/>
    <w:rsid w:val="0038063F"/>
    <w:rsid w:val="00391450"/>
    <w:rsid w:val="00396CC7"/>
    <w:rsid w:val="003A360D"/>
    <w:rsid w:val="003A45D7"/>
    <w:rsid w:val="003A731E"/>
    <w:rsid w:val="003B17FD"/>
    <w:rsid w:val="003B4EC1"/>
    <w:rsid w:val="003B5AB0"/>
    <w:rsid w:val="003C005C"/>
    <w:rsid w:val="003C522B"/>
    <w:rsid w:val="003F5CCF"/>
    <w:rsid w:val="00403427"/>
    <w:rsid w:val="004114FD"/>
    <w:rsid w:val="004151B2"/>
    <w:rsid w:val="00416191"/>
    <w:rsid w:val="0041757C"/>
    <w:rsid w:val="0042019E"/>
    <w:rsid w:val="00420897"/>
    <w:rsid w:val="00421194"/>
    <w:rsid w:val="00424536"/>
    <w:rsid w:val="004314C5"/>
    <w:rsid w:val="004377D6"/>
    <w:rsid w:val="00440F8D"/>
    <w:rsid w:val="004410F4"/>
    <w:rsid w:val="00443AA4"/>
    <w:rsid w:val="00443E8D"/>
    <w:rsid w:val="00445D24"/>
    <w:rsid w:val="004665A2"/>
    <w:rsid w:val="00473AD9"/>
    <w:rsid w:val="00473DD5"/>
    <w:rsid w:val="00475383"/>
    <w:rsid w:val="00490E1F"/>
    <w:rsid w:val="0049496D"/>
    <w:rsid w:val="004C6187"/>
    <w:rsid w:val="004C70AF"/>
    <w:rsid w:val="004D0207"/>
    <w:rsid w:val="004D224B"/>
    <w:rsid w:val="004D550D"/>
    <w:rsid w:val="004D7884"/>
    <w:rsid w:val="004E11D3"/>
    <w:rsid w:val="004E18ED"/>
    <w:rsid w:val="004F14FE"/>
    <w:rsid w:val="004F26D0"/>
    <w:rsid w:val="004F3CFA"/>
    <w:rsid w:val="00500A24"/>
    <w:rsid w:val="00504585"/>
    <w:rsid w:val="00505661"/>
    <w:rsid w:val="005133E4"/>
    <w:rsid w:val="00515F09"/>
    <w:rsid w:val="0051659C"/>
    <w:rsid w:val="005171EE"/>
    <w:rsid w:val="0052100A"/>
    <w:rsid w:val="005214AA"/>
    <w:rsid w:val="005279A2"/>
    <w:rsid w:val="0053336B"/>
    <w:rsid w:val="00540E28"/>
    <w:rsid w:val="005609CF"/>
    <w:rsid w:val="00560BEE"/>
    <w:rsid w:val="00560C58"/>
    <w:rsid w:val="005622CD"/>
    <w:rsid w:val="0056477D"/>
    <w:rsid w:val="00571022"/>
    <w:rsid w:val="005724B9"/>
    <w:rsid w:val="00574DA3"/>
    <w:rsid w:val="00577376"/>
    <w:rsid w:val="00583616"/>
    <w:rsid w:val="00584452"/>
    <w:rsid w:val="00593727"/>
    <w:rsid w:val="00597645"/>
    <w:rsid w:val="0059EBE5"/>
    <w:rsid w:val="005A0DA3"/>
    <w:rsid w:val="005A0F4B"/>
    <w:rsid w:val="005B0545"/>
    <w:rsid w:val="005B0E5C"/>
    <w:rsid w:val="005B3EC8"/>
    <w:rsid w:val="005C04AF"/>
    <w:rsid w:val="005C2DFC"/>
    <w:rsid w:val="005C32EE"/>
    <w:rsid w:val="005C63EB"/>
    <w:rsid w:val="005C72EE"/>
    <w:rsid w:val="005E0024"/>
    <w:rsid w:val="005E4D7F"/>
    <w:rsid w:val="005F2A61"/>
    <w:rsid w:val="00615BF9"/>
    <w:rsid w:val="00616116"/>
    <w:rsid w:val="00617B06"/>
    <w:rsid w:val="00620D0D"/>
    <w:rsid w:val="00631880"/>
    <w:rsid w:val="00637E96"/>
    <w:rsid w:val="006414B1"/>
    <w:rsid w:val="00645DC8"/>
    <w:rsid w:val="00646D6B"/>
    <w:rsid w:val="006571C7"/>
    <w:rsid w:val="006602BB"/>
    <w:rsid w:val="00661F48"/>
    <w:rsid w:val="00664543"/>
    <w:rsid w:val="006669BF"/>
    <w:rsid w:val="006679A3"/>
    <w:rsid w:val="00671AB8"/>
    <w:rsid w:val="00676FCC"/>
    <w:rsid w:val="00682879"/>
    <w:rsid w:val="00683F36"/>
    <w:rsid w:val="00692C85"/>
    <w:rsid w:val="0069393C"/>
    <w:rsid w:val="00697F69"/>
    <w:rsid w:val="006A114C"/>
    <w:rsid w:val="006B1220"/>
    <w:rsid w:val="006C012D"/>
    <w:rsid w:val="006C2F4C"/>
    <w:rsid w:val="006C7BC7"/>
    <w:rsid w:val="006D027E"/>
    <w:rsid w:val="006D03E2"/>
    <w:rsid w:val="006D0701"/>
    <w:rsid w:val="006D08DD"/>
    <w:rsid w:val="006D153F"/>
    <w:rsid w:val="006D6D31"/>
    <w:rsid w:val="006D714A"/>
    <w:rsid w:val="006F1417"/>
    <w:rsid w:val="006F1CA9"/>
    <w:rsid w:val="006F718B"/>
    <w:rsid w:val="007039E1"/>
    <w:rsid w:val="00704B45"/>
    <w:rsid w:val="007078DF"/>
    <w:rsid w:val="00711850"/>
    <w:rsid w:val="007170AE"/>
    <w:rsid w:val="00721DA7"/>
    <w:rsid w:val="00722BE5"/>
    <w:rsid w:val="00725DF0"/>
    <w:rsid w:val="00726838"/>
    <w:rsid w:val="00731E49"/>
    <w:rsid w:val="00733960"/>
    <w:rsid w:val="00735A72"/>
    <w:rsid w:val="00741BF1"/>
    <w:rsid w:val="007425E8"/>
    <w:rsid w:val="00743E3D"/>
    <w:rsid w:val="00744626"/>
    <w:rsid w:val="0074734E"/>
    <w:rsid w:val="00752442"/>
    <w:rsid w:val="00753CB1"/>
    <w:rsid w:val="007541D3"/>
    <w:rsid w:val="00756A4C"/>
    <w:rsid w:val="007605FA"/>
    <w:rsid w:val="00763CBE"/>
    <w:rsid w:val="007662B8"/>
    <w:rsid w:val="0076653D"/>
    <w:rsid w:val="00766796"/>
    <w:rsid w:val="007676B9"/>
    <w:rsid w:val="007739EE"/>
    <w:rsid w:val="00774D92"/>
    <w:rsid w:val="00784973"/>
    <w:rsid w:val="00784F41"/>
    <w:rsid w:val="00785A33"/>
    <w:rsid w:val="007A462D"/>
    <w:rsid w:val="007A4F33"/>
    <w:rsid w:val="007A53DE"/>
    <w:rsid w:val="007A6103"/>
    <w:rsid w:val="007B6BA7"/>
    <w:rsid w:val="007D0428"/>
    <w:rsid w:val="007D599F"/>
    <w:rsid w:val="007D7A50"/>
    <w:rsid w:val="007E5FA5"/>
    <w:rsid w:val="007F0B02"/>
    <w:rsid w:val="007F2993"/>
    <w:rsid w:val="00804258"/>
    <w:rsid w:val="00806655"/>
    <w:rsid w:val="00813126"/>
    <w:rsid w:val="00816DBD"/>
    <w:rsid w:val="008341D0"/>
    <w:rsid w:val="00841658"/>
    <w:rsid w:val="0084657E"/>
    <w:rsid w:val="00853D00"/>
    <w:rsid w:val="00855C8C"/>
    <w:rsid w:val="008627EA"/>
    <w:rsid w:val="00874326"/>
    <w:rsid w:val="008758FC"/>
    <w:rsid w:val="008834C4"/>
    <w:rsid w:val="008869FE"/>
    <w:rsid w:val="00887F9E"/>
    <w:rsid w:val="00890ADD"/>
    <w:rsid w:val="00893409"/>
    <w:rsid w:val="008A0F8D"/>
    <w:rsid w:val="008A6099"/>
    <w:rsid w:val="008A7ACE"/>
    <w:rsid w:val="008B0283"/>
    <w:rsid w:val="008B0D3A"/>
    <w:rsid w:val="008B4CC8"/>
    <w:rsid w:val="008B530E"/>
    <w:rsid w:val="008C41C6"/>
    <w:rsid w:val="008D094E"/>
    <w:rsid w:val="008D38E5"/>
    <w:rsid w:val="008D7AAB"/>
    <w:rsid w:val="008E3228"/>
    <w:rsid w:val="008E4CEC"/>
    <w:rsid w:val="008E5A84"/>
    <w:rsid w:val="009033E8"/>
    <w:rsid w:val="00905897"/>
    <w:rsid w:val="00913798"/>
    <w:rsid w:val="009163D6"/>
    <w:rsid w:val="00933D4E"/>
    <w:rsid w:val="0093591E"/>
    <w:rsid w:val="00946EF2"/>
    <w:rsid w:val="009520CE"/>
    <w:rsid w:val="00955AD5"/>
    <w:rsid w:val="0095643F"/>
    <w:rsid w:val="00965A75"/>
    <w:rsid w:val="00966792"/>
    <w:rsid w:val="00970DB9"/>
    <w:rsid w:val="00977F5F"/>
    <w:rsid w:val="00980569"/>
    <w:rsid w:val="009857BB"/>
    <w:rsid w:val="009921FA"/>
    <w:rsid w:val="00993FB2"/>
    <w:rsid w:val="009951FA"/>
    <w:rsid w:val="00997A29"/>
    <w:rsid w:val="009B2C59"/>
    <w:rsid w:val="009C0F0E"/>
    <w:rsid w:val="009C5A8A"/>
    <w:rsid w:val="009E34E5"/>
    <w:rsid w:val="009E5213"/>
    <w:rsid w:val="009F342B"/>
    <w:rsid w:val="009F3830"/>
    <w:rsid w:val="009F3FFD"/>
    <w:rsid w:val="009F41DD"/>
    <w:rsid w:val="009F4536"/>
    <w:rsid w:val="00A077E7"/>
    <w:rsid w:val="00A229C9"/>
    <w:rsid w:val="00A23DD2"/>
    <w:rsid w:val="00A27417"/>
    <w:rsid w:val="00A527DF"/>
    <w:rsid w:val="00A53703"/>
    <w:rsid w:val="00A62138"/>
    <w:rsid w:val="00A72077"/>
    <w:rsid w:val="00A72347"/>
    <w:rsid w:val="00A75013"/>
    <w:rsid w:val="00A75678"/>
    <w:rsid w:val="00A761A9"/>
    <w:rsid w:val="00A77407"/>
    <w:rsid w:val="00A84910"/>
    <w:rsid w:val="00A91CE8"/>
    <w:rsid w:val="00A94B6C"/>
    <w:rsid w:val="00AA39AC"/>
    <w:rsid w:val="00AB0170"/>
    <w:rsid w:val="00AB15AD"/>
    <w:rsid w:val="00AB23BE"/>
    <w:rsid w:val="00AB3B87"/>
    <w:rsid w:val="00AC112B"/>
    <w:rsid w:val="00AC2906"/>
    <w:rsid w:val="00AC3F58"/>
    <w:rsid w:val="00AC7011"/>
    <w:rsid w:val="00AE066B"/>
    <w:rsid w:val="00AE086A"/>
    <w:rsid w:val="00AE2269"/>
    <w:rsid w:val="00AE462A"/>
    <w:rsid w:val="00AE4E50"/>
    <w:rsid w:val="00AE511C"/>
    <w:rsid w:val="00AE57BE"/>
    <w:rsid w:val="00AF329A"/>
    <w:rsid w:val="00AF4E81"/>
    <w:rsid w:val="00B11B44"/>
    <w:rsid w:val="00B14DEC"/>
    <w:rsid w:val="00B16E5C"/>
    <w:rsid w:val="00B17ADA"/>
    <w:rsid w:val="00B20345"/>
    <w:rsid w:val="00B33871"/>
    <w:rsid w:val="00B42CE7"/>
    <w:rsid w:val="00B43360"/>
    <w:rsid w:val="00B44E5E"/>
    <w:rsid w:val="00B517EF"/>
    <w:rsid w:val="00B5261A"/>
    <w:rsid w:val="00B56689"/>
    <w:rsid w:val="00B64463"/>
    <w:rsid w:val="00B6549F"/>
    <w:rsid w:val="00B740FF"/>
    <w:rsid w:val="00B82786"/>
    <w:rsid w:val="00B86195"/>
    <w:rsid w:val="00B87F8A"/>
    <w:rsid w:val="00B90CDB"/>
    <w:rsid w:val="00B924E2"/>
    <w:rsid w:val="00B92CA2"/>
    <w:rsid w:val="00B932B1"/>
    <w:rsid w:val="00B94F4F"/>
    <w:rsid w:val="00B95D07"/>
    <w:rsid w:val="00BA3508"/>
    <w:rsid w:val="00BA667F"/>
    <w:rsid w:val="00BC0609"/>
    <w:rsid w:val="00BC0A4D"/>
    <w:rsid w:val="00BC229F"/>
    <w:rsid w:val="00BC50EE"/>
    <w:rsid w:val="00BC6EDB"/>
    <w:rsid w:val="00BD4DB6"/>
    <w:rsid w:val="00BE2358"/>
    <w:rsid w:val="00BE3765"/>
    <w:rsid w:val="00BF6A9E"/>
    <w:rsid w:val="00BF7BC6"/>
    <w:rsid w:val="00C008DB"/>
    <w:rsid w:val="00C03404"/>
    <w:rsid w:val="00C04FE5"/>
    <w:rsid w:val="00C05460"/>
    <w:rsid w:val="00C11F4E"/>
    <w:rsid w:val="00C14041"/>
    <w:rsid w:val="00C2072B"/>
    <w:rsid w:val="00C30E15"/>
    <w:rsid w:val="00C32761"/>
    <w:rsid w:val="00C36167"/>
    <w:rsid w:val="00C42C76"/>
    <w:rsid w:val="00C44286"/>
    <w:rsid w:val="00C67A6D"/>
    <w:rsid w:val="00C7138B"/>
    <w:rsid w:val="00C72F28"/>
    <w:rsid w:val="00C7414C"/>
    <w:rsid w:val="00C7568F"/>
    <w:rsid w:val="00C81DE1"/>
    <w:rsid w:val="00C834B6"/>
    <w:rsid w:val="00C8667C"/>
    <w:rsid w:val="00C9076F"/>
    <w:rsid w:val="00CA1AAA"/>
    <w:rsid w:val="00CA422C"/>
    <w:rsid w:val="00CA4FBF"/>
    <w:rsid w:val="00CA59EE"/>
    <w:rsid w:val="00CA5BD1"/>
    <w:rsid w:val="00CB37CE"/>
    <w:rsid w:val="00CC48B1"/>
    <w:rsid w:val="00CD13A4"/>
    <w:rsid w:val="00CD4F8A"/>
    <w:rsid w:val="00CD75D1"/>
    <w:rsid w:val="00CE2030"/>
    <w:rsid w:val="00CE5E53"/>
    <w:rsid w:val="00CF77DD"/>
    <w:rsid w:val="00D00951"/>
    <w:rsid w:val="00D05120"/>
    <w:rsid w:val="00D05368"/>
    <w:rsid w:val="00D055A6"/>
    <w:rsid w:val="00D25E23"/>
    <w:rsid w:val="00D374CD"/>
    <w:rsid w:val="00D41039"/>
    <w:rsid w:val="00D4126C"/>
    <w:rsid w:val="00D445E3"/>
    <w:rsid w:val="00D50CA8"/>
    <w:rsid w:val="00D55282"/>
    <w:rsid w:val="00D7075C"/>
    <w:rsid w:val="00D764C1"/>
    <w:rsid w:val="00D76577"/>
    <w:rsid w:val="00D7694A"/>
    <w:rsid w:val="00D81A15"/>
    <w:rsid w:val="00D8410F"/>
    <w:rsid w:val="00D84D37"/>
    <w:rsid w:val="00D92CE9"/>
    <w:rsid w:val="00DA051A"/>
    <w:rsid w:val="00DA0EFA"/>
    <w:rsid w:val="00DA6D2B"/>
    <w:rsid w:val="00DA78AA"/>
    <w:rsid w:val="00DB185A"/>
    <w:rsid w:val="00DD1338"/>
    <w:rsid w:val="00DE42CE"/>
    <w:rsid w:val="00DE7B24"/>
    <w:rsid w:val="00DE7C9A"/>
    <w:rsid w:val="00E13644"/>
    <w:rsid w:val="00E20A2E"/>
    <w:rsid w:val="00E223CE"/>
    <w:rsid w:val="00E415CF"/>
    <w:rsid w:val="00E42984"/>
    <w:rsid w:val="00E43ADC"/>
    <w:rsid w:val="00E46526"/>
    <w:rsid w:val="00E53770"/>
    <w:rsid w:val="00E55747"/>
    <w:rsid w:val="00E618BF"/>
    <w:rsid w:val="00E634E1"/>
    <w:rsid w:val="00E63557"/>
    <w:rsid w:val="00E6696C"/>
    <w:rsid w:val="00E7504F"/>
    <w:rsid w:val="00E80C5F"/>
    <w:rsid w:val="00E838CC"/>
    <w:rsid w:val="00E8483C"/>
    <w:rsid w:val="00E91F01"/>
    <w:rsid w:val="00E9310B"/>
    <w:rsid w:val="00EA2386"/>
    <w:rsid w:val="00EA712E"/>
    <w:rsid w:val="00EB45F0"/>
    <w:rsid w:val="00EC1208"/>
    <w:rsid w:val="00EC12B8"/>
    <w:rsid w:val="00EC21B5"/>
    <w:rsid w:val="00ED1E3B"/>
    <w:rsid w:val="00ED384A"/>
    <w:rsid w:val="00ED5382"/>
    <w:rsid w:val="00EE027E"/>
    <w:rsid w:val="00EE0DFF"/>
    <w:rsid w:val="00EE19A3"/>
    <w:rsid w:val="00EE24D6"/>
    <w:rsid w:val="00EE44F4"/>
    <w:rsid w:val="00EE50DF"/>
    <w:rsid w:val="00EF380C"/>
    <w:rsid w:val="00EF7B5D"/>
    <w:rsid w:val="00F01BA7"/>
    <w:rsid w:val="00F04D5D"/>
    <w:rsid w:val="00F05AFA"/>
    <w:rsid w:val="00F07E51"/>
    <w:rsid w:val="00F13F0B"/>
    <w:rsid w:val="00F14131"/>
    <w:rsid w:val="00F17459"/>
    <w:rsid w:val="00F17776"/>
    <w:rsid w:val="00F208B8"/>
    <w:rsid w:val="00F22E2A"/>
    <w:rsid w:val="00F2350B"/>
    <w:rsid w:val="00F26437"/>
    <w:rsid w:val="00F26EE9"/>
    <w:rsid w:val="00F34D28"/>
    <w:rsid w:val="00F35C65"/>
    <w:rsid w:val="00F3691D"/>
    <w:rsid w:val="00F41717"/>
    <w:rsid w:val="00F4359F"/>
    <w:rsid w:val="00F47D1C"/>
    <w:rsid w:val="00F6179D"/>
    <w:rsid w:val="00F61A2B"/>
    <w:rsid w:val="00F65E91"/>
    <w:rsid w:val="00F7454E"/>
    <w:rsid w:val="00F81CB4"/>
    <w:rsid w:val="00F82D0E"/>
    <w:rsid w:val="00F8318A"/>
    <w:rsid w:val="00F838D1"/>
    <w:rsid w:val="00F83DAE"/>
    <w:rsid w:val="00F842E0"/>
    <w:rsid w:val="00F8627F"/>
    <w:rsid w:val="00FA0006"/>
    <w:rsid w:val="00FA0BA7"/>
    <w:rsid w:val="00FA1A70"/>
    <w:rsid w:val="00FA540B"/>
    <w:rsid w:val="00FA6EBD"/>
    <w:rsid w:val="00FB4940"/>
    <w:rsid w:val="00FB7256"/>
    <w:rsid w:val="00FC0475"/>
    <w:rsid w:val="00FC1BFA"/>
    <w:rsid w:val="00FD11F3"/>
    <w:rsid w:val="00FD2667"/>
    <w:rsid w:val="00FD683A"/>
    <w:rsid w:val="00FE479B"/>
    <w:rsid w:val="00FE4B2C"/>
    <w:rsid w:val="00FE6E68"/>
    <w:rsid w:val="00FE75FF"/>
    <w:rsid w:val="00FF19B3"/>
    <w:rsid w:val="00FF7C7A"/>
    <w:rsid w:val="01568EF8"/>
    <w:rsid w:val="015A294E"/>
    <w:rsid w:val="017C37D9"/>
    <w:rsid w:val="01B13623"/>
    <w:rsid w:val="01BFC458"/>
    <w:rsid w:val="01D07823"/>
    <w:rsid w:val="0249E9AE"/>
    <w:rsid w:val="0271288F"/>
    <w:rsid w:val="02787AF0"/>
    <w:rsid w:val="02E9D0E9"/>
    <w:rsid w:val="0301D833"/>
    <w:rsid w:val="03199FEF"/>
    <w:rsid w:val="0363A7B9"/>
    <w:rsid w:val="0363FA6B"/>
    <w:rsid w:val="03E602EC"/>
    <w:rsid w:val="04355FB0"/>
    <w:rsid w:val="052908CB"/>
    <w:rsid w:val="05785D99"/>
    <w:rsid w:val="058C0829"/>
    <w:rsid w:val="05A29BBB"/>
    <w:rsid w:val="05D1BA64"/>
    <w:rsid w:val="05F409FC"/>
    <w:rsid w:val="0626CFFB"/>
    <w:rsid w:val="0666C857"/>
    <w:rsid w:val="06985920"/>
    <w:rsid w:val="07688AA3"/>
    <w:rsid w:val="079D69FB"/>
    <w:rsid w:val="089F9683"/>
    <w:rsid w:val="0976DF2B"/>
    <w:rsid w:val="09C073A8"/>
    <w:rsid w:val="09E2BE67"/>
    <w:rsid w:val="0A01D52D"/>
    <w:rsid w:val="0A1A1959"/>
    <w:rsid w:val="0A21AE8F"/>
    <w:rsid w:val="0A6D2891"/>
    <w:rsid w:val="0A791B79"/>
    <w:rsid w:val="0AB3D572"/>
    <w:rsid w:val="0ACC758F"/>
    <w:rsid w:val="0B11EB2D"/>
    <w:rsid w:val="0B21733F"/>
    <w:rsid w:val="0B508F04"/>
    <w:rsid w:val="0BE34783"/>
    <w:rsid w:val="0BF6E672"/>
    <w:rsid w:val="0C6C2BB7"/>
    <w:rsid w:val="0D5381E6"/>
    <w:rsid w:val="0DA89227"/>
    <w:rsid w:val="0E887489"/>
    <w:rsid w:val="0EE93DE7"/>
    <w:rsid w:val="0F183378"/>
    <w:rsid w:val="0F257D6E"/>
    <w:rsid w:val="0FD6F556"/>
    <w:rsid w:val="102D9147"/>
    <w:rsid w:val="10D2C536"/>
    <w:rsid w:val="110BCB10"/>
    <w:rsid w:val="1160CFAA"/>
    <w:rsid w:val="1175C93E"/>
    <w:rsid w:val="1182CF4F"/>
    <w:rsid w:val="11B1F1B2"/>
    <w:rsid w:val="1252400B"/>
    <w:rsid w:val="127278B7"/>
    <w:rsid w:val="12A910EE"/>
    <w:rsid w:val="12CCA14D"/>
    <w:rsid w:val="131BC11C"/>
    <w:rsid w:val="134038A9"/>
    <w:rsid w:val="140BE0A0"/>
    <w:rsid w:val="140E4918"/>
    <w:rsid w:val="1477676E"/>
    <w:rsid w:val="14B29784"/>
    <w:rsid w:val="14E596A8"/>
    <w:rsid w:val="14F23F44"/>
    <w:rsid w:val="151C0137"/>
    <w:rsid w:val="15519B60"/>
    <w:rsid w:val="1572FE7F"/>
    <w:rsid w:val="15917391"/>
    <w:rsid w:val="15E8DC84"/>
    <w:rsid w:val="15FEED2E"/>
    <w:rsid w:val="17644DBC"/>
    <w:rsid w:val="17834E63"/>
    <w:rsid w:val="180458EE"/>
    <w:rsid w:val="18505DB8"/>
    <w:rsid w:val="1B01B9C7"/>
    <w:rsid w:val="1B6FD305"/>
    <w:rsid w:val="1B73478E"/>
    <w:rsid w:val="1B7453AD"/>
    <w:rsid w:val="1B84E4C8"/>
    <w:rsid w:val="1BA92472"/>
    <w:rsid w:val="1BB278AA"/>
    <w:rsid w:val="1BC54CD3"/>
    <w:rsid w:val="1BF8F1CA"/>
    <w:rsid w:val="1C1F8120"/>
    <w:rsid w:val="1CD0CF05"/>
    <w:rsid w:val="1CD32EEF"/>
    <w:rsid w:val="1E50E7F2"/>
    <w:rsid w:val="1E8BD222"/>
    <w:rsid w:val="1EBFC6E4"/>
    <w:rsid w:val="1EC64C2E"/>
    <w:rsid w:val="1F3F8EC4"/>
    <w:rsid w:val="1F733E32"/>
    <w:rsid w:val="1F7D6119"/>
    <w:rsid w:val="1F97F3DC"/>
    <w:rsid w:val="2051EC80"/>
    <w:rsid w:val="20D3A3C3"/>
    <w:rsid w:val="2115A675"/>
    <w:rsid w:val="2136BA42"/>
    <w:rsid w:val="2210A3FC"/>
    <w:rsid w:val="223F1AA4"/>
    <w:rsid w:val="223FF600"/>
    <w:rsid w:val="22508CCC"/>
    <w:rsid w:val="22CE2A95"/>
    <w:rsid w:val="2363BCF4"/>
    <w:rsid w:val="23BA5830"/>
    <w:rsid w:val="23C23F68"/>
    <w:rsid w:val="23D30BC3"/>
    <w:rsid w:val="24067CF1"/>
    <w:rsid w:val="240B4485"/>
    <w:rsid w:val="24D34A51"/>
    <w:rsid w:val="2518DBD0"/>
    <w:rsid w:val="2528E6B6"/>
    <w:rsid w:val="25406A1F"/>
    <w:rsid w:val="26BFE5D6"/>
    <w:rsid w:val="26D2DB9B"/>
    <w:rsid w:val="27597AC1"/>
    <w:rsid w:val="2783FE06"/>
    <w:rsid w:val="27AD13A0"/>
    <w:rsid w:val="2875CCA6"/>
    <w:rsid w:val="288C5BDA"/>
    <w:rsid w:val="28C9AB98"/>
    <w:rsid w:val="28D30CEC"/>
    <w:rsid w:val="2932F1A5"/>
    <w:rsid w:val="295F08EA"/>
    <w:rsid w:val="29D39C3B"/>
    <w:rsid w:val="29DD904A"/>
    <w:rsid w:val="2A090215"/>
    <w:rsid w:val="2A0A7F3E"/>
    <w:rsid w:val="2A9027EE"/>
    <w:rsid w:val="2AA23A00"/>
    <w:rsid w:val="2AFAD94B"/>
    <w:rsid w:val="2BE45586"/>
    <w:rsid w:val="2C5CA7E7"/>
    <w:rsid w:val="2D03A9FE"/>
    <w:rsid w:val="2D147540"/>
    <w:rsid w:val="2D17BF46"/>
    <w:rsid w:val="2D31EE9A"/>
    <w:rsid w:val="2DBE6D24"/>
    <w:rsid w:val="2E782A89"/>
    <w:rsid w:val="2EBE07BB"/>
    <w:rsid w:val="2F770310"/>
    <w:rsid w:val="2FD37E66"/>
    <w:rsid w:val="303CDB30"/>
    <w:rsid w:val="30703396"/>
    <w:rsid w:val="30DA6017"/>
    <w:rsid w:val="31A4C8F6"/>
    <w:rsid w:val="3223C509"/>
    <w:rsid w:val="325958DF"/>
    <w:rsid w:val="33E1470C"/>
    <w:rsid w:val="34298569"/>
    <w:rsid w:val="345D0E97"/>
    <w:rsid w:val="348C6C54"/>
    <w:rsid w:val="34A3344E"/>
    <w:rsid w:val="34D26015"/>
    <w:rsid w:val="34D76403"/>
    <w:rsid w:val="3556543A"/>
    <w:rsid w:val="36568B35"/>
    <w:rsid w:val="36F898C5"/>
    <w:rsid w:val="374CB217"/>
    <w:rsid w:val="37658506"/>
    <w:rsid w:val="38E39E9B"/>
    <w:rsid w:val="391CE9F8"/>
    <w:rsid w:val="394EA45F"/>
    <w:rsid w:val="3A8DDA13"/>
    <w:rsid w:val="3ABCC901"/>
    <w:rsid w:val="3ADAA339"/>
    <w:rsid w:val="3AF5D754"/>
    <w:rsid w:val="3B60877F"/>
    <w:rsid w:val="3B6B4469"/>
    <w:rsid w:val="3BA88908"/>
    <w:rsid w:val="3BC7746A"/>
    <w:rsid w:val="3C2E4460"/>
    <w:rsid w:val="3C631881"/>
    <w:rsid w:val="3C9B380A"/>
    <w:rsid w:val="3CF44EFA"/>
    <w:rsid w:val="3D170BEE"/>
    <w:rsid w:val="3DB233F6"/>
    <w:rsid w:val="3E1774DD"/>
    <w:rsid w:val="3E7E400B"/>
    <w:rsid w:val="3ECC64BE"/>
    <w:rsid w:val="41070F90"/>
    <w:rsid w:val="4125E073"/>
    <w:rsid w:val="41DF9A3E"/>
    <w:rsid w:val="41EA5059"/>
    <w:rsid w:val="42613B47"/>
    <w:rsid w:val="4300A972"/>
    <w:rsid w:val="4323FC80"/>
    <w:rsid w:val="434547E7"/>
    <w:rsid w:val="4371A776"/>
    <w:rsid w:val="43897C86"/>
    <w:rsid w:val="438E4945"/>
    <w:rsid w:val="43C374AC"/>
    <w:rsid w:val="4468905E"/>
    <w:rsid w:val="446C0A68"/>
    <w:rsid w:val="4474BF57"/>
    <w:rsid w:val="4511414B"/>
    <w:rsid w:val="4534F9B3"/>
    <w:rsid w:val="4553EAF8"/>
    <w:rsid w:val="455B3061"/>
    <w:rsid w:val="455FAF7C"/>
    <w:rsid w:val="45B00EC3"/>
    <w:rsid w:val="45D437C0"/>
    <w:rsid w:val="46DD6F56"/>
    <w:rsid w:val="46F7E174"/>
    <w:rsid w:val="47374B22"/>
    <w:rsid w:val="474D8F65"/>
    <w:rsid w:val="486E7EB5"/>
    <w:rsid w:val="487FA3A1"/>
    <w:rsid w:val="48F072F3"/>
    <w:rsid w:val="4923E991"/>
    <w:rsid w:val="4981D4C3"/>
    <w:rsid w:val="4A1E1FC5"/>
    <w:rsid w:val="4AABB5DB"/>
    <w:rsid w:val="4AB9F6B9"/>
    <w:rsid w:val="4B27C487"/>
    <w:rsid w:val="4B3901D5"/>
    <w:rsid w:val="4BB13790"/>
    <w:rsid w:val="4C008E33"/>
    <w:rsid w:val="4D179C9A"/>
    <w:rsid w:val="4DDF8D78"/>
    <w:rsid w:val="4DFD1590"/>
    <w:rsid w:val="4EAA4E61"/>
    <w:rsid w:val="4EE3F40D"/>
    <w:rsid w:val="4EF1A5DA"/>
    <w:rsid w:val="4F477C29"/>
    <w:rsid w:val="5040C0C4"/>
    <w:rsid w:val="50878125"/>
    <w:rsid w:val="509B8BCF"/>
    <w:rsid w:val="50C8AD6E"/>
    <w:rsid w:val="50EA7721"/>
    <w:rsid w:val="51138B58"/>
    <w:rsid w:val="51C2DF9A"/>
    <w:rsid w:val="52134D7D"/>
    <w:rsid w:val="566F0863"/>
    <w:rsid w:val="56734B4C"/>
    <w:rsid w:val="56EA0CC7"/>
    <w:rsid w:val="56F29683"/>
    <w:rsid w:val="56F787F0"/>
    <w:rsid w:val="5742CA26"/>
    <w:rsid w:val="57D3856F"/>
    <w:rsid w:val="57F5B207"/>
    <w:rsid w:val="5886BBE1"/>
    <w:rsid w:val="593BD592"/>
    <w:rsid w:val="598B750A"/>
    <w:rsid w:val="5999C202"/>
    <w:rsid w:val="59C11247"/>
    <w:rsid w:val="59FBFB3C"/>
    <w:rsid w:val="5A1346C4"/>
    <w:rsid w:val="5A77312A"/>
    <w:rsid w:val="5ABF404D"/>
    <w:rsid w:val="5B582891"/>
    <w:rsid w:val="5B7C5FE2"/>
    <w:rsid w:val="5BA361AF"/>
    <w:rsid w:val="5BC04707"/>
    <w:rsid w:val="5CCA8D62"/>
    <w:rsid w:val="5CEC3659"/>
    <w:rsid w:val="5D400A5E"/>
    <w:rsid w:val="5DC4F163"/>
    <w:rsid w:val="5E59A641"/>
    <w:rsid w:val="5EE32787"/>
    <w:rsid w:val="5F622BEE"/>
    <w:rsid w:val="5F993759"/>
    <w:rsid w:val="6019171A"/>
    <w:rsid w:val="6098609B"/>
    <w:rsid w:val="614D853C"/>
    <w:rsid w:val="61838C38"/>
    <w:rsid w:val="618F90B2"/>
    <w:rsid w:val="61AD7B93"/>
    <w:rsid w:val="621D5124"/>
    <w:rsid w:val="62292A22"/>
    <w:rsid w:val="622D3B64"/>
    <w:rsid w:val="6263EF03"/>
    <w:rsid w:val="62732194"/>
    <w:rsid w:val="62932C70"/>
    <w:rsid w:val="62F0187F"/>
    <w:rsid w:val="633B0163"/>
    <w:rsid w:val="63836EAC"/>
    <w:rsid w:val="63A6290A"/>
    <w:rsid w:val="63C9BBD2"/>
    <w:rsid w:val="6488837E"/>
    <w:rsid w:val="64CE8FC5"/>
    <w:rsid w:val="652C210B"/>
    <w:rsid w:val="656AF439"/>
    <w:rsid w:val="657522AE"/>
    <w:rsid w:val="6575A481"/>
    <w:rsid w:val="6609025A"/>
    <w:rsid w:val="66D0DCC0"/>
    <w:rsid w:val="66D40F09"/>
    <w:rsid w:val="67133784"/>
    <w:rsid w:val="6726D3E5"/>
    <w:rsid w:val="68BC5D4A"/>
    <w:rsid w:val="68CA40AA"/>
    <w:rsid w:val="68CEDAEF"/>
    <w:rsid w:val="68D4F7FE"/>
    <w:rsid w:val="69013AEA"/>
    <w:rsid w:val="6913EB5A"/>
    <w:rsid w:val="69159870"/>
    <w:rsid w:val="695D5BBC"/>
    <w:rsid w:val="698FFCC6"/>
    <w:rsid w:val="69A7B544"/>
    <w:rsid w:val="69D588F9"/>
    <w:rsid w:val="69FDAB8F"/>
    <w:rsid w:val="6BCA204A"/>
    <w:rsid w:val="6C06CE95"/>
    <w:rsid w:val="6C1CD478"/>
    <w:rsid w:val="6C665377"/>
    <w:rsid w:val="6CEA9434"/>
    <w:rsid w:val="6E07234A"/>
    <w:rsid w:val="6E2C0844"/>
    <w:rsid w:val="6E3053E7"/>
    <w:rsid w:val="6E50CFAF"/>
    <w:rsid w:val="6E82F5C0"/>
    <w:rsid w:val="6EAB9FA1"/>
    <w:rsid w:val="6EF19CB2"/>
    <w:rsid w:val="6F96AFDD"/>
    <w:rsid w:val="6FB27B7A"/>
    <w:rsid w:val="70036D11"/>
    <w:rsid w:val="7042D4C4"/>
    <w:rsid w:val="705A58A0"/>
    <w:rsid w:val="70F55189"/>
    <w:rsid w:val="711457AF"/>
    <w:rsid w:val="71284CFD"/>
    <w:rsid w:val="714476A6"/>
    <w:rsid w:val="7158FEDB"/>
    <w:rsid w:val="717D7F47"/>
    <w:rsid w:val="71C04049"/>
    <w:rsid w:val="7248B7D7"/>
    <w:rsid w:val="7329F1E7"/>
    <w:rsid w:val="747E51D2"/>
    <w:rsid w:val="751CE579"/>
    <w:rsid w:val="7576148E"/>
    <w:rsid w:val="766D0249"/>
    <w:rsid w:val="768D0D64"/>
    <w:rsid w:val="76B76D6B"/>
    <w:rsid w:val="76C75900"/>
    <w:rsid w:val="7785A818"/>
    <w:rsid w:val="77B220CA"/>
    <w:rsid w:val="7831C334"/>
    <w:rsid w:val="788A3A91"/>
    <w:rsid w:val="78983234"/>
    <w:rsid w:val="78E095D0"/>
    <w:rsid w:val="78F4B793"/>
    <w:rsid w:val="79705E62"/>
    <w:rsid w:val="79E962F9"/>
    <w:rsid w:val="7A6D951B"/>
    <w:rsid w:val="7A915A22"/>
    <w:rsid w:val="7AC68069"/>
    <w:rsid w:val="7AE66B2D"/>
    <w:rsid w:val="7B0A8A43"/>
    <w:rsid w:val="7B28CCDD"/>
    <w:rsid w:val="7B6A0FB6"/>
    <w:rsid w:val="7BAFEBD8"/>
    <w:rsid w:val="7BC34D61"/>
    <w:rsid w:val="7BE525E2"/>
    <w:rsid w:val="7D740DB0"/>
    <w:rsid w:val="7DDB7E27"/>
    <w:rsid w:val="7E8C816A"/>
    <w:rsid w:val="7EEDB5EA"/>
    <w:rsid w:val="7F0D3929"/>
    <w:rsid w:val="7F51D02C"/>
    <w:rsid w:val="7F909AA3"/>
    <w:rsid w:val="7FC227B9"/>
    <w:rsid w:val="7FDC2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0BEE"/>
  <w15:chartTrackingRefBased/>
  <w15:docId w15:val="{C991AD99-23FD-4808-8056-C52C74CC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2119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EB"/>
    <w:pPr>
      <w:tabs>
        <w:tab w:val="center" w:pos="4680"/>
        <w:tab w:val="right" w:pos="9360"/>
      </w:tabs>
    </w:pPr>
  </w:style>
  <w:style w:type="character" w:customStyle="1" w:styleId="HeaderChar">
    <w:name w:val="Header Char"/>
    <w:basedOn w:val="DefaultParagraphFont"/>
    <w:link w:val="Header"/>
    <w:uiPriority w:val="99"/>
    <w:rsid w:val="005C63EB"/>
  </w:style>
  <w:style w:type="paragraph" w:styleId="Footer">
    <w:name w:val="footer"/>
    <w:basedOn w:val="Normal"/>
    <w:link w:val="FooterChar"/>
    <w:uiPriority w:val="99"/>
    <w:unhideWhenUsed/>
    <w:rsid w:val="005C63EB"/>
    <w:pPr>
      <w:tabs>
        <w:tab w:val="center" w:pos="4680"/>
        <w:tab w:val="right" w:pos="9360"/>
      </w:tabs>
    </w:pPr>
  </w:style>
  <w:style w:type="character" w:customStyle="1" w:styleId="FooterChar">
    <w:name w:val="Footer Char"/>
    <w:basedOn w:val="DefaultParagraphFont"/>
    <w:link w:val="Footer"/>
    <w:uiPriority w:val="99"/>
    <w:rsid w:val="005C63EB"/>
  </w:style>
  <w:style w:type="paragraph" w:styleId="NormalWeb">
    <w:name w:val="Normal (Web)"/>
    <w:basedOn w:val="Normal"/>
    <w:uiPriority w:val="99"/>
    <w:semiHidden/>
    <w:unhideWhenUsed/>
    <w:rsid w:val="0034262D"/>
  </w:style>
  <w:style w:type="paragraph" w:styleId="ListParagraph">
    <w:name w:val="List Paragraph"/>
    <w:basedOn w:val="Normal"/>
    <w:uiPriority w:val="34"/>
    <w:qFormat/>
    <w:rsid w:val="00E223CE"/>
    <w:pPr>
      <w:ind w:left="720"/>
      <w:contextualSpacing/>
    </w:pPr>
  </w:style>
  <w:style w:type="paragraph" w:styleId="BalloonText">
    <w:name w:val="Balloon Text"/>
    <w:basedOn w:val="Normal"/>
    <w:link w:val="BalloonTextChar"/>
    <w:uiPriority w:val="99"/>
    <w:semiHidden/>
    <w:unhideWhenUsed/>
    <w:rsid w:val="002A727C"/>
    <w:rPr>
      <w:sz w:val="18"/>
      <w:szCs w:val="18"/>
    </w:rPr>
  </w:style>
  <w:style w:type="character" w:customStyle="1" w:styleId="BalloonTextChar">
    <w:name w:val="Balloon Text Char"/>
    <w:basedOn w:val="DefaultParagraphFont"/>
    <w:link w:val="BalloonText"/>
    <w:uiPriority w:val="99"/>
    <w:semiHidden/>
    <w:rsid w:val="002A727C"/>
    <w:rPr>
      <w:rFonts w:ascii="Times New Roman" w:eastAsia="Times New Roman" w:hAnsi="Times New Roman" w:cs="Times New Roman"/>
      <w:sz w:val="18"/>
      <w:szCs w:val="18"/>
    </w:rPr>
  </w:style>
  <w:style w:type="table" w:styleId="TableGrid">
    <w:name w:val="Table Grid"/>
    <w:basedOn w:val="TableNormal"/>
    <w:uiPriority w:val="59"/>
    <w:rsid w:val="00233E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A0EFA"/>
    <w:rPr>
      <w:sz w:val="16"/>
      <w:szCs w:val="16"/>
    </w:rPr>
  </w:style>
  <w:style w:type="paragraph" w:styleId="CommentText">
    <w:name w:val="annotation text"/>
    <w:basedOn w:val="Normal"/>
    <w:link w:val="CommentTextChar"/>
    <w:uiPriority w:val="99"/>
    <w:unhideWhenUsed/>
    <w:rsid w:val="00DA0EFA"/>
    <w:rPr>
      <w:sz w:val="20"/>
      <w:szCs w:val="20"/>
    </w:rPr>
  </w:style>
  <w:style w:type="character" w:customStyle="1" w:styleId="CommentTextChar">
    <w:name w:val="Comment Text Char"/>
    <w:basedOn w:val="DefaultParagraphFont"/>
    <w:link w:val="CommentText"/>
    <w:uiPriority w:val="99"/>
    <w:rsid w:val="00DA0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EFA"/>
    <w:rPr>
      <w:b/>
      <w:bCs/>
    </w:rPr>
  </w:style>
  <w:style w:type="character" w:customStyle="1" w:styleId="CommentSubjectChar">
    <w:name w:val="Comment Subject Char"/>
    <w:basedOn w:val="CommentTextChar"/>
    <w:link w:val="CommentSubject"/>
    <w:uiPriority w:val="99"/>
    <w:semiHidden/>
    <w:rsid w:val="00DA0EFA"/>
    <w:rPr>
      <w:rFonts w:ascii="Times New Roman" w:eastAsia="Times New Roman" w:hAnsi="Times New Roman" w:cs="Times New Roman"/>
      <w:b/>
      <w:bCs/>
      <w:sz w:val="20"/>
      <w:szCs w:val="20"/>
    </w:rPr>
  </w:style>
  <w:style w:type="paragraph" w:styleId="Revision">
    <w:name w:val="Revision"/>
    <w:hidden/>
    <w:uiPriority w:val="99"/>
    <w:semiHidden/>
    <w:rsid w:val="007E5FA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1BFA"/>
    <w:rPr>
      <w:color w:val="0563C1" w:themeColor="hyperlink"/>
      <w:u w:val="single"/>
    </w:rPr>
  </w:style>
  <w:style w:type="character" w:customStyle="1" w:styleId="UnresolvedMention">
    <w:name w:val="Unresolved Mention"/>
    <w:basedOn w:val="DefaultParagraphFont"/>
    <w:uiPriority w:val="99"/>
    <w:semiHidden/>
    <w:unhideWhenUsed/>
    <w:rsid w:val="00FC1BFA"/>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77895"/>
    <w:rPr>
      <w:color w:val="954F72" w:themeColor="followedHyperlink"/>
      <w:u w:val="single"/>
    </w:rPr>
  </w:style>
  <w:style w:type="character" w:customStyle="1" w:styleId="Heading1Char">
    <w:name w:val="Heading 1 Char"/>
    <w:basedOn w:val="DefaultParagraphFont"/>
    <w:link w:val="Heading1"/>
    <w:uiPriority w:val="9"/>
    <w:rsid w:val="0042119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052">
      <w:bodyDiv w:val="1"/>
      <w:marLeft w:val="0"/>
      <w:marRight w:val="0"/>
      <w:marTop w:val="0"/>
      <w:marBottom w:val="0"/>
      <w:divBdr>
        <w:top w:val="none" w:sz="0" w:space="0" w:color="auto"/>
        <w:left w:val="none" w:sz="0" w:space="0" w:color="auto"/>
        <w:bottom w:val="none" w:sz="0" w:space="0" w:color="auto"/>
        <w:right w:val="none" w:sz="0" w:space="0" w:color="auto"/>
      </w:divBdr>
    </w:div>
    <w:div w:id="82533205">
      <w:bodyDiv w:val="1"/>
      <w:marLeft w:val="0"/>
      <w:marRight w:val="0"/>
      <w:marTop w:val="0"/>
      <w:marBottom w:val="0"/>
      <w:divBdr>
        <w:top w:val="none" w:sz="0" w:space="0" w:color="auto"/>
        <w:left w:val="none" w:sz="0" w:space="0" w:color="auto"/>
        <w:bottom w:val="none" w:sz="0" w:space="0" w:color="auto"/>
        <w:right w:val="none" w:sz="0" w:space="0" w:color="auto"/>
      </w:divBdr>
    </w:div>
    <w:div w:id="112603481">
      <w:bodyDiv w:val="1"/>
      <w:marLeft w:val="0"/>
      <w:marRight w:val="0"/>
      <w:marTop w:val="0"/>
      <w:marBottom w:val="0"/>
      <w:divBdr>
        <w:top w:val="none" w:sz="0" w:space="0" w:color="auto"/>
        <w:left w:val="none" w:sz="0" w:space="0" w:color="auto"/>
        <w:bottom w:val="none" w:sz="0" w:space="0" w:color="auto"/>
        <w:right w:val="none" w:sz="0" w:space="0" w:color="auto"/>
      </w:divBdr>
    </w:div>
    <w:div w:id="326517560">
      <w:bodyDiv w:val="1"/>
      <w:marLeft w:val="0"/>
      <w:marRight w:val="0"/>
      <w:marTop w:val="0"/>
      <w:marBottom w:val="0"/>
      <w:divBdr>
        <w:top w:val="none" w:sz="0" w:space="0" w:color="auto"/>
        <w:left w:val="none" w:sz="0" w:space="0" w:color="auto"/>
        <w:bottom w:val="none" w:sz="0" w:space="0" w:color="auto"/>
        <w:right w:val="none" w:sz="0" w:space="0" w:color="auto"/>
      </w:divBdr>
    </w:div>
    <w:div w:id="393940678">
      <w:bodyDiv w:val="1"/>
      <w:marLeft w:val="0"/>
      <w:marRight w:val="0"/>
      <w:marTop w:val="0"/>
      <w:marBottom w:val="0"/>
      <w:divBdr>
        <w:top w:val="none" w:sz="0" w:space="0" w:color="auto"/>
        <w:left w:val="none" w:sz="0" w:space="0" w:color="auto"/>
        <w:bottom w:val="none" w:sz="0" w:space="0" w:color="auto"/>
        <w:right w:val="none" w:sz="0" w:space="0" w:color="auto"/>
      </w:divBdr>
    </w:div>
    <w:div w:id="477696777">
      <w:bodyDiv w:val="1"/>
      <w:marLeft w:val="0"/>
      <w:marRight w:val="0"/>
      <w:marTop w:val="0"/>
      <w:marBottom w:val="0"/>
      <w:divBdr>
        <w:top w:val="none" w:sz="0" w:space="0" w:color="auto"/>
        <w:left w:val="none" w:sz="0" w:space="0" w:color="auto"/>
        <w:bottom w:val="none" w:sz="0" w:space="0" w:color="auto"/>
        <w:right w:val="none" w:sz="0" w:space="0" w:color="auto"/>
      </w:divBdr>
    </w:div>
    <w:div w:id="498008754">
      <w:bodyDiv w:val="1"/>
      <w:marLeft w:val="0"/>
      <w:marRight w:val="0"/>
      <w:marTop w:val="0"/>
      <w:marBottom w:val="0"/>
      <w:divBdr>
        <w:top w:val="none" w:sz="0" w:space="0" w:color="auto"/>
        <w:left w:val="none" w:sz="0" w:space="0" w:color="auto"/>
        <w:bottom w:val="none" w:sz="0" w:space="0" w:color="auto"/>
        <w:right w:val="none" w:sz="0" w:space="0" w:color="auto"/>
      </w:divBdr>
    </w:div>
    <w:div w:id="597951520">
      <w:bodyDiv w:val="1"/>
      <w:marLeft w:val="0"/>
      <w:marRight w:val="0"/>
      <w:marTop w:val="0"/>
      <w:marBottom w:val="0"/>
      <w:divBdr>
        <w:top w:val="none" w:sz="0" w:space="0" w:color="auto"/>
        <w:left w:val="none" w:sz="0" w:space="0" w:color="auto"/>
        <w:bottom w:val="none" w:sz="0" w:space="0" w:color="auto"/>
        <w:right w:val="none" w:sz="0" w:space="0" w:color="auto"/>
      </w:divBdr>
    </w:div>
    <w:div w:id="641230556">
      <w:bodyDiv w:val="1"/>
      <w:marLeft w:val="0"/>
      <w:marRight w:val="0"/>
      <w:marTop w:val="0"/>
      <w:marBottom w:val="0"/>
      <w:divBdr>
        <w:top w:val="none" w:sz="0" w:space="0" w:color="auto"/>
        <w:left w:val="none" w:sz="0" w:space="0" w:color="auto"/>
        <w:bottom w:val="none" w:sz="0" w:space="0" w:color="auto"/>
        <w:right w:val="none" w:sz="0" w:space="0" w:color="auto"/>
      </w:divBdr>
    </w:div>
    <w:div w:id="653339435">
      <w:bodyDiv w:val="1"/>
      <w:marLeft w:val="0"/>
      <w:marRight w:val="0"/>
      <w:marTop w:val="0"/>
      <w:marBottom w:val="0"/>
      <w:divBdr>
        <w:top w:val="none" w:sz="0" w:space="0" w:color="auto"/>
        <w:left w:val="none" w:sz="0" w:space="0" w:color="auto"/>
        <w:bottom w:val="none" w:sz="0" w:space="0" w:color="auto"/>
        <w:right w:val="none" w:sz="0" w:space="0" w:color="auto"/>
      </w:divBdr>
    </w:div>
    <w:div w:id="764157622">
      <w:bodyDiv w:val="1"/>
      <w:marLeft w:val="0"/>
      <w:marRight w:val="0"/>
      <w:marTop w:val="0"/>
      <w:marBottom w:val="0"/>
      <w:divBdr>
        <w:top w:val="none" w:sz="0" w:space="0" w:color="auto"/>
        <w:left w:val="none" w:sz="0" w:space="0" w:color="auto"/>
        <w:bottom w:val="none" w:sz="0" w:space="0" w:color="auto"/>
        <w:right w:val="none" w:sz="0" w:space="0" w:color="auto"/>
      </w:divBdr>
    </w:div>
    <w:div w:id="804586737">
      <w:bodyDiv w:val="1"/>
      <w:marLeft w:val="0"/>
      <w:marRight w:val="0"/>
      <w:marTop w:val="0"/>
      <w:marBottom w:val="0"/>
      <w:divBdr>
        <w:top w:val="none" w:sz="0" w:space="0" w:color="auto"/>
        <w:left w:val="none" w:sz="0" w:space="0" w:color="auto"/>
        <w:bottom w:val="none" w:sz="0" w:space="0" w:color="auto"/>
        <w:right w:val="none" w:sz="0" w:space="0" w:color="auto"/>
      </w:divBdr>
    </w:div>
    <w:div w:id="809059636">
      <w:bodyDiv w:val="1"/>
      <w:marLeft w:val="0"/>
      <w:marRight w:val="0"/>
      <w:marTop w:val="0"/>
      <w:marBottom w:val="0"/>
      <w:divBdr>
        <w:top w:val="none" w:sz="0" w:space="0" w:color="auto"/>
        <w:left w:val="none" w:sz="0" w:space="0" w:color="auto"/>
        <w:bottom w:val="none" w:sz="0" w:space="0" w:color="auto"/>
        <w:right w:val="none" w:sz="0" w:space="0" w:color="auto"/>
      </w:divBdr>
    </w:div>
    <w:div w:id="880554166">
      <w:bodyDiv w:val="1"/>
      <w:marLeft w:val="0"/>
      <w:marRight w:val="0"/>
      <w:marTop w:val="0"/>
      <w:marBottom w:val="0"/>
      <w:divBdr>
        <w:top w:val="none" w:sz="0" w:space="0" w:color="auto"/>
        <w:left w:val="none" w:sz="0" w:space="0" w:color="auto"/>
        <w:bottom w:val="none" w:sz="0" w:space="0" w:color="auto"/>
        <w:right w:val="none" w:sz="0" w:space="0" w:color="auto"/>
      </w:divBdr>
    </w:div>
    <w:div w:id="996032720">
      <w:bodyDiv w:val="1"/>
      <w:marLeft w:val="0"/>
      <w:marRight w:val="0"/>
      <w:marTop w:val="0"/>
      <w:marBottom w:val="0"/>
      <w:divBdr>
        <w:top w:val="none" w:sz="0" w:space="0" w:color="auto"/>
        <w:left w:val="none" w:sz="0" w:space="0" w:color="auto"/>
        <w:bottom w:val="none" w:sz="0" w:space="0" w:color="auto"/>
        <w:right w:val="none" w:sz="0" w:space="0" w:color="auto"/>
      </w:divBdr>
    </w:div>
    <w:div w:id="1037467628">
      <w:bodyDiv w:val="1"/>
      <w:marLeft w:val="0"/>
      <w:marRight w:val="0"/>
      <w:marTop w:val="0"/>
      <w:marBottom w:val="0"/>
      <w:divBdr>
        <w:top w:val="none" w:sz="0" w:space="0" w:color="auto"/>
        <w:left w:val="none" w:sz="0" w:space="0" w:color="auto"/>
        <w:bottom w:val="none" w:sz="0" w:space="0" w:color="auto"/>
        <w:right w:val="none" w:sz="0" w:space="0" w:color="auto"/>
      </w:divBdr>
    </w:div>
    <w:div w:id="1047293342">
      <w:bodyDiv w:val="1"/>
      <w:marLeft w:val="0"/>
      <w:marRight w:val="0"/>
      <w:marTop w:val="0"/>
      <w:marBottom w:val="0"/>
      <w:divBdr>
        <w:top w:val="none" w:sz="0" w:space="0" w:color="auto"/>
        <w:left w:val="none" w:sz="0" w:space="0" w:color="auto"/>
        <w:bottom w:val="none" w:sz="0" w:space="0" w:color="auto"/>
        <w:right w:val="none" w:sz="0" w:space="0" w:color="auto"/>
      </w:divBdr>
    </w:div>
    <w:div w:id="1102649325">
      <w:bodyDiv w:val="1"/>
      <w:marLeft w:val="0"/>
      <w:marRight w:val="0"/>
      <w:marTop w:val="0"/>
      <w:marBottom w:val="0"/>
      <w:divBdr>
        <w:top w:val="none" w:sz="0" w:space="0" w:color="auto"/>
        <w:left w:val="none" w:sz="0" w:space="0" w:color="auto"/>
        <w:bottom w:val="none" w:sz="0" w:space="0" w:color="auto"/>
        <w:right w:val="none" w:sz="0" w:space="0" w:color="auto"/>
      </w:divBdr>
    </w:div>
    <w:div w:id="1108886562">
      <w:bodyDiv w:val="1"/>
      <w:marLeft w:val="0"/>
      <w:marRight w:val="0"/>
      <w:marTop w:val="0"/>
      <w:marBottom w:val="0"/>
      <w:divBdr>
        <w:top w:val="none" w:sz="0" w:space="0" w:color="auto"/>
        <w:left w:val="none" w:sz="0" w:space="0" w:color="auto"/>
        <w:bottom w:val="none" w:sz="0" w:space="0" w:color="auto"/>
        <w:right w:val="none" w:sz="0" w:space="0" w:color="auto"/>
      </w:divBdr>
    </w:div>
    <w:div w:id="1225676856">
      <w:bodyDiv w:val="1"/>
      <w:marLeft w:val="0"/>
      <w:marRight w:val="0"/>
      <w:marTop w:val="0"/>
      <w:marBottom w:val="0"/>
      <w:divBdr>
        <w:top w:val="none" w:sz="0" w:space="0" w:color="auto"/>
        <w:left w:val="none" w:sz="0" w:space="0" w:color="auto"/>
        <w:bottom w:val="none" w:sz="0" w:space="0" w:color="auto"/>
        <w:right w:val="none" w:sz="0" w:space="0" w:color="auto"/>
      </w:divBdr>
    </w:div>
    <w:div w:id="1417363448">
      <w:bodyDiv w:val="1"/>
      <w:marLeft w:val="0"/>
      <w:marRight w:val="0"/>
      <w:marTop w:val="0"/>
      <w:marBottom w:val="0"/>
      <w:divBdr>
        <w:top w:val="none" w:sz="0" w:space="0" w:color="auto"/>
        <w:left w:val="none" w:sz="0" w:space="0" w:color="auto"/>
        <w:bottom w:val="none" w:sz="0" w:space="0" w:color="auto"/>
        <w:right w:val="none" w:sz="0" w:space="0" w:color="auto"/>
      </w:divBdr>
    </w:div>
    <w:div w:id="1435051524">
      <w:bodyDiv w:val="1"/>
      <w:marLeft w:val="0"/>
      <w:marRight w:val="0"/>
      <w:marTop w:val="0"/>
      <w:marBottom w:val="0"/>
      <w:divBdr>
        <w:top w:val="none" w:sz="0" w:space="0" w:color="auto"/>
        <w:left w:val="none" w:sz="0" w:space="0" w:color="auto"/>
        <w:bottom w:val="none" w:sz="0" w:space="0" w:color="auto"/>
        <w:right w:val="none" w:sz="0" w:space="0" w:color="auto"/>
      </w:divBdr>
    </w:div>
    <w:div w:id="1504471872">
      <w:bodyDiv w:val="1"/>
      <w:marLeft w:val="0"/>
      <w:marRight w:val="0"/>
      <w:marTop w:val="0"/>
      <w:marBottom w:val="0"/>
      <w:divBdr>
        <w:top w:val="none" w:sz="0" w:space="0" w:color="auto"/>
        <w:left w:val="none" w:sz="0" w:space="0" w:color="auto"/>
        <w:bottom w:val="none" w:sz="0" w:space="0" w:color="auto"/>
        <w:right w:val="none" w:sz="0" w:space="0" w:color="auto"/>
      </w:divBdr>
    </w:div>
    <w:div w:id="1603997189">
      <w:bodyDiv w:val="1"/>
      <w:marLeft w:val="0"/>
      <w:marRight w:val="0"/>
      <w:marTop w:val="0"/>
      <w:marBottom w:val="0"/>
      <w:divBdr>
        <w:top w:val="none" w:sz="0" w:space="0" w:color="auto"/>
        <w:left w:val="none" w:sz="0" w:space="0" w:color="auto"/>
        <w:bottom w:val="none" w:sz="0" w:space="0" w:color="auto"/>
        <w:right w:val="none" w:sz="0" w:space="0" w:color="auto"/>
      </w:divBdr>
    </w:div>
    <w:div w:id="1625427068">
      <w:bodyDiv w:val="1"/>
      <w:marLeft w:val="0"/>
      <w:marRight w:val="0"/>
      <w:marTop w:val="0"/>
      <w:marBottom w:val="0"/>
      <w:divBdr>
        <w:top w:val="none" w:sz="0" w:space="0" w:color="auto"/>
        <w:left w:val="none" w:sz="0" w:space="0" w:color="auto"/>
        <w:bottom w:val="none" w:sz="0" w:space="0" w:color="auto"/>
        <w:right w:val="none" w:sz="0" w:space="0" w:color="auto"/>
      </w:divBdr>
    </w:div>
    <w:div w:id="1666323187">
      <w:bodyDiv w:val="1"/>
      <w:marLeft w:val="0"/>
      <w:marRight w:val="0"/>
      <w:marTop w:val="0"/>
      <w:marBottom w:val="0"/>
      <w:divBdr>
        <w:top w:val="none" w:sz="0" w:space="0" w:color="auto"/>
        <w:left w:val="none" w:sz="0" w:space="0" w:color="auto"/>
        <w:bottom w:val="none" w:sz="0" w:space="0" w:color="auto"/>
        <w:right w:val="none" w:sz="0" w:space="0" w:color="auto"/>
      </w:divBdr>
    </w:div>
    <w:div w:id="1696539110">
      <w:bodyDiv w:val="1"/>
      <w:marLeft w:val="0"/>
      <w:marRight w:val="0"/>
      <w:marTop w:val="0"/>
      <w:marBottom w:val="0"/>
      <w:divBdr>
        <w:top w:val="none" w:sz="0" w:space="0" w:color="auto"/>
        <w:left w:val="none" w:sz="0" w:space="0" w:color="auto"/>
        <w:bottom w:val="none" w:sz="0" w:space="0" w:color="auto"/>
        <w:right w:val="none" w:sz="0" w:space="0" w:color="auto"/>
      </w:divBdr>
    </w:div>
    <w:div w:id="1736657742">
      <w:bodyDiv w:val="1"/>
      <w:marLeft w:val="0"/>
      <w:marRight w:val="0"/>
      <w:marTop w:val="0"/>
      <w:marBottom w:val="0"/>
      <w:divBdr>
        <w:top w:val="none" w:sz="0" w:space="0" w:color="auto"/>
        <w:left w:val="none" w:sz="0" w:space="0" w:color="auto"/>
        <w:bottom w:val="none" w:sz="0" w:space="0" w:color="auto"/>
        <w:right w:val="none" w:sz="0" w:space="0" w:color="auto"/>
      </w:divBdr>
      <w:divsChild>
        <w:div w:id="1493763425">
          <w:marLeft w:val="-120"/>
          <w:marRight w:val="0"/>
          <w:marTop w:val="0"/>
          <w:marBottom w:val="0"/>
          <w:divBdr>
            <w:top w:val="none" w:sz="0" w:space="0" w:color="auto"/>
            <w:left w:val="none" w:sz="0" w:space="0" w:color="auto"/>
            <w:bottom w:val="none" w:sz="0" w:space="0" w:color="auto"/>
            <w:right w:val="none" w:sz="0" w:space="0" w:color="auto"/>
          </w:divBdr>
        </w:div>
      </w:divsChild>
    </w:div>
    <w:div w:id="1882281191">
      <w:bodyDiv w:val="1"/>
      <w:marLeft w:val="0"/>
      <w:marRight w:val="0"/>
      <w:marTop w:val="0"/>
      <w:marBottom w:val="0"/>
      <w:divBdr>
        <w:top w:val="none" w:sz="0" w:space="0" w:color="auto"/>
        <w:left w:val="none" w:sz="0" w:space="0" w:color="auto"/>
        <w:bottom w:val="none" w:sz="0" w:space="0" w:color="auto"/>
        <w:right w:val="none" w:sz="0" w:space="0" w:color="auto"/>
      </w:divBdr>
      <w:divsChild>
        <w:div w:id="1500580874">
          <w:marLeft w:val="-113"/>
          <w:marRight w:val="0"/>
          <w:marTop w:val="0"/>
          <w:marBottom w:val="0"/>
          <w:divBdr>
            <w:top w:val="none" w:sz="0" w:space="0" w:color="auto"/>
            <w:left w:val="none" w:sz="0" w:space="0" w:color="auto"/>
            <w:bottom w:val="none" w:sz="0" w:space="0" w:color="auto"/>
            <w:right w:val="none" w:sz="0" w:space="0" w:color="auto"/>
          </w:divBdr>
        </w:div>
      </w:divsChild>
    </w:div>
    <w:div w:id="1899826262">
      <w:bodyDiv w:val="1"/>
      <w:marLeft w:val="0"/>
      <w:marRight w:val="0"/>
      <w:marTop w:val="0"/>
      <w:marBottom w:val="0"/>
      <w:divBdr>
        <w:top w:val="none" w:sz="0" w:space="0" w:color="auto"/>
        <w:left w:val="none" w:sz="0" w:space="0" w:color="auto"/>
        <w:bottom w:val="none" w:sz="0" w:space="0" w:color="auto"/>
        <w:right w:val="none" w:sz="0" w:space="0" w:color="auto"/>
      </w:divBdr>
    </w:div>
    <w:div w:id="1943486516">
      <w:bodyDiv w:val="1"/>
      <w:marLeft w:val="0"/>
      <w:marRight w:val="0"/>
      <w:marTop w:val="0"/>
      <w:marBottom w:val="0"/>
      <w:divBdr>
        <w:top w:val="none" w:sz="0" w:space="0" w:color="auto"/>
        <w:left w:val="none" w:sz="0" w:space="0" w:color="auto"/>
        <w:bottom w:val="none" w:sz="0" w:space="0" w:color="auto"/>
        <w:right w:val="none" w:sz="0" w:space="0" w:color="auto"/>
      </w:divBdr>
    </w:div>
    <w:div w:id="1944727890">
      <w:bodyDiv w:val="1"/>
      <w:marLeft w:val="0"/>
      <w:marRight w:val="0"/>
      <w:marTop w:val="0"/>
      <w:marBottom w:val="0"/>
      <w:divBdr>
        <w:top w:val="none" w:sz="0" w:space="0" w:color="auto"/>
        <w:left w:val="none" w:sz="0" w:space="0" w:color="auto"/>
        <w:bottom w:val="none" w:sz="0" w:space="0" w:color="auto"/>
        <w:right w:val="none" w:sz="0" w:space="0" w:color="auto"/>
      </w:divBdr>
      <w:divsChild>
        <w:div w:id="104934166">
          <w:marLeft w:val="-12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95b218a45a1b431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af4889c3a7044bce"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Amanda Clayton</DisplayName>
        <AccountId>14</AccountId>
        <AccountType/>
      </UserInfo>
      <UserInfo>
        <DisplayName>Anna Winter</DisplayName>
        <AccountId>174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652F3-4186-4EDC-88C0-78261AA9A230}">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7BD91AD9-BAEA-4212-837F-E78439A40FFE}">
  <ds:schemaRefs>
    <ds:schemaRef ds:uri="http://schemas.microsoft.com/sharepoint/v3/contenttype/forms"/>
  </ds:schemaRefs>
</ds:datastoreItem>
</file>

<file path=customXml/itemProps3.xml><?xml version="1.0" encoding="utf-8"?>
<ds:datastoreItem xmlns:ds="http://schemas.openxmlformats.org/officeDocument/2006/customXml" ds:itemID="{5C7905FA-1DB8-4B2C-B806-3D7B4962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Zackary Werner</dc:creator>
  <cp:keywords/>
  <dc:description/>
  <cp:lastModifiedBy>Clayton, Amanda L. (LARC-E3)[SSAI DEVELOP]</cp:lastModifiedBy>
  <cp:revision>278</cp:revision>
  <dcterms:created xsi:type="dcterms:W3CDTF">2020-10-14T16:43:00Z</dcterms:created>
  <dcterms:modified xsi:type="dcterms:W3CDTF">2020-12-09T22:38:00Z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