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E10FC3" w:rsidRDefault="00FB278E">
      <w:pPr>
        <w:rPr>
          <w:b/>
          <w:sz w:val="28"/>
          <w:szCs w:val="28"/>
        </w:rPr>
      </w:pPr>
      <w:r>
        <w:rPr>
          <w:b/>
          <w:sz w:val="28"/>
          <w:szCs w:val="28"/>
        </w:rPr>
        <w:t>NASA DEVELOP National Program</w:t>
      </w:r>
    </w:p>
    <w:p w14:paraId="00000002" w14:textId="77777777" w:rsidR="00E10FC3" w:rsidRDefault="00FB278E">
      <w:pPr>
        <w:rPr>
          <w:b/>
          <w:sz w:val="24"/>
          <w:szCs w:val="24"/>
        </w:rPr>
      </w:pPr>
      <w:r>
        <w:rPr>
          <w:b/>
          <w:sz w:val="24"/>
          <w:szCs w:val="24"/>
        </w:rPr>
        <w:t>2020 Spring Project Proposal</w:t>
      </w:r>
    </w:p>
    <w:p w14:paraId="00000003" w14:textId="77777777" w:rsidR="00E10FC3" w:rsidRDefault="00E10FC3">
      <w:pPr>
        <w:rPr>
          <w:b/>
          <w:sz w:val="24"/>
          <w:szCs w:val="24"/>
        </w:rPr>
      </w:pPr>
    </w:p>
    <w:p w14:paraId="00000004" w14:textId="77777777" w:rsidR="00E10FC3" w:rsidRDefault="00FB278E">
      <w:pPr>
        <w:rPr>
          <w:b/>
        </w:rPr>
      </w:pPr>
      <w:r>
        <w:rPr>
          <w:b/>
        </w:rPr>
        <w:t>California – JPL</w:t>
      </w:r>
    </w:p>
    <w:p w14:paraId="00000005" w14:textId="77777777" w:rsidR="00E10FC3" w:rsidRDefault="00FB278E">
      <w:pPr>
        <w:rPr>
          <w:b/>
          <w:sz w:val="20"/>
          <w:szCs w:val="20"/>
        </w:rPr>
      </w:pPr>
      <w:r>
        <w:rPr>
          <w:b/>
          <w:sz w:val="20"/>
          <w:szCs w:val="20"/>
        </w:rPr>
        <w:t>Alaska Transportation &amp; Infrastructure</w:t>
      </w:r>
    </w:p>
    <w:p w14:paraId="00000006" w14:textId="77777777" w:rsidR="00E10FC3" w:rsidRDefault="00FB278E">
      <w:pPr>
        <w:rPr>
          <w:i/>
          <w:sz w:val="20"/>
          <w:szCs w:val="20"/>
        </w:rPr>
      </w:pPr>
      <w:r>
        <w:rPr>
          <w:i/>
          <w:sz w:val="20"/>
          <w:szCs w:val="20"/>
        </w:rPr>
        <w:t xml:space="preserve">Identifying Permafrost Subsidence Using NASA Earth Observations to Pinpoint Road &amp; Infrastructure Vulnerability </w:t>
      </w:r>
    </w:p>
    <w:p w14:paraId="00000007" w14:textId="77777777" w:rsidR="00E10FC3" w:rsidRDefault="00E10FC3">
      <w:pPr>
        <w:rPr>
          <w:b/>
          <w:sz w:val="20"/>
          <w:szCs w:val="20"/>
        </w:rPr>
      </w:pPr>
    </w:p>
    <w:p w14:paraId="00000008" w14:textId="77777777" w:rsidR="00E10FC3" w:rsidRDefault="00FB278E">
      <w:pPr>
        <w:pBdr>
          <w:bottom w:val="single" w:sz="4" w:space="1" w:color="000000"/>
        </w:pBdr>
        <w:rPr>
          <w:b/>
        </w:rPr>
      </w:pPr>
      <w:bookmarkStart w:id="0" w:name="_GoBack"/>
      <w:r>
        <w:rPr>
          <w:b/>
        </w:rPr>
        <w:t>Project Overview</w:t>
      </w:r>
    </w:p>
    <w:bookmarkEnd w:id="0"/>
    <w:p w14:paraId="00000009" w14:textId="50572249" w:rsidR="00E10FC3" w:rsidRDefault="00FB278E">
      <w:pPr>
        <w:rPr>
          <w:rFonts w:ascii="Garamond" w:eastAsia="Garamond" w:hAnsi="Garamond" w:cs="Garamond"/>
        </w:rPr>
      </w:pPr>
      <w:r>
        <w:rPr>
          <w:b/>
          <w:i/>
          <w:sz w:val="20"/>
          <w:szCs w:val="20"/>
        </w:rPr>
        <w:t>Project Synopsis</w:t>
      </w:r>
      <w:r>
        <w:rPr>
          <w:b/>
          <w:sz w:val="20"/>
          <w:szCs w:val="20"/>
        </w:rPr>
        <w:t xml:space="preserve">: </w:t>
      </w:r>
      <w:r>
        <w:rPr>
          <w:rFonts w:ascii="Garamond" w:eastAsia="Garamond" w:hAnsi="Garamond" w:cs="Garamond"/>
        </w:rPr>
        <w:t>This project will use remote</w:t>
      </w:r>
      <w:r w:rsidR="00FA01DA">
        <w:rPr>
          <w:rFonts w:ascii="Garamond" w:eastAsia="Garamond" w:hAnsi="Garamond" w:cs="Garamond"/>
        </w:rPr>
        <w:t>ly</w:t>
      </w:r>
      <w:r w:rsidR="00B97635">
        <w:rPr>
          <w:rFonts w:ascii="Garamond" w:eastAsia="Garamond" w:hAnsi="Garamond" w:cs="Garamond"/>
        </w:rPr>
        <w:t>-</w:t>
      </w:r>
      <w:r w:rsidR="00FA01DA">
        <w:rPr>
          <w:rFonts w:ascii="Garamond" w:eastAsia="Garamond" w:hAnsi="Garamond" w:cs="Garamond"/>
        </w:rPr>
        <w:t>sensed data</w:t>
      </w:r>
      <w:r>
        <w:rPr>
          <w:rFonts w:ascii="Garamond" w:eastAsia="Garamond" w:hAnsi="Garamond" w:cs="Garamond"/>
        </w:rPr>
        <w:t xml:space="preserve"> to identify two kinds of permafrost thaw</w:t>
      </w:r>
      <w:r w:rsidR="00FA3B94">
        <w:rPr>
          <w:rFonts w:ascii="Garamond" w:eastAsia="Garamond" w:hAnsi="Garamond" w:cs="Garamond"/>
        </w:rPr>
        <w:t>,</w:t>
      </w:r>
      <w:r>
        <w:rPr>
          <w:rFonts w:ascii="Garamond" w:eastAsia="Garamond" w:hAnsi="Garamond" w:cs="Garamond"/>
        </w:rPr>
        <w:t xml:space="preserve"> subsidence and </w:t>
      </w:r>
      <w:proofErr w:type="spellStart"/>
      <w:r>
        <w:rPr>
          <w:rFonts w:ascii="Garamond" w:eastAsia="Garamond" w:hAnsi="Garamond" w:cs="Garamond"/>
        </w:rPr>
        <w:t>thermokarst</w:t>
      </w:r>
      <w:proofErr w:type="spellEnd"/>
      <w:r>
        <w:rPr>
          <w:rFonts w:ascii="Garamond" w:eastAsia="Garamond" w:hAnsi="Garamond" w:cs="Garamond"/>
        </w:rPr>
        <w:t xml:space="preserve"> formation</w:t>
      </w:r>
      <w:r w:rsidR="00FA3B94">
        <w:rPr>
          <w:rFonts w:ascii="Garamond" w:eastAsia="Garamond" w:hAnsi="Garamond" w:cs="Garamond"/>
        </w:rPr>
        <w:t>, as they occur near major roads and infrastructure</w:t>
      </w:r>
      <w:r w:rsidR="00C560D3">
        <w:rPr>
          <w:rFonts w:ascii="Garamond" w:eastAsia="Garamond" w:hAnsi="Garamond" w:cs="Garamond"/>
        </w:rPr>
        <w:t xml:space="preserve"> in order to enrich partners’ decision-making capabilities involving this issue</w:t>
      </w:r>
      <w:r w:rsidR="00FA3B94">
        <w:rPr>
          <w:rFonts w:ascii="Garamond" w:eastAsia="Garamond" w:hAnsi="Garamond" w:cs="Garamond"/>
        </w:rPr>
        <w:t>.</w:t>
      </w:r>
      <w:r>
        <w:rPr>
          <w:rFonts w:ascii="Garamond" w:eastAsia="Garamond" w:hAnsi="Garamond" w:cs="Garamond"/>
        </w:rPr>
        <w:t xml:space="preserve"> The NASA DEVELOP team will compare two means of identification of permafrost deformation: elevation change data derived from LiDAR and interferograms derived from UAVSAR and Sentinel-1 C-SAR. </w:t>
      </w:r>
      <w:r w:rsidR="008E15F1">
        <w:rPr>
          <w:rFonts w:ascii="Garamond" w:eastAsia="Garamond" w:hAnsi="Garamond" w:cs="Garamond"/>
        </w:rPr>
        <w:t xml:space="preserve">Using similar methodology, the </w:t>
      </w:r>
      <w:r>
        <w:rPr>
          <w:rFonts w:ascii="Garamond" w:eastAsia="Garamond" w:hAnsi="Garamond" w:cs="Garamond"/>
        </w:rPr>
        <w:t xml:space="preserve">team will also create interferograms to identify areas experiencing </w:t>
      </w:r>
      <w:proofErr w:type="spellStart"/>
      <w:r>
        <w:rPr>
          <w:rFonts w:ascii="Garamond" w:eastAsia="Garamond" w:hAnsi="Garamond" w:cs="Garamond"/>
        </w:rPr>
        <w:t>thermokarst</w:t>
      </w:r>
      <w:proofErr w:type="spellEnd"/>
      <w:r>
        <w:rPr>
          <w:rFonts w:ascii="Garamond" w:eastAsia="Garamond" w:hAnsi="Garamond" w:cs="Garamond"/>
        </w:rPr>
        <w:t xml:space="preserve"> near economically important roads and infrastructure in areas of interest in </w:t>
      </w:r>
      <w:r w:rsidR="000C28D6">
        <w:rPr>
          <w:rFonts w:ascii="Garamond" w:eastAsia="Garamond" w:hAnsi="Garamond" w:cs="Garamond"/>
        </w:rPr>
        <w:t xml:space="preserve">interior </w:t>
      </w:r>
      <w:r>
        <w:rPr>
          <w:rFonts w:ascii="Garamond" w:eastAsia="Garamond" w:hAnsi="Garamond" w:cs="Garamond"/>
        </w:rPr>
        <w:t xml:space="preserve">Alaska. Through the handoff of </w:t>
      </w:r>
      <w:r w:rsidR="008E15F1">
        <w:rPr>
          <w:rFonts w:ascii="Garamond" w:eastAsia="Garamond" w:hAnsi="Garamond" w:cs="Garamond"/>
        </w:rPr>
        <w:t>project results,</w:t>
      </w:r>
      <w:r>
        <w:rPr>
          <w:rFonts w:ascii="Garamond" w:eastAsia="Garamond" w:hAnsi="Garamond" w:cs="Garamond"/>
        </w:rPr>
        <w:t xml:space="preserve"> the NASA DEVELOP team will build capacity in the partners (Army Corps of Engineers’ Cold Regions Research and Engineering Laboratory</w:t>
      </w:r>
      <w:r w:rsidR="00CF5011">
        <w:rPr>
          <w:rFonts w:ascii="Garamond" w:eastAsia="Garamond" w:hAnsi="Garamond" w:cs="Garamond"/>
        </w:rPr>
        <w:t>;</w:t>
      </w:r>
      <w:r>
        <w:rPr>
          <w:rFonts w:ascii="Garamond" w:eastAsia="Garamond" w:hAnsi="Garamond" w:cs="Garamond"/>
        </w:rPr>
        <w:t xml:space="preserve"> Alaska Department of Transportation, Alaska Department of Natural Resources) to use remote sensing to highlight areas experiencing the highest severity of permafros</w:t>
      </w:r>
      <w:r w:rsidR="00CF5011">
        <w:rPr>
          <w:rFonts w:ascii="Garamond" w:eastAsia="Garamond" w:hAnsi="Garamond" w:cs="Garamond"/>
        </w:rPr>
        <w:t xml:space="preserve">t </w:t>
      </w:r>
      <w:r>
        <w:rPr>
          <w:rFonts w:ascii="Garamond" w:eastAsia="Garamond" w:hAnsi="Garamond" w:cs="Garamond"/>
        </w:rPr>
        <w:t>deformation/</w:t>
      </w:r>
      <w:proofErr w:type="spellStart"/>
      <w:r>
        <w:rPr>
          <w:rFonts w:ascii="Garamond" w:eastAsia="Garamond" w:hAnsi="Garamond" w:cs="Garamond"/>
        </w:rPr>
        <w:t>thermokarst</w:t>
      </w:r>
      <w:proofErr w:type="spellEnd"/>
      <w:r>
        <w:rPr>
          <w:rFonts w:ascii="Garamond" w:eastAsia="Garamond" w:hAnsi="Garamond" w:cs="Garamond"/>
        </w:rPr>
        <w:t xml:space="preserve"> and therefore better allocate resources to the areas in need. </w:t>
      </w:r>
    </w:p>
    <w:p w14:paraId="0000000A" w14:textId="77777777" w:rsidR="00E10FC3" w:rsidRDefault="00E10FC3">
      <w:pPr>
        <w:rPr>
          <w:b/>
        </w:rPr>
      </w:pPr>
    </w:p>
    <w:p w14:paraId="0000000B" w14:textId="2E626F33" w:rsidR="00E10FC3" w:rsidRDefault="00FB278E">
      <w:pPr>
        <w:rPr>
          <w:sz w:val="20"/>
          <w:szCs w:val="20"/>
        </w:rPr>
      </w:pPr>
      <w:r>
        <w:rPr>
          <w:b/>
          <w:i/>
          <w:sz w:val="20"/>
          <w:szCs w:val="20"/>
        </w:rPr>
        <w:t>Community Concern:</w:t>
      </w:r>
      <w:r>
        <w:rPr>
          <w:sz w:val="20"/>
          <w:szCs w:val="20"/>
        </w:rPr>
        <w:t xml:space="preserve"> </w:t>
      </w:r>
      <w:r>
        <w:rPr>
          <w:rFonts w:ascii="Garamond" w:eastAsia="Garamond" w:hAnsi="Garamond" w:cs="Garamond"/>
        </w:rPr>
        <w:t>Permafrost, soil</w:t>
      </w:r>
      <w:r w:rsidR="00CF5011">
        <w:rPr>
          <w:rFonts w:ascii="Garamond" w:eastAsia="Garamond" w:hAnsi="Garamond" w:cs="Garamond"/>
        </w:rPr>
        <w:t>,</w:t>
      </w:r>
      <w:r>
        <w:rPr>
          <w:rFonts w:ascii="Garamond" w:eastAsia="Garamond" w:hAnsi="Garamond" w:cs="Garamond"/>
        </w:rPr>
        <w:t xml:space="preserve"> and rock that remains frozen for two or more years, is a dominant terrain feature in </w:t>
      </w:r>
      <w:r w:rsidR="00C02918">
        <w:rPr>
          <w:rFonts w:ascii="Garamond" w:eastAsia="Garamond" w:hAnsi="Garamond" w:cs="Garamond"/>
        </w:rPr>
        <w:t>i</w:t>
      </w:r>
      <w:r>
        <w:rPr>
          <w:rFonts w:ascii="Garamond" w:eastAsia="Garamond" w:hAnsi="Garamond" w:cs="Garamond"/>
        </w:rPr>
        <w:t xml:space="preserve">nterior Alaska. In this area, significant localized permafrost thaw is occurring, especially in places where natural insulative vegetation has been removed due to disturbances such as construction or fire. Some extremely wet years since 2014, as well as increasing average global temperatures, are </w:t>
      </w:r>
      <w:r w:rsidR="000C28D6">
        <w:rPr>
          <w:rFonts w:ascii="Garamond" w:eastAsia="Garamond" w:hAnsi="Garamond" w:cs="Garamond"/>
        </w:rPr>
        <w:t xml:space="preserve">increasing </w:t>
      </w:r>
      <w:r>
        <w:rPr>
          <w:rFonts w:ascii="Garamond" w:eastAsia="Garamond" w:hAnsi="Garamond" w:cs="Garamond"/>
        </w:rPr>
        <w:t xml:space="preserve">permafrost thaw. When ice-rich permafrost thaws, surface deformation and subsidence frequently occur. Surface deformation poses a serious threat to Alaska’s infrastructure, leading to </w:t>
      </w:r>
      <w:r w:rsidR="00C02918">
        <w:rPr>
          <w:rFonts w:ascii="Garamond" w:eastAsia="Garamond" w:hAnsi="Garamond" w:cs="Garamond"/>
        </w:rPr>
        <w:t xml:space="preserve">the </w:t>
      </w:r>
      <w:r>
        <w:rPr>
          <w:rFonts w:ascii="Garamond" w:eastAsia="Garamond" w:hAnsi="Garamond" w:cs="Garamond"/>
        </w:rPr>
        <w:t xml:space="preserve">decreased structural integrity of the ground and subsequent damage to roads and structures. The State of Alaska is looking for better ways to remotely sense areas experiencing permafrost deformation to bolster their decision-making processes regarding these critical areas. </w:t>
      </w:r>
    </w:p>
    <w:p w14:paraId="0000000C" w14:textId="77777777" w:rsidR="00E10FC3" w:rsidRDefault="00E10FC3">
      <w:pPr>
        <w:rPr>
          <w:b/>
        </w:rPr>
      </w:pPr>
    </w:p>
    <w:p w14:paraId="0000000D" w14:textId="3D1955CF" w:rsidR="00E10FC3" w:rsidRPr="000C28D6" w:rsidRDefault="00FB278E">
      <w:pPr>
        <w:rPr>
          <w:rFonts w:ascii="Garamond" w:eastAsia="Garamond" w:hAnsi="Garamond" w:cs="Garamond"/>
        </w:rPr>
      </w:pPr>
      <w:r>
        <w:rPr>
          <w:b/>
          <w:i/>
          <w:sz w:val="20"/>
          <w:szCs w:val="20"/>
        </w:rPr>
        <w:t>Source of Project Idea:</w:t>
      </w:r>
      <w:r>
        <w:rPr>
          <w:sz w:val="20"/>
          <w:szCs w:val="20"/>
        </w:rPr>
        <w:t xml:space="preserve"> </w:t>
      </w:r>
      <w:r>
        <w:rPr>
          <w:rFonts w:ascii="Garamond" w:eastAsia="Garamond" w:hAnsi="Garamond" w:cs="Garamond"/>
        </w:rPr>
        <w:t xml:space="preserve">JPL science advisor Dr. Bruce Chapman approached </w:t>
      </w:r>
      <w:r w:rsidR="00CF5011">
        <w:rPr>
          <w:rFonts w:ascii="Garamond" w:eastAsia="Garamond" w:hAnsi="Garamond" w:cs="Garamond"/>
        </w:rPr>
        <w:t>the DEVELOP JPL</w:t>
      </w:r>
      <w:r>
        <w:rPr>
          <w:rFonts w:ascii="Garamond" w:eastAsia="Garamond" w:hAnsi="Garamond" w:cs="Garamond"/>
        </w:rPr>
        <w:t xml:space="preserve"> </w:t>
      </w:r>
      <w:r w:rsidR="00C02918">
        <w:rPr>
          <w:rFonts w:ascii="Garamond" w:eastAsia="Garamond" w:hAnsi="Garamond" w:cs="Garamond"/>
        </w:rPr>
        <w:t>Lead/</w:t>
      </w:r>
      <w:r>
        <w:rPr>
          <w:rFonts w:ascii="Garamond" w:eastAsia="Garamond" w:hAnsi="Garamond" w:cs="Garamond"/>
        </w:rPr>
        <w:t>Fellow</w:t>
      </w:r>
      <w:r w:rsidR="00CF5011">
        <w:rPr>
          <w:rFonts w:ascii="Garamond" w:eastAsia="Garamond" w:hAnsi="Garamond" w:cs="Garamond"/>
        </w:rPr>
        <w:t>,</w:t>
      </w:r>
      <w:r>
        <w:rPr>
          <w:rFonts w:ascii="Garamond" w:eastAsia="Garamond" w:hAnsi="Garamond" w:cs="Garamond"/>
        </w:rPr>
        <w:t xml:space="preserve"> Cecil Byles</w:t>
      </w:r>
      <w:r w:rsidR="00CF5011">
        <w:rPr>
          <w:rFonts w:ascii="Garamond" w:eastAsia="Garamond" w:hAnsi="Garamond" w:cs="Garamond"/>
        </w:rPr>
        <w:t>,</w:t>
      </w:r>
      <w:r>
        <w:rPr>
          <w:rFonts w:ascii="Garamond" w:eastAsia="Garamond" w:hAnsi="Garamond" w:cs="Garamond"/>
        </w:rPr>
        <w:t xml:space="preserve"> regarding a project idea centered around remotely sensing permafrost deformation in Alaska. He mentioned that his contacts at the </w:t>
      </w:r>
      <w:r w:rsidR="00C02918">
        <w:rPr>
          <w:rFonts w:ascii="Garamond" w:eastAsia="Garamond" w:hAnsi="Garamond" w:cs="Garamond"/>
        </w:rPr>
        <w:t xml:space="preserve">US Army Corps of Engineers </w:t>
      </w:r>
      <w:r>
        <w:rPr>
          <w:rFonts w:ascii="Garamond" w:eastAsia="Garamond" w:hAnsi="Garamond" w:cs="Garamond"/>
        </w:rPr>
        <w:t xml:space="preserve">Cold Regions Research and Engineering Laboratory </w:t>
      </w:r>
      <w:r w:rsidR="00C02918">
        <w:rPr>
          <w:rFonts w:ascii="Garamond" w:eastAsia="Garamond" w:hAnsi="Garamond" w:cs="Garamond"/>
        </w:rPr>
        <w:t xml:space="preserve">(CRREL) </w:t>
      </w:r>
      <w:r>
        <w:rPr>
          <w:rFonts w:ascii="Garamond" w:eastAsia="Garamond" w:hAnsi="Garamond" w:cs="Garamond"/>
        </w:rPr>
        <w:t xml:space="preserve">might be interested in serving as </w:t>
      </w:r>
      <w:r w:rsidR="00C02918">
        <w:rPr>
          <w:rFonts w:ascii="Garamond" w:eastAsia="Garamond" w:hAnsi="Garamond" w:cs="Garamond"/>
        </w:rPr>
        <w:t xml:space="preserve">an </w:t>
      </w:r>
      <w:r>
        <w:rPr>
          <w:rFonts w:ascii="Garamond" w:eastAsia="Garamond" w:hAnsi="Garamond" w:cs="Garamond"/>
        </w:rPr>
        <w:t xml:space="preserve">end user. </w:t>
      </w:r>
    </w:p>
    <w:p w14:paraId="0000000E" w14:textId="77777777" w:rsidR="00E10FC3" w:rsidRDefault="00E10FC3">
      <w:pPr>
        <w:rPr>
          <w:b/>
        </w:rPr>
      </w:pPr>
    </w:p>
    <w:p w14:paraId="0000000F" w14:textId="46CE964D" w:rsidR="00E10FC3" w:rsidRDefault="00FB278E">
      <w:pPr>
        <w:ind w:left="720" w:hanging="720"/>
        <w:rPr>
          <w:sz w:val="20"/>
          <w:szCs w:val="20"/>
        </w:rPr>
      </w:pPr>
      <w:r>
        <w:rPr>
          <w:b/>
          <w:i/>
          <w:sz w:val="20"/>
          <w:szCs w:val="20"/>
        </w:rPr>
        <w:t>National Application Area Addressed:</w:t>
      </w:r>
      <w:r>
        <w:rPr>
          <w:sz w:val="20"/>
          <w:szCs w:val="20"/>
        </w:rPr>
        <w:t xml:space="preserve"> </w:t>
      </w:r>
      <w:r>
        <w:rPr>
          <w:rFonts w:ascii="Garamond" w:eastAsia="Garamond" w:hAnsi="Garamond" w:cs="Garamond"/>
        </w:rPr>
        <w:t xml:space="preserve">Transportation </w:t>
      </w:r>
      <w:r w:rsidR="00CF5011">
        <w:rPr>
          <w:rFonts w:ascii="Garamond" w:eastAsia="Garamond" w:hAnsi="Garamond" w:cs="Garamond"/>
        </w:rPr>
        <w:t>&amp;</w:t>
      </w:r>
      <w:r>
        <w:rPr>
          <w:rFonts w:ascii="Garamond" w:eastAsia="Garamond" w:hAnsi="Garamond" w:cs="Garamond"/>
        </w:rPr>
        <w:t xml:space="preserve"> Infrastructure</w:t>
      </w:r>
    </w:p>
    <w:p w14:paraId="00000010" w14:textId="77777777" w:rsidR="00E10FC3" w:rsidRDefault="00FB278E">
      <w:pPr>
        <w:ind w:left="720" w:hanging="720"/>
        <w:rPr>
          <w:sz w:val="20"/>
          <w:szCs w:val="20"/>
        </w:rPr>
      </w:pPr>
      <w:r>
        <w:rPr>
          <w:b/>
          <w:i/>
          <w:sz w:val="20"/>
          <w:szCs w:val="20"/>
        </w:rPr>
        <w:t>Study Location:</w:t>
      </w:r>
      <w:r>
        <w:rPr>
          <w:sz w:val="20"/>
          <w:szCs w:val="20"/>
        </w:rPr>
        <w:t xml:space="preserve"> </w:t>
      </w:r>
      <w:r>
        <w:rPr>
          <w:rFonts w:ascii="Garamond" w:eastAsia="Garamond" w:hAnsi="Garamond" w:cs="Garamond"/>
        </w:rPr>
        <w:t>AK</w:t>
      </w:r>
    </w:p>
    <w:p w14:paraId="00000011" w14:textId="77777777" w:rsidR="00E10FC3" w:rsidRDefault="00FB278E">
      <w:pPr>
        <w:ind w:left="720" w:hanging="720"/>
        <w:rPr>
          <w:rFonts w:ascii="Garamond" w:eastAsia="Garamond" w:hAnsi="Garamond" w:cs="Garamond"/>
        </w:rPr>
      </w:pPr>
      <w:r>
        <w:rPr>
          <w:b/>
          <w:i/>
          <w:sz w:val="20"/>
          <w:szCs w:val="20"/>
        </w:rPr>
        <w:t>Study Period:</w:t>
      </w:r>
      <w:r>
        <w:rPr>
          <w:b/>
          <w:sz w:val="20"/>
          <w:szCs w:val="20"/>
        </w:rPr>
        <w:t xml:space="preserve"> </w:t>
      </w:r>
      <w:r>
        <w:rPr>
          <w:rFonts w:ascii="Garamond" w:eastAsia="Garamond" w:hAnsi="Garamond" w:cs="Garamond"/>
        </w:rPr>
        <w:t>2017 – 2019 (May – September)</w:t>
      </w:r>
    </w:p>
    <w:p w14:paraId="00000012" w14:textId="77777777" w:rsidR="00E10FC3" w:rsidRDefault="00E10FC3">
      <w:pPr>
        <w:rPr>
          <w:b/>
        </w:rPr>
      </w:pPr>
    </w:p>
    <w:p w14:paraId="00000013" w14:textId="20BD9C0C" w:rsidR="00E10FC3" w:rsidRDefault="00FB278E">
      <w:pPr>
        <w:rPr>
          <w:sz w:val="20"/>
          <w:szCs w:val="20"/>
        </w:rPr>
      </w:pPr>
      <w:r>
        <w:rPr>
          <w:b/>
          <w:i/>
          <w:sz w:val="20"/>
          <w:szCs w:val="20"/>
        </w:rPr>
        <w:t>Adviso</w:t>
      </w:r>
      <w:r w:rsidR="000C28D6">
        <w:rPr>
          <w:b/>
          <w:i/>
          <w:sz w:val="20"/>
          <w:szCs w:val="20"/>
        </w:rPr>
        <w:t>rs</w:t>
      </w:r>
      <w:r>
        <w:rPr>
          <w:b/>
          <w:i/>
          <w:sz w:val="20"/>
          <w:szCs w:val="20"/>
        </w:rPr>
        <w:t>:</w:t>
      </w:r>
      <w:r>
        <w:rPr>
          <w:sz w:val="20"/>
          <w:szCs w:val="20"/>
        </w:rPr>
        <w:t xml:space="preserve"> </w:t>
      </w:r>
      <w:r>
        <w:rPr>
          <w:rFonts w:ascii="Garamond" w:eastAsia="Garamond" w:hAnsi="Garamond" w:cs="Garamond"/>
        </w:rPr>
        <w:t>Bruce Chapman (NASA Jet Propulsion Laboratory, California Institute of Technology)</w:t>
      </w:r>
      <w:r w:rsidR="000C28D6">
        <w:rPr>
          <w:rFonts w:ascii="Garamond" w:eastAsia="Garamond" w:hAnsi="Garamond" w:cs="Garamond"/>
        </w:rPr>
        <w:t>, Benjamin Holt (NASA Jet Propulsion Laboratory, California Institute of Technology)</w:t>
      </w:r>
    </w:p>
    <w:p w14:paraId="00000014" w14:textId="77777777" w:rsidR="00E10FC3" w:rsidRDefault="00E10FC3">
      <w:pPr>
        <w:rPr>
          <w:b/>
        </w:rPr>
      </w:pPr>
    </w:p>
    <w:p w14:paraId="00000015" w14:textId="77777777" w:rsidR="00E10FC3" w:rsidRDefault="00FB278E">
      <w:pPr>
        <w:pBdr>
          <w:bottom w:val="single" w:sz="4" w:space="1" w:color="000000"/>
        </w:pBdr>
        <w:rPr>
          <w:b/>
        </w:rPr>
      </w:pPr>
      <w:r>
        <w:rPr>
          <w:b/>
        </w:rPr>
        <w:t>Partner Overview</w:t>
      </w:r>
    </w:p>
    <w:p w14:paraId="00000016" w14:textId="114FAEEB" w:rsidR="00E10FC3" w:rsidRDefault="00FB278E">
      <w:pPr>
        <w:rPr>
          <w:b/>
          <w:i/>
          <w:sz w:val="20"/>
          <w:szCs w:val="20"/>
        </w:rPr>
      </w:pPr>
      <w:r>
        <w:rPr>
          <w:b/>
          <w:i/>
          <w:sz w:val="20"/>
          <w:szCs w:val="20"/>
        </w:rPr>
        <w:t>Partner Organizations:</w:t>
      </w:r>
    </w:p>
    <w:tbl>
      <w:tblPr>
        <w:tblStyle w:val="4"/>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40"/>
        <w:gridCol w:w="3456"/>
        <w:gridCol w:w="1584"/>
        <w:gridCol w:w="1080"/>
      </w:tblGrid>
      <w:tr w:rsidR="00E10FC3" w14:paraId="546565DA" w14:textId="77777777">
        <w:tc>
          <w:tcPr>
            <w:tcW w:w="3240" w:type="dxa"/>
            <w:shd w:val="clear" w:color="auto" w:fill="31849B"/>
            <w:vAlign w:val="center"/>
          </w:tcPr>
          <w:p w14:paraId="00000017" w14:textId="77777777" w:rsidR="00E10FC3" w:rsidRDefault="00FB278E">
            <w:pPr>
              <w:rPr>
                <w:b/>
                <w:color w:val="FFFFFF"/>
              </w:rPr>
            </w:pPr>
            <w:r>
              <w:rPr>
                <w:b/>
                <w:color w:val="FFFFFF"/>
              </w:rPr>
              <w:t>Organization</w:t>
            </w:r>
          </w:p>
        </w:tc>
        <w:tc>
          <w:tcPr>
            <w:tcW w:w="3456" w:type="dxa"/>
            <w:shd w:val="clear" w:color="auto" w:fill="31849B"/>
            <w:vAlign w:val="center"/>
          </w:tcPr>
          <w:p w14:paraId="00000018" w14:textId="77777777" w:rsidR="00E10FC3" w:rsidRDefault="00FB278E">
            <w:pPr>
              <w:rPr>
                <w:b/>
                <w:color w:val="FFFFFF"/>
              </w:rPr>
            </w:pPr>
            <w:r>
              <w:rPr>
                <w:b/>
                <w:color w:val="FFFFFF"/>
              </w:rPr>
              <w:t>POC (Name, Position/Title)</w:t>
            </w:r>
          </w:p>
        </w:tc>
        <w:tc>
          <w:tcPr>
            <w:tcW w:w="1584" w:type="dxa"/>
            <w:shd w:val="clear" w:color="auto" w:fill="31849B"/>
            <w:vAlign w:val="center"/>
          </w:tcPr>
          <w:p w14:paraId="00000019" w14:textId="77777777" w:rsidR="00E10FC3" w:rsidRDefault="00FB278E">
            <w:pPr>
              <w:rPr>
                <w:b/>
                <w:color w:val="FFFFFF"/>
              </w:rPr>
            </w:pPr>
            <w:r>
              <w:rPr>
                <w:b/>
                <w:color w:val="FFFFFF"/>
              </w:rPr>
              <w:t>Partner Type</w:t>
            </w:r>
          </w:p>
        </w:tc>
        <w:tc>
          <w:tcPr>
            <w:tcW w:w="1080" w:type="dxa"/>
            <w:shd w:val="clear" w:color="auto" w:fill="31849B"/>
          </w:tcPr>
          <w:p w14:paraId="0000001A" w14:textId="77777777" w:rsidR="00E10FC3" w:rsidRDefault="00FB278E">
            <w:pPr>
              <w:jc w:val="center"/>
              <w:rPr>
                <w:b/>
                <w:color w:val="FFFFFF"/>
                <w:sz w:val="20"/>
                <w:szCs w:val="20"/>
              </w:rPr>
            </w:pPr>
            <w:r>
              <w:rPr>
                <w:b/>
                <w:color w:val="FFFFFF"/>
                <w:sz w:val="18"/>
                <w:szCs w:val="18"/>
              </w:rPr>
              <w:t>Boundary Org?</w:t>
            </w:r>
          </w:p>
        </w:tc>
      </w:tr>
      <w:tr w:rsidR="00E10FC3" w14:paraId="51014013" w14:textId="77777777">
        <w:tc>
          <w:tcPr>
            <w:tcW w:w="3240" w:type="dxa"/>
          </w:tcPr>
          <w:p w14:paraId="0000001B" w14:textId="541AC4BB" w:rsidR="00E10FC3" w:rsidRDefault="00FB278E" w:rsidP="00C02918">
            <w:pPr>
              <w:rPr>
                <w:rFonts w:ascii="Garamond" w:eastAsia="Garamond" w:hAnsi="Garamond" w:cs="Garamond"/>
                <w:b/>
              </w:rPr>
            </w:pPr>
            <w:r>
              <w:rPr>
                <w:rFonts w:ascii="Garamond" w:eastAsia="Garamond" w:hAnsi="Garamond" w:cs="Garamond"/>
                <w:b/>
              </w:rPr>
              <w:t>US Army Corps of Engineers, Cold Regions Research and Engineering Laboratory</w:t>
            </w:r>
          </w:p>
        </w:tc>
        <w:tc>
          <w:tcPr>
            <w:tcW w:w="3456" w:type="dxa"/>
          </w:tcPr>
          <w:p w14:paraId="0000001C" w14:textId="77777777" w:rsidR="00E10FC3" w:rsidRDefault="00FB278E">
            <w:pPr>
              <w:rPr>
                <w:rFonts w:ascii="Garamond" w:eastAsia="Garamond" w:hAnsi="Garamond" w:cs="Garamond"/>
              </w:rPr>
            </w:pPr>
            <w:r>
              <w:rPr>
                <w:rFonts w:ascii="Garamond" w:eastAsia="Garamond" w:hAnsi="Garamond" w:cs="Garamond"/>
              </w:rPr>
              <w:t>Tom Douglas, Senior Scientist; Christopher Hiemstra, Research Scientist</w:t>
            </w:r>
          </w:p>
        </w:tc>
        <w:tc>
          <w:tcPr>
            <w:tcW w:w="1584" w:type="dxa"/>
          </w:tcPr>
          <w:p w14:paraId="0000001D" w14:textId="77777777" w:rsidR="00E10FC3" w:rsidRDefault="00FB278E">
            <w:pPr>
              <w:rPr>
                <w:rFonts w:ascii="Garamond" w:eastAsia="Garamond" w:hAnsi="Garamond" w:cs="Garamond"/>
              </w:rPr>
            </w:pPr>
            <w:r>
              <w:rPr>
                <w:rFonts w:ascii="Garamond" w:eastAsia="Garamond" w:hAnsi="Garamond" w:cs="Garamond"/>
              </w:rPr>
              <w:t>End User</w:t>
            </w:r>
          </w:p>
        </w:tc>
        <w:tc>
          <w:tcPr>
            <w:tcW w:w="1080" w:type="dxa"/>
          </w:tcPr>
          <w:p w14:paraId="0000001E" w14:textId="77777777" w:rsidR="00E10FC3" w:rsidRDefault="00FB278E">
            <w:pPr>
              <w:jc w:val="center"/>
              <w:rPr>
                <w:rFonts w:ascii="Garamond" w:eastAsia="Garamond" w:hAnsi="Garamond" w:cs="Garamond"/>
              </w:rPr>
            </w:pPr>
            <w:r>
              <w:rPr>
                <w:rFonts w:ascii="Garamond" w:eastAsia="Garamond" w:hAnsi="Garamond" w:cs="Garamond"/>
              </w:rPr>
              <w:t>Yes</w:t>
            </w:r>
          </w:p>
        </w:tc>
      </w:tr>
      <w:tr w:rsidR="00E10FC3" w14:paraId="3803F79D" w14:textId="77777777">
        <w:tc>
          <w:tcPr>
            <w:tcW w:w="3240" w:type="dxa"/>
          </w:tcPr>
          <w:p w14:paraId="0000001F" w14:textId="21FA0C48" w:rsidR="00E10FC3" w:rsidRDefault="00FB278E">
            <w:pPr>
              <w:rPr>
                <w:rFonts w:ascii="Garamond" w:eastAsia="Garamond" w:hAnsi="Garamond" w:cs="Garamond"/>
                <w:b/>
              </w:rPr>
            </w:pPr>
            <w:r>
              <w:rPr>
                <w:rFonts w:ascii="Garamond" w:eastAsia="Garamond" w:hAnsi="Garamond" w:cs="Garamond"/>
                <w:b/>
              </w:rPr>
              <w:lastRenderedPageBreak/>
              <w:t>Alaska Department of Transportation</w:t>
            </w:r>
          </w:p>
        </w:tc>
        <w:tc>
          <w:tcPr>
            <w:tcW w:w="3456" w:type="dxa"/>
          </w:tcPr>
          <w:p w14:paraId="00000020" w14:textId="77777777" w:rsidR="00E10FC3" w:rsidRDefault="00FB278E">
            <w:pPr>
              <w:rPr>
                <w:rFonts w:ascii="Garamond" w:eastAsia="Garamond" w:hAnsi="Garamond" w:cs="Garamond"/>
              </w:rPr>
            </w:pPr>
            <w:r>
              <w:rPr>
                <w:rFonts w:ascii="Garamond" w:eastAsia="Garamond" w:hAnsi="Garamond" w:cs="Garamond"/>
              </w:rPr>
              <w:t>Garrett Speeter, Regional Engineering Geologist</w:t>
            </w:r>
          </w:p>
          <w:p w14:paraId="00000021" w14:textId="77777777" w:rsidR="00E10FC3" w:rsidRDefault="00E10FC3">
            <w:pPr>
              <w:rPr>
                <w:rFonts w:ascii="Garamond" w:eastAsia="Garamond" w:hAnsi="Garamond" w:cs="Garamond"/>
              </w:rPr>
            </w:pPr>
          </w:p>
        </w:tc>
        <w:tc>
          <w:tcPr>
            <w:tcW w:w="1584" w:type="dxa"/>
          </w:tcPr>
          <w:p w14:paraId="00000022" w14:textId="77777777" w:rsidR="00E10FC3" w:rsidRDefault="00FB278E">
            <w:pPr>
              <w:rPr>
                <w:rFonts w:ascii="Garamond" w:eastAsia="Garamond" w:hAnsi="Garamond" w:cs="Garamond"/>
              </w:rPr>
            </w:pPr>
            <w:r>
              <w:rPr>
                <w:rFonts w:ascii="Garamond" w:eastAsia="Garamond" w:hAnsi="Garamond" w:cs="Garamond"/>
              </w:rPr>
              <w:t>End User</w:t>
            </w:r>
          </w:p>
        </w:tc>
        <w:tc>
          <w:tcPr>
            <w:tcW w:w="1080" w:type="dxa"/>
          </w:tcPr>
          <w:p w14:paraId="00000023" w14:textId="77777777" w:rsidR="00E10FC3" w:rsidRDefault="00FB278E">
            <w:pPr>
              <w:jc w:val="center"/>
              <w:rPr>
                <w:rFonts w:ascii="Garamond" w:eastAsia="Garamond" w:hAnsi="Garamond" w:cs="Garamond"/>
              </w:rPr>
            </w:pPr>
            <w:r>
              <w:rPr>
                <w:rFonts w:ascii="Garamond" w:eastAsia="Garamond" w:hAnsi="Garamond" w:cs="Garamond"/>
              </w:rPr>
              <w:t>Yes</w:t>
            </w:r>
          </w:p>
        </w:tc>
      </w:tr>
      <w:tr w:rsidR="00E10FC3" w14:paraId="0B3F0C4B" w14:textId="77777777">
        <w:tc>
          <w:tcPr>
            <w:tcW w:w="3240" w:type="dxa"/>
          </w:tcPr>
          <w:p w14:paraId="00000024" w14:textId="10B5F18A" w:rsidR="00E10FC3" w:rsidRDefault="00FB278E">
            <w:pPr>
              <w:rPr>
                <w:rFonts w:ascii="Garamond" w:eastAsia="Garamond" w:hAnsi="Garamond" w:cs="Garamond"/>
                <w:b/>
              </w:rPr>
            </w:pPr>
            <w:r>
              <w:rPr>
                <w:rFonts w:ascii="Garamond" w:eastAsia="Garamond" w:hAnsi="Garamond" w:cs="Garamond"/>
                <w:b/>
              </w:rPr>
              <w:t>Alaska Department of Natural Resources</w:t>
            </w:r>
          </w:p>
        </w:tc>
        <w:tc>
          <w:tcPr>
            <w:tcW w:w="3456" w:type="dxa"/>
          </w:tcPr>
          <w:p w14:paraId="00000025" w14:textId="77777777" w:rsidR="00E10FC3" w:rsidRDefault="00FB278E">
            <w:pPr>
              <w:rPr>
                <w:rFonts w:ascii="Garamond" w:eastAsia="Garamond" w:hAnsi="Garamond" w:cs="Garamond"/>
              </w:rPr>
            </w:pPr>
            <w:r>
              <w:rPr>
                <w:rFonts w:ascii="Garamond" w:eastAsia="Garamond" w:hAnsi="Garamond" w:cs="Garamond"/>
              </w:rPr>
              <w:t>Ronald Daanen, Field Hydrologist</w:t>
            </w:r>
          </w:p>
        </w:tc>
        <w:tc>
          <w:tcPr>
            <w:tcW w:w="1584" w:type="dxa"/>
          </w:tcPr>
          <w:p w14:paraId="00000026" w14:textId="77777777" w:rsidR="00E10FC3" w:rsidRDefault="00FB278E">
            <w:pPr>
              <w:rPr>
                <w:rFonts w:ascii="Garamond" w:eastAsia="Garamond" w:hAnsi="Garamond" w:cs="Garamond"/>
              </w:rPr>
            </w:pPr>
            <w:r>
              <w:rPr>
                <w:rFonts w:ascii="Garamond" w:eastAsia="Garamond" w:hAnsi="Garamond" w:cs="Garamond"/>
              </w:rPr>
              <w:t>End User</w:t>
            </w:r>
          </w:p>
        </w:tc>
        <w:tc>
          <w:tcPr>
            <w:tcW w:w="1080" w:type="dxa"/>
          </w:tcPr>
          <w:p w14:paraId="00000027" w14:textId="77777777" w:rsidR="00E10FC3" w:rsidRDefault="00FB278E">
            <w:pPr>
              <w:jc w:val="center"/>
              <w:rPr>
                <w:rFonts w:ascii="Garamond" w:eastAsia="Garamond" w:hAnsi="Garamond" w:cs="Garamond"/>
              </w:rPr>
            </w:pPr>
            <w:r>
              <w:rPr>
                <w:rFonts w:ascii="Garamond" w:eastAsia="Garamond" w:hAnsi="Garamond" w:cs="Garamond"/>
              </w:rPr>
              <w:t>Yes</w:t>
            </w:r>
          </w:p>
        </w:tc>
      </w:tr>
      <w:tr w:rsidR="00136CE2" w14:paraId="467417ED" w14:textId="77777777">
        <w:tc>
          <w:tcPr>
            <w:tcW w:w="3240" w:type="dxa"/>
          </w:tcPr>
          <w:p w14:paraId="3164E08D" w14:textId="1F8F1A3C" w:rsidR="00136CE2" w:rsidRDefault="004C1E8A">
            <w:pPr>
              <w:rPr>
                <w:rFonts w:ascii="Garamond" w:eastAsia="Garamond" w:hAnsi="Garamond" w:cs="Garamond"/>
                <w:b/>
              </w:rPr>
            </w:pPr>
            <w:r>
              <w:rPr>
                <w:rFonts w:ascii="Garamond" w:eastAsia="Garamond" w:hAnsi="Garamond" w:cs="Garamond"/>
                <w:b/>
              </w:rPr>
              <w:t>Alaska Satellite Facility</w:t>
            </w:r>
          </w:p>
        </w:tc>
        <w:tc>
          <w:tcPr>
            <w:tcW w:w="3456" w:type="dxa"/>
          </w:tcPr>
          <w:p w14:paraId="06074B2E" w14:textId="199F9451" w:rsidR="00136CE2" w:rsidRDefault="00136CE2">
            <w:pPr>
              <w:rPr>
                <w:rFonts w:ascii="Garamond" w:eastAsia="Garamond" w:hAnsi="Garamond" w:cs="Garamond"/>
              </w:rPr>
            </w:pPr>
            <w:r>
              <w:rPr>
                <w:rFonts w:ascii="Garamond" w:eastAsia="Garamond" w:hAnsi="Garamond" w:cs="Garamond"/>
              </w:rPr>
              <w:t xml:space="preserve">Franz Meyer, </w:t>
            </w:r>
            <w:r w:rsidR="004C1E8A">
              <w:rPr>
                <w:rFonts w:ascii="Garamond" w:eastAsia="Garamond" w:hAnsi="Garamond" w:cs="Garamond"/>
              </w:rPr>
              <w:t>Chief Scientist</w:t>
            </w:r>
          </w:p>
        </w:tc>
        <w:tc>
          <w:tcPr>
            <w:tcW w:w="1584" w:type="dxa"/>
          </w:tcPr>
          <w:p w14:paraId="60DBE1E6" w14:textId="06AEC4E0" w:rsidR="00136CE2" w:rsidRDefault="00136CE2">
            <w:pPr>
              <w:rPr>
                <w:rFonts w:ascii="Garamond" w:eastAsia="Garamond" w:hAnsi="Garamond" w:cs="Garamond"/>
              </w:rPr>
            </w:pPr>
            <w:r>
              <w:rPr>
                <w:rFonts w:ascii="Garamond" w:eastAsia="Garamond" w:hAnsi="Garamond" w:cs="Garamond"/>
              </w:rPr>
              <w:t>Collaborator</w:t>
            </w:r>
          </w:p>
        </w:tc>
        <w:tc>
          <w:tcPr>
            <w:tcW w:w="1080" w:type="dxa"/>
          </w:tcPr>
          <w:p w14:paraId="6E762B9D" w14:textId="3F315672" w:rsidR="00136CE2" w:rsidRDefault="004C1E8A">
            <w:pPr>
              <w:jc w:val="center"/>
              <w:rPr>
                <w:rFonts w:ascii="Garamond" w:eastAsia="Garamond" w:hAnsi="Garamond" w:cs="Garamond"/>
              </w:rPr>
            </w:pPr>
            <w:r>
              <w:rPr>
                <w:rFonts w:ascii="Garamond" w:eastAsia="Garamond" w:hAnsi="Garamond" w:cs="Garamond"/>
              </w:rPr>
              <w:t>No</w:t>
            </w:r>
          </w:p>
        </w:tc>
      </w:tr>
    </w:tbl>
    <w:p w14:paraId="0000002C" w14:textId="77777777" w:rsidR="00E10FC3" w:rsidRDefault="00E10FC3"/>
    <w:p w14:paraId="0000002D" w14:textId="77777777" w:rsidR="00E10FC3" w:rsidRDefault="00FB278E">
      <w:pPr>
        <w:rPr>
          <w:b/>
          <w:i/>
          <w:sz w:val="20"/>
          <w:szCs w:val="20"/>
          <w:u w:val="single"/>
        </w:rPr>
      </w:pPr>
      <w:r>
        <w:rPr>
          <w:b/>
          <w:i/>
          <w:sz w:val="20"/>
          <w:szCs w:val="20"/>
          <w:u w:val="single"/>
        </w:rPr>
        <w:t>End User Overview</w:t>
      </w:r>
    </w:p>
    <w:p w14:paraId="0000002E" w14:textId="7E68EFBF" w:rsidR="00E10FC3" w:rsidRDefault="00FB278E">
      <w:pPr>
        <w:rPr>
          <w:sz w:val="20"/>
          <w:szCs w:val="20"/>
          <w:highlight w:val="yellow"/>
        </w:rPr>
      </w:pPr>
      <w:r>
        <w:rPr>
          <w:b/>
          <w:i/>
          <w:sz w:val="20"/>
          <w:szCs w:val="20"/>
        </w:rPr>
        <w:t>End User’s Current Decision-Making Process:</w:t>
      </w:r>
      <w:r>
        <w:rPr>
          <w:i/>
          <w:sz w:val="20"/>
          <w:szCs w:val="20"/>
        </w:rPr>
        <w:t xml:space="preserve"> </w:t>
      </w:r>
      <w:r>
        <w:rPr>
          <w:rFonts w:ascii="Garamond" w:eastAsia="Garamond" w:hAnsi="Garamond" w:cs="Garamond"/>
        </w:rPr>
        <w:t xml:space="preserve">CRREL currently focuses on Alaska and Greenland at their Fairbanks, AK office. They operate a permafrost tunnel in </w:t>
      </w:r>
      <w:r w:rsidR="00C02918">
        <w:rPr>
          <w:rFonts w:ascii="Garamond" w:eastAsia="Garamond" w:hAnsi="Garamond" w:cs="Garamond"/>
        </w:rPr>
        <w:t>Fairbanks, which</w:t>
      </w:r>
      <w:r>
        <w:rPr>
          <w:rFonts w:ascii="Garamond" w:eastAsia="Garamond" w:hAnsi="Garamond" w:cs="Garamond"/>
        </w:rPr>
        <w:t xml:space="preserve"> they use for research, but desire more information about permafrost melt to ensure safety within the tunnel. </w:t>
      </w:r>
      <w:r w:rsidR="00C02918">
        <w:rPr>
          <w:rFonts w:ascii="Garamond" w:eastAsia="Garamond" w:hAnsi="Garamond" w:cs="Garamond"/>
        </w:rPr>
        <w:t>The Alaska Department of Transportation’s (</w:t>
      </w:r>
      <w:r>
        <w:rPr>
          <w:rFonts w:ascii="Garamond" w:eastAsia="Garamond" w:hAnsi="Garamond" w:cs="Garamond"/>
        </w:rPr>
        <w:t>DOT</w:t>
      </w:r>
      <w:r w:rsidR="00C02918">
        <w:rPr>
          <w:rFonts w:ascii="Garamond" w:eastAsia="Garamond" w:hAnsi="Garamond" w:cs="Garamond"/>
        </w:rPr>
        <w:t>)</w:t>
      </w:r>
      <w:r>
        <w:rPr>
          <w:rFonts w:ascii="Garamond" w:eastAsia="Garamond" w:hAnsi="Garamond" w:cs="Garamond"/>
        </w:rPr>
        <w:t xml:space="preserve"> decision-making entails assessing permafrost near major transportation routes. They have to decide whether to preserve or purposely thaw permafrost depending on the scenario and typically </w:t>
      </w:r>
      <w:r w:rsidR="00F2797C">
        <w:rPr>
          <w:rFonts w:ascii="Garamond" w:eastAsia="Garamond" w:hAnsi="Garamond" w:cs="Garamond"/>
        </w:rPr>
        <w:t xml:space="preserve">make </w:t>
      </w:r>
      <w:r>
        <w:rPr>
          <w:rFonts w:ascii="Garamond" w:eastAsia="Garamond" w:hAnsi="Garamond" w:cs="Garamond"/>
        </w:rPr>
        <w:t xml:space="preserve">their decisions based on ground-based geological and geotechnical observations. </w:t>
      </w:r>
      <w:r w:rsidR="00C02918">
        <w:rPr>
          <w:rFonts w:ascii="Garamond" w:eastAsia="Garamond" w:hAnsi="Garamond" w:cs="Garamond"/>
        </w:rPr>
        <w:t>The Alaska Department of Natural Resources</w:t>
      </w:r>
      <w:r>
        <w:rPr>
          <w:rFonts w:ascii="Garamond" w:eastAsia="Garamond" w:hAnsi="Garamond" w:cs="Garamond"/>
        </w:rPr>
        <w:t xml:space="preserve"> </w:t>
      </w:r>
      <w:r w:rsidR="00C02918">
        <w:rPr>
          <w:rFonts w:ascii="Garamond" w:eastAsia="Garamond" w:hAnsi="Garamond" w:cs="Garamond"/>
        </w:rPr>
        <w:t>(</w:t>
      </w:r>
      <w:r>
        <w:rPr>
          <w:rFonts w:ascii="Garamond" w:eastAsia="Garamond" w:hAnsi="Garamond" w:cs="Garamond"/>
        </w:rPr>
        <w:t>DNR</w:t>
      </w:r>
      <w:r w:rsidR="00C02918">
        <w:rPr>
          <w:rFonts w:ascii="Garamond" w:eastAsia="Garamond" w:hAnsi="Garamond" w:cs="Garamond"/>
        </w:rPr>
        <w:t>)</w:t>
      </w:r>
      <w:r>
        <w:rPr>
          <w:rFonts w:ascii="Garamond" w:eastAsia="Garamond" w:hAnsi="Garamond" w:cs="Garamond"/>
        </w:rPr>
        <w:t xml:space="preserve"> is interested in the effects of permafrost on long-term groundwater quality and availability to Alaskans as well as permafrost melt causing slope movements and drunken trees. They </w:t>
      </w:r>
      <w:r w:rsidR="00F2797C">
        <w:rPr>
          <w:rFonts w:ascii="Garamond" w:eastAsia="Garamond" w:hAnsi="Garamond" w:cs="Garamond"/>
        </w:rPr>
        <w:t xml:space="preserve">make </w:t>
      </w:r>
      <w:r>
        <w:rPr>
          <w:rFonts w:ascii="Garamond" w:eastAsia="Garamond" w:hAnsi="Garamond" w:cs="Garamond"/>
        </w:rPr>
        <w:t xml:space="preserve">their decisions based on a combination of satellite imagery and ground-based detection. </w:t>
      </w:r>
    </w:p>
    <w:p w14:paraId="0000002F" w14:textId="77777777" w:rsidR="00E10FC3" w:rsidRDefault="00E10FC3">
      <w:pPr>
        <w:ind w:left="720" w:hanging="720"/>
        <w:rPr>
          <w:b/>
          <w:i/>
        </w:rPr>
      </w:pPr>
    </w:p>
    <w:p w14:paraId="00000030" w14:textId="77777777" w:rsidR="00E10FC3" w:rsidRDefault="00FB278E">
      <w:pPr>
        <w:ind w:left="720" w:hanging="720"/>
        <w:rPr>
          <w:b/>
          <w:i/>
          <w:sz w:val="20"/>
          <w:szCs w:val="20"/>
        </w:rPr>
      </w:pPr>
      <w:r>
        <w:rPr>
          <w:b/>
          <w:i/>
          <w:sz w:val="20"/>
          <w:szCs w:val="20"/>
        </w:rPr>
        <w:t>End User’s Capacity to Use NASA Earth Observations:</w:t>
      </w:r>
    </w:p>
    <w:p w14:paraId="00000031" w14:textId="70CA3FB4" w:rsidR="00E10FC3" w:rsidRDefault="00FB278E">
      <w:pPr>
        <w:ind w:left="720" w:hanging="720"/>
        <w:rPr>
          <w:rFonts w:ascii="Garamond" w:eastAsia="Garamond" w:hAnsi="Garamond" w:cs="Garamond"/>
          <w:highlight w:val="yellow"/>
        </w:rPr>
      </w:pPr>
      <w:r>
        <w:rPr>
          <w:rFonts w:ascii="Garamond" w:eastAsia="Garamond" w:hAnsi="Garamond" w:cs="Garamond"/>
          <w:i/>
        </w:rPr>
        <w:t>US Army Corps of Engineers, Cold Regions Research and Engineering Laboratory</w:t>
      </w:r>
      <w:r>
        <w:rPr>
          <w:rFonts w:ascii="Garamond" w:eastAsia="Garamond" w:hAnsi="Garamond" w:cs="Garamond"/>
        </w:rPr>
        <w:t xml:space="preserve"> – CRREL is familiar with NASA Earth observations and sometimes uses them in their decision-making. However, they have limited experience with </w:t>
      </w:r>
      <w:r w:rsidR="00A66356">
        <w:rPr>
          <w:rFonts w:ascii="Garamond" w:eastAsia="Garamond" w:hAnsi="Garamond" w:cs="Garamond"/>
        </w:rPr>
        <w:t>synthetic aperture radar (</w:t>
      </w:r>
      <w:r>
        <w:rPr>
          <w:rFonts w:ascii="Garamond" w:eastAsia="Garamond" w:hAnsi="Garamond" w:cs="Garamond"/>
        </w:rPr>
        <w:t>SAR</w:t>
      </w:r>
      <w:r w:rsidR="00A66356">
        <w:rPr>
          <w:rFonts w:ascii="Garamond" w:eastAsia="Garamond" w:hAnsi="Garamond" w:cs="Garamond"/>
        </w:rPr>
        <w:t>)</w:t>
      </w:r>
      <w:r>
        <w:rPr>
          <w:rFonts w:ascii="Garamond" w:eastAsia="Garamond" w:hAnsi="Garamond" w:cs="Garamond"/>
        </w:rPr>
        <w:t xml:space="preserve"> and want to gain more knowledge about detecting permafrost melt using radar methods. </w:t>
      </w:r>
    </w:p>
    <w:p w14:paraId="00000032" w14:textId="77777777" w:rsidR="00E10FC3" w:rsidRDefault="00E10FC3">
      <w:pPr>
        <w:ind w:left="720" w:hanging="720"/>
      </w:pPr>
    </w:p>
    <w:p w14:paraId="00000033" w14:textId="77E8A45F" w:rsidR="00E10FC3" w:rsidRDefault="00FB278E">
      <w:pPr>
        <w:ind w:left="720" w:hanging="720"/>
        <w:rPr>
          <w:rFonts w:ascii="Garamond" w:eastAsia="Garamond" w:hAnsi="Garamond" w:cs="Garamond"/>
          <w:highlight w:val="yellow"/>
        </w:rPr>
      </w:pPr>
      <w:r>
        <w:rPr>
          <w:rFonts w:ascii="Garamond" w:eastAsia="Garamond" w:hAnsi="Garamond" w:cs="Garamond"/>
          <w:i/>
        </w:rPr>
        <w:t xml:space="preserve">Alaska Department of Transportation </w:t>
      </w:r>
      <w:r w:rsidR="00C02918">
        <w:rPr>
          <w:rFonts w:ascii="Garamond" w:eastAsia="Garamond" w:hAnsi="Garamond" w:cs="Garamond"/>
        </w:rPr>
        <w:t>–</w:t>
      </w:r>
      <w:r>
        <w:rPr>
          <w:rFonts w:ascii="Garamond" w:eastAsia="Garamond" w:hAnsi="Garamond" w:cs="Garamond"/>
        </w:rPr>
        <w:t xml:space="preserve"> </w:t>
      </w:r>
      <w:r w:rsidR="00C02918">
        <w:rPr>
          <w:rFonts w:ascii="Garamond" w:eastAsia="Garamond" w:hAnsi="Garamond" w:cs="Garamond"/>
        </w:rPr>
        <w:t xml:space="preserve">The </w:t>
      </w:r>
      <w:r>
        <w:rPr>
          <w:rFonts w:ascii="Garamond" w:eastAsia="Garamond" w:hAnsi="Garamond" w:cs="Garamond"/>
        </w:rPr>
        <w:t xml:space="preserve">DOT sometimes uses remote sensing products on a project by project basis but does not usually incorporate NASA Earth observations into their decision-making. However, they tend to use ground-based surficial and subsurface geologic investigations instead of remote sensing. </w:t>
      </w:r>
    </w:p>
    <w:p w14:paraId="00000034" w14:textId="77777777" w:rsidR="00E10FC3" w:rsidRDefault="00E10FC3">
      <w:pPr>
        <w:ind w:left="720" w:hanging="720"/>
        <w:rPr>
          <w:rFonts w:ascii="Garamond" w:eastAsia="Garamond" w:hAnsi="Garamond" w:cs="Garamond"/>
          <w:highlight w:val="yellow"/>
        </w:rPr>
      </w:pPr>
    </w:p>
    <w:p w14:paraId="1E1F8510" w14:textId="77777777" w:rsidR="00432059" w:rsidRDefault="00FB278E" w:rsidP="000714A0">
      <w:pPr>
        <w:rPr>
          <w:rFonts w:ascii="Garamond" w:eastAsia="Garamond" w:hAnsi="Garamond" w:cs="Garamond"/>
        </w:rPr>
      </w:pPr>
      <w:r>
        <w:rPr>
          <w:rFonts w:ascii="Garamond" w:eastAsia="Garamond" w:hAnsi="Garamond" w:cs="Garamond"/>
          <w:i/>
        </w:rPr>
        <w:t xml:space="preserve">Alaska Department of Natural Resources </w:t>
      </w:r>
      <w:r w:rsidR="00C02918">
        <w:rPr>
          <w:rFonts w:ascii="Garamond" w:eastAsia="Garamond" w:hAnsi="Garamond" w:cs="Garamond"/>
        </w:rPr>
        <w:t>–</w:t>
      </w:r>
      <w:r>
        <w:rPr>
          <w:rFonts w:ascii="Garamond" w:eastAsia="Garamond" w:hAnsi="Garamond" w:cs="Garamond"/>
        </w:rPr>
        <w:t xml:space="preserve"> </w:t>
      </w:r>
      <w:r w:rsidR="00C02918">
        <w:rPr>
          <w:rFonts w:ascii="Garamond" w:eastAsia="Garamond" w:hAnsi="Garamond" w:cs="Garamond"/>
        </w:rPr>
        <w:t>The</w:t>
      </w:r>
      <w:r>
        <w:rPr>
          <w:rFonts w:ascii="Garamond" w:eastAsia="Garamond" w:hAnsi="Garamond" w:cs="Garamond"/>
        </w:rPr>
        <w:t xml:space="preserve"> DNR does not typically use NASA Earth observations in its </w:t>
      </w:r>
    </w:p>
    <w:p w14:paraId="00000035" w14:textId="3C337BC2" w:rsidR="00E10FC3" w:rsidRDefault="00FB278E" w:rsidP="00432059">
      <w:pPr>
        <w:ind w:firstLine="720"/>
      </w:pPr>
      <w:r>
        <w:rPr>
          <w:rFonts w:ascii="Garamond" w:eastAsia="Garamond" w:hAnsi="Garamond" w:cs="Garamond"/>
        </w:rPr>
        <w:t xml:space="preserve">decision making, although they are familiar with satellite remote sensing products in general. </w:t>
      </w:r>
    </w:p>
    <w:p w14:paraId="00000036" w14:textId="77777777" w:rsidR="00E10FC3" w:rsidRDefault="00E10FC3">
      <w:pPr>
        <w:ind w:left="720" w:hanging="720"/>
      </w:pPr>
    </w:p>
    <w:p w14:paraId="00000038" w14:textId="4729E2DD" w:rsidR="00E10FC3" w:rsidRDefault="0080060C" w:rsidP="00A66356">
      <w:pPr>
        <w:ind w:left="720" w:hanging="720"/>
      </w:pPr>
      <w:sdt>
        <w:sdtPr>
          <w:tag w:val="goog_rdk_4"/>
          <w:id w:val="1834941468"/>
        </w:sdtPr>
        <w:sdtEndPr/>
        <w:sdtContent/>
      </w:sdt>
      <w:r w:rsidR="00FB278E">
        <w:rPr>
          <w:b/>
          <w:i/>
          <w:sz w:val="20"/>
          <w:szCs w:val="20"/>
          <w:u w:val="single"/>
        </w:rPr>
        <w:t>Collaborator &amp; Boundary Organization Overview</w:t>
      </w:r>
    </w:p>
    <w:p w14:paraId="22B943F2" w14:textId="77777777" w:rsidR="00A66356" w:rsidRDefault="00A66356" w:rsidP="00A66356">
      <w:pPr>
        <w:rPr>
          <w:b/>
          <w:sz w:val="20"/>
          <w:szCs w:val="20"/>
        </w:rPr>
      </w:pPr>
      <w:r>
        <w:rPr>
          <w:b/>
          <w:i/>
          <w:sz w:val="20"/>
          <w:szCs w:val="20"/>
        </w:rPr>
        <w:t>Collaborator Support</w:t>
      </w:r>
      <w:r>
        <w:rPr>
          <w:b/>
          <w:sz w:val="20"/>
          <w:szCs w:val="20"/>
        </w:rPr>
        <w:t>:</w:t>
      </w:r>
    </w:p>
    <w:p w14:paraId="38705CB4" w14:textId="1F57076B" w:rsidR="00A66356" w:rsidRDefault="00A66356" w:rsidP="00A66356">
      <w:pPr>
        <w:ind w:left="720" w:hanging="720"/>
        <w:rPr>
          <w:rFonts w:ascii="Garamond" w:eastAsia="Garamond" w:hAnsi="Garamond" w:cs="Garamond"/>
        </w:rPr>
      </w:pPr>
      <w:r>
        <w:rPr>
          <w:rFonts w:ascii="Garamond" w:eastAsia="Garamond" w:hAnsi="Garamond" w:cs="Garamond"/>
          <w:i/>
        </w:rPr>
        <w:t>Alaska Satellite Facility</w:t>
      </w:r>
      <w:r>
        <w:rPr>
          <w:rFonts w:ascii="Garamond" w:eastAsia="Garamond" w:hAnsi="Garamond" w:cs="Garamond"/>
        </w:rPr>
        <w:t xml:space="preserve"> – The Alaska Satellite Facility (ASF) will support the team by granting them access to the cloud-based </w:t>
      </w:r>
      <w:proofErr w:type="spellStart"/>
      <w:r>
        <w:rPr>
          <w:rFonts w:ascii="Garamond" w:eastAsia="Garamond" w:hAnsi="Garamond" w:cs="Garamond"/>
        </w:rPr>
        <w:t>OpenSARLab</w:t>
      </w:r>
      <w:proofErr w:type="spellEnd"/>
      <w:r>
        <w:rPr>
          <w:rFonts w:ascii="Garamond" w:eastAsia="Garamond" w:hAnsi="Garamond" w:cs="Garamond"/>
        </w:rPr>
        <w:t xml:space="preserve"> resource, hosted by ASF in </w:t>
      </w:r>
      <w:proofErr w:type="spellStart"/>
      <w:r>
        <w:rPr>
          <w:rFonts w:ascii="Garamond" w:eastAsia="Garamond" w:hAnsi="Garamond" w:cs="Garamond"/>
        </w:rPr>
        <w:t>Jupyter</w:t>
      </w:r>
      <w:proofErr w:type="spellEnd"/>
      <w:r>
        <w:rPr>
          <w:rFonts w:ascii="Garamond" w:eastAsia="Garamond" w:hAnsi="Garamond" w:cs="Garamond"/>
        </w:rPr>
        <w:t xml:space="preserve"> Notebooks, which will be used by the team to automate Interferometric Synthetic Aperture Radar (</w:t>
      </w:r>
      <w:proofErr w:type="spellStart"/>
      <w:r>
        <w:rPr>
          <w:rFonts w:ascii="Garamond" w:eastAsia="Garamond" w:hAnsi="Garamond" w:cs="Garamond"/>
        </w:rPr>
        <w:t>InSAR</w:t>
      </w:r>
      <w:proofErr w:type="spellEnd"/>
      <w:r>
        <w:rPr>
          <w:rFonts w:ascii="Garamond" w:eastAsia="Garamond" w:hAnsi="Garamond" w:cs="Garamond"/>
        </w:rPr>
        <w:t>) processing. ASF also hosts the ASF Distributed Active Archive Center (DAAC), which s</w:t>
      </w:r>
      <w:r w:rsidRPr="00A66356">
        <w:rPr>
          <w:rFonts w:ascii="Garamond" w:eastAsia="Garamond" w:hAnsi="Garamond" w:cs="Garamond"/>
        </w:rPr>
        <w:t>pecializes in</w:t>
      </w:r>
      <w:r>
        <w:rPr>
          <w:rFonts w:ascii="Garamond" w:eastAsia="Garamond" w:hAnsi="Garamond" w:cs="Garamond"/>
        </w:rPr>
        <w:t xml:space="preserve"> </w:t>
      </w:r>
      <w:r w:rsidRPr="00A66356">
        <w:rPr>
          <w:rFonts w:ascii="Garamond" w:eastAsia="Garamond" w:hAnsi="Garamond" w:cs="Garamond"/>
        </w:rPr>
        <w:t>SAR data collection, processing, archiving, and distribution</w:t>
      </w:r>
    </w:p>
    <w:p w14:paraId="6D9F3BD6" w14:textId="77777777" w:rsidR="00BA5139" w:rsidRDefault="00BA5139"/>
    <w:p w14:paraId="00000039" w14:textId="77777777" w:rsidR="00E10FC3" w:rsidRDefault="00FB278E">
      <w:pPr>
        <w:rPr>
          <w:rFonts w:ascii="Garamond" w:eastAsia="Garamond" w:hAnsi="Garamond" w:cs="Garamond"/>
          <w:b/>
          <w:i/>
        </w:rPr>
      </w:pPr>
      <w:r>
        <w:rPr>
          <w:b/>
          <w:i/>
          <w:sz w:val="20"/>
          <w:szCs w:val="20"/>
        </w:rPr>
        <w:t>Dissemination by Boundary Organizations</w:t>
      </w:r>
      <w:r>
        <w:rPr>
          <w:b/>
          <w:sz w:val="20"/>
          <w:szCs w:val="20"/>
        </w:rPr>
        <w:t>:</w:t>
      </w:r>
      <w:r>
        <w:rPr>
          <w:rFonts w:ascii="Garamond" w:eastAsia="Garamond" w:hAnsi="Garamond" w:cs="Garamond"/>
          <w:b/>
          <w:i/>
        </w:rPr>
        <w:t xml:space="preserve"> </w:t>
      </w:r>
    </w:p>
    <w:p w14:paraId="0000003A" w14:textId="3F6EC5E4" w:rsidR="00E10FC3" w:rsidRDefault="00FB278E" w:rsidP="000714A0">
      <w:pPr>
        <w:ind w:left="720" w:hanging="720"/>
        <w:rPr>
          <w:rFonts w:ascii="Garamond" w:eastAsia="Garamond" w:hAnsi="Garamond" w:cs="Garamond"/>
        </w:rPr>
      </w:pPr>
      <w:r>
        <w:rPr>
          <w:rFonts w:ascii="Garamond" w:eastAsia="Garamond" w:hAnsi="Garamond" w:cs="Garamond"/>
          <w:i/>
        </w:rPr>
        <w:t>United States Army Corps of Engineers, Cold Regions Research and Engineering Laboratory</w:t>
      </w:r>
      <w:r>
        <w:rPr>
          <w:rFonts w:ascii="Garamond" w:eastAsia="Garamond" w:hAnsi="Garamond" w:cs="Garamond"/>
        </w:rPr>
        <w:t xml:space="preserve"> – CRREL noted that they are willing to share results of the project with </w:t>
      </w:r>
      <w:r w:rsidR="00157CAE">
        <w:rPr>
          <w:rFonts w:ascii="Garamond" w:eastAsia="Garamond" w:hAnsi="Garamond" w:cs="Garamond"/>
        </w:rPr>
        <w:t xml:space="preserve">their parent organization, the US Army Corps of Engineers, as well as </w:t>
      </w:r>
      <w:r>
        <w:rPr>
          <w:rFonts w:ascii="Garamond" w:eastAsia="Garamond" w:hAnsi="Garamond" w:cs="Garamond"/>
        </w:rPr>
        <w:t>outside entities</w:t>
      </w:r>
      <w:r w:rsidR="00157CAE">
        <w:rPr>
          <w:rFonts w:ascii="Garamond" w:eastAsia="Garamond" w:hAnsi="Garamond" w:cs="Garamond"/>
        </w:rPr>
        <w:t xml:space="preserve"> such as the US Army Directorate of Public Works and NASA </w:t>
      </w:r>
      <w:proofErr w:type="spellStart"/>
      <w:r w:rsidR="00157CAE">
        <w:rPr>
          <w:rFonts w:ascii="Garamond" w:eastAsia="Garamond" w:hAnsi="Garamond" w:cs="Garamond"/>
        </w:rPr>
        <w:t>ABoVE</w:t>
      </w:r>
      <w:proofErr w:type="spellEnd"/>
      <w:r w:rsidR="00157CAE">
        <w:rPr>
          <w:rFonts w:ascii="Garamond" w:eastAsia="Garamond" w:hAnsi="Garamond" w:cs="Garamond"/>
        </w:rPr>
        <w:t xml:space="preserve"> (</w:t>
      </w:r>
      <w:r w:rsidR="003C6906">
        <w:rPr>
          <w:rFonts w:ascii="Garamond" w:eastAsia="Garamond" w:hAnsi="Garamond" w:cs="Garamond"/>
        </w:rPr>
        <w:t>Arctic-Boreal Vulnerability Experiment).</w:t>
      </w:r>
    </w:p>
    <w:p w14:paraId="0000003B" w14:textId="77777777" w:rsidR="00E10FC3" w:rsidRDefault="00E10FC3">
      <w:pPr>
        <w:ind w:left="810"/>
        <w:rPr>
          <w:rFonts w:ascii="Garamond" w:eastAsia="Garamond" w:hAnsi="Garamond" w:cs="Garamond"/>
        </w:rPr>
      </w:pPr>
    </w:p>
    <w:p w14:paraId="0ACC3EBE" w14:textId="77777777" w:rsidR="00427DDE" w:rsidRDefault="00FB278E" w:rsidP="000714A0">
      <w:pPr>
        <w:rPr>
          <w:rFonts w:ascii="Garamond" w:eastAsia="Garamond" w:hAnsi="Garamond" w:cs="Garamond"/>
        </w:rPr>
      </w:pPr>
      <w:r>
        <w:rPr>
          <w:rFonts w:ascii="Garamond" w:eastAsia="Garamond" w:hAnsi="Garamond" w:cs="Garamond"/>
          <w:i/>
        </w:rPr>
        <w:t>Alaska Department of Transportation</w:t>
      </w:r>
      <w:r>
        <w:rPr>
          <w:rFonts w:ascii="Garamond" w:eastAsia="Garamond" w:hAnsi="Garamond" w:cs="Garamond"/>
        </w:rPr>
        <w:t xml:space="preserve"> – AK DOT indicated that they will </w:t>
      </w:r>
      <w:r w:rsidR="007646C9">
        <w:rPr>
          <w:rFonts w:ascii="Garamond" w:eastAsia="Garamond" w:hAnsi="Garamond" w:cs="Garamond"/>
        </w:rPr>
        <w:t xml:space="preserve">be able to </w:t>
      </w:r>
      <w:r>
        <w:rPr>
          <w:rFonts w:ascii="Garamond" w:eastAsia="Garamond" w:hAnsi="Garamond" w:cs="Garamond"/>
        </w:rPr>
        <w:t xml:space="preserve">use the project results in </w:t>
      </w:r>
    </w:p>
    <w:p w14:paraId="1E4C2CD1" w14:textId="77777777" w:rsidR="00427DDE" w:rsidRDefault="00FB278E" w:rsidP="00427DDE">
      <w:pPr>
        <w:ind w:firstLine="720"/>
        <w:rPr>
          <w:rFonts w:ascii="Garamond" w:eastAsia="Garamond" w:hAnsi="Garamond" w:cs="Garamond"/>
        </w:rPr>
      </w:pPr>
      <w:r>
        <w:rPr>
          <w:rFonts w:ascii="Garamond" w:eastAsia="Garamond" w:hAnsi="Garamond" w:cs="Garamond"/>
        </w:rPr>
        <w:t xml:space="preserve">investigations and geotechnical reports that may be distributed to contractors building transportation </w:t>
      </w:r>
    </w:p>
    <w:p w14:paraId="0000003C" w14:textId="609AD620" w:rsidR="00E10FC3" w:rsidRDefault="00FB278E" w:rsidP="00427DDE">
      <w:pPr>
        <w:ind w:left="720"/>
        <w:rPr>
          <w:rFonts w:ascii="Garamond" w:eastAsia="Garamond" w:hAnsi="Garamond" w:cs="Garamond"/>
          <w:highlight w:val="yellow"/>
        </w:rPr>
      </w:pPr>
      <w:r>
        <w:rPr>
          <w:rFonts w:ascii="Garamond" w:eastAsia="Garamond" w:hAnsi="Garamond" w:cs="Garamond"/>
        </w:rPr>
        <w:t xml:space="preserve">projects, designers using DOT data to design transportation projects, other government entities, and communities in the State of Alaska. </w:t>
      </w:r>
    </w:p>
    <w:p w14:paraId="0000003D" w14:textId="77777777" w:rsidR="00E10FC3" w:rsidRDefault="00FB278E">
      <w:pPr>
        <w:ind w:left="720" w:hanging="720"/>
        <w:rPr>
          <w:rFonts w:ascii="Garamond" w:eastAsia="Garamond" w:hAnsi="Garamond" w:cs="Garamond"/>
          <w:highlight w:val="yellow"/>
        </w:rPr>
      </w:pPr>
      <w:r>
        <w:rPr>
          <w:rFonts w:ascii="Garamond" w:eastAsia="Garamond" w:hAnsi="Garamond" w:cs="Garamond"/>
          <w:highlight w:val="yellow"/>
        </w:rPr>
        <w:t xml:space="preserve"> </w:t>
      </w:r>
    </w:p>
    <w:p w14:paraId="0000003E" w14:textId="0017DCB9" w:rsidR="00E10FC3" w:rsidRDefault="00FB278E">
      <w:pPr>
        <w:ind w:left="810" w:hanging="810"/>
        <w:rPr>
          <w:sz w:val="20"/>
          <w:szCs w:val="20"/>
          <w:highlight w:val="yellow"/>
        </w:rPr>
      </w:pPr>
      <w:r>
        <w:rPr>
          <w:rFonts w:ascii="Garamond" w:eastAsia="Garamond" w:hAnsi="Garamond" w:cs="Garamond"/>
          <w:i/>
        </w:rPr>
        <w:lastRenderedPageBreak/>
        <w:t>Alaska Department of Natural Resources</w:t>
      </w:r>
      <w:r>
        <w:rPr>
          <w:rFonts w:ascii="Garamond" w:eastAsia="Garamond" w:hAnsi="Garamond" w:cs="Garamond"/>
        </w:rPr>
        <w:t xml:space="preserve"> – AK DNR noted that they </w:t>
      </w:r>
      <w:r w:rsidR="00C02918">
        <w:rPr>
          <w:rFonts w:ascii="Garamond" w:eastAsia="Garamond" w:hAnsi="Garamond" w:cs="Garamond"/>
        </w:rPr>
        <w:t>can</w:t>
      </w:r>
      <w:r>
        <w:rPr>
          <w:rFonts w:ascii="Garamond" w:eastAsia="Garamond" w:hAnsi="Garamond" w:cs="Garamond"/>
        </w:rPr>
        <w:t xml:space="preserve"> release project results to other entities interested in permafrost in the Alaska, including the </w:t>
      </w:r>
      <w:r w:rsidR="000714A0" w:rsidRPr="000714A0">
        <w:rPr>
          <w:rFonts w:ascii="Garamond" w:eastAsia="Garamond" w:hAnsi="Garamond" w:cs="Garamond"/>
        </w:rPr>
        <w:t>National Ecological Observatory Network</w:t>
      </w:r>
      <w:r>
        <w:rPr>
          <w:rFonts w:ascii="Garamond" w:eastAsia="Garamond" w:hAnsi="Garamond" w:cs="Garamond"/>
        </w:rPr>
        <w:t>, which they share an office with.</w:t>
      </w:r>
    </w:p>
    <w:p w14:paraId="0000003F" w14:textId="77777777" w:rsidR="00E10FC3" w:rsidRDefault="00E10FC3">
      <w:pPr>
        <w:ind w:left="720" w:hanging="720"/>
      </w:pPr>
    </w:p>
    <w:p w14:paraId="00000040" w14:textId="77777777" w:rsidR="00E10FC3" w:rsidRDefault="00FB278E">
      <w:pPr>
        <w:ind w:left="720" w:hanging="720"/>
        <w:rPr>
          <w:b/>
          <w:i/>
          <w:sz w:val="20"/>
          <w:szCs w:val="20"/>
          <w:u w:val="single"/>
        </w:rPr>
      </w:pPr>
      <w:r>
        <w:rPr>
          <w:b/>
          <w:i/>
          <w:sz w:val="20"/>
          <w:szCs w:val="20"/>
          <w:u w:val="single"/>
        </w:rPr>
        <w:t>Project Communication &amp; Transition Overview</w:t>
      </w:r>
    </w:p>
    <w:p w14:paraId="00000041" w14:textId="7C2BC832" w:rsidR="00E10FC3" w:rsidRDefault="00FB278E">
      <w:pPr>
        <w:rPr>
          <w:sz w:val="20"/>
          <w:szCs w:val="20"/>
        </w:rPr>
      </w:pPr>
      <w:r>
        <w:rPr>
          <w:b/>
          <w:i/>
          <w:sz w:val="20"/>
          <w:szCs w:val="20"/>
        </w:rPr>
        <w:t>In-Term Communication Plan</w:t>
      </w:r>
      <w:r>
        <w:rPr>
          <w:b/>
          <w:sz w:val="20"/>
          <w:szCs w:val="20"/>
        </w:rPr>
        <w:t xml:space="preserve">: </w:t>
      </w:r>
      <w:r>
        <w:rPr>
          <w:rFonts w:ascii="Garamond" w:eastAsia="Garamond" w:hAnsi="Garamond" w:cs="Garamond"/>
        </w:rPr>
        <w:t xml:space="preserve">The team will maintain regular email communication with the partners throughout the term. All emails will go through the </w:t>
      </w:r>
      <w:r w:rsidR="00C02918">
        <w:rPr>
          <w:rFonts w:ascii="Garamond" w:eastAsia="Garamond" w:hAnsi="Garamond" w:cs="Garamond"/>
        </w:rPr>
        <w:t>P</w:t>
      </w:r>
      <w:r>
        <w:rPr>
          <w:rFonts w:ascii="Garamond" w:eastAsia="Garamond" w:hAnsi="Garamond" w:cs="Garamond"/>
        </w:rPr>
        <w:t xml:space="preserve">roject </w:t>
      </w:r>
      <w:r w:rsidR="00C02918">
        <w:rPr>
          <w:rFonts w:ascii="Garamond" w:eastAsia="Garamond" w:hAnsi="Garamond" w:cs="Garamond"/>
        </w:rPr>
        <w:t>L</w:t>
      </w:r>
      <w:r>
        <w:rPr>
          <w:rFonts w:ascii="Garamond" w:eastAsia="Garamond" w:hAnsi="Garamond" w:cs="Garamond"/>
        </w:rPr>
        <w:t>ead. In addition to regular email communication, the team will have weekly</w:t>
      </w:r>
      <w:r w:rsidR="00FA01DA">
        <w:rPr>
          <w:rFonts w:ascii="Garamond" w:eastAsia="Garamond" w:hAnsi="Garamond" w:cs="Garamond"/>
        </w:rPr>
        <w:t xml:space="preserve"> telephone</w:t>
      </w:r>
      <w:r>
        <w:rPr>
          <w:rFonts w:ascii="Garamond" w:eastAsia="Garamond" w:hAnsi="Garamond" w:cs="Garamond"/>
        </w:rPr>
        <w:t xml:space="preserve"> meetings with the partners to discuss updates and any issues encountered. </w:t>
      </w:r>
    </w:p>
    <w:p w14:paraId="00000042" w14:textId="77777777" w:rsidR="00E10FC3" w:rsidRDefault="00E10FC3"/>
    <w:p w14:paraId="00000043" w14:textId="0CD1F5A1" w:rsidR="00E10FC3" w:rsidRDefault="00FB278E">
      <w:pPr>
        <w:rPr>
          <w:sz w:val="20"/>
          <w:szCs w:val="20"/>
          <w:highlight w:val="yellow"/>
        </w:rPr>
      </w:pPr>
      <w:r>
        <w:rPr>
          <w:b/>
          <w:i/>
          <w:sz w:val="20"/>
          <w:szCs w:val="20"/>
        </w:rPr>
        <w:t>Transition Plan</w:t>
      </w:r>
      <w:r>
        <w:rPr>
          <w:b/>
          <w:sz w:val="20"/>
          <w:szCs w:val="20"/>
        </w:rPr>
        <w:t xml:space="preserve">: </w:t>
      </w:r>
      <w:r>
        <w:rPr>
          <w:rFonts w:ascii="Garamond" w:eastAsia="Garamond" w:hAnsi="Garamond" w:cs="Garamond"/>
        </w:rPr>
        <w:t>The team will hand off the end products at the end of the term via video conference</w:t>
      </w:r>
      <w:r w:rsidR="000714A0">
        <w:rPr>
          <w:rFonts w:ascii="Garamond" w:eastAsia="Garamond" w:hAnsi="Garamond" w:cs="Garamond"/>
        </w:rPr>
        <w:t xml:space="preserve"> in addition to a presentation describing the work done over the term</w:t>
      </w:r>
      <w:r>
        <w:rPr>
          <w:rFonts w:ascii="Garamond" w:eastAsia="Garamond" w:hAnsi="Garamond" w:cs="Garamond"/>
        </w:rPr>
        <w:t xml:space="preserve">. Partners will be able to immediately use </w:t>
      </w:r>
      <w:r w:rsidR="000714A0">
        <w:rPr>
          <w:rFonts w:ascii="Garamond" w:eastAsia="Garamond" w:hAnsi="Garamond" w:cs="Garamond"/>
        </w:rPr>
        <w:t>the geospatial</w:t>
      </w:r>
      <w:r>
        <w:rPr>
          <w:rFonts w:ascii="Garamond" w:eastAsia="Garamond" w:hAnsi="Garamond" w:cs="Garamond"/>
        </w:rPr>
        <w:t xml:space="preserve"> maps to identify areas most at </w:t>
      </w:r>
      <w:r w:rsidR="008E15F1">
        <w:rPr>
          <w:rFonts w:ascii="Garamond" w:eastAsia="Garamond" w:hAnsi="Garamond" w:cs="Garamond"/>
        </w:rPr>
        <w:t>risk and</w:t>
      </w:r>
      <w:r>
        <w:rPr>
          <w:rFonts w:ascii="Garamond" w:eastAsia="Garamond" w:hAnsi="Garamond" w:cs="Garamond"/>
        </w:rPr>
        <w:t xml:space="preserve"> will also be able to replicate the team’s methodology for additional areas. Software release is anticipated, and the partners have been informed that DEVELOP node leadership will hand off the script 6-12 months after the conclusion of the project. </w:t>
      </w:r>
    </w:p>
    <w:p w14:paraId="00000044" w14:textId="77777777" w:rsidR="00E10FC3" w:rsidRDefault="00E10FC3"/>
    <w:p w14:paraId="00000045" w14:textId="77777777" w:rsidR="00E10FC3" w:rsidRDefault="00FB278E">
      <w:pPr>
        <w:pBdr>
          <w:bottom w:val="single" w:sz="4" w:space="1" w:color="000000"/>
        </w:pBdr>
        <w:rPr>
          <w:b/>
        </w:rPr>
      </w:pPr>
      <w:r>
        <w:rPr>
          <w:b/>
        </w:rPr>
        <w:t>Earth Observations Overview</w:t>
      </w:r>
    </w:p>
    <w:p w14:paraId="00000046" w14:textId="77777777" w:rsidR="00E10FC3" w:rsidRDefault="00FB278E">
      <w:pPr>
        <w:rPr>
          <w:b/>
          <w:i/>
          <w:sz w:val="20"/>
          <w:szCs w:val="20"/>
        </w:rPr>
      </w:pPr>
      <w:r>
        <w:rPr>
          <w:b/>
          <w:i/>
          <w:sz w:val="20"/>
          <w:szCs w:val="20"/>
        </w:rPr>
        <w:t>Earth Observations:</w:t>
      </w:r>
    </w:p>
    <w:tbl>
      <w:tblPr>
        <w:tblStyle w:val="3"/>
        <w:tblW w:w="93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7"/>
        <w:gridCol w:w="2411"/>
        <w:gridCol w:w="4597"/>
      </w:tblGrid>
      <w:tr w:rsidR="00E10FC3" w14:paraId="2FE74C91" w14:textId="77777777">
        <w:tc>
          <w:tcPr>
            <w:tcW w:w="2347" w:type="dxa"/>
            <w:shd w:val="clear" w:color="auto" w:fill="31849B"/>
            <w:vAlign w:val="center"/>
          </w:tcPr>
          <w:p w14:paraId="00000047" w14:textId="77777777" w:rsidR="00E10FC3" w:rsidRDefault="00FB278E">
            <w:pPr>
              <w:jc w:val="center"/>
              <w:rPr>
                <w:b/>
                <w:color w:val="FFFFFF"/>
              </w:rPr>
            </w:pPr>
            <w:r>
              <w:rPr>
                <w:b/>
                <w:color w:val="FFFFFF"/>
              </w:rPr>
              <w:t>Platform &amp; Sensor</w:t>
            </w:r>
          </w:p>
        </w:tc>
        <w:tc>
          <w:tcPr>
            <w:tcW w:w="2411" w:type="dxa"/>
            <w:shd w:val="clear" w:color="auto" w:fill="31849B"/>
            <w:vAlign w:val="center"/>
          </w:tcPr>
          <w:p w14:paraId="00000048" w14:textId="77777777" w:rsidR="00E10FC3" w:rsidRDefault="00FB278E">
            <w:pPr>
              <w:jc w:val="center"/>
              <w:rPr>
                <w:b/>
                <w:color w:val="FFFFFF"/>
              </w:rPr>
            </w:pPr>
            <w:r>
              <w:rPr>
                <w:b/>
                <w:color w:val="FFFFFF"/>
              </w:rPr>
              <w:t>Parameter(s)</w:t>
            </w:r>
          </w:p>
        </w:tc>
        <w:tc>
          <w:tcPr>
            <w:tcW w:w="4597" w:type="dxa"/>
            <w:shd w:val="clear" w:color="auto" w:fill="31849B"/>
            <w:vAlign w:val="center"/>
          </w:tcPr>
          <w:p w14:paraId="00000049" w14:textId="77777777" w:rsidR="00E10FC3" w:rsidRDefault="00FB278E">
            <w:pPr>
              <w:jc w:val="center"/>
              <w:rPr>
                <w:b/>
                <w:color w:val="FFFFFF"/>
              </w:rPr>
            </w:pPr>
            <w:r>
              <w:rPr>
                <w:b/>
                <w:color w:val="FFFFFF"/>
              </w:rPr>
              <w:t>Use</w:t>
            </w:r>
          </w:p>
        </w:tc>
      </w:tr>
      <w:tr w:rsidR="00E10FC3" w14:paraId="5771231A" w14:textId="77777777">
        <w:tc>
          <w:tcPr>
            <w:tcW w:w="2347" w:type="dxa"/>
            <w:vAlign w:val="center"/>
          </w:tcPr>
          <w:p w14:paraId="0000004A" w14:textId="77777777" w:rsidR="00E10FC3" w:rsidRDefault="00FB278E">
            <w:pPr>
              <w:rPr>
                <w:rFonts w:ascii="Garamond" w:eastAsia="Garamond" w:hAnsi="Garamond" w:cs="Garamond"/>
                <w:b/>
              </w:rPr>
            </w:pPr>
            <w:r>
              <w:rPr>
                <w:rFonts w:ascii="Garamond" w:eastAsia="Garamond" w:hAnsi="Garamond" w:cs="Garamond"/>
                <w:b/>
              </w:rPr>
              <w:t>Gulfstream III UAVSAR</w:t>
            </w:r>
          </w:p>
        </w:tc>
        <w:tc>
          <w:tcPr>
            <w:tcW w:w="2411" w:type="dxa"/>
            <w:vAlign w:val="center"/>
          </w:tcPr>
          <w:p w14:paraId="0000004B" w14:textId="77777777" w:rsidR="00E10FC3" w:rsidRDefault="00FB278E">
            <w:pPr>
              <w:rPr>
                <w:rFonts w:ascii="Garamond" w:eastAsia="Garamond" w:hAnsi="Garamond" w:cs="Garamond"/>
              </w:rPr>
            </w:pPr>
            <w:r>
              <w:rPr>
                <w:rFonts w:ascii="Garamond" w:eastAsia="Garamond" w:hAnsi="Garamond" w:cs="Garamond"/>
              </w:rPr>
              <w:t>Permafrost deformation detection</w:t>
            </w:r>
          </w:p>
        </w:tc>
        <w:tc>
          <w:tcPr>
            <w:tcW w:w="4597" w:type="dxa"/>
            <w:vAlign w:val="center"/>
          </w:tcPr>
          <w:p w14:paraId="0000004C" w14:textId="77777777" w:rsidR="00E10FC3" w:rsidRDefault="00FB278E">
            <w:pPr>
              <w:rPr>
                <w:rFonts w:ascii="Garamond" w:eastAsia="Garamond" w:hAnsi="Garamond" w:cs="Garamond"/>
              </w:rPr>
            </w:pPr>
            <w:r>
              <w:rPr>
                <w:rFonts w:ascii="Garamond" w:eastAsia="Garamond" w:hAnsi="Garamond" w:cs="Garamond"/>
              </w:rPr>
              <w:t>This dataset will be used to create interferograms, which will show land subsidence due to permafrost thaw in the study areas.</w:t>
            </w:r>
          </w:p>
        </w:tc>
      </w:tr>
      <w:tr w:rsidR="00E10FC3" w14:paraId="2A5C80C7" w14:textId="77777777">
        <w:tc>
          <w:tcPr>
            <w:tcW w:w="2347" w:type="dxa"/>
            <w:tcBorders>
              <w:bottom w:val="single" w:sz="4" w:space="0" w:color="000000"/>
            </w:tcBorders>
            <w:vAlign w:val="center"/>
          </w:tcPr>
          <w:p w14:paraId="0000004D" w14:textId="77777777" w:rsidR="00E10FC3" w:rsidRDefault="00FB278E">
            <w:pPr>
              <w:rPr>
                <w:rFonts w:ascii="Garamond" w:eastAsia="Garamond" w:hAnsi="Garamond" w:cs="Garamond"/>
                <w:b/>
              </w:rPr>
            </w:pPr>
            <w:r>
              <w:rPr>
                <w:rFonts w:ascii="Garamond" w:eastAsia="Garamond" w:hAnsi="Garamond" w:cs="Garamond"/>
                <w:b/>
              </w:rPr>
              <w:t>Sentinel-1 C-SAR</w:t>
            </w:r>
          </w:p>
        </w:tc>
        <w:tc>
          <w:tcPr>
            <w:tcW w:w="2411" w:type="dxa"/>
            <w:tcBorders>
              <w:bottom w:val="single" w:sz="4" w:space="0" w:color="000000"/>
            </w:tcBorders>
            <w:vAlign w:val="center"/>
          </w:tcPr>
          <w:p w14:paraId="0000004E" w14:textId="77777777" w:rsidR="00E10FC3" w:rsidRDefault="00FB278E">
            <w:pPr>
              <w:rPr>
                <w:rFonts w:ascii="Garamond" w:eastAsia="Garamond" w:hAnsi="Garamond" w:cs="Garamond"/>
              </w:rPr>
            </w:pPr>
            <w:r>
              <w:rPr>
                <w:rFonts w:ascii="Garamond" w:eastAsia="Garamond" w:hAnsi="Garamond" w:cs="Garamond"/>
              </w:rPr>
              <w:t xml:space="preserve">Permafrost deformation detection, </w:t>
            </w:r>
            <w:proofErr w:type="spellStart"/>
            <w:r>
              <w:rPr>
                <w:rFonts w:ascii="Garamond" w:eastAsia="Garamond" w:hAnsi="Garamond" w:cs="Garamond"/>
              </w:rPr>
              <w:t>thermokarst</w:t>
            </w:r>
            <w:proofErr w:type="spellEnd"/>
            <w:r>
              <w:rPr>
                <w:rFonts w:ascii="Garamond" w:eastAsia="Garamond" w:hAnsi="Garamond" w:cs="Garamond"/>
              </w:rPr>
              <w:t xml:space="preserve"> detection &amp; severity</w:t>
            </w:r>
          </w:p>
        </w:tc>
        <w:tc>
          <w:tcPr>
            <w:tcW w:w="4597" w:type="dxa"/>
            <w:tcBorders>
              <w:bottom w:val="single" w:sz="4" w:space="0" w:color="000000"/>
            </w:tcBorders>
            <w:vAlign w:val="center"/>
          </w:tcPr>
          <w:p w14:paraId="0000004F" w14:textId="77777777" w:rsidR="00E10FC3" w:rsidRDefault="00FB278E">
            <w:pPr>
              <w:rPr>
                <w:rFonts w:ascii="Garamond" w:eastAsia="Garamond" w:hAnsi="Garamond" w:cs="Garamond"/>
              </w:rPr>
            </w:pPr>
            <w:r>
              <w:rPr>
                <w:rFonts w:ascii="Garamond" w:eastAsia="Garamond" w:hAnsi="Garamond" w:cs="Garamond"/>
              </w:rPr>
              <w:t xml:space="preserve">This dataset will be used to create interferograms, which will show land subsidence due to permafrost thaw in the study areas. It will also be used to detect </w:t>
            </w:r>
            <w:proofErr w:type="spellStart"/>
            <w:r>
              <w:rPr>
                <w:rFonts w:ascii="Garamond" w:eastAsia="Garamond" w:hAnsi="Garamond" w:cs="Garamond"/>
              </w:rPr>
              <w:t>thermokarst</w:t>
            </w:r>
            <w:proofErr w:type="spellEnd"/>
            <w:r>
              <w:rPr>
                <w:rFonts w:ascii="Garamond" w:eastAsia="Garamond" w:hAnsi="Garamond" w:cs="Garamond"/>
              </w:rPr>
              <w:t xml:space="preserve"> in areas without UAVSAR coverage. </w:t>
            </w:r>
          </w:p>
        </w:tc>
      </w:tr>
    </w:tbl>
    <w:p w14:paraId="00000050" w14:textId="77777777" w:rsidR="00E10FC3" w:rsidRDefault="00E10FC3"/>
    <w:p w14:paraId="00000051" w14:textId="77777777" w:rsidR="00E10FC3" w:rsidRDefault="00FB278E">
      <w:pPr>
        <w:rPr>
          <w:i/>
          <w:sz w:val="20"/>
          <w:szCs w:val="20"/>
        </w:rPr>
      </w:pPr>
      <w:r>
        <w:rPr>
          <w:b/>
          <w:i/>
          <w:sz w:val="20"/>
          <w:szCs w:val="20"/>
        </w:rPr>
        <w:t>Ancillary Datasets:</w:t>
      </w:r>
    </w:p>
    <w:p w14:paraId="00000052" w14:textId="4A039154" w:rsidR="00E10FC3" w:rsidRDefault="00FB278E">
      <w:pPr>
        <w:numPr>
          <w:ilvl w:val="0"/>
          <w:numId w:val="1"/>
        </w:numPr>
        <w:pBdr>
          <w:top w:val="nil"/>
          <w:left w:val="nil"/>
          <w:bottom w:val="nil"/>
          <w:right w:val="nil"/>
          <w:between w:val="nil"/>
        </w:pBdr>
        <w:rPr>
          <w:rFonts w:ascii="Garamond" w:eastAsia="Garamond" w:hAnsi="Garamond" w:cs="Garamond"/>
          <w:color w:val="000000"/>
        </w:rPr>
      </w:pPr>
      <w:r>
        <w:rPr>
          <w:rFonts w:ascii="Garamond" w:eastAsia="Garamond" w:hAnsi="Garamond" w:cs="Garamond"/>
        </w:rPr>
        <w:t>National Science Foundation (NSF) National Ecological Observatory Network (NEON) LiDAR datasets –</w:t>
      </w:r>
      <w:r w:rsidR="00FC0E1B">
        <w:rPr>
          <w:rFonts w:ascii="Garamond" w:eastAsia="Garamond" w:hAnsi="Garamond" w:cs="Garamond"/>
        </w:rPr>
        <w:t xml:space="preserve"> </w:t>
      </w:r>
      <w:r>
        <w:rPr>
          <w:rFonts w:ascii="Garamond" w:eastAsia="Garamond" w:hAnsi="Garamond" w:cs="Garamond"/>
        </w:rPr>
        <w:t xml:space="preserve">create elevation change products to analyze permafrost deformation near the Barrow, Caribou Creek, Delta Junction, Healy, and </w:t>
      </w:r>
      <w:proofErr w:type="spellStart"/>
      <w:r>
        <w:rPr>
          <w:rFonts w:ascii="Garamond" w:eastAsia="Garamond" w:hAnsi="Garamond" w:cs="Garamond"/>
        </w:rPr>
        <w:t>Toolik</w:t>
      </w:r>
      <w:proofErr w:type="spellEnd"/>
      <w:r>
        <w:rPr>
          <w:rFonts w:ascii="Garamond" w:eastAsia="Garamond" w:hAnsi="Garamond" w:cs="Garamond"/>
        </w:rPr>
        <w:t xml:space="preserve"> NEON sites</w:t>
      </w:r>
    </w:p>
    <w:p w14:paraId="00000053" w14:textId="6DC8DC01" w:rsidR="00E10FC3" w:rsidRDefault="00FB278E">
      <w:pPr>
        <w:numPr>
          <w:ilvl w:val="0"/>
          <w:numId w:val="1"/>
        </w:numPr>
        <w:pBdr>
          <w:top w:val="nil"/>
          <w:left w:val="nil"/>
          <w:bottom w:val="nil"/>
          <w:right w:val="nil"/>
          <w:between w:val="nil"/>
        </w:pBdr>
        <w:rPr>
          <w:rFonts w:ascii="Garamond" w:eastAsia="Garamond" w:hAnsi="Garamond" w:cs="Garamond"/>
        </w:rPr>
      </w:pPr>
      <w:r>
        <w:rPr>
          <w:rFonts w:ascii="Garamond" w:eastAsia="Garamond" w:hAnsi="Garamond" w:cs="Garamond"/>
        </w:rPr>
        <w:t>CRREL LiDAR dataset –</w:t>
      </w:r>
      <w:r w:rsidR="000714A0">
        <w:rPr>
          <w:rFonts w:ascii="Garamond" w:eastAsia="Garamond" w:hAnsi="Garamond" w:cs="Garamond"/>
        </w:rPr>
        <w:t xml:space="preserve"> </w:t>
      </w:r>
      <w:r>
        <w:rPr>
          <w:rFonts w:ascii="Garamond" w:eastAsia="Garamond" w:hAnsi="Garamond" w:cs="Garamond"/>
        </w:rPr>
        <w:t>create elevation change products to analyze permafrost deformation near CRREL</w:t>
      </w:r>
    </w:p>
    <w:p w14:paraId="00000054" w14:textId="77777777" w:rsidR="00E10FC3" w:rsidRDefault="00E10FC3"/>
    <w:p w14:paraId="00000055" w14:textId="77777777" w:rsidR="00E10FC3" w:rsidRDefault="00FB278E">
      <w:pPr>
        <w:rPr>
          <w:i/>
          <w:sz w:val="20"/>
          <w:szCs w:val="20"/>
        </w:rPr>
      </w:pPr>
      <w:r>
        <w:rPr>
          <w:b/>
          <w:i/>
          <w:sz w:val="20"/>
          <w:szCs w:val="20"/>
        </w:rPr>
        <w:t>Software &amp; Scripting:</w:t>
      </w:r>
    </w:p>
    <w:p w14:paraId="00000056" w14:textId="4DAD0D3F" w:rsidR="00E10FC3" w:rsidRDefault="00FB278E">
      <w:pPr>
        <w:numPr>
          <w:ilvl w:val="0"/>
          <w:numId w:val="2"/>
        </w:numPr>
        <w:pBdr>
          <w:top w:val="nil"/>
          <w:left w:val="nil"/>
          <w:bottom w:val="nil"/>
          <w:right w:val="nil"/>
          <w:between w:val="nil"/>
        </w:pBdr>
        <w:rPr>
          <w:rFonts w:ascii="Garamond" w:eastAsia="Garamond" w:hAnsi="Garamond" w:cs="Garamond"/>
          <w:color w:val="000000"/>
        </w:rPr>
      </w:pPr>
      <w:r>
        <w:rPr>
          <w:rFonts w:ascii="Garamond" w:eastAsia="Garamond" w:hAnsi="Garamond" w:cs="Garamond"/>
        </w:rPr>
        <w:t xml:space="preserve">Esri ArcGIS </w:t>
      </w:r>
      <w:r w:rsidR="00C02918">
        <w:rPr>
          <w:rFonts w:ascii="Garamond" w:eastAsia="Garamond" w:hAnsi="Garamond" w:cs="Garamond"/>
        </w:rPr>
        <w:t>–</w:t>
      </w:r>
      <w:r>
        <w:rPr>
          <w:rFonts w:ascii="Garamond" w:eastAsia="Garamond" w:hAnsi="Garamond" w:cs="Garamond"/>
        </w:rPr>
        <w:t xml:space="preserve"> data processing and map creation</w:t>
      </w:r>
    </w:p>
    <w:p w14:paraId="00000057" w14:textId="02E1FF89" w:rsidR="00E10FC3" w:rsidRDefault="00FB278E">
      <w:pPr>
        <w:numPr>
          <w:ilvl w:val="0"/>
          <w:numId w:val="2"/>
        </w:numPr>
        <w:pBdr>
          <w:top w:val="nil"/>
          <w:left w:val="nil"/>
          <w:bottom w:val="nil"/>
          <w:right w:val="nil"/>
          <w:between w:val="nil"/>
        </w:pBdr>
        <w:rPr>
          <w:rFonts w:ascii="Garamond" w:eastAsia="Garamond" w:hAnsi="Garamond" w:cs="Garamond"/>
        </w:rPr>
      </w:pPr>
      <w:r>
        <w:rPr>
          <w:rFonts w:ascii="Garamond" w:eastAsia="Garamond" w:hAnsi="Garamond" w:cs="Garamond"/>
        </w:rPr>
        <w:t xml:space="preserve">ENVI </w:t>
      </w:r>
      <w:r w:rsidR="00C02918">
        <w:rPr>
          <w:rFonts w:ascii="Garamond" w:eastAsia="Garamond" w:hAnsi="Garamond" w:cs="Garamond"/>
        </w:rPr>
        <w:t>–</w:t>
      </w:r>
      <w:r>
        <w:rPr>
          <w:rFonts w:ascii="Garamond" w:eastAsia="Garamond" w:hAnsi="Garamond" w:cs="Garamond"/>
        </w:rPr>
        <w:t xml:space="preserve"> data processing and map creation</w:t>
      </w:r>
    </w:p>
    <w:p w14:paraId="00000058" w14:textId="3314CF7C" w:rsidR="00E10FC3" w:rsidRDefault="00FB278E">
      <w:pPr>
        <w:numPr>
          <w:ilvl w:val="0"/>
          <w:numId w:val="2"/>
        </w:numPr>
        <w:pBdr>
          <w:top w:val="nil"/>
          <w:left w:val="nil"/>
          <w:bottom w:val="nil"/>
          <w:right w:val="nil"/>
          <w:between w:val="nil"/>
        </w:pBdr>
        <w:rPr>
          <w:rFonts w:ascii="Garamond" w:eastAsia="Garamond" w:hAnsi="Garamond" w:cs="Garamond"/>
          <w:color w:val="000000"/>
        </w:rPr>
      </w:pPr>
      <w:r>
        <w:rPr>
          <w:rFonts w:ascii="Garamond" w:eastAsia="Garamond" w:hAnsi="Garamond" w:cs="Garamond"/>
        </w:rPr>
        <w:t xml:space="preserve">Sentinel Application Platform (SNAP) </w:t>
      </w:r>
      <w:r w:rsidR="00C02918">
        <w:rPr>
          <w:rFonts w:ascii="Garamond" w:eastAsia="Garamond" w:hAnsi="Garamond" w:cs="Garamond"/>
        </w:rPr>
        <w:t>–</w:t>
      </w:r>
      <w:r>
        <w:rPr>
          <w:rFonts w:ascii="Garamond" w:eastAsia="Garamond" w:hAnsi="Garamond" w:cs="Garamond"/>
        </w:rPr>
        <w:t xml:space="preserve"> data processing and interferogram creation</w:t>
      </w:r>
    </w:p>
    <w:p w14:paraId="00000059" w14:textId="2C0876B1" w:rsidR="00E10FC3" w:rsidRDefault="00FB278E">
      <w:pPr>
        <w:numPr>
          <w:ilvl w:val="0"/>
          <w:numId w:val="2"/>
        </w:numPr>
        <w:pBdr>
          <w:top w:val="nil"/>
          <w:left w:val="nil"/>
          <w:bottom w:val="nil"/>
          <w:right w:val="nil"/>
          <w:between w:val="nil"/>
        </w:pBdr>
        <w:rPr>
          <w:rFonts w:ascii="Garamond" w:eastAsia="Garamond" w:hAnsi="Garamond" w:cs="Garamond"/>
        </w:rPr>
      </w:pPr>
      <w:r>
        <w:rPr>
          <w:rFonts w:ascii="Garamond" w:eastAsia="Garamond" w:hAnsi="Garamond" w:cs="Garamond"/>
        </w:rPr>
        <w:t xml:space="preserve">Python </w:t>
      </w:r>
      <w:r w:rsidR="00C02918">
        <w:rPr>
          <w:rFonts w:ascii="Garamond" w:eastAsia="Garamond" w:hAnsi="Garamond" w:cs="Garamond"/>
        </w:rPr>
        <w:t>–</w:t>
      </w:r>
      <w:r>
        <w:rPr>
          <w:rFonts w:ascii="Garamond" w:eastAsia="Garamond" w:hAnsi="Garamond" w:cs="Garamond"/>
        </w:rPr>
        <w:t xml:space="preserve"> scripting of a tool which can automate </w:t>
      </w:r>
      <w:proofErr w:type="spellStart"/>
      <w:r>
        <w:rPr>
          <w:rFonts w:ascii="Garamond" w:eastAsia="Garamond" w:hAnsi="Garamond" w:cs="Garamond"/>
        </w:rPr>
        <w:t>InSAR</w:t>
      </w:r>
      <w:proofErr w:type="spellEnd"/>
      <w:r>
        <w:rPr>
          <w:rFonts w:ascii="Garamond" w:eastAsia="Garamond" w:hAnsi="Garamond" w:cs="Garamond"/>
        </w:rPr>
        <w:t xml:space="preserve"> and LiDAR processing</w:t>
      </w:r>
    </w:p>
    <w:p w14:paraId="67C09D13" w14:textId="2F0966DB" w:rsidR="007C27F6" w:rsidRDefault="007C27F6">
      <w:pPr>
        <w:numPr>
          <w:ilvl w:val="0"/>
          <w:numId w:val="2"/>
        </w:numPr>
        <w:pBdr>
          <w:top w:val="nil"/>
          <w:left w:val="nil"/>
          <w:bottom w:val="nil"/>
          <w:right w:val="nil"/>
          <w:between w:val="nil"/>
        </w:pBdr>
        <w:rPr>
          <w:rFonts w:ascii="Garamond" w:eastAsia="Garamond" w:hAnsi="Garamond" w:cs="Garamond"/>
        </w:rPr>
      </w:pPr>
      <w:proofErr w:type="spellStart"/>
      <w:r>
        <w:rPr>
          <w:rFonts w:ascii="Garamond" w:eastAsia="Garamond" w:hAnsi="Garamond" w:cs="Garamond"/>
        </w:rPr>
        <w:t>OpenSARLab</w:t>
      </w:r>
      <w:proofErr w:type="spellEnd"/>
      <w:r>
        <w:rPr>
          <w:rFonts w:ascii="Garamond" w:eastAsia="Garamond" w:hAnsi="Garamond" w:cs="Garamond"/>
        </w:rPr>
        <w:t xml:space="preserve"> – scripting of a tool which can automate </w:t>
      </w:r>
      <w:proofErr w:type="spellStart"/>
      <w:r>
        <w:rPr>
          <w:rFonts w:ascii="Garamond" w:eastAsia="Garamond" w:hAnsi="Garamond" w:cs="Garamond"/>
        </w:rPr>
        <w:t>InSAR</w:t>
      </w:r>
      <w:proofErr w:type="spellEnd"/>
      <w:r>
        <w:rPr>
          <w:rFonts w:ascii="Garamond" w:eastAsia="Garamond" w:hAnsi="Garamond" w:cs="Garamond"/>
        </w:rPr>
        <w:t xml:space="preserve"> processing</w:t>
      </w:r>
    </w:p>
    <w:p w14:paraId="0000005A" w14:textId="77777777" w:rsidR="00E10FC3" w:rsidRDefault="00E10FC3">
      <w:pPr>
        <w:ind w:left="720" w:hanging="720"/>
      </w:pPr>
    </w:p>
    <w:p w14:paraId="0000005B" w14:textId="77777777" w:rsidR="00E10FC3" w:rsidRDefault="00FB278E">
      <w:pPr>
        <w:pBdr>
          <w:bottom w:val="single" w:sz="4" w:space="1" w:color="000000"/>
        </w:pBdr>
        <w:rPr>
          <w:b/>
        </w:rPr>
      </w:pPr>
      <w:r>
        <w:rPr>
          <w:b/>
        </w:rPr>
        <w:t>Decision Support Tool &amp; End Product Overview</w:t>
      </w:r>
    </w:p>
    <w:p w14:paraId="0000005C" w14:textId="77777777" w:rsidR="00E10FC3" w:rsidRDefault="00FB278E">
      <w:pPr>
        <w:rPr>
          <w:b/>
          <w:i/>
          <w:sz w:val="20"/>
          <w:szCs w:val="20"/>
        </w:rPr>
      </w:pPr>
      <w:r>
        <w:rPr>
          <w:b/>
          <w:i/>
          <w:sz w:val="20"/>
          <w:szCs w:val="20"/>
        </w:rPr>
        <w:t>End Products:</w:t>
      </w:r>
    </w:p>
    <w:tbl>
      <w:tblPr>
        <w:tblStyle w:val="2"/>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0"/>
        <w:gridCol w:w="3240"/>
        <w:gridCol w:w="2880"/>
        <w:gridCol w:w="1080"/>
      </w:tblGrid>
      <w:tr w:rsidR="00E10FC3" w14:paraId="39C50E16" w14:textId="77777777">
        <w:tc>
          <w:tcPr>
            <w:tcW w:w="2160" w:type="dxa"/>
            <w:shd w:val="clear" w:color="auto" w:fill="31849B"/>
            <w:vAlign w:val="center"/>
          </w:tcPr>
          <w:p w14:paraId="0000005D" w14:textId="77777777" w:rsidR="00E10FC3" w:rsidRDefault="00FB278E">
            <w:pPr>
              <w:jc w:val="center"/>
              <w:rPr>
                <w:b/>
                <w:color w:val="FFFFFF"/>
              </w:rPr>
            </w:pPr>
            <w:r>
              <w:rPr>
                <w:b/>
                <w:color w:val="FFFFFF"/>
              </w:rPr>
              <w:t>End Product</w:t>
            </w:r>
          </w:p>
        </w:tc>
        <w:tc>
          <w:tcPr>
            <w:tcW w:w="3240" w:type="dxa"/>
            <w:shd w:val="clear" w:color="auto" w:fill="31849B"/>
            <w:vAlign w:val="center"/>
          </w:tcPr>
          <w:p w14:paraId="0000005E" w14:textId="77777777" w:rsidR="00E10FC3" w:rsidRDefault="00FB278E">
            <w:pPr>
              <w:jc w:val="center"/>
              <w:rPr>
                <w:b/>
                <w:color w:val="FFFFFF"/>
              </w:rPr>
            </w:pPr>
            <w:r>
              <w:rPr>
                <w:b/>
                <w:color w:val="FFFFFF"/>
              </w:rPr>
              <w:t>Partner Use</w:t>
            </w:r>
          </w:p>
        </w:tc>
        <w:tc>
          <w:tcPr>
            <w:tcW w:w="2880" w:type="dxa"/>
            <w:shd w:val="clear" w:color="auto" w:fill="31849B"/>
            <w:vAlign w:val="center"/>
          </w:tcPr>
          <w:p w14:paraId="0000005F" w14:textId="77777777" w:rsidR="00E10FC3" w:rsidRDefault="00FB278E">
            <w:pPr>
              <w:jc w:val="center"/>
              <w:rPr>
                <w:b/>
                <w:color w:val="FFFFFF"/>
              </w:rPr>
            </w:pPr>
            <w:r>
              <w:rPr>
                <w:b/>
                <w:color w:val="FFFFFF"/>
              </w:rPr>
              <w:t>Datasets &amp; Analyses</w:t>
            </w:r>
          </w:p>
        </w:tc>
        <w:tc>
          <w:tcPr>
            <w:tcW w:w="1080" w:type="dxa"/>
            <w:shd w:val="clear" w:color="auto" w:fill="31849B"/>
          </w:tcPr>
          <w:p w14:paraId="00000060" w14:textId="77777777" w:rsidR="00E10FC3" w:rsidRDefault="00FB278E">
            <w:pPr>
              <w:jc w:val="center"/>
              <w:rPr>
                <w:b/>
                <w:color w:val="FFFFFF"/>
                <w:sz w:val="20"/>
                <w:szCs w:val="20"/>
              </w:rPr>
            </w:pPr>
            <w:r>
              <w:rPr>
                <w:b/>
                <w:color w:val="FFFFFF"/>
                <w:sz w:val="18"/>
                <w:szCs w:val="18"/>
              </w:rPr>
              <w:t>Software Release Category</w:t>
            </w:r>
          </w:p>
        </w:tc>
      </w:tr>
      <w:tr w:rsidR="00E10FC3" w14:paraId="57BA39E2" w14:textId="77777777">
        <w:tc>
          <w:tcPr>
            <w:tcW w:w="2160" w:type="dxa"/>
            <w:vAlign w:val="center"/>
          </w:tcPr>
          <w:p w14:paraId="00000061" w14:textId="77777777" w:rsidR="00E10FC3" w:rsidRDefault="00FB278E">
            <w:pPr>
              <w:rPr>
                <w:rFonts w:ascii="Garamond" w:eastAsia="Garamond" w:hAnsi="Garamond" w:cs="Garamond"/>
                <w:b/>
              </w:rPr>
            </w:pPr>
            <w:r>
              <w:rPr>
                <w:rFonts w:ascii="Garamond" w:eastAsia="Garamond" w:hAnsi="Garamond" w:cs="Garamond"/>
                <w:b/>
              </w:rPr>
              <w:t>Permafrost Deformation Maps</w:t>
            </w:r>
          </w:p>
        </w:tc>
        <w:tc>
          <w:tcPr>
            <w:tcW w:w="3240" w:type="dxa"/>
            <w:vAlign w:val="center"/>
          </w:tcPr>
          <w:p w14:paraId="00000062" w14:textId="219A31FF" w:rsidR="00E10FC3" w:rsidRDefault="00FB278E" w:rsidP="00C02918">
            <w:pPr>
              <w:rPr>
                <w:rFonts w:ascii="Garamond" w:eastAsia="Garamond" w:hAnsi="Garamond" w:cs="Garamond"/>
              </w:rPr>
            </w:pPr>
            <w:r>
              <w:rPr>
                <w:rFonts w:ascii="Garamond" w:eastAsia="Garamond" w:hAnsi="Garamond" w:cs="Garamond"/>
              </w:rPr>
              <w:t xml:space="preserve">These maps </w:t>
            </w:r>
            <w:r w:rsidR="00444C06">
              <w:rPr>
                <w:rFonts w:ascii="Garamond" w:eastAsia="Garamond" w:hAnsi="Garamond" w:cs="Garamond"/>
              </w:rPr>
              <w:t xml:space="preserve">will </w:t>
            </w:r>
            <w:r>
              <w:rPr>
                <w:rFonts w:ascii="Garamond" w:eastAsia="Garamond" w:hAnsi="Garamond" w:cs="Garamond"/>
              </w:rPr>
              <w:t xml:space="preserve">show areas experiencing permafrost deformation as well as the severity </w:t>
            </w:r>
            <w:r>
              <w:rPr>
                <w:rFonts w:ascii="Garamond" w:eastAsia="Garamond" w:hAnsi="Garamond" w:cs="Garamond"/>
              </w:rPr>
              <w:lastRenderedPageBreak/>
              <w:t xml:space="preserve">of deformation </w:t>
            </w:r>
            <w:r w:rsidR="00C02918">
              <w:rPr>
                <w:rFonts w:ascii="Garamond" w:eastAsia="Garamond" w:hAnsi="Garamond" w:cs="Garamond"/>
              </w:rPr>
              <w:t>using</w:t>
            </w:r>
            <w:r>
              <w:rPr>
                <w:rFonts w:ascii="Garamond" w:eastAsia="Garamond" w:hAnsi="Garamond" w:cs="Garamond"/>
              </w:rPr>
              <w:t xml:space="preserve"> two different </w:t>
            </w:r>
            <w:r w:rsidR="00427DDE">
              <w:rPr>
                <w:rFonts w:ascii="Garamond" w:eastAsia="Garamond" w:hAnsi="Garamond" w:cs="Garamond"/>
              </w:rPr>
              <w:t>dataset</w:t>
            </w:r>
            <w:r>
              <w:rPr>
                <w:rFonts w:ascii="Garamond" w:eastAsia="Garamond" w:hAnsi="Garamond" w:cs="Garamond"/>
              </w:rPr>
              <w:t xml:space="preserve">s: LiDAR and </w:t>
            </w:r>
            <w:proofErr w:type="spellStart"/>
            <w:r>
              <w:rPr>
                <w:rFonts w:ascii="Garamond" w:eastAsia="Garamond" w:hAnsi="Garamond" w:cs="Garamond"/>
              </w:rPr>
              <w:t>InSAR</w:t>
            </w:r>
            <w:proofErr w:type="spellEnd"/>
            <w:r>
              <w:rPr>
                <w:rFonts w:ascii="Garamond" w:eastAsia="Garamond" w:hAnsi="Garamond" w:cs="Garamond"/>
              </w:rPr>
              <w:t xml:space="preserve">. This method will be used in select study areas where auxiliary LiDAR datasets already exist. </w:t>
            </w:r>
          </w:p>
        </w:tc>
        <w:tc>
          <w:tcPr>
            <w:tcW w:w="2880" w:type="dxa"/>
            <w:vAlign w:val="center"/>
          </w:tcPr>
          <w:p w14:paraId="00000064" w14:textId="5C4E58F9" w:rsidR="00E10FC3" w:rsidRDefault="00FB278E">
            <w:pPr>
              <w:rPr>
                <w:rFonts w:ascii="Garamond" w:eastAsia="Garamond" w:hAnsi="Garamond" w:cs="Garamond"/>
              </w:rPr>
            </w:pPr>
            <w:r>
              <w:rPr>
                <w:rFonts w:ascii="Garamond" w:eastAsia="Garamond" w:hAnsi="Garamond" w:cs="Garamond"/>
              </w:rPr>
              <w:lastRenderedPageBreak/>
              <w:t xml:space="preserve">LiDAR will be used to create elevation change data from year to year. L-band UAVSAR </w:t>
            </w:r>
            <w:r>
              <w:rPr>
                <w:rFonts w:ascii="Garamond" w:eastAsia="Garamond" w:hAnsi="Garamond" w:cs="Garamond"/>
              </w:rPr>
              <w:lastRenderedPageBreak/>
              <w:t>and Sentinel-1 C-SAR will be used to create interferograms that will show land subsidence as a result of permafrost deformation.</w:t>
            </w:r>
          </w:p>
        </w:tc>
        <w:tc>
          <w:tcPr>
            <w:tcW w:w="1080" w:type="dxa"/>
            <w:vAlign w:val="center"/>
          </w:tcPr>
          <w:p w14:paraId="00000065" w14:textId="77777777" w:rsidR="00E10FC3" w:rsidRDefault="00FB278E">
            <w:pPr>
              <w:rPr>
                <w:rFonts w:ascii="Garamond" w:eastAsia="Garamond" w:hAnsi="Garamond" w:cs="Garamond"/>
              </w:rPr>
            </w:pPr>
            <w:r>
              <w:rPr>
                <w:rFonts w:ascii="Garamond" w:eastAsia="Garamond" w:hAnsi="Garamond" w:cs="Garamond"/>
              </w:rPr>
              <w:lastRenderedPageBreak/>
              <w:t>I</w:t>
            </w:r>
          </w:p>
        </w:tc>
      </w:tr>
      <w:tr w:rsidR="00E10FC3" w14:paraId="1E4B6F6A" w14:textId="77777777">
        <w:tc>
          <w:tcPr>
            <w:tcW w:w="2160" w:type="dxa"/>
            <w:vAlign w:val="center"/>
          </w:tcPr>
          <w:p w14:paraId="00000066" w14:textId="77777777" w:rsidR="00E10FC3" w:rsidRDefault="00FB278E">
            <w:pPr>
              <w:rPr>
                <w:rFonts w:ascii="Garamond" w:eastAsia="Garamond" w:hAnsi="Garamond" w:cs="Garamond"/>
                <w:b/>
              </w:rPr>
            </w:pPr>
            <w:proofErr w:type="spellStart"/>
            <w:r>
              <w:rPr>
                <w:rFonts w:ascii="Garamond" w:eastAsia="Garamond" w:hAnsi="Garamond" w:cs="Garamond"/>
                <w:b/>
              </w:rPr>
              <w:t>Thermokarst</w:t>
            </w:r>
            <w:proofErr w:type="spellEnd"/>
            <w:r>
              <w:rPr>
                <w:rFonts w:ascii="Garamond" w:eastAsia="Garamond" w:hAnsi="Garamond" w:cs="Garamond"/>
                <w:b/>
              </w:rPr>
              <w:t xml:space="preserve"> Maps</w:t>
            </w:r>
          </w:p>
        </w:tc>
        <w:tc>
          <w:tcPr>
            <w:tcW w:w="3240" w:type="dxa"/>
            <w:vAlign w:val="center"/>
          </w:tcPr>
          <w:p w14:paraId="00000067" w14:textId="2ED6CEAE" w:rsidR="00E10FC3" w:rsidRDefault="00FB278E" w:rsidP="00C02918">
            <w:pPr>
              <w:rPr>
                <w:rFonts w:ascii="Garamond" w:eastAsia="Garamond" w:hAnsi="Garamond" w:cs="Garamond"/>
              </w:rPr>
            </w:pPr>
            <w:r>
              <w:rPr>
                <w:rFonts w:ascii="Garamond" w:eastAsia="Garamond" w:hAnsi="Garamond" w:cs="Garamond"/>
              </w:rPr>
              <w:t xml:space="preserve">These maps would show </w:t>
            </w:r>
            <w:proofErr w:type="spellStart"/>
            <w:r>
              <w:rPr>
                <w:rFonts w:ascii="Garamond" w:eastAsia="Garamond" w:hAnsi="Garamond" w:cs="Garamond"/>
              </w:rPr>
              <w:t>thermokarst</w:t>
            </w:r>
            <w:proofErr w:type="spellEnd"/>
            <w:r>
              <w:rPr>
                <w:rFonts w:ascii="Garamond" w:eastAsia="Garamond" w:hAnsi="Garamond" w:cs="Garamond"/>
              </w:rPr>
              <w:t xml:space="preserve"> presence and severity near major roads and built-up areas </w:t>
            </w:r>
            <w:r w:rsidR="00C02918">
              <w:rPr>
                <w:rFonts w:ascii="Garamond" w:eastAsia="Garamond" w:hAnsi="Garamond" w:cs="Garamond"/>
              </w:rPr>
              <w:t>using</w:t>
            </w:r>
            <w:r>
              <w:rPr>
                <w:rFonts w:ascii="Garamond" w:eastAsia="Garamond" w:hAnsi="Garamond" w:cs="Garamond"/>
              </w:rPr>
              <w:t xml:space="preserve"> </w:t>
            </w:r>
            <w:proofErr w:type="spellStart"/>
            <w:r>
              <w:rPr>
                <w:rFonts w:ascii="Garamond" w:eastAsia="Garamond" w:hAnsi="Garamond" w:cs="Garamond"/>
              </w:rPr>
              <w:t>InSAR</w:t>
            </w:r>
            <w:proofErr w:type="spellEnd"/>
            <w:r>
              <w:rPr>
                <w:rFonts w:ascii="Garamond" w:eastAsia="Garamond" w:hAnsi="Garamond" w:cs="Garamond"/>
              </w:rPr>
              <w:t>.</w:t>
            </w:r>
          </w:p>
        </w:tc>
        <w:tc>
          <w:tcPr>
            <w:tcW w:w="2880" w:type="dxa"/>
            <w:vAlign w:val="center"/>
          </w:tcPr>
          <w:p w14:paraId="00000068" w14:textId="77777777" w:rsidR="00E10FC3" w:rsidRDefault="00FB278E">
            <w:pPr>
              <w:rPr>
                <w:rFonts w:ascii="Garamond" w:eastAsia="Garamond" w:hAnsi="Garamond" w:cs="Garamond"/>
              </w:rPr>
            </w:pPr>
            <w:r>
              <w:rPr>
                <w:rFonts w:ascii="Garamond" w:eastAsia="Garamond" w:hAnsi="Garamond" w:cs="Garamond"/>
              </w:rPr>
              <w:t xml:space="preserve">Sentinel-1 C-SAR (and UAVSAR where available) will be used to create interferograms that will show areas experiencing </w:t>
            </w:r>
            <w:proofErr w:type="spellStart"/>
            <w:r>
              <w:rPr>
                <w:rFonts w:ascii="Garamond" w:eastAsia="Garamond" w:hAnsi="Garamond" w:cs="Garamond"/>
              </w:rPr>
              <w:t>thermokarst</w:t>
            </w:r>
            <w:proofErr w:type="spellEnd"/>
            <w:r>
              <w:rPr>
                <w:rFonts w:ascii="Garamond" w:eastAsia="Garamond" w:hAnsi="Garamond" w:cs="Garamond"/>
              </w:rPr>
              <w:t>.</w:t>
            </w:r>
          </w:p>
        </w:tc>
        <w:tc>
          <w:tcPr>
            <w:tcW w:w="1080" w:type="dxa"/>
            <w:vAlign w:val="center"/>
          </w:tcPr>
          <w:p w14:paraId="00000069" w14:textId="77777777" w:rsidR="00E10FC3" w:rsidRDefault="00FB278E">
            <w:pPr>
              <w:rPr>
                <w:rFonts w:ascii="Garamond" w:eastAsia="Garamond" w:hAnsi="Garamond" w:cs="Garamond"/>
              </w:rPr>
            </w:pPr>
            <w:r>
              <w:rPr>
                <w:rFonts w:ascii="Garamond" w:eastAsia="Garamond" w:hAnsi="Garamond" w:cs="Garamond"/>
              </w:rPr>
              <w:t>I</w:t>
            </w:r>
          </w:p>
        </w:tc>
      </w:tr>
      <w:tr w:rsidR="00E10FC3" w14:paraId="4EFE06F4" w14:textId="77777777">
        <w:tc>
          <w:tcPr>
            <w:tcW w:w="2160" w:type="dxa"/>
            <w:vAlign w:val="center"/>
          </w:tcPr>
          <w:p w14:paraId="0000006A" w14:textId="77777777" w:rsidR="00E10FC3" w:rsidRDefault="00FB278E">
            <w:pPr>
              <w:rPr>
                <w:rFonts w:ascii="Garamond" w:eastAsia="Garamond" w:hAnsi="Garamond" w:cs="Garamond"/>
                <w:b/>
              </w:rPr>
            </w:pPr>
            <w:r>
              <w:rPr>
                <w:rFonts w:ascii="Garamond" w:eastAsia="Garamond" w:hAnsi="Garamond" w:cs="Garamond"/>
                <w:b/>
              </w:rPr>
              <w:t>Standard Operating Procedure</w:t>
            </w:r>
          </w:p>
        </w:tc>
        <w:tc>
          <w:tcPr>
            <w:tcW w:w="3240" w:type="dxa"/>
            <w:vAlign w:val="center"/>
          </w:tcPr>
          <w:p w14:paraId="0000006B" w14:textId="7FDEF50A" w:rsidR="00E10FC3" w:rsidRDefault="00FB278E" w:rsidP="00C02918">
            <w:pPr>
              <w:rPr>
                <w:rFonts w:ascii="Garamond" w:eastAsia="Garamond" w:hAnsi="Garamond" w:cs="Garamond"/>
              </w:rPr>
            </w:pPr>
            <w:r>
              <w:rPr>
                <w:rFonts w:ascii="Garamond" w:eastAsia="Garamond" w:hAnsi="Garamond" w:cs="Garamond"/>
              </w:rPr>
              <w:t xml:space="preserve">This </w:t>
            </w:r>
            <w:r w:rsidR="00FC0E1B">
              <w:rPr>
                <w:rFonts w:ascii="Garamond" w:eastAsia="Garamond" w:hAnsi="Garamond" w:cs="Garamond"/>
              </w:rPr>
              <w:t>document</w:t>
            </w:r>
            <w:r>
              <w:rPr>
                <w:rFonts w:ascii="Garamond" w:eastAsia="Garamond" w:hAnsi="Garamond" w:cs="Garamond"/>
              </w:rPr>
              <w:t xml:space="preserve"> would list out the entire methodology of the project in detail so partners </w:t>
            </w:r>
            <w:r w:rsidR="00C02918">
              <w:rPr>
                <w:rFonts w:ascii="Garamond" w:eastAsia="Garamond" w:hAnsi="Garamond" w:cs="Garamond"/>
              </w:rPr>
              <w:t>can</w:t>
            </w:r>
            <w:r>
              <w:rPr>
                <w:rFonts w:ascii="Garamond" w:eastAsia="Garamond" w:hAnsi="Garamond" w:cs="Garamond"/>
              </w:rPr>
              <w:t xml:space="preserve"> replicate the study in new areas of Alaska not touched on by the DEVELOP project. </w:t>
            </w:r>
          </w:p>
        </w:tc>
        <w:tc>
          <w:tcPr>
            <w:tcW w:w="2880" w:type="dxa"/>
            <w:vAlign w:val="center"/>
          </w:tcPr>
          <w:p w14:paraId="0000006C" w14:textId="77777777" w:rsidR="00E10FC3" w:rsidRDefault="00FB278E">
            <w:pPr>
              <w:rPr>
                <w:rFonts w:ascii="Garamond" w:eastAsia="Garamond" w:hAnsi="Garamond" w:cs="Garamond"/>
              </w:rPr>
            </w:pPr>
            <w:r>
              <w:rPr>
                <w:rFonts w:ascii="Garamond" w:eastAsia="Garamond" w:hAnsi="Garamond" w:cs="Garamond"/>
              </w:rPr>
              <w:t>N/A</w:t>
            </w:r>
          </w:p>
        </w:tc>
        <w:tc>
          <w:tcPr>
            <w:tcW w:w="1080" w:type="dxa"/>
            <w:vAlign w:val="center"/>
          </w:tcPr>
          <w:p w14:paraId="0000006D" w14:textId="77777777" w:rsidR="00E10FC3" w:rsidRDefault="00FB278E">
            <w:pPr>
              <w:rPr>
                <w:rFonts w:ascii="Garamond" w:eastAsia="Garamond" w:hAnsi="Garamond" w:cs="Garamond"/>
              </w:rPr>
            </w:pPr>
            <w:r>
              <w:rPr>
                <w:rFonts w:ascii="Garamond" w:eastAsia="Garamond" w:hAnsi="Garamond" w:cs="Garamond"/>
              </w:rPr>
              <w:t>N/A</w:t>
            </w:r>
          </w:p>
        </w:tc>
      </w:tr>
      <w:tr w:rsidR="00E10FC3" w14:paraId="025DA97E" w14:textId="77777777">
        <w:tc>
          <w:tcPr>
            <w:tcW w:w="2160" w:type="dxa"/>
            <w:vAlign w:val="center"/>
          </w:tcPr>
          <w:p w14:paraId="0000006E" w14:textId="77777777" w:rsidR="00E10FC3" w:rsidRDefault="00FB278E">
            <w:pPr>
              <w:rPr>
                <w:rFonts w:ascii="Garamond" w:eastAsia="Garamond" w:hAnsi="Garamond" w:cs="Garamond"/>
                <w:b/>
              </w:rPr>
            </w:pPr>
            <w:r>
              <w:rPr>
                <w:rFonts w:ascii="Garamond" w:eastAsia="Garamond" w:hAnsi="Garamond" w:cs="Garamond"/>
                <w:b/>
              </w:rPr>
              <w:t>Permafrost SAR Tool</w:t>
            </w:r>
          </w:p>
        </w:tc>
        <w:tc>
          <w:tcPr>
            <w:tcW w:w="3240" w:type="dxa"/>
            <w:vAlign w:val="center"/>
          </w:tcPr>
          <w:p w14:paraId="0000006F" w14:textId="77777777" w:rsidR="00E10FC3" w:rsidRDefault="00FB278E">
            <w:pPr>
              <w:rPr>
                <w:rFonts w:ascii="Garamond" w:eastAsia="Garamond" w:hAnsi="Garamond" w:cs="Garamond"/>
              </w:rPr>
            </w:pPr>
            <w:r>
              <w:rPr>
                <w:rFonts w:ascii="Garamond" w:eastAsia="Garamond" w:hAnsi="Garamond" w:cs="Garamond"/>
              </w:rPr>
              <w:t xml:space="preserve">This end product would be a script automating InSAR and LiDAR processing in user-selected study areas with recent data. </w:t>
            </w:r>
          </w:p>
        </w:tc>
        <w:tc>
          <w:tcPr>
            <w:tcW w:w="2880" w:type="dxa"/>
            <w:vAlign w:val="center"/>
          </w:tcPr>
          <w:p w14:paraId="00000071" w14:textId="44B83EEB" w:rsidR="00E10FC3" w:rsidRDefault="00FB278E">
            <w:pPr>
              <w:rPr>
                <w:rFonts w:ascii="Garamond" w:eastAsia="Garamond" w:hAnsi="Garamond" w:cs="Garamond"/>
              </w:rPr>
            </w:pPr>
            <w:r>
              <w:rPr>
                <w:rFonts w:ascii="Garamond" w:eastAsia="Garamond" w:hAnsi="Garamond" w:cs="Garamond"/>
              </w:rPr>
              <w:t>LiDAR will be used to create elevation change data from year to year. L-band UAVSAR and Sentinel-1 C-SAR will be used to create interferograms that will show land subsidence as a result of permafrost deformation.</w:t>
            </w:r>
          </w:p>
        </w:tc>
        <w:tc>
          <w:tcPr>
            <w:tcW w:w="1080" w:type="dxa"/>
            <w:vAlign w:val="center"/>
          </w:tcPr>
          <w:p w14:paraId="00000072" w14:textId="77777777" w:rsidR="00E10FC3" w:rsidRDefault="00FB278E">
            <w:pPr>
              <w:rPr>
                <w:rFonts w:ascii="Garamond" w:eastAsia="Garamond" w:hAnsi="Garamond" w:cs="Garamond"/>
              </w:rPr>
            </w:pPr>
            <w:r>
              <w:rPr>
                <w:rFonts w:ascii="Garamond" w:eastAsia="Garamond" w:hAnsi="Garamond" w:cs="Garamond"/>
              </w:rPr>
              <w:t>IV</w:t>
            </w:r>
          </w:p>
        </w:tc>
      </w:tr>
    </w:tbl>
    <w:p w14:paraId="00000073" w14:textId="77777777" w:rsidR="00E10FC3" w:rsidRDefault="00E10FC3"/>
    <w:p w14:paraId="00000074" w14:textId="77777777" w:rsidR="00E10FC3" w:rsidRDefault="00FB278E">
      <w:pPr>
        <w:rPr>
          <w:sz w:val="20"/>
          <w:szCs w:val="20"/>
        </w:rPr>
      </w:pPr>
      <w:r>
        <w:rPr>
          <w:b/>
          <w:i/>
          <w:sz w:val="20"/>
          <w:szCs w:val="20"/>
        </w:rPr>
        <w:t>End User Benefit</w:t>
      </w:r>
      <w:r>
        <w:rPr>
          <w:b/>
          <w:sz w:val="20"/>
          <w:szCs w:val="20"/>
        </w:rPr>
        <w:t>:</w:t>
      </w:r>
      <w:r>
        <w:rPr>
          <w:sz w:val="20"/>
          <w:szCs w:val="20"/>
        </w:rPr>
        <w:t xml:space="preserve"> </w:t>
      </w:r>
      <w:r>
        <w:rPr>
          <w:rFonts w:ascii="Garamond" w:eastAsia="Garamond" w:hAnsi="Garamond" w:cs="Garamond"/>
        </w:rPr>
        <w:t xml:space="preserve">From the results of this project, the end users will be able to incorporate NASA Earth observation-based methodologies into their decision-making processes involving permafrost deformation and land subsidence detection. With interactive geospatial maps, the end users will be able to identify and prioritize areas experiencing the highest intensity of permafrost deformation. Additionally, handing off a script to end users will build their capacity to continue using InSAR into the future, despite the challenging nature of InSAR processing. </w:t>
      </w:r>
    </w:p>
    <w:p w14:paraId="00000075" w14:textId="77777777" w:rsidR="00E10FC3" w:rsidRDefault="00E10FC3"/>
    <w:p w14:paraId="00000076" w14:textId="77777777" w:rsidR="00E10FC3" w:rsidRDefault="00FB278E">
      <w:pPr>
        <w:pBdr>
          <w:bottom w:val="single" w:sz="4" w:space="1" w:color="000000"/>
        </w:pBdr>
        <w:rPr>
          <w:b/>
        </w:rPr>
      </w:pPr>
      <w:r>
        <w:rPr>
          <w:b/>
        </w:rPr>
        <w:t>Project Timeline &amp; Previous Related Work</w:t>
      </w:r>
    </w:p>
    <w:p w14:paraId="00000077" w14:textId="600CBC94" w:rsidR="00E10FC3" w:rsidRDefault="00FB278E">
      <w:pPr>
        <w:rPr>
          <w:sz w:val="20"/>
          <w:szCs w:val="20"/>
        </w:rPr>
      </w:pPr>
      <w:r>
        <w:rPr>
          <w:b/>
          <w:i/>
          <w:sz w:val="20"/>
          <w:szCs w:val="20"/>
        </w:rPr>
        <w:t>Project Timeline:</w:t>
      </w:r>
      <w:r>
        <w:rPr>
          <w:b/>
          <w:sz w:val="20"/>
          <w:szCs w:val="20"/>
        </w:rPr>
        <w:t xml:space="preserve"> </w:t>
      </w:r>
      <w:r>
        <w:rPr>
          <w:rFonts w:ascii="Garamond" w:eastAsia="Garamond" w:hAnsi="Garamond" w:cs="Garamond"/>
        </w:rPr>
        <w:t>1 Term: 2020 Summer</w:t>
      </w:r>
    </w:p>
    <w:p w14:paraId="00000078" w14:textId="77777777" w:rsidR="00E10FC3" w:rsidRDefault="00E10FC3">
      <w:pPr>
        <w:rPr>
          <w:sz w:val="20"/>
          <w:szCs w:val="20"/>
        </w:rPr>
      </w:pPr>
    </w:p>
    <w:p w14:paraId="00000079" w14:textId="77777777" w:rsidR="00E10FC3" w:rsidRDefault="00FB278E">
      <w:pPr>
        <w:rPr>
          <w:b/>
          <w:i/>
          <w:sz w:val="20"/>
          <w:szCs w:val="20"/>
        </w:rPr>
      </w:pPr>
      <w:r>
        <w:rPr>
          <w:b/>
          <w:i/>
          <w:sz w:val="20"/>
          <w:szCs w:val="20"/>
        </w:rPr>
        <w:t>Related DEVELOP Work:</w:t>
      </w:r>
    </w:p>
    <w:p w14:paraId="0000007A" w14:textId="77777777" w:rsidR="00E10FC3" w:rsidRDefault="00FB278E">
      <w:pPr>
        <w:ind w:left="720" w:hanging="720"/>
        <w:rPr>
          <w:rFonts w:ascii="Garamond" w:eastAsia="Garamond" w:hAnsi="Garamond" w:cs="Garamond"/>
        </w:rPr>
      </w:pPr>
      <w:r>
        <w:rPr>
          <w:rFonts w:ascii="Garamond" w:eastAsia="Garamond" w:hAnsi="Garamond" w:cs="Garamond"/>
        </w:rPr>
        <w:t>2018 Spring (NC) - Alaska Disasters: Development of a Snowmelt Monitoring Tool Using NASA MODIS and NOAA Climate Data Records to Aid Wildfire Managers in Alaska</w:t>
      </w:r>
    </w:p>
    <w:p w14:paraId="0000007B" w14:textId="77777777" w:rsidR="00E10FC3" w:rsidRDefault="00FB278E">
      <w:pPr>
        <w:ind w:left="720" w:hanging="720"/>
        <w:rPr>
          <w:rFonts w:ascii="Garamond" w:eastAsia="Garamond" w:hAnsi="Garamond" w:cs="Garamond"/>
        </w:rPr>
      </w:pPr>
      <w:r>
        <w:rPr>
          <w:rFonts w:ascii="Garamond" w:eastAsia="Garamond" w:hAnsi="Garamond" w:cs="Garamond"/>
        </w:rPr>
        <w:t>2014 Spring (JPL) Global Disasters II: Utilizing the Power of Remote Sensing and Crowdsourcing for Natural Disaster Damage Assessment and Response</w:t>
      </w:r>
    </w:p>
    <w:p w14:paraId="0000007C" w14:textId="77777777" w:rsidR="00E10FC3" w:rsidRDefault="00E10FC3">
      <w:pPr>
        <w:ind w:left="720" w:hanging="720"/>
      </w:pPr>
    </w:p>
    <w:p w14:paraId="00000096" w14:textId="155CE329" w:rsidR="00E10FC3" w:rsidRPr="00B97635" w:rsidRDefault="00FB278E" w:rsidP="00B97635">
      <w:pPr>
        <w:pBdr>
          <w:bottom w:val="single" w:sz="4" w:space="1" w:color="000000"/>
        </w:pBdr>
      </w:pPr>
      <w:r>
        <w:rPr>
          <w:b/>
        </w:rPr>
        <w:t>References</w:t>
      </w:r>
      <w:proofErr w:type="gramStart"/>
      <w:r>
        <w:rPr>
          <w:b/>
        </w:rPr>
        <w:t>:</w:t>
      </w:r>
      <w:r>
        <w:rPr>
          <w:b/>
          <w:i/>
          <w:sz w:val="20"/>
          <w:szCs w:val="20"/>
        </w:rPr>
        <w:t>:</w:t>
      </w:r>
      <w:proofErr w:type="gramEnd"/>
    </w:p>
    <w:p w14:paraId="00000097" w14:textId="77777777" w:rsidR="00E10FC3" w:rsidRDefault="00FB278E">
      <w:pPr>
        <w:rPr>
          <w:rFonts w:ascii="Garamond" w:eastAsia="Garamond" w:hAnsi="Garamond" w:cs="Garamond"/>
        </w:rPr>
      </w:pPr>
      <w:r>
        <w:rPr>
          <w:rFonts w:ascii="Garamond" w:eastAsia="Garamond" w:hAnsi="Garamond" w:cs="Garamond"/>
        </w:rPr>
        <w:t xml:space="preserve">Chen, F., Lin, H., Li, Z., Chen, Q., Zhou, J. (2012). Interaction between permafrost and infrastructure along </w:t>
      </w:r>
    </w:p>
    <w:p w14:paraId="00000098" w14:textId="77777777" w:rsidR="00E10FC3" w:rsidRDefault="00FB278E">
      <w:pPr>
        <w:ind w:left="720"/>
        <w:rPr>
          <w:rFonts w:ascii="Garamond" w:eastAsia="Garamond" w:hAnsi="Garamond" w:cs="Garamond"/>
        </w:rPr>
      </w:pPr>
      <w:r>
        <w:rPr>
          <w:rFonts w:ascii="Garamond" w:eastAsia="Garamond" w:hAnsi="Garamond" w:cs="Garamond"/>
        </w:rPr>
        <w:t xml:space="preserve">the Qinghai-Tibet Railway detected via jointly analysis of C- and L-band small baseline SAR interferometry. </w:t>
      </w:r>
      <w:r>
        <w:rPr>
          <w:rFonts w:ascii="Garamond" w:eastAsia="Garamond" w:hAnsi="Garamond" w:cs="Garamond"/>
          <w:i/>
        </w:rPr>
        <w:t>Remote Sensing of Environment 123</w:t>
      </w:r>
      <w:r>
        <w:rPr>
          <w:rFonts w:ascii="Garamond" w:eastAsia="Garamond" w:hAnsi="Garamond" w:cs="Garamond"/>
        </w:rPr>
        <w:t xml:space="preserve">. 523-540. </w:t>
      </w:r>
    </w:p>
    <w:p w14:paraId="00000099" w14:textId="77777777" w:rsidR="00E10FC3" w:rsidRDefault="00E10FC3">
      <w:pPr>
        <w:rPr>
          <w:rFonts w:ascii="Garamond" w:eastAsia="Garamond" w:hAnsi="Garamond" w:cs="Garamond"/>
        </w:rPr>
      </w:pPr>
    </w:p>
    <w:p w14:paraId="0000009A" w14:textId="77777777" w:rsidR="00E10FC3" w:rsidRDefault="00FB278E">
      <w:pPr>
        <w:rPr>
          <w:rFonts w:ascii="Garamond" w:eastAsia="Garamond" w:hAnsi="Garamond" w:cs="Garamond"/>
        </w:rPr>
      </w:pPr>
      <w:r>
        <w:rPr>
          <w:rFonts w:ascii="Garamond" w:eastAsia="Garamond" w:hAnsi="Garamond" w:cs="Garamond"/>
        </w:rPr>
        <w:t xml:space="preserve">Duguay, C.R., Zhang, T., </w:t>
      </w:r>
      <w:proofErr w:type="spellStart"/>
      <w:r>
        <w:rPr>
          <w:rFonts w:ascii="Garamond" w:eastAsia="Garamond" w:hAnsi="Garamond" w:cs="Garamond"/>
        </w:rPr>
        <w:t>Leverington</w:t>
      </w:r>
      <w:proofErr w:type="spellEnd"/>
      <w:r>
        <w:rPr>
          <w:rFonts w:ascii="Garamond" w:eastAsia="Garamond" w:hAnsi="Garamond" w:cs="Garamond"/>
        </w:rPr>
        <w:t xml:space="preserve">, D.W., and </w:t>
      </w:r>
      <w:proofErr w:type="spellStart"/>
      <w:r>
        <w:rPr>
          <w:rFonts w:ascii="Garamond" w:eastAsia="Garamond" w:hAnsi="Garamond" w:cs="Garamond"/>
        </w:rPr>
        <w:t>Romanovsky</w:t>
      </w:r>
      <w:proofErr w:type="spellEnd"/>
      <w:r>
        <w:rPr>
          <w:rFonts w:ascii="Garamond" w:eastAsia="Garamond" w:hAnsi="Garamond" w:cs="Garamond"/>
        </w:rPr>
        <w:t xml:space="preserve">, V.E. (2005). Satellite remote sensing of </w:t>
      </w:r>
    </w:p>
    <w:p w14:paraId="0000009B" w14:textId="77777777" w:rsidR="00E10FC3" w:rsidRDefault="00FB278E">
      <w:pPr>
        <w:ind w:left="720"/>
        <w:rPr>
          <w:rFonts w:ascii="Garamond" w:eastAsia="Garamond" w:hAnsi="Garamond" w:cs="Garamond"/>
        </w:rPr>
      </w:pPr>
      <w:r>
        <w:rPr>
          <w:rFonts w:ascii="Garamond" w:eastAsia="Garamond" w:hAnsi="Garamond" w:cs="Garamond"/>
        </w:rPr>
        <w:t xml:space="preserve">permafrost and seasonally frozen ground. In C.R. Duguay &amp; A. </w:t>
      </w:r>
      <w:proofErr w:type="spellStart"/>
      <w:r>
        <w:rPr>
          <w:rFonts w:ascii="Garamond" w:eastAsia="Garamond" w:hAnsi="Garamond" w:cs="Garamond"/>
        </w:rPr>
        <w:t>Pietroniro</w:t>
      </w:r>
      <w:proofErr w:type="spellEnd"/>
      <w:r>
        <w:rPr>
          <w:rFonts w:ascii="Garamond" w:eastAsia="Garamond" w:hAnsi="Garamond" w:cs="Garamond"/>
        </w:rPr>
        <w:t xml:space="preserve"> (Eds.), </w:t>
      </w:r>
      <w:r>
        <w:rPr>
          <w:rFonts w:ascii="Garamond" w:eastAsia="Garamond" w:hAnsi="Garamond" w:cs="Garamond"/>
          <w:i/>
        </w:rPr>
        <w:t xml:space="preserve">Remote sensing in Northern Hydrology: Measuring Environmental Change, Volume 163. </w:t>
      </w:r>
      <w:r>
        <w:rPr>
          <w:rFonts w:ascii="Garamond" w:eastAsia="Garamond" w:hAnsi="Garamond" w:cs="Garamond"/>
        </w:rPr>
        <w:t>(pp. 91-118). Washington, DC: American Geophysical Union</w:t>
      </w:r>
    </w:p>
    <w:p w14:paraId="0000009C" w14:textId="77777777" w:rsidR="00E10FC3" w:rsidRDefault="00E10FC3">
      <w:pPr>
        <w:rPr>
          <w:rFonts w:ascii="Garamond" w:eastAsia="Garamond" w:hAnsi="Garamond" w:cs="Garamond"/>
        </w:rPr>
      </w:pPr>
    </w:p>
    <w:p w14:paraId="0000009D" w14:textId="77777777" w:rsidR="00E10FC3" w:rsidRDefault="00FB278E">
      <w:pPr>
        <w:rPr>
          <w:rFonts w:ascii="Garamond" w:eastAsia="Garamond" w:hAnsi="Garamond" w:cs="Garamond"/>
        </w:rPr>
      </w:pPr>
      <w:proofErr w:type="spellStart"/>
      <w:r>
        <w:rPr>
          <w:rFonts w:ascii="Garamond" w:eastAsia="Garamond" w:hAnsi="Garamond" w:cs="Garamond"/>
        </w:rPr>
        <w:t>Rignot</w:t>
      </w:r>
      <w:proofErr w:type="spellEnd"/>
      <w:r>
        <w:rPr>
          <w:rFonts w:ascii="Garamond" w:eastAsia="Garamond" w:hAnsi="Garamond" w:cs="Garamond"/>
        </w:rPr>
        <w:t xml:space="preserve">, E., Way, J.B. (1994). Monitoring freeze-thaw cycles along North-South Alaskan transects using ERS-1 </w:t>
      </w:r>
    </w:p>
    <w:p w14:paraId="0000009E" w14:textId="7AA8FBDF" w:rsidR="00E10FC3" w:rsidRDefault="00FB278E">
      <w:pPr>
        <w:ind w:firstLine="720"/>
        <w:rPr>
          <w:rFonts w:ascii="Garamond" w:eastAsia="Garamond" w:hAnsi="Garamond" w:cs="Garamond"/>
        </w:rPr>
      </w:pPr>
      <w:r>
        <w:rPr>
          <w:rFonts w:ascii="Garamond" w:eastAsia="Garamond" w:hAnsi="Garamond" w:cs="Garamond"/>
        </w:rPr>
        <w:t xml:space="preserve">SAR. </w:t>
      </w:r>
      <w:r>
        <w:rPr>
          <w:rFonts w:ascii="Garamond" w:eastAsia="Garamond" w:hAnsi="Garamond" w:cs="Garamond"/>
          <w:i/>
        </w:rPr>
        <w:t>Remote Sensing of Environment</w:t>
      </w:r>
      <w:r>
        <w:rPr>
          <w:rFonts w:ascii="Garamond" w:eastAsia="Garamond" w:hAnsi="Garamond" w:cs="Garamond"/>
        </w:rPr>
        <w:t xml:space="preserve"> </w:t>
      </w:r>
      <w:r>
        <w:rPr>
          <w:rFonts w:ascii="Garamond" w:eastAsia="Garamond" w:hAnsi="Garamond" w:cs="Garamond"/>
          <w:i/>
        </w:rPr>
        <w:t>49</w:t>
      </w:r>
      <w:r>
        <w:rPr>
          <w:rFonts w:ascii="Garamond" w:eastAsia="Garamond" w:hAnsi="Garamond" w:cs="Garamond"/>
        </w:rPr>
        <w:t>. 131-137.</w:t>
      </w:r>
    </w:p>
    <w:p w14:paraId="3FD3926C" w14:textId="32A50F2E" w:rsidR="009C1FFF" w:rsidRDefault="009C1FFF" w:rsidP="008E15F1">
      <w:pPr>
        <w:rPr>
          <w:rFonts w:ascii="Garamond" w:eastAsia="Garamond" w:hAnsi="Garamond" w:cs="Garamond"/>
        </w:rPr>
      </w:pPr>
    </w:p>
    <w:p w14:paraId="0144184E" w14:textId="77777777" w:rsidR="009C1FFF" w:rsidRDefault="009C1FFF" w:rsidP="008E15F1">
      <w:pPr>
        <w:rPr>
          <w:rFonts w:ascii="Garamond" w:eastAsia="Garamond" w:hAnsi="Garamond" w:cs="Garamond"/>
        </w:rPr>
      </w:pPr>
    </w:p>
    <w:sectPr w:rsidR="009C1FF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1653E"/>
    <w:multiLevelType w:val="hybridMultilevel"/>
    <w:tmpl w:val="6DFAA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AB4F63"/>
    <w:multiLevelType w:val="multilevel"/>
    <w:tmpl w:val="C4265D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D6D22D4"/>
    <w:multiLevelType w:val="multilevel"/>
    <w:tmpl w:val="CFACAC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rA0NrY0N7UwNDAxsDRW0lEKTi0uzszPAykwqQUA1ze+iSwAAAA="/>
  </w:docVars>
  <w:rsids>
    <w:rsidRoot w:val="00E10FC3"/>
    <w:rsid w:val="000714A0"/>
    <w:rsid w:val="000C28D6"/>
    <w:rsid w:val="000E6952"/>
    <w:rsid w:val="00136CE2"/>
    <w:rsid w:val="00157CAE"/>
    <w:rsid w:val="001F0730"/>
    <w:rsid w:val="002A273F"/>
    <w:rsid w:val="00356E39"/>
    <w:rsid w:val="003B1210"/>
    <w:rsid w:val="003C6906"/>
    <w:rsid w:val="00427DDE"/>
    <w:rsid w:val="00432059"/>
    <w:rsid w:val="00444C06"/>
    <w:rsid w:val="004B79DD"/>
    <w:rsid w:val="004C1E8A"/>
    <w:rsid w:val="004E3A28"/>
    <w:rsid w:val="005367DB"/>
    <w:rsid w:val="005722AA"/>
    <w:rsid w:val="007646C9"/>
    <w:rsid w:val="007C0489"/>
    <w:rsid w:val="007C27F6"/>
    <w:rsid w:val="0080060C"/>
    <w:rsid w:val="00843416"/>
    <w:rsid w:val="008E15F1"/>
    <w:rsid w:val="00903E11"/>
    <w:rsid w:val="00933662"/>
    <w:rsid w:val="009C1FFF"/>
    <w:rsid w:val="009E1D00"/>
    <w:rsid w:val="00A016E1"/>
    <w:rsid w:val="00A66356"/>
    <w:rsid w:val="00B65DDC"/>
    <w:rsid w:val="00B97635"/>
    <w:rsid w:val="00BA5139"/>
    <w:rsid w:val="00C02918"/>
    <w:rsid w:val="00C41CCD"/>
    <w:rsid w:val="00C560D3"/>
    <w:rsid w:val="00CF5011"/>
    <w:rsid w:val="00E011DD"/>
    <w:rsid w:val="00E10FC3"/>
    <w:rsid w:val="00E1552E"/>
    <w:rsid w:val="00E82AC3"/>
    <w:rsid w:val="00F2797C"/>
    <w:rsid w:val="00F539AD"/>
    <w:rsid w:val="00FA01DA"/>
    <w:rsid w:val="00FA3B94"/>
    <w:rsid w:val="00FB278E"/>
    <w:rsid w:val="00FC0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3343D"/>
  <w15:docId w15:val="{CA158904-19E0-444E-8EB4-DFFEA4CF9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Century Gothic"/>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semiHidden/>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7">
    <w:name w:val="7"/>
    <w:basedOn w:val="TableNormal"/>
    <w:tblPr>
      <w:tblStyleRowBandSize w:val="1"/>
      <w:tblStyleColBandSize w:val="1"/>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O0d3xkeYabMxC1jmXZgnNLSGGg==">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1809</Words>
  <Characters>10315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lmchilds</dc:creator>
  <cp:keywords/>
  <dc:description/>
  <cp:lastModifiedBy>Clayton, Amanda L. (LARC-E3)[SSAI DEVELOP]</cp:lastModifiedBy>
  <cp:revision>4</cp:revision>
  <dcterms:created xsi:type="dcterms:W3CDTF">2020-05-21T19:19:00Z</dcterms:created>
  <dcterms:modified xsi:type="dcterms:W3CDTF">2020-05-29T13:30:00Z</dcterms:modified>
</cp:coreProperties>
</file>