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4693FC47" w:rsidR="005F6AD4" w:rsidRPr="0066138C" w:rsidRDefault="2B7A324C" w:rsidP="6DBD9190">
      <w:pPr>
        <w:tabs>
          <w:tab w:val="left" w:pos="7329"/>
        </w:tabs>
        <w:jc w:val="right"/>
        <w:rPr>
          <w:rFonts w:ascii="Garamond" w:hAnsi="Garamond" w:cs="Arial"/>
          <w:sz w:val="40"/>
          <w:szCs w:val="40"/>
        </w:rPr>
      </w:pPr>
      <w:r w:rsidRPr="65E304BB">
        <w:rPr>
          <w:rFonts w:ascii="Garamond" w:hAnsi="Garamond" w:cs="Arial"/>
          <w:sz w:val="40"/>
          <w:szCs w:val="40"/>
        </w:rPr>
        <w:t xml:space="preserve">Pacific Northwest Health </w:t>
      </w:r>
      <w:r w:rsidR="00265604" w:rsidRPr="65E304BB">
        <w:rPr>
          <w:rFonts w:ascii="Garamond" w:hAnsi="Garamond" w:cs="Arial"/>
          <w:sz w:val="40"/>
          <w:szCs w:val="40"/>
        </w:rPr>
        <w:t>&amp;</w:t>
      </w:r>
      <w:r w:rsidRPr="65E304BB">
        <w:rPr>
          <w:rFonts w:ascii="Garamond" w:hAnsi="Garamond" w:cs="Arial"/>
          <w:sz w:val="40"/>
          <w:szCs w:val="40"/>
        </w:rPr>
        <w:t xml:space="preserve"> Air Quality</w:t>
      </w:r>
    </w:p>
    <w:p w14:paraId="2B70101C" w14:textId="43598771" w:rsidR="278BF2B1" w:rsidRDefault="278BF2B1" w:rsidP="6DBD9190">
      <w:pPr>
        <w:jc w:val="right"/>
        <w:rPr>
          <w:rFonts w:ascii="Garamond" w:eastAsia="Garamond" w:hAnsi="Garamond" w:cs="Garamond"/>
          <w:i/>
          <w:iCs/>
          <w:sz w:val="28"/>
          <w:szCs w:val="28"/>
        </w:rPr>
      </w:pPr>
      <w:r w:rsidRPr="6DBD9190">
        <w:rPr>
          <w:rFonts w:ascii="Garamond" w:eastAsia="Garamond" w:hAnsi="Garamond" w:cs="Garamond"/>
          <w:i/>
          <w:iCs/>
          <w:sz w:val="28"/>
          <w:szCs w:val="28"/>
        </w:rPr>
        <w:t>Utilizing NASA Earth Observations to Analyze Air Quality Impacts from Wildfires in the Pacific Northwest</w:t>
      </w:r>
    </w:p>
    <w:p w14:paraId="61A1FB2A" w14:textId="0B39EAE5" w:rsidR="6DBD9190" w:rsidRDefault="6DBD9190" w:rsidP="6DBD9190">
      <w:pPr>
        <w:jc w:val="right"/>
        <w:rPr>
          <w:rFonts w:ascii="Garamond" w:hAnsi="Garamond" w:cs="Arial"/>
          <w:sz w:val="28"/>
          <w:szCs w:val="28"/>
        </w:rPr>
      </w:pPr>
    </w:p>
    <w:p w14:paraId="0F963EE5" w14:textId="77777777" w:rsidR="009830D6" w:rsidRPr="0066138C" w:rsidRDefault="009830D6" w:rsidP="0066138C">
      <w:pPr>
        <w:rPr>
          <w:rFonts w:ascii="Garamond" w:hAnsi="Garamond" w:cs="Arial"/>
          <w:sz w:val="32"/>
        </w:rPr>
      </w:pPr>
    </w:p>
    <w:p w14:paraId="11F786B3" w14:textId="77777777" w:rsidR="00E578D6" w:rsidRPr="0066138C" w:rsidRDefault="00E578D6" w:rsidP="0066138C">
      <w:pPr>
        <w:rPr>
          <w:rFonts w:ascii="Garamond" w:hAnsi="Garamond" w:cs="Arial"/>
          <w:sz w:val="32"/>
        </w:rPr>
      </w:pPr>
    </w:p>
    <w:p w14:paraId="5FF73AA5" w14:textId="77777777" w:rsidR="00E578D6" w:rsidRPr="0066138C" w:rsidRDefault="00E578D6" w:rsidP="0066138C">
      <w:pPr>
        <w:rPr>
          <w:rFonts w:ascii="Garamond" w:hAnsi="Garamond" w:cs="Arial"/>
          <w:sz w:val="32"/>
        </w:rPr>
      </w:pPr>
    </w:p>
    <w:p w14:paraId="2A91BFEF" w14:textId="77777777" w:rsidR="00E578D6" w:rsidRPr="0066138C" w:rsidRDefault="00E578D6" w:rsidP="0066138C">
      <w:pPr>
        <w:rPr>
          <w:rFonts w:ascii="Garamond" w:hAnsi="Garamond" w:cs="Arial"/>
          <w:sz w:val="32"/>
        </w:rPr>
      </w:pPr>
    </w:p>
    <w:p w14:paraId="347CEE32" w14:textId="77777777" w:rsidR="00FC670A" w:rsidRPr="0066138C" w:rsidRDefault="00FC670A" w:rsidP="0066138C">
      <w:pPr>
        <w:jc w:val="center"/>
        <w:rPr>
          <w:rFonts w:ascii="Garamond" w:hAnsi="Garamond" w:cs="Arial"/>
          <w:b/>
          <w:sz w:val="32"/>
        </w:rPr>
      </w:pPr>
    </w:p>
    <w:p w14:paraId="37CABABF" w14:textId="77777777" w:rsidR="00FC670A" w:rsidRPr="0066138C" w:rsidRDefault="00FC670A" w:rsidP="0066138C">
      <w:pPr>
        <w:jc w:val="center"/>
        <w:rPr>
          <w:rFonts w:ascii="Garamond" w:hAnsi="Garamond" w:cs="Arial"/>
          <w:b/>
          <w:sz w:val="32"/>
        </w:rPr>
      </w:pPr>
    </w:p>
    <w:p w14:paraId="776B0F45" w14:textId="5C033021" w:rsidR="0064280B" w:rsidRPr="0066138C" w:rsidRDefault="0064280B" w:rsidP="22585BDE">
      <w:pPr>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768CF4B6">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2297B9C" w:rsidRPr="7DF7FA1F">
        <w:rPr>
          <w:rFonts w:ascii="Garamond" w:hAnsi="Garamond" w:cs="Arial"/>
          <w:b/>
          <w:bCs/>
          <w:sz w:val="32"/>
          <w:szCs w:val="32"/>
        </w:rPr>
        <w:t xml:space="preserve">                 </w:t>
      </w:r>
      <w:r w:rsidR="6459CD05" w:rsidRPr="7DF7FA1F">
        <w:rPr>
          <w:rFonts w:ascii="Garamond" w:hAnsi="Garamond" w:cs="Arial"/>
          <w:b/>
          <w:bCs/>
          <w:sz w:val="32"/>
          <w:szCs w:val="32"/>
        </w:rPr>
        <w:t>Technical Report</w:t>
      </w:r>
    </w:p>
    <w:p w14:paraId="6135BAC2" w14:textId="16458021" w:rsidR="00916AAB" w:rsidRPr="0066138C" w:rsidRDefault="00636674" w:rsidP="22585BDE">
      <w:pPr>
        <w:jc w:val="center"/>
        <w:rPr>
          <w:rFonts w:ascii="Garamond" w:hAnsi="Garamond" w:cs="Arial"/>
          <w:sz w:val="28"/>
          <w:szCs w:val="28"/>
        </w:rPr>
      </w:pPr>
      <w:r>
        <w:rPr>
          <w:rFonts w:ascii="Garamond" w:hAnsi="Garamond" w:cs="Arial"/>
          <w:sz w:val="28"/>
          <w:szCs w:val="28"/>
        </w:rPr>
        <w:t>Final</w:t>
      </w:r>
      <w:r w:rsidR="00BA41F7" w:rsidRPr="33C64698">
        <w:rPr>
          <w:rFonts w:ascii="Garamond" w:hAnsi="Garamond" w:cs="Arial"/>
          <w:sz w:val="28"/>
          <w:szCs w:val="28"/>
        </w:rPr>
        <w:t xml:space="preserve"> Draft</w:t>
      </w:r>
      <w:r w:rsidR="0064280B" w:rsidRPr="33C64698">
        <w:rPr>
          <w:rFonts w:ascii="Garamond" w:hAnsi="Garamond" w:cs="Arial"/>
          <w:sz w:val="28"/>
          <w:szCs w:val="28"/>
        </w:rPr>
        <w:t xml:space="preserve"> </w:t>
      </w:r>
      <w:r w:rsidR="009A20ED" w:rsidRPr="33C64698">
        <w:rPr>
          <w:rFonts w:ascii="Garamond" w:hAnsi="Garamond" w:cs="Arial"/>
          <w:sz w:val="28"/>
          <w:szCs w:val="28"/>
        </w:rPr>
        <w:t>–</w:t>
      </w:r>
      <w:r w:rsidR="000D5104" w:rsidRPr="33C64698">
        <w:rPr>
          <w:rFonts w:ascii="Garamond" w:hAnsi="Garamond" w:cs="Arial"/>
          <w:sz w:val="28"/>
          <w:szCs w:val="28"/>
        </w:rPr>
        <w:t xml:space="preserve"> </w:t>
      </w:r>
      <w:r>
        <w:rPr>
          <w:rFonts w:ascii="Garamond" w:hAnsi="Garamond" w:cs="Arial"/>
          <w:sz w:val="28"/>
          <w:szCs w:val="28"/>
        </w:rPr>
        <w:t>Aug</w:t>
      </w:r>
      <w:r w:rsidR="003B357D">
        <w:rPr>
          <w:rFonts w:ascii="Garamond" w:hAnsi="Garamond" w:cs="Arial"/>
          <w:sz w:val="28"/>
          <w:szCs w:val="28"/>
        </w:rPr>
        <w:t>ust</w:t>
      </w:r>
      <w:r w:rsidRPr="33C64698">
        <w:rPr>
          <w:rFonts w:ascii="Garamond" w:hAnsi="Garamond" w:cs="Arial"/>
          <w:sz w:val="28"/>
          <w:szCs w:val="28"/>
        </w:rPr>
        <w:t xml:space="preserve"> </w:t>
      </w:r>
      <w:r w:rsidR="003B357D" w:rsidRPr="33C64698">
        <w:rPr>
          <w:rFonts w:ascii="Garamond" w:hAnsi="Garamond" w:cs="Arial"/>
          <w:sz w:val="28"/>
          <w:szCs w:val="28"/>
        </w:rPr>
        <w:t>6</w:t>
      </w:r>
      <w:r w:rsidR="003B357D" w:rsidRPr="33C64698">
        <w:rPr>
          <w:rFonts w:ascii="Garamond" w:hAnsi="Garamond" w:cs="Arial"/>
          <w:sz w:val="28"/>
          <w:szCs w:val="28"/>
          <w:vertAlign w:val="superscript"/>
        </w:rPr>
        <w:t>th</w:t>
      </w:r>
      <w:r w:rsidR="00A2773A" w:rsidRPr="33C64698">
        <w:rPr>
          <w:rFonts w:ascii="Garamond" w:hAnsi="Garamond" w:cs="Arial"/>
          <w:sz w:val="28"/>
          <w:szCs w:val="28"/>
        </w:rPr>
        <w:t xml:space="preserve">, </w:t>
      </w:r>
      <w:r w:rsidR="00A84352" w:rsidRPr="0036423B">
        <w:rPr>
          <w:rFonts w:ascii="Garamond" w:hAnsi="Garamond" w:cs="Arial"/>
          <w:sz w:val="28"/>
          <w:szCs w:val="28"/>
        </w:rPr>
        <w:t>2020</w:t>
      </w:r>
    </w:p>
    <w:p w14:paraId="654A8582" w14:textId="77777777" w:rsidR="00916AAB" w:rsidRPr="00AA4C5F" w:rsidRDefault="00916AAB" w:rsidP="0066138C">
      <w:pPr>
        <w:jc w:val="center"/>
        <w:rPr>
          <w:rFonts w:ascii="Garamond" w:hAnsi="Garamond" w:cs="Arial"/>
          <w:sz w:val="20"/>
        </w:rPr>
      </w:pPr>
    </w:p>
    <w:p w14:paraId="76F0AEAE" w14:textId="566250C7" w:rsidR="0041150E" w:rsidRPr="004D75CF" w:rsidRDefault="00FC670A" w:rsidP="6DBD9190">
      <w:pPr>
        <w:jc w:val="center"/>
        <w:rPr>
          <w:rFonts w:ascii="Garamond" w:hAnsi="Garamond" w:cs="Arial"/>
          <w:sz w:val="20"/>
          <w:szCs w:val="20"/>
        </w:rPr>
      </w:pPr>
      <w:r w:rsidRPr="6DBD9190">
        <w:rPr>
          <w:rFonts w:ascii="Garamond" w:hAnsi="Garamond" w:cs="Arial"/>
          <w:sz w:val="20"/>
          <w:szCs w:val="20"/>
        </w:rPr>
        <w:t>A</w:t>
      </w:r>
      <w:r w:rsidR="535BEA04" w:rsidRPr="6DBD9190">
        <w:rPr>
          <w:rFonts w:ascii="Garamond" w:hAnsi="Garamond" w:cs="Arial"/>
          <w:sz w:val="20"/>
          <w:szCs w:val="20"/>
        </w:rPr>
        <w:t xml:space="preserve">ni </w:t>
      </w:r>
      <w:proofErr w:type="spellStart"/>
      <w:r w:rsidR="535BEA04" w:rsidRPr="6DBD9190">
        <w:rPr>
          <w:rFonts w:ascii="Garamond" w:hAnsi="Garamond" w:cs="Arial"/>
          <w:sz w:val="20"/>
          <w:szCs w:val="20"/>
        </w:rPr>
        <w:t>Matevosian</w:t>
      </w:r>
      <w:proofErr w:type="spellEnd"/>
      <w:r w:rsidRPr="6DBD9190">
        <w:rPr>
          <w:rFonts w:ascii="Garamond" w:hAnsi="Garamond" w:cs="Arial"/>
          <w:sz w:val="20"/>
          <w:szCs w:val="20"/>
        </w:rPr>
        <w:t xml:space="preserve"> </w:t>
      </w:r>
      <w:r w:rsidR="00BA41F7" w:rsidRPr="6DBD9190">
        <w:rPr>
          <w:rFonts w:ascii="Garamond" w:hAnsi="Garamond" w:cs="Arial"/>
          <w:sz w:val="20"/>
          <w:szCs w:val="20"/>
        </w:rPr>
        <w:t>(Project L</w:t>
      </w:r>
      <w:r w:rsidR="00B265D9" w:rsidRPr="6DBD9190">
        <w:rPr>
          <w:rFonts w:ascii="Garamond" w:hAnsi="Garamond" w:cs="Arial"/>
          <w:sz w:val="20"/>
          <w:szCs w:val="20"/>
        </w:rPr>
        <w:t>ead)</w:t>
      </w:r>
    </w:p>
    <w:p w14:paraId="12B87E73" w14:textId="58872265" w:rsidR="01436A3F" w:rsidRDefault="01436A3F" w:rsidP="6DBD9190">
      <w:pPr>
        <w:jc w:val="center"/>
      </w:pPr>
      <w:r w:rsidRPr="6DBD9190">
        <w:rPr>
          <w:rFonts w:ascii="Garamond" w:hAnsi="Garamond" w:cs="Arial"/>
          <w:sz w:val="20"/>
          <w:szCs w:val="20"/>
        </w:rPr>
        <w:t xml:space="preserve">Taylor Orcutt </w:t>
      </w:r>
    </w:p>
    <w:p w14:paraId="28203237" w14:textId="693A1203" w:rsidR="01436A3F" w:rsidRDefault="01436A3F" w:rsidP="6DBD9190">
      <w:pPr>
        <w:jc w:val="center"/>
      </w:pPr>
      <w:r w:rsidRPr="6DBD9190">
        <w:rPr>
          <w:rFonts w:ascii="Garamond" w:hAnsi="Garamond" w:cs="Arial"/>
          <w:sz w:val="20"/>
          <w:szCs w:val="20"/>
        </w:rPr>
        <w:t>Danielle Ruffe</w:t>
      </w:r>
    </w:p>
    <w:p w14:paraId="77BAF2EE" w14:textId="1966F962" w:rsidR="01436A3F" w:rsidRDefault="01436A3F" w:rsidP="6DBD9190">
      <w:pPr>
        <w:jc w:val="center"/>
        <w:rPr>
          <w:rFonts w:ascii="Garamond" w:hAnsi="Garamond" w:cs="Arial"/>
          <w:sz w:val="20"/>
          <w:szCs w:val="20"/>
        </w:rPr>
      </w:pPr>
      <w:r w:rsidRPr="6DBD9190">
        <w:rPr>
          <w:rFonts w:ascii="Garamond" w:hAnsi="Garamond" w:cs="Arial"/>
          <w:sz w:val="20"/>
          <w:szCs w:val="20"/>
        </w:rPr>
        <w:t>Liana Solis</w:t>
      </w:r>
    </w:p>
    <w:p w14:paraId="7EE9F1EB" w14:textId="675029BD" w:rsidR="6DBD9190" w:rsidRDefault="6DBD9190" w:rsidP="6DBD9190">
      <w:pPr>
        <w:jc w:val="center"/>
        <w:rPr>
          <w:rFonts w:ascii="Garamond" w:hAnsi="Garamond" w:cs="Arial"/>
          <w:sz w:val="20"/>
          <w:szCs w:val="20"/>
        </w:rPr>
      </w:pPr>
    </w:p>
    <w:p w14:paraId="58C3E2E7" w14:textId="77777777" w:rsidR="00FC670A" w:rsidRPr="004D75CF" w:rsidRDefault="00FC670A" w:rsidP="6C24425A">
      <w:pPr>
        <w:jc w:val="center"/>
        <w:rPr>
          <w:rFonts w:ascii="Garamond" w:hAnsi="Garamond" w:cs="Arial"/>
          <w:sz w:val="20"/>
          <w:szCs w:val="20"/>
        </w:rPr>
      </w:pPr>
    </w:p>
    <w:p w14:paraId="0E273E5B" w14:textId="6EA67CF4" w:rsidR="207E0706" w:rsidRDefault="207E0706" w:rsidP="6C24425A">
      <w:pPr>
        <w:jc w:val="center"/>
        <w:rPr>
          <w:rFonts w:ascii="Garamond" w:hAnsi="Garamond" w:cs="Arial"/>
          <w:sz w:val="20"/>
          <w:szCs w:val="20"/>
        </w:rPr>
      </w:pPr>
      <w:r w:rsidRPr="6C24425A">
        <w:rPr>
          <w:rFonts w:ascii="Garamond" w:hAnsi="Garamond" w:cs="Arial"/>
          <w:b/>
          <w:bCs/>
          <w:i/>
          <w:iCs/>
          <w:sz w:val="20"/>
          <w:szCs w:val="20"/>
        </w:rPr>
        <w:t>Advisors</w:t>
      </w:r>
    </w:p>
    <w:p w14:paraId="6DE48D2F" w14:textId="4627069D" w:rsidR="00916AAB" w:rsidRPr="004D75CF" w:rsidRDefault="01436A3F" w:rsidP="6DBD9190">
      <w:pPr>
        <w:jc w:val="center"/>
        <w:rPr>
          <w:rFonts w:ascii="Garamond" w:hAnsi="Garamond" w:cs="Arial"/>
          <w:sz w:val="20"/>
          <w:szCs w:val="20"/>
        </w:rPr>
      </w:pPr>
      <w:r w:rsidRPr="6DBD9190">
        <w:rPr>
          <w:rFonts w:ascii="Garamond" w:hAnsi="Garamond" w:cs="Arial"/>
          <w:sz w:val="20"/>
          <w:szCs w:val="20"/>
        </w:rPr>
        <w:t xml:space="preserve">Dr. Juan Torres-Pérez, Bay Area </w:t>
      </w:r>
      <w:r w:rsidRPr="6DBD9190">
        <w:rPr>
          <w:rFonts w:ascii="Garamond" w:eastAsia="Garamond" w:hAnsi="Garamond" w:cs="Garamond"/>
          <w:sz w:val="20"/>
          <w:szCs w:val="20"/>
        </w:rPr>
        <w:t>Environmental Research Institute, NASA Ames Center</w:t>
      </w:r>
    </w:p>
    <w:p w14:paraId="29E5D336" w14:textId="40FFF693" w:rsidR="01436A3F" w:rsidRDefault="01436A3F" w:rsidP="6DBD9190">
      <w:pPr>
        <w:jc w:val="center"/>
      </w:pPr>
      <w:r w:rsidRPr="6DBD9190">
        <w:rPr>
          <w:rFonts w:ascii="Garamond" w:hAnsi="Garamond" w:cs="Arial"/>
          <w:sz w:val="20"/>
          <w:szCs w:val="20"/>
        </w:rPr>
        <w:t>Dr. Kenton Ross, NASA Langley Research Center</w:t>
      </w:r>
    </w:p>
    <w:p w14:paraId="7A6E61FD" w14:textId="6116155A" w:rsidR="01436A3F" w:rsidRDefault="638EA70E" w:rsidP="731AAB5B">
      <w:pPr>
        <w:jc w:val="center"/>
        <w:rPr>
          <w:rFonts w:ascii="Garamond" w:eastAsia="Garamond" w:hAnsi="Garamond" w:cs="Garamond"/>
          <w:sz w:val="20"/>
          <w:szCs w:val="20"/>
        </w:rPr>
      </w:pPr>
      <w:r w:rsidRPr="731AAB5B">
        <w:rPr>
          <w:rFonts w:ascii="Garamond" w:hAnsi="Garamond" w:cs="Arial"/>
          <w:sz w:val="20"/>
          <w:szCs w:val="20"/>
        </w:rPr>
        <w:t xml:space="preserve">Abigail </w:t>
      </w:r>
      <w:proofErr w:type="spellStart"/>
      <w:r w:rsidRPr="731AAB5B">
        <w:rPr>
          <w:rFonts w:ascii="Garamond" w:hAnsi="Garamond" w:cs="Arial"/>
          <w:sz w:val="20"/>
          <w:szCs w:val="20"/>
        </w:rPr>
        <w:t>Nastan</w:t>
      </w:r>
      <w:proofErr w:type="spellEnd"/>
      <w:r w:rsidR="01436A3F" w:rsidRPr="731AAB5B">
        <w:rPr>
          <w:rFonts w:ascii="Garamond" w:hAnsi="Garamond" w:cs="Arial"/>
          <w:sz w:val="20"/>
          <w:szCs w:val="20"/>
        </w:rPr>
        <w:t xml:space="preserve">, </w:t>
      </w:r>
      <w:r w:rsidR="33D70CB0" w:rsidRPr="731AAB5B">
        <w:rPr>
          <w:rFonts w:ascii="Garamond" w:hAnsi="Garamond" w:cs="Arial"/>
          <w:sz w:val="20"/>
          <w:szCs w:val="20"/>
        </w:rPr>
        <w:t xml:space="preserve">M.S., </w:t>
      </w:r>
      <w:r w:rsidR="46EA76AA" w:rsidRPr="731AAB5B">
        <w:rPr>
          <w:rFonts w:ascii="Garamond" w:hAnsi="Garamond" w:cs="Arial"/>
          <w:sz w:val="20"/>
          <w:szCs w:val="20"/>
        </w:rPr>
        <w:t>NASA Jet Propulsion Lab</w:t>
      </w:r>
    </w:p>
    <w:p w14:paraId="20DDFCF1" w14:textId="77777777" w:rsidR="00FC670A" w:rsidRPr="004D75CF" w:rsidRDefault="00FC670A" w:rsidP="0066138C">
      <w:pPr>
        <w:jc w:val="center"/>
        <w:rPr>
          <w:rFonts w:ascii="Garamond" w:hAnsi="Garamond" w:cs="Arial"/>
          <w:sz w:val="20"/>
        </w:rPr>
      </w:pPr>
    </w:p>
    <w:p w14:paraId="2558426B" w14:textId="77777777" w:rsidR="0064280B" w:rsidRPr="0066138C" w:rsidRDefault="0064280B" w:rsidP="0066138C">
      <w:pPr>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rPr>
          <w:rFonts w:ascii="Garamond" w:hAnsi="Garamond"/>
        </w:rPr>
      </w:pPr>
      <w:r w:rsidRPr="1F1E3D88">
        <w:rPr>
          <w:rFonts w:ascii="Garamond" w:hAnsi="Garamond"/>
        </w:rPr>
        <w:lastRenderedPageBreak/>
        <w:t>1</w:t>
      </w:r>
      <w:r w:rsidR="008B7071" w:rsidRPr="1F1E3D88">
        <w:rPr>
          <w:rFonts w:ascii="Garamond" w:hAnsi="Garamond"/>
        </w:rPr>
        <w:t xml:space="preserve">. </w:t>
      </w:r>
      <w:r w:rsidR="007E508C" w:rsidRPr="1F1E3D88">
        <w:rPr>
          <w:rFonts w:ascii="Garamond" w:hAnsi="Garamond"/>
        </w:rPr>
        <w:t>Abstract</w:t>
      </w:r>
    </w:p>
    <w:p w14:paraId="1A3D07FD" w14:textId="19B1F868" w:rsidR="78835C56" w:rsidRPr="00C152F9" w:rsidRDefault="78835C56" w:rsidP="1F1E3D88">
      <w:pPr>
        <w:spacing w:line="240" w:lineRule="exact"/>
        <w:rPr>
          <w:sz w:val="22"/>
          <w:szCs w:val="22"/>
        </w:rPr>
      </w:pPr>
      <w:r w:rsidRPr="00C152F9">
        <w:rPr>
          <w:rFonts w:ascii="Garamond" w:eastAsia="Garamond" w:hAnsi="Garamond" w:cs="Garamond"/>
          <w:sz w:val="22"/>
          <w:szCs w:val="22"/>
        </w:rPr>
        <w:t xml:space="preserve">The Pacific Northwest region of the United States and Canada has become more vulnerable to intense wildfire regimes due to years of fire suppression and climatic changes. Smoke from fires exposes communities to hazardous aerosols and pollutants known to trigger asthma symptoms and exacerbate other respiratory and cardiovascular diseases. In partnership with The Nature Conservancy’s Washington Chapter and the Puget Sound Clean Air Agency, NASA DEVELOP investigated the impacts of wildfire smoke on air quality from 2008 to 2020 using NASA Earth observations. To explore the various dimensions of smoke and its relation to air quality, the team looked at the vertical extent of smoke plumes and the resulting changes in air quality. The team evaluated the potential relationship between plume height of wildfire smoke and fire radiative power (FRP) using data from the Moderate Resolution Imaging Spectroradiometer (MODIS) aboard the Aqua and Terra satellites and data products retrieved from Terra’s Multi-angle Imaging </w:t>
      </w:r>
      <w:proofErr w:type="spellStart"/>
      <w:r w:rsidRPr="00C152F9">
        <w:rPr>
          <w:rFonts w:ascii="Garamond" w:eastAsia="Garamond" w:hAnsi="Garamond" w:cs="Garamond"/>
          <w:sz w:val="22"/>
          <w:szCs w:val="22"/>
        </w:rPr>
        <w:t>SpectroRadiometer</w:t>
      </w:r>
      <w:proofErr w:type="spellEnd"/>
      <w:r w:rsidRPr="00C152F9">
        <w:rPr>
          <w:rFonts w:ascii="Garamond" w:eastAsia="Garamond" w:hAnsi="Garamond" w:cs="Garamond"/>
          <w:sz w:val="22"/>
          <w:szCs w:val="22"/>
        </w:rPr>
        <w:t xml:space="preserve"> (MISR) using the MISR </w:t>
      </w:r>
      <w:proofErr w:type="spellStart"/>
      <w:r w:rsidRPr="00C152F9">
        <w:rPr>
          <w:rFonts w:ascii="Garamond" w:eastAsia="Garamond" w:hAnsi="Garamond" w:cs="Garamond"/>
          <w:sz w:val="22"/>
          <w:szCs w:val="22"/>
        </w:rPr>
        <w:t>INteractive</w:t>
      </w:r>
      <w:proofErr w:type="spellEnd"/>
      <w:r w:rsidRPr="00C152F9">
        <w:rPr>
          <w:rFonts w:ascii="Garamond" w:eastAsia="Garamond" w:hAnsi="Garamond" w:cs="Garamond"/>
          <w:sz w:val="22"/>
          <w:szCs w:val="22"/>
        </w:rPr>
        <w:t xml:space="preserve"> </w:t>
      </w:r>
      <w:proofErr w:type="spellStart"/>
      <w:r w:rsidRPr="00C152F9">
        <w:rPr>
          <w:rFonts w:ascii="Garamond" w:eastAsia="Garamond" w:hAnsi="Garamond" w:cs="Garamond"/>
          <w:sz w:val="22"/>
          <w:szCs w:val="22"/>
        </w:rPr>
        <w:t>eXplorer</w:t>
      </w:r>
      <w:proofErr w:type="spellEnd"/>
      <w:r w:rsidRPr="00C152F9">
        <w:rPr>
          <w:rFonts w:ascii="Garamond" w:eastAsia="Garamond" w:hAnsi="Garamond" w:cs="Garamond"/>
          <w:sz w:val="22"/>
          <w:szCs w:val="22"/>
        </w:rPr>
        <w:t xml:space="preserve"> (MINX). The team determined that there was no regional relationship between FRP and smoke plume height. To investigate changes in air quality resulting from wildfire smoke, the team utilized data from NASA’s Fire Information for Resource Management System, from the European Space Agency’s Sentinel-5P Tropospheric Monitoring Instrument (TROPOMI), and true color imagery from Landsat 8 Operational Land Imager (OLI). The team created a Google Earth Engine-based (GEE) web tool to visualize changes in atmospheric pollutants and aerosol optical depth. Results of case study fires showed varying increases in pollutant concentrations when compared to a baseline map. The end products provided the partners with tools to quantify plume height using MINX and to visualize recent air quality patterns relating to variations in wildfire extent and severity in the Pacific Northwest.</w:t>
      </w:r>
    </w:p>
    <w:p w14:paraId="00721E94" w14:textId="77777777" w:rsidR="00D3013B" w:rsidRPr="00C152F9" w:rsidRDefault="00D3013B" w:rsidP="0066138C">
      <w:pPr>
        <w:rPr>
          <w:rFonts w:ascii="Garamond" w:hAnsi="Garamond" w:cs="Arial"/>
          <w:sz w:val="22"/>
          <w:szCs w:val="22"/>
        </w:rPr>
      </w:pPr>
    </w:p>
    <w:p w14:paraId="350BBE67" w14:textId="60F7FBFC" w:rsidR="00770650" w:rsidRPr="00C152F9" w:rsidRDefault="00770650" w:rsidP="0066138C">
      <w:pPr>
        <w:rPr>
          <w:rFonts w:ascii="Garamond" w:hAnsi="Garamond" w:cs="Arial"/>
          <w:b/>
          <w:sz w:val="22"/>
          <w:szCs w:val="22"/>
        </w:rPr>
      </w:pPr>
      <w:r w:rsidRPr="00C152F9">
        <w:rPr>
          <w:rFonts w:ascii="Garamond" w:hAnsi="Garamond" w:cs="Arial"/>
          <w:b/>
          <w:sz w:val="22"/>
          <w:szCs w:val="22"/>
        </w:rPr>
        <w:t>Key</w:t>
      </w:r>
      <w:r w:rsidR="009D6888" w:rsidRPr="00C152F9">
        <w:rPr>
          <w:rFonts w:ascii="Garamond" w:hAnsi="Garamond" w:cs="Arial"/>
          <w:b/>
          <w:sz w:val="22"/>
          <w:szCs w:val="22"/>
        </w:rPr>
        <w:t xml:space="preserve"> Terms</w:t>
      </w:r>
    </w:p>
    <w:p w14:paraId="4CA4A693" w14:textId="7A22802A" w:rsidR="00347FFD" w:rsidRPr="00C152F9" w:rsidRDefault="00347FFD" w:rsidP="00347FFD">
      <w:pPr>
        <w:rPr>
          <w:sz w:val="22"/>
          <w:szCs w:val="22"/>
        </w:rPr>
      </w:pPr>
      <w:bookmarkStart w:id="0" w:name="_Toc334198720"/>
      <w:r w:rsidRPr="00C152F9">
        <w:rPr>
          <w:rFonts w:ascii="Garamond" w:hAnsi="Garamond"/>
          <w:color w:val="000000"/>
          <w:sz w:val="22"/>
          <w:szCs w:val="22"/>
          <w:shd w:val="clear" w:color="auto" w:fill="FFFFFF"/>
        </w:rPr>
        <w:t>remote sensing, Google Earth Engine, aerosol optical depth, smoke plume height, MINX, MISR, MODIS, TROPOMI </w:t>
      </w:r>
    </w:p>
    <w:p w14:paraId="12AB3859" w14:textId="77777777" w:rsidR="0066138C" w:rsidRPr="0066138C" w:rsidRDefault="0066138C" w:rsidP="0066138C">
      <w:pPr>
        <w:rPr>
          <w:rFonts w:ascii="Garamond" w:hAnsi="Garamond" w:cs="Arial"/>
        </w:rPr>
      </w:pPr>
    </w:p>
    <w:p w14:paraId="24D6C1A2" w14:textId="668C6BF8" w:rsidR="00E03B8E" w:rsidRPr="0066138C" w:rsidRDefault="00C15E9C" w:rsidP="17D77CB2">
      <w:pPr>
        <w:pStyle w:val="Heading1"/>
        <w:spacing w:before="0"/>
        <w:rPr>
          <w:rFonts w:ascii="Garamond" w:hAnsi="Garamond"/>
        </w:rPr>
      </w:pPr>
      <w:r w:rsidRPr="17D77CB2">
        <w:rPr>
          <w:rFonts w:ascii="Garamond" w:hAnsi="Garamond"/>
        </w:rPr>
        <w:t>2</w:t>
      </w:r>
      <w:r w:rsidR="008B7071" w:rsidRPr="17D77CB2">
        <w:rPr>
          <w:rFonts w:ascii="Garamond" w:hAnsi="Garamond"/>
        </w:rPr>
        <w:t xml:space="preserve">. </w:t>
      </w:r>
      <w:r w:rsidR="00FB5846" w:rsidRPr="17D77CB2">
        <w:rPr>
          <w:rFonts w:ascii="Garamond" w:hAnsi="Garamond"/>
        </w:rPr>
        <w:t>Introduction</w:t>
      </w:r>
      <w:bookmarkEnd w:id="0"/>
    </w:p>
    <w:p w14:paraId="163557D1" w14:textId="42F80F01" w:rsidR="7DF7FA1F" w:rsidRPr="00C152F9" w:rsidRDefault="00C15E9C" w:rsidP="22585BDE">
      <w:pPr>
        <w:pStyle w:val="ListParagraph"/>
        <w:numPr>
          <w:ilvl w:val="1"/>
          <w:numId w:val="19"/>
        </w:numPr>
        <w:rPr>
          <w:rFonts w:ascii="Garamond" w:hAnsi="Garamond"/>
          <w:b/>
          <w:bCs/>
          <w:i/>
          <w:iCs/>
          <w:sz w:val="22"/>
          <w:szCs w:val="22"/>
        </w:rPr>
      </w:pPr>
      <w:bookmarkStart w:id="1" w:name="_Toc334198721"/>
      <w:r w:rsidRPr="00C152F9">
        <w:rPr>
          <w:rFonts w:ascii="Garamond" w:hAnsi="Garamond"/>
          <w:b/>
          <w:bCs/>
          <w:i/>
          <w:iCs/>
          <w:sz w:val="22"/>
          <w:szCs w:val="22"/>
        </w:rPr>
        <w:t>Background Information</w:t>
      </w:r>
      <w:bookmarkEnd w:id="1"/>
    </w:p>
    <w:p w14:paraId="073AD32E" w14:textId="59C01670" w:rsidR="7DF7FA1F" w:rsidRPr="00C152F9" w:rsidRDefault="00690C81" w:rsidP="17D77CB2">
      <w:pPr>
        <w:rPr>
          <w:rFonts w:ascii="Garamond" w:eastAsia="Garamond" w:hAnsi="Garamond" w:cs="Garamond"/>
          <w:sz w:val="22"/>
          <w:szCs w:val="22"/>
        </w:rPr>
      </w:pPr>
      <w:r w:rsidRPr="00C152F9">
        <w:rPr>
          <w:rFonts w:ascii="Garamond" w:eastAsia="Garamond" w:hAnsi="Garamond" w:cs="Garamond"/>
          <w:sz w:val="22"/>
          <w:szCs w:val="22"/>
        </w:rPr>
        <w:t>Since 2010, there have been an average of 64,100 wildfires annually across the United State</w:t>
      </w:r>
      <w:r w:rsidR="00F04749" w:rsidRPr="00C152F9">
        <w:rPr>
          <w:rFonts w:ascii="Garamond" w:eastAsia="Garamond" w:hAnsi="Garamond" w:cs="Garamond"/>
          <w:sz w:val="22"/>
          <w:szCs w:val="22"/>
        </w:rPr>
        <w:t>s</w:t>
      </w:r>
      <w:r w:rsidR="004D2DF5" w:rsidRPr="00C152F9">
        <w:rPr>
          <w:rFonts w:ascii="Garamond" w:eastAsia="Garamond" w:hAnsi="Garamond" w:cs="Garamond"/>
          <w:sz w:val="22"/>
          <w:szCs w:val="22"/>
        </w:rPr>
        <w:t xml:space="preserve"> </w:t>
      </w:r>
      <w:r w:rsidR="00041226" w:rsidRPr="00C152F9">
        <w:rPr>
          <w:rFonts w:ascii="Garamond" w:eastAsia="Garamond" w:hAnsi="Garamond" w:cs="Garamond"/>
          <w:sz w:val="22"/>
          <w:szCs w:val="22"/>
        </w:rPr>
        <w:t>(</w:t>
      </w:r>
      <w:r w:rsidR="479CDD49" w:rsidRPr="00C152F9">
        <w:rPr>
          <w:rFonts w:ascii="Garamond" w:eastAsia="Garamond" w:hAnsi="Garamond" w:cs="Garamond"/>
          <w:sz w:val="22"/>
          <w:szCs w:val="22"/>
        </w:rPr>
        <w:t>Hoover &amp; Hanson</w:t>
      </w:r>
      <w:r w:rsidR="003A64AF" w:rsidRPr="00C152F9">
        <w:rPr>
          <w:rFonts w:ascii="Garamond" w:eastAsia="Garamond" w:hAnsi="Garamond" w:cs="Garamond"/>
          <w:sz w:val="22"/>
          <w:szCs w:val="22"/>
        </w:rPr>
        <w:t>, 2020</w:t>
      </w:r>
      <w:r w:rsidR="00E0345A" w:rsidRPr="00C152F9">
        <w:rPr>
          <w:rFonts w:ascii="Garamond" w:eastAsia="Garamond" w:hAnsi="Garamond" w:cs="Garamond"/>
          <w:sz w:val="22"/>
          <w:szCs w:val="22"/>
        </w:rPr>
        <w:t xml:space="preserve">). </w:t>
      </w:r>
      <w:r w:rsidR="7E593A7C" w:rsidRPr="00C152F9">
        <w:rPr>
          <w:rFonts w:ascii="Garamond" w:eastAsia="Garamond" w:hAnsi="Garamond" w:cs="Garamond"/>
          <w:sz w:val="22"/>
          <w:szCs w:val="22"/>
        </w:rPr>
        <w:t>Wildfires</w:t>
      </w:r>
      <w:r w:rsidR="1E29AD77" w:rsidRPr="00C152F9" w:rsidDel="00056ECC">
        <w:rPr>
          <w:rFonts w:ascii="Garamond" w:eastAsia="Garamond" w:hAnsi="Garamond" w:cs="Garamond"/>
          <w:sz w:val="22"/>
          <w:szCs w:val="22"/>
        </w:rPr>
        <w:t xml:space="preserve"> </w:t>
      </w:r>
      <w:r w:rsidR="1E29AD77" w:rsidRPr="00C152F9">
        <w:rPr>
          <w:rFonts w:ascii="Garamond" w:eastAsia="Garamond" w:hAnsi="Garamond" w:cs="Garamond"/>
          <w:sz w:val="22"/>
          <w:szCs w:val="22"/>
        </w:rPr>
        <w:t xml:space="preserve">produce aerosols and trace gases that can travel across large geographic regions after entering the atmosphere </w:t>
      </w:r>
      <w:r w:rsidR="2CAF58F7" w:rsidRPr="00C152F9">
        <w:rPr>
          <w:rFonts w:ascii="Garamond" w:eastAsia="Garamond" w:hAnsi="Garamond" w:cs="Garamond"/>
          <w:color w:val="1D1C1D"/>
          <w:sz w:val="22"/>
          <w:szCs w:val="22"/>
        </w:rPr>
        <w:t xml:space="preserve">(Gonzalez-Alonso et al., 2019; Hung et al., 2020; Marlier et al., 2019; Mirzaei et al., 2018). </w:t>
      </w:r>
      <w:r w:rsidR="1ECD5776" w:rsidRPr="00C152F9">
        <w:rPr>
          <w:rFonts w:ascii="Garamond" w:eastAsia="Garamond" w:hAnsi="Garamond" w:cs="Garamond"/>
          <w:sz w:val="22"/>
          <w:szCs w:val="22"/>
        </w:rPr>
        <w:t>Resulting</w:t>
      </w:r>
      <w:r w:rsidR="00D26223" w:rsidRPr="00C152F9">
        <w:rPr>
          <w:rFonts w:ascii="Garamond" w:eastAsia="Garamond" w:hAnsi="Garamond" w:cs="Garamond"/>
          <w:sz w:val="22"/>
          <w:szCs w:val="22"/>
        </w:rPr>
        <w:t xml:space="preserve"> smoke from wildfires</w:t>
      </w:r>
      <w:r w:rsidR="1E29AD77" w:rsidRPr="00C152F9">
        <w:rPr>
          <w:rFonts w:ascii="Garamond" w:eastAsia="Garamond" w:hAnsi="Garamond" w:cs="Garamond"/>
          <w:sz w:val="22"/>
          <w:szCs w:val="22"/>
        </w:rPr>
        <w:t xml:space="preserve"> contains pollutants such as fine particulate matter, black carbon, carbon monoxide, nitrogen oxides, ozone, benzene, and trace pollutants </w:t>
      </w:r>
      <w:r w:rsidR="56F1B056" w:rsidRPr="00C152F9">
        <w:rPr>
          <w:rFonts w:ascii="Garamond" w:eastAsia="Garamond" w:hAnsi="Garamond" w:cs="Garamond"/>
          <w:color w:val="1D1C1D"/>
          <w:sz w:val="22"/>
          <w:szCs w:val="22"/>
        </w:rPr>
        <w:t xml:space="preserve">(Gupta et al., 2018; Hung et al., 2020; Marlier et al., 2019; Mirzaei et al., 2018). </w:t>
      </w:r>
      <w:r w:rsidR="1E29AD77" w:rsidRPr="00C152F9">
        <w:rPr>
          <w:rFonts w:ascii="Garamond" w:eastAsia="Garamond" w:hAnsi="Garamond" w:cs="Garamond"/>
          <w:sz w:val="22"/>
          <w:szCs w:val="22"/>
        </w:rPr>
        <w:t xml:space="preserve">Exposure to fine particulate matter from wildfires has been associated with </w:t>
      </w:r>
      <w:r w:rsidR="005C180F" w:rsidRPr="00C152F9">
        <w:rPr>
          <w:rFonts w:ascii="Garamond" w:eastAsia="Garamond" w:hAnsi="Garamond" w:cs="Garamond"/>
          <w:sz w:val="22"/>
          <w:szCs w:val="22"/>
        </w:rPr>
        <w:t xml:space="preserve">adverse health effects, in particular </w:t>
      </w:r>
      <w:r w:rsidR="1000AF22" w:rsidRPr="00C152F9">
        <w:rPr>
          <w:rFonts w:ascii="Garamond" w:eastAsia="Garamond" w:hAnsi="Garamond" w:cs="Garamond"/>
          <w:sz w:val="22"/>
          <w:szCs w:val="22"/>
        </w:rPr>
        <w:t xml:space="preserve">cardiorespiratory symptoms and </w:t>
      </w:r>
      <w:r w:rsidR="005C180F" w:rsidRPr="00C152F9">
        <w:rPr>
          <w:rFonts w:ascii="Garamond" w:eastAsia="Garamond" w:hAnsi="Garamond" w:cs="Garamond"/>
          <w:sz w:val="22"/>
          <w:szCs w:val="22"/>
        </w:rPr>
        <w:t xml:space="preserve">premature </w:t>
      </w:r>
      <w:r w:rsidR="1000AF22" w:rsidRPr="00C152F9">
        <w:rPr>
          <w:rFonts w:ascii="Garamond" w:eastAsia="Garamond" w:hAnsi="Garamond" w:cs="Garamond"/>
          <w:sz w:val="22"/>
          <w:szCs w:val="22"/>
        </w:rPr>
        <w:t>death</w:t>
      </w:r>
      <w:r w:rsidR="1E29AD77" w:rsidRPr="00C152F9">
        <w:rPr>
          <w:rFonts w:ascii="Garamond" w:eastAsia="Garamond" w:hAnsi="Garamond" w:cs="Garamond"/>
          <w:sz w:val="22"/>
          <w:szCs w:val="22"/>
        </w:rPr>
        <w:t xml:space="preserve"> </w:t>
      </w:r>
      <w:r w:rsidR="624FFF02" w:rsidRPr="00C152F9">
        <w:rPr>
          <w:rFonts w:ascii="Garamond" w:eastAsia="Garamond" w:hAnsi="Garamond" w:cs="Garamond"/>
          <w:color w:val="1D1C1D"/>
          <w:sz w:val="22"/>
          <w:szCs w:val="22"/>
        </w:rPr>
        <w:t xml:space="preserve">(Gupta et al., 2018; Marlier et al., 2019). </w:t>
      </w:r>
      <w:r w:rsidR="002F7C11" w:rsidRPr="00C152F9">
        <w:rPr>
          <w:rFonts w:ascii="Garamond" w:eastAsia="Garamond" w:hAnsi="Garamond" w:cs="Garamond"/>
          <w:color w:val="1D1C1D"/>
          <w:sz w:val="22"/>
          <w:szCs w:val="22"/>
        </w:rPr>
        <w:t>Poorer air quality leads to i</w:t>
      </w:r>
      <w:r w:rsidR="00D26223" w:rsidRPr="00C152F9">
        <w:rPr>
          <w:rFonts w:ascii="Garamond" w:eastAsia="Garamond" w:hAnsi="Garamond" w:cs="Garamond"/>
          <w:color w:val="1D1C1D"/>
          <w:sz w:val="22"/>
          <w:szCs w:val="22"/>
        </w:rPr>
        <w:t>ncreased health effects and subsequent hospital</w:t>
      </w:r>
      <w:r w:rsidR="002F7C11" w:rsidRPr="00C152F9">
        <w:rPr>
          <w:rFonts w:ascii="Garamond" w:eastAsia="Garamond" w:hAnsi="Garamond" w:cs="Garamond"/>
          <w:color w:val="1D1C1D"/>
          <w:sz w:val="22"/>
          <w:szCs w:val="22"/>
        </w:rPr>
        <w:t>izations, which</w:t>
      </w:r>
      <w:r w:rsidR="00D26223" w:rsidRPr="00C152F9">
        <w:rPr>
          <w:rFonts w:ascii="Garamond" w:eastAsia="Garamond" w:hAnsi="Garamond" w:cs="Garamond"/>
          <w:color w:val="1D1C1D"/>
          <w:sz w:val="22"/>
          <w:szCs w:val="22"/>
        </w:rPr>
        <w:t xml:space="preserve"> pose</w:t>
      </w:r>
      <w:r w:rsidR="002F7C11" w:rsidRPr="00C152F9">
        <w:rPr>
          <w:rFonts w:ascii="Garamond" w:eastAsia="Garamond" w:hAnsi="Garamond" w:cs="Garamond"/>
          <w:color w:val="1D1C1D"/>
          <w:sz w:val="22"/>
          <w:szCs w:val="22"/>
        </w:rPr>
        <w:t>s</w:t>
      </w:r>
      <w:r w:rsidR="00D26223" w:rsidRPr="00C152F9">
        <w:rPr>
          <w:rFonts w:ascii="Garamond" w:eastAsia="Garamond" w:hAnsi="Garamond" w:cs="Garamond"/>
          <w:color w:val="1D1C1D"/>
          <w:sz w:val="22"/>
          <w:szCs w:val="22"/>
        </w:rPr>
        <w:t xml:space="preserve"> a financial burden for communities. </w:t>
      </w:r>
      <w:r w:rsidR="00D26223" w:rsidRPr="00C152F9">
        <w:rPr>
          <w:rFonts w:ascii="Garamond" w:eastAsia="Garamond" w:hAnsi="Garamond" w:cs="Garamond"/>
          <w:sz w:val="22"/>
          <w:szCs w:val="22"/>
        </w:rPr>
        <w:t>Research has been done</w:t>
      </w:r>
      <w:r w:rsidR="00D26223" w:rsidRPr="00C152F9">
        <w:rPr>
          <w:rFonts w:ascii="Garamond" w:eastAsia="Garamond" w:hAnsi="Garamond" w:cs="Garamond"/>
          <w:i/>
          <w:iCs/>
          <w:sz w:val="22"/>
          <w:szCs w:val="22"/>
        </w:rPr>
        <w:t xml:space="preserve"> </w:t>
      </w:r>
      <w:r w:rsidR="00D26223" w:rsidRPr="00C152F9">
        <w:rPr>
          <w:rFonts w:ascii="Garamond" w:eastAsia="Garamond" w:hAnsi="Garamond" w:cs="Garamond"/>
          <w:sz w:val="22"/>
          <w:szCs w:val="22"/>
        </w:rPr>
        <w:t xml:space="preserve">to highlight </w:t>
      </w:r>
      <w:r w:rsidR="00ED09B5" w:rsidRPr="00C152F9">
        <w:rPr>
          <w:rFonts w:ascii="Garamond" w:eastAsia="Garamond" w:hAnsi="Garamond" w:cs="Garamond"/>
          <w:sz w:val="22"/>
          <w:szCs w:val="22"/>
        </w:rPr>
        <w:t xml:space="preserve">the long-term economic impacts of wildland fire-attributable premature deaths and cardiorespiratory hospital admissions. </w:t>
      </w:r>
      <w:proofErr w:type="spellStart"/>
      <w:r w:rsidR="00D26223" w:rsidRPr="00C152F9">
        <w:rPr>
          <w:rFonts w:ascii="Garamond" w:eastAsia="Garamond" w:hAnsi="Garamond" w:cs="Garamond"/>
          <w:sz w:val="22"/>
          <w:szCs w:val="22"/>
        </w:rPr>
        <w:t>Fann</w:t>
      </w:r>
      <w:proofErr w:type="spellEnd"/>
      <w:r w:rsidR="00D26223" w:rsidRPr="00C152F9">
        <w:rPr>
          <w:rFonts w:ascii="Garamond" w:eastAsia="Garamond" w:hAnsi="Garamond" w:cs="Garamond"/>
          <w:sz w:val="22"/>
          <w:szCs w:val="22"/>
        </w:rPr>
        <w:t xml:space="preserve"> et al. (2018) estimated for 2008-2012,</w:t>
      </w:r>
      <w:r w:rsidR="00ED09B5" w:rsidRPr="00C152F9">
        <w:rPr>
          <w:rFonts w:ascii="Garamond" w:eastAsia="Garamond" w:hAnsi="Garamond" w:cs="Garamond"/>
          <w:sz w:val="22"/>
          <w:szCs w:val="22"/>
        </w:rPr>
        <w:t xml:space="preserve"> the hospital admissions cost was between </w:t>
      </w:r>
      <w:r w:rsidR="00D26223" w:rsidRPr="00C152F9">
        <w:rPr>
          <w:rFonts w:ascii="Garamond" w:eastAsia="Garamond" w:hAnsi="Garamond" w:cs="Garamond"/>
          <w:sz w:val="22"/>
          <w:szCs w:val="22"/>
        </w:rPr>
        <w:t>$</w:t>
      </w:r>
      <w:r w:rsidR="00ED09B5" w:rsidRPr="00C152F9">
        <w:rPr>
          <w:rFonts w:ascii="Garamond" w:eastAsia="Garamond" w:hAnsi="Garamond" w:cs="Garamond"/>
          <w:sz w:val="22"/>
          <w:szCs w:val="22"/>
        </w:rPr>
        <w:t xml:space="preserve">76 and </w:t>
      </w:r>
      <w:r w:rsidR="00D26223" w:rsidRPr="00C152F9">
        <w:rPr>
          <w:rFonts w:ascii="Garamond" w:eastAsia="Garamond" w:hAnsi="Garamond" w:cs="Garamond"/>
          <w:sz w:val="22"/>
          <w:szCs w:val="22"/>
        </w:rPr>
        <w:t>$</w:t>
      </w:r>
      <w:r w:rsidR="00ED09B5" w:rsidRPr="00C152F9">
        <w:rPr>
          <w:rFonts w:ascii="Garamond" w:eastAsia="Garamond" w:hAnsi="Garamond" w:cs="Garamond"/>
          <w:sz w:val="22"/>
          <w:szCs w:val="22"/>
        </w:rPr>
        <w:t>130 bill</w:t>
      </w:r>
      <w:r w:rsidR="00C93492" w:rsidRPr="00C152F9">
        <w:rPr>
          <w:rFonts w:ascii="Garamond" w:eastAsia="Garamond" w:hAnsi="Garamond" w:cs="Garamond"/>
          <w:sz w:val="22"/>
          <w:szCs w:val="22"/>
        </w:rPr>
        <w:t>i</w:t>
      </w:r>
      <w:r w:rsidR="00ED09B5" w:rsidRPr="00C152F9">
        <w:rPr>
          <w:rFonts w:ascii="Garamond" w:eastAsia="Garamond" w:hAnsi="Garamond" w:cs="Garamond"/>
          <w:sz w:val="22"/>
          <w:szCs w:val="22"/>
        </w:rPr>
        <w:t>on per year, using the 2010-dollar value</w:t>
      </w:r>
      <w:r w:rsidR="4F704D43" w:rsidRPr="00C152F9">
        <w:rPr>
          <w:rFonts w:ascii="Garamond" w:eastAsia="Garamond" w:hAnsi="Garamond" w:cs="Garamond"/>
          <w:sz w:val="22"/>
          <w:szCs w:val="22"/>
        </w:rPr>
        <w:t>.</w:t>
      </w:r>
      <w:r w:rsidR="00ED09B5" w:rsidRPr="00C152F9">
        <w:rPr>
          <w:rFonts w:ascii="Garamond" w:eastAsia="Garamond" w:hAnsi="Garamond" w:cs="Garamond"/>
          <w:sz w:val="22"/>
          <w:szCs w:val="22"/>
        </w:rPr>
        <w:t xml:space="preserve"> </w:t>
      </w:r>
      <w:r w:rsidR="1E29AD77" w:rsidRPr="00C152F9">
        <w:rPr>
          <w:rFonts w:ascii="Garamond" w:eastAsia="Garamond" w:hAnsi="Garamond" w:cs="Garamond"/>
          <w:sz w:val="22"/>
          <w:szCs w:val="22"/>
        </w:rPr>
        <w:t xml:space="preserve">To better understand </w:t>
      </w:r>
      <w:r w:rsidR="00F21BCC" w:rsidRPr="00C152F9">
        <w:rPr>
          <w:rFonts w:ascii="Garamond" w:eastAsia="Garamond" w:hAnsi="Garamond" w:cs="Garamond"/>
          <w:sz w:val="22"/>
          <w:szCs w:val="22"/>
        </w:rPr>
        <w:t xml:space="preserve">wildfire smoke </w:t>
      </w:r>
      <w:r w:rsidR="01E02E31" w:rsidRPr="00C152F9">
        <w:rPr>
          <w:rFonts w:ascii="Garamond" w:eastAsia="Garamond" w:hAnsi="Garamond" w:cs="Garamond"/>
          <w:sz w:val="22"/>
          <w:szCs w:val="22"/>
        </w:rPr>
        <w:t>associated</w:t>
      </w:r>
      <w:r w:rsidR="1E29AD77" w:rsidRPr="00C152F9">
        <w:rPr>
          <w:rFonts w:ascii="Garamond" w:eastAsia="Garamond" w:hAnsi="Garamond" w:cs="Garamond"/>
          <w:sz w:val="22"/>
          <w:szCs w:val="22"/>
        </w:rPr>
        <w:t xml:space="preserve"> health risk effects, </w:t>
      </w:r>
      <w:r w:rsidR="00F21BCC" w:rsidRPr="00C152F9">
        <w:rPr>
          <w:rFonts w:ascii="Garamond" w:eastAsia="Garamond" w:hAnsi="Garamond" w:cs="Garamond"/>
          <w:sz w:val="22"/>
          <w:szCs w:val="22"/>
        </w:rPr>
        <w:t>it is vital to</w:t>
      </w:r>
      <w:r w:rsidR="1E29AD77" w:rsidRPr="00C152F9">
        <w:rPr>
          <w:rFonts w:ascii="Garamond" w:eastAsia="Garamond" w:hAnsi="Garamond" w:cs="Garamond"/>
          <w:sz w:val="22"/>
          <w:szCs w:val="22"/>
        </w:rPr>
        <w:t xml:space="preserve"> </w:t>
      </w:r>
      <w:r w:rsidR="44B99A21" w:rsidRPr="00C152F9">
        <w:rPr>
          <w:rFonts w:ascii="Garamond" w:eastAsia="Garamond" w:hAnsi="Garamond" w:cs="Garamond"/>
          <w:sz w:val="22"/>
          <w:szCs w:val="22"/>
        </w:rPr>
        <w:t>identify</w:t>
      </w:r>
      <w:r w:rsidR="1E29AD77" w:rsidRPr="00C152F9">
        <w:rPr>
          <w:rFonts w:ascii="Garamond" w:eastAsia="Garamond" w:hAnsi="Garamond" w:cs="Garamond"/>
          <w:sz w:val="22"/>
          <w:szCs w:val="22"/>
        </w:rPr>
        <w:t xml:space="preserve"> where wildfire smoke exposure occurs</w:t>
      </w:r>
      <w:r w:rsidR="006A4F12" w:rsidRPr="00C152F9">
        <w:rPr>
          <w:rFonts w:ascii="Garamond" w:eastAsia="Garamond" w:hAnsi="Garamond" w:cs="Garamond"/>
          <w:sz w:val="22"/>
          <w:szCs w:val="22"/>
        </w:rPr>
        <w:t xml:space="preserve"> and the behavior of seasonal wildfire regimes</w:t>
      </w:r>
      <w:r w:rsidR="00F21BCC" w:rsidRPr="00C152F9">
        <w:rPr>
          <w:rFonts w:ascii="Garamond" w:eastAsia="Garamond" w:hAnsi="Garamond" w:cs="Garamond"/>
          <w:sz w:val="22"/>
          <w:szCs w:val="22"/>
        </w:rPr>
        <w:t xml:space="preserve">. </w:t>
      </w:r>
    </w:p>
    <w:p w14:paraId="255BE775" w14:textId="09C10102" w:rsidR="663E05DC" w:rsidRPr="00C152F9" w:rsidRDefault="663E05DC" w:rsidP="13EE6241">
      <w:pPr>
        <w:rPr>
          <w:rFonts w:ascii="Garamond" w:eastAsia="Garamond" w:hAnsi="Garamond" w:cs="Garamond"/>
          <w:sz w:val="22"/>
          <w:szCs w:val="22"/>
        </w:rPr>
      </w:pPr>
    </w:p>
    <w:p w14:paraId="5D0D34D3" w14:textId="531D44B4" w:rsidR="00B60F01" w:rsidRPr="00C152F9" w:rsidRDefault="00262ED4" w:rsidP="17D77CB2">
      <w:pPr>
        <w:rPr>
          <w:rFonts w:ascii="Garamond" w:eastAsia="Garamond" w:hAnsi="Garamond" w:cs="Garamond"/>
          <w:sz w:val="22"/>
          <w:szCs w:val="22"/>
        </w:rPr>
      </w:pPr>
      <w:r w:rsidRPr="00C152F9">
        <w:rPr>
          <w:rFonts w:ascii="Garamond" w:eastAsia="Garamond" w:hAnsi="Garamond" w:cs="Garamond"/>
          <w:sz w:val="22"/>
          <w:szCs w:val="22"/>
        </w:rPr>
        <w:t>Climate change is projected to cause a longer, hotter, and drier fire season, leading to an overall increase in wildfires (Wimberly &amp; Liu, 2014).</w:t>
      </w:r>
      <w:r w:rsidR="00900644" w:rsidRPr="00C152F9">
        <w:rPr>
          <w:rFonts w:ascii="Garamond" w:eastAsia="Garamond" w:hAnsi="Garamond" w:cs="Garamond"/>
          <w:sz w:val="22"/>
          <w:szCs w:val="22"/>
        </w:rPr>
        <w:t xml:space="preserve"> Wildfires are a natural and important factor in forest health and diversity</w:t>
      </w:r>
      <w:r w:rsidR="00ED090C" w:rsidRPr="00C152F9">
        <w:rPr>
          <w:rFonts w:ascii="Garamond" w:eastAsia="Garamond" w:hAnsi="Garamond" w:cs="Garamond"/>
          <w:sz w:val="22"/>
          <w:szCs w:val="22"/>
        </w:rPr>
        <w:t>.</w:t>
      </w:r>
      <w:r w:rsidR="00900644" w:rsidRPr="00C152F9">
        <w:rPr>
          <w:rFonts w:ascii="Garamond" w:eastAsia="Garamond" w:hAnsi="Garamond" w:cs="Garamond"/>
          <w:sz w:val="22"/>
          <w:szCs w:val="22"/>
        </w:rPr>
        <w:t xml:space="preserve"> </w:t>
      </w:r>
      <w:r w:rsidR="00ED090C" w:rsidRPr="00C152F9">
        <w:rPr>
          <w:rFonts w:ascii="Garamond" w:eastAsia="Garamond" w:hAnsi="Garamond" w:cs="Garamond"/>
          <w:sz w:val="22"/>
          <w:szCs w:val="22"/>
        </w:rPr>
        <w:t>H</w:t>
      </w:r>
      <w:r w:rsidR="00900644" w:rsidRPr="00C152F9">
        <w:rPr>
          <w:rFonts w:ascii="Garamond" w:eastAsia="Garamond" w:hAnsi="Garamond" w:cs="Garamond"/>
          <w:sz w:val="22"/>
          <w:szCs w:val="22"/>
        </w:rPr>
        <w:t>owever</w:t>
      </w:r>
      <w:r w:rsidR="00ED090C" w:rsidRPr="00C152F9">
        <w:rPr>
          <w:rFonts w:ascii="Garamond" w:eastAsia="Garamond" w:hAnsi="Garamond" w:cs="Garamond"/>
          <w:sz w:val="22"/>
          <w:szCs w:val="22"/>
        </w:rPr>
        <w:t>,</w:t>
      </w:r>
      <w:r w:rsidR="00900644" w:rsidRPr="00C152F9">
        <w:rPr>
          <w:rFonts w:ascii="Garamond" w:eastAsia="Garamond" w:hAnsi="Garamond" w:cs="Garamond"/>
          <w:sz w:val="22"/>
          <w:szCs w:val="22"/>
        </w:rPr>
        <w:t xml:space="preserve"> historical fire regimes in the Pacific Northwest</w:t>
      </w:r>
      <w:r w:rsidR="00ED090C" w:rsidRPr="00C152F9">
        <w:rPr>
          <w:rFonts w:ascii="Garamond" w:eastAsia="Garamond" w:hAnsi="Garamond" w:cs="Garamond"/>
          <w:sz w:val="22"/>
          <w:szCs w:val="22"/>
        </w:rPr>
        <w:t xml:space="preserve"> –</w:t>
      </w:r>
      <w:r w:rsidR="00900644" w:rsidRPr="00C152F9">
        <w:rPr>
          <w:rFonts w:ascii="Garamond" w:eastAsia="Garamond" w:hAnsi="Garamond" w:cs="Garamond"/>
          <w:sz w:val="22"/>
          <w:szCs w:val="22"/>
        </w:rPr>
        <w:t xml:space="preserve"> a region of the United States and Canada that includes Oregon, Washington, and Southern British Columbia (</w:t>
      </w:r>
      <w:r w:rsidR="00900644" w:rsidRPr="00E87E37">
        <w:rPr>
          <w:rFonts w:ascii="Garamond" w:eastAsia="Garamond" w:hAnsi="Garamond" w:cs="Garamond"/>
          <w:i/>
          <w:iCs/>
          <w:sz w:val="22"/>
          <w:szCs w:val="22"/>
        </w:rPr>
        <w:t>Figure 1</w:t>
      </w:r>
      <w:r w:rsidR="00900644" w:rsidRPr="00C152F9">
        <w:rPr>
          <w:rFonts w:ascii="Garamond" w:eastAsia="Garamond" w:hAnsi="Garamond" w:cs="Garamond"/>
          <w:sz w:val="22"/>
          <w:szCs w:val="22"/>
        </w:rPr>
        <w:t>)</w:t>
      </w:r>
      <w:r w:rsidR="00ED090C" w:rsidRPr="00C152F9">
        <w:rPr>
          <w:rFonts w:ascii="Garamond" w:eastAsia="Garamond" w:hAnsi="Garamond" w:cs="Garamond"/>
          <w:sz w:val="22"/>
          <w:szCs w:val="22"/>
        </w:rPr>
        <w:t xml:space="preserve"> –</w:t>
      </w:r>
      <w:r w:rsidR="00900644" w:rsidRPr="00C152F9">
        <w:rPr>
          <w:rFonts w:ascii="Garamond" w:eastAsia="Garamond" w:hAnsi="Garamond" w:cs="Garamond"/>
          <w:sz w:val="22"/>
          <w:szCs w:val="22"/>
        </w:rPr>
        <w:t xml:space="preserve"> have been altered </w:t>
      </w:r>
      <w:r w:rsidR="00ED090C" w:rsidRPr="00C152F9">
        <w:rPr>
          <w:rFonts w:ascii="Garamond" w:eastAsia="Garamond" w:hAnsi="Garamond" w:cs="Garamond"/>
          <w:sz w:val="22"/>
          <w:szCs w:val="22"/>
        </w:rPr>
        <w:t>by</w:t>
      </w:r>
      <w:r w:rsidR="00900644" w:rsidRPr="00C152F9">
        <w:rPr>
          <w:rFonts w:ascii="Garamond" w:eastAsia="Garamond" w:hAnsi="Garamond" w:cs="Garamond"/>
          <w:sz w:val="22"/>
          <w:szCs w:val="22"/>
        </w:rPr>
        <w:t xml:space="preserve"> fire suppression, timber harvesting, and forest management practices (Mirzaei et al., 2018; Wimberly &amp; Liu, 2014). </w:t>
      </w:r>
      <w:r w:rsidR="1E29AD77" w:rsidRPr="00C152F9">
        <w:rPr>
          <w:rFonts w:ascii="Garamond" w:eastAsia="Garamond" w:hAnsi="Garamond" w:cs="Garamond"/>
          <w:sz w:val="22"/>
          <w:szCs w:val="22"/>
        </w:rPr>
        <w:t>In addition to the frequency of wildfires, the altitude at which smoke is injected</w:t>
      </w:r>
      <w:r w:rsidR="1E1AEACB" w:rsidRPr="00C152F9">
        <w:rPr>
          <w:rFonts w:ascii="Garamond" w:eastAsia="Garamond" w:hAnsi="Garamond" w:cs="Garamond"/>
          <w:sz w:val="22"/>
          <w:szCs w:val="22"/>
        </w:rPr>
        <w:t xml:space="preserve"> into the atmosphere</w:t>
      </w:r>
      <w:r w:rsidR="1E29AD77" w:rsidRPr="00C152F9">
        <w:rPr>
          <w:rFonts w:ascii="Garamond" w:eastAsia="Garamond" w:hAnsi="Garamond" w:cs="Garamond"/>
          <w:sz w:val="22"/>
          <w:szCs w:val="22"/>
        </w:rPr>
        <w:t xml:space="preserve"> affects how </w:t>
      </w:r>
      <w:r w:rsidR="5F37AAE9" w:rsidRPr="00C152F9">
        <w:rPr>
          <w:rFonts w:ascii="Garamond" w:eastAsia="Garamond" w:hAnsi="Garamond" w:cs="Garamond"/>
          <w:sz w:val="22"/>
          <w:szCs w:val="22"/>
        </w:rPr>
        <w:t>communities</w:t>
      </w:r>
      <w:r w:rsidR="1E29AD77" w:rsidRPr="00C152F9">
        <w:rPr>
          <w:rFonts w:ascii="Garamond" w:eastAsia="Garamond" w:hAnsi="Garamond" w:cs="Garamond"/>
          <w:sz w:val="22"/>
          <w:szCs w:val="22"/>
        </w:rPr>
        <w:t xml:space="preserve"> are exposed to wildfire smoke</w:t>
      </w:r>
      <w:r w:rsidR="002B7233" w:rsidRPr="00C152F9">
        <w:rPr>
          <w:rFonts w:ascii="Garamond" w:eastAsia="Garamond" w:hAnsi="Garamond" w:cs="Garamond"/>
          <w:sz w:val="22"/>
          <w:szCs w:val="22"/>
        </w:rPr>
        <w:t>. The altitude</w:t>
      </w:r>
      <w:r w:rsidR="636591D2" w:rsidRPr="00C152F9">
        <w:rPr>
          <w:rFonts w:ascii="Garamond" w:eastAsia="Garamond" w:hAnsi="Garamond" w:cs="Garamond"/>
          <w:sz w:val="22"/>
          <w:szCs w:val="22"/>
        </w:rPr>
        <w:t xml:space="preserve"> </w:t>
      </w:r>
      <w:r w:rsidR="3935449B" w:rsidRPr="00C152F9">
        <w:rPr>
          <w:rFonts w:ascii="Garamond" w:eastAsia="Garamond" w:hAnsi="Garamond" w:cs="Garamond"/>
          <w:sz w:val="22"/>
          <w:szCs w:val="22"/>
        </w:rPr>
        <w:t xml:space="preserve">also </w:t>
      </w:r>
      <w:r w:rsidR="1E29AD77" w:rsidRPr="00C152F9">
        <w:rPr>
          <w:rFonts w:ascii="Garamond" w:eastAsia="Garamond" w:hAnsi="Garamond" w:cs="Garamond"/>
          <w:sz w:val="22"/>
          <w:szCs w:val="22"/>
        </w:rPr>
        <w:t>determines the lifetime of pollutant</w:t>
      </w:r>
      <w:r w:rsidR="09C49D70" w:rsidRPr="00C152F9">
        <w:rPr>
          <w:rFonts w:ascii="Garamond" w:eastAsia="Garamond" w:hAnsi="Garamond" w:cs="Garamond"/>
          <w:sz w:val="22"/>
          <w:szCs w:val="22"/>
        </w:rPr>
        <w:t xml:space="preserve">s </w:t>
      </w:r>
      <w:r w:rsidR="1E29AD77" w:rsidRPr="00C152F9">
        <w:rPr>
          <w:rFonts w:ascii="Garamond" w:eastAsia="Garamond" w:hAnsi="Garamond" w:cs="Garamond"/>
          <w:sz w:val="22"/>
          <w:szCs w:val="22"/>
        </w:rPr>
        <w:t xml:space="preserve">and </w:t>
      </w:r>
      <w:r w:rsidR="2FCC17DF" w:rsidRPr="00C152F9">
        <w:rPr>
          <w:rFonts w:ascii="Garamond" w:eastAsia="Garamond" w:hAnsi="Garamond" w:cs="Garamond"/>
          <w:sz w:val="22"/>
          <w:szCs w:val="22"/>
        </w:rPr>
        <w:t>influence</w:t>
      </w:r>
      <w:r w:rsidR="095BBAEA" w:rsidRPr="00C152F9">
        <w:rPr>
          <w:rFonts w:ascii="Garamond" w:eastAsia="Garamond" w:hAnsi="Garamond" w:cs="Garamond"/>
          <w:sz w:val="22"/>
          <w:szCs w:val="22"/>
        </w:rPr>
        <w:t>s</w:t>
      </w:r>
      <w:r w:rsidR="18F260AD" w:rsidRPr="00C152F9">
        <w:rPr>
          <w:rFonts w:ascii="Garamond" w:eastAsia="Garamond" w:hAnsi="Garamond" w:cs="Garamond"/>
          <w:sz w:val="22"/>
          <w:szCs w:val="22"/>
        </w:rPr>
        <w:t xml:space="preserve"> </w:t>
      </w:r>
      <w:r w:rsidR="1E29AD77" w:rsidRPr="00C152F9">
        <w:rPr>
          <w:rFonts w:ascii="Garamond" w:eastAsia="Garamond" w:hAnsi="Garamond" w:cs="Garamond"/>
          <w:sz w:val="22"/>
          <w:szCs w:val="22"/>
        </w:rPr>
        <w:t xml:space="preserve">how widely </w:t>
      </w:r>
      <w:r w:rsidR="6CD794E6" w:rsidRPr="00C152F9">
        <w:rPr>
          <w:rFonts w:ascii="Garamond" w:eastAsia="Garamond" w:hAnsi="Garamond" w:cs="Garamond"/>
          <w:sz w:val="22"/>
          <w:szCs w:val="22"/>
        </w:rPr>
        <w:t>pollutants</w:t>
      </w:r>
      <w:r w:rsidR="1E29AD77" w:rsidRPr="00C152F9">
        <w:rPr>
          <w:rFonts w:ascii="Garamond" w:eastAsia="Garamond" w:hAnsi="Garamond" w:cs="Garamond"/>
          <w:sz w:val="22"/>
          <w:szCs w:val="22"/>
        </w:rPr>
        <w:t xml:space="preserve"> can be transported over large geographical areas </w:t>
      </w:r>
      <w:r w:rsidR="214F090A" w:rsidRPr="00C152F9">
        <w:rPr>
          <w:rFonts w:ascii="Garamond" w:eastAsia="Garamond" w:hAnsi="Garamond" w:cs="Garamond"/>
          <w:sz w:val="22"/>
          <w:szCs w:val="22"/>
        </w:rPr>
        <w:t>(Gonzalez-Alonso et al., 2019).</w:t>
      </w:r>
      <w:r w:rsidR="1E29AD77" w:rsidRPr="00C152F9">
        <w:rPr>
          <w:rFonts w:ascii="Garamond" w:eastAsia="Garamond" w:hAnsi="Garamond" w:cs="Garamond"/>
          <w:sz w:val="22"/>
          <w:szCs w:val="22"/>
        </w:rPr>
        <w:t xml:space="preserve"> Although studies have covered vertical smoke profiles over the Alaska-Yukon region, the Amazon Region, New York State, and Bitterroot Valley Montana, the Pacific Northwest remains un</w:t>
      </w:r>
      <w:r w:rsidR="7BC026DA" w:rsidRPr="00C152F9">
        <w:rPr>
          <w:rFonts w:ascii="Garamond" w:eastAsia="Garamond" w:hAnsi="Garamond" w:cs="Garamond"/>
          <w:sz w:val="22"/>
          <w:szCs w:val="22"/>
        </w:rPr>
        <w:t>der</w:t>
      </w:r>
      <w:r w:rsidR="1E29AD77" w:rsidRPr="00C152F9">
        <w:rPr>
          <w:rFonts w:ascii="Garamond" w:eastAsia="Garamond" w:hAnsi="Garamond" w:cs="Garamond"/>
          <w:sz w:val="22"/>
          <w:szCs w:val="22"/>
        </w:rPr>
        <w:t xml:space="preserve">represented in </w:t>
      </w:r>
      <w:r w:rsidR="1E29AD77" w:rsidRPr="00C152F9">
        <w:rPr>
          <w:rFonts w:ascii="Garamond" w:eastAsia="Garamond" w:hAnsi="Garamond" w:cs="Garamond"/>
          <w:sz w:val="22"/>
          <w:szCs w:val="22"/>
        </w:rPr>
        <w:lastRenderedPageBreak/>
        <w:t xml:space="preserve">vertical smoke plume studies </w:t>
      </w:r>
      <w:r w:rsidR="196DC2A9" w:rsidRPr="00C152F9">
        <w:rPr>
          <w:rFonts w:ascii="Garamond" w:eastAsia="Garamond" w:hAnsi="Garamond" w:cs="Garamond"/>
          <w:sz w:val="22"/>
          <w:szCs w:val="22"/>
        </w:rPr>
        <w:t>(</w:t>
      </w:r>
      <w:r w:rsidR="4335B28C" w:rsidRPr="00C152F9">
        <w:rPr>
          <w:rFonts w:ascii="Garamond" w:eastAsia="Garamond" w:hAnsi="Garamond" w:cs="Garamond"/>
          <w:color w:val="1D1C1D"/>
          <w:sz w:val="22"/>
          <w:szCs w:val="22"/>
        </w:rPr>
        <w:t xml:space="preserve">Gonzalez-Alonso et al., 2019; Hung et al., 2020; Kahn et al., 2008; </w:t>
      </w:r>
      <w:proofErr w:type="spellStart"/>
      <w:r w:rsidR="4335B28C" w:rsidRPr="00C152F9">
        <w:rPr>
          <w:rFonts w:ascii="Garamond" w:eastAsia="Garamond" w:hAnsi="Garamond" w:cs="Garamond"/>
          <w:color w:val="1D1C1D"/>
          <w:sz w:val="22"/>
          <w:szCs w:val="22"/>
        </w:rPr>
        <w:t>Kovalev</w:t>
      </w:r>
      <w:proofErr w:type="spellEnd"/>
      <w:r w:rsidR="4335B28C" w:rsidRPr="00C152F9">
        <w:rPr>
          <w:rFonts w:ascii="Garamond" w:eastAsia="Garamond" w:hAnsi="Garamond" w:cs="Garamond"/>
          <w:color w:val="1D1C1D"/>
          <w:sz w:val="22"/>
          <w:szCs w:val="22"/>
        </w:rPr>
        <w:t xml:space="preserve"> et al., 2014).</w:t>
      </w:r>
      <w:r w:rsidR="5A5AF235" w:rsidRPr="00C152F9">
        <w:rPr>
          <w:rFonts w:ascii="Garamond" w:eastAsia="Garamond" w:hAnsi="Garamond" w:cs="Garamond"/>
          <w:sz w:val="22"/>
          <w:szCs w:val="22"/>
        </w:rPr>
        <w:t xml:space="preserve"> </w:t>
      </w:r>
    </w:p>
    <w:p w14:paraId="56EDE50C" w14:textId="77777777" w:rsidR="00B60F01" w:rsidRPr="00C152F9" w:rsidRDefault="00B60F01" w:rsidP="17D77CB2">
      <w:pPr>
        <w:rPr>
          <w:rFonts w:ascii="Garamond" w:eastAsia="Garamond" w:hAnsi="Garamond" w:cs="Garamond"/>
          <w:sz w:val="22"/>
          <w:szCs w:val="22"/>
        </w:rPr>
      </w:pPr>
    </w:p>
    <w:p w14:paraId="1BD3DA33" w14:textId="27CB889E" w:rsidR="13EE6241" w:rsidRPr="00C152F9" w:rsidRDefault="402B1375" w:rsidP="1A2A2A15">
      <w:pPr>
        <w:rPr>
          <w:rFonts w:ascii="Garamond" w:eastAsia="Garamond" w:hAnsi="Garamond" w:cs="Garamond"/>
          <w:sz w:val="22"/>
          <w:szCs w:val="22"/>
        </w:rPr>
      </w:pPr>
      <w:r w:rsidRPr="00C152F9">
        <w:rPr>
          <w:rFonts w:ascii="Garamond" w:eastAsia="Garamond" w:hAnsi="Garamond" w:cs="Garamond"/>
          <w:sz w:val="22"/>
          <w:szCs w:val="22"/>
        </w:rPr>
        <w:t>The Summer 2020 DEVELOP</w:t>
      </w:r>
      <w:r w:rsidR="3D4B180A" w:rsidRPr="00C152F9">
        <w:rPr>
          <w:rFonts w:ascii="Garamond" w:eastAsia="Garamond" w:hAnsi="Garamond" w:cs="Garamond"/>
          <w:sz w:val="22"/>
          <w:szCs w:val="22"/>
        </w:rPr>
        <w:t xml:space="preserve"> Pacific Northwest Health </w:t>
      </w:r>
      <w:r w:rsidR="00265604" w:rsidRPr="00C152F9">
        <w:rPr>
          <w:rFonts w:ascii="Garamond" w:eastAsia="Garamond" w:hAnsi="Garamond" w:cs="Garamond"/>
          <w:sz w:val="22"/>
          <w:szCs w:val="22"/>
        </w:rPr>
        <w:t>&amp;</w:t>
      </w:r>
      <w:r w:rsidR="3D4B180A" w:rsidRPr="00C152F9">
        <w:rPr>
          <w:rFonts w:ascii="Garamond" w:eastAsia="Garamond" w:hAnsi="Garamond" w:cs="Garamond"/>
          <w:sz w:val="22"/>
          <w:szCs w:val="22"/>
        </w:rPr>
        <w:t xml:space="preserve"> Air Quality</w:t>
      </w:r>
      <w:r w:rsidRPr="00C152F9">
        <w:rPr>
          <w:rFonts w:ascii="Garamond" w:eastAsia="Garamond" w:hAnsi="Garamond" w:cs="Garamond"/>
          <w:sz w:val="22"/>
          <w:szCs w:val="22"/>
        </w:rPr>
        <w:t xml:space="preserve"> team</w:t>
      </w:r>
      <w:r w:rsidR="1E29AD77" w:rsidRPr="00C152F9">
        <w:rPr>
          <w:rFonts w:ascii="Garamond" w:eastAsia="Garamond" w:hAnsi="Garamond" w:cs="Garamond"/>
          <w:sz w:val="22"/>
          <w:szCs w:val="22"/>
        </w:rPr>
        <w:t xml:space="preserve"> explore</w:t>
      </w:r>
      <w:r w:rsidR="73C8CA99" w:rsidRPr="00C152F9">
        <w:rPr>
          <w:rFonts w:ascii="Garamond" w:eastAsia="Garamond" w:hAnsi="Garamond" w:cs="Garamond"/>
          <w:sz w:val="22"/>
          <w:szCs w:val="22"/>
        </w:rPr>
        <w:t>d</w:t>
      </w:r>
      <w:r w:rsidR="1E29AD77" w:rsidRPr="00C152F9">
        <w:rPr>
          <w:rFonts w:ascii="Garamond" w:eastAsia="Garamond" w:hAnsi="Garamond" w:cs="Garamond"/>
          <w:sz w:val="22"/>
          <w:szCs w:val="22"/>
        </w:rPr>
        <w:t xml:space="preserve"> the</w:t>
      </w:r>
      <w:r w:rsidR="00473FAD" w:rsidRPr="00C152F9">
        <w:rPr>
          <w:rFonts w:ascii="Garamond" w:eastAsia="Garamond" w:hAnsi="Garamond" w:cs="Garamond"/>
          <w:sz w:val="22"/>
          <w:szCs w:val="22"/>
        </w:rPr>
        <w:t xml:space="preserve"> </w:t>
      </w:r>
      <w:r w:rsidR="4379C689" w:rsidRPr="00C152F9">
        <w:rPr>
          <w:rFonts w:ascii="Garamond" w:eastAsia="Garamond" w:hAnsi="Garamond" w:cs="Garamond"/>
          <w:sz w:val="22"/>
          <w:szCs w:val="22"/>
        </w:rPr>
        <w:t xml:space="preserve">utility of </w:t>
      </w:r>
      <w:r w:rsidR="00473FAD" w:rsidRPr="00C152F9">
        <w:rPr>
          <w:rFonts w:ascii="Garamond" w:eastAsia="Garamond" w:hAnsi="Garamond" w:cs="Garamond"/>
          <w:sz w:val="22"/>
          <w:szCs w:val="22"/>
        </w:rPr>
        <w:t xml:space="preserve">NASA Earth observations to analyze and quantify wildfire smoke effects on air quality in the Pacific Northwest. </w:t>
      </w:r>
      <w:r w:rsidR="1E29AD77" w:rsidRPr="00C152F9">
        <w:rPr>
          <w:rFonts w:ascii="Garamond" w:eastAsia="Garamond" w:hAnsi="Garamond" w:cs="Garamond"/>
          <w:sz w:val="22"/>
          <w:szCs w:val="22"/>
        </w:rPr>
        <w:t xml:space="preserve">Identifying areas of hazardous air quality conditions caused by wildfire pollutants is vital for public health, but most air quality measurements are reliant on ground-based air quality monitors </w:t>
      </w:r>
      <w:r w:rsidR="49F72F4F" w:rsidRPr="00C152F9">
        <w:rPr>
          <w:rFonts w:ascii="Garamond" w:eastAsia="Garamond" w:hAnsi="Garamond" w:cs="Garamond"/>
          <w:sz w:val="22"/>
          <w:szCs w:val="22"/>
        </w:rPr>
        <w:t xml:space="preserve">(Gupta et al., 2018; Hung et al., 2020; van </w:t>
      </w:r>
      <w:proofErr w:type="spellStart"/>
      <w:r w:rsidR="49F72F4F" w:rsidRPr="00C152F9">
        <w:rPr>
          <w:rFonts w:ascii="Garamond" w:eastAsia="Garamond" w:hAnsi="Garamond" w:cs="Garamond"/>
          <w:sz w:val="22"/>
          <w:szCs w:val="22"/>
        </w:rPr>
        <w:t>Donkelaar</w:t>
      </w:r>
      <w:proofErr w:type="spellEnd"/>
      <w:r w:rsidR="49F72F4F" w:rsidRPr="00C152F9">
        <w:rPr>
          <w:rFonts w:ascii="Garamond" w:eastAsia="Garamond" w:hAnsi="Garamond" w:cs="Garamond"/>
          <w:sz w:val="22"/>
          <w:szCs w:val="22"/>
        </w:rPr>
        <w:t xml:space="preserve"> et al., 2011).</w:t>
      </w:r>
      <w:r w:rsidR="1E29AD77" w:rsidRPr="00C152F9">
        <w:rPr>
          <w:rFonts w:ascii="Garamond" w:eastAsia="Garamond" w:hAnsi="Garamond" w:cs="Garamond"/>
          <w:sz w:val="22"/>
          <w:szCs w:val="22"/>
        </w:rPr>
        <w:t xml:space="preserve"> </w:t>
      </w:r>
      <w:r w:rsidR="00ED090C" w:rsidRPr="00C152F9">
        <w:rPr>
          <w:rFonts w:ascii="Garamond" w:eastAsia="Garamond" w:hAnsi="Garamond" w:cs="Garamond"/>
          <w:sz w:val="22"/>
          <w:szCs w:val="22"/>
        </w:rPr>
        <w:t>These</w:t>
      </w:r>
      <w:r w:rsidR="1E29AD77" w:rsidRPr="00C152F9">
        <w:rPr>
          <w:rFonts w:ascii="Garamond" w:eastAsia="Garamond" w:hAnsi="Garamond" w:cs="Garamond"/>
          <w:sz w:val="22"/>
          <w:szCs w:val="22"/>
        </w:rPr>
        <w:t xml:space="preserve"> ground-based networks are often sparse throughout the affected region and offer limited temporal coverage </w:t>
      </w:r>
      <w:r w:rsidR="2230003A" w:rsidRPr="00C152F9">
        <w:rPr>
          <w:rFonts w:ascii="Garamond" w:eastAsia="Garamond" w:hAnsi="Garamond" w:cs="Garamond"/>
          <w:sz w:val="22"/>
          <w:szCs w:val="22"/>
        </w:rPr>
        <w:t xml:space="preserve">(Gupta et al., 2018; van </w:t>
      </w:r>
      <w:proofErr w:type="spellStart"/>
      <w:r w:rsidR="2230003A" w:rsidRPr="00C152F9">
        <w:rPr>
          <w:rFonts w:ascii="Garamond" w:eastAsia="Garamond" w:hAnsi="Garamond" w:cs="Garamond"/>
          <w:sz w:val="22"/>
          <w:szCs w:val="22"/>
        </w:rPr>
        <w:t>Donkelaar</w:t>
      </w:r>
      <w:proofErr w:type="spellEnd"/>
      <w:r w:rsidR="2230003A" w:rsidRPr="00C152F9">
        <w:rPr>
          <w:rFonts w:ascii="Garamond" w:eastAsia="Garamond" w:hAnsi="Garamond" w:cs="Garamond"/>
          <w:sz w:val="22"/>
          <w:szCs w:val="22"/>
        </w:rPr>
        <w:t xml:space="preserve"> et al., 2011). </w:t>
      </w:r>
      <w:r w:rsidR="00473FAD" w:rsidRPr="00C152F9">
        <w:rPr>
          <w:rFonts w:ascii="Garamond" w:eastAsia="Garamond" w:hAnsi="Garamond" w:cs="Garamond"/>
          <w:sz w:val="22"/>
          <w:szCs w:val="22"/>
        </w:rPr>
        <w:t xml:space="preserve">The team analyzed smoke plume heights with NASA’s Multi-angle Imaging </w:t>
      </w:r>
      <w:proofErr w:type="spellStart"/>
      <w:r w:rsidR="00473FAD" w:rsidRPr="00C152F9">
        <w:rPr>
          <w:rFonts w:ascii="Garamond" w:eastAsia="Garamond" w:hAnsi="Garamond" w:cs="Garamond"/>
          <w:sz w:val="22"/>
          <w:szCs w:val="22"/>
        </w:rPr>
        <w:t>SpectroRadiometer</w:t>
      </w:r>
      <w:proofErr w:type="spellEnd"/>
      <w:r w:rsidR="00473FAD" w:rsidRPr="00C152F9">
        <w:rPr>
          <w:rFonts w:ascii="Garamond" w:eastAsia="Garamond" w:hAnsi="Garamond" w:cs="Garamond"/>
          <w:sz w:val="22"/>
          <w:szCs w:val="22"/>
        </w:rPr>
        <w:t xml:space="preserve"> (MISR) and </w:t>
      </w:r>
      <w:r w:rsidR="63B49F40" w:rsidRPr="00C152F9">
        <w:rPr>
          <w:rFonts w:ascii="Garamond" w:eastAsia="Garamond" w:hAnsi="Garamond" w:cs="Garamond"/>
          <w:sz w:val="22"/>
          <w:szCs w:val="22"/>
        </w:rPr>
        <w:t xml:space="preserve">developed </w:t>
      </w:r>
      <w:r w:rsidR="00473FAD" w:rsidRPr="00C152F9">
        <w:rPr>
          <w:rFonts w:ascii="Garamond" w:eastAsia="Garamond" w:hAnsi="Garamond" w:cs="Garamond"/>
          <w:sz w:val="22"/>
          <w:szCs w:val="22"/>
        </w:rPr>
        <w:t>a plume digitization methodology</w:t>
      </w:r>
      <w:r w:rsidR="00ED090C" w:rsidRPr="00C152F9">
        <w:rPr>
          <w:rFonts w:ascii="Garamond" w:eastAsia="Garamond" w:hAnsi="Garamond" w:cs="Garamond"/>
          <w:sz w:val="22"/>
          <w:szCs w:val="22"/>
        </w:rPr>
        <w:t xml:space="preserve"> </w:t>
      </w:r>
      <w:r w:rsidR="1D75F49A" w:rsidRPr="00C152F9">
        <w:rPr>
          <w:rFonts w:ascii="Garamond" w:eastAsia="Garamond" w:hAnsi="Garamond" w:cs="Garamond"/>
          <w:sz w:val="22"/>
          <w:szCs w:val="22"/>
        </w:rPr>
        <w:t xml:space="preserve">tailored </w:t>
      </w:r>
      <w:r w:rsidR="00ED090C" w:rsidRPr="00C152F9">
        <w:rPr>
          <w:rFonts w:ascii="Garamond" w:eastAsia="Garamond" w:hAnsi="Garamond" w:cs="Garamond"/>
          <w:sz w:val="22"/>
          <w:szCs w:val="22"/>
        </w:rPr>
        <w:t>to end users</w:t>
      </w:r>
      <w:r w:rsidR="00473FAD" w:rsidRPr="00C152F9">
        <w:rPr>
          <w:rFonts w:ascii="Garamond" w:eastAsia="Garamond" w:hAnsi="Garamond" w:cs="Garamond"/>
          <w:sz w:val="22"/>
          <w:szCs w:val="22"/>
        </w:rPr>
        <w:t xml:space="preserve">. In addition, the team created </w:t>
      </w:r>
      <w:r w:rsidR="1E29AD77" w:rsidRPr="00C152F9">
        <w:rPr>
          <w:rFonts w:ascii="Garamond" w:eastAsia="Garamond" w:hAnsi="Garamond" w:cs="Garamond"/>
          <w:sz w:val="22"/>
          <w:szCs w:val="22"/>
        </w:rPr>
        <w:t xml:space="preserve">a </w:t>
      </w:r>
      <w:r w:rsidR="00ED090C" w:rsidRPr="00C152F9">
        <w:rPr>
          <w:rFonts w:ascii="Garamond" w:eastAsia="Garamond" w:hAnsi="Garamond" w:cs="Garamond"/>
          <w:sz w:val="22"/>
          <w:szCs w:val="22"/>
        </w:rPr>
        <w:t>G</w:t>
      </w:r>
      <w:r w:rsidR="00FE7F58" w:rsidRPr="00C152F9">
        <w:rPr>
          <w:rFonts w:ascii="Garamond" w:eastAsia="Garamond" w:hAnsi="Garamond" w:cs="Garamond"/>
          <w:sz w:val="22"/>
          <w:szCs w:val="22"/>
        </w:rPr>
        <w:t>EE</w:t>
      </w:r>
      <w:r w:rsidR="00ED090C" w:rsidRPr="00C152F9">
        <w:rPr>
          <w:rFonts w:ascii="Garamond" w:eastAsia="Garamond" w:hAnsi="Garamond" w:cs="Garamond"/>
          <w:sz w:val="22"/>
          <w:szCs w:val="22"/>
        </w:rPr>
        <w:t xml:space="preserve"> </w:t>
      </w:r>
      <w:r w:rsidR="487CAD65" w:rsidRPr="00C152F9">
        <w:rPr>
          <w:rFonts w:ascii="Garamond" w:eastAsia="Garamond" w:hAnsi="Garamond" w:cs="Garamond"/>
          <w:sz w:val="22"/>
          <w:szCs w:val="22"/>
        </w:rPr>
        <w:t>web-based</w:t>
      </w:r>
      <w:r w:rsidR="1E29AD77" w:rsidRPr="00C152F9">
        <w:rPr>
          <w:rFonts w:ascii="Garamond" w:eastAsia="Garamond" w:hAnsi="Garamond" w:cs="Garamond"/>
          <w:sz w:val="22"/>
          <w:szCs w:val="22"/>
        </w:rPr>
        <w:t xml:space="preserve"> </w:t>
      </w:r>
      <w:r w:rsidR="00FE7F58" w:rsidRPr="00C152F9">
        <w:rPr>
          <w:rFonts w:ascii="Garamond" w:eastAsia="Garamond" w:hAnsi="Garamond" w:cs="Garamond"/>
          <w:sz w:val="22"/>
          <w:szCs w:val="22"/>
        </w:rPr>
        <w:t xml:space="preserve">tool to visualize smoke and air quality changes in the study area, providing coverage over regions that lack </w:t>
      </w:r>
      <w:r w:rsidR="117D7F46" w:rsidRPr="00C152F9">
        <w:rPr>
          <w:rFonts w:ascii="Garamond" w:eastAsia="Garamond" w:hAnsi="Garamond" w:cs="Garamond"/>
          <w:sz w:val="22"/>
          <w:szCs w:val="22"/>
        </w:rPr>
        <w:t>ground-based</w:t>
      </w:r>
      <w:r w:rsidR="1E29AD77" w:rsidRPr="00C152F9">
        <w:rPr>
          <w:rFonts w:ascii="Garamond" w:eastAsia="Garamond" w:hAnsi="Garamond" w:cs="Garamond"/>
          <w:sz w:val="22"/>
          <w:szCs w:val="22"/>
        </w:rPr>
        <w:t xml:space="preserve"> monitors. </w:t>
      </w:r>
    </w:p>
    <w:p w14:paraId="3ECD6E9B" w14:textId="02CCB13E" w:rsidR="2B065BEF" w:rsidRPr="00C152F9" w:rsidRDefault="2B065BEF" w:rsidP="2B065BEF">
      <w:pPr>
        <w:jc w:val="center"/>
        <w:rPr>
          <w:sz w:val="22"/>
          <w:szCs w:val="22"/>
        </w:rPr>
      </w:pPr>
    </w:p>
    <w:p w14:paraId="0FB93A03" w14:textId="5CB12A41" w:rsidR="230C32E7" w:rsidRDefault="71244E35" w:rsidP="2B065BEF">
      <w:pPr>
        <w:jc w:val="center"/>
      </w:pPr>
      <w:r>
        <w:rPr>
          <w:noProof/>
        </w:rPr>
        <w:drawing>
          <wp:inline distT="0" distB="0" distL="0" distR="0" wp14:anchorId="28C565FA" wp14:editId="3B49302B">
            <wp:extent cx="3913909" cy="2927278"/>
            <wp:effectExtent l="0" t="0" r="0" b="0"/>
            <wp:docPr id="879576249" name="Picture 43208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81715"/>
                    <pic:cNvPicPr/>
                  </pic:nvPicPr>
                  <pic:blipFill>
                    <a:blip r:embed="rId12">
                      <a:extLst>
                        <a:ext uri="{28A0092B-C50C-407E-A947-70E740481C1C}">
                          <a14:useLocalDpi xmlns:a14="http://schemas.microsoft.com/office/drawing/2010/main" val="0"/>
                        </a:ext>
                      </a:extLst>
                    </a:blip>
                    <a:stretch>
                      <a:fillRect/>
                    </a:stretch>
                  </pic:blipFill>
                  <pic:spPr>
                    <a:xfrm>
                      <a:off x="0" y="0"/>
                      <a:ext cx="3913909" cy="2927278"/>
                    </a:xfrm>
                    <a:prstGeom prst="rect">
                      <a:avLst/>
                    </a:prstGeom>
                  </pic:spPr>
                </pic:pic>
              </a:graphicData>
            </a:graphic>
          </wp:inline>
        </w:drawing>
      </w:r>
    </w:p>
    <w:p w14:paraId="680C9DCF" w14:textId="6E497F3C" w:rsidR="13EE6241" w:rsidRPr="00C152F9" w:rsidRDefault="60E79FA9" w:rsidP="22585BDE">
      <w:pPr>
        <w:jc w:val="center"/>
        <w:rPr>
          <w:rFonts w:ascii="Garamond" w:eastAsia="Garamond" w:hAnsi="Garamond" w:cs="Garamond"/>
          <w:sz w:val="22"/>
          <w:szCs w:val="22"/>
        </w:rPr>
      </w:pPr>
      <w:r w:rsidRPr="00C152F9">
        <w:rPr>
          <w:rFonts w:ascii="Garamond" w:eastAsia="Garamond" w:hAnsi="Garamond" w:cs="Garamond"/>
          <w:i/>
          <w:sz w:val="22"/>
          <w:szCs w:val="22"/>
        </w:rPr>
        <w:t>Figure 1.</w:t>
      </w:r>
      <w:r w:rsidRPr="00C152F9">
        <w:rPr>
          <w:rFonts w:ascii="Garamond" w:eastAsia="Garamond" w:hAnsi="Garamond" w:cs="Garamond"/>
          <w:sz w:val="22"/>
          <w:szCs w:val="22"/>
        </w:rPr>
        <w:t xml:space="preserve"> </w:t>
      </w:r>
      <w:r w:rsidR="00A41CEE" w:rsidRPr="00C152F9">
        <w:rPr>
          <w:rFonts w:ascii="Garamond" w:eastAsia="Garamond" w:hAnsi="Garamond" w:cs="Garamond"/>
          <w:sz w:val="22"/>
          <w:szCs w:val="22"/>
        </w:rPr>
        <w:t>The</w:t>
      </w:r>
      <w:r w:rsidR="1F4E0136" w:rsidRPr="00C152F9">
        <w:rPr>
          <w:rFonts w:ascii="Garamond" w:eastAsia="Garamond" w:hAnsi="Garamond" w:cs="Garamond"/>
          <w:sz w:val="22"/>
          <w:szCs w:val="22"/>
        </w:rPr>
        <w:t xml:space="preserve"> project study area</w:t>
      </w:r>
      <w:r w:rsidR="00A41CEE" w:rsidRPr="00C152F9">
        <w:rPr>
          <w:rFonts w:ascii="Garamond" w:eastAsia="Garamond" w:hAnsi="Garamond" w:cs="Garamond"/>
          <w:sz w:val="22"/>
          <w:szCs w:val="22"/>
        </w:rPr>
        <w:t xml:space="preserve"> includes Oregon, Washington, and southern British Columbia.</w:t>
      </w:r>
    </w:p>
    <w:p w14:paraId="7104A5D1" w14:textId="596E374A" w:rsidR="004A2FC6" w:rsidRPr="00C152F9" w:rsidDel="009B47AA" w:rsidRDefault="1F4E0136" w:rsidP="00C152F9">
      <w:pPr>
        <w:jc w:val="center"/>
        <w:rPr>
          <w:rFonts w:ascii="Garamond" w:eastAsia="Garamond" w:hAnsi="Garamond" w:cs="Garamond"/>
        </w:rPr>
      </w:pPr>
      <w:r w:rsidRPr="22585BDE">
        <w:rPr>
          <w:rFonts w:ascii="Garamond" w:eastAsia="Garamond" w:hAnsi="Garamond" w:cs="Garamond"/>
        </w:rPr>
        <w:t xml:space="preserve"> </w:t>
      </w:r>
      <w:r w:rsidR="004A2FC6" w:rsidRPr="25AF1DF0" w:rsidDel="009B47AA">
        <w:rPr>
          <w:rFonts w:ascii="Garamond" w:eastAsia="Garamond" w:hAnsi="Garamond" w:cs="Garamond"/>
          <w:i/>
        </w:rPr>
        <w:t xml:space="preserve"> </w:t>
      </w:r>
    </w:p>
    <w:p w14:paraId="7C9D709B" w14:textId="11B9599A" w:rsidR="00C15E9C" w:rsidRPr="00C152F9" w:rsidRDefault="00C15E9C" w:rsidP="17D77CB2">
      <w:pPr>
        <w:pStyle w:val="ListParagraph"/>
        <w:numPr>
          <w:ilvl w:val="1"/>
          <w:numId w:val="19"/>
        </w:numPr>
        <w:rPr>
          <w:rFonts w:ascii="Garamond" w:hAnsi="Garamond"/>
          <w:b/>
          <w:bCs/>
          <w:i/>
          <w:iCs/>
          <w:sz w:val="22"/>
          <w:szCs w:val="22"/>
        </w:rPr>
      </w:pPr>
      <w:r w:rsidRPr="00C152F9">
        <w:rPr>
          <w:rFonts w:ascii="Garamond" w:hAnsi="Garamond"/>
          <w:b/>
          <w:bCs/>
          <w:i/>
          <w:iCs/>
          <w:sz w:val="22"/>
          <w:szCs w:val="22"/>
        </w:rPr>
        <w:t xml:space="preserve">Project </w:t>
      </w:r>
      <w:r w:rsidR="00B468A3" w:rsidRPr="00C152F9">
        <w:rPr>
          <w:rFonts w:ascii="Garamond" w:hAnsi="Garamond"/>
          <w:b/>
          <w:bCs/>
          <w:i/>
          <w:iCs/>
          <w:sz w:val="22"/>
          <w:szCs w:val="22"/>
        </w:rPr>
        <w:t>Partners &amp; Objectives</w:t>
      </w:r>
    </w:p>
    <w:p w14:paraId="64BC7EB9" w14:textId="67E8D854" w:rsidR="6201DE30" w:rsidRPr="00C152F9" w:rsidRDefault="320B1C8D" w:rsidP="00A41CEE">
      <w:pPr>
        <w:rPr>
          <w:rFonts w:ascii="Garamond" w:eastAsia="Garamond" w:hAnsi="Garamond" w:cs="Garamond"/>
          <w:color w:val="4F6228" w:themeColor="accent3" w:themeShade="80"/>
          <w:sz w:val="22"/>
          <w:szCs w:val="22"/>
        </w:rPr>
      </w:pPr>
      <w:r w:rsidRPr="00C152F9">
        <w:rPr>
          <w:rFonts w:ascii="Garamond" w:eastAsia="Garamond" w:hAnsi="Garamond" w:cs="Garamond"/>
          <w:sz w:val="22"/>
          <w:szCs w:val="22"/>
        </w:rPr>
        <w:t>The</w:t>
      </w:r>
      <w:r w:rsidR="2F4D35B5" w:rsidRPr="00C152F9">
        <w:rPr>
          <w:rFonts w:ascii="Garamond" w:eastAsia="Garamond" w:hAnsi="Garamond" w:cs="Garamond"/>
          <w:sz w:val="22"/>
          <w:szCs w:val="22"/>
        </w:rPr>
        <w:t xml:space="preserve"> Nature Conservancy, Washington Chapter</w:t>
      </w:r>
      <w:r w:rsidR="7A0F100A" w:rsidRPr="00C152F9">
        <w:rPr>
          <w:rFonts w:ascii="Garamond" w:eastAsia="Garamond" w:hAnsi="Garamond" w:cs="Garamond"/>
          <w:sz w:val="22"/>
          <w:szCs w:val="22"/>
        </w:rPr>
        <w:t xml:space="preserve"> (TNC-W)</w:t>
      </w:r>
      <w:r w:rsidR="6631B125" w:rsidRPr="00C152F9">
        <w:rPr>
          <w:rFonts w:ascii="Garamond" w:eastAsia="Garamond" w:hAnsi="Garamond" w:cs="Garamond"/>
          <w:sz w:val="22"/>
          <w:szCs w:val="22"/>
        </w:rPr>
        <w:t xml:space="preserve"> </w:t>
      </w:r>
      <w:r w:rsidR="649B67EF" w:rsidRPr="00C152F9">
        <w:rPr>
          <w:rFonts w:ascii="Garamond" w:eastAsia="Garamond" w:hAnsi="Garamond" w:cs="Garamond"/>
          <w:sz w:val="22"/>
          <w:szCs w:val="22"/>
        </w:rPr>
        <w:t xml:space="preserve">seeks science-based solutions that integrate multi-scale agencies and organizations to conserve land and natural resources </w:t>
      </w:r>
      <w:r w:rsidR="00D80BF7" w:rsidRPr="00C152F9">
        <w:rPr>
          <w:rFonts w:ascii="Garamond" w:eastAsia="Garamond" w:hAnsi="Garamond" w:cs="Garamond"/>
          <w:sz w:val="22"/>
          <w:szCs w:val="22"/>
        </w:rPr>
        <w:t>as well as</w:t>
      </w:r>
      <w:r w:rsidR="60371091" w:rsidRPr="00C152F9">
        <w:rPr>
          <w:rFonts w:ascii="Garamond" w:eastAsia="Garamond" w:hAnsi="Garamond" w:cs="Garamond"/>
          <w:sz w:val="22"/>
          <w:szCs w:val="22"/>
        </w:rPr>
        <w:t xml:space="preserve"> </w:t>
      </w:r>
      <w:r w:rsidR="649B67EF" w:rsidRPr="00C152F9">
        <w:rPr>
          <w:rFonts w:ascii="Garamond" w:eastAsia="Garamond" w:hAnsi="Garamond" w:cs="Garamond"/>
          <w:sz w:val="22"/>
          <w:szCs w:val="22"/>
        </w:rPr>
        <w:t>improve local communities</w:t>
      </w:r>
      <w:r w:rsidR="63363ECB" w:rsidRPr="00C152F9">
        <w:rPr>
          <w:rFonts w:ascii="Garamond" w:eastAsia="Garamond" w:hAnsi="Garamond" w:cs="Garamond"/>
          <w:sz w:val="22"/>
          <w:szCs w:val="22"/>
        </w:rPr>
        <w:t xml:space="preserve"> </w:t>
      </w:r>
      <w:r w:rsidR="649B67EF" w:rsidRPr="00C152F9">
        <w:rPr>
          <w:rFonts w:ascii="Garamond" w:eastAsia="Garamond" w:hAnsi="Garamond" w:cs="Garamond"/>
          <w:sz w:val="22"/>
          <w:szCs w:val="22"/>
        </w:rPr>
        <w:t xml:space="preserve">and </w:t>
      </w:r>
      <w:r w:rsidR="35E3FE6D" w:rsidRPr="00C152F9">
        <w:rPr>
          <w:rFonts w:ascii="Garamond" w:eastAsia="Garamond" w:hAnsi="Garamond" w:cs="Garamond"/>
          <w:sz w:val="22"/>
          <w:szCs w:val="22"/>
        </w:rPr>
        <w:t xml:space="preserve">conserve </w:t>
      </w:r>
      <w:r w:rsidR="7B1A1323" w:rsidRPr="00C152F9">
        <w:rPr>
          <w:rFonts w:ascii="Garamond" w:eastAsia="Garamond" w:hAnsi="Garamond" w:cs="Garamond"/>
          <w:sz w:val="22"/>
          <w:szCs w:val="22"/>
        </w:rPr>
        <w:t>wildlife habitat</w:t>
      </w:r>
      <w:r w:rsidR="649B67EF" w:rsidRPr="00C152F9">
        <w:rPr>
          <w:rFonts w:ascii="Garamond" w:eastAsia="Garamond" w:hAnsi="Garamond" w:cs="Garamond"/>
          <w:sz w:val="22"/>
          <w:szCs w:val="22"/>
        </w:rPr>
        <w:t>.</w:t>
      </w:r>
      <w:r w:rsidR="19E28710" w:rsidRPr="00C152F9">
        <w:rPr>
          <w:rFonts w:ascii="Garamond" w:eastAsia="Garamond" w:hAnsi="Garamond" w:cs="Garamond"/>
          <w:sz w:val="22"/>
          <w:szCs w:val="22"/>
        </w:rPr>
        <w:t xml:space="preserve"> </w:t>
      </w:r>
      <w:r w:rsidR="5B8D62C2" w:rsidRPr="00C152F9">
        <w:rPr>
          <w:rFonts w:ascii="Garamond" w:eastAsia="Garamond" w:hAnsi="Garamond" w:cs="Garamond"/>
          <w:sz w:val="22"/>
          <w:szCs w:val="22"/>
        </w:rPr>
        <w:t>Under the Central Cascades Management Plan, TNC-W engages in forest restoration practices</w:t>
      </w:r>
      <w:r w:rsidR="1E266366" w:rsidRPr="00C152F9">
        <w:rPr>
          <w:rFonts w:ascii="Garamond" w:eastAsia="Garamond" w:hAnsi="Garamond" w:cs="Garamond"/>
          <w:sz w:val="22"/>
          <w:szCs w:val="22"/>
        </w:rPr>
        <w:t xml:space="preserve">, </w:t>
      </w:r>
      <w:r w:rsidR="4A7EDE9A" w:rsidRPr="00C152F9">
        <w:rPr>
          <w:rFonts w:ascii="Garamond" w:eastAsia="Garamond" w:hAnsi="Garamond" w:cs="Garamond"/>
          <w:sz w:val="22"/>
          <w:szCs w:val="22"/>
        </w:rPr>
        <w:t xml:space="preserve">such as </w:t>
      </w:r>
      <w:r w:rsidR="5B8D62C2" w:rsidRPr="00C152F9">
        <w:rPr>
          <w:rFonts w:ascii="Garamond" w:eastAsia="Garamond" w:hAnsi="Garamond" w:cs="Garamond"/>
          <w:sz w:val="22"/>
          <w:szCs w:val="22"/>
        </w:rPr>
        <w:t xml:space="preserve">fire-wise thinning, prescribed burning, management of forest fuels, and planting species to diversify the forest. </w:t>
      </w:r>
      <w:r w:rsidR="19E28710" w:rsidRPr="00C152F9">
        <w:rPr>
          <w:rFonts w:ascii="Garamond" w:eastAsia="Garamond" w:hAnsi="Garamond" w:cs="Garamond"/>
          <w:sz w:val="22"/>
          <w:szCs w:val="22"/>
        </w:rPr>
        <w:t>TNC-W also conducts outreach to engage community stakeholders to create a shared vision for the land.</w:t>
      </w:r>
      <w:r w:rsidR="333EA46B" w:rsidRPr="00C152F9">
        <w:rPr>
          <w:rFonts w:ascii="Garamond" w:eastAsia="Garamond" w:hAnsi="Garamond" w:cs="Garamond"/>
          <w:sz w:val="22"/>
          <w:szCs w:val="22"/>
        </w:rPr>
        <w:t xml:space="preserve"> </w:t>
      </w:r>
    </w:p>
    <w:p w14:paraId="6FC042BD" w14:textId="77777777" w:rsidR="00DB4F1E" w:rsidRPr="00C152F9" w:rsidRDefault="00DB4F1E" w:rsidP="00DB4F1E">
      <w:pPr>
        <w:rPr>
          <w:rFonts w:ascii="Garamond" w:eastAsia="Garamond" w:hAnsi="Garamond" w:cs="Garamond"/>
          <w:sz w:val="22"/>
          <w:szCs w:val="22"/>
        </w:rPr>
      </w:pPr>
    </w:p>
    <w:p w14:paraId="17003A74" w14:textId="096AB3AB" w:rsidR="7B83142C" w:rsidRPr="00C152F9" w:rsidRDefault="085C8746" w:rsidP="00A41CEE">
      <w:pPr>
        <w:rPr>
          <w:rFonts w:ascii="Garamond" w:eastAsia="Garamond" w:hAnsi="Garamond" w:cs="Garamond"/>
          <w:color w:val="4F6228" w:themeColor="accent3" w:themeShade="80"/>
          <w:sz w:val="22"/>
          <w:szCs w:val="22"/>
        </w:rPr>
      </w:pPr>
      <w:r w:rsidRPr="00C152F9">
        <w:rPr>
          <w:rFonts w:ascii="Garamond" w:eastAsia="Garamond" w:hAnsi="Garamond" w:cs="Garamond"/>
          <w:sz w:val="22"/>
          <w:szCs w:val="22"/>
        </w:rPr>
        <w:t xml:space="preserve">The </w:t>
      </w:r>
      <w:r w:rsidR="306E9499" w:rsidRPr="00C152F9">
        <w:rPr>
          <w:rFonts w:ascii="Garamond" w:eastAsia="Garamond" w:hAnsi="Garamond" w:cs="Garamond"/>
          <w:sz w:val="22"/>
          <w:szCs w:val="22"/>
        </w:rPr>
        <w:t>Puget Sound Clean Air Agency (</w:t>
      </w:r>
      <w:r w:rsidR="3133F242" w:rsidRPr="00C152F9">
        <w:rPr>
          <w:rFonts w:ascii="Garamond" w:eastAsia="Garamond" w:hAnsi="Garamond" w:cs="Garamond"/>
          <w:sz w:val="22"/>
          <w:szCs w:val="22"/>
        </w:rPr>
        <w:t>PSCAA</w:t>
      </w:r>
      <w:r w:rsidR="7733E893" w:rsidRPr="00C152F9">
        <w:rPr>
          <w:rFonts w:ascii="Garamond" w:eastAsia="Garamond" w:hAnsi="Garamond" w:cs="Garamond"/>
          <w:sz w:val="22"/>
          <w:szCs w:val="22"/>
        </w:rPr>
        <w:t>)</w:t>
      </w:r>
      <w:r w:rsidRPr="00C152F9">
        <w:rPr>
          <w:rFonts w:ascii="Garamond" w:eastAsia="Garamond" w:hAnsi="Garamond" w:cs="Garamond"/>
          <w:sz w:val="22"/>
          <w:szCs w:val="22"/>
        </w:rPr>
        <w:t xml:space="preserve"> is a special purpose regional government agency that works to improve air quality in counties around the Seattle metropolitan area. The PSCAA aims to reduce the area’s contribution to climate change by monitoring air pollution, enforcing air quality regulations mandated by both the federal Clean Air Act and the Washington Clean Air Act, and educating the public on clean-air and climate-friendly choices. The PSCAA works with the Washington State Department of Ecology to operate the Puget Sound region's monitoring network </w:t>
      </w:r>
      <w:r w:rsidR="00D80BF7" w:rsidRPr="00C152F9">
        <w:rPr>
          <w:rFonts w:ascii="Garamond" w:eastAsia="Garamond" w:hAnsi="Garamond" w:cs="Garamond"/>
          <w:sz w:val="22"/>
          <w:szCs w:val="22"/>
        </w:rPr>
        <w:t>which</w:t>
      </w:r>
      <w:r w:rsidRPr="00C152F9">
        <w:rPr>
          <w:rFonts w:ascii="Garamond" w:eastAsia="Garamond" w:hAnsi="Garamond" w:cs="Garamond"/>
          <w:sz w:val="22"/>
          <w:szCs w:val="22"/>
        </w:rPr>
        <w:t xml:space="preserve"> is composed of meteorological and pollutant-specific equipment to identify and monitor air quality trends. </w:t>
      </w:r>
    </w:p>
    <w:p w14:paraId="3C2ACD12" w14:textId="77777777" w:rsidR="00DB4F1E" w:rsidRPr="00C152F9" w:rsidRDefault="00DB4F1E" w:rsidP="00DB4F1E">
      <w:pPr>
        <w:rPr>
          <w:rFonts w:ascii="Garamond" w:eastAsia="Garamond" w:hAnsi="Garamond" w:cs="Garamond"/>
          <w:sz w:val="22"/>
          <w:szCs w:val="22"/>
        </w:rPr>
      </w:pPr>
    </w:p>
    <w:p w14:paraId="73DA0CC4" w14:textId="70FC881B" w:rsidR="00473FAD" w:rsidRPr="00C152F9" w:rsidRDefault="35C5CFB4" w:rsidP="003442C8">
      <w:pPr>
        <w:rPr>
          <w:rFonts w:ascii="Garamond" w:eastAsia="Garamond" w:hAnsi="Garamond" w:cs="Garamond"/>
          <w:sz w:val="22"/>
          <w:szCs w:val="22"/>
        </w:rPr>
      </w:pPr>
      <w:r w:rsidRPr="00C152F9">
        <w:rPr>
          <w:rFonts w:ascii="Garamond" w:eastAsia="Garamond" w:hAnsi="Garamond" w:cs="Garamond"/>
          <w:sz w:val="22"/>
          <w:szCs w:val="22"/>
        </w:rPr>
        <w:lastRenderedPageBreak/>
        <w:t>The team evaluate</w:t>
      </w:r>
      <w:r w:rsidR="34D288C8" w:rsidRPr="00C152F9">
        <w:rPr>
          <w:rFonts w:ascii="Garamond" w:eastAsia="Garamond" w:hAnsi="Garamond" w:cs="Garamond"/>
          <w:sz w:val="22"/>
          <w:szCs w:val="22"/>
        </w:rPr>
        <w:t>d</w:t>
      </w:r>
      <w:r w:rsidRPr="00C152F9">
        <w:rPr>
          <w:rFonts w:ascii="Garamond" w:eastAsia="Garamond" w:hAnsi="Garamond" w:cs="Garamond"/>
          <w:sz w:val="22"/>
          <w:szCs w:val="22"/>
        </w:rPr>
        <w:t xml:space="preserve"> how wildfire smoke impacts air quality in the Pacific Northwest</w:t>
      </w:r>
      <w:r w:rsidR="67127EC7" w:rsidRPr="00C152F9">
        <w:rPr>
          <w:rFonts w:ascii="Garamond" w:eastAsia="Garamond" w:hAnsi="Garamond" w:cs="Garamond"/>
          <w:sz w:val="22"/>
          <w:szCs w:val="22"/>
        </w:rPr>
        <w:t xml:space="preserve"> through the creation of</w:t>
      </w:r>
      <w:r w:rsidR="771C9264" w:rsidRPr="00C152F9">
        <w:rPr>
          <w:rFonts w:ascii="Garamond" w:eastAsia="Garamond" w:hAnsi="Garamond" w:cs="Garamond"/>
          <w:sz w:val="22"/>
          <w:szCs w:val="22"/>
        </w:rPr>
        <w:t xml:space="preserve"> </w:t>
      </w:r>
      <w:r w:rsidR="17A4E2E4" w:rsidRPr="00C152F9">
        <w:rPr>
          <w:rFonts w:ascii="Garamond" w:eastAsia="Garamond" w:hAnsi="Garamond" w:cs="Garamond"/>
          <w:sz w:val="22"/>
          <w:szCs w:val="22"/>
        </w:rPr>
        <w:t xml:space="preserve">a </w:t>
      </w:r>
      <w:r w:rsidR="771C9264" w:rsidRPr="00C152F9">
        <w:rPr>
          <w:rFonts w:ascii="Garamond" w:eastAsia="Garamond" w:hAnsi="Garamond" w:cs="Garamond"/>
          <w:sz w:val="22"/>
          <w:szCs w:val="22"/>
        </w:rPr>
        <w:t xml:space="preserve">web-based tool in GEE to </w:t>
      </w:r>
      <w:r w:rsidR="680DA47A" w:rsidRPr="00C152F9">
        <w:rPr>
          <w:rFonts w:ascii="Garamond" w:eastAsia="Garamond" w:hAnsi="Garamond" w:cs="Garamond"/>
          <w:sz w:val="22"/>
          <w:szCs w:val="22"/>
        </w:rPr>
        <w:t>identify wildfire</w:t>
      </w:r>
      <w:r w:rsidR="771C9264" w:rsidRPr="00C152F9">
        <w:rPr>
          <w:rFonts w:ascii="Garamond" w:eastAsia="Garamond" w:hAnsi="Garamond" w:cs="Garamond"/>
          <w:sz w:val="22"/>
          <w:szCs w:val="22"/>
        </w:rPr>
        <w:t xml:space="preserve"> smoke </w:t>
      </w:r>
      <w:r w:rsidR="388879E0" w:rsidRPr="00C152F9">
        <w:rPr>
          <w:rFonts w:ascii="Garamond" w:eastAsia="Garamond" w:hAnsi="Garamond" w:cs="Garamond"/>
          <w:sz w:val="22"/>
          <w:szCs w:val="22"/>
        </w:rPr>
        <w:t xml:space="preserve">and </w:t>
      </w:r>
      <w:r w:rsidR="16D5D133" w:rsidRPr="00C152F9">
        <w:rPr>
          <w:rFonts w:ascii="Garamond" w:eastAsia="Garamond" w:hAnsi="Garamond" w:cs="Garamond"/>
          <w:sz w:val="22"/>
          <w:szCs w:val="22"/>
        </w:rPr>
        <w:t>associated changes in pollutants</w:t>
      </w:r>
      <w:r w:rsidR="772EA699" w:rsidRPr="00C152F9">
        <w:rPr>
          <w:rFonts w:ascii="Garamond" w:eastAsia="Garamond" w:hAnsi="Garamond" w:cs="Garamond"/>
          <w:sz w:val="22"/>
          <w:szCs w:val="22"/>
        </w:rPr>
        <w:t>. The tool</w:t>
      </w:r>
      <w:r w:rsidR="21613CF3" w:rsidRPr="00C152F9">
        <w:rPr>
          <w:rFonts w:ascii="Garamond" w:eastAsia="Garamond" w:hAnsi="Garamond" w:cs="Garamond"/>
          <w:sz w:val="22"/>
          <w:szCs w:val="22"/>
        </w:rPr>
        <w:t xml:space="preserve"> provid</w:t>
      </w:r>
      <w:r w:rsidR="1B2F05CE" w:rsidRPr="00C152F9">
        <w:rPr>
          <w:rFonts w:ascii="Garamond" w:eastAsia="Garamond" w:hAnsi="Garamond" w:cs="Garamond"/>
          <w:sz w:val="22"/>
          <w:szCs w:val="22"/>
        </w:rPr>
        <w:t>ed</w:t>
      </w:r>
      <w:r w:rsidR="21613CF3" w:rsidRPr="00C152F9">
        <w:rPr>
          <w:rFonts w:ascii="Garamond" w:eastAsia="Garamond" w:hAnsi="Garamond" w:cs="Garamond"/>
          <w:sz w:val="22"/>
          <w:szCs w:val="22"/>
        </w:rPr>
        <w:t xml:space="preserve"> </w:t>
      </w:r>
      <w:r w:rsidR="1C718A32" w:rsidRPr="00C152F9">
        <w:rPr>
          <w:rFonts w:ascii="Garamond" w:eastAsia="Garamond" w:hAnsi="Garamond" w:cs="Garamond"/>
          <w:sz w:val="22"/>
          <w:szCs w:val="22"/>
        </w:rPr>
        <w:t xml:space="preserve">the partners with air quality and wildfire smoke </w:t>
      </w:r>
      <w:r w:rsidR="21613CF3" w:rsidRPr="00C152F9">
        <w:rPr>
          <w:rFonts w:ascii="Garamond" w:eastAsia="Garamond" w:hAnsi="Garamond" w:cs="Garamond"/>
          <w:sz w:val="22"/>
          <w:szCs w:val="22"/>
        </w:rPr>
        <w:t>data for areas</w:t>
      </w:r>
      <w:r w:rsidR="569746D0" w:rsidRPr="00C152F9">
        <w:rPr>
          <w:rFonts w:ascii="Garamond" w:eastAsia="Garamond" w:hAnsi="Garamond" w:cs="Garamond"/>
          <w:sz w:val="22"/>
          <w:szCs w:val="22"/>
        </w:rPr>
        <w:t xml:space="preserve"> with limited access to ground-based air quality sensor</w:t>
      </w:r>
      <w:r w:rsidR="4A6D7ACA" w:rsidRPr="00C152F9">
        <w:rPr>
          <w:rFonts w:ascii="Garamond" w:eastAsia="Garamond" w:hAnsi="Garamond" w:cs="Garamond"/>
          <w:sz w:val="22"/>
          <w:szCs w:val="22"/>
        </w:rPr>
        <w:t>s</w:t>
      </w:r>
      <w:r w:rsidR="009B47AA" w:rsidRPr="00C152F9">
        <w:rPr>
          <w:rFonts w:ascii="Garamond" w:eastAsia="Garamond" w:hAnsi="Garamond" w:cs="Garamond"/>
          <w:sz w:val="22"/>
          <w:szCs w:val="22"/>
        </w:rPr>
        <w:t xml:space="preserve"> (</w:t>
      </w:r>
      <w:r w:rsidR="009B47AA" w:rsidRPr="00E87E37">
        <w:rPr>
          <w:rFonts w:ascii="Garamond" w:eastAsia="Garamond" w:hAnsi="Garamond" w:cs="Garamond"/>
          <w:i/>
          <w:iCs/>
          <w:sz w:val="22"/>
          <w:szCs w:val="22"/>
        </w:rPr>
        <w:t>Figure 2</w:t>
      </w:r>
      <w:r w:rsidR="009B47AA" w:rsidRPr="00C152F9">
        <w:rPr>
          <w:rFonts w:ascii="Garamond" w:eastAsia="Garamond" w:hAnsi="Garamond" w:cs="Garamond"/>
          <w:sz w:val="22"/>
          <w:szCs w:val="22"/>
        </w:rPr>
        <w:t>)</w:t>
      </w:r>
      <w:r w:rsidR="569746D0" w:rsidRPr="00C152F9">
        <w:rPr>
          <w:rFonts w:ascii="Garamond" w:eastAsia="Garamond" w:hAnsi="Garamond" w:cs="Garamond"/>
          <w:sz w:val="22"/>
          <w:szCs w:val="22"/>
        </w:rPr>
        <w:t xml:space="preserve">. </w:t>
      </w:r>
      <w:r w:rsidR="22134514" w:rsidRPr="00C152F9">
        <w:rPr>
          <w:rFonts w:ascii="Garamond" w:eastAsia="Garamond" w:hAnsi="Garamond" w:cs="Garamond"/>
          <w:sz w:val="22"/>
          <w:szCs w:val="22"/>
        </w:rPr>
        <w:t>Additionally</w:t>
      </w:r>
      <w:r w:rsidR="67560142" w:rsidRPr="00C152F9">
        <w:rPr>
          <w:rFonts w:ascii="Garamond" w:eastAsia="Garamond" w:hAnsi="Garamond" w:cs="Garamond"/>
          <w:sz w:val="22"/>
          <w:szCs w:val="22"/>
        </w:rPr>
        <w:t>,</w:t>
      </w:r>
      <w:r w:rsidR="569746D0" w:rsidRPr="00C152F9">
        <w:rPr>
          <w:rFonts w:ascii="Garamond" w:eastAsia="Garamond" w:hAnsi="Garamond" w:cs="Garamond"/>
          <w:sz w:val="22"/>
          <w:szCs w:val="22"/>
        </w:rPr>
        <w:t xml:space="preserve"> the team developed</w:t>
      </w:r>
      <w:r w:rsidR="0F92BE5F" w:rsidRPr="00C152F9">
        <w:rPr>
          <w:rFonts w:ascii="Garamond" w:eastAsia="Garamond" w:hAnsi="Garamond" w:cs="Garamond"/>
          <w:sz w:val="22"/>
          <w:szCs w:val="22"/>
        </w:rPr>
        <w:t xml:space="preserve"> a</w:t>
      </w:r>
      <w:r w:rsidR="67E89825" w:rsidRPr="00C152F9">
        <w:rPr>
          <w:rFonts w:ascii="Garamond" w:eastAsia="Garamond" w:hAnsi="Garamond" w:cs="Garamond"/>
          <w:sz w:val="22"/>
          <w:szCs w:val="22"/>
        </w:rPr>
        <w:t xml:space="preserve"> methodology</w:t>
      </w:r>
      <w:r w:rsidR="249B897C" w:rsidRPr="00C152F9">
        <w:rPr>
          <w:rFonts w:ascii="Garamond" w:eastAsia="Garamond" w:hAnsi="Garamond" w:cs="Garamond"/>
          <w:sz w:val="22"/>
          <w:szCs w:val="22"/>
        </w:rPr>
        <w:t xml:space="preserve"> and </w:t>
      </w:r>
      <w:r w:rsidR="29A95AEE" w:rsidRPr="00C152F9">
        <w:rPr>
          <w:rFonts w:ascii="Garamond" w:eastAsia="Garamond" w:hAnsi="Garamond" w:cs="Garamond"/>
          <w:sz w:val="22"/>
          <w:szCs w:val="22"/>
        </w:rPr>
        <w:t>tutorial for</w:t>
      </w:r>
      <w:r w:rsidR="67E89825" w:rsidRPr="00C152F9">
        <w:rPr>
          <w:rFonts w:ascii="Garamond" w:eastAsia="Garamond" w:hAnsi="Garamond" w:cs="Garamond"/>
          <w:sz w:val="22"/>
          <w:szCs w:val="22"/>
        </w:rPr>
        <w:t xml:space="preserve"> quantify</w:t>
      </w:r>
      <w:r w:rsidR="3BFE0180" w:rsidRPr="00C152F9">
        <w:rPr>
          <w:rFonts w:ascii="Garamond" w:eastAsia="Garamond" w:hAnsi="Garamond" w:cs="Garamond"/>
          <w:sz w:val="22"/>
          <w:szCs w:val="22"/>
        </w:rPr>
        <w:t>ing</w:t>
      </w:r>
      <w:r w:rsidR="67E89825" w:rsidRPr="00C152F9">
        <w:rPr>
          <w:rFonts w:ascii="Garamond" w:eastAsia="Garamond" w:hAnsi="Garamond" w:cs="Garamond"/>
          <w:sz w:val="22"/>
          <w:szCs w:val="22"/>
        </w:rPr>
        <w:t xml:space="preserve"> smoke plume </w:t>
      </w:r>
      <w:r w:rsidR="3A98161D" w:rsidRPr="00C152F9">
        <w:rPr>
          <w:rFonts w:ascii="Garamond" w:eastAsia="Garamond" w:hAnsi="Garamond" w:cs="Garamond"/>
          <w:sz w:val="22"/>
          <w:szCs w:val="22"/>
        </w:rPr>
        <w:t>height in</w:t>
      </w:r>
      <w:r w:rsidR="67E89825" w:rsidRPr="00C152F9">
        <w:rPr>
          <w:rFonts w:ascii="Garamond" w:eastAsia="Garamond" w:hAnsi="Garamond" w:cs="Garamond"/>
          <w:sz w:val="22"/>
          <w:szCs w:val="22"/>
        </w:rPr>
        <w:t xml:space="preserve"> </w:t>
      </w:r>
      <w:r w:rsidR="46E74AD8" w:rsidRPr="00C152F9">
        <w:rPr>
          <w:rFonts w:ascii="Garamond" w:eastAsia="Garamond" w:hAnsi="Garamond" w:cs="Garamond"/>
          <w:sz w:val="22"/>
          <w:szCs w:val="22"/>
        </w:rPr>
        <w:t xml:space="preserve">the </w:t>
      </w:r>
      <w:r w:rsidR="2B8A8522" w:rsidRPr="00C152F9">
        <w:rPr>
          <w:rFonts w:ascii="Garamond" w:eastAsia="Garamond" w:hAnsi="Garamond" w:cs="Garamond"/>
          <w:sz w:val="22"/>
          <w:szCs w:val="22"/>
        </w:rPr>
        <w:t xml:space="preserve">MISR </w:t>
      </w:r>
      <w:proofErr w:type="spellStart"/>
      <w:r w:rsidR="2B8A8522" w:rsidRPr="00C152F9">
        <w:rPr>
          <w:rFonts w:ascii="Garamond" w:eastAsia="Garamond" w:hAnsi="Garamond" w:cs="Garamond"/>
          <w:sz w:val="22"/>
          <w:szCs w:val="22"/>
        </w:rPr>
        <w:t>INteractive</w:t>
      </w:r>
      <w:proofErr w:type="spellEnd"/>
      <w:r w:rsidR="2B8A8522" w:rsidRPr="00C152F9">
        <w:rPr>
          <w:rFonts w:ascii="Garamond" w:eastAsia="Garamond" w:hAnsi="Garamond" w:cs="Garamond"/>
          <w:sz w:val="22"/>
          <w:szCs w:val="22"/>
        </w:rPr>
        <w:t xml:space="preserve"> </w:t>
      </w:r>
      <w:proofErr w:type="spellStart"/>
      <w:r w:rsidR="2B8A8522" w:rsidRPr="00C152F9">
        <w:rPr>
          <w:rFonts w:ascii="Garamond" w:eastAsia="Garamond" w:hAnsi="Garamond" w:cs="Garamond"/>
          <w:sz w:val="22"/>
          <w:szCs w:val="22"/>
        </w:rPr>
        <w:t>eXplorer</w:t>
      </w:r>
      <w:proofErr w:type="spellEnd"/>
      <w:r w:rsidR="2B8A8522" w:rsidRPr="00C152F9">
        <w:rPr>
          <w:rFonts w:ascii="Garamond" w:eastAsia="Garamond" w:hAnsi="Garamond" w:cs="Garamond"/>
          <w:sz w:val="22"/>
          <w:szCs w:val="22"/>
        </w:rPr>
        <w:t xml:space="preserve"> (</w:t>
      </w:r>
      <w:r w:rsidR="67E89825" w:rsidRPr="00C152F9">
        <w:rPr>
          <w:rFonts w:ascii="Garamond" w:eastAsia="Garamond" w:hAnsi="Garamond" w:cs="Garamond"/>
          <w:sz w:val="22"/>
          <w:szCs w:val="22"/>
        </w:rPr>
        <w:t>MINX</w:t>
      </w:r>
      <w:r w:rsidR="052C30A8" w:rsidRPr="00C152F9">
        <w:rPr>
          <w:rFonts w:ascii="Garamond" w:eastAsia="Garamond" w:hAnsi="Garamond" w:cs="Garamond"/>
          <w:sz w:val="22"/>
          <w:szCs w:val="22"/>
        </w:rPr>
        <w:t>)</w:t>
      </w:r>
      <w:r w:rsidR="3F206DBD" w:rsidRPr="00C152F9">
        <w:rPr>
          <w:rFonts w:ascii="Garamond" w:eastAsia="Garamond" w:hAnsi="Garamond" w:cs="Garamond"/>
          <w:sz w:val="22"/>
          <w:szCs w:val="22"/>
        </w:rPr>
        <w:t xml:space="preserve"> developed by NASA Jet Propulsion Laboratory</w:t>
      </w:r>
      <w:r w:rsidR="665E0DA0" w:rsidRPr="00C152F9">
        <w:rPr>
          <w:rFonts w:ascii="Garamond" w:eastAsia="Garamond" w:hAnsi="Garamond" w:cs="Garamond"/>
          <w:sz w:val="22"/>
          <w:szCs w:val="22"/>
        </w:rPr>
        <w:t xml:space="preserve">. </w:t>
      </w:r>
      <w:r w:rsidR="7B217EC4" w:rsidRPr="00C152F9">
        <w:rPr>
          <w:rFonts w:ascii="Garamond" w:eastAsia="Garamond" w:hAnsi="Garamond" w:cs="Garamond"/>
          <w:sz w:val="22"/>
          <w:szCs w:val="22"/>
        </w:rPr>
        <w:t>The team applied th</w:t>
      </w:r>
      <w:r w:rsidR="710486F8" w:rsidRPr="00C152F9">
        <w:rPr>
          <w:rFonts w:ascii="Garamond" w:eastAsia="Garamond" w:hAnsi="Garamond" w:cs="Garamond"/>
          <w:sz w:val="22"/>
          <w:szCs w:val="22"/>
        </w:rPr>
        <w:t>is</w:t>
      </w:r>
      <w:r w:rsidR="7B217EC4" w:rsidRPr="00C152F9">
        <w:rPr>
          <w:rFonts w:ascii="Garamond" w:eastAsia="Garamond" w:hAnsi="Garamond" w:cs="Garamond"/>
          <w:sz w:val="22"/>
          <w:szCs w:val="22"/>
        </w:rPr>
        <w:t xml:space="preserve"> methodology to specific fire events of interest to the partners to demonstrate </w:t>
      </w:r>
      <w:r w:rsidR="0D646935" w:rsidRPr="00C152F9">
        <w:rPr>
          <w:rFonts w:ascii="Garamond" w:eastAsia="Garamond" w:hAnsi="Garamond" w:cs="Garamond"/>
          <w:sz w:val="22"/>
          <w:szCs w:val="22"/>
        </w:rPr>
        <w:t>its use</w:t>
      </w:r>
      <w:r w:rsidR="76178A5F" w:rsidRPr="00C152F9">
        <w:rPr>
          <w:rFonts w:ascii="Garamond" w:eastAsia="Garamond" w:hAnsi="Garamond" w:cs="Garamond"/>
          <w:sz w:val="22"/>
          <w:szCs w:val="22"/>
        </w:rPr>
        <w:t xml:space="preserve">, empowering the partner to utilize MINX for their own </w:t>
      </w:r>
      <w:r w:rsidR="5735325A" w:rsidRPr="00C152F9">
        <w:rPr>
          <w:rFonts w:ascii="Garamond" w:eastAsia="Garamond" w:hAnsi="Garamond" w:cs="Garamond"/>
          <w:sz w:val="22"/>
          <w:szCs w:val="22"/>
        </w:rPr>
        <w:t xml:space="preserve">plume </w:t>
      </w:r>
      <w:r w:rsidR="76178A5F" w:rsidRPr="00C152F9">
        <w:rPr>
          <w:rFonts w:ascii="Garamond" w:eastAsia="Garamond" w:hAnsi="Garamond" w:cs="Garamond"/>
          <w:sz w:val="22"/>
          <w:szCs w:val="22"/>
        </w:rPr>
        <w:t>research.</w:t>
      </w:r>
      <w:r w:rsidR="002A7141" w:rsidRPr="00C152F9">
        <w:rPr>
          <w:rFonts w:ascii="Garamond" w:eastAsia="Garamond" w:hAnsi="Garamond" w:cs="Garamond"/>
          <w:sz w:val="22"/>
          <w:szCs w:val="22"/>
        </w:rPr>
        <w:t xml:space="preserve"> </w:t>
      </w:r>
      <w:r w:rsidR="66EFF6B0" w:rsidRPr="00C152F9">
        <w:rPr>
          <w:rFonts w:ascii="Garamond" w:eastAsia="Garamond" w:hAnsi="Garamond" w:cs="Garamond"/>
          <w:sz w:val="22"/>
          <w:szCs w:val="22"/>
        </w:rPr>
        <w:t>The team also</w:t>
      </w:r>
      <w:r w:rsidR="00D63BEF" w:rsidRPr="00C152F9">
        <w:rPr>
          <w:rFonts w:ascii="Garamond" w:eastAsia="Garamond" w:hAnsi="Garamond" w:cs="Garamond"/>
          <w:sz w:val="22"/>
          <w:szCs w:val="22"/>
        </w:rPr>
        <w:t xml:space="preserve"> </w:t>
      </w:r>
      <w:r w:rsidR="54A8A408" w:rsidRPr="00C152F9">
        <w:rPr>
          <w:rFonts w:ascii="Garamond" w:eastAsia="Garamond" w:hAnsi="Garamond" w:cs="Garamond"/>
          <w:sz w:val="22"/>
          <w:szCs w:val="22"/>
        </w:rPr>
        <w:t>analyzed the</w:t>
      </w:r>
      <w:r w:rsidR="003826E1" w:rsidRPr="00C152F9">
        <w:rPr>
          <w:rFonts w:ascii="Garamond" w:eastAsia="Garamond" w:hAnsi="Garamond" w:cs="Garamond"/>
          <w:sz w:val="22"/>
          <w:szCs w:val="22"/>
        </w:rPr>
        <w:t xml:space="preserve"> relationship between fire radiative power</w:t>
      </w:r>
      <w:r w:rsidR="7CB68CF2" w:rsidRPr="00C152F9">
        <w:rPr>
          <w:rFonts w:ascii="Garamond" w:eastAsia="Garamond" w:hAnsi="Garamond" w:cs="Garamond"/>
          <w:sz w:val="22"/>
          <w:szCs w:val="22"/>
        </w:rPr>
        <w:t xml:space="preserve"> (FRP)</w:t>
      </w:r>
      <w:r w:rsidR="003826E1" w:rsidRPr="00C152F9">
        <w:rPr>
          <w:rFonts w:ascii="Garamond" w:eastAsia="Garamond" w:hAnsi="Garamond" w:cs="Garamond"/>
          <w:sz w:val="22"/>
          <w:szCs w:val="22"/>
        </w:rPr>
        <w:t xml:space="preserve"> and plume height</w:t>
      </w:r>
      <w:r w:rsidR="1A7A544B" w:rsidRPr="00C152F9">
        <w:rPr>
          <w:rFonts w:ascii="Garamond" w:eastAsia="Garamond" w:hAnsi="Garamond" w:cs="Garamond"/>
          <w:sz w:val="22"/>
          <w:szCs w:val="22"/>
        </w:rPr>
        <w:t>. This relationship</w:t>
      </w:r>
      <w:r w:rsidR="003826E1" w:rsidRPr="00C152F9">
        <w:rPr>
          <w:rFonts w:ascii="Garamond" w:eastAsia="Garamond" w:hAnsi="Garamond" w:cs="Garamond"/>
          <w:sz w:val="22"/>
          <w:szCs w:val="22"/>
        </w:rPr>
        <w:t xml:space="preserve"> </w:t>
      </w:r>
      <w:r w:rsidR="77089447" w:rsidRPr="00C152F9">
        <w:rPr>
          <w:rFonts w:ascii="Garamond" w:eastAsia="Garamond" w:hAnsi="Garamond" w:cs="Garamond"/>
          <w:sz w:val="22"/>
          <w:szCs w:val="22"/>
        </w:rPr>
        <w:t>may</w:t>
      </w:r>
      <w:r w:rsidR="00BD4FF6" w:rsidRPr="00C152F9">
        <w:rPr>
          <w:rFonts w:ascii="Garamond" w:eastAsia="Garamond" w:hAnsi="Garamond" w:cs="Garamond"/>
          <w:sz w:val="22"/>
          <w:szCs w:val="22"/>
        </w:rPr>
        <w:t xml:space="preserve"> </w:t>
      </w:r>
      <w:r w:rsidR="003826E1" w:rsidRPr="00C152F9">
        <w:rPr>
          <w:rFonts w:ascii="Garamond" w:eastAsia="Garamond" w:hAnsi="Garamond" w:cs="Garamond"/>
          <w:sz w:val="22"/>
          <w:szCs w:val="22"/>
        </w:rPr>
        <w:t xml:space="preserve">inform </w:t>
      </w:r>
      <w:r w:rsidR="002410FA" w:rsidRPr="00C152F9">
        <w:rPr>
          <w:rFonts w:ascii="Garamond" w:eastAsia="Garamond" w:hAnsi="Garamond" w:cs="Garamond"/>
          <w:sz w:val="22"/>
          <w:szCs w:val="22"/>
        </w:rPr>
        <w:t xml:space="preserve">TNC-W’s air quality impacts from prescribed </w:t>
      </w:r>
      <w:r w:rsidR="00E72AF6" w:rsidRPr="00C152F9">
        <w:rPr>
          <w:rFonts w:ascii="Garamond" w:eastAsia="Garamond" w:hAnsi="Garamond" w:cs="Garamond"/>
          <w:sz w:val="22"/>
          <w:szCs w:val="22"/>
        </w:rPr>
        <w:t>burns</w:t>
      </w:r>
      <w:r w:rsidR="002410FA" w:rsidRPr="00C152F9">
        <w:rPr>
          <w:rFonts w:ascii="Garamond" w:eastAsia="Garamond" w:hAnsi="Garamond" w:cs="Garamond"/>
          <w:sz w:val="22"/>
          <w:szCs w:val="22"/>
        </w:rPr>
        <w:t xml:space="preserve"> and</w:t>
      </w:r>
      <w:r w:rsidR="516E0DD5" w:rsidRPr="00C152F9">
        <w:rPr>
          <w:rFonts w:ascii="Garamond" w:eastAsia="Garamond" w:hAnsi="Garamond" w:cs="Garamond"/>
          <w:sz w:val="22"/>
          <w:szCs w:val="22"/>
        </w:rPr>
        <w:t xml:space="preserve"> the</w:t>
      </w:r>
      <w:r w:rsidR="00C34E49" w:rsidRPr="00C152F9">
        <w:rPr>
          <w:rFonts w:ascii="Garamond" w:eastAsia="Garamond" w:hAnsi="Garamond" w:cs="Garamond"/>
          <w:sz w:val="22"/>
          <w:szCs w:val="22"/>
        </w:rPr>
        <w:t xml:space="preserve"> PSCAA in </w:t>
      </w:r>
      <w:r w:rsidR="00E40EAE" w:rsidRPr="00C152F9">
        <w:rPr>
          <w:rFonts w:ascii="Garamond" w:eastAsia="Garamond" w:hAnsi="Garamond" w:cs="Garamond"/>
          <w:sz w:val="22"/>
          <w:szCs w:val="22"/>
        </w:rPr>
        <w:t xml:space="preserve">preparing for </w:t>
      </w:r>
      <w:r w:rsidR="002C056B" w:rsidRPr="00C152F9">
        <w:rPr>
          <w:rFonts w:ascii="Garamond" w:eastAsia="Garamond" w:hAnsi="Garamond" w:cs="Garamond"/>
          <w:sz w:val="22"/>
          <w:szCs w:val="22"/>
        </w:rPr>
        <w:t xml:space="preserve">air quality hazards within their jurisdiction. </w:t>
      </w:r>
    </w:p>
    <w:p w14:paraId="2D017D42" w14:textId="77777777" w:rsidR="003F1F7D" w:rsidRDefault="003F1F7D" w:rsidP="003442C8">
      <w:pPr>
        <w:rPr>
          <w:rFonts w:ascii="Garamond" w:eastAsia="Garamond" w:hAnsi="Garamond" w:cs="Garamond"/>
        </w:rPr>
      </w:pPr>
    </w:p>
    <w:p w14:paraId="074E5447" w14:textId="77777777" w:rsidR="009B47AA" w:rsidRDefault="11897CDF" w:rsidP="009B47AA">
      <w:pPr>
        <w:jc w:val="center"/>
        <w:rPr>
          <w:rFonts w:ascii="Garamond" w:eastAsia="Garamond" w:hAnsi="Garamond" w:cs="Garamond"/>
        </w:rPr>
      </w:pPr>
      <w:r>
        <w:rPr>
          <w:noProof/>
        </w:rPr>
        <w:drawing>
          <wp:inline distT="0" distB="0" distL="0" distR="0" wp14:anchorId="25CED9F0" wp14:editId="622DDEC6">
            <wp:extent cx="5074764" cy="3122930"/>
            <wp:effectExtent l="19050" t="19050" r="12065" b="20320"/>
            <wp:docPr id="1732136245"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1646" cy="3127165"/>
                    </a:xfrm>
                    <a:prstGeom prst="rect">
                      <a:avLst/>
                    </a:prstGeom>
                    <a:ln w="6350">
                      <a:solidFill>
                        <a:schemeClr val="tx1"/>
                      </a:solidFill>
                    </a:ln>
                  </pic:spPr>
                </pic:pic>
              </a:graphicData>
            </a:graphic>
          </wp:inline>
        </w:drawing>
      </w:r>
    </w:p>
    <w:p w14:paraId="3E2B35AF" w14:textId="77777777" w:rsidR="11897CDF" w:rsidRDefault="11897CDF" w:rsidP="3CBF6F24">
      <w:pPr>
        <w:jc w:val="center"/>
      </w:pPr>
    </w:p>
    <w:p w14:paraId="6303D9FE" w14:textId="77777777" w:rsidR="009B47AA" w:rsidRPr="00C152F9" w:rsidRDefault="009B47AA" w:rsidP="009B47AA">
      <w:pPr>
        <w:jc w:val="center"/>
        <w:rPr>
          <w:rFonts w:ascii="Garamond" w:eastAsia="Garamond" w:hAnsi="Garamond" w:cs="Garamond"/>
          <w:i/>
          <w:iCs/>
          <w:sz w:val="22"/>
          <w:szCs w:val="22"/>
        </w:rPr>
      </w:pPr>
      <w:r w:rsidRPr="00C152F9">
        <w:rPr>
          <w:rFonts w:ascii="Garamond" w:eastAsia="Garamond" w:hAnsi="Garamond" w:cs="Garamond"/>
          <w:i/>
          <w:iCs/>
          <w:sz w:val="22"/>
          <w:szCs w:val="22"/>
        </w:rPr>
        <w:t xml:space="preserve">Figure 2. </w:t>
      </w:r>
      <w:r w:rsidRPr="00C152F9">
        <w:rPr>
          <w:rFonts w:ascii="Garamond" w:eastAsia="Garamond" w:hAnsi="Garamond" w:cs="Garamond"/>
          <w:sz w:val="22"/>
          <w:szCs w:val="22"/>
        </w:rPr>
        <w:t>Air quality monitoring stations in the study area</w:t>
      </w:r>
      <w:r w:rsidRPr="00C152F9">
        <w:rPr>
          <w:rFonts w:ascii="Garamond" w:eastAsia="Garamond" w:hAnsi="Garamond" w:cs="Garamond"/>
          <w:i/>
          <w:iCs/>
          <w:sz w:val="22"/>
          <w:szCs w:val="22"/>
        </w:rPr>
        <w:t xml:space="preserve">. </w:t>
      </w:r>
    </w:p>
    <w:p w14:paraId="71739F92" w14:textId="22E49FE5" w:rsidR="17D77CB2" w:rsidRPr="00C152F9" w:rsidRDefault="17D77CB2" w:rsidP="17D77CB2">
      <w:pPr>
        <w:pStyle w:val="Heading1"/>
        <w:spacing w:before="0"/>
        <w:rPr>
          <w:rFonts w:ascii="Garamond" w:hAnsi="Garamond"/>
          <w:sz w:val="22"/>
          <w:szCs w:val="22"/>
        </w:rPr>
      </w:pPr>
    </w:p>
    <w:p w14:paraId="7525240C" w14:textId="784FEEA9" w:rsidR="47354081" w:rsidRDefault="47354081" w:rsidP="13EE6241">
      <w:pPr>
        <w:pStyle w:val="Heading1"/>
        <w:spacing w:before="0"/>
        <w:rPr>
          <w:rFonts w:ascii="Garamond" w:hAnsi="Garamond"/>
        </w:rPr>
      </w:pPr>
      <w:bookmarkStart w:id="2" w:name="_Toc334198726"/>
      <w:r w:rsidRPr="22585BDE">
        <w:rPr>
          <w:rFonts w:ascii="Garamond" w:hAnsi="Garamond"/>
        </w:rPr>
        <w:t>3</w:t>
      </w:r>
      <w:r w:rsidR="364A1A06" w:rsidRPr="22585BDE">
        <w:rPr>
          <w:rFonts w:ascii="Garamond" w:hAnsi="Garamond"/>
        </w:rPr>
        <w:t xml:space="preserve">. </w:t>
      </w:r>
      <w:r w:rsidR="65C984DA" w:rsidRPr="22585BDE">
        <w:rPr>
          <w:rFonts w:ascii="Garamond" w:hAnsi="Garamond"/>
        </w:rPr>
        <w:t>Methodology</w:t>
      </w:r>
      <w:bookmarkEnd w:id="2"/>
    </w:p>
    <w:p w14:paraId="641D706F" w14:textId="051BCAE4" w:rsidR="00A43059" w:rsidRPr="00C152F9" w:rsidRDefault="30B64AC3" w:rsidP="17D77CB2">
      <w:pPr>
        <w:rPr>
          <w:rFonts w:ascii="Garamond" w:hAnsi="Garamond" w:cs="Arial"/>
          <w:i/>
          <w:sz w:val="22"/>
          <w:szCs w:val="22"/>
        </w:rPr>
      </w:pPr>
      <w:r w:rsidRPr="00C152F9">
        <w:rPr>
          <w:rFonts w:ascii="Garamond" w:hAnsi="Garamond" w:cs="Arial"/>
          <w:b/>
          <w:i/>
          <w:sz w:val="22"/>
          <w:szCs w:val="22"/>
        </w:rPr>
        <w:t>3.1</w:t>
      </w:r>
      <w:r w:rsidR="3B888377" w:rsidRPr="00C152F9">
        <w:rPr>
          <w:rFonts w:ascii="Garamond" w:hAnsi="Garamond" w:cs="Arial"/>
          <w:b/>
          <w:i/>
          <w:sz w:val="22"/>
          <w:szCs w:val="22"/>
        </w:rPr>
        <w:t xml:space="preserve"> </w:t>
      </w:r>
      <w:r w:rsidRPr="00C152F9">
        <w:rPr>
          <w:rFonts w:ascii="Garamond" w:hAnsi="Garamond" w:cs="Arial"/>
          <w:b/>
          <w:i/>
          <w:sz w:val="22"/>
          <w:szCs w:val="22"/>
        </w:rPr>
        <w:t>Smoke Plume Height</w:t>
      </w:r>
      <w:r w:rsidRPr="00C152F9">
        <w:rPr>
          <w:rFonts w:ascii="Garamond" w:hAnsi="Garamond" w:cs="Arial"/>
          <w:i/>
          <w:sz w:val="22"/>
          <w:szCs w:val="22"/>
        </w:rPr>
        <w:t xml:space="preserve"> </w:t>
      </w:r>
    </w:p>
    <w:p w14:paraId="6A6EA813" w14:textId="6AB03C0B" w:rsidR="00A43059" w:rsidRPr="00C152F9" w:rsidRDefault="30B64AC3" w:rsidP="17D77CB2">
      <w:pPr>
        <w:rPr>
          <w:rFonts w:ascii="Garamond" w:hAnsi="Garamond" w:cs="Arial"/>
          <w:i/>
          <w:sz w:val="22"/>
          <w:szCs w:val="22"/>
        </w:rPr>
      </w:pPr>
      <w:r w:rsidRPr="00C152F9">
        <w:rPr>
          <w:rFonts w:ascii="Garamond" w:hAnsi="Garamond" w:cs="Arial"/>
          <w:i/>
          <w:sz w:val="22"/>
          <w:szCs w:val="22"/>
        </w:rPr>
        <w:t xml:space="preserve">3.1.1 Remote Sensing Data </w:t>
      </w:r>
    </w:p>
    <w:p w14:paraId="6A771485" w14:textId="62F041F0" w:rsidR="00A43059" w:rsidRPr="00C152F9" w:rsidRDefault="000C275B" w:rsidP="000C275B">
      <w:pPr>
        <w:rPr>
          <w:rFonts w:ascii="Garamond" w:hAnsi="Garamond" w:cs="Arial"/>
          <w:sz w:val="22"/>
          <w:szCs w:val="22"/>
        </w:rPr>
      </w:pPr>
      <w:r w:rsidRPr="00C152F9">
        <w:rPr>
          <w:rFonts w:ascii="Garamond" w:hAnsi="Garamond" w:cs="Arial"/>
          <w:sz w:val="22"/>
          <w:szCs w:val="22"/>
        </w:rPr>
        <w:t>T</w:t>
      </w:r>
      <w:r w:rsidR="30B64AC3" w:rsidRPr="00C152F9">
        <w:rPr>
          <w:rFonts w:ascii="Garamond" w:hAnsi="Garamond" w:cs="Arial"/>
          <w:sz w:val="22"/>
          <w:szCs w:val="22"/>
        </w:rPr>
        <w:t xml:space="preserve">he team </w:t>
      </w:r>
      <w:r w:rsidR="00B42EF5" w:rsidRPr="00C152F9">
        <w:rPr>
          <w:rFonts w:ascii="Garamond" w:hAnsi="Garamond" w:cs="Arial"/>
          <w:sz w:val="22"/>
          <w:szCs w:val="22"/>
        </w:rPr>
        <w:t>evaluated</w:t>
      </w:r>
      <w:r w:rsidR="30B64AC3" w:rsidRPr="00C152F9">
        <w:rPr>
          <w:rFonts w:ascii="Garamond" w:hAnsi="Garamond" w:cs="Arial"/>
          <w:sz w:val="22"/>
          <w:szCs w:val="22"/>
        </w:rPr>
        <w:t xml:space="preserve"> smoke plume height </w:t>
      </w:r>
      <w:r w:rsidR="009E3983" w:rsidRPr="00C152F9">
        <w:rPr>
          <w:rFonts w:ascii="Garamond" w:hAnsi="Garamond" w:cs="Arial"/>
          <w:sz w:val="22"/>
          <w:szCs w:val="22"/>
        </w:rPr>
        <w:t>with data from</w:t>
      </w:r>
      <w:r w:rsidR="7DE32D68" w:rsidRPr="00C152F9">
        <w:rPr>
          <w:rFonts w:ascii="Garamond" w:hAnsi="Garamond" w:cs="Arial"/>
          <w:sz w:val="22"/>
          <w:szCs w:val="22"/>
        </w:rPr>
        <w:t xml:space="preserve"> </w:t>
      </w:r>
      <w:r w:rsidR="30B64AC3" w:rsidRPr="00C152F9">
        <w:rPr>
          <w:rFonts w:ascii="Garamond" w:hAnsi="Garamond" w:cs="Arial"/>
          <w:sz w:val="22"/>
          <w:szCs w:val="22"/>
        </w:rPr>
        <w:t xml:space="preserve">MISR and </w:t>
      </w:r>
      <w:r w:rsidR="59BA9B31" w:rsidRPr="00C152F9">
        <w:rPr>
          <w:rFonts w:ascii="Garamond" w:hAnsi="Garamond" w:cs="Arial"/>
          <w:sz w:val="22"/>
          <w:szCs w:val="22"/>
        </w:rPr>
        <w:t xml:space="preserve">the </w:t>
      </w:r>
      <w:r w:rsidR="30B64AC3" w:rsidRPr="00C152F9">
        <w:rPr>
          <w:rFonts w:ascii="Garamond" w:hAnsi="Garamond" w:cs="Arial"/>
          <w:sz w:val="22"/>
          <w:szCs w:val="22"/>
        </w:rPr>
        <w:t>Moderate</w:t>
      </w:r>
      <w:r w:rsidR="009152D1" w:rsidRPr="00C152F9">
        <w:rPr>
          <w:rFonts w:ascii="Garamond" w:hAnsi="Garamond" w:cs="Arial"/>
          <w:sz w:val="22"/>
          <w:szCs w:val="22"/>
        </w:rPr>
        <w:t xml:space="preserve"> Resolution</w:t>
      </w:r>
      <w:r w:rsidR="30B64AC3" w:rsidRPr="00C152F9">
        <w:rPr>
          <w:rFonts w:ascii="Garamond" w:hAnsi="Garamond" w:cs="Arial"/>
          <w:sz w:val="22"/>
          <w:szCs w:val="22"/>
        </w:rPr>
        <w:t xml:space="preserve"> Imaging Spectrometer (MODIS) instruments aboard Terra. To locate the data files needed for each fire event, the location and date were input into the MISR Browse </w:t>
      </w:r>
      <w:r w:rsidR="00EF23BF" w:rsidRPr="00C152F9">
        <w:rPr>
          <w:rFonts w:ascii="Garamond" w:hAnsi="Garamond" w:cs="Arial"/>
          <w:sz w:val="22"/>
          <w:szCs w:val="22"/>
        </w:rPr>
        <w:t>T</w:t>
      </w:r>
      <w:r w:rsidR="30B64AC3" w:rsidRPr="00C152F9">
        <w:rPr>
          <w:rFonts w:ascii="Garamond" w:hAnsi="Garamond" w:cs="Arial"/>
          <w:sz w:val="22"/>
          <w:szCs w:val="22"/>
        </w:rPr>
        <w:t>ool</w:t>
      </w:r>
      <w:r w:rsidR="42A0EE17" w:rsidRPr="00C152F9">
        <w:rPr>
          <w:rFonts w:ascii="Garamond" w:hAnsi="Garamond" w:cs="Arial"/>
          <w:sz w:val="22"/>
          <w:szCs w:val="22"/>
        </w:rPr>
        <w:t xml:space="preserve"> which</w:t>
      </w:r>
      <w:r w:rsidR="539F4B2D" w:rsidRPr="00C152F9">
        <w:rPr>
          <w:rFonts w:ascii="Garamond" w:hAnsi="Garamond" w:cs="Arial"/>
          <w:sz w:val="22"/>
          <w:szCs w:val="22"/>
        </w:rPr>
        <w:t xml:space="preserve"> </w:t>
      </w:r>
      <w:r w:rsidR="3D7A3BE0" w:rsidRPr="00C152F9">
        <w:rPr>
          <w:rFonts w:ascii="Garamond" w:hAnsi="Garamond" w:cs="Arial"/>
          <w:sz w:val="22"/>
          <w:szCs w:val="22"/>
        </w:rPr>
        <w:t>provided</w:t>
      </w:r>
      <w:r w:rsidR="30B64AC3" w:rsidRPr="00C152F9">
        <w:rPr>
          <w:rFonts w:ascii="Garamond" w:hAnsi="Garamond" w:cs="Arial"/>
          <w:sz w:val="22"/>
          <w:szCs w:val="22"/>
        </w:rPr>
        <w:t xml:space="preserve"> the orbit and block number(s) necessary to order</w:t>
      </w:r>
      <w:r w:rsidR="074699F4" w:rsidRPr="00C152F9">
        <w:rPr>
          <w:rFonts w:ascii="Garamond" w:hAnsi="Garamond" w:cs="Arial"/>
          <w:sz w:val="22"/>
          <w:szCs w:val="22"/>
        </w:rPr>
        <w:t xml:space="preserve"> </w:t>
      </w:r>
      <w:r w:rsidR="30B64AC3" w:rsidRPr="00C152F9">
        <w:rPr>
          <w:rFonts w:ascii="Garamond" w:hAnsi="Garamond" w:cs="Arial"/>
          <w:sz w:val="22"/>
          <w:szCs w:val="22"/>
        </w:rPr>
        <w:t xml:space="preserve">the </w:t>
      </w:r>
      <w:r w:rsidR="6A41782F" w:rsidRPr="00C152F9">
        <w:rPr>
          <w:rFonts w:ascii="Garamond" w:hAnsi="Garamond" w:cs="Arial"/>
          <w:sz w:val="22"/>
          <w:szCs w:val="22"/>
        </w:rPr>
        <w:t>imagery.</w:t>
      </w:r>
      <w:r w:rsidR="30B64AC3" w:rsidRPr="00C152F9">
        <w:rPr>
          <w:rFonts w:ascii="Garamond" w:hAnsi="Garamond" w:cs="Arial"/>
          <w:sz w:val="22"/>
          <w:szCs w:val="22"/>
        </w:rPr>
        <w:t xml:space="preserve"> In the MISR Order and Customization </w:t>
      </w:r>
      <w:r w:rsidR="5A457587" w:rsidRPr="00C152F9">
        <w:rPr>
          <w:rFonts w:ascii="Garamond" w:hAnsi="Garamond" w:cs="Arial"/>
          <w:sz w:val="22"/>
          <w:szCs w:val="22"/>
        </w:rPr>
        <w:t>Tool,</w:t>
      </w:r>
      <w:r w:rsidR="5263DA06" w:rsidRPr="00C152F9">
        <w:rPr>
          <w:rFonts w:ascii="Garamond" w:hAnsi="Garamond" w:cs="Arial"/>
          <w:sz w:val="22"/>
          <w:szCs w:val="22"/>
        </w:rPr>
        <w:t xml:space="preserve"> the team</w:t>
      </w:r>
      <w:r w:rsidR="30B64AC3" w:rsidRPr="00C152F9">
        <w:rPr>
          <w:rFonts w:ascii="Garamond" w:hAnsi="Garamond" w:cs="Arial"/>
          <w:sz w:val="22"/>
          <w:szCs w:val="22"/>
        </w:rPr>
        <w:t xml:space="preserve"> selected the data files required for input in</w:t>
      </w:r>
      <w:r w:rsidR="00A92884" w:rsidRPr="00C152F9">
        <w:rPr>
          <w:rFonts w:ascii="Garamond" w:hAnsi="Garamond" w:cs="Arial"/>
          <w:sz w:val="22"/>
          <w:szCs w:val="22"/>
        </w:rPr>
        <w:t>to</w:t>
      </w:r>
      <w:r w:rsidR="30B64AC3" w:rsidRPr="00C152F9">
        <w:rPr>
          <w:rFonts w:ascii="Garamond" w:hAnsi="Garamond" w:cs="Arial"/>
          <w:sz w:val="22"/>
          <w:szCs w:val="22"/>
        </w:rPr>
        <w:t xml:space="preserve"> MINX: MISR level 1B2 Terrain Data (MI1B2T), MISR Geometric Parameters (MIBGEOP), MISR Ancillary Geographic Product (MIANCAGP)</w:t>
      </w:r>
      <w:r w:rsidR="009152D1" w:rsidRPr="00C152F9">
        <w:rPr>
          <w:rFonts w:ascii="Garamond" w:hAnsi="Garamond" w:cs="Arial"/>
          <w:sz w:val="22"/>
          <w:szCs w:val="22"/>
        </w:rPr>
        <w:t>,</w:t>
      </w:r>
      <w:r w:rsidR="30B64AC3" w:rsidRPr="00C152F9">
        <w:rPr>
          <w:rFonts w:ascii="Garamond" w:hAnsi="Garamond" w:cs="Arial"/>
          <w:sz w:val="22"/>
          <w:szCs w:val="22"/>
        </w:rPr>
        <w:t xml:space="preserve"> </w:t>
      </w:r>
      <w:r w:rsidR="008756AB" w:rsidRPr="00C152F9">
        <w:rPr>
          <w:rFonts w:ascii="Garamond" w:hAnsi="Garamond" w:cs="Arial"/>
          <w:sz w:val="22"/>
          <w:szCs w:val="22"/>
        </w:rPr>
        <w:t xml:space="preserve">and </w:t>
      </w:r>
      <w:r w:rsidR="30B64AC3" w:rsidRPr="00C152F9">
        <w:rPr>
          <w:rFonts w:ascii="Garamond" w:hAnsi="Garamond" w:cs="Arial"/>
          <w:sz w:val="22"/>
          <w:szCs w:val="22"/>
        </w:rPr>
        <w:t xml:space="preserve">optional MISR </w:t>
      </w:r>
      <w:r w:rsidR="200BD00D" w:rsidRPr="00C152F9">
        <w:rPr>
          <w:rFonts w:ascii="Garamond" w:hAnsi="Garamond" w:cs="Arial"/>
          <w:sz w:val="22"/>
          <w:szCs w:val="22"/>
        </w:rPr>
        <w:t>L</w:t>
      </w:r>
      <w:r w:rsidR="30B64AC3" w:rsidRPr="00C152F9">
        <w:rPr>
          <w:rFonts w:ascii="Garamond" w:hAnsi="Garamond" w:cs="Arial"/>
          <w:sz w:val="22"/>
          <w:szCs w:val="22"/>
        </w:rPr>
        <w:t xml:space="preserve">evel 2 Aerosol </w:t>
      </w:r>
      <w:r w:rsidR="0F112F24" w:rsidRPr="00C152F9">
        <w:rPr>
          <w:rFonts w:ascii="Garamond" w:hAnsi="Garamond" w:cs="Arial"/>
          <w:sz w:val="22"/>
          <w:szCs w:val="22"/>
        </w:rPr>
        <w:t>P</w:t>
      </w:r>
      <w:r w:rsidR="30B64AC3" w:rsidRPr="00C152F9">
        <w:rPr>
          <w:rFonts w:ascii="Garamond" w:hAnsi="Garamond" w:cs="Arial"/>
          <w:sz w:val="22"/>
          <w:szCs w:val="22"/>
        </w:rPr>
        <w:t>arameter (MIL2ASAE)</w:t>
      </w:r>
      <w:r w:rsidR="00026E03" w:rsidRPr="00C152F9">
        <w:rPr>
          <w:rFonts w:ascii="Garamond" w:hAnsi="Garamond" w:cs="Arial"/>
          <w:sz w:val="22"/>
          <w:szCs w:val="22"/>
        </w:rPr>
        <w:t xml:space="preserve"> (Table 1)</w:t>
      </w:r>
      <w:r w:rsidR="008756AB" w:rsidRPr="00C152F9">
        <w:rPr>
          <w:rFonts w:ascii="Garamond" w:hAnsi="Garamond" w:cs="Arial"/>
          <w:sz w:val="22"/>
          <w:szCs w:val="22"/>
        </w:rPr>
        <w:t xml:space="preserve">. </w:t>
      </w:r>
      <w:r w:rsidR="099FABBC" w:rsidRPr="00C152F9">
        <w:rPr>
          <w:rFonts w:ascii="Garamond" w:hAnsi="Garamond" w:cs="Arial"/>
          <w:sz w:val="22"/>
          <w:szCs w:val="22"/>
        </w:rPr>
        <w:t>After the</w:t>
      </w:r>
      <w:r w:rsidR="30B64AC3" w:rsidRPr="00C152F9">
        <w:rPr>
          <w:rFonts w:ascii="Garamond" w:hAnsi="Garamond" w:cs="Arial"/>
          <w:sz w:val="22"/>
          <w:szCs w:val="22"/>
        </w:rPr>
        <w:t xml:space="preserve"> data file types were selected, </w:t>
      </w:r>
      <w:r w:rsidR="1636F1F3" w:rsidRPr="00C152F9">
        <w:rPr>
          <w:rFonts w:ascii="Garamond" w:hAnsi="Garamond" w:cs="Arial"/>
          <w:sz w:val="22"/>
          <w:szCs w:val="22"/>
        </w:rPr>
        <w:t>the team</w:t>
      </w:r>
      <w:r w:rsidR="30B64AC3" w:rsidRPr="00C152F9">
        <w:rPr>
          <w:rFonts w:ascii="Garamond" w:hAnsi="Garamond" w:cs="Arial"/>
          <w:sz w:val="22"/>
          <w:szCs w:val="22"/>
        </w:rPr>
        <w:t xml:space="preserve"> input the orbit numbers associated with the defined fire events and ordered the data for all nine of MISR’s cameras</w:t>
      </w:r>
      <w:r w:rsidR="1A78057F" w:rsidRPr="00C152F9">
        <w:rPr>
          <w:rFonts w:ascii="Garamond" w:hAnsi="Garamond" w:cs="Arial"/>
          <w:sz w:val="22"/>
          <w:szCs w:val="22"/>
        </w:rPr>
        <w:t>.</w:t>
      </w:r>
      <w:r w:rsidR="30B64AC3" w:rsidRPr="00C152F9">
        <w:rPr>
          <w:rFonts w:ascii="Garamond" w:hAnsi="Garamond" w:cs="Arial"/>
          <w:sz w:val="22"/>
          <w:szCs w:val="22"/>
        </w:rPr>
        <w:t xml:space="preserve"> </w:t>
      </w:r>
      <w:r w:rsidR="0E2B75B1" w:rsidRPr="00C152F9">
        <w:rPr>
          <w:rFonts w:ascii="Garamond" w:hAnsi="Garamond" w:cs="Arial"/>
          <w:sz w:val="22"/>
          <w:szCs w:val="22"/>
        </w:rPr>
        <w:t xml:space="preserve">For fire pixel data, the team downloaded Terra </w:t>
      </w:r>
      <w:r w:rsidR="3186903A" w:rsidRPr="00C152F9">
        <w:rPr>
          <w:rFonts w:ascii="Garamond" w:hAnsi="Garamond" w:cs="Arial"/>
          <w:sz w:val="22"/>
          <w:szCs w:val="22"/>
        </w:rPr>
        <w:t>MODIS</w:t>
      </w:r>
      <w:r w:rsidR="0E2B75B1" w:rsidRPr="00C152F9">
        <w:rPr>
          <w:rFonts w:ascii="Garamond" w:hAnsi="Garamond" w:cs="Arial"/>
          <w:sz w:val="22"/>
          <w:szCs w:val="22"/>
        </w:rPr>
        <w:t xml:space="preserve"> Thermal Anomalies Fire 5-Min L2 Swath 1km V006</w:t>
      </w:r>
      <w:r w:rsidR="00604C36" w:rsidRPr="00C152F9">
        <w:rPr>
          <w:rFonts w:ascii="Garamond" w:hAnsi="Garamond" w:cs="Arial"/>
          <w:sz w:val="22"/>
          <w:szCs w:val="22"/>
        </w:rPr>
        <w:t xml:space="preserve"> (MOD14.006)</w:t>
      </w:r>
      <w:r w:rsidR="4B60629E" w:rsidRPr="00C152F9">
        <w:rPr>
          <w:rFonts w:ascii="Garamond" w:hAnsi="Garamond" w:cs="Arial"/>
          <w:sz w:val="22"/>
          <w:szCs w:val="22"/>
        </w:rPr>
        <w:t xml:space="preserve"> </w:t>
      </w:r>
      <w:r w:rsidR="6DCD8F15" w:rsidRPr="00C152F9">
        <w:rPr>
          <w:rFonts w:ascii="Garamond" w:hAnsi="Garamond" w:cs="Arial"/>
          <w:sz w:val="22"/>
          <w:szCs w:val="22"/>
        </w:rPr>
        <w:t xml:space="preserve">data </w:t>
      </w:r>
      <w:r w:rsidR="30B9FA5A" w:rsidRPr="00C152F9">
        <w:rPr>
          <w:rFonts w:ascii="Garamond" w:hAnsi="Garamond" w:cs="Arial"/>
          <w:sz w:val="22"/>
          <w:szCs w:val="22"/>
        </w:rPr>
        <w:t>for each fire event and processed the fire pixels with MINX</w:t>
      </w:r>
      <w:r w:rsidR="005E03C2" w:rsidRPr="00C152F9">
        <w:rPr>
          <w:rFonts w:ascii="Garamond" w:hAnsi="Garamond" w:cs="Arial"/>
          <w:sz w:val="22"/>
          <w:szCs w:val="22"/>
        </w:rPr>
        <w:t xml:space="preserve"> (Table 1)</w:t>
      </w:r>
      <w:r w:rsidR="30B9FA5A" w:rsidRPr="00C152F9">
        <w:rPr>
          <w:rFonts w:ascii="Garamond" w:hAnsi="Garamond" w:cs="Arial"/>
          <w:sz w:val="22"/>
          <w:szCs w:val="22"/>
        </w:rPr>
        <w:t>.</w:t>
      </w:r>
    </w:p>
    <w:p w14:paraId="00D76479" w14:textId="6236174C" w:rsidR="00995D45" w:rsidRPr="00C152F9" w:rsidRDefault="00995D45" w:rsidP="17D77CB2">
      <w:pPr>
        <w:rPr>
          <w:rFonts w:ascii="Garamond" w:hAnsi="Garamond" w:cs="Arial"/>
          <w:sz w:val="22"/>
          <w:szCs w:val="22"/>
        </w:rPr>
      </w:pPr>
    </w:p>
    <w:p w14:paraId="34F96157" w14:textId="22610B5E" w:rsidR="00A43059" w:rsidRPr="00395B87" w:rsidRDefault="001A1742" w:rsidP="17D77CB2">
      <w:pPr>
        <w:rPr>
          <w:rFonts w:ascii="Garamond" w:hAnsi="Garamond" w:cs="Arial"/>
          <w:sz w:val="20"/>
          <w:szCs w:val="20"/>
        </w:rPr>
      </w:pPr>
      <w:r w:rsidRPr="00C152F9">
        <w:rPr>
          <w:rFonts w:ascii="Garamond" w:hAnsi="Garamond" w:cs="Arial"/>
          <w:sz w:val="22"/>
          <w:szCs w:val="22"/>
        </w:rPr>
        <w:t>The team analyzed over 200 fire events in the Pacific Northwest to showcase MISR data utility.</w:t>
      </w:r>
      <w:r w:rsidR="00395B87" w:rsidRPr="00C152F9">
        <w:rPr>
          <w:rFonts w:ascii="Garamond" w:hAnsi="Garamond" w:cs="Arial"/>
          <w:sz w:val="22"/>
          <w:szCs w:val="22"/>
        </w:rPr>
        <w:t xml:space="preserve"> </w:t>
      </w:r>
      <w:r w:rsidR="00995D45" w:rsidRPr="00C152F9">
        <w:rPr>
          <w:rFonts w:ascii="Garamond" w:hAnsi="Garamond" w:cs="Arial"/>
          <w:sz w:val="22"/>
          <w:szCs w:val="22"/>
        </w:rPr>
        <w:t xml:space="preserve">For regional plume analysis, the team acquired MINX preprocessed plumes from the MISR Plume Height Project 2. </w:t>
      </w:r>
      <w:r w:rsidR="00E05519" w:rsidRPr="00C152F9">
        <w:rPr>
          <w:rFonts w:ascii="Garamond" w:hAnsi="Garamond" w:cs="Arial"/>
          <w:sz w:val="22"/>
          <w:szCs w:val="22"/>
        </w:rPr>
        <w:t xml:space="preserve">The MISR Plume Height Project 2 is a project that was initiated by </w:t>
      </w:r>
      <w:r w:rsidR="00D1267B" w:rsidRPr="00C152F9">
        <w:rPr>
          <w:rFonts w:ascii="Garamond" w:hAnsi="Garamond" w:cs="Arial"/>
          <w:sz w:val="22"/>
          <w:szCs w:val="22"/>
        </w:rPr>
        <w:t xml:space="preserve">NASA </w:t>
      </w:r>
      <w:r w:rsidR="00E05519" w:rsidRPr="00C152F9">
        <w:rPr>
          <w:rFonts w:ascii="Garamond" w:hAnsi="Garamond" w:cs="Arial"/>
          <w:sz w:val="22"/>
          <w:szCs w:val="22"/>
        </w:rPr>
        <w:t>J</w:t>
      </w:r>
      <w:r w:rsidR="00D1267B" w:rsidRPr="00C152F9">
        <w:rPr>
          <w:rFonts w:ascii="Garamond" w:hAnsi="Garamond" w:cs="Arial"/>
          <w:sz w:val="22"/>
          <w:szCs w:val="22"/>
        </w:rPr>
        <w:t xml:space="preserve">et </w:t>
      </w:r>
      <w:r w:rsidR="00E05519" w:rsidRPr="00C152F9">
        <w:rPr>
          <w:rFonts w:ascii="Garamond" w:hAnsi="Garamond" w:cs="Arial"/>
          <w:sz w:val="22"/>
          <w:szCs w:val="22"/>
        </w:rPr>
        <w:t>P</w:t>
      </w:r>
      <w:r w:rsidR="00D1267B" w:rsidRPr="00C152F9">
        <w:rPr>
          <w:rFonts w:ascii="Garamond" w:hAnsi="Garamond" w:cs="Arial"/>
          <w:sz w:val="22"/>
          <w:szCs w:val="22"/>
        </w:rPr>
        <w:t xml:space="preserve">ropulsion </w:t>
      </w:r>
      <w:r w:rsidR="00E05519" w:rsidRPr="00C152F9">
        <w:rPr>
          <w:rFonts w:ascii="Garamond" w:hAnsi="Garamond" w:cs="Arial"/>
          <w:sz w:val="22"/>
          <w:szCs w:val="22"/>
        </w:rPr>
        <w:t>L</w:t>
      </w:r>
      <w:r w:rsidR="00D1267B" w:rsidRPr="00C152F9">
        <w:rPr>
          <w:rFonts w:ascii="Garamond" w:hAnsi="Garamond" w:cs="Arial"/>
          <w:sz w:val="22"/>
          <w:szCs w:val="22"/>
        </w:rPr>
        <w:t>aboratory (JPL)</w:t>
      </w:r>
      <w:r w:rsidR="00E05519" w:rsidRPr="00C152F9">
        <w:rPr>
          <w:rFonts w:ascii="Garamond" w:hAnsi="Garamond" w:cs="Arial"/>
          <w:sz w:val="22"/>
          <w:szCs w:val="22"/>
        </w:rPr>
        <w:t xml:space="preserve"> scientists David Nelson, Sebastian Val, Ralph Kahn, Ernest </w:t>
      </w:r>
      <w:proofErr w:type="spellStart"/>
      <w:r w:rsidR="00E05519" w:rsidRPr="00C152F9">
        <w:rPr>
          <w:rFonts w:ascii="Garamond" w:hAnsi="Garamond" w:cs="Arial"/>
          <w:sz w:val="22"/>
          <w:szCs w:val="22"/>
        </w:rPr>
        <w:t>Koeberlein</w:t>
      </w:r>
      <w:proofErr w:type="spellEnd"/>
      <w:r w:rsidR="00E05519" w:rsidRPr="00C152F9">
        <w:rPr>
          <w:rFonts w:ascii="Garamond" w:hAnsi="Garamond" w:cs="Arial"/>
          <w:sz w:val="22"/>
          <w:szCs w:val="22"/>
        </w:rPr>
        <w:t xml:space="preserve">, Mika Tosca, David Diner, and </w:t>
      </w:r>
      <w:r w:rsidR="00E05519" w:rsidRPr="00C152F9">
        <w:rPr>
          <w:rFonts w:ascii="Garamond" w:hAnsi="Garamond" w:cs="Arial"/>
          <w:sz w:val="22"/>
          <w:szCs w:val="22"/>
        </w:rPr>
        <w:lastRenderedPageBreak/>
        <w:t xml:space="preserve">Cecelia </w:t>
      </w:r>
      <w:proofErr w:type="spellStart"/>
      <w:r w:rsidR="00E05519" w:rsidRPr="00C152F9">
        <w:rPr>
          <w:rFonts w:ascii="Garamond" w:hAnsi="Garamond" w:cs="Arial"/>
          <w:sz w:val="22"/>
          <w:szCs w:val="22"/>
        </w:rPr>
        <w:t>Lawshe</w:t>
      </w:r>
      <w:proofErr w:type="spellEnd"/>
      <w:r w:rsidR="00E05519" w:rsidRPr="00C152F9">
        <w:rPr>
          <w:rFonts w:ascii="Garamond" w:hAnsi="Garamond" w:cs="Arial"/>
          <w:sz w:val="22"/>
          <w:szCs w:val="22"/>
        </w:rPr>
        <w:t xml:space="preserve">. Each summer, JPL interns manually digitize plumes worldwide. The team </w:t>
      </w:r>
      <w:r w:rsidR="19141276" w:rsidRPr="00C152F9">
        <w:rPr>
          <w:rFonts w:ascii="Garamond" w:hAnsi="Garamond" w:cs="Arial"/>
          <w:sz w:val="22"/>
          <w:szCs w:val="22"/>
        </w:rPr>
        <w:t>analyz</w:t>
      </w:r>
      <w:r w:rsidR="00C20E72" w:rsidRPr="00C152F9">
        <w:rPr>
          <w:rFonts w:ascii="Garamond" w:hAnsi="Garamond" w:cs="Arial"/>
          <w:sz w:val="22"/>
          <w:szCs w:val="22"/>
        </w:rPr>
        <w:t>ed</w:t>
      </w:r>
      <w:r w:rsidR="00E05519" w:rsidRPr="00C152F9">
        <w:rPr>
          <w:rFonts w:ascii="Garamond" w:hAnsi="Garamond" w:cs="Arial"/>
          <w:sz w:val="22"/>
          <w:szCs w:val="22"/>
        </w:rPr>
        <w:t xml:space="preserve"> these preprocessed plumes in search </w:t>
      </w:r>
      <w:r w:rsidR="00C20E72" w:rsidRPr="00C152F9">
        <w:rPr>
          <w:rFonts w:ascii="Garamond" w:hAnsi="Garamond" w:cs="Arial"/>
          <w:sz w:val="22"/>
          <w:szCs w:val="22"/>
        </w:rPr>
        <w:t>of</w:t>
      </w:r>
      <w:r w:rsidR="00E05519" w:rsidRPr="00C152F9">
        <w:rPr>
          <w:rFonts w:ascii="Garamond" w:hAnsi="Garamond" w:cs="Arial"/>
          <w:sz w:val="22"/>
          <w:szCs w:val="22"/>
        </w:rPr>
        <w:t xml:space="preserve"> a regional correlation between </w:t>
      </w:r>
      <w:r w:rsidR="7377E1B1" w:rsidRPr="00C152F9">
        <w:rPr>
          <w:rFonts w:ascii="Garamond" w:hAnsi="Garamond" w:cs="Arial"/>
          <w:sz w:val="22"/>
          <w:szCs w:val="22"/>
        </w:rPr>
        <w:t>FRP</w:t>
      </w:r>
      <w:r w:rsidR="00E05519" w:rsidRPr="00C152F9">
        <w:rPr>
          <w:rFonts w:ascii="Garamond" w:hAnsi="Garamond" w:cs="Arial"/>
          <w:sz w:val="22"/>
          <w:szCs w:val="22"/>
        </w:rPr>
        <w:t xml:space="preserve"> and maximum plume height. All available plumes that were in the MISR Plume Height Project 2 were filtered by </w:t>
      </w:r>
      <w:r w:rsidR="00784DC1" w:rsidRPr="00C152F9">
        <w:rPr>
          <w:rFonts w:ascii="Garamond" w:hAnsi="Garamond" w:cs="Arial"/>
          <w:sz w:val="22"/>
          <w:szCs w:val="22"/>
        </w:rPr>
        <w:t xml:space="preserve">the </w:t>
      </w:r>
      <w:r w:rsidR="00E05519" w:rsidRPr="00C152F9">
        <w:rPr>
          <w:rFonts w:ascii="Garamond" w:hAnsi="Garamond" w:cs="Arial"/>
          <w:sz w:val="22"/>
          <w:szCs w:val="22"/>
        </w:rPr>
        <w:t>study area and fire season (July to September) f</w:t>
      </w:r>
      <w:r w:rsidR="00C152F9" w:rsidRPr="00C152F9">
        <w:rPr>
          <w:rFonts w:ascii="Garamond" w:hAnsi="Garamond" w:cs="Arial"/>
          <w:sz w:val="22"/>
          <w:szCs w:val="22"/>
        </w:rPr>
        <w:t>rom</w:t>
      </w:r>
      <w:r w:rsidR="00E05519" w:rsidRPr="00C152F9">
        <w:rPr>
          <w:rFonts w:ascii="Garamond" w:hAnsi="Garamond" w:cs="Arial"/>
          <w:sz w:val="22"/>
          <w:szCs w:val="22"/>
        </w:rPr>
        <w:t xml:space="preserve"> 2008 to 2018. The data collected from the MISR Plume Height Project 2 has temporal gaps and is missing data from the entirety of 2012 to 2016, July 2009, July 2011, August 2011, and September 2018. </w:t>
      </w:r>
      <w:r w:rsidR="009F0A16" w:rsidRPr="00C152F9">
        <w:rPr>
          <w:rFonts w:ascii="Garamond" w:hAnsi="Garamond" w:cs="Arial"/>
          <w:sz w:val="22"/>
          <w:szCs w:val="22"/>
        </w:rPr>
        <w:t xml:space="preserve">The data compiled from the MISR Plume Height Project 2 totaled </w:t>
      </w:r>
      <w:r w:rsidR="00E70839" w:rsidRPr="00C152F9">
        <w:rPr>
          <w:rFonts w:ascii="Garamond" w:hAnsi="Garamond" w:cs="Arial"/>
          <w:sz w:val="22"/>
          <w:szCs w:val="22"/>
        </w:rPr>
        <w:t xml:space="preserve">223 </w:t>
      </w:r>
      <w:r w:rsidR="009F0A16" w:rsidRPr="00C152F9">
        <w:rPr>
          <w:rFonts w:ascii="Garamond" w:hAnsi="Garamond" w:cs="Arial"/>
          <w:sz w:val="22"/>
          <w:szCs w:val="22"/>
        </w:rPr>
        <w:t xml:space="preserve">fire events </w:t>
      </w:r>
      <w:r w:rsidR="004E1D96" w:rsidRPr="00C152F9">
        <w:rPr>
          <w:rFonts w:ascii="Garamond" w:hAnsi="Garamond" w:cs="Arial"/>
          <w:sz w:val="22"/>
          <w:szCs w:val="22"/>
        </w:rPr>
        <w:t xml:space="preserve">within </w:t>
      </w:r>
      <w:r w:rsidR="009F0A16" w:rsidRPr="00C152F9">
        <w:rPr>
          <w:rFonts w:ascii="Garamond" w:hAnsi="Garamond" w:cs="Arial"/>
          <w:sz w:val="22"/>
          <w:szCs w:val="22"/>
        </w:rPr>
        <w:t xml:space="preserve">our study </w:t>
      </w:r>
      <w:r w:rsidR="7FB3080C" w:rsidRPr="00C152F9">
        <w:rPr>
          <w:rFonts w:ascii="Garamond" w:hAnsi="Garamond" w:cs="Arial"/>
          <w:sz w:val="22"/>
          <w:szCs w:val="22"/>
        </w:rPr>
        <w:t>area</w:t>
      </w:r>
      <w:r w:rsidR="009F0A16" w:rsidRPr="00C152F9">
        <w:rPr>
          <w:rFonts w:ascii="Garamond" w:hAnsi="Garamond" w:cs="Arial"/>
          <w:sz w:val="22"/>
          <w:szCs w:val="22"/>
        </w:rPr>
        <w:t>.</w:t>
      </w:r>
    </w:p>
    <w:p w14:paraId="344BB752" w14:textId="77777777" w:rsidR="00A173EA" w:rsidRDefault="00A173EA" w:rsidP="17D77CB2">
      <w:pPr>
        <w:rPr>
          <w:rFonts w:ascii="Garamond" w:hAnsi="Garamond"/>
          <w:i/>
          <w:sz w:val="20"/>
          <w:szCs w:val="20"/>
        </w:rPr>
      </w:pPr>
    </w:p>
    <w:p w14:paraId="24B3449B" w14:textId="744C0605" w:rsidR="00A173EA" w:rsidRPr="00C152F9" w:rsidRDefault="24C65C18" w:rsidP="17D77CB2">
      <w:pPr>
        <w:rPr>
          <w:rFonts w:ascii="Garamond" w:hAnsi="Garamond"/>
          <w:sz w:val="22"/>
          <w:szCs w:val="22"/>
        </w:rPr>
      </w:pPr>
      <w:r w:rsidRPr="00C152F9">
        <w:rPr>
          <w:rFonts w:ascii="Garamond" w:hAnsi="Garamond"/>
          <w:i/>
          <w:sz w:val="22"/>
          <w:szCs w:val="22"/>
        </w:rPr>
        <w:t xml:space="preserve">Table </w:t>
      </w:r>
      <w:r w:rsidR="3D37D2F0" w:rsidRPr="00C152F9">
        <w:rPr>
          <w:rFonts w:ascii="Garamond" w:hAnsi="Garamond"/>
          <w:i/>
          <w:sz w:val="22"/>
          <w:szCs w:val="22"/>
        </w:rPr>
        <w:t>1</w:t>
      </w:r>
      <w:r w:rsidRPr="00C152F9">
        <w:rPr>
          <w:rFonts w:ascii="Garamond" w:hAnsi="Garamond"/>
          <w:sz w:val="22"/>
          <w:szCs w:val="22"/>
        </w:rPr>
        <w:t xml:space="preserve"> </w:t>
      </w:r>
    </w:p>
    <w:p w14:paraId="51C57560" w14:textId="3104EADF" w:rsidR="00A43059" w:rsidRPr="0099570A" w:rsidRDefault="24C65C18" w:rsidP="17D77CB2">
      <w:pPr>
        <w:rPr>
          <w:rFonts w:ascii="Garamond" w:hAnsi="Garamond"/>
        </w:rPr>
      </w:pPr>
      <w:r w:rsidRPr="00C152F9">
        <w:rPr>
          <w:rFonts w:ascii="Garamond" w:hAnsi="Garamond"/>
          <w:sz w:val="22"/>
          <w:szCs w:val="22"/>
        </w:rPr>
        <w:t>Remote sensing data products used for the smoke plume height analysis in</w:t>
      </w:r>
      <w:r w:rsidR="3C38FC44" w:rsidRPr="00C152F9">
        <w:rPr>
          <w:rFonts w:ascii="Garamond" w:hAnsi="Garamond"/>
          <w:sz w:val="22"/>
          <w:szCs w:val="22"/>
        </w:rPr>
        <w:t xml:space="preserve"> </w:t>
      </w:r>
      <w:r w:rsidRPr="00C152F9">
        <w:rPr>
          <w:rFonts w:ascii="Garamond" w:hAnsi="Garamond"/>
          <w:sz w:val="22"/>
          <w:szCs w:val="22"/>
        </w:rPr>
        <w:t>MINX.</w:t>
      </w:r>
    </w:p>
    <w:tbl>
      <w:tblPr>
        <w:tblStyle w:val="TableGrid"/>
        <w:tblW w:w="0" w:type="auto"/>
        <w:tblInd w:w="0" w:type="dxa"/>
        <w:tblLook w:val="04A0" w:firstRow="1" w:lastRow="0" w:firstColumn="1" w:lastColumn="0" w:noHBand="0" w:noVBand="1"/>
      </w:tblPr>
      <w:tblGrid>
        <w:gridCol w:w="2429"/>
        <w:gridCol w:w="3043"/>
        <w:gridCol w:w="1694"/>
        <w:gridCol w:w="2174"/>
      </w:tblGrid>
      <w:tr w:rsidR="17D77CB2" w14:paraId="31D07E44" w14:textId="77777777" w:rsidTr="104ABFDF">
        <w:tc>
          <w:tcPr>
            <w:tcW w:w="2430" w:type="dxa"/>
            <w:tcBorders>
              <w:top w:val="single" w:sz="8" w:space="0" w:color="auto"/>
              <w:left w:val="single" w:sz="8" w:space="0" w:color="auto"/>
              <w:bottom w:val="single" w:sz="8" w:space="0" w:color="auto"/>
              <w:right w:val="single" w:sz="8" w:space="0" w:color="auto"/>
            </w:tcBorders>
          </w:tcPr>
          <w:p w14:paraId="70A67B1E" w14:textId="33A6475B" w:rsidR="17D77CB2" w:rsidRDefault="17D77CB2" w:rsidP="17D77CB2">
            <w:pPr>
              <w:jc w:val="center"/>
              <w:rPr>
                <w:rFonts w:ascii="Garamond" w:eastAsia="Garamond" w:hAnsi="Garamond" w:cs="Garamond"/>
                <w:b/>
                <w:bCs/>
              </w:rPr>
            </w:pPr>
            <w:r w:rsidRPr="17D77CB2">
              <w:rPr>
                <w:rFonts w:ascii="Garamond" w:eastAsia="Garamond" w:hAnsi="Garamond" w:cs="Garamond"/>
                <w:b/>
                <w:bCs/>
              </w:rPr>
              <w:t>Platform and Sensor</w:t>
            </w:r>
          </w:p>
        </w:tc>
        <w:tc>
          <w:tcPr>
            <w:tcW w:w="3045" w:type="dxa"/>
            <w:tcBorders>
              <w:top w:val="single" w:sz="8" w:space="0" w:color="auto"/>
              <w:left w:val="single" w:sz="8" w:space="0" w:color="auto"/>
              <w:bottom w:val="single" w:sz="8" w:space="0" w:color="auto"/>
              <w:right w:val="single" w:sz="8" w:space="0" w:color="auto"/>
            </w:tcBorders>
          </w:tcPr>
          <w:p w14:paraId="457A73F1" w14:textId="06428188" w:rsidR="17D77CB2" w:rsidRDefault="17D77CB2" w:rsidP="17D77CB2">
            <w:pPr>
              <w:jc w:val="center"/>
              <w:rPr>
                <w:rFonts w:ascii="Garamond" w:hAnsi="Garamond" w:cs="Arial"/>
                <w:b/>
                <w:bCs/>
              </w:rPr>
            </w:pPr>
            <w:r w:rsidRPr="17D77CB2">
              <w:rPr>
                <w:rFonts w:ascii="Garamond" w:hAnsi="Garamond" w:cs="Arial"/>
                <w:b/>
                <w:bCs/>
              </w:rPr>
              <w:t>Data Products</w:t>
            </w:r>
          </w:p>
        </w:tc>
        <w:tc>
          <w:tcPr>
            <w:tcW w:w="1695" w:type="dxa"/>
            <w:tcBorders>
              <w:top w:val="single" w:sz="8" w:space="0" w:color="auto"/>
              <w:left w:val="single" w:sz="8" w:space="0" w:color="auto"/>
              <w:bottom w:val="single" w:sz="8" w:space="0" w:color="auto"/>
              <w:right w:val="single" w:sz="8" w:space="0" w:color="auto"/>
            </w:tcBorders>
          </w:tcPr>
          <w:p w14:paraId="6B779871" w14:textId="79E0B106" w:rsidR="17D77CB2" w:rsidRDefault="17D77CB2" w:rsidP="17D77CB2">
            <w:pPr>
              <w:jc w:val="center"/>
              <w:rPr>
                <w:rFonts w:ascii="Garamond" w:eastAsia="Garamond" w:hAnsi="Garamond" w:cs="Garamond"/>
                <w:b/>
                <w:bCs/>
              </w:rPr>
            </w:pPr>
            <w:r w:rsidRPr="17D77CB2">
              <w:rPr>
                <w:rFonts w:ascii="Garamond" w:eastAsia="Garamond" w:hAnsi="Garamond" w:cs="Garamond"/>
                <w:b/>
                <w:bCs/>
              </w:rPr>
              <w:t>Dates</w:t>
            </w:r>
          </w:p>
        </w:tc>
        <w:tc>
          <w:tcPr>
            <w:tcW w:w="2175" w:type="dxa"/>
            <w:tcBorders>
              <w:top w:val="single" w:sz="8" w:space="0" w:color="auto"/>
              <w:left w:val="single" w:sz="8" w:space="0" w:color="auto"/>
              <w:bottom w:val="single" w:sz="8" w:space="0" w:color="auto"/>
              <w:right w:val="single" w:sz="8" w:space="0" w:color="auto"/>
            </w:tcBorders>
          </w:tcPr>
          <w:p w14:paraId="37D53FF0" w14:textId="6B8FC461" w:rsidR="17D77CB2" w:rsidRDefault="17D77CB2" w:rsidP="17D77CB2">
            <w:pPr>
              <w:jc w:val="center"/>
              <w:rPr>
                <w:rFonts w:ascii="Garamond" w:eastAsia="Garamond" w:hAnsi="Garamond" w:cs="Garamond"/>
                <w:b/>
                <w:bCs/>
              </w:rPr>
            </w:pPr>
            <w:r w:rsidRPr="22585BDE">
              <w:rPr>
                <w:rFonts w:ascii="Garamond" w:eastAsia="Garamond" w:hAnsi="Garamond" w:cs="Garamond"/>
                <w:b/>
                <w:bCs/>
              </w:rPr>
              <w:t>Acq</w:t>
            </w:r>
            <w:r w:rsidR="6DC01C1F" w:rsidRPr="22585BDE">
              <w:rPr>
                <w:rFonts w:ascii="Garamond" w:eastAsia="Garamond" w:hAnsi="Garamond" w:cs="Garamond"/>
                <w:b/>
                <w:bCs/>
              </w:rPr>
              <w:t>uisition</w:t>
            </w:r>
            <w:r w:rsidRPr="22585BDE">
              <w:rPr>
                <w:rFonts w:ascii="Garamond" w:eastAsia="Garamond" w:hAnsi="Garamond" w:cs="Garamond"/>
                <w:b/>
                <w:bCs/>
              </w:rPr>
              <w:t xml:space="preserve"> Method</w:t>
            </w:r>
          </w:p>
        </w:tc>
      </w:tr>
      <w:tr w:rsidR="17D77CB2" w14:paraId="75D853D0" w14:textId="77777777" w:rsidTr="104ABFDF">
        <w:tc>
          <w:tcPr>
            <w:tcW w:w="2430" w:type="dxa"/>
            <w:tcBorders>
              <w:top w:val="single" w:sz="8" w:space="0" w:color="auto"/>
              <w:left w:val="single" w:sz="8" w:space="0" w:color="auto"/>
              <w:bottom w:val="single" w:sz="8" w:space="0" w:color="auto"/>
              <w:right w:val="single" w:sz="8" w:space="0" w:color="auto"/>
            </w:tcBorders>
          </w:tcPr>
          <w:p w14:paraId="0676A648" w14:textId="1067CFB6" w:rsidR="17D77CB2" w:rsidRDefault="17D77CB2" w:rsidP="17D77CB2">
            <w:pPr>
              <w:jc w:val="center"/>
              <w:rPr>
                <w:rFonts w:ascii="Garamond" w:eastAsia="Garamond" w:hAnsi="Garamond" w:cs="Garamond"/>
              </w:rPr>
            </w:pPr>
            <w:r w:rsidRPr="17D77CB2">
              <w:rPr>
                <w:rFonts w:ascii="Garamond" w:eastAsia="Garamond" w:hAnsi="Garamond" w:cs="Garamond"/>
              </w:rPr>
              <w:t>Terra MISR</w:t>
            </w:r>
          </w:p>
        </w:tc>
        <w:tc>
          <w:tcPr>
            <w:tcW w:w="3045" w:type="dxa"/>
            <w:tcBorders>
              <w:top w:val="single" w:sz="8" w:space="0" w:color="auto"/>
              <w:left w:val="single" w:sz="8" w:space="0" w:color="auto"/>
              <w:bottom w:val="single" w:sz="8" w:space="0" w:color="auto"/>
              <w:right w:val="single" w:sz="8" w:space="0" w:color="auto"/>
            </w:tcBorders>
          </w:tcPr>
          <w:p w14:paraId="156FB173" w14:textId="066E7038" w:rsidR="17D77CB2" w:rsidRDefault="17D77CB2" w:rsidP="17D77CB2">
            <w:pPr>
              <w:jc w:val="center"/>
              <w:rPr>
                <w:rFonts w:ascii="Garamond" w:hAnsi="Garamond" w:cs="Arial"/>
              </w:rPr>
            </w:pPr>
            <w:r w:rsidRPr="17D77CB2">
              <w:rPr>
                <w:rFonts w:ascii="Garamond" w:hAnsi="Garamond" w:cs="Arial"/>
              </w:rPr>
              <w:t>Level 1B2 Terrain Data (MI1B2T)</w:t>
            </w:r>
          </w:p>
          <w:p w14:paraId="7376F877" w14:textId="5EBFAC05" w:rsidR="17D77CB2" w:rsidRDefault="17D77CB2" w:rsidP="17D77CB2">
            <w:pPr>
              <w:jc w:val="center"/>
              <w:rPr>
                <w:rFonts w:ascii="Garamond" w:hAnsi="Garamond" w:cs="Arial"/>
              </w:rPr>
            </w:pPr>
            <w:r w:rsidRPr="17D77CB2">
              <w:rPr>
                <w:rFonts w:ascii="Garamond" w:hAnsi="Garamond" w:cs="Arial"/>
              </w:rPr>
              <w:t xml:space="preserve">MISR Geometric Parameters (MIBGEOP) </w:t>
            </w:r>
          </w:p>
          <w:p w14:paraId="2CCFE492" w14:textId="0D1BA3F8" w:rsidR="17D77CB2" w:rsidRDefault="17D77CB2" w:rsidP="17D77CB2">
            <w:pPr>
              <w:jc w:val="center"/>
              <w:rPr>
                <w:rFonts w:ascii="Garamond" w:hAnsi="Garamond" w:cs="Arial"/>
              </w:rPr>
            </w:pPr>
            <w:r w:rsidRPr="17D77CB2">
              <w:rPr>
                <w:rFonts w:ascii="Garamond" w:hAnsi="Garamond" w:cs="Arial"/>
              </w:rPr>
              <w:t xml:space="preserve">MISR Ancillary Geographic Product (MIANCAGP) </w:t>
            </w:r>
          </w:p>
          <w:p w14:paraId="742F0119" w14:textId="27A6D5C5" w:rsidR="17D77CB2" w:rsidRDefault="17D77CB2" w:rsidP="17D77CB2">
            <w:pPr>
              <w:jc w:val="center"/>
              <w:rPr>
                <w:rFonts w:ascii="Garamond" w:hAnsi="Garamond" w:cs="Arial"/>
              </w:rPr>
            </w:pPr>
            <w:r w:rsidRPr="17D77CB2">
              <w:rPr>
                <w:rFonts w:ascii="Garamond" w:hAnsi="Garamond" w:cs="Arial"/>
              </w:rPr>
              <w:t xml:space="preserve"> (optional)</w:t>
            </w:r>
            <w:r w:rsidR="00604C36">
              <w:rPr>
                <w:rFonts w:ascii="Garamond" w:hAnsi="Garamond" w:cs="Arial"/>
              </w:rPr>
              <w:t xml:space="preserve"> </w:t>
            </w:r>
            <w:r w:rsidRPr="17D77CB2">
              <w:rPr>
                <w:rFonts w:ascii="Garamond" w:hAnsi="Garamond" w:cs="Arial"/>
              </w:rPr>
              <w:t>MISR level 2 Aerosol parameter (MIL2ASAE) and MISR Level 2 TOA/Cloud Classifier parameter (MILTCCL)</w:t>
            </w:r>
          </w:p>
        </w:tc>
        <w:tc>
          <w:tcPr>
            <w:tcW w:w="1695" w:type="dxa"/>
            <w:tcBorders>
              <w:top w:val="single" w:sz="8" w:space="0" w:color="auto"/>
              <w:left w:val="single" w:sz="8" w:space="0" w:color="auto"/>
              <w:bottom w:val="single" w:sz="8" w:space="0" w:color="auto"/>
              <w:right w:val="single" w:sz="8" w:space="0" w:color="auto"/>
            </w:tcBorders>
          </w:tcPr>
          <w:p w14:paraId="134F4E46" w14:textId="36D412C8" w:rsidR="17D77CB2" w:rsidRDefault="17D77CB2" w:rsidP="17D77CB2">
            <w:pPr>
              <w:jc w:val="center"/>
              <w:rPr>
                <w:rFonts w:ascii="Garamond" w:eastAsia="Garamond" w:hAnsi="Garamond" w:cs="Garamond"/>
              </w:rPr>
            </w:pPr>
            <w:r w:rsidRPr="104ABFDF">
              <w:rPr>
                <w:rFonts w:ascii="Garamond" w:eastAsia="Garamond" w:hAnsi="Garamond" w:cs="Garamond"/>
              </w:rPr>
              <w:t>200</w:t>
            </w:r>
            <w:r w:rsidR="044FF59B" w:rsidRPr="104ABFDF">
              <w:rPr>
                <w:rFonts w:ascii="Garamond" w:eastAsia="Garamond" w:hAnsi="Garamond" w:cs="Garamond"/>
              </w:rPr>
              <w:t>8</w:t>
            </w:r>
            <w:r w:rsidRPr="104ABFDF">
              <w:rPr>
                <w:rFonts w:ascii="Garamond" w:eastAsia="Garamond" w:hAnsi="Garamond" w:cs="Garamond"/>
              </w:rPr>
              <w:t xml:space="preserve"> to </w:t>
            </w:r>
            <w:r w:rsidR="54755825" w:rsidRPr="104ABFDF">
              <w:rPr>
                <w:rFonts w:ascii="Garamond" w:eastAsia="Garamond" w:hAnsi="Garamond" w:cs="Garamond"/>
              </w:rPr>
              <w:t>2020</w:t>
            </w:r>
          </w:p>
        </w:tc>
        <w:tc>
          <w:tcPr>
            <w:tcW w:w="2175" w:type="dxa"/>
            <w:tcBorders>
              <w:top w:val="single" w:sz="8" w:space="0" w:color="auto"/>
              <w:left w:val="single" w:sz="8" w:space="0" w:color="auto"/>
              <w:bottom w:val="single" w:sz="8" w:space="0" w:color="auto"/>
              <w:right w:val="single" w:sz="8" w:space="0" w:color="auto"/>
            </w:tcBorders>
          </w:tcPr>
          <w:p w14:paraId="3ED05AAC" w14:textId="31725D4A" w:rsidR="17D77CB2" w:rsidRDefault="17D77CB2" w:rsidP="17D77CB2">
            <w:pPr>
              <w:jc w:val="center"/>
              <w:rPr>
                <w:rFonts w:ascii="Garamond" w:hAnsi="Garamond" w:cs="Arial"/>
              </w:rPr>
            </w:pPr>
            <w:r w:rsidRPr="17D77CB2">
              <w:rPr>
                <w:rFonts w:ascii="Garamond" w:eastAsia="Garamond" w:hAnsi="Garamond" w:cs="Garamond"/>
              </w:rPr>
              <w:t xml:space="preserve">NASA Langley’s Atmospheric Data Center (ASDC) </w:t>
            </w:r>
            <w:r w:rsidRPr="17D77CB2">
              <w:rPr>
                <w:rFonts w:ascii="Garamond" w:hAnsi="Garamond" w:cs="Arial"/>
              </w:rPr>
              <w:t>MISR Order and Customization Tool</w:t>
            </w:r>
          </w:p>
        </w:tc>
      </w:tr>
      <w:tr w:rsidR="17D77CB2" w14:paraId="0B733AF6" w14:textId="77777777" w:rsidTr="104ABFDF">
        <w:tc>
          <w:tcPr>
            <w:tcW w:w="2430" w:type="dxa"/>
            <w:tcBorders>
              <w:top w:val="single" w:sz="8" w:space="0" w:color="auto"/>
              <w:left w:val="single" w:sz="8" w:space="0" w:color="auto"/>
              <w:bottom w:val="single" w:sz="8" w:space="0" w:color="auto"/>
              <w:right w:val="single" w:sz="8" w:space="0" w:color="auto"/>
            </w:tcBorders>
          </w:tcPr>
          <w:p w14:paraId="446DFCD5" w14:textId="0B856E18" w:rsidR="17D77CB2" w:rsidRDefault="17D77CB2" w:rsidP="17D77CB2">
            <w:pPr>
              <w:jc w:val="center"/>
              <w:rPr>
                <w:rFonts w:ascii="Garamond" w:eastAsia="Garamond" w:hAnsi="Garamond" w:cs="Garamond"/>
              </w:rPr>
            </w:pPr>
            <w:r w:rsidRPr="17D77CB2">
              <w:rPr>
                <w:rFonts w:ascii="Garamond" w:eastAsia="Garamond" w:hAnsi="Garamond" w:cs="Garamond"/>
              </w:rPr>
              <w:t>Terra MODIS</w:t>
            </w:r>
          </w:p>
        </w:tc>
        <w:tc>
          <w:tcPr>
            <w:tcW w:w="3045" w:type="dxa"/>
            <w:tcBorders>
              <w:top w:val="single" w:sz="8" w:space="0" w:color="auto"/>
              <w:left w:val="single" w:sz="8" w:space="0" w:color="auto"/>
              <w:bottom w:val="single" w:sz="8" w:space="0" w:color="auto"/>
              <w:right w:val="single" w:sz="8" w:space="0" w:color="auto"/>
            </w:tcBorders>
          </w:tcPr>
          <w:p w14:paraId="691E0779" w14:textId="3CED08EC" w:rsidR="17D77CB2" w:rsidRDefault="17D77CB2" w:rsidP="17D77CB2">
            <w:pPr>
              <w:jc w:val="center"/>
              <w:rPr>
                <w:rFonts w:ascii="Garamond" w:hAnsi="Garamond" w:cs="Arial"/>
              </w:rPr>
            </w:pPr>
            <w:r w:rsidRPr="17D77CB2">
              <w:rPr>
                <w:rFonts w:ascii="Garamond" w:hAnsi="Garamond" w:cs="Arial"/>
              </w:rPr>
              <w:t>Terra Thermal Anomalies Fire 5-Min L2 Swath 1km V006 (MOD14.006)</w:t>
            </w:r>
          </w:p>
        </w:tc>
        <w:tc>
          <w:tcPr>
            <w:tcW w:w="1695" w:type="dxa"/>
            <w:tcBorders>
              <w:top w:val="single" w:sz="8" w:space="0" w:color="auto"/>
              <w:left w:val="single" w:sz="8" w:space="0" w:color="auto"/>
              <w:bottom w:val="single" w:sz="8" w:space="0" w:color="auto"/>
              <w:right w:val="single" w:sz="8" w:space="0" w:color="auto"/>
            </w:tcBorders>
          </w:tcPr>
          <w:p w14:paraId="5D801650" w14:textId="7DFF14FA" w:rsidR="17D77CB2" w:rsidRDefault="17D77CB2" w:rsidP="17D77CB2">
            <w:pPr>
              <w:jc w:val="center"/>
              <w:rPr>
                <w:rFonts w:ascii="Garamond" w:eastAsia="Garamond" w:hAnsi="Garamond" w:cs="Garamond"/>
              </w:rPr>
            </w:pPr>
            <w:r w:rsidRPr="104ABFDF">
              <w:rPr>
                <w:rFonts w:ascii="Garamond" w:eastAsia="Garamond" w:hAnsi="Garamond" w:cs="Garamond"/>
              </w:rPr>
              <w:t>200</w:t>
            </w:r>
            <w:r w:rsidR="735854F9" w:rsidRPr="104ABFDF">
              <w:rPr>
                <w:rFonts w:ascii="Garamond" w:eastAsia="Garamond" w:hAnsi="Garamond" w:cs="Garamond"/>
              </w:rPr>
              <w:t>8</w:t>
            </w:r>
            <w:r w:rsidRPr="104ABFDF">
              <w:rPr>
                <w:rFonts w:ascii="Garamond" w:eastAsia="Garamond" w:hAnsi="Garamond" w:cs="Garamond"/>
              </w:rPr>
              <w:t xml:space="preserve"> to </w:t>
            </w:r>
            <w:r w:rsidR="124E4E4B" w:rsidRPr="104ABFDF">
              <w:rPr>
                <w:rFonts w:ascii="Garamond" w:eastAsia="Garamond" w:hAnsi="Garamond" w:cs="Garamond"/>
              </w:rPr>
              <w:t>2020</w:t>
            </w:r>
          </w:p>
        </w:tc>
        <w:tc>
          <w:tcPr>
            <w:tcW w:w="2175" w:type="dxa"/>
            <w:tcBorders>
              <w:top w:val="single" w:sz="8" w:space="0" w:color="auto"/>
              <w:left w:val="single" w:sz="8" w:space="0" w:color="auto"/>
              <w:bottom w:val="single" w:sz="8" w:space="0" w:color="auto"/>
              <w:right w:val="single" w:sz="8" w:space="0" w:color="auto"/>
            </w:tcBorders>
          </w:tcPr>
          <w:p w14:paraId="4F93F810" w14:textId="5326C292" w:rsidR="17D77CB2" w:rsidRDefault="17D77CB2" w:rsidP="17D77CB2">
            <w:pPr>
              <w:jc w:val="center"/>
              <w:rPr>
                <w:rFonts w:ascii="Garamond" w:eastAsia="Garamond" w:hAnsi="Garamond" w:cs="Garamond"/>
              </w:rPr>
            </w:pPr>
            <w:r w:rsidRPr="17D77CB2">
              <w:rPr>
                <w:rFonts w:ascii="Garamond" w:eastAsia="Garamond" w:hAnsi="Garamond" w:cs="Garamond"/>
              </w:rPr>
              <w:t>EARTHDATA</w:t>
            </w:r>
          </w:p>
        </w:tc>
      </w:tr>
    </w:tbl>
    <w:p w14:paraId="5D843D8D" w14:textId="4824BEB0" w:rsidR="22585BDE" w:rsidRPr="00C152F9" w:rsidRDefault="22585BDE" w:rsidP="22585BDE">
      <w:pPr>
        <w:rPr>
          <w:rFonts w:ascii="Garamond" w:hAnsi="Garamond" w:cs="Arial"/>
          <w:i/>
          <w:sz w:val="22"/>
          <w:szCs w:val="22"/>
        </w:rPr>
      </w:pPr>
    </w:p>
    <w:p w14:paraId="0ED713BD" w14:textId="45BBA5E2" w:rsidR="00A43059" w:rsidRPr="00C152F9" w:rsidRDefault="30B64AC3" w:rsidP="17D77CB2">
      <w:pPr>
        <w:rPr>
          <w:rFonts w:ascii="Garamond" w:hAnsi="Garamond" w:cs="Arial"/>
          <w:sz w:val="22"/>
          <w:szCs w:val="22"/>
        </w:rPr>
      </w:pPr>
      <w:r w:rsidRPr="00C152F9">
        <w:rPr>
          <w:rFonts w:ascii="Garamond" w:hAnsi="Garamond" w:cs="Arial"/>
          <w:i/>
          <w:sz w:val="22"/>
          <w:szCs w:val="22"/>
        </w:rPr>
        <w:t>3.1.</w:t>
      </w:r>
      <w:r w:rsidR="00256C51" w:rsidRPr="00C152F9">
        <w:rPr>
          <w:rFonts w:ascii="Garamond" w:hAnsi="Garamond" w:cs="Arial"/>
          <w:i/>
          <w:sz w:val="22"/>
          <w:szCs w:val="22"/>
        </w:rPr>
        <w:t>2</w:t>
      </w:r>
      <w:r w:rsidR="00792697" w:rsidRPr="00C152F9">
        <w:rPr>
          <w:rFonts w:ascii="Garamond" w:hAnsi="Garamond" w:cs="Arial"/>
          <w:i/>
          <w:sz w:val="22"/>
          <w:szCs w:val="22"/>
        </w:rPr>
        <w:t xml:space="preserve"> </w:t>
      </w:r>
      <w:r w:rsidR="453D9B03" w:rsidRPr="00C152F9">
        <w:rPr>
          <w:rFonts w:ascii="Garamond" w:hAnsi="Garamond" w:cs="Arial"/>
          <w:i/>
          <w:sz w:val="22"/>
          <w:szCs w:val="22"/>
        </w:rPr>
        <w:t xml:space="preserve">Data Processing </w:t>
      </w:r>
    </w:p>
    <w:p w14:paraId="7863E468" w14:textId="543A65E2" w:rsidR="00A43059" w:rsidRPr="00C152F9" w:rsidRDefault="78143769" w:rsidP="17D77CB2">
      <w:pPr>
        <w:rPr>
          <w:rFonts w:ascii="Garamond" w:hAnsi="Garamond" w:cs="Arial"/>
          <w:sz w:val="22"/>
          <w:szCs w:val="22"/>
        </w:rPr>
      </w:pPr>
      <w:r w:rsidRPr="00C152F9">
        <w:rPr>
          <w:rFonts w:ascii="Garamond" w:hAnsi="Garamond" w:cs="Arial"/>
          <w:sz w:val="22"/>
          <w:szCs w:val="22"/>
        </w:rPr>
        <w:t>MISR satellite i</w:t>
      </w:r>
      <w:r w:rsidR="497C8208" w:rsidRPr="00C152F9">
        <w:rPr>
          <w:rFonts w:ascii="Garamond" w:hAnsi="Garamond" w:cs="Arial"/>
          <w:sz w:val="22"/>
          <w:szCs w:val="22"/>
        </w:rPr>
        <w:t xml:space="preserve">mages </w:t>
      </w:r>
      <w:r w:rsidR="21BCF6B8" w:rsidRPr="00C152F9">
        <w:rPr>
          <w:rFonts w:ascii="Garamond" w:hAnsi="Garamond" w:cs="Arial"/>
          <w:sz w:val="22"/>
          <w:szCs w:val="22"/>
        </w:rPr>
        <w:t>containing wildfire smoke</w:t>
      </w:r>
      <w:r w:rsidR="30B64AC3" w:rsidRPr="00C152F9">
        <w:rPr>
          <w:rFonts w:ascii="Garamond" w:hAnsi="Garamond" w:cs="Arial"/>
          <w:sz w:val="22"/>
          <w:szCs w:val="22"/>
        </w:rPr>
        <w:t xml:space="preserve"> </w:t>
      </w:r>
      <w:r w:rsidR="57BE76B2" w:rsidRPr="00C152F9">
        <w:rPr>
          <w:rFonts w:ascii="Garamond" w:hAnsi="Garamond" w:cs="Arial"/>
          <w:sz w:val="22"/>
          <w:szCs w:val="22"/>
        </w:rPr>
        <w:t>plumes</w:t>
      </w:r>
      <w:r w:rsidR="30B64AC3" w:rsidRPr="00C152F9">
        <w:rPr>
          <w:rFonts w:ascii="Garamond" w:hAnsi="Garamond" w:cs="Arial"/>
          <w:sz w:val="22"/>
          <w:szCs w:val="22"/>
        </w:rPr>
        <w:t xml:space="preserve"> were individually input into the MINX software</w:t>
      </w:r>
      <w:r w:rsidR="37815DCE" w:rsidRPr="00C152F9">
        <w:rPr>
          <w:rFonts w:ascii="Garamond" w:hAnsi="Garamond" w:cs="Arial"/>
          <w:sz w:val="22"/>
          <w:szCs w:val="22"/>
        </w:rPr>
        <w:t xml:space="preserve"> and </w:t>
      </w:r>
      <w:r w:rsidR="30B64AC3" w:rsidRPr="00C152F9">
        <w:rPr>
          <w:rFonts w:ascii="Garamond" w:hAnsi="Garamond" w:cs="Arial"/>
          <w:sz w:val="22"/>
          <w:szCs w:val="22"/>
        </w:rPr>
        <w:t xml:space="preserve">manually digitized. The </w:t>
      </w:r>
      <w:r w:rsidR="4CC8F197" w:rsidRPr="00C152F9">
        <w:rPr>
          <w:rFonts w:ascii="Garamond" w:hAnsi="Garamond" w:cs="Arial"/>
          <w:sz w:val="22"/>
          <w:szCs w:val="22"/>
        </w:rPr>
        <w:t xml:space="preserve">team input the smoke plumes </w:t>
      </w:r>
      <w:r w:rsidR="30B64AC3" w:rsidRPr="00C152F9">
        <w:rPr>
          <w:rFonts w:ascii="Garamond" w:hAnsi="Garamond" w:cs="Arial"/>
          <w:sz w:val="22"/>
          <w:szCs w:val="22"/>
        </w:rPr>
        <w:t>by selecting the “Animate Cameras” option from the MINX main menu. The M</w:t>
      </w:r>
      <w:r w:rsidR="02713815" w:rsidRPr="00C152F9">
        <w:rPr>
          <w:rFonts w:ascii="Garamond" w:hAnsi="Garamond" w:cs="Arial"/>
          <w:sz w:val="22"/>
          <w:szCs w:val="22"/>
        </w:rPr>
        <w:t>I</w:t>
      </w:r>
      <w:r w:rsidR="30B64AC3" w:rsidRPr="00C152F9">
        <w:rPr>
          <w:rFonts w:ascii="Garamond" w:hAnsi="Garamond" w:cs="Arial"/>
          <w:sz w:val="22"/>
          <w:szCs w:val="22"/>
        </w:rPr>
        <w:t>SR Level 1B2 Terrain data w</w:t>
      </w:r>
      <w:r w:rsidR="00736296" w:rsidRPr="00C152F9">
        <w:rPr>
          <w:rFonts w:ascii="Garamond" w:hAnsi="Garamond" w:cs="Arial"/>
          <w:sz w:val="22"/>
          <w:szCs w:val="22"/>
        </w:rPr>
        <w:t>ere</w:t>
      </w:r>
      <w:r w:rsidR="30B64AC3" w:rsidRPr="00C152F9">
        <w:rPr>
          <w:rFonts w:ascii="Garamond" w:hAnsi="Garamond" w:cs="Arial"/>
          <w:sz w:val="22"/>
          <w:szCs w:val="22"/>
        </w:rPr>
        <w:t xml:space="preserve"> selected </w:t>
      </w:r>
      <w:r w:rsidR="18EFAC4F" w:rsidRPr="00C152F9">
        <w:rPr>
          <w:rFonts w:ascii="Garamond" w:hAnsi="Garamond" w:cs="Arial"/>
          <w:sz w:val="22"/>
          <w:szCs w:val="22"/>
        </w:rPr>
        <w:t>and refined</w:t>
      </w:r>
      <w:r w:rsidR="30B64AC3" w:rsidRPr="00C152F9">
        <w:rPr>
          <w:rFonts w:ascii="Garamond" w:hAnsi="Garamond" w:cs="Arial"/>
          <w:sz w:val="22"/>
          <w:szCs w:val="22"/>
        </w:rPr>
        <w:t xml:space="preserve"> to include only the relevant block locations of the fire event. In </w:t>
      </w:r>
      <w:r w:rsidR="6E88B7FA" w:rsidRPr="00C152F9">
        <w:rPr>
          <w:rFonts w:ascii="Garamond" w:hAnsi="Garamond" w:cs="Arial"/>
          <w:sz w:val="22"/>
          <w:szCs w:val="22"/>
        </w:rPr>
        <w:t>“</w:t>
      </w:r>
      <w:r w:rsidR="30B64AC3" w:rsidRPr="00C152F9">
        <w:rPr>
          <w:rFonts w:ascii="Garamond" w:hAnsi="Garamond" w:cs="Arial"/>
          <w:sz w:val="22"/>
          <w:szCs w:val="22"/>
        </w:rPr>
        <w:t>Animate Cameras</w:t>
      </w:r>
      <w:r w:rsidR="77B5D080" w:rsidRPr="00C152F9">
        <w:rPr>
          <w:rFonts w:ascii="Garamond" w:hAnsi="Garamond" w:cs="Arial"/>
          <w:sz w:val="22"/>
          <w:szCs w:val="22"/>
        </w:rPr>
        <w:t>”</w:t>
      </w:r>
      <w:r w:rsidR="30B64AC3" w:rsidRPr="00C152F9">
        <w:rPr>
          <w:rFonts w:ascii="Garamond" w:hAnsi="Garamond" w:cs="Arial"/>
          <w:sz w:val="22"/>
          <w:szCs w:val="22"/>
        </w:rPr>
        <w:t>, the imagery from MISR’s nine cameras can be viewed. Before digitizing, “</w:t>
      </w:r>
      <w:r w:rsidR="1168D60A" w:rsidRPr="00C152F9">
        <w:rPr>
          <w:rFonts w:ascii="Garamond" w:hAnsi="Garamond" w:cs="Arial"/>
          <w:sz w:val="22"/>
          <w:szCs w:val="22"/>
        </w:rPr>
        <w:t>Tasks/</w:t>
      </w:r>
      <w:r w:rsidR="30B64AC3" w:rsidRPr="00C152F9">
        <w:rPr>
          <w:rFonts w:ascii="Garamond" w:hAnsi="Garamond" w:cs="Arial"/>
          <w:sz w:val="22"/>
          <w:szCs w:val="22"/>
        </w:rPr>
        <w:t>Correct Misregistration</w:t>
      </w:r>
      <w:r w:rsidR="0909C7EC" w:rsidRPr="00C152F9">
        <w:rPr>
          <w:rFonts w:ascii="Garamond" w:hAnsi="Garamond" w:cs="Arial"/>
          <w:sz w:val="22"/>
          <w:szCs w:val="22"/>
        </w:rPr>
        <w:t>/</w:t>
      </w:r>
      <w:r w:rsidR="30B64AC3" w:rsidRPr="00C152F9">
        <w:rPr>
          <w:rFonts w:ascii="Garamond" w:hAnsi="Garamond" w:cs="Arial"/>
          <w:sz w:val="22"/>
          <w:szCs w:val="22"/>
        </w:rPr>
        <w:t>Wa</w:t>
      </w:r>
      <w:r w:rsidR="001F321A" w:rsidRPr="00C152F9">
        <w:rPr>
          <w:rFonts w:ascii="Garamond" w:hAnsi="Garamond" w:cs="Arial"/>
          <w:sz w:val="22"/>
          <w:szCs w:val="22"/>
        </w:rPr>
        <w:t>r</w:t>
      </w:r>
      <w:r w:rsidR="30B64AC3" w:rsidRPr="00C152F9">
        <w:rPr>
          <w:rFonts w:ascii="Garamond" w:hAnsi="Garamond" w:cs="Arial"/>
          <w:sz w:val="22"/>
          <w:szCs w:val="22"/>
        </w:rPr>
        <w:t xml:space="preserve">p Orbit 1 Cameras for Plumes” was used until the Root Mean Square (RMS) corrections for all cameras were less than 0.2. If the misregistration was applied </w:t>
      </w:r>
      <w:r w:rsidR="008F098A" w:rsidRPr="00C152F9">
        <w:rPr>
          <w:rFonts w:ascii="Garamond" w:hAnsi="Garamond" w:cs="Arial"/>
          <w:sz w:val="22"/>
          <w:szCs w:val="22"/>
        </w:rPr>
        <w:t xml:space="preserve">three times </w:t>
      </w:r>
      <w:r w:rsidR="30B64AC3" w:rsidRPr="00C152F9">
        <w:rPr>
          <w:rFonts w:ascii="Garamond" w:hAnsi="Garamond" w:cs="Arial"/>
          <w:sz w:val="22"/>
          <w:szCs w:val="22"/>
        </w:rPr>
        <w:t xml:space="preserve">and the RMS corrections were still greater </w:t>
      </w:r>
      <w:r w:rsidR="22C912BF" w:rsidRPr="00C152F9">
        <w:rPr>
          <w:rFonts w:ascii="Garamond" w:hAnsi="Garamond" w:cs="Arial"/>
          <w:sz w:val="22"/>
          <w:szCs w:val="22"/>
        </w:rPr>
        <w:t>than 0.2</w:t>
      </w:r>
      <w:r w:rsidR="30B64AC3" w:rsidRPr="00C152F9">
        <w:rPr>
          <w:rFonts w:ascii="Garamond" w:hAnsi="Garamond" w:cs="Arial"/>
          <w:sz w:val="22"/>
          <w:szCs w:val="22"/>
        </w:rPr>
        <w:t>, the files were discarded as the analysis did not meet the data validation threshold for the MINX program. If the data validation failed, a new set of MISR files for the smoke plume would need to be selected.</w:t>
      </w:r>
    </w:p>
    <w:p w14:paraId="4092A9D6" w14:textId="4B5260D0" w:rsidR="00A43059" w:rsidRPr="00C152F9" w:rsidRDefault="00A43059" w:rsidP="17D77CB2">
      <w:pPr>
        <w:rPr>
          <w:rFonts w:ascii="Garamond" w:hAnsi="Garamond" w:cs="Arial"/>
          <w:sz w:val="22"/>
          <w:szCs w:val="22"/>
        </w:rPr>
      </w:pPr>
    </w:p>
    <w:p w14:paraId="7D1EA8E8" w14:textId="77777777" w:rsidR="002C0C5F" w:rsidRDefault="30B64AC3" w:rsidP="1F1E3D88">
      <w:pPr>
        <w:rPr>
          <w:sz w:val="22"/>
          <w:szCs w:val="22"/>
        </w:rPr>
      </w:pPr>
      <w:r w:rsidRPr="00C152F9">
        <w:rPr>
          <w:rFonts w:ascii="Garamond" w:hAnsi="Garamond" w:cs="Arial"/>
          <w:sz w:val="22"/>
          <w:szCs w:val="22"/>
        </w:rPr>
        <w:t>Once the files successfully under</w:t>
      </w:r>
      <w:r w:rsidR="752F86C6" w:rsidRPr="00C152F9">
        <w:rPr>
          <w:rFonts w:ascii="Garamond" w:hAnsi="Garamond" w:cs="Arial"/>
          <w:sz w:val="22"/>
          <w:szCs w:val="22"/>
        </w:rPr>
        <w:t>went</w:t>
      </w:r>
      <w:r w:rsidRPr="00C152F9">
        <w:rPr>
          <w:rFonts w:ascii="Garamond" w:hAnsi="Garamond" w:cs="Arial"/>
          <w:sz w:val="22"/>
          <w:szCs w:val="22"/>
        </w:rPr>
        <w:t xml:space="preserve"> misregistration correction, the nine images from MISR were aligned and </w:t>
      </w:r>
      <w:r w:rsidR="39A99CF8" w:rsidRPr="00C152F9">
        <w:rPr>
          <w:rFonts w:ascii="Garamond" w:hAnsi="Garamond" w:cs="Arial"/>
          <w:sz w:val="22"/>
          <w:szCs w:val="22"/>
        </w:rPr>
        <w:t>prepared for digitizing</w:t>
      </w:r>
      <w:r w:rsidRPr="00C152F9">
        <w:rPr>
          <w:rFonts w:ascii="Garamond" w:hAnsi="Garamond" w:cs="Arial"/>
          <w:sz w:val="22"/>
          <w:szCs w:val="22"/>
        </w:rPr>
        <w:t xml:space="preserve">. </w:t>
      </w:r>
      <w:r w:rsidR="29FFF070" w:rsidRPr="00C152F9">
        <w:rPr>
          <w:rFonts w:ascii="Garamond" w:hAnsi="Garamond" w:cs="Arial"/>
          <w:sz w:val="22"/>
          <w:szCs w:val="22"/>
        </w:rPr>
        <w:t>The team</w:t>
      </w:r>
      <w:r w:rsidR="2F68DDB3" w:rsidRPr="00C152F9">
        <w:rPr>
          <w:rFonts w:ascii="Garamond" w:hAnsi="Garamond" w:cs="Arial"/>
          <w:sz w:val="22"/>
          <w:szCs w:val="22"/>
        </w:rPr>
        <w:t xml:space="preserve"> digitized p</w:t>
      </w:r>
      <w:r w:rsidRPr="00C152F9">
        <w:rPr>
          <w:rFonts w:ascii="Garamond" w:hAnsi="Garamond" w:cs="Arial"/>
          <w:sz w:val="22"/>
          <w:szCs w:val="22"/>
        </w:rPr>
        <w:t xml:space="preserve">lumes by manually drawing a polygon </w:t>
      </w:r>
      <w:r w:rsidR="19BD925D" w:rsidRPr="00C152F9">
        <w:rPr>
          <w:rFonts w:ascii="Garamond" w:hAnsi="Garamond" w:cs="Arial"/>
          <w:sz w:val="22"/>
          <w:szCs w:val="22"/>
        </w:rPr>
        <w:t xml:space="preserve">with </w:t>
      </w:r>
      <w:r w:rsidR="5CB3EB65" w:rsidRPr="00C152F9">
        <w:rPr>
          <w:rFonts w:ascii="Garamond" w:hAnsi="Garamond" w:cs="Arial"/>
          <w:sz w:val="22"/>
          <w:szCs w:val="22"/>
        </w:rPr>
        <w:t xml:space="preserve">a </w:t>
      </w:r>
      <w:r w:rsidR="19BD925D" w:rsidRPr="00C152F9">
        <w:rPr>
          <w:rFonts w:ascii="Garamond" w:hAnsi="Garamond" w:cs="Arial"/>
          <w:sz w:val="22"/>
          <w:szCs w:val="22"/>
        </w:rPr>
        <w:t xml:space="preserve">wide buffer </w:t>
      </w:r>
      <w:r w:rsidRPr="00C152F9">
        <w:rPr>
          <w:rFonts w:ascii="Garamond" w:hAnsi="Garamond" w:cs="Arial"/>
          <w:sz w:val="22"/>
          <w:szCs w:val="22"/>
        </w:rPr>
        <w:t>around the smoke plume</w:t>
      </w:r>
      <w:r w:rsidR="082B48BD" w:rsidRPr="00C152F9">
        <w:rPr>
          <w:rFonts w:ascii="Garamond" w:hAnsi="Garamond" w:cs="Arial"/>
          <w:sz w:val="22"/>
          <w:szCs w:val="22"/>
        </w:rPr>
        <w:t xml:space="preserve"> (Ab</w:t>
      </w:r>
      <w:r w:rsidR="611BEF7F" w:rsidRPr="00C152F9">
        <w:rPr>
          <w:rFonts w:ascii="Garamond" w:hAnsi="Garamond" w:cs="Arial"/>
          <w:sz w:val="22"/>
          <w:szCs w:val="22"/>
        </w:rPr>
        <w:t>igail</w:t>
      </w:r>
      <w:r w:rsidR="082B48BD" w:rsidRPr="00C152F9">
        <w:rPr>
          <w:rFonts w:ascii="Garamond" w:hAnsi="Garamond" w:cs="Arial"/>
          <w:sz w:val="22"/>
          <w:szCs w:val="22"/>
        </w:rPr>
        <w:t xml:space="preserve"> </w:t>
      </w:r>
      <w:proofErr w:type="spellStart"/>
      <w:r w:rsidR="082B48BD" w:rsidRPr="00C152F9">
        <w:rPr>
          <w:rFonts w:ascii="Garamond" w:hAnsi="Garamond" w:cs="Arial"/>
          <w:sz w:val="22"/>
          <w:szCs w:val="22"/>
        </w:rPr>
        <w:t>Nastan</w:t>
      </w:r>
      <w:proofErr w:type="spellEnd"/>
      <w:r w:rsidR="341A338B" w:rsidRPr="00C152F9">
        <w:rPr>
          <w:rFonts w:ascii="Garamond" w:hAnsi="Garamond" w:cs="Arial"/>
          <w:sz w:val="22"/>
          <w:szCs w:val="22"/>
        </w:rPr>
        <w:t>,</w:t>
      </w:r>
      <w:r w:rsidR="3337FA57" w:rsidRPr="00C152F9">
        <w:rPr>
          <w:rFonts w:ascii="Garamond" w:hAnsi="Garamond" w:cs="Arial"/>
          <w:sz w:val="22"/>
          <w:szCs w:val="22"/>
        </w:rPr>
        <w:t xml:space="preserve"> M.S., </w:t>
      </w:r>
      <w:r w:rsidR="082B48BD" w:rsidRPr="00C152F9">
        <w:rPr>
          <w:rFonts w:ascii="Garamond" w:hAnsi="Garamond" w:cs="Arial"/>
          <w:sz w:val="22"/>
          <w:szCs w:val="22"/>
        </w:rPr>
        <w:t xml:space="preserve">personal </w:t>
      </w:r>
      <w:r w:rsidR="7C5AD1E3" w:rsidRPr="00C152F9">
        <w:rPr>
          <w:rFonts w:ascii="Garamond" w:hAnsi="Garamond" w:cs="Arial"/>
          <w:sz w:val="22"/>
          <w:szCs w:val="22"/>
        </w:rPr>
        <w:t>c</w:t>
      </w:r>
      <w:r w:rsidR="082B48BD" w:rsidRPr="00C152F9">
        <w:rPr>
          <w:rFonts w:ascii="Garamond" w:hAnsi="Garamond" w:cs="Arial"/>
          <w:sz w:val="22"/>
          <w:szCs w:val="22"/>
        </w:rPr>
        <w:t>ommunication</w:t>
      </w:r>
      <w:r w:rsidR="7D09E3C6" w:rsidRPr="00C152F9">
        <w:rPr>
          <w:rFonts w:ascii="Garamond" w:hAnsi="Garamond" w:cs="Arial"/>
          <w:sz w:val="22"/>
          <w:szCs w:val="22"/>
        </w:rPr>
        <w:t xml:space="preserve">, June 25, </w:t>
      </w:r>
      <w:r w:rsidR="15BDFA3C" w:rsidRPr="00C152F9">
        <w:rPr>
          <w:rFonts w:ascii="Garamond" w:hAnsi="Garamond" w:cs="Arial"/>
          <w:sz w:val="22"/>
          <w:szCs w:val="22"/>
        </w:rPr>
        <w:t>2020</w:t>
      </w:r>
      <w:r w:rsidR="082B48BD" w:rsidRPr="00C152F9">
        <w:rPr>
          <w:rFonts w:ascii="Garamond" w:hAnsi="Garamond" w:cs="Arial"/>
          <w:sz w:val="22"/>
          <w:szCs w:val="22"/>
        </w:rPr>
        <w:t xml:space="preserve">). </w:t>
      </w:r>
      <w:r w:rsidRPr="00C152F9">
        <w:rPr>
          <w:rFonts w:ascii="Garamond" w:hAnsi="Garamond" w:cs="Arial"/>
          <w:sz w:val="22"/>
          <w:szCs w:val="22"/>
        </w:rPr>
        <w:t>Since the plume c</w:t>
      </w:r>
      <w:r w:rsidR="5D808DE4" w:rsidRPr="00C152F9">
        <w:rPr>
          <w:rFonts w:ascii="Garamond" w:hAnsi="Garamond" w:cs="Arial"/>
          <w:sz w:val="22"/>
          <w:szCs w:val="22"/>
        </w:rPr>
        <w:t>ould</w:t>
      </w:r>
      <w:r w:rsidRPr="00C152F9">
        <w:rPr>
          <w:rFonts w:ascii="Garamond" w:hAnsi="Garamond" w:cs="Arial"/>
          <w:sz w:val="22"/>
          <w:szCs w:val="22"/>
        </w:rPr>
        <w:t xml:space="preserve"> only be digitized from the nadir camera view (</w:t>
      </w:r>
      <w:r w:rsidR="1380868F" w:rsidRPr="00C152F9">
        <w:rPr>
          <w:rFonts w:ascii="Garamond" w:hAnsi="Garamond" w:cs="Arial"/>
          <w:sz w:val="22"/>
          <w:szCs w:val="22"/>
        </w:rPr>
        <w:t>“</w:t>
      </w:r>
      <w:r w:rsidRPr="00C152F9">
        <w:rPr>
          <w:rFonts w:ascii="Garamond" w:hAnsi="Garamond" w:cs="Arial"/>
          <w:sz w:val="22"/>
          <w:szCs w:val="22"/>
        </w:rPr>
        <w:t>A</w:t>
      </w:r>
      <w:r w:rsidR="148CF0A2" w:rsidRPr="00C152F9">
        <w:rPr>
          <w:rFonts w:ascii="Garamond" w:hAnsi="Garamond" w:cs="Arial"/>
          <w:sz w:val="22"/>
          <w:szCs w:val="22"/>
        </w:rPr>
        <w:t>n</w:t>
      </w:r>
      <w:r w:rsidR="10C3F637" w:rsidRPr="00C152F9">
        <w:rPr>
          <w:rFonts w:ascii="Garamond" w:hAnsi="Garamond" w:cs="Arial"/>
          <w:sz w:val="22"/>
          <w:szCs w:val="22"/>
        </w:rPr>
        <w:t>”</w:t>
      </w:r>
      <w:r w:rsidRPr="00C152F9">
        <w:rPr>
          <w:rFonts w:ascii="Garamond" w:hAnsi="Garamond" w:cs="Arial"/>
          <w:sz w:val="22"/>
          <w:szCs w:val="22"/>
        </w:rPr>
        <w:t xml:space="preserve"> camera on MISR), the buffer area </w:t>
      </w:r>
      <w:r w:rsidR="058A8F55" w:rsidRPr="00C152F9">
        <w:rPr>
          <w:rFonts w:ascii="Garamond" w:hAnsi="Garamond" w:cs="Arial"/>
          <w:sz w:val="22"/>
          <w:szCs w:val="22"/>
        </w:rPr>
        <w:t>was</w:t>
      </w:r>
      <w:r w:rsidRPr="00C152F9">
        <w:rPr>
          <w:rFonts w:ascii="Garamond" w:hAnsi="Garamond" w:cs="Arial"/>
          <w:sz w:val="22"/>
          <w:szCs w:val="22"/>
        </w:rPr>
        <w:t xml:space="preserve"> drawn to incorporate all nine cameras of MISR data. </w:t>
      </w:r>
      <w:r w:rsidR="008506FD" w:rsidRPr="00C152F9">
        <w:rPr>
          <w:rFonts w:ascii="Garamond" w:hAnsi="Garamond" w:cs="Arial"/>
          <w:sz w:val="22"/>
          <w:szCs w:val="22"/>
        </w:rPr>
        <w:t>T</w:t>
      </w:r>
      <w:r w:rsidRPr="00C152F9">
        <w:rPr>
          <w:rFonts w:ascii="Garamond" w:hAnsi="Garamond" w:cs="Arial"/>
          <w:sz w:val="22"/>
          <w:szCs w:val="22"/>
        </w:rPr>
        <w:t>he cameras on MISR</w:t>
      </w:r>
      <w:r w:rsidR="45FA799C" w:rsidRPr="00C152F9">
        <w:rPr>
          <w:rFonts w:ascii="Garamond" w:hAnsi="Garamond" w:cs="Arial"/>
          <w:sz w:val="22"/>
          <w:szCs w:val="22"/>
        </w:rPr>
        <w:t xml:space="preserve"> </w:t>
      </w:r>
      <w:r w:rsidRPr="00C152F9">
        <w:rPr>
          <w:rFonts w:ascii="Garamond" w:hAnsi="Garamond" w:cs="Arial"/>
          <w:sz w:val="22"/>
          <w:szCs w:val="22"/>
        </w:rPr>
        <w:t xml:space="preserve">capture the plume at different angles, so the polygon must incorporate the smoke between all nine cameras to get an assessment of the entire </w:t>
      </w:r>
      <w:r w:rsidR="0A728153" w:rsidRPr="00C152F9">
        <w:rPr>
          <w:rFonts w:ascii="Garamond" w:hAnsi="Garamond" w:cs="Arial"/>
          <w:sz w:val="22"/>
          <w:szCs w:val="22"/>
        </w:rPr>
        <w:t>p</w:t>
      </w:r>
      <w:r w:rsidRPr="00C152F9">
        <w:rPr>
          <w:rFonts w:ascii="Garamond" w:hAnsi="Garamond" w:cs="Arial"/>
          <w:sz w:val="22"/>
          <w:szCs w:val="22"/>
        </w:rPr>
        <w:t xml:space="preserve">lume. </w:t>
      </w:r>
      <w:r w:rsidR="75B9F770" w:rsidRPr="00C152F9">
        <w:rPr>
          <w:rFonts w:ascii="Garamond" w:hAnsi="Garamond" w:cs="Arial"/>
          <w:sz w:val="22"/>
          <w:szCs w:val="22"/>
        </w:rPr>
        <w:t>After</w:t>
      </w:r>
      <w:r w:rsidRPr="00C152F9">
        <w:rPr>
          <w:rFonts w:ascii="Garamond" w:hAnsi="Garamond" w:cs="Arial"/>
          <w:sz w:val="22"/>
          <w:szCs w:val="22"/>
        </w:rPr>
        <w:t xml:space="preserve"> the polygon was created, the wind direction was estimated by drawing a wind direction vector.</w:t>
      </w:r>
      <w:r w:rsidR="357CB4E6" w:rsidRPr="00C152F9">
        <w:rPr>
          <w:rFonts w:ascii="Garamond" w:hAnsi="Garamond" w:cs="Arial"/>
          <w:sz w:val="22"/>
          <w:szCs w:val="22"/>
        </w:rPr>
        <w:t xml:space="preserve"> Once</w:t>
      </w:r>
      <w:r w:rsidRPr="00C152F9">
        <w:rPr>
          <w:rFonts w:ascii="Garamond" w:hAnsi="Garamond" w:cs="Arial"/>
          <w:sz w:val="22"/>
          <w:szCs w:val="22"/>
        </w:rPr>
        <w:t xml:space="preserve"> the wind direction vector was complete, right clicking prompted the processing. The MISR Geometric Parameters (</w:t>
      </w:r>
      <w:r w:rsidR="00D848EA" w:rsidRPr="00C152F9">
        <w:rPr>
          <w:rFonts w:ascii="Garamond" w:hAnsi="Garamond" w:cs="Arial"/>
          <w:sz w:val="22"/>
          <w:szCs w:val="22"/>
        </w:rPr>
        <w:t>MIBGEOP</w:t>
      </w:r>
      <w:r w:rsidRPr="00C152F9">
        <w:rPr>
          <w:rFonts w:ascii="Garamond" w:hAnsi="Garamond" w:cs="Arial"/>
          <w:sz w:val="22"/>
          <w:szCs w:val="22"/>
        </w:rPr>
        <w:t>), MISR Ancillary Geographic Product (</w:t>
      </w:r>
      <w:r w:rsidR="00D848EA" w:rsidRPr="00C152F9">
        <w:rPr>
          <w:rFonts w:ascii="Garamond" w:hAnsi="Garamond" w:cs="Arial"/>
          <w:sz w:val="22"/>
          <w:szCs w:val="22"/>
        </w:rPr>
        <w:t>MIANCAGP</w:t>
      </w:r>
      <w:r w:rsidRPr="00C152F9">
        <w:rPr>
          <w:rFonts w:ascii="Garamond" w:hAnsi="Garamond" w:cs="Arial"/>
          <w:sz w:val="22"/>
          <w:szCs w:val="22"/>
        </w:rPr>
        <w:t xml:space="preserve">), and MISR level 2 Aerosol </w:t>
      </w:r>
      <w:r w:rsidR="27353F0E" w:rsidRPr="00C152F9">
        <w:rPr>
          <w:rFonts w:ascii="Garamond" w:hAnsi="Garamond" w:cs="Arial"/>
          <w:sz w:val="22"/>
          <w:szCs w:val="22"/>
        </w:rPr>
        <w:t>P</w:t>
      </w:r>
      <w:r w:rsidRPr="00C152F9">
        <w:rPr>
          <w:rFonts w:ascii="Garamond" w:hAnsi="Garamond" w:cs="Arial"/>
          <w:sz w:val="22"/>
          <w:szCs w:val="22"/>
        </w:rPr>
        <w:t>arameter (</w:t>
      </w:r>
      <w:r w:rsidR="00D848EA" w:rsidRPr="00C152F9">
        <w:rPr>
          <w:rFonts w:ascii="Garamond" w:hAnsi="Garamond" w:cs="Arial"/>
          <w:sz w:val="22"/>
          <w:szCs w:val="22"/>
        </w:rPr>
        <w:t>MIL2ASAE</w:t>
      </w:r>
      <w:r w:rsidRPr="00C152F9">
        <w:rPr>
          <w:rFonts w:ascii="Garamond" w:hAnsi="Garamond" w:cs="Arial"/>
          <w:sz w:val="22"/>
          <w:szCs w:val="22"/>
        </w:rPr>
        <w:t>) data files were selected and MINX generated the results</w:t>
      </w:r>
      <w:r w:rsidR="1EB5E1DC" w:rsidRPr="00C152F9">
        <w:rPr>
          <w:rFonts w:ascii="Garamond" w:hAnsi="Garamond" w:cs="Arial"/>
          <w:sz w:val="22"/>
          <w:szCs w:val="22"/>
        </w:rPr>
        <w:t xml:space="preserve"> with g</w:t>
      </w:r>
      <w:r w:rsidRPr="00C152F9">
        <w:rPr>
          <w:rFonts w:ascii="Garamond" w:hAnsi="Garamond" w:cs="Arial"/>
          <w:sz w:val="22"/>
          <w:szCs w:val="22"/>
        </w:rPr>
        <w:t>raphs</w:t>
      </w:r>
      <w:r w:rsidR="008E3C8B" w:rsidRPr="00C152F9">
        <w:rPr>
          <w:rFonts w:ascii="Garamond" w:hAnsi="Garamond" w:cs="Arial"/>
          <w:sz w:val="22"/>
          <w:szCs w:val="22"/>
        </w:rPr>
        <w:t xml:space="preserve">, </w:t>
      </w:r>
      <w:r w:rsidR="50EAB38B" w:rsidRPr="00C152F9">
        <w:rPr>
          <w:rFonts w:ascii="Garamond" w:hAnsi="Garamond" w:cs="Arial"/>
          <w:sz w:val="22"/>
          <w:szCs w:val="22"/>
        </w:rPr>
        <w:t xml:space="preserve">raw data </w:t>
      </w:r>
      <w:r w:rsidR="00422A2D" w:rsidRPr="00C152F9">
        <w:rPr>
          <w:rFonts w:ascii="Garamond" w:hAnsi="Garamond" w:cs="Arial"/>
          <w:sz w:val="22"/>
          <w:szCs w:val="22"/>
        </w:rPr>
        <w:t>text file,</w:t>
      </w:r>
      <w:r w:rsidRPr="00C152F9">
        <w:rPr>
          <w:rFonts w:ascii="Garamond" w:hAnsi="Garamond" w:cs="Arial"/>
          <w:sz w:val="22"/>
          <w:szCs w:val="22"/>
        </w:rPr>
        <w:t xml:space="preserve"> and supporting imagery </w:t>
      </w:r>
      <w:r w:rsidR="3D2690D5" w:rsidRPr="00C152F9">
        <w:rPr>
          <w:rFonts w:ascii="Garamond" w:hAnsi="Garamond" w:cs="Arial"/>
          <w:sz w:val="22"/>
          <w:szCs w:val="22"/>
        </w:rPr>
        <w:t xml:space="preserve">populated </w:t>
      </w:r>
      <w:r w:rsidRPr="00C152F9">
        <w:rPr>
          <w:rFonts w:ascii="Garamond" w:hAnsi="Garamond" w:cs="Arial"/>
          <w:sz w:val="22"/>
          <w:szCs w:val="22"/>
        </w:rPr>
        <w:t>in the data folder.</w:t>
      </w:r>
    </w:p>
    <w:p w14:paraId="4A0E163B" w14:textId="4D742E3D" w:rsidR="003D6363" w:rsidRPr="00C152F9" w:rsidRDefault="30B64AC3" w:rsidP="1F1E3D88">
      <w:pPr>
        <w:rPr>
          <w:rFonts w:ascii="Garamond" w:hAnsi="Garamond" w:cs="Arial"/>
          <w:b/>
          <w:bCs/>
          <w:i/>
          <w:iCs/>
          <w:sz w:val="22"/>
          <w:szCs w:val="22"/>
        </w:rPr>
      </w:pPr>
      <w:r w:rsidRPr="00C152F9">
        <w:rPr>
          <w:sz w:val="22"/>
          <w:szCs w:val="22"/>
        </w:rPr>
        <w:lastRenderedPageBreak/>
        <w:br/>
      </w:r>
      <w:r w:rsidR="76ECCEB0" w:rsidRPr="00C152F9">
        <w:rPr>
          <w:rFonts w:ascii="Garamond" w:hAnsi="Garamond" w:cs="Arial"/>
          <w:sz w:val="22"/>
          <w:szCs w:val="22"/>
        </w:rPr>
        <w:t xml:space="preserve">To collect the data from the MISR Plume Height Project 2, an advanced search was done to meet the temporal and spatial criteria </w:t>
      </w:r>
      <w:r w:rsidR="4509B2AC" w:rsidRPr="00C152F9">
        <w:rPr>
          <w:rFonts w:ascii="Garamond" w:hAnsi="Garamond" w:cs="Arial"/>
          <w:sz w:val="22"/>
          <w:szCs w:val="22"/>
        </w:rPr>
        <w:t>for fire season in the study area. The search results were saved to an Excel file and</w:t>
      </w:r>
      <w:r w:rsidR="266E5C79" w:rsidRPr="00C152F9">
        <w:rPr>
          <w:rFonts w:ascii="Garamond" w:hAnsi="Garamond" w:cs="Arial"/>
          <w:sz w:val="22"/>
          <w:szCs w:val="22"/>
        </w:rPr>
        <w:t xml:space="preserve"> an R script condensed the data into a single .csv file with only the necessary information. </w:t>
      </w:r>
      <w:r w:rsidR="00EE3B0A" w:rsidRPr="00C152F9">
        <w:rPr>
          <w:rFonts w:ascii="Garamond" w:hAnsi="Garamond" w:cs="Arial"/>
          <w:sz w:val="22"/>
          <w:szCs w:val="22"/>
        </w:rPr>
        <w:t>Since</w:t>
      </w:r>
      <w:r w:rsidR="3711D23A" w:rsidRPr="00C152F9">
        <w:rPr>
          <w:rFonts w:ascii="Garamond" w:hAnsi="Garamond" w:cs="Arial"/>
          <w:sz w:val="22"/>
          <w:szCs w:val="22"/>
        </w:rPr>
        <w:t xml:space="preserve"> the MISR Plume Height Project 2 advanced search </w:t>
      </w:r>
      <w:r w:rsidR="6E095F5C" w:rsidRPr="00C152F9">
        <w:rPr>
          <w:rFonts w:ascii="Garamond" w:hAnsi="Garamond" w:cs="Arial"/>
          <w:sz w:val="22"/>
          <w:szCs w:val="22"/>
        </w:rPr>
        <w:t>can</w:t>
      </w:r>
      <w:r w:rsidR="3711D23A" w:rsidRPr="00C152F9">
        <w:rPr>
          <w:rFonts w:ascii="Garamond" w:hAnsi="Garamond" w:cs="Arial"/>
          <w:sz w:val="22"/>
          <w:szCs w:val="22"/>
        </w:rPr>
        <w:t xml:space="preserve"> only filter the area </w:t>
      </w:r>
      <w:r w:rsidR="46214F8C" w:rsidRPr="00C152F9">
        <w:rPr>
          <w:rFonts w:ascii="Garamond" w:hAnsi="Garamond" w:cs="Arial"/>
          <w:sz w:val="22"/>
          <w:szCs w:val="22"/>
        </w:rPr>
        <w:t>of interest</w:t>
      </w:r>
      <w:r w:rsidR="3711D23A" w:rsidRPr="00C152F9">
        <w:rPr>
          <w:rFonts w:ascii="Garamond" w:hAnsi="Garamond" w:cs="Arial"/>
          <w:sz w:val="22"/>
          <w:szCs w:val="22"/>
        </w:rPr>
        <w:t xml:space="preserve"> by</w:t>
      </w:r>
      <w:r w:rsidR="2DC0170B" w:rsidRPr="00C152F9">
        <w:rPr>
          <w:rFonts w:ascii="Garamond" w:hAnsi="Garamond" w:cs="Arial"/>
          <w:sz w:val="22"/>
          <w:szCs w:val="22"/>
        </w:rPr>
        <w:t xml:space="preserve"> a</w:t>
      </w:r>
      <w:r w:rsidR="3711D23A" w:rsidRPr="00C152F9">
        <w:rPr>
          <w:rFonts w:ascii="Garamond" w:hAnsi="Garamond" w:cs="Arial"/>
          <w:sz w:val="22"/>
          <w:szCs w:val="22"/>
        </w:rPr>
        <w:t xml:space="preserve"> rectangle, t</w:t>
      </w:r>
      <w:r w:rsidR="266E5C79" w:rsidRPr="00C152F9">
        <w:rPr>
          <w:rFonts w:ascii="Garamond" w:hAnsi="Garamond" w:cs="Arial"/>
          <w:sz w:val="22"/>
          <w:szCs w:val="22"/>
        </w:rPr>
        <w:t xml:space="preserve">he .csv file was then input into ArcGIS Pro to ensure that all the </w:t>
      </w:r>
      <w:r w:rsidR="2383CF5B" w:rsidRPr="00C152F9">
        <w:rPr>
          <w:rFonts w:ascii="Garamond" w:hAnsi="Garamond" w:cs="Arial"/>
          <w:sz w:val="22"/>
          <w:szCs w:val="22"/>
        </w:rPr>
        <w:t xml:space="preserve">data </w:t>
      </w:r>
      <w:r w:rsidR="266E5C79" w:rsidRPr="00C152F9">
        <w:rPr>
          <w:rFonts w:ascii="Garamond" w:hAnsi="Garamond" w:cs="Arial"/>
          <w:sz w:val="22"/>
          <w:szCs w:val="22"/>
        </w:rPr>
        <w:t>points</w:t>
      </w:r>
      <w:r w:rsidR="0528B858" w:rsidRPr="00C152F9">
        <w:rPr>
          <w:rFonts w:ascii="Garamond" w:hAnsi="Garamond" w:cs="Arial"/>
          <w:sz w:val="22"/>
          <w:szCs w:val="22"/>
        </w:rPr>
        <w:t xml:space="preserve"> fell within the study area</w:t>
      </w:r>
      <w:r w:rsidR="00CB2467" w:rsidRPr="00C152F9">
        <w:rPr>
          <w:rFonts w:ascii="Garamond" w:hAnsi="Garamond" w:cs="Arial"/>
          <w:sz w:val="22"/>
          <w:szCs w:val="22"/>
        </w:rPr>
        <w:t>.</w:t>
      </w:r>
      <w:r w:rsidR="0528B858" w:rsidRPr="00C152F9">
        <w:rPr>
          <w:rFonts w:ascii="Garamond" w:hAnsi="Garamond" w:cs="Arial"/>
          <w:sz w:val="22"/>
          <w:szCs w:val="22"/>
        </w:rPr>
        <w:t xml:space="preserve"> </w:t>
      </w:r>
      <w:r w:rsidR="00551839" w:rsidRPr="00C152F9">
        <w:rPr>
          <w:rFonts w:ascii="Garamond" w:hAnsi="Garamond" w:cs="Arial"/>
          <w:sz w:val="22"/>
          <w:szCs w:val="22"/>
        </w:rPr>
        <w:t>A</w:t>
      </w:r>
      <w:r w:rsidR="0528B858" w:rsidRPr="00C152F9">
        <w:rPr>
          <w:rFonts w:ascii="Garamond" w:hAnsi="Garamond" w:cs="Arial"/>
          <w:sz w:val="22"/>
          <w:szCs w:val="22"/>
        </w:rPr>
        <w:t xml:space="preserve">ny points that were not within the study area were </w:t>
      </w:r>
      <w:r w:rsidR="00323D1A" w:rsidRPr="00C152F9">
        <w:rPr>
          <w:rFonts w:ascii="Garamond" w:hAnsi="Garamond" w:cs="Arial"/>
          <w:sz w:val="22"/>
          <w:szCs w:val="22"/>
        </w:rPr>
        <w:t xml:space="preserve">clipped </w:t>
      </w:r>
      <w:r w:rsidR="00A2281B" w:rsidRPr="00C152F9">
        <w:rPr>
          <w:rFonts w:ascii="Garamond" w:hAnsi="Garamond" w:cs="Arial"/>
          <w:sz w:val="22"/>
          <w:szCs w:val="22"/>
        </w:rPr>
        <w:t>out and</w:t>
      </w:r>
      <w:r w:rsidR="00323D1A" w:rsidRPr="00C152F9">
        <w:rPr>
          <w:rFonts w:ascii="Garamond" w:hAnsi="Garamond" w:cs="Arial"/>
          <w:sz w:val="22"/>
          <w:szCs w:val="22"/>
        </w:rPr>
        <w:t xml:space="preserve"> </w:t>
      </w:r>
      <w:r w:rsidR="0528B858" w:rsidRPr="00C152F9">
        <w:rPr>
          <w:rFonts w:ascii="Garamond" w:hAnsi="Garamond" w:cs="Arial"/>
          <w:sz w:val="22"/>
          <w:szCs w:val="22"/>
        </w:rPr>
        <w:t xml:space="preserve">deleted. In ArcGIS Pro, a new field was added to the </w:t>
      </w:r>
      <w:r w:rsidR="40D5D06F" w:rsidRPr="00C152F9">
        <w:rPr>
          <w:rFonts w:ascii="Garamond" w:hAnsi="Garamond" w:cs="Arial"/>
          <w:sz w:val="22"/>
          <w:szCs w:val="22"/>
        </w:rPr>
        <w:t xml:space="preserve">attribute </w:t>
      </w:r>
      <w:r w:rsidR="7EFFBCDD" w:rsidRPr="00C152F9">
        <w:rPr>
          <w:rFonts w:ascii="Garamond" w:hAnsi="Garamond" w:cs="Arial"/>
          <w:sz w:val="22"/>
          <w:szCs w:val="22"/>
        </w:rPr>
        <w:t>tabl</w:t>
      </w:r>
      <w:r w:rsidR="0528B858" w:rsidRPr="00C152F9">
        <w:rPr>
          <w:rFonts w:ascii="Garamond" w:hAnsi="Garamond" w:cs="Arial"/>
          <w:sz w:val="22"/>
          <w:szCs w:val="22"/>
        </w:rPr>
        <w:t xml:space="preserve">e indicating what state or </w:t>
      </w:r>
      <w:r w:rsidR="00013BBE" w:rsidRPr="00C152F9">
        <w:rPr>
          <w:rFonts w:ascii="Garamond" w:hAnsi="Garamond" w:cs="Arial"/>
          <w:sz w:val="22"/>
          <w:szCs w:val="22"/>
        </w:rPr>
        <w:t>province</w:t>
      </w:r>
      <w:r w:rsidR="6ED92C29" w:rsidRPr="00C152F9">
        <w:rPr>
          <w:rFonts w:ascii="Garamond" w:hAnsi="Garamond" w:cs="Arial"/>
          <w:sz w:val="22"/>
          <w:szCs w:val="22"/>
        </w:rPr>
        <w:t xml:space="preserve"> the data point was </w:t>
      </w:r>
      <w:r w:rsidR="07ABFE46" w:rsidRPr="00C152F9">
        <w:rPr>
          <w:rFonts w:ascii="Garamond" w:hAnsi="Garamond" w:cs="Arial"/>
          <w:sz w:val="22"/>
          <w:szCs w:val="22"/>
        </w:rPr>
        <w:t>located</w:t>
      </w:r>
      <w:r w:rsidR="3A911B99" w:rsidRPr="00C152F9">
        <w:rPr>
          <w:rFonts w:ascii="Garamond" w:hAnsi="Garamond" w:cs="Arial"/>
          <w:sz w:val="22"/>
          <w:szCs w:val="22"/>
        </w:rPr>
        <w:t xml:space="preserve"> </w:t>
      </w:r>
      <w:r w:rsidR="6ED92C29" w:rsidRPr="00C152F9">
        <w:rPr>
          <w:rFonts w:ascii="Garamond" w:hAnsi="Garamond" w:cs="Arial"/>
          <w:sz w:val="22"/>
          <w:szCs w:val="22"/>
        </w:rPr>
        <w:t>(British Columbia, Washington, or Oregon). The</w:t>
      </w:r>
      <w:r w:rsidR="224A4565" w:rsidRPr="00C152F9">
        <w:rPr>
          <w:rFonts w:ascii="Garamond" w:hAnsi="Garamond" w:cs="Arial"/>
          <w:sz w:val="22"/>
          <w:szCs w:val="22"/>
        </w:rPr>
        <w:t xml:space="preserve"> data </w:t>
      </w:r>
      <w:r w:rsidR="3525353A" w:rsidRPr="00C152F9">
        <w:rPr>
          <w:rFonts w:ascii="Garamond" w:hAnsi="Garamond" w:cs="Arial"/>
          <w:sz w:val="22"/>
          <w:szCs w:val="22"/>
        </w:rPr>
        <w:t>was then exported</w:t>
      </w:r>
      <w:r w:rsidR="64B73D4C" w:rsidRPr="00C152F9">
        <w:rPr>
          <w:rFonts w:ascii="Garamond" w:hAnsi="Garamond" w:cs="Arial"/>
          <w:sz w:val="22"/>
          <w:szCs w:val="22"/>
        </w:rPr>
        <w:t xml:space="preserve"> and used in a second</w:t>
      </w:r>
      <w:r w:rsidR="3525353A" w:rsidRPr="00C152F9">
        <w:rPr>
          <w:rFonts w:ascii="Garamond" w:hAnsi="Garamond" w:cs="Arial"/>
          <w:sz w:val="22"/>
          <w:szCs w:val="22"/>
        </w:rPr>
        <w:t xml:space="preserve"> R script </w:t>
      </w:r>
      <w:r w:rsidR="312761A8" w:rsidRPr="00C152F9">
        <w:rPr>
          <w:rFonts w:ascii="Garamond" w:hAnsi="Garamond" w:cs="Arial"/>
          <w:sz w:val="22"/>
          <w:szCs w:val="22"/>
        </w:rPr>
        <w:t xml:space="preserve">to extract the median height from the MISR Plume Height Project 2 database a </w:t>
      </w:r>
      <w:r w:rsidR="01F7F7B6" w:rsidRPr="00C152F9">
        <w:rPr>
          <w:rFonts w:ascii="Garamond" w:hAnsi="Garamond" w:cs="Arial"/>
          <w:sz w:val="22"/>
          <w:szCs w:val="22"/>
        </w:rPr>
        <w:t>parameter</w:t>
      </w:r>
      <w:r w:rsidR="312761A8" w:rsidRPr="00C152F9">
        <w:rPr>
          <w:rFonts w:ascii="Garamond" w:hAnsi="Garamond" w:cs="Arial"/>
          <w:sz w:val="22"/>
          <w:szCs w:val="22"/>
        </w:rPr>
        <w:t xml:space="preserve"> </w:t>
      </w:r>
      <w:r w:rsidR="785288DD" w:rsidRPr="00C152F9">
        <w:rPr>
          <w:rFonts w:ascii="Garamond" w:hAnsi="Garamond" w:cs="Arial"/>
          <w:sz w:val="22"/>
          <w:szCs w:val="22"/>
        </w:rPr>
        <w:t>found in the detailed .txt file associated with each plume</w:t>
      </w:r>
      <w:r w:rsidR="312761A8" w:rsidRPr="00C152F9">
        <w:rPr>
          <w:rFonts w:ascii="Garamond" w:hAnsi="Garamond" w:cs="Arial"/>
          <w:sz w:val="22"/>
          <w:szCs w:val="22"/>
        </w:rPr>
        <w:t xml:space="preserve">. </w:t>
      </w:r>
      <w:r w:rsidR="70A0A355" w:rsidRPr="00C152F9">
        <w:rPr>
          <w:rFonts w:ascii="Garamond" w:hAnsi="Garamond" w:cs="Arial"/>
          <w:sz w:val="22"/>
          <w:szCs w:val="22"/>
        </w:rPr>
        <w:t xml:space="preserve">The resulting table </w:t>
      </w:r>
      <w:r w:rsidR="74DCE032" w:rsidRPr="00C152F9">
        <w:rPr>
          <w:rFonts w:ascii="Garamond" w:hAnsi="Garamond" w:cs="Arial"/>
          <w:sz w:val="22"/>
          <w:szCs w:val="22"/>
        </w:rPr>
        <w:t>contained</w:t>
      </w:r>
      <w:r w:rsidR="70A0A355" w:rsidRPr="00C152F9">
        <w:rPr>
          <w:rFonts w:ascii="Garamond" w:hAnsi="Garamond" w:cs="Arial"/>
          <w:sz w:val="22"/>
          <w:szCs w:val="22"/>
        </w:rPr>
        <w:t xml:space="preserve"> fields for</w:t>
      </w:r>
      <w:r w:rsidR="2838AD35" w:rsidRPr="00C152F9">
        <w:rPr>
          <w:rFonts w:ascii="Garamond" w:hAnsi="Garamond" w:cs="Arial"/>
          <w:sz w:val="22"/>
          <w:szCs w:val="22"/>
        </w:rPr>
        <w:t xml:space="preserve"> </w:t>
      </w:r>
      <w:r w:rsidR="70A0A355" w:rsidRPr="00C152F9">
        <w:rPr>
          <w:rFonts w:ascii="Garamond" w:hAnsi="Garamond" w:cs="Arial"/>
          <w:sz w:val="22"/>
          <w:szCs w:val="22"/>
        </w:rPr>
        <w:t>long</w:t>
      </w:r>
      <w:r w:rsidR="539E327D" w:rsidRPr="00C152F9">
        <w:rPr>
          <w:rFonts w:ascii="Garamond" w:hAnsi="Garamond" w:cs="Arial"/>
          <w:sz w:val="22"/>
          <w:szCs w:val="22"/>
        </w:rPr>
        <w:t>itude,</w:t>
      </w:r>
      <w:r w:rsidR="5BBD4519" w:rsidRPr="00C152F9">
        <w:rPr>
          <w:rFonts w:ascii="Garamond" w:hAnsi="Garamond" w:cs="Arial"/>
          <w:sz w:val="22"/>
          <w:szCs w:val="22"/>
        </w:rPr>
        <w:t xml:space="preserve"> </w:t>
      </w:r>
      <w:r w:rsidR="539E327D" w:rsidRPr="00C152F9">
        <w:rPr>
          <w:rFonts w:ascii="Garamond" w:hAnsi="Garamond" w:cs="Arial"/>
          <w:sz w:val="22"/>
          <w:szCs w:val="22"/>
        </w:rPr>
        <w:t>latitude, MISR</w:t>
      </w:r>
      <w:r w:rsidR="70A0A355" w:rsidRPr="00C152F9">
        <w:rPr>
          <w:rFonts w:ascii="Garamond" w:hAnsi="Garamond" w:cs="Arial"/>
          <w:sz w:val="22"/>
          <w:szCs w:val="22"/>
        </w:rPr>
        <w:t xml:space="preserve"> orbit</w:t>
      </w:r>
      <w:r w:rsidR="67D0C468" w:rsidRPr="00C152F9">
        <w:rPr>
          <w:rFonts w:ascii="Garamond" w:hAnsi="Garamond" w:cs="Arial"/>
          <w:sz w:val="22"/>
          <w:szCs w:val="22"/>
        </w:rPr>
        <w:t xml:space="preserve">, MISR </w:t>
      </w:r>
      <w:r w:rsidR="70A0A355" w:rsidRPr="00C152F9">
        <w:rPr>
          <w:rFonts w:ascii="Garamond" w:hAnsi="Garamond" w:cs="Arial"/>
          <w:sz w:val="22"/>
          <w:szCs w:val="22"/>
        </w:rPr>
        <w:t>block</w:t>
      </w:r>
      <w:r w:rsidR="35394188" w:rsidRPr="00C152F9">
        <w:rPr>
          <w:rFonts w:ascii="Garamond" w:hAnsi="Garamond" w:cs="Arial"/>
          <w:sz w:val="22"/>
          <w:szCs w:val="22"/>
        </w:rPr>
        <w:t xml:space="preserve">, </w:t>
      </w:r>
      <w:r w:rsidR="70A0A355" w:rsidRPr="00C152F9">
        <w:rPr>
          <w:rFonts w:ascii="Garamond" w:hAnsi="Garamond" w:cs="Arial"/>
          <w:sz w:val="22"/>
          <w:szCs w:val="22"/>
        </w:rPr>
        <w:t xml:space="preserve">biome </w:t>
      </w:r>
      <w:r w:rsidR="7882FB75" w:rsidRPr="00C152F9">
        <w:rPr>
          <w:rFonts w:ascii="Garamond" w:hAnsi="Garamond" w:cs="Arial"/>
          <w:sz w:val="22"/>
          <w:szCs w:val="22"/>
        </w:rPr>
        <w:t xml:space="preserve">classification, </w:t>
      </w:r>
      <w:r w:rsidR="2140754A" w:rsidRPr="00C152F9">
        <w:rPr>
          <w:rFonts w:ascii="Garamond" w:hAnsi="Garamond" w:cs="Arial"/>
          <w:sz w:val="22"/>
          <w:szCs w:val="22"/>
        </w:rPr>
        <w:t>FRP</w:t>
      </w:r>
      <w:r w:rsidR="00FB31E4" w:rsidRPr="00C152F9">
        <w:rPr>
          <w:rFonts w:ascii="Garamond" w:hAnsi="Garamond" w:cs="Arial"/>
          <w:sz w:val="22"/>
          <w:szCs w:val="22"/>
        </w:rPr>
        <w:t xml:space="preserve"> </w:t>
      </w:r>
      <w:r w:rsidR="00932F99" w:rsidRPr="00C152F9">
        <w:rPr>
          <w:rFonts w:ascii="Garamond" w:hAnsi="Garamond" w:cs="Arial"/>
          <w:sz w:val="22"/>
          <w:szCs w:val="22"/>
        </w:rPr>
        <w:t>calculated in megawatts</w:t>
      </w:r>
      <w:r w:rsidR="00FB31E4" w:rsidRPr="00C152F9">
        <w:rPr>
          <w:rFonts w:ascii="Garamond" w:hAnsi="Garamond" w:cs="Arial"/>
          <w:sz w:val="22"/>
          <w:szCs w:val="22"/>
        </w:rPr>
        <w:t xml:space="preserve"> </w:t>
      </w:r>
      <w:r w:rsidR="13F96E01" w:rsidRPr="00C152F9">
        <w:rPr>
          <w:rFonts w:ascii="Garamond" w:hAnsi="Garamond" w:cs="Arial"/>
          <w:sz w:val="22"/>
          <w:szCs w:val="22"/>
        </w:rPr>
        <w:t>(M</w:t>
      </w:r>
      <w:r w:rsidR="70A0A355" w:rsidRPr="00C152F9">
        <w:rPr>
          <w:rFonts w:ascii="Garamond" w:hAnsi="Garamond" w:cs="Arial"/>
          <w:sz w:val="22"/>
          <w:szCs w:val="22"/>
        </w:rPr>
        <w:t>W</w:t>
      </w:r>
      <w:r w:rsidR="2F83B2DE" w:rsidRPr="00C152F9">
        <w:rPr>
          <w:rFonts w:ascii="Garamond" w:hAnsi="Garamond" w:cs="Arial"/>
          <w:sz w:val="22"/>
          <w:szCs w:val="22"/>
        </w:rPr>
        <w:t>),</w:t>
      </w:r>
      <w:r w:rsidR="70A0A355" w:rsidRPr="00C152F9">
        <w:rPr>
          <w:rFonts w:ascii="Garamond" w:hAnsi="Garamond" w:cs="Arial"/>
          <w:sz w:val="22"/>
          <w:szCs w:val="22"/>
        </w:rPr>
        <w:t xml:space="preserve"> </w:t>
      </w:r>
      <w:r w:rsidR="75F60E41" w:rsidRPr="00C152F9">
        <w:rPr>
          <w:rFonts w:ascii="Garamond" w:hAnsi="Garamond" w:cs="Arial"/>
          <w:sz w:val="22"/>
          <w:szCs w:val="22"/>
        </w:rPr>
        <w:t>m</w:t>
      </w:r>
      <w:r w:rsidR="70A0A355" w:rsidRPr="00C152F9">
        <w:rPr>
          <w:rFonts w:ascii="Garamond" w:hAnsi="Garamond" w:cs="Arial"/>
          <w:sz w:val="22"/>
          <w:szCs w:val="22"/>
        </w:rPr>
        <w:t>ax</w:t>
      </w:r>
      <w:r w:rsidR="772DCFBE" w:rsidRPr="00C152F9">
        <w:rPr>
          <w:rFonts w:ascii="Garamond" w:hAnsi="Garamond" w:cs="Arial"/>
          <w:sz w:val="22"/>
          <w:szCs w:val="22"/>
        </w:rPr>
        <w:t xml:space="preserve">imum plume </w:t>
      </w:r>
      <w:r w:rsidR="70A0A355" w:rsidRPr="00C152F9">
        <w:rPr>
          <w:rFonts w:ascii="Garamond" w:hAnsi="Garamond" w:cs="Arial"/>
          <w:sz w:val="22"/>
          <w:szCs w:val="22"/>
        </w:rPr>
        <w:t>height</w:t>
      </w:r>
      <w:r w:rsidR="17B240E7" w:rsidRPr="00C152F9">
        <w:rPr>
          <w:rFonts w:ascii="Garamond" w:hAnsi="Garamond" w:cs="Arial"/>
          <w:sz w:val="22"/>
          <w:szCs w:val="22"/>
        </w:rPr>
        <w:t xml:space="preserve"> (m)</w:t>
      </w:r>
      <w:r w:rsidR="474047EC" w:rsidRPr="00C152F9">
        <w:rPr>
          <w:rFonts w:ascii="Garamond" w:hAnsi="Garamond" w:cs="Arial"/>
          <w:sz w:val="22"/>
          <w:szCs w:val="22"/>
        </w:rPr>
        <w:t>,</w:t>
      </w:r>
      <w:r w:rsidR="70A0A355" w:rsidRPr="00C152F9">
        <w:rPr>
          <w:rFonts w:ascii="Garamond" w:hAnsi="Garamond" w:cs="Arial"/>
          <w:sz w:val="22"/>
          <w:szCs w:val="22"/>
        </w:rPr>
        <w:t xml:space="preserve"> med</w:t>
      </w:r>
      <w:r w:rsidR="7A2E3F3D" w:rsidRPr="00C152F9">
        <w:rPr>
          <w:rFonts w:ascii="Garamond" w:hAnsi="Garamond" w:cs="Arial"/>
          <w:sz w:val="22"/>
          <w:szCs w:val="22"/>
        </w:rPr>
        <w:t>ian plume h</w:t>
      </w:r>
      <w:r w:rsidR="70A0A355" w:rsidRPr="00C152F9">
        <w:rPr>
          <w:rFonts w:ascii="Garamond" w:hAnsi="Garamond" w:cs="Arial"/>
          <w:sz w:val="22"/>
          <w:szCs w:val="22"/>
        </w:rPr>
        <w:t>eight</w:t>
      </w:r>
      <w:r w:rsidR="6785778E" w:rsidRPr="00C152F9">
        <w:rPr>
          <w:rFonts w:ascii="Garamond" w:hAnsi="Garamond" w:cs="Arial"/>
          <w:sz w:val="22"/>
          <w:szCs w:val="22"/>
        </w:rPr>
        <w:t xml:space="preserve"> (m), </w:t>
      </w:r>
      <w:r w:rsidR="6B811A46" w:rsidRPr="00C152F9">
        <w:rPr>
          <w:rFonts w:ascii="Garamond" w:hAnsi="Garamond" w:cs="Arial"/>
          <w:sz w:val="22"/>
          <w:szCs w:val="22"/>
        </w:rPr>
        <w:t>retrieval</w:t>
      </w:r>
      <w:r w:rsidR="70A0A355" w:rsidRPr="00C152F9">
        <w:rPr>
          <w:rFonts w:ascii="Garamond" w:hAnsi="Garamond" w:cs="Arial"/>
          <w:sz w:val="22"/>
          <w:szCs w:val="22"/>
        </w:rPr>
        <w:t xml:space="preserve"> quality</w:t>
      </w:r>
      <w:r w:rsidR="2A48F2C5" w:rsidRPr="00C152F9">
        <w:rPr>
          <w:rFonts w:ascii="Garamond" w:hAnsi="Garamond" w:cs="Arial"/>
          <w:sz w:val="22"/>
          <w:szCs w:val="22"/>
        </w:rPr>
        <w:t>,</w:t>
      </w:r>
      <w:r w:rsidR="70A0A355" w:rsidRPr="00C152F9">
        <w:rPr>
          <w:rFonts w:ascii="Garamond" w:hAnsi="Garamond" w:cs="Arial"/>
          <w:sz w:val="22"/>
          <w:szCs w:val="22"/>
        </w:rPr>
        <w:t xml:space="preserve"> </w:t>
      </w:r>
      <w:r w:rsidR="79523D76" w:rsidRPr="00C152F9">
        <w:rPr>
          <w:rFonts w:ascii="Garamond" w:hAnsi="Garamond" w:cs="Arial"/>
          <w:sz w:val="22"/>
          <w:szCs w:val="22"/>
        </w:rPr>
        <w:t>retrieval</w:t>
      </w:r>
      <w:r w:rsidR="70A0A355" w:rsidRPr="00C152F9">
        <w:rPr>
          <w:rFonts w:ascii="Garamond" w:hAnsi="Garamond" w:cs="Arial"/>
          <w:sz w:val="22"/>
          <w:szCs w:val="22"/>
        </w:rPr>
        <w:t xml:space="preserve"> band</w:t>
      </w:r>
      <w:r w:rsidR="6C7698F0" w:rsidRPr="00C152F9">
        <w:rPr>
          <w:rFonts w:ascii="Garamond" w:hAnsi="Garamond" w:cs="Arial"/>
          <w:sz w:val="22"/>
          <w:szCs w:val="22"/>
        </w:rPr>
        <w:t xml:space="preserve"> (red or blue), an indicator if the plume FRP was above a user defined </w:t>
      </w:r>
      <w:r w:rsidR="70A0A355" w:rsidRPr="00C152F9">
        <w:rPr>
          <w:rFonts w:ascii="Garamond" w:hAnsi="Garamond" w:cs="Arial"/>
          <w:sz w:val="22"/>
          <w:szCs w:val="22"/>
        </w:rPr>
        <w:t>threshold</w:t>
      </w:r>
      <w:r w:rsidR="0935B447" w:rsidRPr="00C152F9">
        <w:rPr>
          <w:rFonts w:ascii="Garamond" w:hAnsi="Garamond" w:cs="Arial"/>
          <w:sz w:val="22"/>
          <w:szCs w:val="22"/>
        </w:rPr>
        <w:t>,</w:t>
      </w:r>
      <w:r w:rsidR="70A0A355" w:rsidRPr="00C152F9">
        <w:rPr>
          <w:rFonts w:ascii="Garamond" w:hAnsi="Garamond" w:cs="Arial"/>
          <w:sz w:val="22"/>
          <w:szCs w:val="22"/>
        </w:rPr>
        <w:t xml:space="preserve"> </w:t>
      </w:r>
      <w:r w:rsidR="325D4E6E" w:rsidRPr="00C152F9">
        <w:rPr>
          <w:rFonts w:ascii="Garamond" w:hAnsi="Garamond" w:cs="Arial"/>
          <w:sz w:val="22"/>
          <w:szCs w:val="22"/>
        </w:rPr>
        <w:t xml:space="preserve">the </w:t>
      </w:r>
      <w:r w:rsidR="70A0A355" w:rsidRPr="00C152F9">
        <w:rPr>
          <w:rFonts w:ascii="Garamond" w:hAnsi="Garamond" w:cs="Arial"/>
          <w:sz w:val="22"/>
          <w:szCs w:val="22"/>
        </w:rPr>
        <w:t>date</w:t>
      </w:r>
      <w:r w:rsidR="243F696E" w:rsidRPr="00C152F9">
        <w:rPr>
          <w:rFonts w:ascii="Garamond" w:hAnsi="Garamond" w:cs="Arial"/>
          <w:sz w:val="22"/>
          <w:szCs w:val="22"/>
        </w:rPr>
        <w:t>, and</w:t>
      </w:r>
      <w:r w:rsidR="70A0A355" w:rsidRPr="00C152F9">
        <w:rPr>
          <w:rFonts w:ascii="Garamond" w:hAnsi="Garamond" w:cs="Arial"/>
          <w:sz w:val="22"/>
          <w:szCs w:val="22"/>
        </w:rPr>
        <w:t xml:space="preserve"> </w:t>
      </w:r>
      <w:r w:rsidR="45C535D7" w:rsidRPr="00C152F9">
        <w:rPr>
          <w:rFonts w:ascii="Garamond" w:hAnsi="Garamond" w:cs="Arial"/>
          <w:sz w:val="22"/>
          <w:szCs w:val="22"/>
        </w:rPr>
        <w:t>l</w:t>
      </w:r>
      <w:r w:rsidR="70A0A355" w:rsidRPr="00C152F9">
        <w:rPr>
          <w:rFonts w:ascii="Garamond" w:hAnsi="Garamond" w:cs="Arial"/>
          <w:sz w:val="22"/>
          <w:szCs w:val="22"/>
        </w:rPr>
        <w:t>ocation</w:t>
      </w:r>
      <w:r w:rsidR="056B8BBB" w:rsidRPr="00C152F9">
        <w:rPr>
          <w:rFonts w:ascii="Garamond" w:hAnsi="Garamond" w:cs="Arial"/>
          <w:sz w:val="22"/>
          <w:szCs w:val="22"/>
        </w:rPr>
        <w:t xml:space="preserve"> (state or prov</w:t>
      </w:r>
      <w:r w:rsidR="002E47CC" w:rsidRPr="00C152F9">
        <w:rPr>
          <w:rFonts w:ascii="Garamond" w:hAnsi="Garamond" w:cs="Arial"/>
          <w:sz w:val="22"/>
          <w:szCs w:val="22"/>
        </w:rPr>
        <w:t>inc</w:t>
      </w:r>
      <w:r w:rsidR="056B8BBB" w:rsidRPr="00C152F9">
        <w:rPr>
          <w:rFonts w:ascii="Garamond" w:hAnsi="Garamond" w:cs="Arial"/>
          <w:sz w:val="22"/>
          <w:szCs w:val="22"/>
        </w:rPr>
        <w:t xml:space="preserve">e). </w:t>
      </w:r>
      <w:r w:rsidRPr="00C152F9">
        <w:rPr>
          <w:sz w:val="22"/>
          <w:szCs w:val="22"/>
        </w:rPr>
        <w:br/>
      </w:r>
    </w:p>
    <w:p w14:paraId="0CB9B58D" w14:textId="4B94312E" w:rsidR="17D77CB2" w:rsidRPr="00C152F9" w:rsidRDefault="47354081" w:rsidP="2B065BEF">
      <w:pPr>
        <w:rPr>
          <w:rFonts w:ascii="Garamond" w:hAnsi="Garamond"/>
          <w:i/>
          <w:iCs/>
          <w:sz w:val="22"/>
          <w:szCs w:val="22"/>
        </w:rPr>
      </w:pPr>
      <w:r w:rsidRPr="00C152F9">
        <w:rPr>
          <w:rFonts w:ascii="Garamond" w:hAnsi="Garamond" w:cs="Arial"/>
          <w:b/>
          <w:bCs/>
          <w:i/>
          <w:iCs/>
          <w:sz w:val="22"/>
          <w:szCs w:val="22"/>
        </w:rPr>
        <w:t>3.</w:t>
      </w:r>
      <w:r w:rsidR="6736B9D8" w:rsidRPr="00C152F9">
        <w:rPr>
          <w:rFonts w:ascii="Garamond" w:hAnsi="Garamond" w:cs="Arial"/>
          <w:b/>
          <w:bCs/>
          <w:i/>
          <w:iCs/>
          <w:sz w:val="22"/>
          <w:szCs w:val="22"/>
        </w:rPr>
        <w:t>2</w:t>
      </w:r>
      <w:r w:rsidR="670D8163" w:rsidRPr="00C152F9">
        <w:rPr>
          <w:rFonts w:ascii="Garamond" w:hAnsi="Garamond" w:cs="Arial"/>
          <w:b/>
          <w:bCs/>
          <w:i/>
          <w:iCs/>
          <w:sz w:val="22"/>
          <w:szCs w:val="22"/>
        </w:rPr>
        <w:t xml:space="preserve"> </w:t>
      </w:r>
      <w:r w:rsidR="7BA0F991" w:rsidRPr="00C152F9">
        <w:rPr>
          <w:rFonts w:ascii="Garamond" w:hAnsi="Garamond" w:cs="Arial"/>
          <w:b/>
          <w:bCs/>
          <w:i/>
          <w:iCs/>
          <w:sz w:val="22"/>
          <w:szCs w:val="22"/>
        </w:rPr>
        <w:t xml:space="preserve">GEE </w:t>
      </w:r>
      <w:r w:rsidR="68C6F1E7" w:rsidRPr="00C152F9">
        <w:rPr>
          <w:rFonts w:ascii="Garamond" w:hAnsi="Garamond" w:cs="Arial"/>
          <w:b/>
          <w:bCs/>
          <w:i/>
          <w:iCs/>
          <w:sz w:val="22"/>
          <w:szCs w:val="22"/>
        </w:rPr>
        <w:t xml:space="preserve">Tool: </w:t>
      </w:r>
      <w:r w:rsidR="00F00DBD" w:rsidRPr="002C0C5F">
        <w:rPr>
          <w:rFonts w:ascii="Garamond" w:hAnsi="Garamond" w:cs="Arial"/>
          <w:b/>
          <w:bCs/>
          <w:i/>
          <w:sz w:val="22"/>
          <w:szCs w:val="22"/>
        </w:rPr>
        <w:t>PHOENIX</w:t>
      </w:r>
      <w:r w:rsidR="68C6F1E7" w:rsidRPr="002C0C5F">
        <w:rPr>
          <w:rFonts w:ascii="Garamond" w:hAnsi="Garamond" w:cs="Arial"/>
          <w:b/>
          <w:bCs/>
          <w:i/>
          <w:sz w:val="22"/>
          <w:szCs w:val="22"/>
        </w:rPr>
        <w:t xml:space="preserve"> </w:t>
      </w:r>
      <w:r w:rsidR="00F00DBD" w:rsidRPr="002C0C5F">
        <w:rPr>
          <w:rFonts w:ascii="Garamond" w:hAnsi="Garamond" w:cs="Arial"/>
          <w:b/>
          <w:bCs/>
          <w:i/>
          <w:sz w:val="22"/>
          <w:szCs w:val="22"/>
        </w:rPr>
        <w:t>(</w:t>
      </w:r>
      <w:r w:rsidR="2F57EE80" w:rsidRPr="002C0C5F">
        <w:rPr>
          <w:rFonts w:ascii="Garamond" w:hAnsi="Garamond"/>
          <w:b/>
          <w:bCs/>
          <w:i/>
          <w:iCs/>
          <w:sz w:val="22"/>
          <w:szCs w:val="22"/>
        </w:rPr>
        <w:t xml:space="preserve">Plume Hazards and Observations of Emissions by Navigating an Interactive </w:t>
      </w:r>
      <w:proofErr w:type="spellStart"/>
      <w:r w:rsidR="2F57EE80" w:rsidRPr="002C0C5F">
        <w:rPr>
          <w:rFonts w:ascii="Garamond" w:hAnsi="Garamond"/>
          <w:b/>
          <w:bCs/>
          <w:i/>
          <w:iCs/>
          <w:sz w:val="22"/>
          <w:szCs w:val="22"/>
        </w:rPr>
        <w:t>eXplorer</w:t>
      </w:r>
      <w:proofErr w:type="spellEnd"/>
      <w:r w:rsidR="00F00DBD" w:rsidRPr="002C0C5F">
        <w:rPr>
          <w:rFonts w:ascii="Garamond" w:hAnsi="Garamond"/>
          <w:b/>
          <w:bCs/>
          <w:i/>
          <w:iCs/>
          <w:sz w:val="22"/>
          <w:szCs w:val="22"/>
        </w:rPr>
        <w:t>)</w:t>
      </w:r>
      <w:r w:rsidR="2F57EE80" w:rsidRPr="00C152F9">
        <w:rPr>
          <w:rFonts w:ascii="Garamond" w:hAnsi="Garamond"/>
          <w:i/>
          <w:iCs/>
          <w:sz w:val="22"/>
          <w:szCs w:val="22"/>
        </w:rPr>
        <w:t xml:space="preserve"> </w:t>
      </w:r>
    </w:p>
    <w:p w14:paraId="1883ED73" w14:textId="0F2F83E9" w:rsidR="17D77CB2" w:rsidRPr="00C152F9" w:rsidRDefault="3BB6CA03" w:rsidP="22585BDE">
      <w:pPr>
        <w:rPr>
          <w:rFonts w:ascii="Garamond" w:hAnsi="Garamond" w:cs="Arial"/>
          <w:sz w:val="22"/>
          <w:szCs w:val="22"/>
        </w:rPr>
      </w:pPr>
      <w:r w:rsidRPr="00C152F9">
        <w:rPr>
          <w:rFonts w:ascii="Garamond" w:hAnsi="Garamond"/>
          <w:i/>
          <w:iCs/>
          <w:sz w:val="22"/>
          <w:szCs w:val="22"/>
        </w:rPr>
        <w:t>3.</w:t>
      </w:r>
      <w:r w:rsidR="2E12A1F5" w:rsidRPr="00C152F9">
        <w:rPr>
          <w:rFonts w:ascii="Garamond" w:hAnsi="Garamond"/>
          <w:i/>
          <w:iCs/>
          <w:sz w:val="22"/>
          <w:szCs w:val="22"/>
        </w:rPr>
        <w:t>2</w:t>
      </w:r>
      <w:r w:rsidRPr="00C152F9">
        <w:rPr>
          <w:rFonts w:ascii="Garamond" w:hAnsi="Garamond"/>
          <w:i/>
          <w:iCs/>
          <w:sz w:val="22"/>
          <w:szCs w:val="22"/>
        </w:rPr>
        <w:t>.1 Remote Sensing Data</w:t>
      </w:r>
    </w:p>
    <w:p w14:paraId="1FF35EBD" w14:textId="5C54F407" w:rsidR="17D77CB2" w:rsidRPr="00C152F9" w:rsidRDefault="6798C798" w:rsidP="2B065BEF">
      <w:pPr>
        <w:rPr>
          <w:rFonts w:ascii="Garamond" w:eastAsia="Garamond" w:hAnsi="Garamond" w:cs="Garamond"/>
          <w:sz w:val="22"/>
          <w:szCs w:val="22"/>
        </w:rPr>
      </w:pPr>
      <w:r w:rsidRPr="00C152F9">
        <w:rPr>
          <w:rFonts w:ascii="Garamond" w:hAnsi="Garamond" w:cs="Arial"/>
          <w:sz w:val="22"/>
          <w:szCs w:val="22"/>
        </w:rPr>
        <w:t>Due to the sheer volume of imagery,</w:t>
      </w:r>
      <w:r w:rsidR="2C8CE7F1" w:rsidRPr="00C152F9">
        <w:rPr>
          <w:rFonts w:ascii="Garamond" w:hAnsi="Garamond" w:cs="Arial"/>
          <w:sz w:val="22"/>
          <w:szCs w:val="22"/>
        </w:rPr>
        <w:t xml:space="preserve"> </w:t>
      </w:r>
      <w:r w:rsidR="564DD9FA" w:rsidRPr="00C152F9">
        <w:rPr>
          <w:rFonts w:ascii="Garamond" w:hAnsi="Garamond" w:cs="Arial"/>
          <w:sz w:val="22"/>
          <w:szCs w:val="22"/>
        </w:rPr>
        <w:t xml:space="preserve">the team acquired a variety of </w:t>
      </w:r>
      <w:r w:rsidRPr="00C152F9">
        <w:rPr>
          <w:rFonts w:ascii="Garamond" w:hAnsi="Garamond" w:cs="Arial"/>
          <w:sz w:val="22"/>
          <w:szCs w:val="22"/>
        </w:rPr>
        <w:t>data</w:t>
      </w:r>
      <w:r w:rsidR="0A584460" w:rsidRPr="00C152F9">
        <w:rPr>
          <w:rFonts w:ascii="Garamond" w:hAnsi="Garamond" w:cs="Arial"/>
          <w:sz w:val="22"/>
          <w:szCs w:val="22"/>
        </w:rPr>
        <w:t>sets</w:t>
      </w:r>
      <w:r w:rsidRPr="00C152F9">
        <w:rPr>
          <w:rFonts w:ascii="Garamond" w:hAnsi="Garamond" w:cs="Arial"/>
          <w:sz w:val="22"/>
          <w:szCs w:val="22"/>
        </w:rPr>
        <w:t xml:space="preserve"> </w:t>
      </w:r>
      <w:r w:rsidR="35DE12BA" w:rsidRPr="00C152F9">
        <w:rPr>
          <w:rFonts w:ascii="Garamond" w:hAnsi="Garamond" w:cs="Arial"/>
          <w:sz w:val="22"/>
          <w:szCs w:val="22"/>
        </w:rPr>
        <w:t>via</w:t>
      </w:r>
      <w:r w:rsidRPr="00C152F9">
        <w:rPr>
          <w:rFonts w:ascii="Garamond" w:hAnsi="Garamond" w:cs="Arial"/>
          <w:sz w:val="22"/>
          <w:szCs w:val="22"/>
        </w:rPr>
        <w:t xml:space="preserve"> the GEE catalog</w:t>
      </w:r>
      <w:r w:rsidR="00FE02BC" w:rsidRPr="00C152F9">
        <w:rPr>
          <w:rFonts w:ascii="Garamond" w:hAnsi="Garamond" w:cs="Arial"/>
          <w:sz w:val="22"/>
          <w:szCs w:val="22"/>
        </w:rPr>
        <w:t>,</w:t>
      </w:r>
      <w:r w:rsidRPr="00C152F9">
        <w:rPr>
          <w:rFonts w:ascii="Garamond" w:hAnsi="Garamond" w:cs="Arial"/>
          <w:sz w:val="22"/>
          <w:szCs w:val="22"/>
        </w:rPr>
        <w:t xml:space="preserve"> forming the foundation of the team’s wildfire smoke and pollutant assessment tool</w:t>
      </w:r>
      <w:r w:rsidR="6904A96C" w:rsidRPr="00C152F9">
        <w:rPr>
          <w:rFonts w:ascii="Garamond" w:hAnsi="Garamond" w:cs="Arial"/>
          <w:sz w:val="22"/>
          <w:szCs w:val="22"/>
        </w:rPr>
        <w:t>, PHOENIX</w:t>
      </w:r>
      <w:r w:rsidR="1DF024BE" w:rsidRPr="00C152F9">
        <w:rPr>
          <w:rFonts w:ascii="Garamond" w:hAnsi="Garamond" w:cs="Arial"/>
          <w:sz w:val="22"/>
          <w:szCs w:val="22"/>
        </w:rPr>
        <w:t xml:space="preserve"> (see </w:t>
      </w:r>
      <w:r w:rsidR="06759CB7" w:rsidRPr="00C152F9">
        <w:rPr>
          <w:rFonts w:ascii="Garamond" w:hAnsi="Garamond" w:cs="Arial"/>
          <w:sz w:val="22"/>
          <w:szCs w:val="22"/>
        </w:rPr>
        <w:t>T</w:t>
      </w:r>
      <w:r w:rsidR="1DF024BE" w:rsidRPr="00C152F9">
        <w:rPr>
          <w:rFonts w:ascii="Garamond" w:hAnsi="Garamond" w:cs="Arial"/>
          <w:sz w:val="22"/>
          <w:szCs w:val="22"/>
        </w:rPr>
        <w:t>able 2 for Earth Observations used)</w:t>
      </w:r>
      <w:r w:rsidRPr="00C152F9">
        <w:rPr>
          <w:rFonts w:ascii="Garamond" w:hAnsi="Garamond" w:cs="Arial"/>
          <w:sz w:val="22"/>
          <w:szCs w:val="22"/>
        </w:rPr>
        <w:t xml:space="preserve">. </w:t>
      </w:r>
      <w:r w:rsidR="14960BF2" w:rsidRPr="00C152F9">
        <w:rPr>
          <w:rFonts w:ascii="Garamond" w:hAnsi="Garamond" w:cs="Arial"/>
          <w:sz w:val="22"/>
          <w:szCs w:val="22"/>
        </w:rPr>
        <w:t xml:space="preserve">The team imported </w:t>
      </w:r>
      <w:r w:rsidR="05934937" w:rsidRPr="00C152F9">
        <w:rPr>
          <w:rFonts w:ascii="Garamond" w:hAnsi="Garamond" w:cs="Arial"/>
          <w:sz w:val="22"/>
          <w:szCs w:val="22"/>
        </w:rPr>
        <w:t xml:space="preserve">Level 2 </w:t>
      </w:r>
      <w:r w:rsidR="648F52E0" w:rsidRPr="00C152F9">
        <w:rPr>
          <w:rFonts w:ascii="Garamond" w:hAnsi="Garamond" w:cs="Arial"/>
          <w:sz w:val="22"/>
          <w:szCs w:val="22"/>
        </w:rPr>
        <w:t>A</w:t>
      </w:r>
      <w:r w:rsidR="1FC12D7C" w:rsidRPr="00C152F9">
        <w:rPr>
          <w:rFonts w:ascii="Garamond" w:hAnsi="Garamond" w:cs="Arial"/>
          <w:sz w:val="22"/>
          <w:szCs w:val="22"/>
        </w:rPr>
        <w:t xml:space="preserve">erosol </w:t>
      </w:r>
      <w:r w:rsidR="5B17E460" w:rsidRPr="00C152F9">
        <w:rPr>
          <w:rFonts w:ascii="Garamond" w:hAnsi="Garamond" w:cs="Arial"/>
          <w:sz w:val="22"/>
          <w:szCs w:val="22"/>
        </w:rPr>
        <w:t>O</w:t>
      </w:r>
      <w:r w:rsidR="1FC12D7C" w:rsidRPr="00C152F9">
        <w:rPr>
          <w:rFonts w:ascii="Garamond" w:hAnsi="Garamond" w:cs="Arial"/>
          <w:sz w:val="22"/>
          <w:szCs w:val="22"/>
        </w:rPr>
        <w:t xml:space="preserve">ptical </w:t>
      </w:r>
      <w:r w:rsidR="77360D09" w:rsidRPr="00C152F9">
        <w:rPr>
          <w:rFonts w:ascii="Garamond" w:hAnsi="Garamond" w:cs="Arial"/>
          <w:sz w:val="22"/>
          <w:szCs w:val="22"/>
        </w:rPr>
        <w:t>D</w:t>
      </w:r>
      <w:r w:rsidR="1FC12D7C" w:rsidRPr="00C152F9">
        <w:rPr>
          <w:rFonts w:ascii="Garamond" w:hAnsi="Garamond" w:cs="Arial"/>
          <w:sz w:val="22"/>
          <w:szCs w:val="22"/>
        </w:rPr>
        <w:t>epth</w:t>
      </w:r>
      <w:r w:rsidR="7363593D" w:rsidRPr="00C152F9">
        <w:rPr>
          <w:rFonts w:ascii="Garamond" w:hAnsi="Garamond" w:cs="Arial"/>
          <w:sz w:val="22"/>
          <w:szCs w:val="22"/>
        </w:rPr>
        <w:t xml:space="preserve"> (AOD)</w:t>
      </w:r>
      <w:r w:rsidR="5332488C" w:rsidRPr="00C152F9">
        <w:rPr>
          <w:rFonts w:ascii="Garamond" w:hAnsi="Garamond" w:cs="Arial"/>
          <w:sz w:val="22"/>
          <w:szCs w:val="22"/>
        </w:rPr>
        <w:t xml:space="preserve"> </w:t>
      </w:r>
      <w:r w:rsidR="7066C76E" w:rsidRPr="00C152F9">
        <w:rPr>
          <w:rFonts w:ascii="Garamond" w:hAnsi="Garamond" w:cs="Arial"/>
          <w:sz w:val="22"/>
          <w:szCs w:val="22"/>
        </w:rPr>
        <w:t>D</w:t>
      </w:r>
      <w:r w:rsidR="5332488C" w:rsidRPr="00C152F9">
        <w:rPr>
          <w:rFonts w:ascii="Garamond" w:hAnsi="Garamond" w:cs="Arial"/>
          <w:sz w:val="22"/>
          <w:szCs w:val="22"/>
        </w:rPr>
        <w:t>aily 1km</w:t>
      </w:r>
      <w:r w:rsidR="19321E9F" w:rsidRPr="00C152F9">
        <w:rPr>
          <w:rFonts w:ascii="Garamond" w:hAnsi="Garamond" w:cs="Arial"/>
          <w:sz w:val="22"/>
          <w:szCs w:val="22"/>
        </w:rPr>
        <w:t xml:space="preserve"> </w:t>
      </w:r>
      <w:r w:rsidR="2B24539E" w:rsidRPr="00C152F9">
        <w:rPr>
          <w:rFonts w:ascii="Garamond" w:hAnsi="Garamond" w:cs="Arial"/>
          <w:color w:val="000000" w:themeColor="text1"/>
          <w:sz w:val="22"/>
          <w:szCs w:val="22"/>
        </w:rPr>
        <w:t>measurements</w:t>
      </w:r>
      <w:r w:rsidR="7E1974EA" w:rsidRPr="00C152F9">
        <w:rPr>
          <w:rFonts w:ascii="Garamond" w:hAnsi="Garamond" w:cs="Arial"/>
          <w:color w:val="000000" w:themeColor="text1"/>
          <w:sz w:val="22"/>
          <w:szCs w:val="22"/>
        </w:rPr>
        <w:t xml:space="preserve"> </w:t>
      </w:r>
      <w:r w:rsidR="00A23A76" w:rsidRPr="00C152F9">
        <w:rPr>
          <w:rFonts w:ascii="Garamond" w:hAnsi="Garamond" w:cs="Arial"/>
          <w:color w:val="000000" w:themeColor="text1"/>
          <w:sz w:val="22"/>
          <w:szCs w:val="22"/>
        </w:rPr>
        <w:t xml:space="preserve">using the </w:t>
      </w:r>
      <w:r w:rsidR="00A23A76" w:rsidRPr="00C152F9">
        <w:rPr>
          <w:rFonts w:ascii="Garamond" w:hAnsi="Garamond" w:cs="Arial"/>
          <w:color w:val="000000" w:themeColor="text1"/>
          <w:sz w:val="22"/>
          <w:szCs w:val="22"/>
          <w:shd w:val="clear" w:color="auto" w:fill="FFFFFF"/>
        </w:rPr>
        <w:t>Multi-angle Implementation of Atmospheric Correction (</w:t>
      </w:r>
      <w:r w:rsidR="454B6454" w:rsidRPr="00C152F9">
        <w:rPr>
          <w:rFonts w:ascii="Garamond" w:hAnsi="Garamond" w:cs="Arial"/>
          <w:color w:val="000000" w:themeColor="text1"/>
          <w:sz w:val="22"/>
          <w:szCs w:val="22"/>
          <w:shd w:val="clear" w:color="auto" w:fill="FFFFFF"/>
        </w:rPr>
        <w:t>MAIAC</w:t>
      </w:r>
      <w:r w:rsidR="00A23A76" w:rsidRPr="00C152F9">
        <w:rPr>
          <w:rFonts w:ascii="Garamond" w:hAnsi="Garamond" w:cs="Arial"/>
          <w:color w:val="000000" w:themeColor="text1"/>
          <w:sz w:val="22"/>
          <w:szCs w:val="22"/>
        </w:rPr>
        <w:t>)</w:t>
      </w:r>
      <w:r w:rsidR="454B6454" w:rsidRPr="00C152F9">
        <w:rPr>
          <w:rFonts w:ascii="Garamond" w:hAnsi="Garamond" w:cs="Arial"/>
          <w:color w:val="000000" w:themeColor="text1"/>
          <w:sz w:val="22"/>
          <w:szCs w:val="22"/>
        </w:rPr>
        <w:t xml:space="preserve"> product from the MODIS sensor aboard Terra and Aqua</w:t>
      </w:r>
      <w:r w:rsidR="58F3FF98" w:rsidRPr="00C152F9">
        <w:rPr>
          <w:rFonts w:ascii="Garamond" w:hAnsi="Garamond" w:cs="Arial"/>
          <w:color w:val="000000" w:themeColor="text1"/>
          <w:sz w:val="22"/>
          <w:szCs w:val="22"/>
        </w:rPr>
        <w:t xml:space="preserve"> from </w:t>
      </w:r>
      <w:r w:rsidR="00C665BA" w:rsidRPr="00C152F9">
        <w:rPr>
          <w:rFonts w:ascii="Garamond" w:hAnsi="Garamond" w:cs="Arial"/>
          <w:color w:val="000000" w:themeColor="text1"/>
          <w:sz w:val="22"/>
          <w:szCs w:val="22"/>
        </w:rPr>
        <w:t>July 2018</w:t>
      </w:r>
      <w:r w:rsidR="58F3FF98" w:rsidRPr="00C152F9">
        <w:rPr>
          <w:rFonts w:ascii="Garamond" w:hAnsi="Garamond" w:cs="Arial"/>
          <w:color w:val="000000" w:themeColor="text1"/>
          <w:sz w:val="22"/>
          <w:szCs w:val="22"/>
        </w:rPr>
        <w:t xml:space="preserve"> to </w:t>
      </w:r>
      <w:r w:rsidR="00C665BA" w:rsidRPr="00C152F9">
        <w:rPr>
          <w:rFonts w:ascii="Garamond" w:hAnsi="Garamond" w:cs="Arial"/>
          <w:color w:val="000000" w:themeColor="text1"/>
          <w:sz w:val="22"/>
          <w:szCs w:val="22"/>
        </w:rPr>
        <w:t>July 2020</w:t>
      </w:r>
      <w:r w:rsidR="454B6454" w:rsidRPr="00C152F9">
        <w:rPr>
          <w:rFonts w:ascii="Garamond" w:hAnsi="Garamond" w:cs="Arial"/>
          <w:sz w:val="22"/>
          <w:szCs w:val="22"/>
        </w:rPr>
        <w:t>.</w:t>
      </w:r>
      <w:r w:rsidR="03F3B2C3" w:rsidRPr="00C152F9">
        <w:rPr>
          <w:rFonts w:ascii="Garamond" w:hAnsi="Garamond" w:cs="Arial"/>
          <w:sz w:val="22"/>
          <w:szCs w:val="22"/>
        </w:rPr>
        <w:t xml:space="preserve"> The team utilized </w:t>
      </w:r>
      <w:r w:rsidR="4313FD94" w:rsidRPr="00C152F9">
        <w:rPr>
          <w:rFonts w:ascii="Garamond" w:hAnsi="Garamond" w:cs="Arial"/>
          <w:sz w:val="22"/>
          <w:szCs w:val="22"/>
        </w:rPr>
        <w:t>the</w:t>
      </w:r>
      <w:r w:rsidR="03F3B2C3" w:rsidRPr="00C152F9">
        <w:rPr>
          <w:rFonts w:ascii="Garamond" w:hAnsi="Garamond" w:cs="Arial"/>
          <w:sz w:val="22"/>
          <w:szCs w:val="22"/>
        </w:rPr>
        <w:t xml:space="preserve"> “Optical_Depth_047”</w:t>
      </w:r>
      <w:r w:rsidR="454B6454" w:rsidRPr="00C152F9">
        <w:rPr>
          <w:rFonts w:ascii="Garamond" w:hAnsi="Garamond" w:cs="Arial"/>
          <w:sz w:val="22"/>
          <w:szCs w:val="22"/>
        </w:rPr>
        <w:t xml:space="preserve"> </w:t>
      </w:r>
      <w:r w:rsidR="00D4627D" w:rsidRPr="00C152F9">
        <w:rPr>
          <w:rFonts w:ascii="Garamond" w:hAnsi="Garamond" w:cs="Arial"/>
          <w:sz w:val="22"/>
          <w:szCs w:val="22"/>
        </w:rPr>
        <w:t xml:space="preserve">band for </w:t>
      </w:r>
      <w:r w:rsidR="00721A5F" w:rsidRPr="00C152F9">
        <w:rPr>
          <w:rFonts w:ascii="Garamond" w:hAnsi="Garamond" w:cs="Arial"/>
          <w:sz w:val="22"/>
          <w:szCs w:val="22"/>
        </w:rPr>
        <w:t>unitless</w:t>
      </w:r>
      <w:r w:rsidR="00D4627D" w:rsidRPr="00C152F9">
        <w:rPr>
          <w:rFonts w:ascii="Garamond" w:hAnsi="Garamond" w:cs="Arial"/>
          <w:sz w:val="22"/>
          <w:szCs w:val="22"/>
        </w:rPr>
        <w:t xml:space="preserve"> AOD values</w:t>
      </w:r>
      <w:r w:rsidR="600E72C1" w:rsidRPr="00C152F9">
        <w:rPr>
          <w:rFonts w:ascii="Garamond" w:hAnsi="Garamond" w:cs="Arial"/>
          <w:sz w:val="22"/>
          <w:szCs w:val="22"/>
        </w:rPr>
        <w:t xml:space="preserve">. </w:t>
      </w:r>
      <w:r w:rsidR="15720DE7" w:rsidRPr="00C152F9">
        <w:rPr>
          <w:rFonts w:ascii="Garamond" w:hAnsi="Garamond" w:cs="Arial"/>
          <w:sz w:val="22"/>
          <w:szCs w:val="22"/>
        </w:rPr>
        <w:t>Th</w:t>
      </w:r>
      <w:r w:rsidR="009B532C" w:rsidRPr="00C152F9">
        <w:rPr>
          <w:rFonts w:ascii="Garamond" w:hAnsi="Garamond" w:cs="Arial"/>
          <w:sz w:val="22"/>
          <w:szCs w:val="22"/>
        </w:rPr>
        <w:t>e</w:t>
      </w:r>
      <w:r w:rsidR="15720DE7" w:rsidRPr="00C152F9">
        <w:rPr>
          <w:rFonts w:ascii="Garamond" w:hAnsi="Garamond" w:cs="Arial"/>
          <w:sz w:val="22"/>
          <w:szCs w:val="22"/>
        </w:rPr>
        <w:t>s</w:t>
      </w:r>
      <w:r w:rsidR="009B532C" w:rsidRPr="00C152F9">
        <w:rPr>
          <w:rFonts w:ascii="Garamond" w:hAnsi="Garamond" w:cs="Arial"/>
          <w:sz w:val="22"/>
          <w:szCs w:val="22"/>
        </w:rPr>
        <w:t>e</w:t>
      </w:r>
      <w:r w:rsidR="15720DE7" w:rsidRPr="00C152F9">
        <w:rPr>
          <w:rFonts w:ascii="Garamond" w:hAnsi="Garamond" w:cs="Arial"/>
          <w:sz w:val="22"/>
          <w:szCs w:val="22"/>
        </w:rPr>
        <w:t xml:space="preserve"> data w</w:t>
      </w:r>
      <w:r w:rsidR="009B532C" w:rsidRPr="00C152F9">
        <w:rPr>
          <w:rFonts w:ascii="Garamond" w:hAnsi="Garamond" w:cs="Arial"/>
          <w:sz w:val="22"/>
          <w:szCs w:val="22"/>
        </w:rPr>
        <w:t>ere</w:t>
      </w:r>
      <w:r w:rsidR="15720DE7" w:rsidRPr="00C152F9">
        <w:rPr>
          <w:rFonts w:ascii="Garamond" w:hAnsi="Garamond" w:cs="Arial"/>
          <w:sz w:val="22"/>
          <w:szCs w:val="22"/>
        </w:rPr>
        <w:t xml:space="preserve"> combined with the European Space Agency’s Sentinel-5P </w:t>
      </w:r>
      <w:proofErr w:type="spellStart"/>
      <w:r w:rsidR="5018B424" w:rsidRPr="00C152F9">
        <w:rPr>
          <w:rFonts w:ascii="Garamond" w:hAnsi="Garamond" w:cs="Arial"/>
          <w:sz w:val="22"/>
          <w:szCs w:val="22"/>
        </w:rPr>
        <w:t>TROPOspheric</w:t>
      </w:r>
      <w:proofErr w:type="spellEnd"/>
      <w:r w:rsidR="0F3BB20E" w:rsidRPr="00C152F9">
        <w:rPr>
          <w:rFonts w:ascii="Garamond" w:hAnsi="Garamond" w:cs="Arial"/>
          <w:sz w:val="22"/>
          <w:szCs w:val="22"/>
        </w:rPr>
        <w:t xml:space="preserve"> Monitoring Instrument (TROPOMI) </w:t>
      </w:r>
      <w:r w:rsidR="00863CED" w:rsidRPr="00C152F9">
        <w:rPr>
          <w:rFonts w:ascii="Garamond" w:hAnsi="Garamond" w:cs="Arial"/>
          <w:sz w:val="22"/>
          <w:szCs w:val="22"/>
        </w:rPr>
        <w:t xml:space="preserve">data </w:t>
      </w:r>
      <w:r w:rsidR="59CC8892" w:rsidRPr="00C152F9">
        <w:rPr>
          <w:rFonts w:ascii="Garamond" w:hAnsi="Garamond" w:cs="Arial"/>
          <w:sz w:val="22"/>
          <w:szCs w:val="22"/>
        </w:rPr>
        <w:t>capturing carbon monoxide (CO), nitrogen dioxide (NO</w:t>
      </w:r>
      <w:r w:rsidR="59CC8892" w:rsidRPr="00C152F9">
        <w:rPr>
          <w:rFonts w:ascii="Garamond" w:hAnsi="Garamond" w:cs="Arial"/>
          <w:sz w:val="22"/>
          <w:szCs w:val="22"/>
          <w:vertAlign w:val="subscript"/>
        </w:rPr>
        <w:t>2</w:t>
      </w:r>
      <w:r w:rsidR="59CC8892" w:rsidRPr="00C152F9">
        <w:rPr>
          <w:rFonts w:ascii="Garamond" w:hAnsi="Garamond" w:cs="Arial"/>
          <w:sz w:val="22"/>
          <w:szCs w:val="22"/>
        </w:rPr>
        <w:t>),</w:t>
      </w:r>
      <w:r w:rsidR="068408D4" w:rsidRPr="00C152F9">
        <w:rPr>
          <w:rFonts w:ascii="Garamond" w:hAnsi="Garamond" w:cs="Arial"/>
          <w:sz w:val="22"/>
          <w:szCs w:val="22"/>
        </w:rPr>
        <w:t xml:space="preserve"> </w:t>
      </w:r>
      <w:r w:rsidR="49991CF7" w:rsidRPr="00C152F9">
        <w:rPr>
          <w:rFonts w:ascii="Garamond" w:hAnsi="Garamond" w:cs="Arial"/>
          <w:sz w:val="22"/>
          <w:szCs w:val="22"/>
        </w:rPr>
        <w:t xml:space="preserve">and </w:t>
      </w:r>
      <w:r w:rsidR="59CC8892" w:rsidRPr="00C152F9">
        <w:rPr>
          <w:rFonts w:ascii="Garamond" w:hAnsi="Garamond" w:cs="Arial"/>
          <w:sz w:val="22"/>
          <w:szCs w:val="22"/>
        </w:rPr>
        <w:t>formaldehyde (</w:t>
      </w:r>
      <w:r w:rsidR="00D4627D" w:rsidRPr="00C152F9">
        <w:rPr>
          <w:rFonts w:ascii="Garamond" w:hAnsi="Garamond" w:cs="Arial"/>
          <w:sz w:val="22"/>
          <w:szCs w:val="22"/>
        </w:rPr>
        <w:t>HCH</w:t>
      </w:r>
      <w:r w:rsidR="426A1FCE" w:rsidRPr="00C152F9">
        <w:rPr>
          <w:rFonts w:ascii="Garamond" w:hAnsi="Garamond" w:cs="Arial"/>
          <w:sz w:val="22"/>
          <w:szCs w:val="22"/>
        </w:rPr>
        <w:t>O</w:t>
      </w:r>
      <w:r w:rsidR="59CC8892" w:rsidRPr="00C152F9">
        <w:rPr>
          <w:rFonts w:ascii="Garamond" w:hAnsi="Garamond" w:cs="Arial"/>
          <w:sz w:val="22"/>
          <w:szCs w:val="22"/>
        </w:rPr>
        <w:t>)</w:t>
      </w:r>
      <w:r w:rsidR="261CA5F7" w:rsidRPr="00C152F9">
        <w:rPr>
          <w:rFonts w:ascii="Garamond" w:hAnsi="Garamond" w:cs="Arial"/>
          <w:sz w:val="22"/>
          <w:szCs w:val="22"/>
        </w:rPr>
        <w:t xml:space="preserve"> atmospheric levels</w:t>
      </w:r>
      <w:r w:rsidR="264C52DD" w:rsidRPr="00C152F9">
        <w:rPr>
          <w:rFonts w:ascii="Garamond" w:hAnsi="Garamond" w:cs="Arial"/>
          <w:sz w:val="22"/>
          <w:szCs w:val="22"/>
        </w:rPr>
        <w:t xml:space="preserve"> in units of mol</w:t>
      </w:r>
      <w:r w:rsidR="3931866E" w:rsidRPr="00C152F9">
        <w:rPr>
          <w:rFonts w:ascii="Garamond" w:hAnsi="Garamond" w:cs="Arial"/>
          <w:sz w:val="22"/>
          <w:szCs w:val="22"/>
        </w:rPr>
        <w:t>/</w:t>
      </w:r>
      <w:r w:rsidR="78AD6556" w:rsidRPr="00C152F9">
        <w:rPr>
          <w:rFonts w:ascii="Garamond" w:hAnsi="Garamond" w:cs="Arial"/>
          <w:sz w:val="22"/>
          <w:szCs w:val="22"/>
        </w:rPr>
        <w:t>meters</w:t>
      </w:r>
      <w:r w:rsidR="3931866E" w:rsidRPr="00C152F9">
        <w:rPr>
          <w:rFonts w:ascii="Garamond" w:hAnsi="Garamond" w:cs="Arial"/>
          <w:sz w:val="22"/>
          <w:szCs w:val="22"/>
          <w:vertAlign w:val="superscript"/>
        </w:rPr>
        <w:t>2</w:t>
      </w:r>
      <w:r w:rsidR="656B3D1B" w:rsidRPr="00C152F9">
        <w:rPr>
          <w:rFonts w:ascii="Garamond" w:hAnsi="Garamond" w:cs="Arial"/>
          <w:sz w:val="22"/>
          <w:szCs w:val="22"/>
        </w:rPr>
        <w:t>.</w:t>
      </w:r>
      <w:r w:rsidR="261CA5F7" w:rsidRPr="00C152F9">
        <w:rPr>
          <w:rFonts w:ascii="Garamond" w:hAnsi="Garamond" w:cs="Arial"/>
          <w:sz w:val="22"/>
          <w:szCs w:val="22"/>
        </w:rPr>
        <w:t xml:space="preserve"> </w:t>
      </w:r>
      <w:r w:rsidR="2ED0A553" w:rsidRPr="00C152F9">
        <w:rPr>
          <w:rFonts w:ascii="Garamond" w:hAnsi="Garamond" w:cs="Arial"/>
          <w:sz w:val="22"/>
          <w:szCs w:val="22"/>
        </w:rPr>
        <w:t>The team acquired the offline</w:t>
      </w:r>
      <w:r w:rsidR="7EC4D1AF" w:rsidRPr="00C152F9">
        <w:rPr>
          <w:rFonts w:ascii="Garamond" w:hAnsi="Garamond" w:cs="Arial"/>
          <w:sz w:val="22"/>
          <w:szCs w:val="22"/>
        </w:rPr>
        <w:t xml:space="preserve"> </w:t>
      </w:r>
      <w:r w:rsidR="2ED0A553" w:rsidRPr="00C152F9">
        <w:rPr>
          <w:rFonts w:ascii="Garamond" w:hAnsi="Garamond" w:cs="Arial"/>
          <w:sz w:val="22"/>
          <w:szCs w:val="22"/>
        </w:rPr>
        <w:t>versions of these Sentinel-5P datasets</w:t>
      </w:r>
      <w:r w:rsidR="4C0B146F" w:rsidRPr="00C152F9">
        <w:rPr>
          <w:rFonts w:ascii="Garamond" w:hAnsi="Garamond" w:cs="Arial"/>
          <w:sz w:val="22"/>
          <w:szCs w:val="22"/>
        </w:rPr>
        <w:t xml:space="preserve"> </w:t>
      </w:r>
      <w:r w:rsidR="6DCBB480" w:rsidRPr="00C152F9">
        <w:rPr>
          <w:rFonts w:ascii="Garamond" w:hAnsi="Garamond" w:cs="Arial"/>
          <w:sz w:val="22"/>
          <w:szCs w:val="22"/>
        </w:rPr>
        <w:t>that cover</w:t>
      </w:r>
      <w:r w:rsidR="4C0B146F" w:rsidRPr="00C152F9">
        <w:rPr>
          <w:rFonts w:ascii="Garamond" w:hAnsi="Garamond" w:cs="Arial"/>
          <w:sz w:val="22"/>
          <w:szCs w:val="22"/>
        </w:rPr>
        <w:t xml:space="preserve"> </w:t>
      </w:r>
      <w:r w:rsidR="00D4627D" w:rsidRPr="00C152F9">
        <w:rPr>
          <w:rFonts w:ascii="Garamond" w:hAnsi="Garamond" w:cs="Arial"/>
          <w:sz w:val="22"/>
          <w:szCs w:val="22"/>
        </w:rPr>
        <w:t xml:space="preserve">July </w:t>
      </w:r>
      <w:r w:rsidR="4C0B146F" w:rsidRPr="00C152F9">
        <w:rPr>
          <w:rFonts w:ascii="Garamond" w:hAnsi="Garamond" w:cs="Arial"/>
          <w:sz w:val="22"/>
          <w:szCs w:val="22"/>
        </w:rPr>
        <w:t xml:space="preserve">2018 </w:t>
      </w:r>
      <w:r w:rsidR="009A7E61" w:rsidRPr="00C152F9">
        <w:rPr>
          <w:rFonts w:ascii="Garamond" w:hAnsi="Garamond" w:cs="Arial"/>
          <w:sz w:val="22"/>
          <w:szCs w:val="22"/>
        </w:rPr>
        <w:t xml:space="preserve">and are consistently updating to the current </w:t>
      </w:r>
      <w:r w:rsidR="00FE45F3" w:rsidRPr="00C152F9">
        <w:rPr>
          <w:rFonts w:ascii="Garamond" w:hAnsi="Garamond" w:cs="Arial"/>
          <w:sz w:val="22"/>
          <w:szCs w:val="22"/>
        </w:rPr>
        <w:t>date</w:t>
      </w:r>
      <w:r w:rsidR="4EC8F794" w:rsidRPr="00C152F9">
        <w:rPr>
          <w:rFonts w:ascii="Garamond" w:hAnsi="Garamond" w:cs="Arial"/>
          <w:sz w:val="22"/>
          <w:szCs w:val="22"/>
        </w:rPr>
        <w:t>.</w:t>
      </w:r>
      <w:r w:rsidR="2ED0A553" w:rsidRPr="00C152F9">
        <w:rPr>
          <w:rFonts w:ascii="Garamond" w:hAnsi="Garamond" w:cs="Arial"/>
          <w:sz w:val="22"/>
          <w:szCs w:val="22"/>
        </w:rPr>
        <w:t xml:space="preserve"> All </w:t>
      </w:r>
      <w:r w:rsidR="3E7337B8" w:rsidRPr="00C152F9">
        <w:rPr>
          <w:rFonts w:ascii="Garamond" w:hAnsi="Garamond" w:cs="Arial"/>
          <w:sz w:val="22"/>
          <w:szCs w:val="22"/>
        </w:rPr>
        <w:t xml:space="preserve">TROPOMI </w:t>
      </w:r>
      <w:r w:rsidR="7EBD1E94" w:rsidRPr="00C152F9">
        <w:rPr>
          <w:rFonts w:ascii="Garamond" w:hAnsi="Garamond" w:cs="Arial"/>
          <w:sz w:val="22"/>
          <w:szCs w:val="22"/>
        </w:rPr>
        <w:t xml:space="preserve">data </w:t>
      </w:r>
      <w:r w:rsidR="2ED0A553" w:rsidRPr="00C152F9">
        <w:rPr>
          <w:rFonts w:ascii="Garamond" w:hAnsi="Garamond" w:cs="Arial"/>
          <w:sz w:val="22"/>
          <w:szCs w:val="22"/>
        </w:rPr>
        <w:t>were Level 3</w:t>
      </w:r>
      <w:r w:rsidR="00D4627D" w:rsidRPr="00C152F9">
        <w:rPr>
          <w:rFonts w:ascii="Garamond" w:hAnsi="Garamond" w:cs="Arial"/>
          <w:sz w:val="22"/>
          <w:szCs w:val="22"/>
        </w:rPr>
        <w:t xml:space="preserve"> </w:t>
      </w:r>
      <w:r w:rsidR="416F8B80" w:rsidRPr="00C152F9">
        <w:rPr>
          <w:rFonts w:ascii="Garamond" w:hAnsi="Garamond" w:cs="Arial"/>
          <w:sz w:val="22"/>
          <w:szCs w:val="22"/>
        </w:rPr>
        <w:t>measuring</w:t>
      </w:r>
      <w:r w:rsidR="2ED0A553" w:rsidRPr="00C152F9">
        <w:rPr>
          <w:rFonts w:ascii="Garamond" w:hAnsi="Garamond" w:cs="Arial"/>
          <w:sz w:val="22"/>
          <w:szCs w:val="22"/>
        </w:rPr>
        <w:t xml:space="preserve"> </w:t>
      </w:r>
      <w:r w:rsidR="067CC868" w:rsidRPr="00C152F9">
        <w:rPr>
          <w:rFonts w:ascii="Garamond" w:hAnsi="Garamond" w:cs="Arial"/>
          <w:sz w:val="22"/>
          <w:szCs w:val="22"/>
        </w:rPr>
        <w:t xml:space="preserve">the </w:t>
      </w:r>
      <w:r w:rsidR="53E387D3" w:rsidRPr="00C152F9">
        <w:rPr>
          <w:rFonts w:ascii="Garamond" w:hAnsi="Garamond" w:cs="Arial"/>
          <w:sz w:val="22"/>
          <w:szCs w:val="22"/>
        </w:rPr>
        <w:t>total vertically integrated “</w:t>
      </w:r>
      <w:r w:rsidR="4A673AEA" w:rsidRPr="00C152F9">
        <w:rPr>
          <w:rFonts w:ascii="Garamond" w:hAnsi="Garamond" w:cs="Arial"/>
          <w:sz w:val="22"/>
          <w:szCs w:val="22"/>
        </w:rPr>
        <w:t>column number</w:t>
      </w:r>
      <w:r w:rsidR="764E7DF2" w:rsidRPr="00C152F9">
        <w:rPr>
          <w:rFonts w:ascii="Garamond" w:hAnsi="Garamond" w:cs="Arial"/>
          <w:sz w:val="22"/>
          <w:szCs w:val="22"/>
        </w:rPr>
        <w:t xml:space="preserve"> </w:t>
      </w:r>
      <w:r w:rsidR="4A673AEA" w:rsidRPr="00C152F9">
        <w:rPr>
          <w:rFonts w:ascii="Garamond" w:hAnsi="Garamond" w:cs="Arial"/>
          <w:sz w:val="22"/>
          <w:szCs w:val="22"/>
        </w:rPr>
        <w:t>density</w:t>
      </w:r>
      <w:r w:rsidR="0DDE57FC" w:rsidRPr="00C152F9">
        <w:rPr>
          <w:rFonts w:ascii="Garamond" w:hAnsi="Garamond" w:cs="Arial"/>
          <w:sz w:val="22"/>
          <w:szCs w:val="22"/>
        </w:rPr>
        <w:t>”</w:t>
      </w:r>
      <w:r w:rsidR="4A673AEA" w:rsidRPr="00C152F9">
        <w:rPr>
          <w:rFonts w:ascii="Garamond" w:hAnsi="Garamond" w:cs="Arial"/>
          <w:sz w:val="22"/>
          <w:szCs w:val="22"/>
        </w:rPr>
        <w:t xml:space="preserve"> </w:t>
      </w:r>
      <w:r w:rsidR="2CCEF311" w:rsidRPr="00C152F9">
        <w:rPr>
          <w:rFonts w:ascii="Garamond" w:hAnsi="Garamond" w:cs="Arial"/>
          <w:sz w:val="22"/>
          <w:szCs w:val="22"/>
        </w:rPr>
        <w:t xml:space="preserve">of </w:t>
      </w:r>
      <w:r w:rsidR="4A673AEA" w:rsidRPr="00C152F9">
        <w:rPr>
          <w:rFonts w:ascii="Garamond" w:hAnsi="Garamond" w:cs="Arial"/>
          <w:sz w:val="22"/>
          <w:szCs w:val="22"/>
        </w:rPr>
        <w:t>carbon monoxide</w:t>
      </w:r>
      <w:r w:rsidR="5C8F3E50" w:rsidRPr="00C152F9">
        <w:rPr>
          <w:rFonts w:ascii="Garamond" w:hAnsi="Garamond" w:cs="Arial"/>
          <w:sz w:val="22"/>
          <w:szCs w:val="22"/>
        </w:rPr>
        <w:t xml:space="preserve"> and nitrogen dioxide</w:t>
      </w:r>
      <w:r w:rsidR="6FB17157" w:rsidRPr="00C152F9">
        <w:rPr>
          <w:rFonts w:ascii="Garamond" w:hAnsi="Garamond" w:cs="Arial"/>
          <w:sz w:val="22"/>
          <w:szCs w:val="22"/>
        </w:rPr>
        <w:t>, and the tropospheric “column number density”</w:t>
      </w:r>
      <w:r w:rsidR="0017ACFF" w:rsidRPr="00C152F9">
        <w:rPr>
          <w:rFonts w:ascii="Garamond" w:hAnsi="Garamond" w:cs="Arial"/>
          <w:sz w:val="22"/>
          <w:szCs w:val="22"/>
        </w:rPr>
        <w:t xml:space="preserve"> </w:t>
      </w:r>
      <w:r w:rsidR="32645558" w:rsidRPr="00C152F9">
        <w:rPr>
          <w:rFonts w:ascii="Garamond" w:hAnsi="Garamond" w:cs="Arial"/>
          <w:sz w:val="22"/>
          <w:szCs w:val="22"/>
        </w:rPr>
        <w:t xml:space="preserve">of formaldehyde </w:t>
      </w:r>
      <w:r w:rsidR="10F7360C" w:rsidRPr="00C152F9">
        <w:rPr>
          <w:rFonts w:ascii="Garamond" w:hAnsi="Garamond" w:cs="Arial"/>
          <w:sz w:val="22"/>
          <w:szCs w:val="22"/>
        </w:rPr>
        <w:t>due to limited data availability.</w:t>
      </w:r>
      <w:r w:rsidR="4A673AEA" w:rsidRPr="00C152F9">
        <w:rPr>
          <w:rFonts w:ascii="Garamond" w:hAnsi="Garamond" w:cs="Arial"/>
          <w:sz w:val="22"/>
          <w:szCs w:val="22"/>
        </w:rPr>
        <w:t xml:space="preserve"> </w:t>
      </w:r>
      <w:r w:rsidR="027F162F" w:rsidRPr="00C152F9">
        <w:rPr>
          <w:rFonts w:ascii="Garamond" w:eastAsia="Garamond" w:hAnsi="Garamond" w:cs="Garamond"/>
          <w:sz w:val="22"/>
          <w:szCs w:val="22"/>
        </w:rPr>
        <w:t xml:space="preserve">For fire visualization, the team </w:t>
      </w:r>
      <w:r w:rsidR="00B73318" w:rsidRPr="00C152F9">
        <w:rPr>
          <w:rFonts w:ascii="Garamond" w:eastAsia="Garamond" w:hAnsi="Garamond" w:cs="Garamond"/>
          <w:sz w:val="22"/>
          <w:szCs w:val="22"/>
        </w:rPr>
        <w:t xml:space="preserve">imported </w:t>
      </w:r>
      <w:r w:rsidR="2FFA0F9C" w:rsidRPr="00C152F9">
        <w:rPr>
          <w:rFonts w:ascii="Garamond" w:eastAsia="Garamond" w:hAnsi="Garamond" w:cs="Garamond"/>
          <w:sz w:val="22"/>
          <w:szCs w:val="22"/>
        </w:rPr>
        <w:t xml:space="preserve">the </w:t>
      </w:r>
      <w:r w:rsidR="027F162F" w:rsidRPr="00C152F9">
        <w:rPr>
          <w:rFonts w:ascii="Garamond" w:eastAsia="Garamond" w:hAnsi="Garamond" w:cs="Garamond"/>
          <w:sz w:val="22"/>
          <w:szCs w:val="22"/>
        </w:rPr>
        <w:t xml:space="preserve">Fire Information Resource and Management System (FIRMS) </w:t>
      </w:r>
      <w:r w:rsidR="00B73318" w:rsidRPr="00C152F9">
        <w:rPr>
          <w:rFonts w:ascii="Garamond" w:eastAsia="Garamond" w:hAnsi="Garamond" w:cs="Garamond"/>
          <w:sz w:val="22"/>
          <w:szCs w:val="22"/>
        </w:rPr>
        <w:t xml:space="preserve">in the Google Earth Engine Catalog; this dataset is </w:t>
      </w:r>
      <w:r w:rsidR="42711A03" w:rsidRPr="00C152F9">
        <w:rPr>
          <w:rFonts w:ascii="Garamond" w:eastAsia="Garamond" w:hAnsi="Garamond" w:cs="Garamond"/>
          <w:sz w:val="22"/>
          <w:szCs w:val="22"/>
        </w:rPr>
        <w:t>derived from</w:t>
      </w:r>
      <w:r w:rsidR="64BE2394" w:rsidRPr="00C152F9">
        <w:rPr>
          <w:rFonts w:ascii="Garamond" w:eastAsia="Garamond" w:hAnsi="Garamond" w:cs="Garamond"/>
          <w:sz w:val="22"/>
          <w:szCs w:val="22"/>
        </w:rPr>
        <w:t xml:space="preserve"> </w:t>
      </w:r>
      <w:r w:rsidR="42711A03" w:rsidRPr="00C152F9">
        <w:rPr>
          <w:rFonts w:ascii="Garamond" w:eastAsia="Garamond" w:hAnsi="Garamond" w:cs="Garamond"/>
          <w:sz w:val="22"/>
          <w:szCs w:val="22"/>
        </w:rPr>
        <w:t>the</w:t>
      </w:r>
      <w:r w:rsidR="75F62D4B" w:rsidRPr="00C152F9">
        <w:rPr>
          <w:rFonts w:ascii="Garamond" w:eastAsia="Garamond" w:hAnsi="Garamond" w:cs="Garamond"/>
          <w:sz w:val="22"/>
          <w:szCs w:val="22"/>
        </w:rPr>
        <w:t xml:space="preserve"> </w:t>
      </w:r>
      <w:r w:rsidR="00A56571" w:rsidRPr="00C152F9">
        <w:rPr>
          <w:rFonts w:ascii="Garamond" w:eastAsia="Garamond" w:hAnsi="Garamond" w:cs="Garamond"/>
          <w:sz w:val="22"/>
          <w:szCs w:val="22"/>
        </w:rPr>
        <w:t>near real-time (</w:t>
      </w:r>
      <w:r w:rsidR="75F62D4B" w:rsidRPr="00C152F9">
        <w:rPr>
          <w:rFonts w:ascii="Garamond" w:eastAsia="Garamond" w:hAnsi="Garamond" w:cs="Garamond"/>
          <w:sz w:val="22"/>
          <w:szCs w:val="22"/>
        </w:rPr>
        <w:t>NRT</w:t>
      </w:r>
      <w:r w:rsidR="00A56571" w:rsidRPr="00C152F9">
        <w:rPr>
          <w:rFonts w:ascii="Garamond" w:eastAsia="Garamond" w:hAnsi="Garamond" w:cs="Garamond"/>
          <w:sz w:val="22"/>
          <w:szCs w:val="22"/>
        </w:rPr>
        <w:t>)</w:t>
      </w:r>
      <w:r w:rsidR="75F62D4B" w:rsidRPr="00C152F9">
        <w:rPr>
          <w:rFonts w:ascii="Garamond" w:eastAsia="Garamond" w:hAnsi="Garamond" w:cs="Garamond"/>
          <w:sz w:val="22"/>
          <w:szCs w:val="22"/>
        </w:rPr>
        <w:t xml:space="preserve"> </w:t>
      </w:r>
      <w:r w:rsidR="027F162F" w:rsidRPr="00C152F9">
        <w:rPr>
          <w:rFonts w:ascii="Garamond" w:eastAsia="Garamond" w:hAnsi="Garamond" w:cs="Garamond"/>
          <w:sz w:val="22"/>
          <w:szCs w:val="22"/>
        </w:rPr>
        <w:t>MODIS</w:t>
      </w:r>
      <w:r w:rsidR="184EDDB1" w:rsidRPr="00C152F9">
        <w:rPr>
          <w:rFonts w:ascii="Garamond" w:eastAsia="Garamond" w:hAnsi="Garamond" w:cs="Garamond"/>
          <w:sz w:val="22"/>
          <w:szCs w:val="22"/>
        </w:rPr>
        <w:t xml:space="preserve"> T</w:t>
      </w:r>
      <w:r w:rsidR="027F162F" w:rsidRPr="00C152F9">
        <w:rPr>
          <w:rFonts w:ascii="Garamond" w:eastAsia="Garamond" w:hAnsi="Garamond" w:cs="Garamond"/>
          <w:sz w:val="22"/>
          <w:szCs w:val="22"/>
        </w:rPr>
        <w:t>hermal</w:t>
      </w:r>
      <w:r w:rsidR="4B62B635" w:rsidRPr="00C152F9">
        <w:rPr>
          <w:rFonts w:ascii="Garamond" w:eastAsia="Garamond" w:hAnsi="Garamond" w:cs="Garamond"/>
          <w:sz w:val="22"/>
          <w:szCs w:val="22"/>
        </w:rPr>
        <w:t xml:space="preserve"> </w:t>
      </w:r>
      <w:r w:rsidR="3AA81EAC" w:rsidRPr="00C152F9">
        <w:rPr>
          <w:rFonts w:ascii="Garamond" w:eastAsia="Garamond" w:hAnsi="Garamond" w:cs="Garamond"/>
          <w:sz w:val="22"/>
          <w:szCs w:val="22"/>
        </w:rPr>
        <w:t>A</w:t>
      </w:r>
      <w:r w:rsidR="4B62B635" w:rsidRPr="00C152F9">
        <w:rPr>
          <w:rFonts w:ascii="Garamond" w:eastAsia="Garamond" w:hAnsi="Garamond" w:cs="Garamond"/>
          <w:sz w:val="22"/>
          <w:szCs w:val="22"/>
        </w:rPr>
        <w:t>nomaly</w:t>
      </w:r>
      <w:r w:rsidR="5426A1E0" w:rsidRPr="00C152F9">
        <w:rPr>
          <w:rFonts w:ascii="Garamond" w:eastAsia="Garamond" w:hAnsi="Garamond" w:cs="Garamond"/>
          <w:color w:val="000000" w:themeColor="text1"/>
          <w:sz w:val="22"/>
          <w:szCs w:val="22"/>
        </w:rPr>
        <w:t xml:space="preserve"> MOD14/MYD14 </w:t>
      </w:r>
      <w:r w:rsidR="4B62B635" w:rsidRPr="00C152F9">
        <w:rPr>
          <w:rFonts w:ascii="Garamond" w:eastAsia="Garamond" w:hAnsi="Garamond" w:cs="Garamond"/>
          <w:sz w:val="22"/>
          <w:szCs w:val="22"/>
        </w:rPr>
        <w:t>product</w:t>
      </w:r>
      <w:r w:rsidR="00B73318" w:rsidRPr="00C152F9">
        <w:rPr>
          <w:rFonts w:ascii="Garamond" w:eastAsia="Garamond" w:hAnsi="Garamond" w:cs="Garamond"/>
          <w:sz w:val="22"/>
          <w:szCs w:val="22"/>
        </w:rPr>
        <w:t xml:space="preserve"> </w:t>
      </w:r>
      <w:r w:rsidR="6A76FC24" w:rsidRPr="00C152F9">
        <w:rPr>
          <w:rFonts w:ascii="Garamond" w:eastAsia="Garamond" w:hAnsi="Garamond" w:cs="Garamond"/>
          <w:sz w:val="22"/>
          <w:szCs w:val="22"/>
        </w:rPr>
        <w:t>provided by the Land</w:t>
      </w:r>
      <w:r w:rsidR="00C079FD" w:rsidRPr="00C152F9">
        <w:rPr>
          <w:rFonts w:ascii="Garamond" w:eastAsia="Garamond" w:hAnsi="Garamond" w:cs="Garamond"/>
          <w:sz w:val="22"/>
          <w:szCs w:val="22"/>
        </w:rPr>
        <w:t>, Atmosphere Near real-time Capability for E</w:t>
      </w:r>
      <w:r w:rsidR="0003611E" w:rsidRPr="00C152F9">
        <w:rPr>
          <w:rFonts w:ascii="Garamond" w:eastAsia="Garamond" w:hAnsi="Garamond" w:cs="Garamond"/>
          <w:sz w:val="22"/>
          <w:szCs w:val="22"/>
        </w:rPr>
        <w:t>arth Observing System (LANCE)</w:t>
      </w:r>
      <w:r w:rsidR="00AB73CE" w:rsidRPr="00C152F9">
        <w:rPr>
          <w:rFonts w:ascii="Garamond" w:eastAsia="Garamond" w:hAnsi="Garamond" w:cs="Garamond"/>
          <w:sz w:val="22"/>
          <w:szCs w:val="22"/>
        </w:rPr>
        <w:t xml:space="preserve">. </w:t>
      </w:r>
      <w:r w:rsidR="48729B2F" w:rsidRPr="00C152F9">
        <w:rPr>
          <w:rFonts w:ascii="Garamond" w:eastAsia="Garamond" w:hAnsi="Garamond" w:cs="Garamond"/>
          <w:sz w:val="22"/>
          <w:szCs w:val="22"/>
        </w:rPr>
        <w:t xml:space="preserve">This enabled a layer of fire locations from </w:t>
      </w:r>
      <w:r w:rsidR="0044325C" w:rsidRPr="00C152F9">
        <w:rPr>
          <w:rFonts w:ascii="Garamond" w:eastAsia="Garamond" w:hAnsi="Garamond" w:cs="Garamond"/>
          <w:sz w:val="22"/>
          <w:szCs w:val="22"/>
        </w:rPr>
        <w:t>July 2018</w:t>
      </w:r>
      <w:r w:rsidR="48729B2F" w:rsidRPr="00C152F9">
        <w:rPr>
          <w:rFonts w:ascii="Garamond" w:eastAsia="Garamond" w:hAnsi="Garamond" w:cs="Garamond"/>
          <w:sz w:val="22"/>
          <w:szCs w:val="22"/>
        </w:rPr>
        <w:t xml:space="preserve"> to</w:t>
      </w:r>
      <w:r w:rsidR="633D329B" w:rsidRPr="00C152F9">
        <w:rPr>
          <w:rFonts w:ascii="Garamond" w:eastAsia="Garamond" w:hAnsi="Garamond" w:cs="Garamond"/>
          <w:sz w:val="22"/>
          <w:szCs w:val="22"/>
        </w:rPr>
        <w:t xml:space="preserve"> 2020</w:t>
      </w:r>
      <w:r w:rsidR="48729B2F" w:rsidRPr="00C152F9">
        <w:rPr>
          <w:rFonts w:ascii="Garamond" w:eastAsia="Garamond" w:hAnsi="Garamond" w:cs="Garamond"/>
          <w:sz w:val="22"/>
          <w:szCs w:val="22"/>
        </w:rPr>
        <w:t>.</w:t>
      </w:r>
      <w:r w:rsidR="600268DF" w:rsidRPr="00C152F9">
        <w:rPr>
          <w:rFonts w:ascii="Garamond" w:eastAsia="Garamond" w:hAnsi="Garamond" w:cs="Garamond"/>
          <w:sz w:val="22"/>
          <w:szCs w:val="22"/>
        </w:rPr>
        <w:t xml:space="preserve"> Lastly, the team imported L</w:t>
      </w:r>
      <w:r w:rsidR="00250D6D" w:rsidRPr="00C152F9">
        <w:rPr>
          <w:rFonts w:ascii="Garamond" w:eastAsia="Garamond" w:hAnsi="Garamond" w:cs="Garamond"/>
          <w:sz w:val="22"/>
          <w:szCs w:val="22"/>
        </w:rPr>
        <w:t>andsat</w:t>
      </w:r>
      <w:r w:rsidR="600268DF" w:rsidRPr="00C152F9">
        <w:rPr>
          <w:rFonts w:ascii="Garamond" w:eastAsia="Garamond" w:hAnsi="Garamond" w:cs="Garamond"/>
          <w:sz w:val="22"/>
          <w:szCs w:val="22"/>
        </w:rPr>
        <w:t xml:space="preserve"> 8 Operational Land Imager (OLI) </w:t>
      </w:r>
      <w:r w:rsidR="5717B0BB" w:rsidRPr="00C152F9">
        <w:rPr>
          <w:rFonts w:ascii="Garamond" w:eastAsia="Garamond" w:hAnsi="Garamond" w:cs="Garamond"/>
          <w:sz w:val="22"/>
          <w:szCs w:val="22"/>
        </w:rPr>
        <w:t>surface reflectance</w:t>
      </w:r>
      <w:r w:rsidR="600268DF" w:rsidRPr="00C152F9">
        <w:rPr>
          <w:rFonts w:ascii="Garamond" w:eastAsia="Garamond" w:hAnsi="Garamond" w:cs="Garamond"/>
          <w:sz w:val="22"/>
          <w:szCs w:val="22"/>
        </w:rPr>
        <w:t xml:space="preserve"> for true color imagery visualization in the tool.</w:t>
      </w:r>
    </w:p>
    <w:p w14:paraId="4CAE76AB" w14:textId="70A8559B" w:rsidR="22585BDE" w:rsidRPr="00C152F9" w:rsidRDefault="22585BDE" w:rsidP="22585BDE">
      <w:pPr>
        <w:rPr>
          <w:rFonts w:ascii="Garamond" w:eastAsia="Garamond" w:hAnsi="Garamond" w:cs="Garamond"/>
          <w:sz w:val="22"/>
          <w:szCs w:val="22"/>
        </w:rPr>
      </w:pPr>
    </w:p>
    <w:p w14:paraId="3615C45F" w14:textId="46F2C6A9" w:rsidR="00A15CC4" w:rsidRPr="00C152F9" w:rsidRDefault="56FF5747" w:rsidP="17D77CB2">
      <w:pPr>
        <w:rPr>
          <w:rFonts w:ascii="Garamond" w:hAnsi="Garamond" w:cs="Arial"/>
          <w:b/>
          <w:sz w:val="22"/>
          <w:szCs w:val="22"/>
        </w:rPr>
      </w:pPr>
      <w:r w:rsidRPr="00C152F9">
        <w:rPr>
          <w:rFonts w:ascii="Garamond" w:hAnsi="Garamond" w:cs="Arial"/>
          <w:i/>
          <w:sz w:val="22"/>
          <w:szCs w:val="22"/>
        </w:rPr>
        <w:t>Table 2</w:t>
      </w:r>
      <w:r w:rsidRPr="00C152F9">
        <w:rPr>
          <w:rFonts w:ascii="Garamond" w:hAnsi="Garamond" w:cs="Arial"/>
          <w:b/>
          <w:sz w:val="22"/>
          <w:szCs w:val="22"/>
        </w:rPr>
        <w:t xml:space="preserve"> </w:t>
      </w:r>
    </w:p>
    <w:p w14:paraId="52BBE72A" w14:textId="56BC4EBB" w:rsidR="56FF5747" w:rsidRPr="00C152F9" w:rsidRDefault="56FF5747" w:rsidP="17D77CB2">
      <w:pPr>
        <w:rPr>
          <w:rFonts w:ascii="Garamond" w:hAnsi="Garamond"/>
          <w:b/>
          <w:color w:val="000000" w:themeColor="text1"/>
          <w:sz w:val="22"/>
          <w:szCs w:val="22"/>
        </w:rPr>
      </w:pPr>
      <w:r w:rsidRPr="00C152F9">
        <w:rPr>
          <w:rFonts w:ascii="Garamond" w:hAnsi="Garamond"/>
          <w:color w:val="000000" w:themeColor="text1"/>
          <w:sz w:val="22"/>
          <w:szCs w:val="22"/>
        </w:rPr>
        <w:t>Remote sensing data products used for the wildfire smoke and pollutant assessment tool in GEE</w:t>
      </w:r>
      <w:r w:rsidR="00121C96" w:rsidRPr="00C152F9">
        <w:rPr>
          <w:rFonts w:ascii="Garamond" w:hAnsi="Garamond"/>
          <w:color w:val="000000" w:themeColor="text1"/>
          <w:sz w:val="22"/>
          <w:szCs w:val="22"/>
        </w:rPr>
        <w:t xml:space="preserve">, All </w:t>
      </w:r>
      <w:r w:rsidR="000D72C2" w:rsidRPr="00C152F9">
        <w:rPr>
          <w:rFonts w:ascii="Garamond" w:hAnsi="Garamond"/>
          <w:color w:val="000000" w:themeColor="text1"/>
          <w:sz w:val="22"/>
          <w:szCs w:val="22"/>
        </w:rPr>
        <w:t xml:space="preserve">data </w:t>
      </w:r>
      <w:r w:rsidR="008D5E51" w:rsidRPr="00C152F9">
        <w:rPr>
          <w:rFonts w:ascii="Garamond" w:hAnsi="Garamond"/>
          <w:color w:val="000000" w:themeColor="text1"/>
          <w:sz w:val="22"/>
          <w:szCs w:val="22"/>
        </w:rPr>
        <w:t>acquired</w:t>
      </w:r>
      <w:r w:rsidR="000D72C2" w:rsidRPr="00C152F9">
        <w:rPr>
          <w:rFonts w:ascii="Garamond" w:hAnsi="Garamond"/>
          <w:color w:val="000000" w:themeColor="text1"/>
          <w:sz w:val="22"/>
          <w:szCs w:val="22"/>
        </w:rPr>
        <w:t xml:space="preserve"> th</w:t>
      </w:r>
      <w:r w:rsidR="008D5E51" w:rsidRPr="00C152F9">
        <w:rPr>
          <w:rFonts w:ascii="Garamond" w:hAnsi="Garamond"/>
          <w:color w:val="000000" w:themeColor="text1"/>
          <w:sz w:val="22"/>
          <w:szCs w:val="22"/>
        </w:rPr>
        <w:t>rough GEE database</w:t>
      </w:r>
      <w:r w:rsidRPr="00C152F9">
        <w:rPr>
          <w:rFonts w:ascii="Garamond" w:hAnsi="Garamond"/>
          <w:color w:val="000000" w:themeColor="text1"/>
          <w:sz w:val="22"/>
          <w:szCs w:val="22"/>
        </w:rPr>
        <w:t>.</w:t>
      </w:r>
    </w:p>
    <w:tbl>
      <w:tblPr>
        <w:tblStyle w:val="TableGrid"/>
        <w:tblW w:w="9074" w:type="dxa"/>
        <w:tblInd w:w="0" w:type="dxa"/>
        <w:tblLayout w:type="fixed"/>
        <w:tblLook w:val="04A0" w:firstRow="1" w:lastRow="0" w:firstColumn="1" w:lastColumn="0" w:noHBand="0" w:noVBand="1"/>
      </w:tblPr>
      <w:tblGrid>
        <w:gridCol w:w="2849"/>
        <w:gridCol w:w="3570"/>
        <w:gridCol w:w="2655"/>
      </w:tblGrid>
      <w:tr w:rsidR="13EE6241" w14:paraId="6F1FCB3C" w14:textId="77777777" w:rsidTr="001115F2">
        <w:trPr>
          <w:trHeight w:val="304"/>
        </w:trPr>
        <w:tc>
          <w:tcPr>
            <w:tcW w:w="2849" w:type="dxa"/>
            <w:tcBorders>
              <w:top w:val="single" w:sz="8" w:space="0" w:color="auto"/>
              <w:left w:val="single" w:sz="8" w:space="0" w:color="auto"/>
              <w:bottom w:val="single" w:sz="8" w:space="0" w:color="auto"/>
              <w:right w:val="single" w:sz="8" w:space="0" w:color="auto"/>
            </w:tcBorders>
          </w:tcPr>
          <w:p w14:paraId="5E78547F" w14:textId="301B104D" w:rsidR="13EE6241" w:rsidRDefault="13EE6241" w:rsidP="13EE6241">
            <w:pPr>
              <w:jc w:val="center"/>
              <w:rPr>
                <w:rFonts w:ascii="Garamond" w:eastAsia="Garamond" w:hAnsi="Garamond" w:cs="Garamond"/>
                <w:b/>
                <w:bCs/>
              </w:rPr>
            </w:pPr>
            <w:r w:rsidRPr="13EE6241">
              <w:rPr>
                <w:rFonts w:ascii="Garamond" w:eastAsia="Garamond" w:hAnsi="Garamond" w:cs="Garamond"/>
                <w:b/>
                <w:bCs/>
              </w:rPr>
              <w:t>Platform and Sensor</w:t>
            </w:r>
          </w:p>
        </w:tc>
        <w:tc>
          <w:tcPr>
            <w:tcW w:w="3570" w:type="dxa"/>
            <w:tcBorders>
              <w:top w:val="single" w:sz="8" w:space="0" w:color="auto"/>
              <w:left w:val="single" w:sz="8" w:space="0" w:color="auto"/>
              <w:bottom w:val="single" w:sz="8" w:space="0" w:color="auto"/>
              <w:right w:val="single" w:sz="8" w:space="0" w:color="auto"/>
            </w:tcBorders>
          </w:tcPr>
          <w:p w14:paraId="34041A32" w14:textId="2CB5DDBE" w:rsidR="13EE6241" w:rsidRDefault="51C76D18" w:rsidP="13EE6241">
            <w:pPr>
              <w:jc w:val="center"/>
              <w:rPr>
                <w:rFonts w:ascii="Garamond" w:eastAsia="Garamond" w:hAnsi="Garamond" w:cs="Garamond"/>
                <w:b/>
                <w:bCs/>
              </w:rPr>
            </w:pPr>
            <w:r w:rsidRPr="17D77CB2">
              <w:rPr>
                <w:rFonts w:ascii="Garamond" w:eastAsia="Garamond" w:hAnsi="Garamond" w:cs="Garamond"/>
                <w:b/>
                <w:bCs/>
              </w:rPr>
              <w:t>Data Product</w:t>
            </w:r>
            <w:r w:rsidR="15AA8FF0" w:rsidRPr="17D77CB2">
              <w:rPr>
                <w:rFonts w:ascii="Garamond" w:eastAsia="Garamond" w:hAnsi="Garamond" w:cs="Garamond"/>
                <w:b/>
                <w:bCs/>
              </w:rPr>
              <w:t>s</w:t>
            </w:r>
          </w:p>
        </w:tc>
        <w:tc>
          <w:tcPr>
            <w:tcW w:w="2655" w:type="dxa"/>
            <w:tcBorders>
              <w:top w:val="single" w:sz="8" w:space="0" w:color="auto"/>
              <w:left w:val="single" w:sz="8" w:space="0" w:color="auto"/>
              <w:bottom w:val="single" w:sz="8" w:space="0" w:color="auto"/>
              <w:right w:val="single" w:sz="8" w:space="0" w:color="auto"/>
            </w:tcBorders>
          </w:tcPr>
          <w:p w14:paraId="14CF159C" w14:textId="23F9977D" w:rsidR="13EE6241" w:rsidRDefault="13EE6241" w:rsidP="13EE6241">
            <w:pPr>
              <w:jc w:val="center"/>
              <w:rPr>
                <w:rFonts w:ascii="Garamond" w:eastAsia="Garamond" w:hAnsi="Garamond" w:cs="Garamond"/>
                <w:b/>
                <w:bCs/>
              </w:rPr>
            </w:pPr>
            <w:r w:rsidRPr="13EE6241">
              <w:rPr>
                <w:rFonts w:ascii="Garamond" w:eastAsia="Garamond" w:hAnsi="Garamond" w:cs="Garamond"/>
                <w:b/>
                <w:bCs/>
              </w:rPr>
              <w:t>Dates</w:t>
            </w:r>
          </w:p>
        </w:tc>
      </w:tr>
      <w:tr w:rsidR="13EE6241" w14:paraId="6F82D100" w14:textId="77777777" w:rsidTr="001115F2">
        <w:trPr>
          <w:trHeight w:val="626"/>
        </w:trPr>
        <w:tc>
          <w:tcPr>
            <w:tcW w:w="2849" w:type="dxa"/>
            <w:tcBorders>
              <w:top w:val="single" w:sz="8" w:space="0" w:color="auto"/>
              <w:left w:val="single" w:sz="8" w:space="0" w:color="auto"/>
              <w:bottom w:val="single" w:sz="8" w:space="0" w:color="auto"/>
              <w:right w:val="single" w:sz="8" w:space="0" w:color="auto"/>
            </w:tcBorders>
          </w:tcPr>
          <w:p w14:paraId="6706CAD5" w14:textId="396B6C65" w:rsidR="7A4C6E63" w:rsidRDefault="7A4C6E63" w:rsidP="13EE6241">
            <w:pPr>
              <w:jc w:val="center"/>
              <w:rPr>
                <w:rFonts w:ascii="Garamond" w:eastAsia="Garamond" w:hAnsi="Garamond" w:cs="Garamond"/>
              </w:rPr>
            </w:pPr>
            <w:r w:rsidRPr="13EE6241">
              <w:rPr>
                <w:rFonts w:ascii="Garamond" w:eastAsia="Garamond" w:hAnsi="Garamond" w:cs="Garamond"/>
              </w:rPr>
              <w:t>Terra</w:t>
            </w:r>
            <w:r w:rsidR="4B71ABDB" w:rsidRPr="13EE6241">
              <w:rPr>
                <w:rFonts w:ascii="Garamond" w:eastAsia="Garamond" w:hAnsi="Garamond" w:cs="Garamond"/>
              </w:rPr>
              <w:t xml:space="preserve"> MODIS</w:t>
            </w:r>
            <w:r w:rsidRPr="13EE6241">
              <w:rPr>
                <w:rFonts w:ascii="Garamond" w:eastAsia="Garamond" w:hAnsi="Garamond" w:cs="Garamond"/>
              </w:rPr>
              <w:t xml:space="preserve"> MAIAC</w:t>
            </w:r>
          </w:p>
        </w:tc>
        <w:tc>
          <w:tcPr>
            <w:tcW w:w="3570" w:type="dxa"/>
            <w:tcBorders>
              <w:top w:val="single" w:sz="8" w:space="0" w:color="auto"/>
              <w:left w:val="single" w:sz="8" w:space="0" w:color="auto"/>
              <w:bottom w:val="single" w:sz="8" w:space="0" w:color="auto"/>
              <w:right w:val="single" w:sz="8" w:space="0" w:color="auto"/>
            </w:tcBorders>
          </w:tcPr>
          <w:p w14:paraId="267DCB51" w14:textId="3E350003" w:rsidR="7A4C6E63" w:rsidRDefault="03311982" w:rsidP="13EE6241">
            <w:pPr>
              <w:jc w:val="center"/>
              <w:rPr>
                <w:rFonts w:ascii="Garamond" w:eastAsia="Garamond" w:hAnsi="Garamond" w:cs="Garamond"/>
              </w:rPr>
            </w:pPr>
            <w:r w:rsidRPr="22585BDE">
              <w:rPr>
                <w:rFonts w:ascii="Garamond" w:eastAsia="Garamond" w:hAnsi="Garamond" w:cs="Garamond"/>
              </w:rPr>
              <w:t>Land Aerosol Optical Depth Daily 1km</w:t>
            </w:r>
            <w:r w:rsidR="1555B1A4" w:rsidRPr="22585BDE">
              <w:rPr>
                <w:rFonts w:ascii="Garamond" w:eastAsia="Garamond" w:hAnsi="Garamond" w:cs="Garamond"/>
              </w:rPr>
              <w:t xml:space="preserve"> (MCD19A2.006)</w:t>
            </w:r>
          </w:p>
        </w:tc>
        <w:tc>
          <w:tcPr>
            <w:tcW w:w="2655" w:type="dxa"/>
            <w:tcBorders>
              <w:top w:val="single" w:sz="8" w:space="0" w:color="auto"/>
              <w:left w:val="single" w:sz="8" w:space="0" w:color="auto"/>
              <w:bottom w:val="single" w:sz="8" w:space="0" w:color="auto"/>
              <w:right w:val="single" w:sz="8" w:space="0" w:color="auto"/>
            </w:tcBorders>
          </w:tcPr>
          <w:p w14:paraId="0BA1BB5B" w14:textId="65BBA381" w:rsidR="7A4C6E63" w:rsidRDefault="08342BAC" w:rsidP="13EE6241">
            <w:pPr>
              <w:jc w:val="center"/>
              <w:rPr>
                <w:rFonts w:ascii="Garamond" w:eastAsia="Garamond" w:hAnsi="Garamond" w:cs="Garamond"/>
              </w:rPr>
            </w:pPr>
            <w:r w:rsidRPr="731AAB5B">
              <w:rPr>
                <w:rFonts w:ascii="Garamond" w:eastAsia="Garamond" w:hAnsi="Garamond" w:cs="Garamond"/>
              </w:rPr>
              <w:t>20</w:t>
            </w:r>
            <w:r w:rsidR="6544FD6C" w:rsidRPr="731AAB5B">
              <w:rPr>
                <w:rFonts w:ascii="Garamond" w:eastAsia="Garamond" w:hAnsi="Garamond" w:cs="Garamond"/>
              </w:rPr>
              <w:t>18</w:t>
            </w:r>
            <w:r w:rsidRPr="731AAB5B">
              <w:rPr>
                <w:rFonts w:ascii="Garamond" w:eastAsia="Garamond" w:hAnsi="Garamond" w:cs="Garamond"/>
              </w:rPr>
              <w:t xml:space="preserve"> to </w:t>
            </w:r>
            <w:r w:rsidR="7FD0BBE9" w:rsidRPr="731AAB5B">
              <w:rPr>
                <w:rFonts w:ascii="Garamond" w:eastAsia="Garamond" w:hAnsi="Garamond" w:cs="Garamond"/>
              </w:rPr>
              <w:t>2020</w:t>
            </w:r>
          </w:p>
          <w:p w14:paraId="2AA92AE8" w14:textId="46BC9E87" w:rsidR="13EE6241" w:rsidRDefault="13EE6241" w:rsidP="13EE6241">
            <w:pPr>
              <w:jc w:val="center"/>
              <w:rPr>
                <w:rFonts w:ascii="Garamond" w:eastAsia="Garamond" w:hAnsi="Garamond" w:cs="Garamond"/>
              </w:rPr>
            </w:pPr>
          </w:p>
        </w:tc>
      </w:tr>
      <w:tr w:rsidR="13EE6241" w14:paraId="6154A3C3" w14:textId="77777777" w:rsidTr="001115F2">
        <w:trPr>
          <w:trHeight w:val="609"/>
        </w:trPr>
        <w:tc>
          <w:tcPr>
            <w:tcW w:w="2849" w:type="dxa"/>
            <w:tcBorders>
              <w:top w:val="single" w:sz="8" w:space="0" w:color="auto"/>
              <w:left w:val="single" w:sz="8" w:space="0" w:color="auto"/>
              <w:bottom w:val="single" w:sz="8" w:space="0" w:color="auto"/>
              <w:right w:val="single" w:sz="8" w:space="0" w:color="auto"/>
            </w:tcBorders>
          </w:tcPr>
          <w:p w14:paraId="1506767E" w14:textId="0D9D8D08" w:rsidR="1E16A1AC" w:rsidRDefault="738A5A5E" w:rsidP="22585BDE">
            <w:pPr>
              <w:jc w:val="center"/>
              <w:rPr>
                <w:rFonts w:ascii="Garamond" w:eastAsia="Garamond" w:hAnsi="Garamond" w:cs="Garamond"/>
              </w:rPr>
            </w:pPr>
            <w:r w:rsidRPr="22585BDE">
              <w:rPr>
                <w:rFonts w:ascii="Garamond" w:eastAsia="Garamond" w:hAnsi="Garamond" w:cs="Garamond"/>
              </w:rPr>
              <w:t>Aqua</w:t>
            </w:r>
            <w:r w:rsidR="205F7B74" w:rsidRPr="22585BDE">
              <w:rPr>
                <w:rFonts w:ascii="Garamond" w:eastAsia="Garamond" w:hAnsi="Garamond" w:cs="Garamond"/>
              </w:rPr>
              <w:t xml:space="preserve"> </w:t>
            </w:r>
            <w:r w:rsidR="6BD4CA1A" w:rsidRPr="22585BDE">
              <w:rPr>
                <w:rFonts w:ascii="Garamond" w:eastAsia="Garamond" w:hAnsi="Garamond" w:cs="Garamond"/>
              </w:rPr>
              <w:t xml:space="preserve">MODIS </w:t>
            </w:r>
            <w:r w:rsidR="1C535CF4" w:rsidRPr="22585BDE">
              <w:rPr>
                <w:rFonts w:ascii="Garamond" w:eastAsia="Garamond" w:hAnsi="Garamond" w:cs="Garamond"/>
              </w:rPr>
              <w:t>MAIAC</w:t>
            </w:r>
          </w:p>
        </w:tc>
        <w:tc>
          <w:tcPr>
            <w:tcW w:w="3570" w:type="dxa"/>
            <w:tcBorders>
              <w:top w:val="single" w:sz="8" w:space="0" w:color="auto"/>
              <w:left w:val="single" w:sz="8" w:space="0" w:color="auto"/>
              <w:bottom w:val="single" w:sz="8" w:space="0" w:color="auto"/>
              <w:right w:val="single" w:sz="8" w:space="0" w:color="auto"/>
            </w:tcBorders>
          </w:tcPr>
          <w:p w14:paraId="239B835D" w14:textId="209FE340" w:rsidR="13EE6241" w:rsidRDefault="1C535CF4" w:rsidP="13EE6241">
            <w:pPr>
              <w:jc w:val="center"/>
              <w:rPr>
                <w:rFonts w:ascii="Garamond" w:eastAsia="Garamond" w:hAnsi="Garamond" w:cs="Garamond"/>
              </w:rPr>
            </w:pPr>
            <w:r w:rsidRPr="22585BDE">
              <w:rPr>
                <w:rFonts w:ascii="Garamond" w:eastAsia="Garamond" w:hAnsi="Garamond" w:cs="Garamond"/>
              </w:rPr>
              <w:t>Land Aerosol Optical Depth Daily 1km</w:t>
            </w:r>
            <w:r w:rsidR="7F7485D0" w:rsidRPr="22585BDE">
              <w:rPr>
                <w:rFonts w:ascii="Garamond" w:eastAsia="Garamond" w:hAnsi="Garamond" w:cs="Garamond"/>
              </w:rPr>
              <w:t xml:space="preserve"> </w:t>
            </w:r>
            <w:r w:rsidR="2938ECAC" w:rsidRPr="22585BDE">
              <w:rPr>
                <w:rFonts w:ascii="Garamond" w:eastAsia="Garamond" w:hAnsi="Garamond" w:cs="Garamond"/>
              </w:rPr>
              <w:t>(MCD19A2.006)</w:t>
            </w:r>
          </w:p>
        </w:tc>
        <w:tc>
          <w:tcPr>
            <w:tcW w:w="2655" w:type="dxa"/>
            <w:tcBorders>
              <w:top w:val="single" w:sz="8" w:space="0" w:color="auto"/>
              <w:left w:val="single" w:sz="8" w:space="0" w:color="auto"/>
              <w:bottom w:val="single" w:sz="8" w:space="0" w:color="auto"/>
              <w:right w:val="single" w:sz="8" w:space="0" w:color="auto"/>
            </w:tcBorders>
          </w:tcPr>
          <w:p w14:paraId="0A8CEC6D" w14:textId="7ED84315" w:rsidR="13EE6241" w:rsidRDefault="2DA56645" w:rsidP="13EE6241">
            <w:pPr>
              <w:jc w:val="center"/>
              <w:rPr>
                <w:rFonts w:ascii="Garamond" w:eastAsia="Garamond" w:hAnsi="Garamond" w:cs="Garamond"/>
              </w:rPr>
            </w:pPr>
            <w:r w:rsidRPr="731AAB5B">
              <w:rPr>
                <w:rFonts w:ascii="Garamond" w:eastAsia="Garamond" w:hAnsi="Garamond" w:cs="Garamond"/>
              </w:rPr>
              <w:t>20</w:t>
            </w:r>
            <w:r w:rsidR="50513053" w:rsidRPr="731AAB5B">
              <w:rPr>
                <w:rFonts w:ascii="Garamond" w:eastAsia="Garamond" w:hAnsi="Garamond" w:cs="Garamond"/>
              </w:rPr>
              <w:t>18</w:t>
            </w:r>
            <w:r w:rsidRPr="731AAB5B">
              <w:rPr>
                <w:rFonts w:ascii="Garamond" w:eastAsia="Garamond" w:hAnsi="Garamond" w:cs="Garamond"/>
              </w:rPr>
              <w:t xml:space="preserve"> to </w:t>
            </w:r>
            <w:r w:rsidR="6D2DDE76" w:rsidRPr="731AAB5B">
              <w:rPr>
                <w:rFonts w:ascii="Garamond" w:eastAsia="Garamond" w:hAnsi="Garamond" w:cs="Garamond"/>
              </w:rPr>
              <w:t>2020</w:t>
            </w:r>
          </w:p>
          <w:p w14:paraId="27D89941" w14:textId="46BC9E87" w:rsidR="13EE6241" w:rsidRDefault="13EE6241" w:rsidP="13EE6241">
            <w:pPr>
              <w:jc w:val="center"/>
              <w:rPr>
                <w:rFonts w:ascii="Garamond" w:eastAsia="Garamond" w:hAnsi="Garamond" w:cs="Garamond"/>
              </w:rPr>
            </w:pPr>
          </w:p>
        </w:tc>
      </w:tr>
      <w:tr w:rsidR="13EE6241" w14:paraId="00E20505" w14:textId="77777777" w:rsidTr="001115F2">
        <w:trPr>
          <w:trHeight w:val="2236"/>
        </w:trPr>
        <w:tc>
          <w:tcPr>
            <w:tcW w:w="2849" w:type="dxa"/>
            <w:tcBorders>
              <w:top w:val="single" w:sz="8" w:space="0" w:color="auto"/>
              <w:left w:val="single" w:sz="8" w:space="0" w:color="auto"/>
              <w:bottom w:val="single" w:sz="8" w:space="0" w:color="auto"/>
              <w:right w:val="single" w:sz="8" w:space="0" w:color="auto"/>
            </w:tcBorders>
          </w:tcPr>
          <w:p w14:paraId="700063FF" w14:textId="0F27D491" w:rsidR="13EE6241" w:rsidRDefault="51C76D18" w:rsidP="006F1630">
            <w:pPr>
              <w:spacing w:before="100" w:beforeAutospacing="1" w:after="100" w:afterAutospacing="1"/>
              <w:jc w:val="center"/>
              <w:rPr>
                <w:rFonts w:ascii="Garamond" w:eastAsia="Garamond" w:hAnsi="Garamond" w:cs="Garamond"/>
              </w:rPr>
            </w:pPr>
            <w:r w:rsidRPr="17D77CB2">
              <w:rPr>
                <w:rFonts w:ascii="Garamond" w:eastAsia="Garamond" w:hAnsi="Garamond" w:cs="Garamond"/>
              </w:rPr>
              <w:lastRenderedPageBreak/>
              <w:t>Copernicus Sentinel-5P TROPOMI</w:t>
            </w:r>
          </w:p>
        </w:tc>
        <w:tc>
          <w:tcPr>
            <w:tcW w:w="3570" w:type="dxa"/>
            <w:tcBorders>
              <w:top w:val="single" w:sz="8" w:space="0" w:color="auto"/>
              <w:left w:val="single" w:sz="8" w:space="0" w:color="auto"/>
              <w:bottom w:val="single" w:sz="8" w:space="0" w:color="auto"/>
              <w:right w:val="single" w:sz="8" w:space="0" w:color="auto"/>
            </w:tcBorders>
          </w:tcPr>
          <w:p w14:paraId="70EC6DB2" w14:textId="5B5E5728" w:rsidR="7171D02B" w:rsidRDefault="47BF6976" w:rsidP="17D77CB2">
            <w:pPr>
              <w:pStyle w:val="NoSpacing"/>
              <w:jc w:val="center"/>
              <w:rPr>
                <w:rFonts w:ascii="Garamond" w:eastAsia="Garamond" w:hAnsi="Garamond" w:cs="Garamond"/>
              </w:rPr>
            </w:pPr>
            <w:r w:rsidRPr="17D77CB2">
              <w:rPr>
                <w:rFonts w:ascii="Garamond" w:eastAsia="Garamond" w:hAnsi="Garamond" w:cs="Garamond"/>
              </w:rPr>
              <w:t xml:space="preserve">   </w:t>
            </w:r>
            <w:r w:rsidR="55ABABE5" w:rsidRPr="17D77CB2">
              <w:rPr>
                <w:rFonts w:ascii="Garamond" w:eastAsia="Garamond" w:hAnsi="Garamond" w:cs="Garamond"/>
              </w:rPr>
              <w:t xml:space="preserve">Offline </w:t>
            </w:r>
            <w:r w:rsidR="51C76D18" w:rsidRPr="17D77CB2">
              <w:rPr>
                <w:rFonts w:ascii="Garamond" w:eastAsia="Garamond" w:hAnsi="Garamond" w:cs="Garamond"/>
              </w:rPr>
              <w:t xml:space="preserve">Formaldehyde </w:t>
            </w:r>
          </w:p>
          <w:p w14:paraId="488ACEA5" w14:textId="30C5210A" w:rsidR="13EE6241" w:rsidRDefault="51C76D18" w:rsidP="17D77CB2">
            <w:pPr>
              <w:pStyle w:val="NoSpacing"/>
              <w:jc w:val="center"/>
              <w:rPr>
                <w:rFonts w:ascii="Garamond" w:eastAsia="Garamond" w:hAnsi="Garamond" w:cs="Garamond"/>
              </w:rPr>
            </w:pPr>
            <w:r w:rsidRPr="17D77CB2">
              <w:rPr>
                <w:rFonts w:ascii="Garamond" w:eastAsia="Garamond" w:hAnsi="Garamond" w:cs="Garamond"/>
              </w:rPr>
              <w:t>(S5P</w:t>
            </w:r>
            <w:r w:rsidR="700BD65A" w:rsidRPr="17D77CB2">
              <w:rPr>
                <w:rFonts w:ascii="Garamond" w:eastAsia="Garamond" w:hAnsi="Garamond" w:cs="Garamond"/>
              </w:rPr>
              <w:t xml:space="preserve"> </w:t>
            </w:r>
            <w:r w:rsidR="52DB2ABF" w:rsidRPr="17D77CB2">
              <w:rPr>
                <w:rFonts w:ascii="Garamond" w:eastAsia="Garamond" w:hAnsi="Garamond" w:cs="Garamond"/>
              </w:rPr>
              <w:t>OFFL</w:t>
            </w:r>
            <w:r w:rsidR="700BD65A" w:rsidRPr="17D77CB2">
              <w:rPr>
                <w:rFonts w:ascii="Garamond" w:eastAsia="Garamond" w:hAnsi="Garamond" w:cs="Garamond"/>
              </w:rPr>
              <w:t xml:space="preserve"> </w:t>
            </w:r>
            <w:r w:rsidRPr="17D77CB2">
              <w:rPr>
                <w:rFonts w:ascii="Garamond" w:eastAsia="Garamond" w:hAnsi="Garamond" w:cs="Garamond"/>
              </w:rPr>
              <w:t>HCHO)</w:t>
            </w:r>
          </w:p>
          <w:p w14:paraId="49CE1DFD" w14:textId="555A93F9" w:rsidR="13EE6241" w:rsidRDefault="13EE6241" w:rsidP="17D77CB2">
            <w:pPr>
              <w:pStyle w:val="NoSpacing"/>
              <w:jc w:val="center"/>
              <w:rPr>
                <w:rFonts w:ascii="Garamond" w:eastAsia="Garamond" w:hAnsi="Garamond" w:cs="Garamond"/>
              </w:rPr>
            </w:pPr>
          </w:p>
          <w:p w14:paraId="4E16CF6D" w14:textId="44625838" w:rsidR="4F738875" w:rsidRDefault="19A3231A" w:rsidP="17D77CB2">
            <w:pPr>
              <w:pStyle w:val="NoSpacing"/>
              <w:jc w:val="center"/>
              <w:rPr>
                <w:rFonts w:ascii="Garamond" w:eastAsia="Garamond" w:hAnsi="Garamond" w:cs="Garamond"/>
              </w:rPr>
            </w:pPr>
            <w:r w:rsidRPr="17D77CB2">
              <w:rPr>
                <w:rFonts w:ascii="Garamond" w:eastAsia="Garamond" w:hAnsi="Garamond" w:cs="Garamond"/>
              </w:rPr>
              <w:t xml:space="preserve">   </w:t>
            </w:r>
            <w:r w:rsidR="6079720F" w:rsidRPr="17D77CB2">
              <w:rPr>
                <w:rFonts w:ascii="Garamond" w:eastAsia="Garamond" w:hAnsi="Garamond" w:cs="Garamond"/>
              </w:rPr>
              <w:t>Offline</w:t>
            </w:r>
            <w:r w:rsidR="51C76D18" w:rsidRPr="17D77CB2">
              <w:rPr>
                <w:rFonts w:ascii="Garamond" w:eastAsia="Garamond" w:hAnsi="Garamond" w:cs="Garamond"/>
              </w:rPr>
              <w:t xml:space="preserve"> Carbon Monoxide </w:t>
            </w:r>
          </w:p>
          <w:p w14:paraId="06F903CC" w14:textId="055ADB8B" w:rsidR="13EE6241" w:rsidRDefault="51C76D18" w:rsidP="17D77CB2">
            <w:pPr>
              <w:pStyle w:val="NoSpacing"/>
              <w:jc w:val="center"/>
              <w:rPr>
                <w:rFonts w:ascii="Garamond" w:eastAsia="Garamond" w:hAnsi="Garamond" w:cs="Garamond"/>
              </w:rPr>
            </w:pPr>
            <w:r w:rsidRPr="17D77CB2">
              <w:rPr>
                <w:rFonts w:ascii="Garamond" w:eastAsia="Garamond" w:hAnsi="Garamond" w:cs="Garamond"/>
              </w:rPr>
              <w:t>(S5P</w:t>
            </w:r>
            <w:r w:rsidR="36976AE3" w:rsidRPr="17D77CB2">
              <w:rPr>
                <w:rFonts w:ascii="Garamond" w:eastAsia="Garamond" w:hAnsi="Garamond" w:cs="Garamond"/>
              </w:rPr>
              <w:t xml:space="preserve"> </w:t>
            </w:r>
            <w:r w:rsidR="6D389A07" w:rsidRPr="17D77CB2">
              <w:rPr>
                <w:rFonts w:ascii="Garamond" w:eastAsia="Garamond" w:hAnsi="Garamond" w:cs="Garamond"/>
              </w:rPr>
              <w:t>OFFL</w:t>
            </w:r>
            <w:r w:rsidR="36976AE3" w:rsidRPr="17D77CB2">
              <w:rPr>
                <w:rFonts w:ascii="Garamond" w:eastAsia="Garamond" w:hAnsi="Garamond" w:cs="Garamond"/>
              </w:rPr>
              <w:t xml:space="preserve"> </w:t>
            </w:r>
            <w:r w:rsidRPr="17D77CB2">
              <w:rPr>
                <w:rFonts w:ascii="Garamond" w:eastAsia="Garamond" w:hAnsi="Garamond" w:cs="Garamond"/>
              </w:rPr>
              <w:t>CO)</w:t>
            </w:r>
          </w:p>
          <w:p w14:paraId="51C1BCA3" w14:textId="77F233F0" w:rsidR="13EE6241" w:rsidRDefault="13EE6241" w:rsidP="17D77CB2">
            <w:pPr>
              <w:pStyle w:val="NoSpacing"/>
              <w:jc w:val="center"/>
              <w:rPr>
                <w:rFonts w:ascii="Garamond" w:eastAsia="Garamond" w:hAnsi="Garamond" w:cs="Garamond"/>
              </w:rPr>
            </w:pPr>
          </w:p>
          <w:p w14:paraId="0014E00A" w14:textId="77777777" w:rsidR="006F1630" w:rsidRDefault="6F3C9BD6" w:rsidP="17D77CB2">
            <w:pPr>
              <w:pStyle w:val="NoSpacing"/>
              <w:jc w:val="center"/>
              <w:rPr>
                <w:rFonts w:ascii="Garamond" w:eastAsia="Garamond" w:hAnsi="Garamond" w:cs="Garamond"/>
              </w:rPr>
            </w:pPr>
            <w:r w:rsidRPr="731AAB5B">
              <w:rPr>
                <w:rFonts w:ascii="Garamond" w:eastAsia="Garamond" w:hAnsi="Garamond" w:cs="Garamond"/>
              </w:rPr>
              <w:t xml:space="preserve">    </w:t>
            </w:r>
            <w:r w:rsidR="0EA44DEE" w:rsidRPr="731AAB5B">
              <w:rPr>
                <w:rFonts w:ascii="Garamond" w:eastAsia="Garamond" w:hAnsi="Garamond" w:cs="Garamond"/>
              </w:rPr>
              <w:t>Offline</w:t>
            </w:r>
            <w:r w:rsidR="45EFDEC3" w:rsidRPr="731AAB5B">
              <w:rPr>
                <w:rFonts w:ascii="Garamond" w:eastAsia="Garamond" w:hAnsi="Garamond" w:cs="Garamond"/>
              </w:rPr>
              <w:t xml:space="preserve"> Nitrogen Dioxide</w:t>
            </w:r>
            <w:r w:rsidR="7EEDADDD" w:rsidRPr="731AAB5B">
              <w:rPr>
                <w:rFonts w:ascii="Garamond" w:eastAsia="Garamond" w:hAnsi="Garamond" w:cs="Garamond"/>
              </w:rPr>
              <w:t xml:space="preserve">  </w:t>
            </w:r>
            <w:r w:rsidR="1816F00F" w:rsidRPr="731AAB5B">
              <w:rPr>
                <w:rFonts w:ascii="Garamond" w:eastAsia="Garamond" w:hAnsi="Garamond" w:cs="Garamond"/>
              </w:rPr>
              <w:t xml:space="preserve">  </w:t>
            </w:r>
          </w:p>
          <w:p w14:paraId="1B6D913E" w14:textId="72CEBC26" w:rsidR="13EE6241" w:rsidRDefault="1816F00F" w:rsidP="17D77CB2">
            <w:pPr>
              <w:pStyle w:val="NoSpacing"/>
              <w:jc w:val="center"/>
              <w:rPr>
                <w:rFonts w:ascii="Garamond" w:eastAsia="Garamond" w:hAnsi="Garamond" w:cs="Garamond"/>
              </w:rPr>
            </w:pPr>
            <w:r w:rsidRPr="731AAB5B">
              <w:rPr>
                <w:rFonts w:ascii="Garamond" w:eastAsia="Garamond" w:hAnsi="Garamond" w:cs="Garamond"/>
              </w:rPr>
              <w:t>(</w:t>
            </w:r>
            <w:r w:rsidR="45EFDEC3" w:rsidRPr="731AAB5B">
              <w:rPr>
                <w:rFonts w:ascii="Garamond" w:eastAsia="Garamond" w:hAnsi="Garamond" w:cs="Garamond"/>
              </w:rPr>
              <w:t>S5P</w:t>
            </w:r>
            <w:r w:rsidR="73ADFD59" w:rsidRPr="731AAB5B">
              <w:rPr>
                <w:rFonts w:ascii="Garamond" w:eastAsia="Garamond" w:hAnsi="Garamond" w:cs="Garamond"/>
              </w:rPr>
              <w:t xml:space="preserve"> </w:t>
            </w:r>
            <w:r w:rsidR="276C9F9E" w:rsidRPr="731AAB5B">
              <w:rPr>
                <w:rFonts w:ascii="Garamond" w:eastAsia="Garamond" w:hAnsi="Garamond" w:cs="Garamond"/>
              </w:rPr>
              <w:t>OFFL</w:t>
            </w:r>
            <w:r w:rsidR="2E9930C4" w:rsidRPr="731AAB5B">
              <w:rPr>
                <w:rFonts w:ascii="Garamond" w:eastAsia="Garamond" w:hAnsi="Garamond" w:cs="Garamond"/>
              </w:rPr>
              <w:t xml:space="preserve"> </w:t>
            </w:r>
            <w:r w:rsidR="45EFDEC3" w:rsidRPr="731AAB5B">
              <w:rPr>
                <w:rFonts w:ascii="Garamond" w:eastAsia="Garamond" w:hAnsi="Garamond" w:cs="Garamond"/>
              </w:rPr>
              <w:t>NO2)</w:t>
            </w:r>
          </w:p>
        </w:tc>
        <w:tc>
          <w:tcPr>
            <w:tcW w:w="2655" w:type="dxa"/>
            <w:tcBorders>
              <w:top w:val="single" w:sz="8" w:space="0" w:color="auto"/>
              <w:left w:val="single" w:sz="8" w:space="0" w:color="auto"/>
              <w:bottom w:val="single" w:sz="8" w:space="0" w:color="auto"/>
              <w:right w:val="single" w:sz="8" w:space="0" w:color="auto"/>
            </w:tcBorders>
          </w:tcPr>
          <w:p w14:paraId="5B611DE6" w14:textId="4F3845D7" w:rsidR="13EE6241" w:rsidRDefault="74BA0E6B" w:rsidP="22585BDE">
            <w:pPr>
              <w:spacing w:after="100"/>
              <w:jc w:val="center"/>
              <w:rPr>
                <w:rFonts w:ascii="Garamond" w:eastAsia="Garamond" w:hAnsi="Garamond" w:cs="Garamond"/>
              </w:rPr>
            </w:pPr>
            <w:r w:rsidRPr="731AAB5B">
              <w:rPr>
                <w:rFonts w:ascii="Garamond" w:eastAsia="Garamond" w:hAnsi="Garamond" w:cs="Garamond"/>
              </w:rPr>
              <w:t>201</w:t>
            </w:r>
            <w:r w:rsidR="32AB42C1" w:rsidRPr="731AAB5B">
              <w:rPr>
                <w:rFonts w:ascii="Garamond" w:eastAsia="Garamond" w:hAnsi="Garamond" w:cs="Garamond"/>
              </w:rPr>
              <w:t>8</w:t>
            </w:r>
            <w:r w:rsidR="6CBD6075" w:rsidRPr="731AAB5B">
              <w:rPr>
                <w:rFonts w:ascii="Garamond" w:eastAsia="Garamond" w:hAnsi="Garamond" w:cs="Garamond"/>
              </w:rPr>
              <w:t>-10-</w:t>
            </w:r>
            <w:r w:rsidR="2ECBD0A0" w:rsidRPr="731AAB5B">
              <w:rPr>
                <w:rFonts w:ascii="Garamond" w:eastAsia="Garamond" w:hAnsi="Garamond" w:cs="Garamond"/>
              </w:rPr>
              <w:t>02 to</w:t>
            </w:r>
            <w:r w:rsidRPr="731AAB5B">
              <w:rPr>
                <w:rFonts w:ascii="Garamond" w:eastAsia="Garamond" w:hAnsi="Garamond" w:cs="Garamond"/>
              </w:rPr>
              <w:t xml:space="preserve"> </w:t>
            </w:r>
            <w:r w:rsidR="77209E49" w:rsidRPr="731AAB5B">
              <w:rPr>
                <w:rFonts w:ascii="Garamond" w:eastAsia="Garamond" w:hAnsi="Garamond" w:cs="Garamond"/>
              </w:rPr>
              <w:t>2020</w:t>
            </w:r>
          </w:p>
          <w:p w14:paraId="791582F8" w14:textId="33DFA10E" w:rsidR="13EE6241" w:rsidRDefault="13EE6241" w:rsidP="22585BDE">
            <w:pPr>
              <w:spacing w:after="100"/>
              <w:jc w:val="center"/>
              <w:rPr>
                <w:rFonts w:ascii="Garamond" w:eastAsia="Garamond" w:hAnsi="Garamond" w:cs="Garamond"/>
              </w:rPr>
            </w:pPr>
          </w:p>
          <w:p w14:paraId="36618503" w14:textId="6B1A55D2" w:rsidR="13EE6241" w:rsidRDefault="705A3FC5" w:rsidP="22585BDE">
            <w:pPr>
              <w:spacing w:after="100"/>
              <w:jc w:val="center"/>
              <w:rPr>
                <w:rFonts w:ascii="Garamond" w:eastAsia="Garamond" w:hAnsi="Garamond" w:cs="Garamond"/>
              </w:rPr>
            </w:pPr>
            <w:r w:rsidRPr="731AAB5B">
              <w:rPr>
                <w:rFonts w:ascii="Garamond" w:eastAsia="Garamond" w:hAnsi="Garamond" w:cs="Garamond"/>
              </w:rPr>
              <w:t xml:space="preserve">2018-06-28 to </w:t>
            </w:r>
            <w:r w:rsidR="3F457071" w:rsidRPr="731AAB5B">
              <w:rPr>
                <w:rFonts w:ascii="Garamond" w:eastAsia="Garamond" w:hAnsi="Garamond" w:cs="Garamond"/>
              </w:rPr>
              <w:t>2020</w:t>
            </w:r>
          </w:p>
          <w:p w14:paraId="4F7D60F6" w14:textId="68373A12" w:rsidR="13EE6241" w:rsidRDefault="13EE6241" w:rsidP="22585BDE">
            <w:pPr>
              <w:spacing w:after="100"/>
              <w:jc w:val="center"/>
              <w:rPr>
                <w:rFonts w:ascii="Garamond" w:eastAsia="Garamond" w:hAnsi="Garamond" w:cs="Garamond"/>
              </w:rPr>
            </w:pPr>
          </w:p>
          <w:p w14:paraId="4D62AEC9" w14:textId="37EB0915" w:rsidR="13EE6241" w:rsidRDefault="705A3FC5" w:rsidP="22585BDE">
            <w:pPr>
              <w:jc w:val="center"/>
              <w:rPr>
                <w:rFonts w:ascii="Garamond" w:eastAsia="Garamond" w:hAnsi="Garamond" w:cs="Garamond"/>
              </w:rPr>
            </w:pPr>
            <w:r w:rsidRPr="731AAB5B">
              <w:rPr>
                <w:rFonts w:ascii="Garamond" w:eastAsia="Garamond" w:hAnsi="Garamond" w:cs="Garamond"/>
              </w:rPr>
              <w:t xml:space="preserve">2018-06-28 to </w:t>
            </w:r>
            <w:r w:rsidR="7C7B6672" w:rsidRPr="731AAB5B">
              <w:rPr>
                <w:rFonts w:ascii="Garamond" w:eastAsia="Garamond" w:hAnsi="Garamond" w:cs="Garamond"/>
              </w:rPr>
              <w:t>2020</w:t>
            </w:r>
          </w:p>
        </w:tc>
      </w:tr>
      <w:tr w:rsidR="2B065BEF" w14:paraId="1E89316C" w14:textId="77777777" w:rsidTr="001115F2">
        <w:trPr>
          <w:trHeight w:val="321"/>
        </w:trPr>
        <w:tc>
          <w:tcPr>
            <w:tcW w:w="2849" w:type="dxa"/>
            <w:tcBorders>
              <w:top w:val="single" w:sz="8" w:space="0" w:color="auto"/>
              <w:left w:val="single" w:sz="8" w:space="0" w:color="auto"/>
              <w:bottom w:val="single" w:sz="8" w:space="0" w:color="auto"/>
              <w:right w:val="single" w:sz="8" w:space="0" w:color="auto"/>
            </w:tcBorders>
          </w:tcPr>
          <w:p w14:paraId="3B33DB57" w14:textId="64F7318D" w:rsidR="72BA3EB8" w:rsidRDefault="72BA3EB8" w:rsidP="2B065BEF">
            <w:pPr>
              <w:jc w:val="center"/>
              <w:rPr>
                <w:rFonts w:ascii="Garamond" w:eastAsia="Garamond" w:hAnsi="Garamond" w:cs="Garamond"/>
              </w:rPr>
            </w:pPr>
            <w:r w:rsidRPr="104ABFDF">
              <w:rPr>
                <w:rFonts w:ascii="Garamond" w:eastAsia="Garamond" w:hAnsi="Garamond" w:cs="Garamond"/>
              </w:rPr>
              <w:t>L</w:t>
            </w:r>
            <w:r w:rsidR="008B7DC9">
              <w:rPr>
                <w:rFonts w:ascii="Garamond" w:eastAsia="Garamond" w:hAnsi="Garamond" w:cs="Garamond"/>
              </w:rPr>
              <w:t>andsat</w:t>
            </w:r>
            <w:r w:rsidRPr="104ABFDF">
              <w:rPr>
                <w:rFonts w:ascii="Garamond" w:eastAsia="Garamond" w:hAnsi="Garamond" w:cs="Garamond"/>
              </w:rPr>
              <w:t xml:space="preserve"> 8 OLI</w:t>
            </w:r>
          </w:p>
        </w:tc>
        <w:tc>
          <w:tcPr>
            <w:tcW w:w="3570" w:type="dxa"/>
            <w:tcBorders>
              <w:top w:val="single" w:sz="8" w:space="0" w:color="auto"/>
              <w:left w:val="single" w:sz="8" w:space="0" w:color="auto"/>
              <w:bottom w:val="single" w:sz="8" w:space="0" w:color="auto"/>
              <w:right w:val="single" w:sz="8" w:space="0" w:color="auto"/>
            </w:tcBorders>
          </w:tcPr>
          <w:p w14:paraId="3027188A" w14:textId="57B2C08C" w:rsidR="383730AF" w:rsidRDefault="383730AF" w:rsidP="001458EA">
            <w:pPr>
              <w:pStyle w:val="NoSpacing"/>
              <w:jc w:val="center"/>
              <w:rPr>
                <w:rFonts w:ascii="Garamond" w:eastAsia="Garamond" w:hAnsi="Garamond" w:cs="Garamond"/>
              </w:rPr>
            </w:pPr>
            <w:r w:rsidRPr="2B065BEF">
              <w:rPr>
                <w:rFonts w:ascii="Garamond" w:eastAsia="Garamond" w:hAnsi="Garamond" w:cs="Garamond"/>
              </w:rPr>
              <w:t xml:space="preserve">Surface Reflectance </w:t>
            </w:r>
          </w:p>
        </w:tc>
        <w:tc>
          <w:tcPr>
            <w:tcW w:w="2655" w:type="dxa"/>
            <w:tcBorders>
              <w:top w:val="single" w:sz="8" w:space="0" w:color="auto"/>
              <w:left w:val="single" w:sz="8" w:space="0" w:color="auto"/>
              <w:bottom w:val="single" w:sz="8" w:space="0" w:color="auto"/>
              <w:right w:val="single" w:sz="8" w:space="0" w:color="auto"/>
            </w:tcBorders>
          </w:tcPr>
          <w:p w14:paraId="39223F3B" w14:textId="1F65E860" w:rsidR="383730AF" w:rsidRDefault="383730AF" w:rsidP="2B065BEF">
            <w:pPr>
              <w:jc w:val="center"/>
              <w:rPr>
                <w:rFonts w:ascii="Garamond" w:eastAsia="Garamond" w:hAnsi="Garamond" w:cs="Garamond"/>
              </w:rPr>
            </w:pPr>
            <w:r w:rsidRPr="2B065BEF">
              <w:rPr>
                <w:rFonts w:ascii="Garamond" w:eastAsia="Garamond" w:hAnsi="Garamond" w:cs="Garamond"/>
              </w:rPr>
              <w:t>2018-07-</w:t>
            </w:r>
            <w:r w:rsidR="34251A85" w:rsidRPr="2B065BEF">
              <w:rPr>
                <w:rFonts w:ascii="Garamond" w:eastAsia="Garamond" w:hAnsi="Garamond" w:cs="Garamond"/>
              </w:rPr>
              <w:t>01 to 2020</w:t>
            </w:r>
          </w:p>
        </w:tc>
      </w:tr>
    </w:tbl>
    <w:p w14:paraId="554F3BB0" w14:textId="6D9CD62C" w:rsidR="13EE6241" w:rsidRPr="00C152F9" w:rsidRDefault="13EE6241" w:rsidP="22585BDE">
      <w:pPr>
        <w:rPr>
          <w:rFonts w:ascii="Garamond" w:hAnsi="Garamond" w:cs="Arial"/>
          <w:sz w:val="22"/>
          <w:szCs w:val="22"/>
        </w:rPr>
      </w:pPr>
    </w:p>
    <w:p w14:paraId="5280D140" w14:textId="5F121E06" w:rsidR="13EE6241" w:rsidRPr="00C152F9" w:rsidRDefault="020A58BC" w:rsidP="104ABFDF">
      <w:pPr>
        <w:rPr>
          <w:rFonts w:ascii="Garamond" w:hAnsi="Garamond" w:cs="Arial"/>
          <w:i/>
          <w:sz w:val="22"/>
          <w:szCs w:val="22"/>
        </w:rPr>
      </w:pPr>
      <w:r w:rsidRPr="00C152F9">
        <w:rPr>
          <w:rFonts w:ascii="Garamond" w:hAnsi="Garamond" w:cs="Arial"/>
          <w:i/>
          <w:sz w:val="22"/>
          <w:szCs w:val="22"/>
        </w:rPr>
        <w:t>3.</w:t>
      </w:r>
      <w:r w:rsidR="6FABE194" w:rsidRPr="00C152F9">
        <w:rPr>
          <w:rFonts w:ascii="Garamond" w:hAnsi="Garamond" w:cs="Arial"/>
          <w:i/>
          <w:sz w:val="22"/>
          <w:szCs w:val="22"/>
        </w:rPr>
        <w:t>2</w:t>
      </w:r>
      <w:r w:rsidRPr="00C152F9">
        <w:rPr>
          <w:rFonts w:ascii="Garamond" w:hAnsi="Garamond" w:cs="Arial"/>
          <w:i/>
          <w:sz w:val="22"/>
          <w:szCs w:val="22"/>
        </w:rPr>
        <w:t>.</w:t>
      </w:r>
      <w:r w:rsidR="003D6363" w:rsidRPr="00C152F9">
        <w:rPr>
          <w:rFonts w:ascii="Garamond" w:hAnsi="Garamond" w:cs="Arial"/>
          <w:i/>
          <w:iCs/>
          <w:sz w:val="22"/>
          <w:szCs w:val="22"/>
        </w:rPr>
        <w:t>2</w:t>
      </w:r>
      <w:r w:rsidR="00EA6629" w:rsidRPr="00C152F9">
        <w:rPr>
          <w:rFonts w:ascii="Garamond" w:hAnsi="Garamond" w:cs="Arial"/>
          <w:i/>
          <w:iCs/>
          <w:sz w:val="22"/>
          <w:szCs w:val="22"/>
        </w:rPr>
        <w:t xml:space="preserve"> PHOENIX</w:t>
      </w:r>
      <w:r w:rsidRPr="00C152F9">
        <w:rPr>
          <w:rFonts w:ascii="Garamond" w:hAnsi="Garamond" w:cs="Arial"/>
          <w:i/>
          <w:sz w:val="22"/>
          <w:szCs w:val="22"/>
        </w:rPr>
        <w:t xml:space="preserve"> </w:t>
      </w:r>
      <w:r w:rsidR="428C5FA7" w:rsidRPr="00C152F9">
        <w:rPr>
          <w:rFonts w:ascii="Garamond" w:hAnsi="Garamond" w:cs="Arial"/>
          <w:i/>
          <w:sz w:val="22"/>
          <w:szCs w:val="22"/>
        </w:rPr>
        <w:t xml:space="preserve">Data Processing </w:t>
      </w:r>
      <w:r w:rsidR="008D73BC" w:rsidRPr="00C152F9">
        <w:rPr>
          <w:rFonts w:ascii="Garamond" w:hAnsi="Garamond" w:cs="Arial"/>
          <w:i/>
          <w:sz w:val="22"/>
          <w:szCs w:val="22"/>
        </w:rPr>
        <w:t>and Functionality</w:t>
      </w:r>
    </w:p>
    <w:p w14:paraId="46AD6882" w14:textId="18F57243" w:rsidR="00F00DBD" w:rsidRPr="00C152F9" w:rsidRDefault="6BB7949D" w:rsidP="22585BDE">
      <w:pPr>
        <w:rPr>
          <w:rFonts w:ascii="Garamond" w:hAnsi="Garamond" w:cs="Arial"/>
          <w:sz w:val="22"/>
          <w:szCs w:val="22"/>
        </w:rPr>
      </w:pPr>
      <w:r w:rsidRPr="00C152F9">
        <w:rPr>
          <w:rFonts w:ascii="Garamond" w:hAnsi="Garamond" w:cs="Arial"/>
          <w:sz w:val="22"/>
          <w:szCs w:val="22"/>
        </w:rPr>
        <w:t>T</w:t>
      </w:r>
      <w:r w:rsidR="047F8561" w:rsidRPr="00C152F9">
        <w:rPr>
          <w:rFonts w:ascii="Garamond" w:hAnsi="Garamond" w:cs="Arial"/>
          <w:sz w:val="22"/>
          <w:szCs w:val="22"/>
        </w:rPr>
        <w:t xml:space="preserve">he team </w:t>
      </w:r>
      <w:r w:rsidR="46773049" w:rsidRPr="00C152F9">
        <w:rPr>
          <w:rFonts w:ascii="Garamond" w:hAnsi="Garamond" w:cs="Arial"/>
          <w:sz w:val="22"/>
          <w:szCs w:val="22"/>
        </w:rPr>
        <w:t>programmed</w:t>
      </w:r>
      <w:r w:rsidR="047F8561" w:rsidRPr="00C152F9">
        <w:rPr>
          <w:rFonts w:ascii="Garamond" w:hAnsi="Garamond" w:cs="Arial"/>
          <w:sz w:val="22"/>
          <w:szCs w:val="22"/>
        </w:rPr>
        <w:t xml:space="preserve"> a variety of</w:t>
      </w:r>
      <w:r w:rsidR="1330E63C" w:rsidRPr="00C152F9">
        <w:rPr>
          <w:rFonts w:ascii="Garamond" w:hAnsi="Garamond" w:cs="Arial"/>
          <w:sz w:val="22"/>
          <w:szCs w:val="22"/>
        </w:rPr>
        <w:t xml:space="preserve"> </w:t>
      </w:r>
      <w:r w:rsidR="60E04388" w:rsidRPr="00C152F9">
        <w:rPr>
          <w:rFonts w:ascii="Garamond" w:hAnsi="Garamond" w:cs="Arial"/>
          <w:sz w:val="22"/>
          <w:szCs w:val="22"/>
        </w:rPr>
        <w:t>feature</w:t>
      </w:r>
      <w:r w:rsidR="1330E63C" w:rsidRPr="00C152F9">
        <w:rPr>
          <w:rFonts w:ascii="Garamond" w:hAnsi="Garamond" w:cs="Arial"/>
          <w:sz w:val="22"/>
          <w:szCs w:val="22"/>
        </w:rPr>
        <w:t>s</w:t>
      </w:r>
      <w:r w:rsidRPr="00C152F9" w:rsidDel="4A468891">
        <w:rPr>
          <w:rFonts w:ascii="Garamond" w:hAnsi="Garamond" w:cs="Arial"/>
          <w:sz w:val="22"/>
          <w:szCs w:val="22"/>
        </w:rPr>
        <w:t xml:space="preserve"> </w:t>
      </w:r>
      <w:r w:rsidR="1E7A28DA" w:rsidRPr="00C152F9">
        <w:rPr>
          <w:rFonts w:ascii="Garamond" w:hAnsi="Garamond" w:cs="Arial"/>
          <w:sz w:val="22"/>
          <w:szCs w:val="22"/>
        </w:rPr>
        <w:t xml:space="preserve">using the </w:t>
      </w:r>
      <w:r w:rsidR="047F8561" w:rsidRPr="00C152F9">
        <w:rPr>
          <w:rFonts w:ascii="Garamond" w:hAnsi="Garamond" w:cs="Arial"/>
          <w:sz w:val="22"/>
          <w:szCs w:val="22"/>
        </w:rPr>
        <w:t>GEE</w:t>
      </w:r>
      <w:r w:rsidR="37FE94B3" w:rsidRPr="00C152F9">
        <w:rPr>
          <w:rFonts w:ascii="Garamond" w:hAnsi="Garamond" w:cs="Arial"/>
          <w:sz w:val="22"/>
          <w:szCs w:val="22"/>
        </w:rPr>
        <w:t xml:space="preserve"> Code Editor</w:t>
      </w:r>
      <w:r w:rsidR="265BAF9E" w:rsidRPr="00C152F9">
        <w:rPr>
          <w:rFonts w:ascii="Garamond" w:hAnsi="Garamond" w:cs="Arial"/>
          <w:sz w:val="22"/>
          <w:szCs w:val="22"/>
        </w:rPr>
        <w:t xml:space="preserve"> Java</w:t>
      </w:r>
      <w:r w:rsidR="00EB5566" w:rsidRPr="00C152F9">
        <w:rPr>
          <w:rFonts w:ascii="Garamond" w:hAnsi="Garamond" w:cs="Arial"/>
          <w:sz w:val="22"/>
          <w:szCs w:val="22"/>
        </w:rPr>
        <w:t>S</w:t>
      </w:r>
      <w:r w:rsidR="265BAF9E" w:rsidRPr="00C152F9">
        <w:rPr>
          <w:rFonts w:ascii="Garamond" w:hAnsi="Garamond" w:cs="Arial"/>
          <w:sz w:val="22"/>
          <w:szCs w:val="22"/>
        </w:rPr>
        <w:t>cript API</w:t>
      </w:r>
      <w:r w:rsidR="6D8A3982" w:rsidRPr="00C152F9">
        <w:rPr>
          <w:rFonts w:ascii="Garamond" w:hAnsi="Garamond" w:cs="Arial"/>
          <w:sz w:val="22"/>
          <w:szCs w:val="22"/>
        </w:rPr>
        <w:t xml:space="preserve">. </w:t>
      </w:r>
      <w:r w:rsidR="004529AE" w:rsidRPr="00C152F9">
        <w:rPr>
          <w:rFonts w:ascii="Garamond" w:hAnsi="Garamond" w:cs="Arial"/>
          <w:sz w:val="22"/>
          <w:szCs w:val="22"/>
        </w:rPr>
        <w:t xml:space="preserve">Because </w:t>
      </w:r>
      <w:r w:rsidR="002C438B" w:rsidRPr="00C152F9">
        <w:rPr>
          <w:rFonts w:ascii="Garamond" w:hAnsi="Garamond" w:cs="Arial"/>
          <w:sz w:val="22"/>
          <w:szCs w:val="22"/>
        </w:rPr>
        <w:t xml:space="preserve">the </w:t>
      </w:r>
      <w:r w:rsidR="004529AE" w:rsidRPr="00C152F9">
        <w:rPr>
          <w:rFonts w:ascii="Garamond" w:hAnsi="Garamond" w:cs="Arial"/>
          <w:sz w:val="22"/>
          <w:szCs w:val="22"/>
        </w:rPr>
        <w:t>MAIAC</w:t>
      </w:r>
      <w:r w:rsidR="1C8ED11D" w:rsidRPr="00C152F9">
        <w:rPr>
          <w:rFonts w:ascii="Garamond" w:hAnsi="Garamond" w:cs="Arial"/>
          <w:sz w:val="22"/>
          <w:szCs w:val="22"/>
        </w:rPr>
        <w:t xml:space="preserve"> </w:t>
      </w:r>
      <w:r w:rsidR="004529AE" w:rsidRPr="00C152F9">
        <w:rPr>
          <w:rFonts w:ascii="Garamond" w:hAnsi="Garamond" w:cs="Arial"/>
          <w:sz w:val="22"/>
          <w:szCs w:val="22"/>
        </w:rPr>
        <w:t>AOD</w:t>
      </w:r>
      <w:r w:rsidR="00A25E60" w:rsidRPr="00C152F9">
        <w:rPr>
          <w:rFonts w:ascii="Garamond" w:hAnsi="Garamond" w:cs="Arial"/>
          <w:sz w:val="22"/>
          <w:szCs w:val="22"/>
        </w:rPr>
        <w:t xml:space="preserve"> </w:t>
      </w:r>
      <w:r w:rsidR="00A23A76" w:rsidRPr="00C152F9">
        <w:rPr>
          <w:rFonts w:ascii="Garamond" w:hAnsi="Garamond" w:cs="Arial"/>
          <w:sz w:val="22"/>
          <w:szCs w:val="22"/>
        </w:rPr>
        <w:t xml:space="preserve">dataset </w:t>
      </w:r>
      <w:r w:rsidR="006F53C3" w:rsidRPr="00C152F9">
        <w:rPr>
          <w:rFonts w:ascii="Garamond" w:hAnsi="Garamond" w:cs="Arial"/>
          <w:sz w:val="22"/>
          <w:szCs w:val="22"/>
        </w:rPr>
        <w:t>w</w:t>
      </w:r>
      <w:r w:rsidR="00A23A76" w:rsidRPr="00C152F9">
        <w:rPr>
          <w:rFonts w:ascii="Garamond" w:hAnsi="Garamond" w:cs="Arial"/>
          <w:sz w:val="22"/>
          <w:szCs w:val="22"/>
        </w:rPr>
        <w:t>as</w:t>
      </w:r>
      <w:r w:rsidR="006F53C3" w:rsidRPr="00C152F9">
        <w:rPr>
          <w:rFonts w:ascii="Garamond" w:hAnsi="Garamond" w:cs="Arial"/>
          <w:sz w:val="22"/>
          <w:szCs w:val="22"/>
        </w:rPr>
        <w:t xml:space="preserve"> Level 2 </w:t>
      </w:r>
      <w:r w:rsidR="004529AE" w:rsidRPr="00C152F9">
        <w:rPr>
          <w:rFonts w:ascii="Garamond" w:hAnsi="Garamond" w:cs="Arial"/>
          <w:sz w:val="22"/>
          <w:szCs w:val="22"/>
        </w:rPr>
        <w:t xml:space="preserve">and Sentinel-5P datasets were </w:t>
      </w:r>
      <w:r w:rsidR="7E263D10" w:rsidRPr="00C152F9">
        <w:rPr>
          <w:rFonts w:ascii="Garamond" w:hAnsi="Garamond" w:cs="Arial"/>
          <w:sz w:val="22"/>
          <w:szCs w:val="22"/>
        </w:rPr>
        <w:t xml:space="preserve">Level </w:t>
      </w:r>
      <w:r w:rsidR="004529AE" w:rsidRPr="00C152F9">
        <w:rPr>
          <w:rFonts w:ascii="Garamond" w:hAnsi="Garamond" w:cs="Arial"/>
          <w:sz w:val="22"/>
          <w:szCs w:val="22"/>
        </w:rPr>
        <w:t xml:space="preserve">3, further processing was not required. Landsat 8 OLI </w:t>
      </w:r>
      <w:r w:rsidR="008B7DC9" w:rsidRPr="00C152F9">
        <w:rPr>
          <w:rFonts w:ascii="Garamond" w:hAnsi="Garamond" w:cs="Arial"/>
          <w:sz w:val="22"/>
          <w:szCs w:val="22"/>
        </w:rPr>
        <w:t>surface reflectance</w:t>
      </w:r>
      <w:r w:rsidR="004529AE" w:rsidRPr="00C152F9">
        <w:rPr>
          <w:rFonts w:ascii="Garamond" w:hAnsi="Garamond" w:cs="Arial"/>
          <w:sz w:val="22"/>
          <w:szCs w:val="22"/>
        </w:rPr>
        <w:t xml:space="preserve"> </w:t>
      </w:r>
      <w:r w:rsidR="008B7DC9" w:rsidRPr="00C152F9">
        <w:rPr>
          <w:rFonts w:ascii="Garamond" w:hAnsi="Garamond" w:cs="Arial"/>
          <w:sz w:val="22"/>
          <w:szCs w:val="22"/>
        </w:rPr>
        <w:t xml:space="preserve">imagery </w:t>
      </w:r>
      <w:r w:rsidR="3C1933A0" w:rsidRPr="00C152F9">
        <w:rPr>
          <w:rFonts w:ascii="Garamond" w:hAnsi="Garamond" w:cs="Arial"/>
          <w:sz w:val="22"/>
          <w:szCs w:val="22"/>
        </w:rPr>
        <w:t>visualized</w:t>
      </w:r>
      <w:r w:rsidR="008B7DC9" w:rsidRPr="00C152F9">
        <w:rPr>
          <w:rFonts w:ascii="Garamond" w:hAnsi="Garamond" w:cs="Arial"/>
          <w:sz w:val="22"/>
          <w:szCs w:val="22"/>
        </w:rPr>
        <w:t xml:space="preserve"> in true color</w:t>
      </w:r>
      <w:r w:rsidR="004529AE" w:rsidRPr="00C152F9">
        <w:rPr>
          <w:rFonts w:ascii="Garamond" w:hAnsi="Garamond" w:cs="Arial"/>
          <w:sz w:val="22"/>
          <w:szCs w:val="22"/>
        </w:rPr>
        <w:t xml:space="preserve"> was processed to select the least cloudy image for the </w:t>
      </w:r>
      <w:r w:rsidR="00A54579" w:rsidRPr="00C152F9">
        <w:rPr>
          <w:rFonts w:ascii="Garamond" w:hAnsi="Garamond" w:cs="Arial"/>
          <w:sz w:val="22"/>
          <w:szCs w:val="22"/>
        </w:rPr>
        <w:t>filtered</w:t>
      </w:r>
      <w:r w:rsidR="004529AE" w:rsidRPr="00C152F9">
        <w:rPr>
          <w:rFonts w:ascii="Garamond" w:hAnsi="Garamond" w:cs="Arial"/>
          <w:sz w:val="22"/>
          <w:szCs w:val="22"/>
        </w:rPr>
        <w:t xml:space="preserve"> date range. FIRMS data visualization was altered slightly to display the fires as one color (</w:t>
      </w:r>
      <w:r w:rsidR="470AA004" w:rsidRPr="00C152F9">
        <w:rPr>
          <w:rFonts w:ascii="Garamond" w:hAnsi="Garamond" w:cs="Arial"/>
          <w:sz w:val="22"/>
          <w:szCs w:val="22"/>
        </w:rPr>
        <w:t>instead of</w:t>
      </w:r>
      <w:r w:rsidR="004529AE" w:rsidRPr="00C152F9">
        <w:rPr>
          <w:rFonts w:ascii="Garamond" w:hAnsi="Garamond" w:cs="Arial"/>
          <w:sz w:val="22"/>
          <w:szCs w:val="22"/>
        </w:rPr>
        <w:t xml:space="preserve"> </w:t>
      </w:r>
      <w:r w:rsidR="7913CB62" w:rsidRPr="00C152F9">
        <w:rPr>
          <w:rFonts w:ascii="Garamond" w:hAnsi="Garamond" w:cs="Arial"/>
          <w:sz w:val="22"/>
          <w:szCs w:val="22"/>
        </w:rPr>
        <w:t xml:space="preserve">the </w:t>
      </w:r>
      <w:r w:rsidR="004529AE" w:rsidRPr="00C152F9">
        <w:rPr>
          <w:rFonts w:ascii="Garamond" w:hAnsi="Garamond" w:cs="Arial"/>
          <w:sz w:val="22"/>
          <w:szCs w:val="22"/>
        </w:rPr>
        <w:t>default multi-color scale</w:t>
      </w:r>
      <w:r w:rsidR="002D0F9B" w:rsidRPr="00C152F9">
        <w:rPr>
          <w:rFonts w:ascii="Garamond" w:hAnsi="Garamond" w:cs="Arial"/>
          <w:sz w:val="22"/>
          <w:szCs w:val="22"/>
        </w:rPr>
        <w:t xml:space="preserve"> based on fire intensity</w:t>
      </w:r>
      <w:r w:rsidR="004529AE" w:rsidRPr="00C152F9">
        <w:rPr>
          <w:rFonts w:ascii="Garamond" w:hAnsi="Garamond" w:cs="Arial"/>
          <w:sz w:val="22"/>
          <w:szCs w:val="22"/>
        </w:rPr>
        <w:t xml:space="preserve">) to avoid confusion with </w:t>
      </w:r>
      <w:r w:rsidR="2572F5A6" w:rsidRPr="00C152F9">
        <w:rPr>
          <w:rFonts w:ascii="Garamond" w:hAnsi="Garamond" w:cs="Arial"/>
          <w:sz w:val="22"/>
          <w:szCs w:val="22"/>
        </w:rPr>
        <w:t>the</w:t>
      </w:r>
      <w:r w:rsidR="004529AE" w:rsidRPr="00C152F9">
        <w:rPr>
          <w:rFonts w:ascii="Garamond" w:hAnsi="Garamond" w:cs="Arial"/>
          <w:sz w:val="22"/>
          <w:szCs w:val="22"/>
        </w:rPr>
        <w:t xml:space="preserve"> </w:t>
      </w:r>
      <w:r w:rsidR="002B35A6" w:rsidRPr="00C152F9">
        <w:rPr>
          <w:rFonts w:ascii="Garamond" w:hAnsi="Garamond" w:cs="Arial"/>
          <w:sz w:val="22"/>
          <w:szCs w:val="22"/>
        </w:rPr>
        <w:t>display</w:t>
      </w:r>
      <w:r w:rsidR="003C0773" w:rsidRPr="00C152F9">
        <w:rPr>
          <w:rFonts w:ascii="Garamond" w:hAnsi="Garamond" w:cs="Arial"/>
          <w:sz w:val="22"/>
          <w:szCs w:val="22"/>
        </w:rPr>
        <w:t xml:space="preserve"> </w:t>
      </w:r>
      <w:r w:rsidR="004529AE" w:rsidRPr="00C152F9">
        <w:rPr>
          <w:rFonts w:ascii="Garamond" w:hAnsi="Garamond" w:cs="Arial"/>
          <w:sz w:val="22"/>
          <w:szCs w:val="22"/>
        </w:rPr>
        <w:t xml:space="preserve">of the </w:t>
      </w:r>
      <w:r w:rsidR="00A54579" w:rsidRPr="00C152F9">
        <w:rPr>
          <w:rFonts w:ascii="Garamond" w:hAnsi="Garamond" w:cs="Arial"/>
          <w:sz w:val="22"/>
          <w:szCs w:val="22"/>
        </w:rPr>
        <w:t>air quality</w:t>
      </w:r>
      <w:r w:rsidR="004529AE" w:rsidRPr="00C152F9">
        <w:rPr>
          <w:rFonts w:ascii="Garamond" w:hAnsi="Garamond" w:cs="Arial"/>
          <w:sz w:val="22"/>
          <w:szCs w:val="22"/>
        </w:rPr>
        <w:t xml:space="preserve"> parameters</w:t>
      </w:r>
      <w:r w:rsidR="003C0773" w:rsidRPr="00C152F9">
        <w:rPr>
          <w:rFonts w:ascii="Garamond" w:hAnsi="Garamond" w:cs="Arial"/>
          <w:sz w:val="22"/>
          <w:szCs w:val="22"/>
        </w:rPr>
        <w:t xml:space="preserve"> on the map</w:t>
      </w:r>
      <w:r w:rsidR="004529AE" w:rsidRPr="00C152F9">
        <w:rPr>
          <w:rFonts w:ascii="Garamond" w:hAnsi="Garamond" w:cs="Arial"/>
          <w:sz w:val="22"/>
          <w:szCs w:val="22"/>
        </w:rPr>
        <w:t xml:space="preserve">. </w:t>
      </w:r>
      <w:r w:rsidR="00F00DBD" w:rsidRPr="00C152F9">
        <w:rPr>
          <w:rFonts w:ascii="Garamond" w:hAnsi="Garamond" w:cs="Arial"/>
          <w:sz w:val="22"/>
          <w:szCs w:val="22"/>
        </w:rPr>
        <w:t xml:space="preserve">Separately, </w:t>
      </w:r>
      <w:r w:rsidR="00555BA0" w:rsidRPr="00C152F9">
        <w:rPr>
          <w:rFonts w:ascii="Garamond" w:hAnsi="Garamond" w:cs="Arial"/>
          <w:sz w:val="22"/>
          <w:szCs w:val="22"/>
        </w:rPr>
        <w:t>2</w:t>
      </w:r>
      <w:r w:rsidR="00D90141" w:rsidRPr="00C152F9">
        <w:rPr>
          <w:rFonts w:ascii="Garamond" w:hAnsi="Garamond" w:cs="Arial"/>
          <w:sz w:val="22"/>
          <w:szCs w:val="22"/>
        </w:rPr>
        <w:t>-</w:t>
      </w:r>
      <w:r w:rsidR="00555BA0" w:rsidRPr="00C152F9">
        <w:rPr>
          <w:rFonts w:ascii="Garamond" w:hAnsi="Garamond" w:cs="Arial"/>
          <w:sz w:val="22"/>
          <w:szCs w:val="22"/>
        </w:rPr>
        <w:t xml:space="preserve">year average </w:t>
      </w:r>
      <w:r w:rsidR="00F00DBD" w:rsidRPr="00C152F9">
        <w:rPr>
          <w:rFonts w:ascii="Garamond" w:hAnsi="Garamond" w:cs="Arial"/>
          <w:sz w:val="22"/>
          <w:szCs w:val="22"/>
        </w:rPr>
        <w:t xml:space="preserve">baseline </w:t>
      </w:r>
      <w:proofErr w:type="spellStart"/>
      <w:r w:rsidR="007A5BC3" w:rsidRPr="00C152F9">
        <w:rPr>
          <w:rFonts w:ascii="Garamond" w:hAnsi="Garamond" w:cs="Arial"/>
          <w:sz w:val="22"/>
          <w:szCs w:val="22"/>
        </w:rPr>
        <w:t>G</w:t>
      </w:r>
      <w:r w:rsidR="00666484" w:rsidRPr="00C152F9">
        <w:rPr>
          <w:rFonts w:ascii="Garamond" w:hAnsi="Garamond" w:cs="Arial"/>
          <w:sz w:val="22"/>
          <w:szCs w:val="22"/>
        </w:rPr>
        <w:t>eo</w:t>
      </w:r>
      <w:r w:rsidR="007A5BC3" w:rsidRPr="00C152F9">
        <w:rPr>
          <w:rFonts w:ascii="Garamond" w:hAnsi="Garamond" w:cs="Arial"/>
          <w:sz w:val="22"/>
          <w:szCs w:val="22"/>
        </w:rPr>
        <w:t>TIFF</w:t>
      </w:r>
      <w:r w:rsidR="00666484" w:rsidRPr="00C152F9">
        <w:rPr>
          <w:rFonts w:ascii="Garamond" w:hAnsi="Garamond" w:cs="Arial"/>
          <w:sz w:val="22"/>
          <w:szCs w:val="22"/>
        </w:rPr>
        <w:t>s</w:t>
      </w:r>
      <w:proofErr w:type="spellEnd"/>
      <w:r w:rsidR="00F00DBD" w:rsidRPr="00C152F9">
        <w:rPr>
          <w:rFonts w:ascii="Garamond" w:hAnsi="Garamond" w:cs="Arial"/>
          <w:sz w:val="22"/>
          <w:szCs w:val="22"/>
        </w:rPr>
        <w:t xml:space="preserve"> were created for </w:t>
      </w:r>
      <w:r w:rsidR="00A54579" w:rsidRPr="00C152F9">
        <w:rPr>
          <w:rFonts w:ascii="Garamond" w:hAnsi="Garamond" w:cs="Arial"/>
          <w:sz w:val="22"/>
          <w:szCs w:val="22"/>
        </w:rPr>
        <w:t xml:space="preserve">the parameters of </w:t>
      </w:r>
      <w:r w:rsidR="006A08B3" w:rsidRPr="00C152F9">
        <w:rPr>
          <w:rFonts w:ascii="Garamond" w:eastAsia="Gungsuh" w:hAnsi="Garamond" w:cs="Gungsuh"/>
          <w:color w:val="000000" w:themeColor="text1"/>
          <w:sz w:val="22"/>
          <w:szCs w:val="22"/>
        </w:rPr>
        <w:t>AOD, carbon monoxide, formaldehyde, and nitrogen dioxide</w:t>
      </w:r>
      <w:r w:rsidR="008F379E" w:rsidRPr="00C152F9">
        <w:rPr>
          <w:rFonts w:ascii="Garamond" w:hAnsi="Garamond" w:cs="Arial"/>
          <w:sz w:val="22"/>
          <w:szCs w:val="22"/>
        </w:rPr>
        <w:t>;</w:t>
      </w:r>
      <w:r w:rsidR="00F00DBD" w:rsidRPr="00C152F9">
        <w:rPr>
          <w:rFonts w:ascii="Garamond" w:hAnsi="Garamond" w:cs="Arial"/>
          <w:sz w:val="22"/>
          <w:szCs w:val="22"/>
        </w:rPr>
        <w:t xml:space="preserve"> </w:t>
      </w:r>
      <w:r w:rsidR="008F379E" w:rsidRPr="00C152F9">
        <w:rPr>
          <w:rFonts w:ascii="Garamond" w:hAnsi="Garamond" w:cs="Arial"/>
          <w:sz w:val="22"/>
          <w:szCs w:val="22"/>
        </w:rPr>
        <w:t>these maps were</w:t>
      </w:r>
      <w:r w:rsidR="00F00DBD" w:rsidRPr="00C152F9">
        <w:rPr>
          <w:rFonts w:ascii="Garamond" w:hAnsi="Garamond" w:cs="Arial"/>
          <w:sz w:val="22"/>
          <w:szCs w:val="22"/>
        </w:rPr>
        <w:t xml:space="preserve"> single images </w:t>
      </w:r>
      <w:r w:rsidR="00213096" w:rsidRPr="00C152F9">
        <w:rPr>
          <w:rFonts w:ascii="Garamond" w:hAnsi="Garamond" w:cs="Arial"/>
          <w:sz w:val="22"/>
          <w:szCs w:val="22"/>
        </w:rPr>
        <w:t xml:space="preserve">representing </w:t>
      </w:r>
      <w:r w:rsidR="00F00DBD" w:rsidRPr="00C152F9">
        <w:rPr>
          <w:rFonts w:ascii="Garamond" w:hAnsi="Garamond" w:cs="Arial"/>
          <w:sz w:val="22"/>
          <w:szCs w:val="22"/>
        </w:rPr>
        <w:t xml:space="preserve">the </w:t>
      </w:r>
      <w:r w:rsidR="008F379E" w:rsidRPr="00C152F9">
        <w:rPr>
          <w:rFonts w:ascii="Garamond" w:hAnsi="Garamond" w:cs="Arial"/>
          <w:sz w:val="22"/>
          <w:szCs w:val="22"/>
        </w:rPr>
        <w:t>averaged</w:t>
      </w:r>
      <w:r w:rsidR="00F00DBD" w:rsidRPr="00C152F9">
        <w:rPr>
          <w:rFonts w:ascii="Garamond" w:hAnsi="Garamond" w:cs="Arial"/>
          <w:sz w:val="22"/>
          <w:szCs w:val="22"/>
        </w:rPr>
        <w:t xml:space="preserve"> values of each parameter</w:t>
      </w:r>
      <w:r w:rsidR="00E87E37">
        <w:rPr>
          <w:rFonts w:ascii="Garamond" w:hAnsi="Garamond" w:cs="Arial"/>
          <w:sz w:val="22"/>
          <w:szCs w:val="22"/>
        </w:rPr>
        <w:t>,</w:t>
      </w:r>
      <w:r w:rsidR="00F00DBD" w:rsidRPr="00C152F9">
        <w:rPr>
          <w:rFonts w:ascii="Garamond" w:hAnsi="Garamond" w:cs="Arial"/>
          <w:sz w:val="22"/>
          <w:szCs w:val="22"/>
        </w:rPr>
        <w:t xml:space="preserve"> </w:t>
      </w:r>
      <w:r w:rsidR="008F379E" w:rsidRPr="00C152F9">
        <w:rPr>
          <w:rFonts w:ascii="Garamond" w:hAnsi="Garamond" w:cs="Arial"/>
          <w:sz w:val="22"/>
          <w:szCs w:val="22"/>
        </w:rPr>
        <w:t>which varied across the study area</w:t>
      </w:r>
      <w:r w:rsidR="00E87E37">
        <w:rPr>
          <w:rFonts w:ascii="Garamond" w:hAnsi="Garamond" w:cs="Arial"/>
          <w:sz w:val="22"/>
          <w:szCs w:val="22"/>
        </w:rPr>
        <w:t>,</w:t>
      </w:r>
      <w:r w:rsidR="008F379E" w:rsidRPr="00C152F9">
        <w:rPr>
          <w:rFonts w:ascii="Garamond" w:hAnsi="Garamond" w:cs="Arial"/>
          <w:sz w:val="22"/>
          <w:szCs w:val="22"/>
        </w:rPr>
        <w:t xml:space="preserve"> </w:t>
      </w:r>
      <w:r w:rsidR="00F00DBD" w:rsidRPr="00C152F9">
        <w:rPr>
          <w:rFonts w:ascii="Garamond" w:hAnsi="Garamond" w:cs="Arial"/>
          <w:sz w:val="22"/>
          <w:szCs w:val="22"/>
        </w:rPr>
        <w:t xml:space="preserve">for </w:t>
      </w:r>
      <w:r w:rsidR="00D43615" w:rsidRPr="00C152F9">
        <w:rPr>
          <w:rFonts w:ascii="Garamond" w:hAnsi="Garamond" w:cs="Arial"/>
          <w:sz w:val="22"/>
          <w:szCs w:val="22"/>
        </w:rPr>
        <w:t xml:space="preserve">July </w:t>
      </w:r>
      <w:r w:rsidR="00F00DBD" w:rsidRPr="00C152F9">
        <w:rPr>
          <w:rFonts w:ascii="Garamond" w:hAnsi="Garamond" w:cs="Arial"/>
          <w:sz w:val="22"/>
          <w:szCs w:val="22"/>
        </w:rPr>
        <w:t>2018</w:t>
      </w:r>
      <w:r w:rsidR="00E87E37">
        <w:rPr>
          <w:rFonts w:ascii="Garamond" w:hAnsi="Garamond" w:cs="Arial"/>
          <w:sz w:val="22"/>
          <w:szCs w:val="22"/>
        </w:rPr>
        <w:t xml:space="preserve"> to</w:t>
      </w:r>
      <w:r w:rsidR="00D43615" w:rsidRPr="00C152F9">
        <w:rPr>
          <w:rFonts w:ascii="Garamond" w:hAnsi="Garamond" w:cs="Arial"/>
          <w:sz w:val="22"/>
          <w:szCs w:val="22"/>
        </w:rPr>
        <w:t xml:space="preserve"> July</w:t>
      </w:r>
      <w:r w:rsidR="00E94650" w:rsidRPr="00C152F9">
        <w:rPr>
          <w:rFonts w:ascii="Garamond" w:hAnsi="Garamond" w:cs="Arial"/>
          <w:sz w:val="22"/>
          <w:szCs w:val="22"/>
        </w:rPr>
        <w:t xml:space="preserve"> </w:t>
      </w:r>
      <w:r w:rsidR="00F00DBD" w:rsidRPr="00C152F9">
        <w:rPr>
          <w:rFonts w:ascii="Garamond" w:hAnsi="Garamond" w:cs="Arial"/>
          <w:sz w:val="22"/>
          <w:szCs w:val="22"/>
        </w:rPr>
        <w:t>2020</w:t>
      </w:r>
      <w:r w:rsidR="008F379E" w:rsidRPr="00C152F9">
        <w:rPr>
          <w:rFonts w:ascii="Garamond" w:hAnsi="Garamond" w:cs="Arial"/>
          <w:sz w:val="22"/>
          <w:szCs w:val="22"/>
        </w:rPr>
        <w:t xml:space="preserve"> to ultimately represent “typical” conditions</w:t>
      </w:r>
      <w:r w:rsidR="001A2125" w:rsidRPr="00C152F9">
        <w:rPr>
          <w:rFonts w:ascii="Garamond" w:hAnsi="Garamond" w:cs="Arial"/>
          <w:sz w:val="22"/>
          <w:szCs w:val="22"/>
        </w:rPr>
        <w:t>.</w:t>
      </w:r>
    </w:p>
    <w:p w14:paraId="639FDE21" w14:textId="6AB26447" w:rsidR="004529AE" w:rsidRPr="00C152F9" w:rsidRDefault="004529AE" w:rsidP="22585BDE">
      <w:pPr>
        <w:rPr>
          <w:rFonts w:ascii="Garamond" w:hAnsi="Garamond" w:cs="Arial"/>
          <w:sz w:val="22"/>
          <w:szCs w:val="22"/>
        </w:rPr>
      </w:pPr>
    </w:p>
    <w:p w14:paraId="6C0EB0D8" w14:textId="5C3BABFD" w:rsidR="13EE6241" w:rsidRPr="00C152F9" w:rsidRDefault="1DC2AE25" w:rsidP="13EE6241">
      <w:pPr>
        <w:rPr>
          <w:rFonts w:ascii="Garamond" w:hAnsi="Garamond" w:cs="Arial"/>
          <w:sz w:val="22"/>
          <w:szCs w:val="22"/>
        </w:rPr>
      </w:pPr>
      <w:r w:rsidRPr="00C152F9">
        <w:rPr>
          <w:rFonts w:ascii="Garamond" w:hAnsi="Garamond" w:cs="Arial"/>
          <w:sz w:val="22"/>
          <w:szCs w:val="22"/>
        </w:rPr>
        <w:t xml:space="preserve">The tool </w:t>
      </w:r>
      <w:r w:rsidR="08A3CF22" w:rsidRPr="00C152F9">
        <w:rPr>
          <w:rFonts w:ascii="Garamond" w:hAnsi="Garamond" w:cs="Arial"/>
          <w:sz w:val="22"/>
          <w:szCs w:val="22"/>
        </w:rPr>
        <w:t>clip</w:t>
      </w:r>
      <w:r w:rsidR="575778E8" w:rsidRPr="00C152F9">
        <w:rPr>
          <w:rFonts w:ascii="Garamond" w:hAnsi="Garamond" w:cs="Arial"/>
          <w:sz w:val="22"/>
          <w:szCs w:val="22"/>
        </w:rPr>
        <w:t>s</w:t>
      </w:r>
      <w:r w:rsidR="08A3CF22" w:rsidRPr="00C152F9">
        <w:rPr>
          <w:rFonts w:ascii="Garamond" w:hAnsi="Garamond" w:cs="Arial"/>
          <w:sz w:val="22"/>
          <w:szCs w:val="22"/>
        </w:rPr>
        <w:t xml:space="preserve"> and filter</w:t>
      </w:r>
      <w:r w:rsidR="03D91DA9" w:rsidRPr="00C152F9">
        <w:rPr>
          <w:rFonts w:ascii="Garamond" w:hAnsi="Garamond" w:cs="Arial"/>
          <w:sz w:val="22"/>
          <w:szCs w:val="22"/>
        </w:rPr>
        <w:t xml:space="preserve">s </w:t>
      </w:r>
      <w:r w:rsidR="004529AE" w:rsidRPr="00C152F9">
        <w:rPr>
          <w:rFonts w:ascii="Garamond" w:hAnsi="Garamond" w:cs="Arial"/>
          <w:sz w:val="22"/>
          <w:szCs w:val="22"/>
        </w:rPr>
        <w:t xml:space="preserve">all </w:t>
      </w:r>
      <w:r w:rsidR="03D91DA9" w:rsidRPr="00C152F9">
        <w:rPr>
          <w:rFonts w:ascii="Garamond" w:hAnsi="Garamond" w:cs="Arial"/>
          <w:sz w:val="22"/>
          <w:szCs w:val="22"/>
        </w:rPr>
        <w:t>raster datasets</w:t>
      </w:r>
      <w:r w:rsidR="08A3CF22" w:rsidRPr="00C152F9">
        <w:rPr>
          <w:rFonts w:ascii="Garamond" w:hAnsi="Garamond" w:cs="Arial"/>
          <w:sz w:val="22"/>
          <w:szCs w:val="22"/>
        </w:rPr>
        <w:t xml:space="preserve"> to the study area shapefile</w:t>
      </w:r>
      <w:r w:rsidR="00E87E37">
        <w:rPr>
          <w:rFonts w:ascii="Garamond" w:hAnsi="Garamond" w:cs="Arial"/>
          <w:sz w:val="22"/>
          <w:szCs w:val="22"/>
        </w:rPr>
        <w:t xml:space="preserve"> of</w:t>
      </w:r>
      <w:r w:rsidR="08A3CF22" w:rsidRPr="00C152F9">
        <w:rPr>
          <w:rFonts w:ascii="Garamond" w:hAnsi="Garamond" w:cs="Arial"/>
          <w:sz w:val="22"/>
          <w:szCs w:val="22"/>
        </w:rPr>
        <w:t xml:space="preserve"> the Pacific Northwest. </w:t>
      </w:r>
      <w:r w:rsidR="4F813FBA" w:rsidRPr="00C152F9">
        <w:rPr>
          <w:rFonts w:ascii="Garamond" w:hAnsi="Garamond" w:cs="Arial"/>
          <w:sz w:val="22"/>
          <w:szCs w:val="22"/>
        </w:rPr>
        <w:t xml:space="preserve">The code </w:t>
      </w:r>
      <w:r w:rsidR="1B552A93" w:rsidRPr="00C152F9">
        <w:rPr>
          <w:rFonts w:ascii="Garamond" w:hAnsi="Garamond" w:cs="Arial"/>
          <w:sz w:val="22"/>
          <w:szCs w:val="22"/>
        </w:rPr>
        <w:t xml:space="preserve">generates a graphical user interface that </w:t>
      </w:r>
      <w:r w:rsidR="00D54D7A" w:rsidRPr="00C152F9">
        <w:rPr>
          <w:rFonts w:ascii="Garamond" w:hAnsi="Garamond" w:cs="Arial"/>
          <w:sz w:val="22"/>
          <w:szCs w:val="22"/>
        </w:rPr>
        <w:t xml:space="preserve">allows </w:t>
      </w:r>
      <w:r w:rsidR="00084E83" w:rsidRPr="00C152F9">
        <w:rPr>
          <w:rFonts w:ascii="Garamond" w:hAnsi="Garamond" w:cs="Arial"/>
          <w:sz w:val="22"/>
          <w:szCs w:val="22"/>
        </w:rPr>
        <w:t xml:space="preserve">the user </w:t>
      </w:r>
      <w:r w:rsidR="00E87E37">
        <w:rPr>
          <w:rFonts w:ascii="Garamond" w:hAnsi="Garamond" w:cs="Arial"/>
          <w:sz w:val="22"/>
          <w:szCs w:val="22"/>
        </w:rPr>
        <w:t xml:space="preserve">to </w:t>
      </w:r>
      <w:r w:rsidR="00084E83" w:rsidRPr="00C152F9">
        <w:rPr>
          <w:rFonts w:ascii="Garamond" w:hAnsi="Garamond" w:cs="Arial"/>
          <w:sz w:val="22"/>
          <w:szCs w:val="22"/>
        </w:rPr>
        <w:t xml:space="preserve">select </w:t>
      </w:r>
      <w:r w:rsidR="00CC0E5E" w:rsidRPr="00C152F9">
        <w:rPr>
          <w:rFonts w:ascii="Garamond" w:hAnsi="Garamond" w:cs="Arial"/>
          <w:sz w:val="22"/>
          <w:szCs w:val="22"/>
        </w:rPr>
        <w:t>a</w:t>
      </w:r>
      <w:r w:rsidR="00084E83" w:rsidRPr="00C152F9">
        <w:rPr>
          <w:rFonts w:ascii="Garamond" w:hAnsi="Garamond" w:cs="Arial"/>
          <w:sz w:val="22"/>
          <w:szCs w:val="22"/>
        </w:rPr>
        <w:t xml:space="preserve"> custom date or a fire from the drop down, </w:t>
      </w:r>
      <w:r w:rsidR="002C7756" w:rsidRPr="00C152F9">
        <w:rPr>
          <w:rFonts w:ascii="Garamond" w:hAnsi="Garamond" w:cs="Arial"/>
          <w:sz w:val="22"/>
          <w:szCs w:val="22"/>
        </w:rPr>
        <w:t xml:space="preserve">which automates </w:t>
      </w:r>
      <w:r w:rsidR="00084E83" w:rsidRPr="00C152F9">
        <w:rPr>
          <w:rFonts w:ascii="Garamond" w:hAnsi="Garamond" w:cs="Arial"/>
          <w:sz w:val="22"/>
          <w:szCs w:val="22"/>
        </w:rPr>
        <w:t>a 7-</w:t>
      </w:r>
      <w:r w:rsidR="00005E50" w:rsidRPr="00C152F9">
        <w:rPr>
          <w:rFonts w:ascii="Garamond" w:hAnsi="Garamond" w:cs="Arial"/>
          <w:sz w:val="22"/>
          <w:szCs w:val="22"/>
        </w:rPr>
        <w:t xml:space="preserve">day average. </w:t>
      </w:r>
      <w:r w:rsidR="6BB7949D" w:rsidRPr="00C152F9" w:rsidDel="6BB7949D">
        <w:rPr>
          <w:rFonts w:ascii="Garamond" w:hAnsi="Garamond" w:cs="Arial"/>
          <w:sz w:val="22"/>
          <w:szCs w:val="22"/>
        </w:rPr>
        <w:t xml:space="preserve">Then, </w:t>
      </w:r>
      <w:r w:rsidR="00005E50" w:rsidRPr="00C152F9">
        <w:rPr>
          <w:rFonts w:ascii="Garamond" w:hAnsi="Garamond" w:cs="Arial"/>
          <w:sz w:val="22"/>
          <w:szCs w:val="22"/>
        </w:rPr>
        <w:t xml:space="preserve">the user selects </w:t>
      </w:r>
      <w:r w:rsidR="00DC5817" w:rsidRPr="00C152F9">
        <w:rPr>
          <w:rFonts w:ascii="Garamond" w:hAnsi="Garamond" w:cs="Arial"/>
          <w:sz w:val="22"/>
          <w:szCs w:val="22"/>
        </w:rPr>
        <w:t>one or multiple parameters</w:t>
      </w:r>
      <w:r w:rsidR="67F2E115" w:rsidRPr="00C152F9">
        <w:rPr>
          <w:rFonts w:ascii="Garamond" w:hAnsi="Garamond" w:cs="Arial"/>
          <w:sz w:val="22"/>
          <w:szCs w:val="22"/>
        </w:rPr>
        <w:t xml:space="preserve"> (</w:t>
      </w:r>
      <w:r w:rsidR="67F2E115" w:rsidRPr="00C152F9">
        <w:rPr>
          <w:rFonts w:ascii="Garamond" w:eastAsia="Gungsuh" w:hAnsi="Garamond" w:cs="Gungsuh"/>
          <w:color w:val="000000" w:themeColor="text1"/>
          <w:sz w:val="22"/>
          <w:szCs w:val="22"/>
        </w:rPr>
        <w:t xml:space="preserve">AOD, </w:t>
      </w:r>
      <w:r w:rsidR="08DF66AE" w:rsidRPr="00C152F9">
        <w:rPr>
          <w:rFonts w:ascii="Garamond" w:eastAsia="Gungsuh" w:hAnsi="Garamond" w:cs="Gungsuh"/>
          <w:color w:val="000000" w:themeColor="text1"/>
          <w:sz w:val="22"/>
          <w:szCs w:val="22"/>
        </w:rPr>
        <w:t>CO</w:t>
      </w:r>
      <w:r w:rsidR="67F2E115" w:rsidRPr="00C152F9">
        <w:rPr>
          <w:rFonts w:ascii="Garamond" w:eastAsia="Gungsuh" w:hAnsi="Garamond" w:cs="Gungsuh"/>
          <w:color w:val="000000" w:themeColor="text1"/>
          <w:sz w:val="22"/>
          <w:szCs w:val="22"/>
        </w:rPr>
        <w:t xml:space="preserve">, </w:t>
      </w:r>
      <w:r w:rsidR="69BF0B22" w:rsidRPr="00C152F9">
        <w:rPr>
          <w:rFonts w:ascii="Garamond" w:eastAsia="Gungsuh" w:hAnsi="Garamond" w:cs="Gungsuh"/>
          <w:color w:val="000000" w:themeColor="text1"/>
          <w:sz w:val="22"/>
          <w:szCs w:val="22"/>
        </w:rPr>
        <w:t>HCHO</w:t>
      </w:r>
      <w:r w:rsidR="67F2E115" w:rsidRPr="00C152F9">
        <w:rPr>
          <w:rFonts w:ascii="Garamond" w:eastAsia="Gungsuh" w:hAnsi="Garamond" w:cs="Gungsuh"/>
          <w:color w:val="000000" w:themeColor="text1"/>
          <w:sz w:val="22"/>
          <w:szCs w:val="22"/>
        </w:rPr>
        <w:t>, and</w:t>
      </w:r>
      <w:r w:rsidR="2C79FFB2" w:rsidRPr="00C152F9">
        <w:rPr>
          <w:rFonts w:ascii="Garamond" w:eastAsia="Gungsuh" w:hAnsi="Garamond" w:cs="Gungsuh"/>
          <w:color w:val="000000" w:themeColor="text1"/>
          <w:sz w:val="22"/>
          <w:szCs w:val="22"/>
        </w:rPr>
        <w:t>/or</w:t>
      </w:r>
      <w:r w:rsidR="67F2E115" w:rsidRPr="00C152F9">
        <w:rPr>
          <w:rFonts w:ascii="Garamond" w:eastAsia="Gungsuh" w:hAnsi="Garamond" w:cs="Gungsuh"/>
          <w:color w:val="000000" w:themeColor="text1"/>
          <w:sz w:val="22"/>
          <w:szCs w:val="22"/>
        </w:rPr>
        <w:t xml:space="preserve"> </w:t>
      </w:r>
      <w:r w:rsidR="5448848B" w:rsidRPr="00C152F9">
        <w:rPr>
          <w:rFonts w:ascii="Garamond" w:eastAsia="Gungsuh" w:hAnsi="Garamond" w:cs="Gungsuh"/>
          <w:color w:val="000000" w:themeColor="text1"/>
          <w:sz w:val="22"/>
          <w:szCs w:val="22"/>
        </w:rPr>
        <w:t>NO</w:t>
      </w:r>
      <w:r w:rsidR="5448848B" w:rsidRPr="00C152F9">
        <w:rPr>
          <w:rFonts w:ascii="Garamond" w:eastAsia="Gungsuh" w:hAnsi="Garamond" w:cs="Gungsuh"/>
          <w:color w:val="000000" w:themeColor="text1"/>
          <w:sz w:val="22"/>
          <w:szCs w:val="22"/>
          <w:vertAlign w:val="subscript"/>
        </w:rPr>
        <w:t>2</w:t>
      </w:r>
      <w:r w:rsidR="67F2E115" w:rsidRPr="00C152F9">
        <w:rPr>
          <w:rFonts w:ascii="Garamond" w:eastAsia="Gungsuh" w:hAnsi="Garamond" w:cs="Gungsuh"/>
          <w:color w:val="000000" w:themeColor="text1"/>
          <w:sz w:val="22"/>
          <w:szCs w:val="22"/>
        </w:rPr>
        <w:t>)</w:t>
      </w:r>
      <w:r w:rsidR="00005E50" w:rsidRPr="00C152F9">
        <w:rPr>
          <w:rFonts w:ascii="Garamond" w:hAnsi="Garamond" w:cs="Arial"/>
          <w:sz w:val="22"/>
          <w:szCs w:val="22"/>
        </w:rPr>
        <w:t>, which calculates a</w:t>
      </w:r>
      <w:r w:rsidR="1E14DA1A" w:rsidRPr="00C152F9">
        <w:rPr>
          <w:rFonts w:ascii="Garamond" w:hAnsi="Garamond" w:cs="Arial"/>
          <w:sz w:val="22"/>
          <w:szCs w:val="22"/>
        </w:rPr>
        <w:t xml:space="preserve"> </w:t>
      </w:r>
      <w:r w:rsidR="4FCB8825" w:rsidRPr="00C152F9">
        <w:rPr>
          <w:rFonts w:ascii="Garamond" w:hAnsi="Garamond" w:cs="Arial"/>
          <w:sz w:val="22"/>
          <w:szCs w:val="22"/>
        </w:rPr>
        <w:t xml:space="preserve">raster </w:t>
      </w:r>
      <w:r w:rsidR="1E14DA1A" w:rsidRPr="00C152F9">
        <w:rPr>
          <w:rFonts w:ascii="Garamond" w:hAnsi="Garamond" w:cs="Arial"/>
          <w:sz w:val="22"/>
          <w:szCs w:val="22"/>
        </w:rPr>
        <w:t xml:space="preserve">difference </w:t>
      </w:r>
      <w:r w:rsidR="66C54CFE" w:rsidRPr="00C152F9">
        <w:rPr>
          <w:rFonts w:ascii="Garamond" w:hAnsi="Garamond" w:cs="Arial"/>
          <w:sz w:val="22"/>
          <w:szCs w:val="22"/>
        </w:rPr>
        <w:t>between</w:t>
      </w:r>
      <w:r w:rsidR="1E14DA1A" w:rsidRPr="00C152F9">
        <w:rPr>
          <w:rFonts w:ascii="Garamond" w:hAnsi="Garamond" w:cs="Arial"/>
          <w:sz w:val="22"/>
          <w:szCs w:val="22"/>
        </w:rPr>
        <w:t xml:space="preserve"> </w:t>
      </w:r>
      <w:r w:rsidR="00005E50" w:rsidRPr="00C152F9">
        <w:rPr>
          <w:rFonts w:ascii="Garamond" w:hAnsi="Garamond" w:cs="Arial"/>
          <w:sz w:val="22"/>
          <w:szCs w:val="22"/>
        </w:rPr>
        <w:t>the</w:t>
      </w:r>
      <w:r w:rsidR="4A6D80CC" w:rsidRPr="00C152F9">
        <w:rPr>
          <w:rFonts w:ascii="Garamond" w:hAnsi="Garamond" w:cs="Arial"/>
          <w:sz w:val="22"/>
          <w:szCs w:val="22"/>
        </w:rPr>
        <w:t xml:space="preserve"> </w:t>
      </w:r>
      <w:r w:rsidR="1E14DA1A" w:rsidRPr="00C152F9">
        <w:rPr>
          <w:rFonts w:ascii="Garamond" w:hAnsi="Garamond" w:cs="Arial"/>
          <w:sz w:val="22"/>
          <w:szCs w:val="22"/>
        </w:rPr>
        <w:t>parameter</w:t>
      </w:r>
      <w:r w:rsidR="08980AD2" w:rsidRPr="00C152F9">
        <w:rPr>
          <w:rFonts w:ascii="Garamond" w:hAnsi="Garamond" w:cs="Arial"/>
          <w:sz w:val="22"/>
          <w:szCs w:val="22"/>
        </w:rPr>
        <w:t>(s)</w:t>
      </w:r>
      <w:r w:rsidR="1E14DA1A" w:rsidRPr="00C152F9">
        <w:rPr>
          <w:rFonts w:ascii="Garamond" w:hAnsi="Garamond" w:cs="Arial"/>
          <w:sz w:val="22"/>
          <w:szCs w:val="22"/>
        </w:rPr>
        <w:t xml:space="preserve"> </w:t>
      </w:r>
      <w:r w:rsidR="38C97D94" w:rsidRPr="00C152F9">
        <w:rPr>
          <w:rFonts w:ascii="Garamond" w:hAnsi="Garamond" w:cs="Arial"/>
          <w:sz w:val="22"/>
          <w:szCs w:val="22"/>
        </w:rPr>
        <w:t xml:space="preserve">and the </w:t>
      </w:r>
      <w:r w:rsidR="00F00DBD" w:rsidRPr="00C152F9">
        <w:rPr>
          <w:rFonts w:ascii="Garamond" w:hAnsi="Garamond" w:cs="Arial"/>
          <w:sz w:val="22"/>
          <w:szCs w:val="22"/>
        </w:rPr>
        <w:t xml:space="preserve">aforementioned </w:t>
      </w:r>
      <w:r w:rsidR="38C97D94" w:rsidRPr="00C152F9">
        <w:rPr>
          <w:rFonts w:ascii="Garamond" w:hAnsi="Garamond" w:cs="Arial"/>
          <w:sz w:val="22"/>
          <w:szCs w:val="22"/>
        </w:rPr>
        <w:t>baseline map</w:t>
      </w:r>
      <w:r w:rsidR="13CB7DAD" w:rsidRPr="00C152F9">
        <w:rPr>
          <w:rFonts w:ascii="Garamond" w:hAnsi="Garamond" w:cs="Arial"/>
          <w:sz w:val="22"/>
          <w:szCs w:val="22"/>
        </w:rPr>
        <w:t>s</w:t>
      </w:r>
      <w:r w:rsidR="4D3F4E1F" w:rsidRPr="00C152F9">
        <w:rPr>
          <w:rFonts w:ascii="Garamond" w:hAnsi="Garamond" w:cs="Arial"/>
          <w:sz w:val="22"/>
          <w:szCs w:val="22"/>
        </w:rPr>
        <w:t>.</w:t>
      </w:r>
      <w:r w:rsidR="1E14DA1A" w:rsidRPr="00C152F9">
        <w:rPr>
          <w:rFonts w:ascii="Garamond" w:hAnsi="Garamond" w:cs="Arial"/>
          <w:sz w:val="22"/>
          <w:szCs w:val="22"/>
        </w:rPr>
        <w:t xml:space="preserve"> </w:t>
      </w:r>
      <w:r w:rsidR="69AA2EB1" w:rsidRPr="00C152F9">
        <w:rPr>
          <w:rFonts w:ascii="Garamond" w:hAnsi="Garamond" w:cs="Arial"/>
          <w:sz w:val="22"/>
          <w:szCs w:val="22"/>
        </w:rPr>
        <w:t>This differencing operation was performed to see the change in pollutant levels for the date range</w:t>
      </w:r>
      <w:r w:rsidR="2E8C1181" w:rsidRPr="00C152F9">
        <w:rPr>
          <w:rFonts w:ascii="Garamond" w:hAnsi="Garamond" w:cs="Arial"/>
          <w:sz w:val="22"/>
          <w:szCs w:val="22"/>
        </w:rPr>
        <w:t>, as compared to the baseline maps</w:t>
      </w:r>
      <w:r w:rsidR="69AA2EB1" w:rsidRPr="00C152F9">
        <w:rPr>
          <w:rFonts w:ascii="Garamond" w:hAnsi="Garamond" w:cs="Arial"/>
          <w:sz w:val="22"/>
          <w:szCs w:val="22"/>
        </w:rPr>
        <w:t xml:space="preserve">. </w:t>
      </w:r>
      <w:r w:rsidR="00CC608D" w:rsidRPr="00C152F9">
        <w:rPr>
          <w:rFonts w:ascii="Garamond" w:hAnsi="Garamond" w:cs="Arial"/>
          <w:sz w:val="22"/>
          <w:szCs w:val="22"/>
        </w:rPr>
        <w:t xml:space="preserve">Next, the user can toggle </w:t>
      </w:r>
      <w:r w:rsidR="003A35D7" w:rsidRPr="00C152F9">
        <w:rPr>
          <w:rFonts w:ascii="Garamond" w:hAnsi="Garamond" w:cs="Arial"/>
          <w:sz w:val="22"/>
          <w:szCs w:val="22"/>
        </w:rPr>
        <w:t xml:space="preserve">the </w:t>
      </w:r>
      <w:r w:rsidR="00CC608D" w:rsidRPr="00C152F9">
        <w:rPr>
          <w:rFonts w:ascii="Garamond" w:hAnsi="Garamond" w:cs="Arial"/>
          <w:sz w:val="22"/>
          <w:szCs w:val="22"/>
        </w:rPr>
        <w:t xml:space="preserve">map layers to </w:t>
      </w:r>
      <w:r w:rsidR="003A35D7" w:rsidRPr="00C152F9">
        <w:rPr>
          <w:rFonts w:ascii="Garamond" w:hAnsi="Garamond" w:cs="Arial"/>
          <w:sz w:val="22"/>
          <w:szCs w:val="22"/>
        </w:rPr>
        <w:t xml:space="preserve">display </w:t>
      </w:r>
      <w:r w:rsidR="00CC608D" w:rsidRPr="00C152F9">
        <w:rPr>
          <w:rFonts w:ascii="Garamond" w:hAnsi="Garamond" w:cs="Arial"/>
          <w:sz w:val="22"/>
          <w:szCs w:val="22"/>
        </w:rPr>
        <w:t xml:space="preserve">true color imagery (for plume visualization), fire location data from </w:t>
      </w:r>
      <w:r w:rsidR="0076467A" w:rsidRPr="00C152F9">
        <w:rPr>
          <w:rFonts w:ascii="Garamond" w:hAnsi="Garamond" w:cs="Arial"/>
          <w:sz w:val="22"/>
          <w:szCs w:val="22"/>
        </w:rPr>
        <w:t xml:space="preserve">FIRMS, the differenced layers, and the </w:t>
      </w:r>
      <w:r w:rsidR="003A35D7" w:rsidRPr="00C152F9">
        <w:rPr>
          <w:rFonts w:ascii="Garamond" w:hAnsi="Garamond" w:cs="Arial"/>
          <w:sz w:val="22"/>
          <w:szCs w:val="22"/>
        </w:rPr>
        <w:t xml:space="preserve">original </w:t>
      </w:r>
      <w:r w:rsidR="0076467A" w:rsidRPr="00C152F9">
        <w:rPr>
          <w:rFonts w:ascii="Garamond" w:hAnsi="Garamond" w:cs="Arial"/>
          <w:sz w:val="22"/>
          <w:szCs w:val="22"/>
        </w:rPr>
        <w:t>values from the selected date range.</w:t>
      </w:r>
      <w:r w:rsidR="00CD3F23" w:rsidRPr="00C152F9">
        <w:rPr>
          <w:rFonts w:ascii="Garamond" w:hAnsi="Garamond" w:cs="Arial"/>
          <w:sz w:val="22"/>
          <w:szCs w:val="22"/>
        </w:rPr>
        <w:t xml:space="preserve"> Then, the user can export the desired layers as</w:t>
      </w:r>
      <w:r w:rsidR="004529AE" w:rsidRPr="00C152F9">
        <w:rPr>
          <w:rFonts w:ascii="Garamond" w:hAnsi="Garamond" w:cs="Arial"/>
          <w:sz w:val="22"/>
          <w:szCs w:val="22"/>
        </w:rPr>
        <w:t xml:space="preserve"> TIFFs directly to their </w:t>
      </w:r>
      <w:r w:rsidR="006A08B3" w:rsidRPr="00C152F9">
        <w:rPr>
          <w:rFonts w:ascii="Garamond" w:hAnsi="Garamond" w:cs="Arial"/>
          <w:sz w:val="22"/>
          <w:szCs w:val="22"/>
        </w:rPr>
        <w:t>G</w:t>
      </w:r>
      <w:r w:rsidR="004529AE" w:rsidRPr="00C152F9">
        <w:rPr>
          <w:rFonts w:ascii="Garamond" w:hAnsi="Garamond" w:cs="Arial"/>
          <w:sz w:val="22"/>
          <w:szCs w:val="22"/>
        </w:rPr>
        <w:t xml:space="preserve">oogle </w:t>
      </w:r>
      <w:r w:rsidR="006A08B3" w:rsidRPr="00C152F9">
        <w:rPr>
          <w:rFonts w:ascii="Garamond" w:hAnsi="Garamond" w:cs="Arial"/>
          <w:sz w:val="22"/>
          <w:szCs w:val="22"/>
        </w:rPr>
        <w:t>D</w:t>
      </w:r>
      <w:r w:rsidR="004529AE" w:rsidRPr="00C152F9">
        <w:rPr>
          <w:rFonts w:ascii="Garamond" w:hAnsi="Garamond" w:cs="Arial"/>
          <w:sz w:val="22"/>
          <w:szCs w:val="22"/>
        </w:rPr>
        <w:t>rive. Lastly, the user may select a year</w:t>
      </w:r>
      <w:r w:rsidR="00DC31A3" w:rsidRPr="00C152F9">
        <w:rPr>
          <w:rFonts w:ascii="Garamond" w:hAnsi="Garamond" w:cs="Arial"/>
          <w:sz w:val="22"/>
          <w:szCs w:val="22"/>
        </w:rPr>
        <w:t xml:space="preserve"> (</w:t>
      </w:r>
      <w:r w:rsidR="009C0CA3" w:rsidRPr="00C152F9">
        <w:rPr>
          <w:rFonts w:ascii="Garamond" w:hAnsi="Garamond" w:cs="Arial"/>
          <w:sz w:val="22"/>
          <w:szCs w:val="22"/>
        </w:rPr>
        <w:t xml:space="preserve">for the fire season months of </w:t>
      </w:r>
      <w:r w:rsidR="00DC31A3" w:rsidRPr="00C152F9">
        <w:rPr>
          <w:rFonts w:ascii="Garamond" w:hAnsi="Garamond" w:cs="Arial"/>
          <w:sz w:val="22"/>
          <w:szCs w:val="22"/>
        </w:rPr>
        <w:t>July</w:t>
      </w:r>
      <w:r w:rsidR="00E87E37">
        <w:rPr>
          <w:rFonts w:ascii="Garamond" w:hAnsi="Garamond" w:cs="Arial"/>
          <w:sz w:val="22"/>
          <w:szCs w:val="22"/>
        </w:rPr>
        <w:t xml:space="preserve"> to </w:t>
      </w:r>
      <w:r w:rsidR="00DC31A3" w:rsidRPr="00C152F9">
        <w:rPr>
          <w:rFonts w:ascii="Garamond" w:hAnsi="Garamond" w:cs="Arial"/>
          <w:sz w:val="22"/>
          <w:szCs w:val="22"/>
        </w:rPr>
        <w:t>November)</w:t>
      </w:r>
      <w:r w:rsidR="004529AE" w:rsidRPr="00C152F9">
        <w:rPr>
          <w:rFonts w:ascii="Garamond" w:hAnsi="Garamond" w:cs="Arial"/>
          <w:sz w:val="22"/>
          <w:szCs w:val="22"/>
        </w:rPr>
        <w:t>, a pollutant, and a point around which a 500</w:t>
      </w:r>
      <w:r w:rsidR="5BF0941A" w:rsidRPr="00C152F9">
        <w:rPr>
          <w:rFonts w:ascii="Garamond" w:hAnsi="Garamond" w:cs="Arial"/>
          <w:sz w:val="22"/>
          <w:szCs w:val="22"/>
        </w:rPr>
        <w:t>-</w:t>
      </w:r>
      <w:r w:rsidR="004529AE" w:rsidRPr="00C152F9">
        <w:rPr>
          <w:rFonts w:ascii="Garamond" w:hAnsi="Garamond" w:cs="Arial"/>
          <w:sz w:val="22"/>
          <w:szCs w:val="22"/>
        </w:rPr>
        <w:t xml:space="preserve">meter buffer is created to generate a </w:t>
      </w:r>
      <w:r w:rsidR="0000414F" w:rsidRPr="00C152F9">
        <w:rPr>
          <w:rFonts w:ascii="Garamond" w:hAnsi="Garamond" w:cs="Arial"/>
          <w:sz w:val="22"/>
          <w:szCs w:val="22"/>
        </w:rPr>
        <w:t>graph</w:t>
      </w:r>
      <w:r w:rsidR="00DC31A3" w:rsidRPr="00C152F9">
        <w:rPr>
          <w:rFonts w:ascii="Garamond" w:hAnsi="Garamond" w:cs="Arial"/>
          <w:sz w:val="22"/>
          <w:szCs w:val="22"/>
        </w:rPr>
        <w:t>.</w:t>
      </w:r>
      <w:r w:rsidR="009C0CA3" w:rsidRPr="00C152F9">
        <w:rPr>
          <w:rFonts w:ascii="Garamond" w:hAnsi="Garamond" w:cs="Arial"/>
          <w:sz w:val="22"/>
          <w:szCs w:val="22"/>
        </w:rPr>
        <w:t xml:space="preserve"> </w:t>
      </w:r>
    </w:p>
    <w:p w14:paraId="7DFDEFDD" w14:textId="2DEA774C" w:rsidR="13EE6241" w:rsidRPr="00C152F9" w:rsidRDefault="13EE6241" w:rsidP="13EE6241">
      <w:pPr>
        <w:rPr>
          <w:rFonts w:ascii="Garamond" w:hAnsi="Garamond" w:cs="Arial"/>
          <w:sz w:val="22"/>
          <w:szCs w:val="22"/>
        </w:rPr>
      </w:pPr>
    </w:p>
    <w:p w14:paraId="1F53876F" w14:textId="3A06559D" w:rsidR="00E41324" w:rsidRPr="0066138C" w:rsidRDefault="00621AB9" w:rsidP="0066138C">
      <w:pPr>
        <w:pStyle w:val="Heading1"/>
        <w:spacing w:before="0"/>
        <w:rPr>
          <w:rFonts w:ascii="Garamond" w:hAnsi="Garamond"/>
        </w:rPr>
      </w:pPr>
      <w:bookmarkStart w:id="3" w:name="_Toc334198730"/>
      <w:r w:rsidRPr="22585BDE">
        <w:rPr>
          <w:rFonts w:ascii="Garamond" w:hAnsi="Garamond"/>
        </w:rPr>
        <w:t>4</w:t>
      </w:r>
      <w:r w:rsidR="008B7071" w:rsidRPr="22585BDE">
        <w:rPr>
          <w:rFonts w:ascii="Garamond" w:hAnsi="Garamond"/>
        </w:rPr>
        <w:t xml:space="preserve">. </w:t>
      </w:r>
      <w:r w:rsidR="00E41324" w:rsidRPr="22585BDE">
        <w:rPr>
          <w:rFonts w:ascii="Garamond" w:hAnsi="Garamond"/>
        </w:rPr>
        <w:t>Results</w:t>
      </w:r>
      <w:bookmarkEnd w:id="3"/>
      <w:r w:rsidR="001F1328" w:rsidRPr="22585BDE">
        <w:rPr>
          <w:rFonts w:ascii="Garamond" w:hAnsi="Garamond"/>
        </w:rPr>
        <w:t xml:space="preserve"> &amp; Discussion</w:t>
      </w:r>
    </w:p>
    <w:p w14:paraId="1670071F" w14:textId="3E451550" w:rsidR="13EE6241" w:rsidRPr="00C152F9" w:rsidRDefault="00B82417" w:rsidP="13EE6241">
      <w:pPr>
        <w:rPr>
          <w:rFonts w:ascii="Garamond" w:hAnsi="Garamond"/>
          <w:sz w:val="22"/>
          <w:szCs w:val="22"/>
        </w:rPr>
      </w:pPr>
      <w:r w:rsidRPr="00C152F9">
        <w:rPr>
          <w:rFonts w:ascii="Garamond" w:hAnsi="Garamond"/>
          <w:sz w:val="22"/>
          <w:szCs w:val="22"/>
        </w:rPr>
        <w:t xml:space="preserve">Using </w:t>
      </w:r>
      <w:r w:rsidR="006D6E31" w:rsidRPr="00C152F9">
        <w:rPr>
          <w:rFonts w:ascii="Garamond" w:hAnsi="Garamond"/>
          <w:sz w:val="22"/>
          <w:szCs w:val="22"/>
        </w:rPr>
        <w:t xml:space="preserve">the MISR Plume Project 2, the team </w:t>
      </w:r>
      <w:r w:rsidR="008D2E41" w:rsidRPr="00C152F9">
        <w:rPr>
          <w:rFonts w:ascii="Garamond" w:hAnsi="Garamond"/>
          <w:sz w:val="22"/>
          <w:szCs w:val="22"/>
        </w:rPr>
        <w:t>used a linear regression</w:t>
      </w:r>
      <w:r w:rsidR="008B37C9" w:rsidRPr="00C152F9">
        <w:rPr>
          <w:rFonts w:ascii="Garamond" w:hAnsi="Garamond"/>
          <w:sz w:val="22"/>
          <w:szCs w:val="22"/>
        </w:rPr>
        <w:t xml:space="preserve"> analysis </w:t>
      </w:r>
      <w:r w:rsidR="008D2E41" w:rsidRPr="00C152F9">
        <w:rPr>
          <w:rFonts w:ascii="Garamond" w:hAnsi="Garamond"/>
          <w:sz w:val="22"/>
          <w:szCs w:val="22"/>
        </w:rPr>
        <w:t>on</w:t>
      </w:r>
      <w:r w:rsidR="008B37C9" w:rsidRPr="00C152F9">
        <w:rPr>
          <w:rFonts w:ascii="Garamond" w:hAnsi="Garamond"/>
          <w:sz w:val="22"/>
          <w:szCs w:val="22"/>
        </w:rPr>
        <w:t xml:space="preserve"> plume height data and </w:t>
      </w:r>
      <w:r w:rsidR="00663C16" w:rsidRPr="00C152F9">
        <w:rPr>
          <w:rFonts w:ascii="Garamond" w:hAnsi="Garamond"/>
          <w:sz w:val="22"/>
          <w:szCs w:val="22"/>
        </w:rPr>
        <w:t xml:space="preserve">conducted </w:t>
      </w:r>
      <w:r w:rsidR="008B37C9" w:rsidRPr="00C152F9">
        <w:rPr>
          <w:rFonts w:ascii="Garamond" w:hAnsi="Garamond"/>
          <w:sz w:val="22"/>
          <w:szCs w:val="22"/>
        </w:rPr>
        <w:t xml:space="preserve">a case study analysis </w:t>
      </w:r>
      <w:r w:rsidR="000A2E65" w:rsidRPr="00C152F9">
        <w:rPr>
          <w:rFonts w:ascii="Garamond" w:hAnsi="Garamond"/>
          <w:sz w:val="22"/>
          <w:szCs w:val="22"/>
        </w:rPr>
        <w:t>using</w:t>
      </w:r>
      <w:r w:rsidR="008B37C9" w:rsidRPr="00C152F9">
        <w:rPr>
          <w:rFonts w:ascii="Garamond" w:hAnsi="Garamond"/>
          <w:sz w:val="22"/>
          <w:szCs w:val="22"/>
        </w:rPr>
        <w:t xml:space="preserve"> PHOENIX and MINX. </w:t>
      </w:r>
      <w:r w:rsidR="004A1C60" w:rsidRPr="00C152F9">
        <w:rPr>
          <w:rFonts w:ascii="Garamond" w:hAnsi="Garamond"/>
          <w:sz w:val="22"/>
          <w:szCs w:val="22"/>
        </w:rPr>
        <w:t xml:space="preserve">There was no </w:t>
      </w:r>
      <w:r w:rsidR="00123E24" w:rsidRPr="00C152F9">
        <w:rPr>
          <w:rFonts w:ascii="Garamond" w:hAnsi="Garamond"/>
          <w:sz w:val="22"/>
          <w:szCs w:val="22"/>
        </w:rPr>
        <w:t xml:space="preserve">regional correlation between </w:t>
      </w:r>
      <w:r w:rsidR="185B98BE" w:rsidRPr="00C152F9">
        <w:rPr>
          <w:rFonts w:ascii="Garamond" w:hAnsi="Garamond"/>
          <w:sz w:val="22"/>
          <w:szCs w:val="22"/>
        </w:rPr>
        <w:t xml:space="preserve">MOD14 </w:t>
      </w:r>
      <w:r w:rsidR="40A26B9B" w:rsidRPr="00C152F9">
        <w:rPr>
          <w:rFonts w:ascii="Garamond" w:hAnsi="Garamond"/>
          <w:sz w:val="22"/>
          <w:szCs w:val="22"/>
        </w:rPr>
        <w:t>FRP</w:t>
      </w:r>
      <w:r w:rsidR="00123E24" w:rsidRPr="00C152F9">
        <w:rPr>
          <w:rFonts w:ascii="Garamond" w:hAnsi="Garamond"/>
          <w:sz w:val="22"/>
          <w:szCs w:val="22"/>
        </w:rPr>
        <w:t xml:space="preserve"> and maximum plume height</w:t>
      </w:r>
      <w:r w:rsidR="001479A3" w:rsidRPr="00C152F9">
        <w:rPr>
          <w:rFonts w:ascii="Garamond" w:hAnsi="Garamond"/>
          <w:sz w:val="22"/>
          <w:szCs w:val="22"/>
        </w:rPr>
        <w:t xml:space="preserve"> derived from MINX</w:t>
      </w:r>
      <w:r w:rsidR="009B3B5F" w:rsidRPr="00C152F9">
        <w:rPr>
          <w:rFonts w:ascii="Garamond" w:hAnsi="Garamond"/>
          <w:sz w:val="22"/>
          <w:szCs w:val="22"/>
        </w:rPr>
        <w:t xml:space="preserve"> (</w:t>
      </w:r>
      <w:r w:rsidR="009B3B5F" w:rsidRPr="00E87E37">
        <w:rPr>
          <w:rFonts w:ascii="Garamond" w:hAnsi="Garamond"/>
          <w:i/>
          <w:iCs/>
          <w:sz w:val="22"/>
          <w:szCs w:val="22"/>
        </w:rPr>
        <w:t>Figure 3</w:t>
      </w:r>
      <w:r w:rsidR="009B3B5F" w:rsidRPr="00C152F9">
        <w:rPr>
          <w:rFonts w:ascii="Garamond" w:hAnsi="Garamond"/>
          <w:sz w:val="22"/>
          <w:szCs w:val="22"/>
        </w:rPr>
        <w:t>)</w:t>
      </w:r>
      <w:r w:rsidR="00466EF3" w:rsidRPr="00C152F9">
        <w:rPr>
          <w:rFonts w:ascii="Garamond" w:hAnsi="Garamond"/>
          <w:sz w:val="22"/>
          <w:szCs w:val="22"/>
        </w:rPr>
        <w:t xml:space="preserve">. </w:t>
      </w:r>
      <w:r w:rsidR="00A66CFA" w:rsidRPr="00C152F9">
        <w:rPr>
          <w:rFonts w:ascii="Garamond" w:hAnsi="Garamond"/>
          <w:sz w:val="22"/>
          <w:szCs w:val="22"/>
        </w:rPr>
        <w:t>Only plume</w:t>
      </w:r>
      <w:r w:rsidR="00B5549C" w:rsidRPr="00C152F9">
        <w:rPr>
          <w:rFonts w:ascii="Garamond" w:hAnsi="Garamond"/>
          <w:sz w:val="22"/>
          <w:szCs w:val="22"/>
        </w:rPr>
        <w:t>s from</w:t>
      </w:r>
      <w:r w:rsidR="00923FF0" w:rsidRPr="00C152F9">
        <w:rPr>
          <w:rFonts w:ascii="Garamond" w:hAnsi="Garamond"/>
          <w:sz w:val="22"/>
          <w:szCs w:val="22"/>
        </w:rPr>
        <w:t xml:space="preserve"> 2008</w:t>
      </w:r>
      <w:r w:rsidR="003B5303" w:rsidRPr="00C152F9">
        <w:rPr>
          <w:rFonts w:ascii="Garamond" w:hAnsi="Garamond"/>
          <w:sz w:val="22"/>
          <w:szCs w:val="22"/>
        </w:rPr>
        <w:t xml:space="preserve"> to</w:t>
      </w:r>
      <w:r w:rsidR="00923FF0" w:rsidRPr="00C152F9">
        <w:rPr>
          <w:rFonts w:ascii="Garamond" w:hAnsi="Garamond"/>
          <w:sz w:val="22"/>
          <w:szCs w:val="22"/>
        </w:rPr>
        <w:t xml:space="preserve"> 2018</w:t>
      </w:r>
      <w:r w:rsidR="00CC2268" w:rsidRPr="00C152F9">
        <w:rPr>
          <w:rFonts w:ascii="Garamond" w:hAnsi="Garamond"/>
          <w:sz w:val="22"/>
          <w:szCs w:val="22"/>
        </w:rPr>
        <w:t xml:space="preserve"> during </w:t>
      </w:r>
      <w:r w:rsidR="6347328E" w:rsidRPr="00C152F9">
        <w:rPr>
          <w:rFonts w:ascii="Garamond" w:hAnsi="Garamond"/>
          <w:sz w:val="22"/>
          <w:szCs w:val="22"/>
        </w:rPr>
        <w:t>the</w:t>
      </w:r>
      <w:r w:rsidR="00CC2268" w:rsidRPr="00C152F9">
        <w:rPr>
          <w:rFonts w:ascii="Garamond" w:hAnsi="Garamond"/>
          <w:sz w:val="22"/>
          <w:szCs w:val="22"/>
        </w:rPr>
        <w:t xml:space="preserve"> </w:t>
      </w:r>
      <w:r w:rsidR="745440A5" w:rsidRPr="00C152F9">
        <w:rPr>
          <w:rFonts w:ascii="Garamond" w:hAnsi="Garamond"/>
          <w:sz w:val="22"/>
          <w:szCs w:val="22"/>
        </w:rPr>
        <w:t xml:space="preserve">regional </w:t>
      </w:r>
      <w:r w:rsidR="00CC2268" w:rsidRPr="00C152F9">
        <w:rPr>
          <w:rFonts w:ascii="Garamond" w:hAnsi="Garamond"/>
          <w:sz w:val="22"/>
          <w:szCs w:val="22"/>
        </w:rPr>
        <w:t>fire season</w:t>
      </w:r>
      <w:r w:rsidR="009B3B5F" w:rsidRPr="00C152F9">
        <w:rPr>
          <w:rFonts w:ascii="Garamond" w:hAnsi="Garamond"/>
          <w:sz w:val="22"/>
          <w:szCs w:val="22"/>
        </w:rPr>
        <w:t>,</w:t>
      </w:r>
      <w:r w:rsidR="003B5303" w:rsidRPr="00C152F9">
        <w:rPr>
          <w:rFonts w:ascii="Garamond" w:hAnsi="Garamond"/>
          <w:sz w:val="22"/>
          <w:szCs w:val="22"/>
        </w:rPr>
        <w:t xml:space="preserve"> July to September</w:t>
      </w:r>
      <w:r w:rsidR="009B3B5F" w:rsidRPr="00C152F9">
        <w:rPr>
          <w:rFonts w:ascii="Garamond" w:hAnsi="Garamond"/>
          <w:sz w:val="22"/>
          <w:szCs w:val="22"/>
        </w:rPr>
        <w:t xml:space="preserve">, </w:t>
      </w:r>
      <w:r w:rsidR="00B5549C" w:rsidRPr="00C152F9">
        <w:rPr>
          <w:rFonts w:ascii="Garamond" w:hAnsi="Garamond"/>
          <w:sz w:val="22"/>
          <w:szCs w:val="22"/>
        </w:rPr>
        <w:t xml:space="preserve">were </w:t>
      </w:r>
      <w:r w:rsidR="009B3B5F" w:rsidRPr="00C152F9">
        <w:rPr>
          <w:rFonts w:ascii="Garamond" w:hAnsi="Garamond"/>
          <w:sz w:val="22"/>
          <w:szCs w:val="22"/>
        </w:rPr>
        <w:t xml:space="preserve">selected for the </w:t>
      </w:r>
      <w:r w:rsidR="00EF6CFC" w:rsidRPr="00C152F9">
        <w:rPr>
          <w:rFonts w:ascii="Garamond" w:hAnsi="Garamond"/>
          <w:sz w:val="22"/>
          <w:szCs w:val="22"/>
        </w:rPr>
        <w:t>analysis</w:t>
      </w:r>
      <w:r w:rsidR="009B3B5F" w:rsidRPr="00C152F9">
        <w:rPr>
          <w:rFonts w:ascii="Garamond" w:hAnsi="Garamond"/>
          <w:sz w:val="22"/>
          <w:szCs w:val="22"/>
        </w:rPr>
        <w:t>.</w:t>
      </w:r>
      <w:r w:rsidR="003B5303" w:rsidRPr="00C152F9">
        <w:rPr>
          <w:rFonts w:ascii="Garamond" w:hAnsi="Garamond"/>
          <w:sz w:val="22"/>
          <w:szCs w:val="22"/>
        </w:rPr>
        <w:t xml:space="preserve"> </w:t>
      </w:r>
    </w:p>
    <w:p w14:paraId="574BDA4E" w14:textId="68F3C3FD" w:rsidR="00D20229" w:rsidRDefault="0060704C" w:rsidP="00D20229">
      <w:pPr>
        <w:jc w:val="center"/>
        <w:rPr>
          <w:rFonts w:ascii="Garamond" w:hAnsi="Garamond"/>
        </w:rPr>
      </w:pPr>
      <w:r w:rsidRPr="0060704C">
        <w:rPr>
          <w:rFonts w:ascii="Garamond" w:hAnsi="Garamond"/>
          <w:noProof/>
        </w:rPr>
        <w:lastRenderedPageBreak/>
        <mc:AlternateContent>
          <mc:Choice Requires="wps">
            <w:drawing>
              <wp:anchor distT="45720" distB="45720" distL="114300" distR="114300" simplePos="0" relativeHeight="251658242" behindDoc="0" locked="0" layoutInCell="1" allowOverlap="1" wp14:anchorId="2DE2A713" wp14:editId="500B860C">
                <wp:simplePos x="0" y="0"/>
                <wp:positionH relativeFrom="column">
                  <wp:posOffset>4983480</wp:posOffset>
                </wp:positionH>
                <wp:positionV relativeFrom="paragraph">
                  <wp:posOffset>2546985</wp:posOffset>
                </wp:positionV>
                <wp:extent cx="842010" cy="140462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404620"/>
                        </a:xfrm>
                        <a:prstGeom prst="rect">
                          <a:avLst/>
                        </a:prstGeom>
                        <a:noFill/>
                        <a:ln w="9525">
                          <a:noFill/>
                          <a:miter lim="800000"/>
                          <a:headEnd/>
                          <a:tailEnd/>
                        </a:ln>
                      </wps:spPr>
                      <wps:txbx>
                        <w:txbxContent>
                          <w:p w14:paraId="477ECB36" w14:textId="45A7AFE1" w:rsidR="0060704C" w:rsidRPr="00577C49" w:rsidRDefault="0060704C">
                            <w:pPr>
                              <w:rPr>
                                <w:rFonts w:ascii="Garamond" w:hAnsi="Garamond"/>
                                <w:color w:val="404040" w:themeColor="text1" w:themeTint="BF"/>
                                <w:sz w:val="20"/>
                                <w:szCs w:val="20"/>
                              </w:rPr>
                            </w:pPr>
                            <w:r w:rsidRPr="00577C49">
                              <w:rPr>
                                <w:rFonts w:ascii="Garamond" w:hAnsi="Garamond"/>
                                <w:color w:val="404040" w:themeColor="text1" w:themeTint="BF"/>
                                <w:sz w:val="20"/>
                                <w:szCs w:val="20"/>
                              </w:rPr>
                              <w:t>All Plumes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E2A713" id="_x0000_t202" coordsize="21600,21600" o:spt="202" path="m,l,21600r21600,l21600,xe">
                <v:stroke joinstyle="miter"/>
                <v:path gradientshapeok="t" o:connecttype="rect"/>
              </v:shapetype>
              <v:shape id="Text Box 2" o:spid="_x0000_s1026" type="#_x0000_t202" style="position:absolute;left:0;text-align:left;margin-left:392.4pt;margin-top:200.55pt;width:66.3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" filled="f" stroked="f">
                <v:textbox style="mso-fit-shape-to-text:t">
                  <w:txbxContent>
                    <w:p w14:paraId="477ECB36" w14:textId="45A7AFE1" w:rsidR="0060704C" w:rsidRPr="00577C49" w:rsidRDefault="0060704C">
                      <w:pPr>
                        <w:rPr>
                          <w:rFonts w:ascii="Garamond" w:hAnsi="Garamond"/>
                          <w:color w:val="404040" w:themeColor="text1" w:themeTint="BF"/>
                          <w:sz w:val="20"/>
                          <w:szCs w:val="20"/>
                        </w:rPr>
                      </w:pPr>
                      <w:r w:rsidRPr="00577C49">
                        <w:rPr>
                          <w:rFonts w:ascii="Garamond" w:hAnsi="Garamond"/>
                          <w:color w:val="404040" w:themeColor="text1" w:themeTint="BF"/>
                          <w:sz w:val="20"/>
                          <w:szCs w:val="20"/>
                        </w:rPr>
                        <w:t>All Plumes</w:t>
                      </w:r>
                    </w:p>
                  </w:txbxContent>
                </v:textbox>
              </v:shape>
            </w:pict>
          </mc:Fallback>
        </mc:AlternateContent>
      </w:r>
      <w:r>
        <w:rPr>
          <w:rFonts w:ascii="Garamond" w:hAnsi="Garamond"/>
          <w:noProof/>
        </w:rPr>
        <w:drawing>
          <wp:anchor distT="0" distB="0" distL="114300" distR="114300" simplePos="0" relativeHeight="251658241" behindDoc="0" locked="0" layoutInCell="1" allowOverlap="1" wp14:anchorId="21E50375" wp14:editId="59D2F2C7">
            <wp:simplePos x="0" y="0"/>
            <wp:positionH relativeFrom="column">
              <wp:posOffset>4838700</wp:posOffset>
            </wp:positionH>
            <wp:positionV relativeFrom="paragraph">
              <wp:posOffset>2630805</wp:posOffset>
            </wp:positionV>
            <wp:extent cx="181469" cy="571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69" cy="5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63EF52E">
        <w:rPr>
          <w:noProof/>
        </w:rPr>
        <w:drawing>
          <wp:inline distT="0" distB="0" distL="0" distR="0" wp14:anchorId="2F125B5F" wp14:editId="3AD236BB">
            <wp:extent cx="6089748" cy="3280167"/>
            <wp:effectExtent l="0" t="0" r="6350" b="0"/>
            <wp:docPr id="1597609219"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9748" cy="3280167"/>
                    </a:xfrm>
                    <a:prstGeom prst="rect">
                      <a:avLst/>
                    </a:prstGeom>
                  </pic:spPr>
                </pic:pic>
              </a:graphicData>
            </a:graphic>
          </wp:inline>
        </w:drawing>
      </w:r>
    </w:p>
    <w:p w14:paraId="1402D32E" w14:textId="3AB5FCED" w:rsidR="00D20229" w:rsidRPr="00DB6E8A" w:rsidRDefault="00D20229" w:rsidP="00DB6E8A">
      <w:pPr>
        <w:keepNext/>
        <w:rPr>
          <w:rFonts w:ascii="Garamond" w:hAnsi="Garamond"/>
          <w:sz w:val="22"/>
          <w:szCs w:val="22"/>
        </w:rPr>
      </w:pPr>
    </w:p>
    <w:p w14:paraId="4B6C5451" w14:textId="6AC952CB" w:rsidR="00D20229" w:rsidRPr="00C152F9" w:rsidRDefault="00D20229" w:rsidP="1F1E3D88">
      <w:pPr>
        <w:pStyle w:val="Caption"/>
        <w:jc w:val="center"/>
        <w:rPr>
          <w:rFonts w:ascii="Garamond" w:hAnsi="Garamond"/>
          <w:i w:val="0"/>
          <w:iCs w:val="0"/>
          <w:color w:val="000000" w:themeColor="text1"/>
          <w:sz w:val="22"/>
          <w:szCs w:val="22"/>
        </w:rPr>
      </w:pPr>
      <w:r w:rsidRPr="00C152F9">
        <w:rPr>
          <w:rFonts w:ascii="Garamond" w:hAnsi="Garamond"/>
          <w:color w:val="000000" w:themeColor="text1"/>
          <w:sz w:val="22"/>
          <w:szCs w:val="22"/>
        </w:rPr>
        <w:t xml:space="preserve">Figure </w:t>
      </w:r>
      <w:r w:rsidR="0056436F" w:rsidRPr="00C152F9">
        <w:rPr>
          <w:rFonts w:ascii="Garamond" w:hAnsi="Garamond"/>
          <w:color w:val="000000" w:themeColor="text1"/>
          <w:sz w:val="22"/>
          <w:szCs w:val="22"/>
        </w:rPr>
        <w:t>3</w:t>
      </w:r>
      <w:r w:rsidRPr="00C152F9">
        <w:rPr>
          <w:rFonts w:ascii="Garamond" w:hAnsi="Garamond"/>
          <w:color w:val="000000" w:themeColor="text1"/>
          <w:sz w:val="22"/>
          <w:szCs w:val="22"/>
        </w:rPr>
        <w:t xml:space="preserve">. </w:t>
      </w:r>
      <w:r w:rsidR="4A00221B" w:rsidRPr="00C152F9">
        <w:rPr>
          <w:rFonts w:ascii="Garamond" w:hAnsi="Garamond"/>
          <w:i w:val="0"/>
          <w:iCs w:val="0"/>
          <w:color w:val="000000" w:themeColor="text1"/>
          <w:sz w:val="22"/>
          <w:szCs w:val="22"/>
        </w:rPr>
        <w:t>The team found</w:t>
      </w:r>
      <w:r w:rsidR="007E74CC" w:rsidRPr="00C152F9">
        <w:rPr>
          <w:rFonts w:ascii="Garamond" w:hAnsi="Garamond"/>
          <w:i w:val="0"/>
          <w:iCs w:val="0"/>
          <w:color w:val="000000" w:themeColor="text1"/>
          <w:sz w:val="22"/>
          <w:szCs w:val="22"/>
        </w:rPr>
        <w:t xml:space="preserve"> no statistical correlation </w:t>
      </w:r>
      <w:r w:rsidR="5AB0288E" w:rsidRPr="00C152F9">
        <w:rPr>
          <w:rFonts w:ascii="Garamond" w:hAnsi="Garamond"/>
          <w:i w:val="0"/>
          <w:iCs w:val="0"/>
          <w:color w:val="000000" w:themeColor="text1"/>
          <w:sz w:val="22"/>
          <w:szCs w:val="22"/>
        </w:rPr>
        <w:t xml:space="preserve">between </w:t>
      </w:r>
      <w:r w:rsidR="761C429D" w:rsidRPr="00C152F9">
        <w:rPr>
          <w:rFonts w:ascii="Garamond" w:hAnsi="Garamond"/>
          <w:i w:val="0"/>
          <w:iCs w:val="0"/>
          <w:color w:val="000000" w:themeColor="text1"/>
          <w:sz w:val="22"/>
          <w:szCs w:val="22"/>
        </w:rPr>
        <w:t>FRP</w:t>
      </w:r>
      <w:r w:rsidR="00D83D88" w:rsidRPr="00C152F9">
        <w:rPr>
          <w:rFonts w:ascii="Garamond" w:hAnsi="Garamond"/>
          <w:i w:val="0"/>
          <w:iCs w:val="0"/>
          <w:color w:val="000000" w:themeColor="text1"/>
          <w:sz w:val="22"/>
          <w:szCs w:val="22"/>
        </w:rPr>
        <w:t xml:space="preserve"> and </w:t>
      </w:r>
      <w:r w:rsidR="00991D51" w:rsidRPr="00C152F9">
        <w:rPr>
          <w:rFonts w:ascii="Garamond" w:hAnsi="Garamond"/>
          <w:i w:val="0"/>
          <w:iCs w:val="0"/>
          <w:color w:val="000000" w:themeColor="text1"/>
          <w:sz w:val="22"/>
          <w:szCs w:val="22"/>
        </w:rPr>
        <w:t>maximum plume height</w:t>
      </w:r>
      <w:r w:rsidR="001D589C" w:rsidRPr="00C152F9">
        <w:rPr>
          <w:rFonts w:ascii="Garamond" w:hAnsi="Garamond"/>
          <w:i w:val="0"/>
          <w:iCs w:val="0"/>
          <w:color w:val="000000" w:themeColor="text1"/>
          <w:sz w:val="22"/>
          <w:szCs w:val="22"/>
        </w:rPr>
        <w:t>.</w:t>
      </w:r>
      <w:r w:rsidR="007E74CC" w:rsidRPr="00C152F9">
        <w:rPr>
          <w:rFonts w:ascii="Garamond" w:hAnsi="Garamond"/>
          <w:i w:val="0"/>
          <w:iCs w:val="0"/>
          <w:color w:val="000000" w:themeColor="text1"/>
          <w:sz w:val="22"/>
          <w:szCs w:val="22"/>
        </w:rPr>
        <w:t xml:space="preserve"> The data points are color-coded by location</w:t>
      </w:r>
      <w:r w:rsidR="33B9F172" w:rsidRPr="00C152F9">
        <w:rPr>
          <w:rFonts w:ascii="Garamond" w:hAnsi="Garamond"/>
          <w:i w:val="0"/>
          <w:iCs w:val="0"/>
          <w:color w:val="000000" w:themeColor="text1"/>
          <w:sz w:val="22"/>
          <w:szCs w:val="22"/>
        </w:rPr>
        <w:t>:</w:t>
      </w:r>
      <w:r w:rsidR="007E74CC" w:rsidRPr="00C152F9">
        <w:rPr>
          <w:rFonts w:ascii="Garamond" w:hAnsi="Garamond"/>
          <w:i w:val="0"/>
          <w:iCs w:val="0"/>
          <w:color w:val="000000" w:themeColor="text1"/>
          <w:sz w:val="22"/>
          <w:szCs w:val="22"/>
        </w:rPr>
        <w:t xml:space="preserve"> British Columbia (Blue), Oregon (Teal)</w:t>
      </w:r>
      <w:r w:rsidR="007F5FF9" w:rsidRPr="00C152F9">
        <w:rPr>
          <w:rFonts w:ascii="Garamond" w:hAnsi="Garamond"/>
          <w:i w:val="0"/>
          <w:iCs w:val="0"/>
          <w:color w:val="000000" w:themeColor="text1"/>
          <w:sz w:val="22"/>
          <w:szCs w:val="22"/>
        </w:rPr>
        <w:t xml:space="preserve">, </w:t>
      </w:r>
      <w:r w:rsidR="007E74CC" w:rsidRPr="00C152F9">
        <w:rPr>
          <w:rFonts w:ascii="Garamond" w:hAnsi="Garamond"/>
          <w:i w:val="0"/>
          <w:iCs w:val="0"/>
          <w:color w:val="000000" w:themeColor="text1"/>
          <w:sz w:val="22"/>
          <w:szCs w:val="22"/>
        </w:rPr>
        <w:t>Washington (Red)</w:t>
      </w:r>
      <w:r w:rsidR="007F5FF9" w:rsidRPr="00C152F9">
        <w:rPr>
          <w:rFonts w:ascii="Garamond" w:hAnsi="Garamond"/>
          <w:i w:val="0"/>
          <w:iCs w:val="0"/>
          <w:color w:val="000000" w:themeColor="text1"/>
          <w:sz w:val="22"/>
          <w:szCs w:val="22"/>
        </w:rPr>
        <w:t>, and All (Purple)</w:t>
      </w:r>
      <w:r w:rsidR="007E74CC" w:rsidRPr="00C152F9">
        <w:rPr>
          <w:rFonts w:ascii="Garamond" w:hAnsi="Garamond"/>
          <w:i w:val="0"/>
          <w:iCs w:val="0"/>
          <w:color w:val="000000" w:themeColor="text1"/>
          <w:sz w:val="22"/>
          <w:szCs w:val="22"/>
        </w:rPr>
        <w:t>.</w:t>
      </w:r>
    </w:p>
    <w:p w14:paraId="2CAA0A53" w14:textId="77777777" w:rsidR="00936C92" w:rsidRPr="00C152F9" w:rsidRDefault="00936C92" w:rsidP="000632FC">
      <w:pPr>
        <w:rPr>
          <w:sz w:val="22"/>
          <w:szCs w:val="22"/>
        </w:rPr>
      </w:pPr>
    </w:p>
    <w:p w14:paraId="4D95C889" w14:textId="412D343D" w:rsidR="00676BBF" w:rsidRPr="00C152F9" w:rsidRDefault="00AB1657" w:rsidP="00FB5D14">
      <w:pPr>
        <w:rPr>
          <w:rFonts w:ascii="Garamond" w:hAnsi="Garamond"/>
          <w:sz w:val="22"/>
          <w:szCs w:val="22"/>
        </w:rPr>
      </w:pPr>
      <w:r w:rsidRPr="00C152F9">
        <w:rPr>
          <w:rFonts w:ascii="Garamond" w:hAnsi="Garamond"/>
          <w:sz w:val="22"/>
          <w:szCs w:val="22"/>
        </w:rPr>
        <w:t xml:space="preserve">The team used the Cougar Creek Fire </w:t>
      </w:r>
      <w:r w:rsidR="00037F20" w:rsidRPr="00C152F9">
        <w:rPr>
          <w:rFonts w:ascii="Garamond" w:hAnsi="Garamond"/>
          <w:sz w:val="22"/>
          <w:szCs w:val="22"/>
        </w:rPr>
        <w:t xml:space="preserve">as a case study </w:t>
      </w:r>
      <w:r w:rsidR="008F108E" w:rsidRPr="00C152F9">
        <w:rPr>
          <w:rFonts w:ascii="Garamond" w:hAnsi="Garamond"/>
          <w:sz w:val="22"/>
          <w:szCs w:val="22"/>
        </w:rPr>
        <w:t xml:space="preserve">to </w:t>
      </w:r>
      <w:r w:rsidR="00DC4765" w:rsidRPr="00C152F9">
        <w:rPr>
          <w:rFonts w:ascii="Garamond" w:hAnsi="Garamond"/>
          <w:sz w:val="22"/>
          <w:szCs w:val="22"/>
        </w:rPr>
        <w:t xml:space="preserve">evaluate </w:t>
      </w:r>
      <w:r w:rsidR="00AB3EFA" w:rsidRPr="00C152F9">
        <w:rPr>
          <w:rFonts w:ascii="Garamond" w:hAnsi="Garamond"/>
          <w:sz w:val="22"/>
          <w:szCs w:val="22"/>
        </w:rPr>
        <w:t xml:space="preserve">how </w:t>
      </w:r>
      <w:r w:rsidR="00457A75" w:rsidRPr="00C152F9">
        <w:rPr>
          <w:rFonts w:ascii="Garamond" w:hAnsi="Garamond"/>
          <w:sz w:val="22"/>
          <w:szCs w:val="22"/>
        </w:rPr>
        <w:t>PHOENIX and MINX</w:t>
      </w:r>
      <w:r w:rsidR="00AB3EFA" w:rsidRPr="00C152F9">
        <w:rPr>
          <w:rFonts w:ascii="Garamond" w:hAnsi="Garamond"/>
          <w:sz w:val="22"/>
          <w:szCs w:val="22"/>
        </w:rPr>
        <w:t xml:space="preserve"> can </w:t>
      </w:r>
      <w:r w:rsidR="00034253" w:rsidRPr="00C152F9">
        <w:rPr>
          <w:rFonts w:ascii="Garamond" w:hAnsi="Garamond"/>
          <w:sz w:val="22"/>
          <w:szCs w:val="22"/>
        </w:rPr>
        <w:t xml:space="preserve">produce data that are complementary of each </w:t>
      </w:r>
      <w:r w:rsidR="00861357" w:rsidRPr="00C152F9">
        <w:rPr>
          <w:rFonts w:ascii="Garamond" w:hAnsi="Garamond"/>
          <w:sz w:val="22"/>
          <w:szCs w:val="22"/>
        </w:rPr>
        <w:t>other</w:t>
      </w:r>
      <w:r w:rsidR="000C3BC1" w:rsidRPr="00C152F9">
        <w:rPr>
          <w:rFonts w:ascii="Garamond" w:hAnsi="Garamond"/>
          <w:sz w:val="22"/>
          <w:szCs w:val="22"/>
        </w:rPr>
        <w:t>.</w:t>
      </w:r>
      <w:r w:rsidR="00861357" w:rsidRPr="00C152F9">
        <w:rPr>
          <w:rFonts w:ascii="Garamond" w:hAnsi="Garamond"/>
          <w:sz w:val="22"/>
          <w:szCs w:val="22"/>
        </w:rPr>
        <w:t xml:space="preserve"> The Cougar Creek Fire </w:t>
      </w:r>
      <w:r w:rsidR="00EF0EE9" w:rsidRPr="00C152F9">
        <w:rPr>
          <w:rFonts w:ascii="Garamond" w:hAnsi="Garamond"/>
          <w:sz w:val="22"/>
          <w:szCs w:val="22"/>
        </w:rPr>
        <w:t xml:space="preserve">began on July 29, 2018 </w:t>
      </w:r>
      <w:r w:rsidR="00E65B5B" w:rsidRPr="00C152F9">
        <w:rPr>
          <w:rFonts w:ascii="Garamond" w:hAnsi="Garamond"/>
          <w:sz w:val="22"/>
          <w:szCs w:val="22"/>
        </w:rPr>
        <w:t xml:space="preserve">in Chelan County, Washington, </w:t>
      </w:r>
      <w:r w:rsidR="00EF0EE9" w:rsidRPr="00C152F9">
        <w:rPr>
          <w:rFonts w:ascii="Garamond" w:hAnsi="Garamond"/>
          <w:sz w:val="22"/>
          <w:szCs w:val="22"/>
        </w:rPr>
        <w:t>and lasted until August 24, 2018</w:t>
      </w:r>
      <w:r w:rsidRPr="00C152F9">
        <w:rPr>
          <w:rFonts w:ascii="Garamond" w:hAnsi="Garamond"/>
          <w:sz w:val="22"/>
          <w:szCs w:val="22"/>
        </w:rPr>
        <w:t xml:space="preserve"> </w:t>
      </w:r>
      <w:r w:rsidR="00286B13" w:rsidRPr="00C152F9">
        <w:rPr>
          <w:rFonts w:ascii="Garamond" w:hAnsi="Garamond"/>
          <w:sz w:val="22"/>
          <w:szCs w:val="22"/>
        </w:rPr>
        <w:t>(</w:t>
      </w:r>
      <w:r w:rsidR="00FB5D14" w:rsidRPr="00C152F9">
        <w:rPr>
          <w:rFonts w:ascii="Garamond" w:hAnsi="Garamond"/>
          <w:sz w:val="22"/>
          <w:szCs w:val="22"/>
        </w:rPr>
        <w:t xml:space="preserve">Erik </w:t>
      </w:r>
      <w:proofErr w:type="spellStart"/>
      <w:r w:rsidR="009A04C1" w:rsidRPr="00C152F9">
        <w:rPr>
          <w:rFonts w:ascii="Garamond" w:hAnsi="Garamond"/>
          <w:sz w:val="22"/>
          <w:szCs w:val="22"/>
        </w:rPr>
        <w:t>Saganić</w:t>
      </w:r>
      <w:proofErr w:type="spellEnd"/>
      <w:r w:rsidR="00E6732C" w:rsidRPr="00C152F9">
        <w:rPr>
          <w:rFonts w:ascii="Garamond" w:hAnsi="Garamond"/>
          <w:sz w:val="22"/>
          <w:szCs w:val="22"/>
        </w:rPr>
        <w:t>,</w:t>
      </w:r>
      <w:r w:rsidR="009A04C1" w:rsidRPr="00C152F9">
        <w:rPr>
          <w:rFonts w:ascii="Garamond" w:hAnsi="Garamond"/>
          <w:sz w:val="22"/>
          <w:szCs w:val="22"/>
        </w:rPr>
        <w:t xml:space="preserve"> </w:t>
      </w:r>
      <w:r w:rsidR="00110E2A" w:rsidRPr="00C152F9">
        <w:rPr>
          <w:rFonts w:ascii="Garamond" w:hAnsi="Garamond"/>
          <w:sz w:val="22"/>
          <w:szCs w:val="22"/>
        </w:rPr>
        <w:t xml:space="preserve">personal communication, </w:t>
      </w:r>
      <w:r w:rsidR="009A04C1" w:rsidRPr="00C152F9">
        <w:rPr>
          <w:rFonts w:ascii="Garamond" w:hAnsi="Garamond"/>
          <w:sz w:val="22"/>
          <w:szCs w:val="22"/>
        </w:rPr>
        <w:t>2020</w:t>
      </w:r>
      <w:r w:rsidR="00FB5D14" w:rsidRPr="00C152F9">
        <w:rPr>
          <w:rFonts w:ascii="Garamond" w:hAnsi="Garamond"/>
          <w:sz w:val="22"/>
          <w:szCs w:val="22"/>
        </w:rPr>
        <w:t>,</w:t>
      </w:r>
      <w:r w:rsidR="00676BBF" w:rsidRPr="00C152F9">
        <w:rPr>
          <w:rFonts w:ascii="Garamond" w:hAnsi="Garamond"/>
          <w:sz w:val="22"/>
          <w:szCs w:val="22"/>
        </w:rPr>
        <w:t xml:space="preserve"> </w:t>
      </w:r>
      <w:r w:rsidR="00FB5D14" w:rsidRPr="00C152F9">
        <w:rPr>
          <w:rFonts w:ascii="Garamond" w:hAnsi="Garamond"/>
          <w:sz w:val="22"/>
          <w:szCs w:val="22"/>
        </w:rPr>
        <w:t>July 24</w:t>
      </w:r>
      <w:r w:rsidR="00286B13" w:rsidRPr="00C152F9">
        <w:rPr>
          <w:rFonts w:ascii="Garamond" w:hAnsi="Garamond"/>
          <w:sz w:val="22"/>
          <w:szCs w:val="22"/>
        </w:rPr>
        <w:t xml:space="preserve">). </w:t>
      </w:r>
      <w:r w:rsidR="00E953FC" w:rsidRPr="00C152F9">
        <w:rPr>
          <w:rFonts w:ascii="Garamond" w:hAnsi="Garamond"/>
          <w:sz w:val="22"/>
          <w:szCs w:val="22"/>
        </w:rPr>
        <w:t>The team selected August 19, 2018 as the date for the Cougar Creek case study because</w:t>
      </w:r>
      <w:r w:rsidR="001B6FC3" w:rsidRPr="00C152F9">
        <w:rPr>
          <w:rFonts w:ascii="Garamond" w:hAnsi="Garamond"/>
          <w:sz w:val="22"/>
          <w:szCs w:val="22"/>
        </w:rPr>
        <w:t xml:space="preserve"> this date </w:t>
      </w:r>
      <w:r w:rsidR="006C5ACA" w:rsidRPr="00C152F9">
        <w:rPr>
          <w:rFonts w:ascii="Garamond" w:hAnsi="Garamond"/>
          <w:sz w:val="22"/>
          <w:szCs w:val="22"/>
        </w:rPr>
        <w:t xml:space="preserve">was </w:t>
      </w:r>
      <w:r w:rsidR="004D3E75" w:rsidRPr="00C152F9">
        <w:rPr>
          <w:rFonts w:ascii="Garamond" w:hAnsi="Garamond"/>
          <w:sz w:val="22"/>
          <w:szCs w:val="22"/>
        </w:rPr>
        <w:t xml:space="preserve">within the </w:t>
      </w:r>
      <w:r w:rsidR="00141A63" w:rsidRPr="00C152F9">
        <w:rPr>
          <w:rFonts w:ascii="Garamond" w:hAnsi="Garamond"/>
          <w:sz w:val="22"/>
          <w:szCs w:val="22"/>
        </w:rPr>
        <w:t>fire event and there was</w:t>
      </w:r>
      <w:r w:rsidR="00BF1E40" w:rsidRPr="00C152F9">
        <w:rPr>
          <w:rFonts w:ascii="Garamond" w:hAnsi="Garamond"/>
          <w:sz w:val="22"/>
          <w:szCs w:val="22"/>
        </w:rPr>
        <w:t xml:space="preserve"> cloud-free</w:t>
      </w:r>
      <w:r w:rsidR="00E953FC" w:rsidRPr="00C152F9">
        <w:rPr>
          <w:rFonts w:ascii="Garamond" w:hAnsi="Garamond"/>
          <w:sz w:val="22"/>
          <w:szCs w:val="22"/>
        </w:rPr>
        <w:t xml:space="preserve"> MISR data available</w:t>
      </w:r>
      <w:r w:rsidR="00BF1E40" w:rsidRPr="00C152F9">
        <w:rPr>
          <w:rFonts w:ascii="Garamond" w:hAnsi="Garamond"/>
          <w:sz w:val="22"/>
          <w:szCs w:val="22"/>
        </w:rPr>
        <w:t>.</w:t>
      </w:r>
      <w:r w:rsidR="00E953FC" w:rsidRPr="00C152F9">
        <w:rPr>
          <w:rFonts w:ascii="Garamond" w:hAnsi="Garamond"/>
          <w:sz w:val="22"/>
          <w:szCs w:val="22"/>
        </w:rPr>
        <w:t xml:space="preserve"> </w:t>
      </w:r>
    </w:p>
    <w:p w14:paraId="201846A7" w14:textId="77777777" w:rsidR="008E5025" w:rsidRPr="00C152F9" w:rsidRDefault="008E5025" w:rsidP="00AB1657">
      <w:pPr>
        <w:rPr>
          <w:rFonts w:ascii="Garamond" w:hAnsi="Garamond"/>
          <w:sz w:val="22"/>
          <w:szCs w:val="22"/>
        </w:rPr>
      </w:pPr>
    </w:p>
    <w:p w14:paraId="7E1C81D5" w14:textId="685ADC56" w:rsidR="00B832A6" w:rsidRPr="00C152F9" w:rsidRDefault="00F87B78" w:rsidP="00AB1657">
      <w:pPr>
        <w:rPr>
          <w:rFonts w:ascii="Garamond" w:hAnsi="Garamond"/>
          <w:sz w:val="22"/>
          <w:szCs w:val="22"/>
        </w:rPr>
      </w:pPr>
      <w:r w:rsidRPr="00C152F9">
        <w:rPr>
          <w:rFonts w:ascii="Garamond" w:hAnsi="Garamond"/>
          <w:sz w:val="22"/>
          <w:szCs w:val="22"/>
        </w:rPr>
        <w:t>T</w:t>
      </w:r>
      <w:r w:rsidR="001F0EC5" w:rsidRPr="00C152F9">
        <w:rPr>
          <w:rFonts w:ascii="Garamond" w:hAnsi="Garamond"/>
          <w:sz w:val="22"/>
          <w:szCs w:val="22"/>
        </w:rPr>
        <w:t xml:space="preserve">he Cougar Creek Fire </w:t>
      </w:r>
      <w:r w:rsidR="007C5636" w:rsidRPr="00C152F9">
        <w:rPr>
          <w:rFonts w:ascii="Garamond" w:hAnsi="Garamond"/>
          <w:sz w:val="22"/>
          <w:szCs w:val="22"/>
        </w:rPr>
        <w:t xml:space="preserve">smoke plume </w:t>
      </w:r>
      <w:r w:rsidR="001F0EC5" w:rsidRPr="00C152F9">
        <w:rPr>
          <w:rFonts w:ascii="Garamond" w:hAnsi="Garamond"/>
          <w:sz w:val="22"/>
          <w:szCs w:val="22"/>
        </w:rPr>
        <w:t>ha</w:t>
      </w:r>
      <w:r w:rsidR="4547C04F" w:rsidRPr="00C152F9">
        <w:rPr>
          <w:rFonts w:ascii="Garamond" w:hAnsi="Garamond"/>
          <w:sz w:val="22"/>
          <w:szCs w:val="22"/>
        </w:rPr>
        <w:t>d</w:t>
      </w:r>
      <w:r w:rsidR="001F0EC5" w:rsidRPr="00C152F9">
        <w:rPr>
          <w:rFonts w:ascii="Garamond" w:hAnsi="Garamond"/>
          <w:sz w:val="22"/>
          <w:szCs w:val="22"/>
        </w:rPr>
        <w:t xml:space="preserve"> a maximum height of </w:t>
      </w:r>
      <w:r w:rsidR="00F07DFD" w:rsidRPr="00C152F9">
        <w:rPr>
          <w:rFonts w:ascii="Garamond" w:hAnsi="Garamond"/>
          <w:sz w:val="22"/>
          <w:szCs w:val="22"/>
        </w:rPr>
        <w:t xml:space="preserve">3,947 m and a median height of </w:t>
      </w:r>
      <w:r w:rsidR="00705166" w:rsidRPr="00C152F9">
        <w:rPr>
          <w:rFonts w:ascii="Garamond" w:hAnsi="Garamond"/>
          <w:sz w:val="22"/>
          <w:szCs w:val="22"/>
        </w:rPr>
        <w:t>3,021 m</w:t>
      </w:r>
      <w:r w:rsidR="00D71B23" w:rsidRPr="00C152F9">
        <w:rPr>
          <w:rFonts w:ascii="Garamond" w:hAnsi="Garamond"/>
          <w:sz w:val="22"/>
          <w:szCs w:val="22"/>
        </w:rPr>
        <w:t xml:space="preserve"> on August 19, 2018 (</w:t>
      </w:r>
      <w:r w:rsidR="00D71B23" w:rsidRPr="00E87E37">
        <w:rPr>
          <w:rFonts w:ascii="Garamond" w:hAnsi="Garamond"/>
          <w:i/>
          <w:iCs/>
          <w:sz w:val="22"/>
          <w:szCs w:val="22"/>
        </w:rPr>
        <w:t>Figure</w:t>
      </w:r>
      <w:r w:rsidR="00E87E37" w:rsidRPr="00E87E37">
        <w:rPr>
          <w:rFonts w:ascii="Garamond" w:hAnsi="Garamond"/>
          <w:i/>
          <w:iCs/>
          <w:sz w:val="22"/>
          <w:szCs w:val="22"/>
        </w:rPr>
        <w:t>s</w:t>
      </w:r>
      <w:r w:rsidR="00D71B23" w:rsidRPr="00E87E37">
        <w:rPr>
          <w:rFonts w:ascii="Garamond" w:hAnsi="Garamond"/>
          <w:i/>
          <w:iCs/>
          <w:sz w:val="22"/>
          <w:szCs w:val="22"/>
        </w:rPr>
        <w:t xml:space="preserve"> </w:t>
      </w:r>
      <w:r w:rsidR="00DB6E8A" w:rsidRPr="00E87E37">
        <w:rPr>
          <w:rFonts w:ascii="Garamond" w:hAnsi="Garamond"/>
          <w:i/>
          <w:iCs/>
          <w:sz w:val="22"/>
          <w:szCs w:val="22"/>
        </w:rPr>
        <w:t>4</w:t>
      </w:r>
      <w:r w:rsidR="00926594" w:rsidRPr="00C152F9">
        <w:rPr>
          <w:rFonts w:ascii="Garamond" w:hAnsi="Garamond"/>
          <w:sz w:val="22"/>
          <w:szCs w:val="22"/>
        </w:rPr>
        <w:t xml:space="preserve">, </w:t>
      </w:r>
      <w:r w:rsidR="00926594" w:rsidRPr="00E87E37">
        <w:rPr>
          <w:rFonts w:ascii="Garamond" w:hAnsi="Garamond"/>
          <w:i/>
          <w:iCs/>
          <w:sz w:val="22"/>
          <w:szCs w:val="22"/>
        </w:rPr>
        <w:t>5</w:t>
      </w:r>
      <w:r w:rsidR="00926594" w:rsidRPr="00C152F9">
        <w:rPr>
          <w:rFonts w:ascii="Garamond" w:hAnsi="Garamond"/>
          <w:sz w:val="22"/>
          <w:szCs w:val="22"/>
        </w:rPr>
        <w:t>,</w:t>
      </w:r>
      <w:r w:rsidR="00DB6E8A" w:rsidRPr="00C152F9">
        <w:rPr>
          <w:rFonts w:ascii="Garamond" w:hAnsi="Garamond"/>
          <w:sz w:val="22"/>
          <w:szCs w:val="22"/>
        </w:rPr>
        <w:t xml:space="preserve"> </w:t>
      </w:r>
      <w:r w:rsidR="00E87E37">
        <w:rPr>
          <w:rFonts w:ascii="Garamond" w:hAnsi="Garamond"/>
          <w:sz w:val="22"/>
          <w:szCs w:val="22"/>
        </w:rPr>
        <w:t xml:space="preserve">and </w:t>
      </w:r>
      <w:r w:rsidR="00767DCB" w:rsidRPr="00C152F9">
        <w:rPr>
          <w:rFonts w:ascii="Garamond" w:hAnsi="Garamond"/>
          <w:sz w:val="22"/>
          <w:szCs w:val="22"/>
        </w:rPr>
        <w:t xml:space="preserve">Appendix </w:t>
      </w:r>
      <w:r w:rsidR="009F5841" w:rsidRPr="00C152F9">
        <w:rPr>
          <w:rFonts w:ascii="Garamond" w:hAnsi="Garamond"/>
          <w:sz w:val="22"/>
          <w:szCs w:val="22"/>
        </w:rPr>
        <w:t>A</w:t>
      </w:r>
      <w:r w:rsidR="00D71B23" w:rsidRPr="00C152F9">
        <w:rPr>
          <w:rFonts w:ascii="Garamond" w:hAnsi="Garamond"/>
          <w:sz w:val="22"/>
          <w:szCs w:val="22"/>
        </w:rPr>
        <w:t>).</w:t>
      </w:r>
      <w:r w:rsidRPr="00C152F9">
        <w:rPr>
          <w:rFonts w:ascii="Garamond" w:hAnsi="Garamond"/>
          <w:sz w:val="22"/>
          <w:szCs w:val="22"/>
        </w:rPr>
        <w:t xml:space="preserve"> </w:t>
      </w:r>
      <w:r w:rsidR="00D0077C" w:rsidRPr="00C152F9">
        <w:rPr>
          <w:rFonts w:ascii="Garamond" w:hAnsi="Garamond"/>
          <w:sz w:val="22"/>
          <w:szCs w:val="22"/>
        </w:rPr>
        <w:t>The target pollutants (AOD, CO, and NO</w:t>
      </w:r>
      <w:r w:rsidR="00D0077C" w:rsidRPr="00C152F9">
        <w:rPr>
          <w:rFonts w:ascii="Garamond" w:hAnsi="Garamond"/>
          <w:sz w:val="22"/>
          <w:szCs w:val="22"/>
          <w:vertAlign w:val="subscript"/>
        </w:rPr>
        <w:t>2</w:t>
      </w:r>
      <w:r w:rsidR="00D0077C" w:rsidRPr="00C152F9">
        <w:rPr>
          <w:rFonts w:ascii="Garamond" w:hAnsi="Garamond"/>
          <w:sz w:val="22"/>
          <w:szCs w:val="22"/>
        </w:rPr>
        <w:t xml:space="preserve">) </w:t>
      </w:r>
      <w:r w:rsidR="001752B3" w:rsidRPr="00C152F9">
        <w:rPr>
          <w:rFonts w:ascii="Garamond" w:hAnsi="Garamond"/>
          <w:sz w:val="22"/>
          <w:szCs w:val="22"/>
        </w:rPr>
        <w:t>all</w:t>
      </w:r>
      <w:r w:rsidR="00E3142C" w:rsidRPr="00C152F9">
        <w:rPr>
          <w:rFonts w:ascii="Garamond" w:hAnsi="Garamond"/>
          <w:sz w:val="22"/>
          <w:szCs w:val="22"/>
        </w:rPr>
        <w:t xml:space="preserve"> increased </w:t>
      </w:r>
      <w:r w:rsidR="00BC40AC" w:rsidRPr="00C152F9">
        <w:rPr>
          <w:rFonts w:ascii="Garamond" w:hAnsi="Garamond"/>
          <w:sz w:val="22"/>
          <w:szCs w:val="22"/>
        </w:rPr>
        <w:t xml:space="preserve">in concentration compared to the </w:t>
      </w:r>
      <w:r w:rsidR="00A21C69" w:rsidRPr="00C152F9">
        <w:rPr>
          <w:rFonts w:ascii="Garamond" w:hAnsi="Garamond"/>
          <w:sz w:val="22"/>
          <w:szCs w:val="22"/>
        </w:rPr>
        <w:t>two-year baseline</w:t>
      </w:r>
      <w:r w:rsidR="00153D20" w:rsidRPr="00C152F9">
        <w:rPr>
          <w:rFonts w:ascii="Garamond" w:hAnsi="Garamond"/>
          <w:sz w:val="22"/>
          <w:szCs w:val="22"/>
        </w:rPr>
        <w:t xml:space="preserve"> (</w:t>
      </w:r>
      <w:r w:rsidR="00153D20" w:rsidRPr="00E87E37">
        <w:rPr>
          <w:rFonts w:ascii="Garamond" w:hAnsi="Garamond"/>
          <w:i/>
          <w:iCs/>
          <w:sz w:val="22"/>
          <w:szCs w:val="22"/>
        </w:rPr>
        <w:t xml:space="preserve">Figure </w:t>
      </w:r>
      <w:r w:rsidR="00E06D98" w:rsidRPr="00E87E37">
        <w:rPr>
          <w:rFonts w:ascii="Garamond" w:hAnsi="Garamond"/>
          <w:i/>
          <w:iCs/>
          <w:sz w:val="22"/>
          <w:szCs w:val="22"/>
        </w:rPr>
        <w:t>5</w:t>
      </w:r>
      <w:r w:rsidR="00E06D98" w:rsidRPr="00C152F9">
        <w:rPr>
          <w:rFonts w:ascii="Garamond" w:hAnsi="Garamond"/>
          <w:sz w:val="22"/>
          <w:szCs w:val="22"/>
        </w:rPr>
        <w:t xml:space="preserve">). </w:t>
      </w:r>
      <w:r w:rsidR="00A21C69" w:rsidRPr="00C152F9">
        <w:rPr>
          <w:rFonts w:ascii="Garamond" w:hAnsi="Garamond"/>
          <w:sz w:val="22"/>
          <w:szCs w:val="22"/>
        </w:rPr>
        <w:t xml:space="preserve">Formaldehyde </w:t>
      </w:r>
      <w:r w:rsidR="002C6D6A" w:rsidRPr="00C152F9">
        <w:rPr>
          <w:rFonts w:ascii="Garamond" w:hAnsi="Garamond"/>
          <w:sz w:val="22"/>
          <w:szCs w:val="22"/>
        </w:rPr>
        <w:t xml:space="preserve">concentrations could not be determined because the Cougar Creek Fire occurred before </w:t>
      </w:r>
      <w:r w:rsidR="009126A0" w:rsidRPr="00C152F9">
        <w:rPr>
          <w:rFonts w:ascii="Garamond" w:hAnsi="Garamond"/>
          <w:sz w:val="22"/>
          <w:szCs w:val="22"/>
        </w:rPr>
        <w:t xml:space="preserve">TROPOMI </w:t>
      </w:r>
      <w:r w:rsidR="00DF0F9F" w:rsidRPr="00C152F9">
        <w:rPr>
          <w:rFonts w:ascii="Garamond" w:hAnsi="Garamond"/>
          <w:sz w:val="22"/>
          <w:szCs w:val="22"/>
        </w:rPr>
        <w:t>f</w:t>
      </w:r>
      <w:r w:rsidR="002C6D6A" w:rsidRPr="00C152F9">
        <w:rPr>
          <w:rFonts w:ascii="Garamond" w:hAnsi="Garamond"/>
          <w:sz w:val="22"/>
          <w:szCs w:val="22"/>
        </w:rPr>
        <w:t xml:space="preserve">ormaldehyde </w:t>
      </w:r>
      <w:r w:rsidR="00925491" w:rsidRPr="00C152F9">
        <w:rPr>
          <w:rFonts w:ascii="Garamond" w:hAnsi="Garamond"/>
          <w:sz w:val="22"/>
          <w:szCs w:val="22"/>
        </w:rPr>
        <w:t xml:space="preserve">data </w:t>
      </w:r>
      <w:r w:rsidR="00811CC9" w:rsidRPr="00C152F9">
        <w:rPr>
          <w:rFonts w:ascii="Garamond" w:hAnsi="Garamond"/>
          <w:sz w:val="22"/>
          <w:szCs w:val="22"/>
        </w:rPr>
        <w:t>was available on GEE</w:t>
      </w:r>
      <w:r w:rsidR="00DF0F9F" w:rsidRPr="00C152F9">
        <w:rPr>
          <w:rFonts w:ascii="Garamond" w:hAnsi="Garamond"/>
          <w:sz w:val="22"/>
          <w:szCs w:val="22"/>
        </w:rPr>
        <w:t>.</w:t>
      </w:r>
      <w:r w:rsidR="00E6732C" w:rsidRPr="00C152F9">
        <w:rPr>
          <w:rFonts w:ascii="Garamond" w:hAnsi="Garamond"/>
          <w:sz w:val="22"/>
          <w:szCs w:val="22"/>
        </w:rPr>
        <w:t xml:space="preserve"> </w:t>
      </w:r>
      <w:r w:rsidR="00E120C3" w:rsidRPr="00C152F9">
        <w:rPr>
          <w:rFonts w:ascii="Garamond" w:hAnsi="Garamond"/>
          <w:sz w:val="22"/>
          <w:szCs w:val="22"/>
        </w:rPr>
        <w:t>T</w:t>
      </w:r>
      <w:r w:rsidR="00B832A6" w:rsidRPr="00C152F9">
        <w:rPr>
          <w:rFonts w:ascii="Garamond" w:hAnsi="Garamond"/>
          <w:sz w:val="22"/>
          <w:szCs w:val="22"/>
        </w:rPr>
        <w:t>he</w:t>
      </w:r>
      <w:r w:rsidR="00153D20" w:rsidRPr="00C152F9">
        <w:rPr>
          <w:rFonts w:ascii="Garamond" w:hAnsi="Garamond"/>
          <w:sz w:val="22"/>
          <w:szCs w:val="22"/>
        </w:rPr>
        <w:t xml:space="preserve"> pollutant </w:t>
      </w:r>
      <w:r w:rsidR="001C3960" w:rsidRPr="00C152F9">
        <w:rPr>
          <w:rFonts w:ascii="Garamond" w:hAnsi="Garamond"/>
          <w:sz w:val="22"/>
          <w:szCs w:val="22"/>
        </w:rPr>
        <w:t>concentration time-series graph</w:t>
      </w:r>
      <w:r w:rsidR="00153D20" w:rsidRPr="00C152F9">
        <w:rPr>
          <w:rFonts w:ascii="Garamond" w:hAnsi="Garamond"/>
          <w:sz w:val="22"/>
          <w:szCs w:val="22"/>
        </w:rPr>
        <w:t xml:space="preserve"> </w:t>
      </w:r>
      <w:r w:rsidR="001C3960" w:rsidRPr="00C152F9">
        <w:rPr>
          <w:rFonts w:ascii="Garamond" w:hAnsi="Garamond"/>
          <w:sz w:val="22"/>
          <w:szCs w:val="22"/>
        </w:rPr>
        <w:t>for</w:t>
      </w:r>
      <w:r w:rsidR="009517C9" w:rsidRPr="00C152F9">
        <w:rPr>
          <w:rFonts w:ascii="Garamond" w:hAnsi="Garamond"/>
          <w:sz w:val="22"/>
          <w:szCs w:val="22"/>
        </w:rPr>
        <w:t xml:space="preserve"> the </w:t>
      </w:r>
      <w:r w:rsidR="004C7DA1" w:rsidRPr="00C152F9">
        <w:rPr>
          <w:rFonts w:ascii="Garamond" w:hAnsi="Garamond"/>
          <w:sz w:val="22"/>
          <w:szCs w:val="22"/>
        </w:rPr>
        <w:t>location of the Cougar Creek Fire (</w:t>
      </w:r>
      <w:r w:rsidR="00BC36F2" w:rsidRPr="00C152F9">
        <w:rPr>
          <w:rFonts w:ascii="Garamond" w:hAnsi="Garamond"/>
          <w:sz w:val="22"/>
          <w:szCs w:val="22"/>
        </w:rPr>
        <w:t xml:space="preserve">Lat: </w:t>
      </w:r>
      <w:r w:rsidR="0026329A" w:rsidRPr="00C152F9">
        <w:rPr>
          <w:rFonts w:ascii="Garamond" w:hAnsi="Garamond"/>
          <w:sz w:val="22"/>
          <w:szCs w:val="22"/>
        </w:rPr>
        <w:t xml:space="preserve">-120.50, </w:t>
      </w:r>
      <w:r w:rsidR="00BC36F2" w:rsidRPr="00C152F9">
        <w:rPr>
          <w:rFonts w:ascii="Garamond" w:hAnsi="Garamond"/>
          <w:sz w:val="22"/>
          <w:szCs w:val="22"/>
        </w:rPr>
        <w:t xml:space="preserve">Long: </w:t>
      </w:r>
      <w:r w:rsidR="0026329A" w:rsidRPr="00C152F9">
        <w:rPr>
          <w:rFonts w:ascii="Garamond" w:hAnsi="Garamond"/>
          <w:sz w:val="22"/>
          <w:szCs w:val="22"/>
        </w:rPr>
        <w:t>47.81)</w:t>
      </w:r>
      <w:r w:rsidR="00893487" w:rsidRPr="00C152F9">
        <w:rPr>
          <w:rFonts w:ascii="Garamond" w:hAnsi="Garamond"/>
          <w:sz w:val="22"/>
          <w:szCs w:val="22"/>
        </w:rPr>
        <w:t xml:space="preserve"> </w:t>
      </w:r>
      <w:r w:rsidR="00AA3FBE" w:rsidRPr="00C152F9">
        <w:rPr>
          <w:rFonts w:ascii="Garamond" w:hAnsi="Garamond"/>
          <w:sz w:val="22"/>
          <w:szCs w:val="22"/>
        </w:rPr>
        <w:t xml:space="preserve">showed a </w:t>
      </w:r>
      <w:r w:rsidR="00A85612" w:rsidRPr="00C152F9">
        <w:rPr>
          <w:rFonts w:ascii="Garamond" w:hAnsi="Garamond"/>
          <w:sz w:val="22"/>
          <w:szCs w:val="22"/>
        </w:rPr>
        <w:t>local maximum</w:t>
      </w:r>
      <w:r w:rsidR="006E3FE3" w:rsidRPr="00C152F9">
        <w:rPr>
          <w:rFonts w:ascii="Garamond" w:hAnsi="Garamond"/>
          <w:sz w:val="22"/>
          <w:szCs w:val="22"/>
        </w:rPr>
        <w:t xml:space="preserve"> for AOD</w:t>
      </w:r>
      <w:r w:rsidR="00A93CEC" w:rsidRPr="00C152F9">
        <w:rPr>
          <w:rFonts w:ascii="Garamond" w:hAnsi="Garamond"/>
          <w:sz w:val="22"/>
          <w:szCs w:val="22"/>
        </w:rPr>
        <w:t xml:space="preserve"> </w:t>
      </w:r>
      <w:r w:rsidR="00E96F7C" w:rsidRPr="00C152F9">
        <w:rPr>
          <w:rFonts w:ascii="Garamond" w:hAnsi="Garamond"/>
          <w:sz w:val="22"/>
          <w:szCs w:val="22"/>
        </w:rPr>
        <w:t xml:space="preserve">on </w:t>
      </w:r>
      <w:r w:rsidR="00D643A3" w:rsidRPr="00C152F9">
        <w:rPr>
          <w:rFonts w:ascii="Garamond" w:hAnsi="Garamond"/>
          <w:sz w:val="22"/>
          <w:szCs w:val="22"/>
        </w:rPr>
        <w:t xml:space="preserve">August 19, 2018 </w:t>
      </w:r>
      <w:r w:rsidR="00A85612" w:rsidRPr="00C152F9">
        <w:rPr>
          <w:rFonts w:ascii="Garamond" w:hAnsi="Garamond"/>
          <w:sz w:val="22"/>
          <w:szCs w:val="22"/>
        </w:rPr>
        <w:t>(</w:t>
      </w:r>
      <w:r w:rsidR="00A85612" w:rsidRPr="00E87E37">
        <w:rPr>
          <w:rFonts w:ascii="Garamond" w:hAnsi="Garamond"/>
          <w:i/>
          <w:iCs/>
          <w:sz w:val="22"/>
          <w:szCs w:val="22"/>
        </w:rPr>
        <w:t xml:space="preserve">Figure </w:t>
      </w:r>
      <w:r w:rsidR="00E6732C" w:rsidRPr="00E87E37">
        <w:rPr>
          <w:rFonts w:ascii="Garamond" w:hAnsi="Garamond"/>
          <w:i/>
          <w:iCs/>
          <w:sz w:val="22"/>
          <w:szCs w:val="22"/>
        </w:rPr>
        <w:t>6</w:t>
      </w:r>
      <w:r w:rsidR="00E6732C" w:rsidRPr="00C152F9">
        <w:rPr>
          <w:rFonts w:ascii="Garamond" w:hAnsi="Garamond"/>
          <w:sz w:val="22"/>
          <w:szCs w:val="22"/>
        </w:rPr>
        <w:t>)</w:t>
      </w:r>
      <w:r w:rsidR="00837206" w:rsidRPr="00C152F9">
        <w:rPr>
          <w:rFonts w:ascii="Garamond" w:hAnsi="Garamond"/>
          <w:sz w:val="22"/>
          <w:szCs w:val="22"/>
        </w:rPr>
        <w:t>, while</w:t>
      </w:r>
      <w:r w:rsidR="006E3FE3" w:rsidRPr="00C152F9">
        <w:rPr>
          <w:rFonts w:ascii="Garamond" w:hAnsi="Garamond"/>
          <w:sz w:val="22"/>
          <w:szCs w:val="22"/>
        </w:rPr>
        <w:t xml:space="preserve"> </w:t>
      </w:r>
      <w:r w:rsidR="00FF5CA3" w:rsidRPr="00C152F9">
        <w:rPr>
          <w:rFonts w:ascii="Garamond" w:hAnsi="Garamond"/>
          <w:sz w:val="22"/>
          <w:szCs w:val="22"/>
        </w:rPr>
        <w:t xml:space="preserve">CO concentrations </w:t>
      </w:r>
      <w:r w:rsidR="008C7EC6" w:rsidRPr="00C152F9">
        <w:rPr>
          <w:rFonts w:ascii="Garamond" w:hAnsi="Garamond"/>
          <w:sz w:val="22"/>
          <w:szCs w:val="22"/>
        </w:rPr>
        <w:t xml:space="preserve">were </w:t>
      </w:r>
      <w:r w:rsidR="00910D4A" w:rsidRPr="00C152F9">
        <w:rPr>
          <w:rFonts w:ascii="Garamond" w:hAnsi="Garamond"/>
          <w:sz w:val="22"/>
          <w:szCs w:val="22"/>
        </w:rPr>
        <w:t xml:space="preserve">slightly </w:t>
      </w:r>
      <w:r w:rsidR="008C7EC6" w:rsidRPr="00C152F9">
        <w:rPr>
          <w:rFonts w:ascii="Garamond" w:hAnsi="Garamond"/>
          <w:sz w:val="22"/>
          <w:szCs w:val="22"/>
        </w:rPr>
        <w:t>below</w:t>
      </w:r>
      <w:r w:rsidR="00F3783F" w:rsidRPr="00C152F9">
        <w:rPr>
          <w:rFonts w:ascii="Garamond" w:hAnsi="Garamond"/>
          <w:sz w:val="22"/>
          <w:szCs w:val="22"/>
        </w:rPr>
        <w:t xml:space="preserve"> the </w:t>
      </w:r>
      <w:r w:rsidR="00FF5CA3" w:rsidRPr="00C152F9">
        <w:rPr>
          <w:rFonts w:ascii="Garamond" w:hAnsi="Garamond"/>
          <w:sz w:val="22"/>
          <w:szCs w:val="22"/>
        </w:rPr>
        <w:t xml:space="preserve">local </w:t>
      </w:r>
      <w:r w:rsidR="00BC70A0" w:rsidRPr="00C152F9">
        <w:rPr>
          <w:rFonts w:ascii="Garamond" w:hAnsi="Garamond"/>
          <w:sz w:val="22"/>
          <w:szCs w:val="22"/>
        </w:rPr>
        <w:t>maximum</w:t>
      </w:r>
      <w:r w:rsidR="00A6480A" w:rsidRPr="00C152F9">
        <w:rPr>
          <w:rFonts w:ascii="Garamond" w:hAnsi="Garamond"/>
          <w:sz w:val="22"/>
          <w:szCs w:val="22"/>
        </w:rPr>
        <w:t xml:space="preserve"> </w:t>
      </w:r>
      <w:r w:rsidR="00CB5112" w:rsidRPr="00C152F9">
        <w:rPr>
          <w:rFonts w:ascii="Garamond" w:hAnsi="Garamond"/>
          <w:sz w:val="22"/>
          <w:szCs w:val="22"/>
        </w:rPr>
        <w:t>(</w:t>
      </w:r>
      <w:r w:rsidR="00CB5112" w:rsidRPr="00E87E37">
        <w:rPr>
          <w:rFonts w:ascii="Garamond" w:hAnsi="Garamond"/>
          <w:i/>
          <w:iCs/>
          <w:sz w:val="22"/>
          <w:szCs w:val="22"/>
        </w:rPr>
        <w:t xml:space="preserve">Figure </w:t>
      </w:r>
      <w:r w:rsidR="00E6732C" w:rsidRPr="00E87E37">
        <w:rPr>
          <w:rFonts w:ascii="Garamond" w:hAnsi="Garamond"/>
          <w:i/>
          <w:iCs/>
          <w:sz w:val="22"/>
          <w:szCs w:val="22"/>
        </w:rPr>
        <w:t>7</w:t>
      </w:r>
      <w:r w:rsidR="00E6732C" w:rsidRPr="00C152F9">
        <w:rPr>
          <w:rFonts w:ascii="Garamond" w:hAnsi="Garamond"/>
          <w:sz w:val="22"/>
          <w:szCs w:val="22"/>
        </w:rPr>
        <w:t>).</w:t>
      </w:r>
      <w:r w:rsidR="00A85612" w:rsidRPr="00C152F9">
        <w:rPr>
          <w:rFonts w:ascii="Garamond" w:hAnsi="Garamond"/>
          <w:sz w:val="22"/>
          <w:szCs w:val="22"/>
        </w:rPr>
        <w:t xml:space="preserve"> </w:t>
      </w:r>
      <w:r w:rsidR="00153F2A" w:rsidRPr="00C152F9">
        <w:rPr>
          <w:rFonts w:ascii="Garamond" w:hAnsi="Garamond"/>
          <w:sz w:val="22"/>
          <w:szCs w:val="22"/>
        </w:rPr>
        <w:t xml:space="preserve">See Appendix </w:t>
      </w:r>
      <w:r w:rsidR="00674578" w:rsidRPr="00C152F9">
        <w:rPr>
          <w:rFonts w:ascii="Garamond" w:hAnsi="Garamond"/>
          <w:sz w:val="22"/>
          <w:szCs w:val="22"/>
        </w:rPr>
        <w:t>A (</w:t>
      </w:r>
      <w:r w:rsidR="00D47FFD" w:rsidRPr="00D47FFD">
        <w:rPr>
          <w:rFonts w:ascii="Garamond" w:hAnsi="Garamond"/>
          <w:i/>
          <w:iCs/>
          <w:sz w:val="22"/>
          <w:szCs w:val="22"/>
        </w:rPr>
        <w:t>Figures</w:t>
      </w:r>
      <w:r w:rsidR="00674578" w:rsidRPr="00D47FFD">
        <w:rPr>
          <w:rFonts w:ascii="Garamond" w:hAnsi="Garamond"/>
          <w:i/>
          <w:iCs/>
          <w:sz w:val="22"/>
          <w:szCs w:val="22"/>
        </w:rPr>
        <w:t xml:space="preserve"> A3-A5</w:t>
      </w:r>
      <w:r w:rsidR="00674578" w:rsidRPr="00C152F9">
        <w:rPr>
          <w:rFonts w:ascii="Garamond" w:hAnsi="Garamond"/>
          <w:sz w:val="22"/>
          <w:szCs w:val="22"/>
        </w:rPr>
        <w:t>)</w:t>
      </w:r>
      <w:r w:rsidR="00153F2A" w:rsidRPr="00C152F9">
        <w:rPr>
          <w:rFonts w:ascii="Garamond" w:hAnsi="Garamond"/>
          <w:sz w:val="22"/>
          <w:szCs w:val="22"/>
        </w:rPr>
        <w:t xml:space="preserve"> for </w:t>
      </w:r>
      <w:r w:rsidR="00674578" w:rsidRPr="00C152F9">
        <w:rPr>
          <w:rFonts w:ascii="Garamond" w:hAnsi="Garamond"/>
          <w:sz w:val="22"/>
          <w:szCs w:val="22"/>
        </w:rPr>
        <w:t xml:space="preserve">additional time-series </w:t>
      </w:r>
      <w:r w:rsidR="00296E7B" w:rsidRPr="00C152F9">
        <w:rPr>
          <w:rFonts w:ascii="Garamond" w:hAnsi="Garamond"/>
          <w:sz w:val="22"/>
          <w:szCs w:val="22"/>
        </w:rPr>
        <w:t xml:space="preserve">graphs </w:t>
      </w:r>
      <w:r w:rsidR="00674578" w:rsidRPr="00C152F9">
        <w:rPr>
          <w:rFonts w:ascii="Garamond" w:hAnsi="Garamond"/>
          <w:sz w:val="22"/>
          <w:szCs w:val="22"/>
        </w:rPr>
        <w:t>for</w:t>
      </w:r>
      <w:r w:rsidR="00296E7B" w:rsidRPr="00C152F9">
        <w:rPr>
          <w:rFonts w:ascii="Garamond" w:hAnsi="Garamond"/>
          <w:sz w:val="22"/>
          <w:szCs w:val="22"/>
        </w:rPr>
        <w:t xml:space="preserve"> </w:t>
      </w:r>
      <w:r w:rsidR="00674578" w:rsidRPr="00C152F9">
        <w:rPr>
          <w:rFonts w:ascii="Garamond" w:hAnsi="Garamond"/>
          <w:sz w:val="22"/>
          <w:szCs w:val="22"/>
        </w:rPr>
        <w:t xml:space="preserve">pollutants </w:t>
      </w:r>
      <w:r w:rsidR="00A0762F" w:rsidRPr="00C152F9">
        <w:rPr>
          <w:rFonts w:ascii="Garamond" w:hAnsi="Garamond"/>
          <w:sz w:val="22"/>
          <w:szCs w:val="22"/>
        </w:rPr>
        <w:t>such as</w:t>
      </w:r>
      <w:r w:rsidR="00296E7B" w:rsidRPr="00C152F9">
        <w:rPr>
          <w:rFonts w:ascii="Garamond" w:hAnsi="Garamond"/>
          <w:sz w:val="22"/>
          <w:szCs w:val="22"/>
        </w:rPr>
        <w:t xml:space="preserve"> NO2, a</w:t>
      </w:r>
      <w:r w:rsidR="00674578" w:rsidRPr="00C152F9">
        <w:rPr>
          <w:rFonts w:ascii="Garamond" w:hAnsi="Garamond"/>
          <w:sz w:val="22"/>
          <w:szCs w:val="22"/>
        </w:rPr>
        <w:t>s well as</w:t>
      </w:r>
      <w:r w:rsidR="00296E7B" w:rsidRPr="00C152F9">
        <w:rPr>
          <w:rFonts w:ascii="Garamond" w:hAnsi="Garamond"/>
          <w:sz w:val="22"/>
          <w:szCs w:val="22"/>
        </w:rPr>
        <w:t xml:space="preserve"> the original PHOENIX outputs.</w:t>
      </w:r>
      <w:r w:rsidR="00674578" w:rsidRPr="00C152F9">
        <w:rPr>
          <w:rFonts w:ascii="Garamond" w:hAnsi="Garamond"/>
          <w:sz w:val="22"/>
          <w:szCs w:val="22"/>
        </w:rPr>
        <w:t xml:space="preserve"> </w:t>
      </w:r>
      <w:r w:rsidR="000A75F8" w:rsidRPr="00C152F9">
        <w:rPr>
          <w:rFonts w:ascii="Garamond" w:hAnsi="Garamond"/>
          <w:sz w:val="22"/>
          <w:szCs w:val="22"/>
        </w:rPr>
        <w:t>See Appendix B for another case study using PHOENIX and MINX for a fire in British Columbia.</w:t>
      </w:r>
    </w:p>
    <w:p w14:paraId="251E7AC1" w14:textId="77777777" w:rsidR="00D20229" w:rsidRPr="00C152F9" w:rsidRDefault="00D20229" w:rsidP="13EE6241">
      <w:pPr>
        <w:rPr>
          <w:rFonts w:ascii="Garamond" w:hAnsi="Garamond"/>
          <w:sz w:val="22"/>
          <w:szCs w:val="22"/>
        </w:rPr>
      </w:pPr>
    </w:p>
    <w:p w14:paraId="638D6649" w14:textId="471D4743" w:rsidR="13EE6241" w:rsidRDefault="00241DF3" w:rsidP="13EE6241">
      <w:pPr>
        <w:rPr>
          <w:rFonts w:ascii="Garamond" w:hAnsi="Garamond"/>
        </w:rPr>
      </w:pPr>
      <w:r>
        <w:rPr>
          <w:noProof/>
        </w:rPr>
        <w:lastRenderedPageBreak/>
        <mc:AlternateContent>
          <mc:Choice Requires="wpg">
            <w:drawing>
              <wp:anchor distT="0" distB="0" distL="114300" distR="114300" simplePos="0" relativeHeight="251658243" behindDoc="0" locked="0" layoutInCell="1" allowOverlap="1" wp14:anchorId="2C8F5E90" wp14:editId="6019D1D0">
                <wp:simplePos x="0" y="0"/>
                <wp:positionH relativeFrom="column">
                  <wp:posOffset>575310</wp:posOffset>
                </wp:positionH>
                <wp:positionV relativeFrom="paragraph">
                  <wp:posOffset>822960</wp:posOffset>
                </wp:positionV>
                <wp:extent cx="6328834" cy="1106170"/>
                <wp:effectExtent l="0" t="0" r="0" b="0"/>
                <wp:wrapNone/>
                <wp:docPr id="19" name="Group 19"/>
                <wp:cNvGraphicFramePr/>
                <a:graphic xmlns:a="http://schemas.openxmlformats.org/drawingml/2006/main">
                  <a:graphicData uri="http://schemas.microsoft.com/office/word/2010/wordprocessingGroup">
                    <wpg:wgp>
                      <wpg:cNvGrpSpPr/>
                      <wpg:grpSpPr>
                        <a:xfrm>
                          <a:off x="0" y="0"/>
                          <a:ext cx="6328834" cy="1106170"/>
                          <a:chOff x="-241300" y="0"/>
                          <a:chExt cx="6328834" cy="1030393"/>
                        </a:xfrm>
                      </wpg:grpSpPr>
                      <wps:wsp>
                        <wps:cNvPr id="217" name="Text Box 2"/>
                        <wps:cNvSpPr txBox="1">
                          <a:spLocks noChangeArrowheads="1"/>
                        </wps:cNvSpPr>
                        <wps:spPr bwMode="auto">
                          <a:xfrm>
                            <a:off x="-241300" y="0"/>
                            <a:ext cx="1729740" cy="327660"/>
                          </a:xfrm>
                          <a:prstGeom prst="rect">
                            <a:avLst/>
                          </a:prstGeom>
                          <a:noFill/>
                          <a:ln w="9525">
                            <a:noFill/>
                            <a:miter lim="800000"/>
                            <a:headEnd/>
                            <a:tailEnd/>
                          </a:ln>
                        </wps:spPr>
                        <wps:txbx>
                          <w:txbxContent>
                            <w:p w14:paraId="376D4C31" w14:textId="3DF63DDF" w:rsidR="00E31BE6" w:rsidRPr="00E31BE6" w:rsidRDefault="00E31BE6">
                              <w:pPr>
                                <w:rPr>
                                  <w:rFonts w:ascii="Century Gothic" w:hAnsi="Century Gothic"/>
                                  <w:b/>
                                  <w:bCs/>
                                  <w:color w:val="CC9900"/>
                                  <w:sz w:val="22"/>
                                  <w:szCs w:val="22"/>
                                </w:rPr>
                              </w:pPr>
                              <w:r w:rsidRPr="00E31BE6">
                                <w:rPr>
                                  <w:rFonts w:ascii="Century Gothic" w:hAnsi="Century Gothic"/>
                                  <w:b/>
                                  <w:bCs/>
                                  <w:color w:val="CC9900"/>
                                  <w:sz w:val="22"/>
                                  <w:szCs w:val="22"/>
                                </w:rPr>
                                <w:t>Maximum Top Height</w:t>
                              </w:r>
                            </w:p>
                          </w:txbxContent>
                        </wps:txbx>
                        <wps:bodyPr rot="0" vert="horz" wrap="square" lIns="91440" tIns="45720" rIns="91440" bIns="45720" anchor="t" anchorCtr="0">
                          <a:noAutofit/>
                        </wps:bodyPr>
                      </wps:wsp>
                      <wps:wsp>
                        <wps:cNvPr id="11" name="Text Box 2"/>
                        <wps:cNvSpPr txBox="1">
                          <a:spLocks noChangeArrowheads="1"/>
                        </wps:cNvSpPr>
                        <wps:spPr bwMode="auto">
                          <a:xfrm>
                            <a:off x="4148208" y="763693"/>
                            <a:ext cx="1939326" cy="266700"/>
                          </a:xfrm>
                          <a:prstGeom prst="rect">
                            <a:avLst/>
                          </a:prstGeom>
                          <a:noFill/>
                          <a:ln w="9525">
                            <a:noFill/>
                            <a:miter lim="800000"/>
                            <a:headEnd/>
                            <a:tailEnd/>
                          </a:ln>
                        </wps:spPr>
                        <wps:txbx>
                          <w:txbxContent>
                            <w:p w14:paraId="7C9E516B" w14:textId="14AA1FCA" w:rsidR="00E31BE6" w:rsidRPr="00E31BE6" w:rsidRDefault="00E31BE6" w:rsidP="00E31BE6">
                              <w:pPr>
                                <w:rPr>
                                  <w:rFonts w:ascii="Century Gothic" w:hAnsi="Century Gothic"/>
                                  <w:b/>
                                  <w:bCs/>
                                  <w:color w:val="CC9900"/>
                                  <w:sz w:val="22"/>
                                  <w:szCs w:val="22"/>
                                </w:rPr>
                              </w:pPr>
                              <w:r w:rsidRPr="00E31BE6">
                                <w:rPr>
                                  <w:rFonts w:ascii="Century Gothic" w:hAnsi="Century Gothic"/>
                                  <w:b/>
                                  <w:bCs/>
                                  <w:color w:val="CC9900"/>
                                  <w:sz w:val="22"/>
                                  <w:szCs w:val="22"/>
                                </w:rPr>
                                <w:t>M</w:t>
                              </w:r>
                              <w:r>
                                <w:rPr>
                                  <w:rFonts w:ascii="Century Gothic" w:hAnsi="Century Gothic"/>
                                  <w:b/>
                                  <w:bCs/>
                                  <w:color w:val="CC9900"/>
                                  <w:sz w:val="22"/>
                                  <w:szCs w:val="22"/>
                                </w:rPr>
                                <w:t>edian</w:t>
                              </w:r>
                              <w:r w:rsidRPr="00E31BE6">
                                <w:rPr>
                                  <w:rFonts w:ascii="Century Gothic" w:hAnsi="Century Gothic"/>
                                  <w:b/>
                                  <w:bCs/>
                                  <w:color w:val="CC9900"/>
                                  <w:sz w:val="22"/>
                                  <w:szCs w:val="22"/>
                                </w:rPr>
                                <w:t xml:space="preserve"> Top Height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8F5E90" id="Group 19" o:spid="_x0000_s1027" style="position:absolute;margin-left:45.3pt;margin-top:64.8pt;width:498.35pt;height:87.1pt;z-index:251658243;mso-width-relative:margin;mso-height-relative:margin" coordorigin="-2413" coordsize="63288,103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">
                <v:shape id="_x0000_s1028" type="#_x0000_t202" style="position:absolute;left:-2413;width:17297;height:3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376D4C31" w14:textId="3DF63DDF" w:rsidR="00E31BE6" w:rsidRPr="00E31BE6" w:rsidRDefault="00E31BE6">
                        <w:pPr>
                          <w:rPr>
                            <w:rFonts w:ascii="Century Gothic" w:hAnsi="Century Gothic"/>
                            <w:b/>
                            <w:bCs/>
                            <w:color w:val="CC9900"/>
                            <w:sz w:val="22"/>
                            <w:szCs w:val="22"/>
                          </w:rPr>
                        </w:pPr>
                        <w:r w:rsidRPr="00E31BE6">
                          <w:rPr>
                            <w:rFonts w:ascii="Century Gothic" w:hAnsi="Century Gothic"/>
                            <w:b/>
                            <w:bCs/>
                            <w:color w:val="CC9900"/>
                            <w:sz w:val="22"/>
                            <w:szCs w:val="22"/>
                          </w:rPr>
                          <w:t>Maximum Top Height</w:t>
                        </w:r>
                      </w:p>
                    </w:txbxContent>
                  </v:textbox>
                </v:shape>
                <v:shape id="_x0000_s1029" type="#_x0000_t202" style="position:absolute;left:41482;top:7636;width:19393;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7C9E516B" w14:textId="14AA1FCA" w:rsidR="00E31BE6" w:rsidRPr="00E31BE6" w:rsidRDefault="00E31BE6" w:rsidP="00E31BE6">
                        <w:pPr>
                          <w:rPr>
                            <w:rFonts w:ascii="Century Gothic" w:hAnsi="Century Gothic"/>
                            <w:b/>
                            <w:bCs/>
                            <w:color w:val="CC9900"/>
                            <w:sz w:val="22"/>
                            <w:szCs w:val="22"/>
                          </w:rPr>
                        </w:pPr>
                        <w:r w:rsidRPr="00E31BE6">
                          <w:rPr>
                            <w:rFonts w:ascii="Century Gothic" w:hAnsi="Century Gothic"/>
                            <w:b/>
                            <w:bCs/>
                            <w:color w:val="CC9900"/>
                            <w:sz w:val="22"/>
                            <w:szCs w:val="22"/>
                          </w:rPr>
                          <w:t>M</w:t>
                        </w:r>
                        <w:r>
                          <w:rPr>
                            <w:rFonts w:ascii="Century Gothic" w:hAnsi="Century Gothic"/>
                            <w:b/>
                            <w:bCs/>
                            <w:color w:val="CC9900"/>
                            <w:sz w:val="22"/>
                            <w:szCs w:val="22"/>
                          </w:rPr>
                          <w:t>edian</w:t>
                        </w:r>
                        <w:r w:rsidRPr="00E31BE6">
                          <w:rPr>
                            <w:rFonts w:ascii="Century Gothic" w:hAnsi="Century Gothic"/>
                            <w:b/>
                            <w:bCs/>
                            <w:color w:val="CC9900"/>
                            <w:sz w:val="22"/>
                            <w:szCs w:val="22"/>
                          </w:rPr>
                          <w:t xml:space="preserve"> Top Height</w:t>
                        </w:r>
                      </w:p>
                    </w:txbxContent>
                  </v:textbox>
                </v:shape>
              </v:group>
            </w:pict>
          </mc:Fallback>
        </mc:AlternateContent>
      </w:r>
      <w:r>
        <w:rPr>
          <w:rFonts w:ascii="Garamond" w:hAnsi="Garamond"/>
          <w:noProof/>
        </w:rPr>
        <w:drawing>
          <wp:inline distT="0" distB="0" distL="0" distR="0" wp14:anchorId="0B5574ED" wp14:editId="367AAE09">
            <wp:extent cx="6450330" cy="4011295"/>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0330" cy="4011295"/>
                    </a:xfrm>
                    <a:prstGeom prst="rect">
                      <a:avLst/>
                    </a:prstGeom>
                    <a:noFill/>
                  </pic:spPr>
                </pic:pic>
              </a:graphicData>
            </a:graphic>
          </wp:inline>
        </w:drawing>
      </w:r>
    </w:p>
    <w:p w14:paraId="3165FFEA" w14:textId="3742A6C7" w:rsidR="7A2C17CB" w:rsidRPr="00E06D98" w:rsidRDefault="167BB00B" w:rsidP="7A2C17CB">
      <w:pPr>
        <w:jc w:val="center"/>
        <w:rPr>
          <w:rFonts w:ascii="Garamond" w:hAnsi="Garamond"/>
          <w:sz w:val="22"/>
          <w:szCs w:val="22"/>
        </w:rPr>
      </w:pPr>
      <w:r w:rsidRPr="0046154E">
        <w:rPr>
          <w:rFonts w:ascii="Garamond" w:hAnsi="Garamond"/>
          <w:i/>
          <w:sz w:val="22"/>
          <w:szCs w:val="22"/>
        </w:rPr>
        <w:t xml:space="preserve">Figure </w:t>
      </w:r>
      <w:r w:rsidR="00DB6E8A" w:rsidRPr="0046154E">
        <w:rPr>
          <w:rFonts w:ascii="Garamond" w:hAnsi="Garamond"/>
          <w:i/>
          <w:sz w:val="22"/>
          <w:szCs w:val="22"/>
        </w:rPr>
        <w:t>4</w:t>
      </w:r>
      <w:r w:rsidRPr="00E06D98">
        <w:rPr>
          <w:rFonts w:ascii="Garamond" w:hAnsi="Garamond"/>
          <w:sz w:val="22"/>
          <w:szCs w:val="22"/>
        </w:rPr>
        <w:t>. The Cougar Creek Fire as seen from MINX plume height results, with no-wind and wind corrected heights above terrain</w:t>
      </w:r>
      <w:r w:rsidR="007B7D04">
        <w:rPr>
          <w:rFonts w:ascii="Garamond" w:hAnsi="Garamond"/>
          <w:sz w:val="22"/>
          <w:szCs w:val="22"/>
        </w:rPr>
        <w:t>.</w:t>
      </w:r>
      <w:r w:rsidRPr="00E06D98">
        <w:rPr>
          <w:rFonts w:ascii="Garamond" w:hAnsi="Garamond"/>
          <w:sz w:val="22"/>
          <w:szCs w:val="22"/>
        </w:rPr>
        <w:t xml:space="preserve"> </w:t>
      </w:r>
      <w:r w:rsidR="007B7D04">
        <w:rPr>
          <w:rFonts w:ascii="Garamond" w:hAnsi="Garamond"/>
          <w:sz w:val="22"/>
          <w:szCs w:val="22"/>
        </w:rPr>
        <w:t>T</w:t>
      </w:r>
      <w:r w:rsidRPr="00E06D98">
        <w:rPr>
          <w:rFonts w:ascii="Garamond" w:hAnsi="Garamond"/>
          <w:sz w:val="22"/>
          <w:szCs w:val="22"/>
        </w:rPr>
        <w:t>he in</w:t>
      </w:r>
      <w:r w:rsidR="3999CC42" w:rsidRPr="00E06D98">
        <w:rPr>
          <w:rFonts w:ascii="Garamond" w:hAnsi="Garamond"/>
          <w:sz w:val="22"/>
          <w:szCs w:val="22"/>
        </w:rPr>
        <w:t>i</w:t>
      </w:r>
      <w:r w:rsidRPr="00E06D98">
        <w:rPr>
          <w:rFonts w:ascii="Garamond" w:hAnsi="Garamond"/>
          <w:sz w:val="22"/>
          <w:szCs w:val="22"/>
        </w:rPr>
        <w:t>tial point is the downwind ext</w:t>
      </w:r>
      <w:r w:rsidR="48FEFE1F" w:rsidRPr="00E06D98">
        <w:rPr>
          <w:rFonts w:ascii="Garamond" w:hAnsi="Garamond"/>
          <w:sz w:val="22"/>
          <w:szCs w:val="22"/>
        </w:rPr>
        <w:t>ent of the fire.</w:t>
      </w:r>
    </w:p>
    <w:p w14:paraId="46B333C8" w14:textId="558C9E05" w:rsidR="00F80FDC" w:rsidRPr="00CF5C3A" w:rsidRDefault="00FA7A40">
      <w:pPr>
        <w:jc w:val="center"/>
        <w:rPr>
          <w:rFonts w:ascii="Garamond" w:hAnsi="Garamond"/>
          <w:sz w:val="22"/>
          <w:szCs w:val="22"/>
        </w:rPr>
      </w:pPr>
      <w:r>
        <w:rPr>
          <w:noProof/>
        </w:rPr>
        <w:lastRenderedPageBreak/>
        <w:drawing>
          <wp:inline distT="0" distB="0" distL="0" distR="0" wp14:anchorId="1B3FFA85" wp14:editId="7753DDA5">
            <wp:extent cx="5943614" cy="4114808"/>
            <wp:effectExtent l="0" t="0" r="0" b="0"/>
            <wp:docPr id="135922425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14" cy="4114808"/>
                    </a:xfrm>
                    <a:prstGeom prst="rect">
                      <a:avLst/>
                    </a:prstGeom>
                  </pic:spPr>
                </pic:pic>
              </a:graphicData>
            </a:graphic>
          </wp:inline>
        </w:drawing>
      </w:r>
      <w:r w:rsidR="00F80FDC" w:rsidRPr="6C24425A">
        <w:rPr>
          <w:rFonts w:ascii="Garamond" w:hAnsi="Garamond"/>
          <w:i/>
          <w:iCs/>
          <w:sz w:val="22"/>
          <w:szCs w:val="22"/>
        </w:rPr>
        <w:t xml:space="preserve">Figure </w:t>
      </w:r>
      <w:r w:rsidR="00926594" w:rsidRPr="6C24425A">
        <w:rPr>
          <w:rFonts w:ascii="Garamond" w:hAnsi="Garamond"/>
          <w:i/>
          <w:iCs/>
          <w:sz w:val="22"/>
          <w:szCs w:val="22"/>
        </w:rPr>
        <w:t>5</w:t>
      </w:r>
      <w:r w:rsidR="2F616A3A" w:rsidRPr="6C24425A">
        <w:rPr>
          <w:rFonts w:ascii="Garamond" w:hAnsi="Garamond"/>
          <w:sz w:val="22"/>
          <w:szCs w:val="22"/>
        </w:rPr>
        <w:t>.</w:t>
      </w:r>
      <w:r w:rsidR="00B66A48" w:rsidRPr="6C24425A">
        <w:rPr>
          <w:rFonts w:ascii="Garamond" w:hAnsi="Garamond"/>
          <w:sz w:val="22"/>
          <w:szCs w:val="22"/>
        </w:rPr>
        <w:t xml:space="preserve"> </w:t>
      </w:r>
      <w:r w:rsidR="004C6ACE" w:rsidRPr="6C24425A">
        <w:rPr>
          <w:rFonts w:ascii="Garamond" w:hAnsi="Garamond"/>
          <w:sz w:val="22"/>
          <w:szCs w:val="22"/>
        </w:rPr>
        <w:t xml:space="preserve">The </w:t>
      </w:r>
      <w:r w:rsidR="00050061" w:rsidRPr="6C24425A">
        <w:rPr>
          <w:rFonts w:ascii="Garamond" w:hAnsi="Garamond"/>
          <w:sz w:val="22"/>
          <w:szCs w:val="22"/>
        </w:rPr>
        <w:t xml:space="preserve">Cougar Creek </w:t>
      </w:r>
      <w:r w:rsidR="00BA3EE1" w:rsidRPr="6C24425A">
        <w:rPr>
          <w:rFonts w:ascii="Garamond" w:hAnsi="Garamond"/>
          <w:sz w:val="22"/>
          <w:szCs w:val="22"/>
        </w:rPr>
        <w:t>F</w:t>
      </w:r>
      <w:r w:rsidR="00A67C5D" w:rsidRPr="6C24425A">
        <w:rPr>
          <w:rFonts w:ascii="Garamond" w:hAnsi="Garamond"/>
          <w:sz w:val="22"/>
          <w:szCs w:val="22"/>
        </w:rPr>
        <w:t>ire</w:t>
      </w:r>
      <w:r w:rsidR="00CF5C3A" w:rsidRPr="6C24425A">
        <w:rPr>
          <w:rFonts w:ascii="Garamond" w:hAnsi="Garamond"/>
          <w:sz w:val="22"/>
          <w:szCs w:val="22"/>
        </w:rPr>
        <w:t xml:space="preserve"> in Chelan County, Washington</w:t>
      </w:r>
      <w:r w:rsidR="00A67C5D" w:rsidRPr="6C24425A">
        <w:rPr>
          <w:rFonts w:ascii="Garamond" w:hAnsi="Garamond"/>
          <w:sz w:val="22"/>
          <w:szCs w:val="22"/>
        </w:rPr>
        <w:t xml:space="preserve"> on August 19, 2018</w:t>
      </w:r>
      <w:r w:rsidR="00566C11" w:rsidRPr="6C24425A">
        <w:rPr>
          <w:rFonts w:ascii="Garamond" w:hAnsi="Garamond"/>
          <w:sz w:val="22"/>
          <w:szCs w:val="22"/>
        </w:rPr>
        <w:t xml:space="preserve"> observed in MINX and PHOENIX.</w:t>
      </w:r>
      <w:r w:rsidR="00CF5C3A" w:rsidRPr="6C24425A">
        <w:rPr>
          <w:rFonts w:ascii="Garamond" w:hAnsi="Garamond"/>
          <w:sz w:val="22"/>
          <w:szCs w:val="22"/>
        </w:rPr>
        <w:t xml:space="preserve"> Pollutant concentrations increase in areas where the smoke plume </w:t>
      </w:r>
      <w:r w:rsidR="00723746" w:rsidRPr="6C24425A">
        <w:rPr>
          <w:rFonts w:ascii="Garamond" w:hAnsi="Garamond"/>
          <w:sz w:val="22"/>
          <w:szCs w:val="22"/>
        </w:rPr>
        <w:t>is located.</w:t>
      </w:r>
    </w:p>
    <w:p w14:paraId="31BB8946" w14:textId="77777777" w:rsidR="00E06D98" w:rsidRDefault="00E06D98">
      <w:pPr>
        <w:jc w:val="center"/>
        <w:rPr>
          <w:rFonts w:ascii="Garamond" w:hAnsi="Garamond"/>
        </w:rPr>
      </w:pPr>
    </w:p>
    <w:p w14:paraId="1F97B1DF" w14:textId="77777777" w:rsidR="00E06D98" w:rsidRDefault="00E06D98">
      <w:pPr>
        <w:jc w:val="center"/>
        <w:rPr>
          <w:rFonts w:ascii="Garamond" w:hAnsi="Garamond"/>
        </w:rPr>
      </w:pPr>
    </w:p>
    <w:p w14:paraId="57ADAC3B" w14:textId="77777777" w:rsidR="00902D4E" w:rsidRDefault="00902D4E" w:rsidP="00902D4E">
      <w:pPr>
        <w:jc w:val="center"/>
        <w:rPr>
          <w:rFonts w:ascii="Garamond" w:hAnsi="Garamond"/>
        </w:rPr>
      </w:pPr>
    </w:p>
    <w:p w14:paraId="4100E81D" w14:textId="77777777" w:rsidR="007943A9" w:rsidRDefault="00B517A3" w:rsidP="00087324">
      <w:pPr>
        <w:keepNext/>
        <w:jc w:val="center"/>
      </w:pPr>
      <w:r>
        <w:rPr>
          <w:noProof/>
        </w:rPr>
        <w:drawing>
          <wp:inline distT="0" distB="0" distL="0" distR="0" wp14:anchorId="36FA9757" wp14:editId="2EBADE63">
            <wp:extent cx="5943600" cy="2275205"/>
            <wp:effectExtent l="0" t="0" r="0" b="0"/>
            <wp:docPr id="20" name="Chart 20">
              <a:extLst xmlns:a="http://schemas.openxmlformats.org/drawingml/2006/main">
                <a:ext uri="{FF2B5EF4-FFF2-40B4-BE49-F238E27FC236}">
                  <a16:creationId xmlns:a16="http://schemas.microsoft.com/office/drawing/2014/main" id="{320E1C5F-F9DC-4F77-AFB8-75FF492B8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5BBE78" w14:textId="3FCE9C5B" w:rsidR="00F01F37" w:rsidRPr="00D438D7" w:rsidRDefault="007943A9" w:rsidP="00F01F37">
      <w:pPr>
        <w:pStyle w:val="Caption"/>
        <w:jc w:val="center"/>
        <w:rPr>
          <w:rFonts w:ascii="Garamond" w:hAnsi="Garamond"/>
          <w:i w:val="0"/>
          <w:color w:val="000000" w:themeColor="text1"/>
          <w:sz w:val="22"/>
          <w:szCs w:val="22"/>
        </w:rPr>
      </w:pPr>
      <w:r w:rsidRPr="000001D8">
        <w:rPr>
          <w:rFonts w:ascii="Garamond" w:hAnsi="Garamond"/>
          <w:color w:val="000000" w:themeColor="text1"/>
          <w:sz w:val="22"/>
          <w:szCs w:val="22"/>
        </w:rPr>
        <w:t xml:space="preserve">Figure </w:t>
      </w:r>
      <w:r w:rsidR="00E6732C">
        <w:rPr>
          <w:rFonts w:ascii="Garamond" w:hAnsi="Garamond"/>
          <w:color w:val="000000" w:themeColor="text1"/>
          <w:sz w:val="22"/>
          <w:szCs w:val="22"/>
        </w:rPr>
        <w:t>6</w:t>
      </w:r>
      <w:r w:rsidRPr="000001D8">
        <w:rPr>
          <w:rFonts w:ascii="Garamond" w:hAnsi="Garamond"/>
          <w:color w:val="000000" w:themeColor="text1"/>
          <w:sz w:val="22"/>
          <w:szCs w:val="22"/>
        </w:rPr>
        <w:t xml:space="preserve">. </w:t>
      </w:r>
      <w:r w:rsidRPr="000001D8">
        <w:rPr>
          <w:rFonts w:ascii="Garamond" w:hAnsi="Garamond"/>
          <w:i w:val="0"/>
          <w:color w:val="000000" w:themeColor="text1"/>
          <w:sz w:val="22"/>
          <w:szCs w:val="22"/>
        </w:rPr>
        <w:t xml:space="preserve">A </w:t>
      </w:r>
      <w:r w:rsidR="007B1C12" w:rsidRPr="000001D8">
        <w:rPr>
          <w:rFonts w:ascii="Garamond" w:hAnsi="Garamond"/>
          <w:i w:val="0"/>
          <w:color w:val="000000" w:themeColor="text1"/>
          <w:sz w:val="22"/>
          <w:szCs w:val="22"/>
        </w:rPr>
        <w:t>time-series</w:t>
      </w:r>
      <w:r w:rsidRPr="000001D8">
        <w:rPr>
          <w:rFonts w:ascii="Garamond" w:hAnsi="Garamond"/>
          <w:i w:val="0"/>
          <w:color w:val="000000" w:themeColor="text1"/>
          <w:sz w:val="22"/>
          <w:szCs w:val="22"/>
        </w:rPr>
        <w:t xml:space="preserve"> graph generated in PHOENIX for the 2018 </w:t>
      </w:r>
      <w:r w:rsidR="00885C2B" w:rsidRPr="000001D8">
        <w:rPr>
          <w:rFonts w:ascii="Garamond" w:hAnsi="Garamond"/>
          <w:i w:val="0"/>
          <w:color w:val="000000" w:themeColor="text1"/>
          <w:sz w:val="22"/>
          <w:szCs w:val="22"/>
        </w:rPr>
        <w:t>f</w:t>
      </w:r>
      <w:r w:rsidRPr="000001D8">
        <w:rPr>
          <w:rFonts w:ascii="Garamond" w:hAnsi="Garamond"/>
          <w:i w:val="0"/>
          <w:color w:val="000000" w:themeColor="text1"/>
          <w:sz w:val="22"/>
          <w:szCs w:val="22"/>
        </w:rPr>
        <w:t xml:space="preserve">ire </w:t>
      </w:r>
      <w:r w:rsidR="00885C2B" w:rsidRPr="000001D8">
        <w:rPr>
          <w:rFonts w:ascii="Garamond" w:hAnsi="Garamond"/>
          <w:i w:val="0"/>
          <w:color w:val="000000" w:themeColor="text1"/>
          <w:sz w:val="22"/>
          <w:szCs w:val="22"/>
        </w:rPr>
        <w:t>s</w:t>
      </w:r>
      <w:r w:rsidRPr="000001D8">
        <w:rPr>
          <w:rFonts w:ascii="Garamond" w:hAnsi="Garamond"/>
          <w:i w:val="0"/>
          <w:color w:val="000000" w:themeColor="text1"/>
          <w:sz w:val="22"/>
          <w:szCs w:val="22"/>
        </w:rPr>
        <w:t>eason (</w:t>
      </w:r>
      <w:r w:rsidR="00E74AB7" w:rsidRPr="000001D8">
        <w:rPr>
          <w:rFonts w:ascii="Garamond" w:hAnsi="Garamond"/>
          <w:i w:val="0"/>
          <w:color w:val="000000" w:themeColor="text1"/>
          <w:sz w:val="22"/>
          <w:szCs w:val="22"/>
        </w:rPr>
        <w:t xml:space="preserve">here, </w:t>
      </w:r>
      <w:r w:rsidRPr="000001D8">
        <w:rPr>
          <w:rFonts w:ascii="Garamond" w:hAnsi="Garamond"/>
          <w:i w:val="0"/>
          <w:color w:val="000000" w:themeColor="text1"/>
          <w:sz w:val="22"/>
          <w:szCs w:val="22"/>
        </w:rPr>
        <w:t xml:space="preserve">July to </w:t>
      </w:r>
      <w:r w:rsidR="00E74AB7" w:rsidRPr="000001D8">
        <w:rPr>
          <w:rFonts w:ascii="Garamond" w:hAnsi="Garamond"/>
          <w:i w:val="0"/>
          <w:color w:val="000000" w:themeColor="text1"/>
          <w:sz w:val="22"/>
          <w:szCs w:val="22"/>
        </w:rPr>
        <w:t>November</w:t>
      </w:r>
      <w:r w:rsidRPr="000001D8">
        <w:rPr>
          <w:rFonts w:ascii="Garamond" w:hAnsi="Garamond"/>
          <w:i w:val="0"/>
          <w:color w:val="000000" w:themeColor="text1"/>
          <w:sz w:val="22"/>
          <w:szCs w:val="22"/>
        </w:rPr>
        <w:t>) for Aerosol Optical Depth (AOD)</w:t>
      </w:r>
      <w:r w:rsidR="00885C2B" w:rsidRPr="000001D8">
        <w:rPr>
          <w:rFonts w:ascii="Garamond" w:hAnsi="Garamond"/>
          <w:i w:val="0"/>
          <w:color w:val="000000" w:themeColor="text1"/>
          <w:sz w:val="22"/>
          <w:szCs w:val="22"/>
        </w:rPr>
        <w:t xml:space="preserve">, </w:t>
      </w:r>
      <w:r w:rsidR="006E6F47" w:rsidRPr="000001D8">
        <w:rPr>
          <w:rFonts w:ascii="Garamond" w:hAnsi="Garamond"/>
          <w:i w:val="0"/>
          <w:color w:val="000000" w:themeColor="text1"/>
          <w:sz w:val="22"/>
          <w:szCs w:val="22"/>
        </w:rPr>
        <w:t>at the location of the Cougar Creek Fire</w:t>
      </w:r>
      <w:r w:rsidR="007D2D50" w:rsidRPr="000001D8">
        <w:rPr>
          <w:rFonts w:ascii="Garamond" w:hAnsi="Garamond"/>
          <w:i w:val="0"/>
          <w:color w:val="000000" w:themeColor="text1"/>
          <w:sz w:val="22"/>
          <w:szCs w:val="22"/>
        </w:rPr>
        <w:t xml:space="preserve"> in Central Washington</w:t>
      </w:r>
      <w:r w:rsidRPr="000001D8">
        <w:rPr>
          <w:rFonts w:ascii="Garamond" w:hAnsi="Garamond"/>
          <w:i w:val="0"/>
          <w:color w:val="000000" w:themeColor="text1"/>
          <w:sz w:val="22"/>
          <w:szCs w:val="22"/>
        </w:rPr>
        <w:t xml:space="preserve">. </w:t>
      </w:r>
      <w:r w:rsidR="00F01F37">
        <w:rPr>
          <w:rFonts w:ascii="Garamond" w:hAnsi="Garamond"/>
          <w:i w:val="0"/>
          <w:color w:val="000000" w:themeColor="text1"/>
          <w:sz w:val="22"/>
          <w:szCs w:val="22"/>
        </w:rPr>
        <w:t xml:space="preserve">An increased level of </w:t>
      </w:r>
      <w:r w:rsidR="009A5CFD">
        <w:rPr>
          <w:rFonts w:ascii="Garamond" w:hAnsi="Garamond"/>
          <w:i w:val="0"/>
          <w:color w:val="000000" w:themeColor="text1"/>
          <w:sz w:val="22"/>
          <w:szCs w:val="22"/>
        </w:rPr>
        <w:t>AOD</w:t>
      </w:r>
      <w:r w:rsidR="00F01F37" w:rsidRPr="00D438D7">
        <w:rPr>
          <w:rFonts w:ascii="Garamond" w:hAnsi="Garamond"/>
          <w:i w:val="0"/>
          <w:color w:val="000000" w:themeColor="text1"/>
          <w:sz w:val="22"/>
          <w:szCs w:val="22"/>
        </w:rPr>
        <w:t xml:space="preserve"> </w:t>
      </w:r>
      <w:r w:rsidR="00F01F37">
        <w:rPr>
          <w:rFonts w:ascii="Garamond" w:hAnsi="Garamond"/>
          <w:i w:val="0"/>
          <w:color w:val="000000" w:themeColor="text1"/>
          <w:sz w:val="22"/>
          <w:szCs w:val="22"/>
        </w:rPr>
        <w:t xml:space="preserve">is present throughout the Cougar Creek Fire event (July 29 to August 24), with AOD at </w:t>
      </w:r>
      <w:r w:rsidR="005111E5">
        <w:rPr>
          <w:rFonts w:ascii="Garamond" w:hAnsi="Garamond"/>
          <w:i w:val="0"/>
          <w:color w:val="000000" w:themeColor="text1"/>
          <w:sz w:val="22"/>
          <w:szCs w:val="22"/>
        </w:rPr>
        <w:t>a</w:t>
      </w:r>
      <w:r w:rsidR="00F01F37">
        <w:rPr>
          <w:rFonts w:ascii="Garamond" w:hAnsi="Garamond"/>
          <w:i w:val="0"/>
          <w:color w:val="000000" w:themeColor="text1"/>
          <w:sz w:val="22"/>
          <w:szCs w:val="22"/>
        </w:rPr>
        <w:t xml:space="preserve"> local maximum on </w:t>
      </w:r>
      <w:r w:rsidR="00F01F37" w:rsidRPr="00D438D7">
        <w:rPr>
          <w:rFonts w:ascii="Garamond" w:hAnsi="Garamond"/>
          <w:i w:val="0"/>
          <w:color w:val="000000" w:themeColor="text1"/>
          <w:sz w:val="22"/>
          <w:szCs w:val="22"/>
        </w:rPr>
        <w:t>August 19, 2018.</w:t>
      </w:r>
    </w:p>
    <w:p w14:paraId="5E923140" w14:textId="3E2FBC68" w:rsidR="00B517A3" w:rsidRPr="000001D8" w:rsidRDefault="00B517A3" w:rsidP="00CD5314">
      <w:pPr>
        <w:pStyle w:val="Caption"/>
        <w:jc w:val="center"/>
        <w:rPr>
          <w:rFonts w:ascii="Garamond" w:hAnsi="Garamond"/>
          <w:i w:val="0"/>
          <w:color w:val="000000" w:themeColor="text1"/>
          <w:sz w:val="22"/>
          <w:szCs w:val="22"/>
        </w:rPr>
      </w:pPr>
    </w:p>
    <w:p w14:paraId="1512CD96" w14:textId="77777777" w:rsidR="007B1C12" w:rsidRDefault="00902D4E" w:rsidP="0065286B">
      <w:pPr>
        <w:keepNext/>
        <w:jc w:val="center"/>
      </w:pPr>
      <w:r>
        <w:rPr>
          <w:noProof/>
        </w:rPr>
        <w:lastRenderedPageBreak/>
        <w:drawing>
          <wp:inline distT="0" distB="0" distL="0" distR="0" wp14:anchorId="3F68EEBB" wp14:editId="45DA45F8">
            <wp:extent cx="5943600" cy="2475230"/>
            <wp:effectExtent l="0" t="0" r="0" b="1270"/>
            <wp:docPr id="21" name="Chart 21">
              <a:extLst xmlns:a="http://schemas.openxmlformats.org/drawingml/2006/main">
                <a:ext uri="{FF2B5EF4-FFF2-40B4-BE49-F238E27FC236}">
                  <a16:creationId xmlns:a16="http://schemas.microsoft.com/office/drawing/2014/main" id="{A8FDCE86-01CD-4A12-A9C3-D59EE4578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C1AFCA" w14:textId="53A9CA45" w:rsidR="008B7DC9" w:rsidRDefault="007B1C12" w:rsidP="00C152F9">
      <w:pPr>
        <w:pStyle w:val="Caption"/>
        <w:jc w:val="center"/>
        <w:rPr>
          <w:rFonts w:ascii="Garamond" w:hAnsi="Garamond"/>
          <w:i w:val="0"/>
          <w:color w:val="000000" w:themeColor="text1"/>
          <w:sz w:val="22"/>
          <w:szCs w:val="22"/>
        </w:rPr>
      </w:pPr>
      <w:r w:rsidRPr="00D438D7">
        <w:rPr>
          <w:rFonts w:ascii="Garamond" w:hAnsi="Garamond"/>
          <w:color w:val="000000" w:themeColor="text1"/>
          <w:sz w:val="22"/>
          <w:szCs w:val="22"/>
        </w:rPr>
        <w:t xml:space="preserve">Figure </w:t>
      </w:r>
      <w:r w:rsidR="00E6732C" w:rsidRPr="00D438D7">
        <w:rPr>
          <w:rFonts w:ascii="Garamond" w:hAnsi="Garamond"/>
          <w:color w:val="000000" w:themeColor="text1"/>
          <w:sz w:val="22"/>
          <w:szCs w:val="22"/>
        </w:rPr>
        <w:t>7</w:t>
      </w:r>
      <w:r w:rsidRPr="00D438D7">
        <w:rPr>
          <w:rFonts w:ascii="Garamond" w:hAnsi="Garamond"/>
          <w:color w:val="000000" w:themeColor="text1"/>
          <w:sz w:val="22"/>
          <w:szCs w:val="22"/>
        </w:rPr>
        <w:t xml:space="preserve">. </w:t>
      </w:r>
      <w:r w:rsidRPr="00D438D7">
        <w:rPr>
          <w:rFonts w:ascii="Garamond" w:hAnsi="Garamond"/>
          <w:i w:val="0"/>
          <w:color w:val="000000" w:themeColor="text1"/>
          <w:sz w:val="22"/>
          <w:szCs w:val="22"/>
        </w:rPr>
        <w:t xml:space="preserve">A </w:t>
      </w:r>
      <w:r w:rsidR="00CD5314" w:rsidRPr="00D438D7">
        <w:rPr>
          <w:rFonts w:ascii="Garamond" w:hAnsi="Garamond"/>
          <w:i w:val="0"/>
          <w:color w:val="000000" w:themeColor="text1"/>
          <w:sz w:val="22"/>
          <w:szCs w:val="22"/>
        </w:rPr>
        <w:t>time-series</w:t>
      </w:r>
      <w:r w:rsidRPr="00D438D7">
        <w:rPr>
          <w:rFonts w:ascii="Garamond" w:hAnsi="Garamond"/>
          <w:i w:val="0"/>
          <w:color w:val="000000" w:themeColor="text1"/>
          <w:sz w:val="22"/>
          <w:szCs w:val="22"/>
        </w:rPr>
        <w:t xml:space="preserve"> graph generated in PHOENIX for the 20</w:t>
      </w:r>
      <w:r w:rsidR="00CD5314" w:rsidRPr="00D438D7">
        <w:rPr>
          <w:rFonts w:ascii="Garamond" w:hAnsi="Garamond"/>
          <w:i w:val="0"/>
          <w:color w:val="000000" w:themeColor="text1"/>
          <w:sz w:val="22"/>
          <w:szCs w:val="22"/>
        </w:rPr>
        <w:t>18 fire season (</w:t>
      </w:r>
      <w:r w:rsidR="00D438D7" w:rsidRPr="00D438D7">
        <w:rPr>
          <w:rFonts w:ascii="Garamond" w:hAnsi="Garamond"/>
          <w:i w:val="0"/>
          <w:iCs w:val="0"/>
          <w:color w:val="000000" w:themeColor="text1"/>
          <w:sz w:val="22"/>
          <w:szCs w:val="22"/>
        </w:rPr>
        <w:t xml:space="preserve">here, </w:t>
      </w:r>
      <w:r w:rsidR="00CD5314" w:rsidRPr="00D438D7">
        <w:rPr>
          <w:rFonts w:ascii="Garamond" w:hAnsi="Garamond"/>
          <w:i w:val="0"/>
          <w:color w:val="000000" w:themeColor="text1"/>
          <w:sz w:val="22"/>
          <w:szCs w:val="22"/>
        </w:rPr>
        <w:t xml:space="preserve">July to November) for </w:t>
      </w:r>
      <w:r w:rsidRPr="00D438D7">
        <w:rPr>
          <w:rFonts w:ascii="Garamond" w:hAnsi="Garamond"/>
          <w:i w:val="0"/>
          <w:color w:val="000000" w:themeColor="text1"/>
          <w:sz w:val="22"/>
          <w:szCs w:val="22"/>
        </w:rPr>
        <w:t xml:space="preserve">Carbon Monoxide </w:t>
      </w:r>
      <w:r w:rsidR="00CD5314" w:rsidRPr="00D438D7">
        <w:rPr>
          <w:rFonts w:ascii="Garamond" w:hAnsi="Garamond"/>
          <w:i w:val="0"/>
          <w:color w:val="000000" w:themeColor="text1"/>
          <w:sz w:val="22"/>
          <w:szCs w:val="22"/>
        </w:rPr>
        <w:t xml:space="preserve">(CO) </w:t>
      </w:r>
      <w:r w:rsidRPr="00D438D7">
        <w:rPr>
          <w:rFonts w:ascii="Garamond" w:hAnsi="Garamond"/>
          <w:i w:val="0"/>
          <w:color w:val="000000" w:themeColor="text1"/>
          <w:sz w:val="22"/>
          <w:szCs w:val="22"/>
        </w:rPr>
        <w:t xml:space="preserve">levels </w:t>
      </w:r>
      <w:r w:rsidR="00CD5314" w:rsidRPr="00D438D7">
        <w:rPr>
          <w:rFonts w:ascii="Garamond" w:hAnsi="Garamond"/>
          <w:i w:val="0"/>
          <w:color w:val="000000" w:themeColor="text1"/>
          <w:sz w:val="22"/>
          <w:szCs w:val="22"/>
        </w:rPr>
        <w:t xml:space="preserve">at the location of </w:t>
      </w:r>
      <w:r w:rsidRPr="00D438D7">
        <w:rPr>
          <w:rFonts w:ascii="Garamond" w:hAnsi="Garamond"/>
          <w:i w:val="0"/>
          <w:color w:val="000000" w:themeColor="text1"/>
          <w:sz w:val="22"/>
          <w:szCs w:val="22"/>
        </w:rPr>
        <w:t>the Cougar Creek Fire</w:t>
      </w:r>
      <w:r w:rsidR="00CD5314" w:rsidRPr="00D438D7">
        <w:rPr>
          <w:rFonts w:ascii="Garamond" w:hAnsi="Garamond"/>
          <w:i w:val="0"/>
          <w:color w:val="000000" w:themeColor="text1"/>
          <w:sz w:val="22"/>
          <w:szCs w:val="22"/>
        </w:rPr>
        <w:t xml:space="preserve"> in Central Washington. </w:t>
      </w:r>
      <w:r w:rsidR="009E274D">
        <w:rPr>
          <w:rFonts w:ascii="Garamond" w:hAnsi="Garamond"/>
          <w:i w:val="0"/>
          <w:color w:val="000000" w:themeColor="text1"/>
          <w:sz w:val="22"/>
          <w:szCs w:val="22"/>
        </w:rPr>
        <w:t xml:space="preserve">An increased level of </w:t>
      </w:r>
      <w:r w:rsidR="00CD5314" w:rsidRPr="00D438D7">
        <w:rPr>
          <w:rFonts w:ascii="Garamond" w:hAnsi="Garamond"/>
          <w:i w:val="0"/>
          <w:color w:val="000000" w:themeColor="text1"/>
          <w:sz w:val="22"/>
          <w:szCs w:val="22"/>
        </w:rPr>
        <w:t xml:space="preserve">CO </w:t>
      </w:r>
      <w:r w:rsidR="00E630F7">
        <w:rPr>
          <w:rFonts w:ascii="Garamond" w:hAnsi="Garamond"/>
          <w:i w:val="0"/>
          <w:color w:val="000000" w:themeColor="text1"/>
          <w:sz w:val="22"/>
          <w:szCs w:val="22"/>
        </w:rPr>
        <w:t xml:space="preserve">is present throughout the </w:t>
      </w:r>
      <w:r w:rsidR="00281F63">
        <w:rPr>
          <w:rFonts w:ascii="Garamond" w:hAnsi="Garamond"/>
          <w:i w:val="0"/>
          <w:color w:val="000000" w:themeColor="text1"/>
          <w:sz w:val="22"/>
          <w:szCs w:val="22"/>
        </w:rPr>
        <w:t>Cougar Creek F</w:t>
      </w:r>
      <w:r w:rsidR="00E630F7">
        <w:rPr>
          <w:rFonts w:ascii="Garamond" w:hAnsi="Garamond"/>
          <w:i w:val="0"/>
          <w:color w:val="000000" w:themeColor="text1"/>
          <w:sz w:val="22"/>
          <w:szCs w:val="22"/>
        </w:rPr>
        <w:t xml:space="preserve">ire event (July 29 to August 24), </w:t>
      </w:r>
      <w:r w:rsidR="00BA1E94">
        <w:rPr>
          <w:rFonts w:ascii="Garamond" w:hAnsi="Garamond"/>
          <w:i w:val="0"/>
          <w:color w:val="000000" w:themeColor="text1"/>
          <w:sz w:val="22"/>
          <w:szCs w:val="22"/>
        </w:rPr>
        <w:t xml:space="preserve">with CO slightly </w:t>
      </w:r>
      <w:r w:rsidR="00281F63">
        <w:rPr>
          <w:rFonts w:ascii="Garamond" w:hAnsi="Garamond"/>
          <w:i w:val="0"/>
          <w:color w:val="000000" w:themeColor="text1"/>
          <w:sz w:val="22"/>
          <w:szCs w:val="22"/>
        </w:rPr>
        <w:t xml:space="preserve">below the local maximum on </w:t>
      </w:r>
      <w:r w:rsidR="0065286B" w:rsidRPr="00D438D7">
        <w:rPr>
          <w:rFonts w:ascii="Garamond" w:hAnsi="Garamond"/>
          <w:i w:val="0"/>
          <w:color w:val="000000" w:themeColor="text1"/>
          <w:sz w:val="22"/>
          <w:szCs w:val="22"/>
        </w:rPr>
        <w:t>August 19, 2018.</w:t>
      </w:r>
    </w:p>
    <w:p w14:paraId="33C1ADBB" w14:textId="77777777" w:rsidR="00C152F9" w:rsidRPr="00C152F9" w:rsidRDefault="00C152F9" w:rsidP="00C152F9">
      <w:pPr>
        <w:rPr>
          <w:rFonts w:ascii="Garamond" w:hAnsi="Garamond"/>
          <w:sz w:val="22"/>
          <w:szCs w:val="22"/>
        </w:rPr>
      </w:pPr>
    </w:p>
    <w:p w14:paraId="6237B912" w14:textId="0B364336" w:rsidR="00A31570" w:rsidRPr="00C152F9" w:rsidRDefault="00C37663" w:rsidP="22585BDE">
      <w:pPr>
        <w:rPr>
          <w:rFonts w:ascii="Garamond" w:eastAsia="Gungsuh" w:hAnsi="Garamond" w:cs="Gungsuh"/>
          <w:color w:val="000000" w:themeColor="text1"/>
          <w:sz w:val="22"/>
          <w:szCs w:val="22"/>
        </w:rPr>
      </w:pPr>
      <w:r w:rsidRPr="00C152F9">
        <w:rPr>
          <w:rFonts w:ascii="Garamond" w:hAnsi="Garamond"/>
          <w:b/>
          <w:bCs/>
          <w:i/>
          <w:iCs/>
          <w:sz w:val="22"/>
          <w:szCs w:val="22"/>
        </w:rPr>
        <w:t>4.1 Analysis</w:t>
      </w:r>
      <w:r w:rsidR="00621AB9" w:rsidRPr="00C152F9">
        <w:rPr>
          <w:rFonts w:ascii="Garamond" w:hAnsi="Garamond"/>
          <w:b/>
          <w:bCs/>
          <w:i/>
          <w:iCs/>
          <w:sz w:val="22"/>
          <w:szCs w:val="22"/>
        </w:rPr>
        <w:t xml:space="preserve"> of Results</w:t>
      </w:r>
      <w:bookmarkStart w:id="4" w:name="_Toc334198734"/>
      <w:r w:rsidR="00DA219A" w:rsidRPr="00C152F9">
        <w:rPr>
          <w:rFonts w:ascii="Garamond" w:eastAsia="Gungsuh" w:hAnsi="Garamond" w:cs="Gungsuh"/>
          <w:color w:val="000000" w:themeColor="text1"/>
          <w:sz w:val="22"/>
          <w:szCs w:val="22"/>
        </w:rPr>
        <w:t>:</w:t>
      </w:r>
    </w:p>
    <w:p w14:paraId="274931FF" w14:textId="175414D7" w:rsidR="00C03473" w:rsidRPr="00C152F9" w:rsidRDefault="00A31570" w:rsidP="22585BDE">
      <w:pPr>
        <w:rPr>
          <w:rFonts w:ascii="Garamond" w:eastAsia="Gungsuh" w:hAnsi="Garamond" w:cs="Gungsuh"/>
          <w:i/>
          <w:color w:val="000000" w:themeColor="text1"/>
          <w:sz w:val="22"/>
          <w:szCs w:val="22"/>
        </w:rPr>
      </w:pPr>
      <w:r w:rsidRPr="00C152F9">
        <w:rPr>
          <w:rFonts w:ascii="Garamond" w:eastAsia="Gungsuh" w:hAnsi="Garamond" w:cs="Gungsuh"/>
          <w:i/>
          <w:iCs/>
          <w:color w:val="000000" w:themeColor="text1"/>
          <w:sz w:val="22"/>
          <w:szCs w:val="22"/>
        </w:rPr>
        <w:t>4.1.2 Preprocessed Plume Analysis</w:t>
      </w:r>
    </w:p>
    <w:p w14:paraId="4E8E2F78" w14:textId="25AA82B9" w:rsidR="002D5B5D" w:rsidRPr="00C152F9" w:rsidRDefault="00FF55FC" w:rsidP="22585BDE">
      <w:pPr>
        <w:rPr>
          <w:rFonts w:ascii="Garamond" w:eastAsia="Gungsuh" w:hAnsi="Garamond" w:cs="Gungsuh"/>
          <w:color w:val="000000" w:themeColor="text1"/>
          <w:sz w:val="22"/>
          <w:szCs w:val="22"/>
        </w:rPr>
      </w:pPr>
      <w:r w:rsidRPr="00C152F9">
        <w:rPr>
          <w:rFonts w:ascii="Garamond" w:eastAsia="Gungsuh" w:hAnsi="Garamond" w:cs="Gungsuh"/>
          <w:color w:val="000000" w:themeColor="text1"/>
          <w:sz w:val="22"/>
          <w:szCs w:val="22"/>
        </w:rPr>
        <w:t xml:space="preserve">The team analyzed the data collected from the MISR Plume Project 2 to discern a regional relationship between </w:t>
      </w:r>
      <w:r w:rsidR="1744A618" w:rsidRPr="00C152F9">
        <w:rPr>
          <w:rFonts w:ascii="Garamond" w:eastAsia="Gungsuh" w:hAnsi="Garamond" w:cs="Gungsuh"/>
          <w:color w:val="000000" w:themeColor="text1"/>
          <w:sz w:val="22"/>
          <w:szCs w:val="22"/>
        </w:rPr>
        <w:t>FRP</w:t>
      </w:r>
      <w:r w:rsidRPr="00C152F9">
        <w:rPr>
          <w:rFonts w:ascii="Garamond" w:eastAsia="Gungsuh" w:hAnsi="Garamond" w:cs="Gungsuh"/>
          <w:color w:val="000000" w:themeColor="text1"/>
          <w:sz w:val="22"/>
          <w:szCs w:val="22"/>
        </w:rPr>
        <w:t xml:space="preserve"> </w:t>
      </w:r>
      <w:r w:rsidR="00DE527B" w:rsidRPr="00C152F9">
        <w:rPr>
          <w:rFonts w:ascii="Garamond" w:eastAsia="Gungsuh" w:hAnsi="Garamond" w:cs="Gungsuh"/>
          <w:color w:val="000000" w:themeColor="text1"/>
          <w:sz w:val="22"/>
          <w:szCs w:val="22"/>
        </w:rPr>
        <w:t xml:space="preserve">(or fire intensity) and maximum plume height. The team </w:t>
      </w:r>
      <w:r w:rsidR="00B5582E" w:rsidRPr="00C152F9">
        <w:rPr>
          <w:rFonts w:ascii="Garamond" w:eastAsia="Gungsuh" w:hAnsi="Garamond" w:cs="Gungsuh"/>
          <w:color w:val="000000" w:themeColor="text1"/>
          <w:sz w:val="22"/>
          <w:szCs w:val="22"/>
        </w:rPr>
        <w:t xml:space="preserve">postulated </w:t>
      </w:r>
      <w:r w:rsidR="00DE527B" w:rsidRPr="00C152F9">
        <w:rPr>
          <w:rFonts w:ascii="Garamond" w:eastAsia="Gungsuh" w:hAnsi="Garamond" w:cs="Gungsuh"/>
          <w:color w:val="000000" w:themeColor="text1"/>
          <w:sz w:val="22"/>
          <w:szCs w:val="22"/>
        </w:rPr>
        <w:t xml:space="preserve">there would be a </w:t>
      </w:r>
      <w:r w:rsidR="6168D598" w:rsidRPr="00C152F9">
        <w:rPr>
          <w:rFonts w:ascii="Garamond" w:eastAsia="Gungsuh" w:hAnsi="Garamond" w:cs="Gungsuh"/>
          <w:color w:val="000000" w:themeColor="text1"/>
          <w:sz w:val="22"/>
          <w:szCs w:val="22"/>
        </w:rPr>
        <w:t xml:space="preserve">strong </w:t>
      </w:r>
      <w:r w:rsidR="00654CC5" w:rsidRPr="00C152F9">
        <w:rPr>
          <w:rFonts w:ascii="Garamond" w:eastAsia="Gungsuh" w:hAnsi="Garamond" w:cs="Gungsuh"/>
          <w:color w:val="000000" w:themeColor="text1"/>
          <w:sz w:val="22"/>
          <w:szCs w:val="22"/>
        </w:rPr>
        <w:t>positive</w:t>
      </w:r>
      <w:r w:rsidR="3738DDE7" w:rsidRPr="00C152F9">
        <w:rPr>
          <w:rFonts w:ascii="Garamond" w:eastAsia="Gungsuh" w:hAnsi="Garamond" w:cs="Gungsuh"/>
          <w:color w:val="000000" w:themeColor="text1"/>
          <w:sz w:val="22"/>
          <w:szCs w:val="22"/>
        </w:rPr>
        <w:t xml:space="preserve"> </w:t>
      </w:r>
      <w:r w:rsidR="00DE527B" w:rsidRPr="00C152F9">
        <w:rPr>
          <w:rFonts w:ascii="Garamond" w:eastAsia="Gungsuh" w:hAnsi="Garamond" w:cs="Gungsuh"/>
          <w:color w:val="000000" w:themeColor="text1"/>
          <w:sz w:val="22"/>
          <w:szCs w:val="22"/>
        </w:rPr>
        <w:t>correlation between fire power and plume height as the more intense heat producing fires would generate larger plumes</w:t>
      </w:r>
      <w:r w:rsidR="005D49D4" w:rsidRPr="00C152F9">
        <w:rPr>
          <w:rFonts w:ascii="Garamond" w:eastAsia="Gungsuh" w:hAnsi="Garamond" w:cs="Gungsuh"/>
          <w:color w:val="000000" w:themeColor="text1"/>
          <w:sz w:val="22"/>
          <w:szCs w:val="22"/>
        </w:rPr>
        <w:t xml:space="preserve">. </w:t>
      </w:r>
      <w:r w:rsidR="0007549C" w:rsidRPr="00C152F9">
        <w:rPr>
          <w:rFonts w:ascii="Garamond" w:eastAsia="Gungsuh" w:hAnsi="Garamond" w:cs="Gungsuh"/>
          <w:color w:val="000000" w:themeColor="text1"/>
          <w:sz w:val="22"/>
          <w:szCs w:val="22"/>
        </w:rPr>
        <w:t>T</w:t>
      </w:r>
      <w:r w:rsidR="00B94819" w:rsidRPr="00C152F9">
        <w:rPr>
          <w:rFonts w:ascii="Garamond" w:eastAsia="Gungsuh" w:hAnsi="Garamond" w:cs="Gungsuh"/>
          <w:color w:val="000000" w:themeColor="text1"/>
          <w:sz w:val="22"/>
          <w:szCs w:val="22"/>
        </w:rPr>
        <w:t>he R-squared values of each</w:t>
      </w:r>
      <w:r w:rsidR="005D49D4" w:rsidRPr="00C152F9">
        <w:rPr>
          <w:rFonts w:ascii="Garamond" w:eastAsia="Gungsuh" w:hAnsi="Garamond" w:cs="Gungsuh"/>
          <w:color w:val="000000" w:themeColor="text1"/>
          <w:sz w:val="22"/>
          <w:szCs w:val="22"/>
        </w:rPr>
        <w:t xml:space="preserve"> correlation </w:t>
      </w:r>
      <w:r w:rsidR="00676527" w:rsidRPr="00C152F9">
        <w:rPr>
          <w:rFonts w:ascii="Garamond" w:eastAsia="Gungsuh" w:hAnsi="Garamond" w:cs="Gungsuh"/>
          <w:color w:val="000000" w:themeColor="text1"/>
          <w:sz w:val="22"/>
          <w:szCs w:val="22"/>
        </w:rPr>
        <w:t>are low, with the highest value at 0.51</w:t>
      </w:r>
      <w:r w:rsidR="0007549C" w:rsidRPr="00C152F9">
        <w:rPr>
          <w:rFonts w:ascii="Garamond" w:eastAsia="Gungsuh" w:hAnsi="Garamond" w:cs="Gungsuh"/>
          <w:color w:val="000000" w:themeColor="text1"/>
          <w:sz w:val="22"/>
          <w:szCs w:val="22"/>
        </w:rPr>
        <w:t xml:space="preserve"> (</w:t>
      </w:r>
      <w:r w:rsidR="0007549C" w:rsidRPr="00D47FFD">
        <w:rPr>
          <w:rFonts w:ascii="Garamond" w:eastAsia="Gungsuh" w:hAnsi="Garamond" w:cs="Gungsuh"/>
          <w:i/>
          <w:iCs/>
          <w:color w:val="000000" w:themeColor="text1"/>
          <w:sz w:val="22"/>
          <w:szCs w:val="22"/>
        </w:rPr>
        <w:t xml:space="preserve">Figure </w:t>
      </w:r>
      <w:r w:rsidR="0DC18F66" w:rsidRPr="00D47FFD">
        <w:rPr>
          <w:rFonts w:ascii="Garamond" w:eastAsia="Gungsuh" w:hAnsi="Garamond" w:cs="Gungsuh"/>
          <w:i/>
          <w:iCs/>
          <w:color w:val="000000" w:themeColor="text1"/>
          <w:sz w:val="22"/>
          <w:szCs w:val="22"/>
        </w:rPr>
        <w:t>3</w:t>
      </w:r>
      <w:r w:rsidR="0007549C" w:rsidRPr="00C152F9">
        <w:rPr>
          <w:rFonts w:ascii="Garamond" w:eastAsia="Gungsuh" w:hAnsi="Garamond" w:cs="Gungsuh"/>
          <w:color w:val="000000" w:themeColor="text1"/>
          <w:sz w:val="22"/>
          <w:szCs w:val="22"/>
        </w:rPr>
        <w:t>)</w:t>
      </w:r>
      <w:r w:rsidR="00676527" w:rsidRPr="00C152F9">
        <w:rPr>
          <w:rFonts w:ascii="Garamond" w:eastAsia="Gungsuh" w:hAnsi="Garamond" w:cs="Gungsuh"/>
          <w:color w:val="000000" w:themeColor="text1"/>
          <w:sz w:val="22"/>
          <w:szCs w:val="22"/>
        </w:rPr>
        <w:t xml:space="preserve">. These values are not strong enough to show a statistically significant correlation in the trend. The results from the fire analysis do showcase a positive correlation </w:t>
      </w:r>
      <w:r w:rsidR="003A6E4D" w:rsidRPr="00C152F9">
        <w:rPr>
          <w:rFonts w:ascii="Garamond" w:eastAsia="Gungsuh" w:hAnsi="Garamond" w:cs="Gungsuh"/>
          <w:color w:val="000000" w:themeColor="text1"/>
          <w:sz w:val="22"/>
          <w:szCs w:val="22"/>
        </w:rPr>
        <w:t>between the two values, but with the low R-squared values these results are only slightly better than random. Therefore,</w:t>
      </w:r>
      <w:r w:rsidR="00DE527B" w:rsidRPr="00C152F9">
        <w:rPr>
          <w:rFonts w:ascii="Garamond" w:eastAsia="Gungsuh" w:hAnsi="Garamond" w:cs="Gungsuh"/>
          <w:color w:val="000000" w:themeColor="text1"/>
          <w:sz w:val="22"/>
          <w:szCs w:val="22"/>
        </w:rPr>
        <w:t xml:space="preserve"> there </w:t>
      </w:r>
      <w:r w:rsidR="00B013E9" w:rsidRPr="00C152F9">
        <w:rPr>
          <w:rFonts w:ascii="Garamond" w:eastAsia="Gungsuh" w:hAnsi="Garamond" w:cs="Gungsuh"/>
          <w:color w:val="000000" w:themeColor="text1"/>
          <w:sz w:val="22"/>
          <w:szCs w:val="22"/>
        </w:rPr>
        <w:t xml:space="preserve">is </w:t>
      </w:r>
      <w:r w:rsidR="0DEF1600" w:rsidRPr="00C152F9">
        <w:rPr>
          <w:rFonts w:ascii="Garamond" w:eastAsia="Gungsuh" w:hAnsi="Garamond" w:cs="Gungsuh"/>
          <w:color w:val="000000" w:themeColor="text1"/>
          <w:sz w:val="22"/>
          <w:szCs w:val="22"/>
        </w:rPr>
        <w:t>no</w:t>
      </w:r>
      <w:r w:rsidR="00B013E9" w:rsidRPr="00C152F9">
        <w:rPr>
          <w:rFonts w:ascii="Garamond" w:eastAsia="Gungsuh" w:hAnsi="Garamond" w:cs="Gungsuh"/>
          <w:color w:val="000000" w:themeColor="text1"/>
          <w:sz w:val="22"/>
          <w:szCs w:val="22"/>
        </w:rPr>
        <w:t xml:space="preserve"> evidence of a</w:t>
      </w:r>
      <w:r w:rsidR="00DE527B" w:rsidRPr="00C152F9">
        <w:rPr>
          <w:rFonts w:ascii="Garamond" w:eastAsia="Gungsuh" w:hAnsi="Garamond" w:cs="Gungsuh"/>
          <w:color w:val="000000" w:themeColor="text1"/>
          <w:sz w:val="22"/>
          <w:szCs w:val="22"/>
        </w:rPr>
        <w:t xml:space="preserve"> statistical correlation </w:t>
      </w:r>
      <w:r w:rsidR="00AD4BEC" w:rsidRPr="00C152F9">
        <w:rPr>
          <w:rFonts w:ascii="Garamond" w:eastAsia="Gungsuh" w:hAnsi="Garamond" w:cs="Gungsuh"/>
          <w:color w:val="000000" w:themeColor="text1"/>
          <w:sz w:val="22"/>
          <w:szCs w:val="22"/>
        </w:rPr>
        <w:t xml:space="preserve">between </w:t>
      </w:r>
      <w:r w:rsidR="49AF27DA" w:rsidRPr="00C152F9">
        <w:rPr>
          <w:rFonts w:ascii="Garamond" w:eastAsia="Gungsuh" w:hAnsi="Garamond" w:cs="Gungsuh"/>
          <w:color w:val="000000" w:themeColor="text1"/>
          <w:sz w:val="22"/>
          <w:szCs w:val="22"/>
        </w:rPr>
        <w:t>FRP</w:t>
      </w:r>
      <w:r w:rsidR="00AD4BEC" w:rsidRPr="00C152F9">
        <w:rPr>
          <w:rFonts w:ascii="Garamond" w:eastAsia="Gungsuh" w:hAnsi="Garamond" w:cs="Gungsuh"/>
          <w:color w:val="000000" w:themeColor="text1"/>
          <w:sz w:val="22"/>
          <w:szCs w:val="22"/>
        </w:rPr>
        <w:t xml:space="preserve"> and</w:t>
      </w:r>
      <w:r w:rsidR="00DE527B" w:rsidRPr="00C152F9">
        <w:rPr>
          <w:rFonts w:ascii="Garamond" w:eastAsia="Gungsuh" w:hAnsi="Garamond" w:cs="Gungsuh"/>
          <w:color w:val="000000" w:themeColor="text1"/>
          <w:sz w:val="22"/>
          <w:szCs w:val="22"/>
        </w:rPr>
        <w:t xml:space="preserve"> historical plume data from the database</w:t>
      </w:r>
      <w:r w:rsidR="001C0DD1" w:rsidRPr="00C152F9">
        <w:rPr>
          <w:rFonts w:ascii="Garamond" w:eastAsia="Gungsuh" w:hAnsi="Garamond" w:cs="Gungsuh"/>
          <w:color w:val="000000" w:themeColor="text1"/>
          <w:sz w:val="22"/>
          <w:szCs w:val="22"/>
        </w:rPr>
        <w:t xml:space="preserve">. </w:t>
      </w:r>
    </w:p>
    <w:p w14:paraId="7E215875" w14:textId="77777777" w:rsidR="001C0DD1" w:rsidRPr="00C152F9" w:rsidRDefault="001C0DD1" w:rsidP="22585BDE">
      <w:pPr>
        <w:rPr>
          <w:rFonts w:ascii="Garamond" w:eastAsia="Gungsuh" w:hAnsi="Garamond" w:cs="Gungsuh"/>
          <w:color w:val="000000" w:themeColor="text1"/>
          <w:sz w:val="22"/>
          <w:szCs w:val="22"/>
        </w:rPr>
      </w:pPr>
    </w:p>
    <w:p w14:paraId="5F649ABE" w14:textId="23571431" w:rsidR="00A31570" w:rsidRPr="00C152F9" w:rsidRDefault="00A31570" w:rsidP="22585BDE">
      <w:pPr>
        <w:rPr>
          <w:rFonts w:ascii="Garamond" w:eastAsia="Gungsuh" w:hAnsi="Garamond" w:cs="Gungsuh"/>
          <w:i/>
          <w:color w:val="000000" w:themeColor="text1"/>
          <w:sz w:val="22"/>
          <w:szCs w:val="22"/>
        </w:rPr>
      </w:pPr>
      <w:r w:rsidRPr="00C152F9">
        <w:rPr>
          <w:rFonts w:ascii="Garamond" w:eastAsia="Gungsuh" w:hAnsi="Garamond" w:cs="Gungsuh"/>
          <w:i/>
          <w:iCs/>
          <w:color w:val="000000" w:themeColor="text1"/>
          <w:sz w:val="22"/>
          <w:szCs w:val="22"/>
        </w:rPr>
        <w:t xml:space="preserve">4.1.3 </w:t>
      </w:r>
      <w:r w:rsidR="00B03A40" w:rsidRPr="00C152F9">
        <w:rPr>
          <w:rFonts w:ascii="Garamond" w:eastAsia="Gungsuh" w:hAnsi="Garamond" w:cs="Gungsuh"/>
          <w:i/>
          <w:iCs/>
          <w:color w:val="000000" w:themeColor="text1"/>
          <w:sz w:val="22"/>
          <w:szCs w:val="22"/>
        </w:rPr>
        <w:t xml:space="preserve">Cougar Creek Fire </w:t>
      </w:r>
      <w:r w:rsidR="005D49D4" w:rsidRPr="00C152F9">
        <w:rPr>
          <w:rFonts w:ascii="Garamond" w:eastAsia="Gungsuh" w:hAnsi="Garamond" w:cs="Gungsuh"/>
          <w:i/>
          <w:iCs/>
          <w:color w:val="000000" w:themeColor="text1"/>
          <w:sz w:val="22"/>
          <w:szCs w:val="22"/>
        </w:rPr>
        <w:t xml:space="preserve">Case Study Analysis </w:t>
      </w:r>
    </w:p>
    <w:p w14:paraId="5A3536A0" w14:textId="27D134BA" w:rsidR="00E96419" w:rsidRPr="00C152F9" w:rsidRDefault="0007387F" w:rsidP="35EF692B">
      <w:pPr>
        <w:rPr>
          <w:rFonts w:ascii="Garamond" w:eastAsia="Gungsuh" w:hAnsi="Garamond" w:cs="Gungsuh"/>
          <w:color w:val="000000" w:themeColor="text1"/>
          <w:sz w:val="22"/>
          <w:szCs w:val="22"/>
        </w:rPr>
      </w:pPr>
      <w:r w:rsidRPr="00C152F9">
        <w:rPr>
          <w:rFonts w:ascii="Garamond" w:eastAsia="Gungsuh" w:hAnsi="Garamond" w:cs="Gungsuh"/>
          <w:color w:val="000000" w:themeColor="text1"/>
          <w:sz w:val="22"/>
          <w:szCs w:val="22"/>
        </w:rPr>
        <w:t xml:space="preserve">Although the team retrieved the maximum and median height of the Cougar Creek smoke plume, these values may not be representative of the plume’s true maximum </w:t>
      </w:r>
      <w:r w:rsidR="00CB4056" w:rsidRPr="00C152F9">
        <w:rPr>
          <w:rFonts w:ascii="Garamond" w:eastAsia="Gungsuh" w:hAnsi="Garamond" w:cs="Gungsuh"/>
          <w:color w:val="000000" w:themeColor="text1"/>
          <w:sz w:val="22"/>
          <w:szCs w:val="22"/>
        </w:rPr>
        <w:t xml:space="preserve">and median </w:t>
      </w:r>
      <w:r w:rsidRPr="00C152F9">
        <w:rPr>
          <w:rFonts w:ascii="Garamond" w:eastAsia="Gungsuh" w:hAnsi="Garamond" w:cs="Gungsuh"/>
          <w:color w:val="000000" w:themeColor="text1"/>
          <w:sz w:val="22"/>
          <w:szCs w:val="22"/>
        </w:rPr>
        <w:t>height</w:t>
      </w:r>
      <w:r w:rsidR="00CB4056" w:rsidRPr="00C152F9">
        <w:rPr>
          <w:rFonts w:ascii="Garamond" w:eastAsia="Gungsuh" w:hAnsi="Garamond" w:cs="Gungsuh"/>
          <w:color w:val="000000" w:themeColor="text1"/>
          <w:sz w:val="22"/>
          <w:szCs w:val="22"/>
        </w:rPr>
        <w:t>s</w:t>
      </w:r>
      <w:r w:rsidRPr="00C152F9">
        <w:rPr>
          <w:rFonts w:ascii="Garamond" w:eastAsia="Gungsuh" w:hAnsi="Garamond" w:cs="Gungsuh"/>
          <w:color w:val="000000" w:themeColor="text1"/>
          <w:sz w:val="22"/>
          <w:szCs w:val="22"/>
        </w:rPr>
        <w:t xml:space="preserve"> because Terra’s overpass occurs in the late morning, so data is collected before the typical </w:t>
      </w:r>
      <w:r w:rsidR="008B6323" w:rsidRPr="00C152F9">
        <w:rPr>
          <w:rFonts w:ascii="Garamond" w:eastAsia="Gungsuh" w:hAnsi="Garamond" w:cs="Gungsuh"/>
          <w:color w:val="000000" w:themeColor="text1"/>
          <w:sz w:val="22"/>
          <w:szCs w:val="22"/>
        </w:rPr>
        <w:t>l</w:t>
      </w:r>
      <w:r w:rsidRPr="00C152F9">
        <w:rPr>
          <w:rFonts w:ascii="Garamond" w:eastAsia="Gungsuh" w:hAnsi="Garamond" w:cs="Gungsuh"/>
          <w:color w:val="000000" w:themeColor="text1"/>
          <w:sz w:val="22"/>
          <w:szCs w:val="22"/>
        </w:rPr>
        <w:t>ate-afternoon peak of fire intensity (Gonzalez-Alonso et al., 2019).</w:t>
      </w:r>
      <w:r w:rsidR="466701B3" w:rsidRPr="00C152F9">
        <w:rPr>
          <w:rFonts w:ascii="Garamond" w:eastAsia="Gungsuh" w:hAnsi="Garamond" w:cs="Gungsuh"/>
          <w:color w:val="000000" w:themeColor="text1"/>
          <w:sz w:val="22"/>
          <w:szCs w:val="22"/>
        </w:rPr>
        <w:t xml:space="preserve"> </w:t>
      </w:r>
      <w:r w:rsidR="02AC9AF8" w:rsidRPr="00C152F9">
        <w:rPr>
          <w:rFonts w:ascii="Garamond" w:eastAsia="Gungsuh" w:hAnsi="Garamond" w:cs="Gungsuh"/>
          <w:color w:val="000000" w:themeColor="text1"/>
          <w:sz w:val="22"/>
          <w:szCs w:val="22"/>
        </w:rPr>
        <w:t>The plume height with wind direction and speed determines the extent the smoke will travel</w:t>
      </w:r>
      <w:r w:rsidR="7EE325CB" w:rsidRPr="00C152F9">
        <w:rPr>
          <w:rFonts w:ascii="Garamond" w:eastAsia="Gungsuh" w:hAnsi="Garamond" w:cs="Gungsuh"/>
          <w:color w:val="000000" w:themeColor="text1"/>
          <w:sz w:val="22"/>
          <w:szCs w:val="22"/>
        </w:rPr>
        <w:t xml:space="preserve"> and the regions in which the air quality will be affected by smoke</w:t>
      </w:r>
      <w:r w:rsidR="0081026C" w:rsidRPr="00C152F9">
        <w:rPr>
          <w:rFonts w:ascii="Garamond" w:eastAsia="Gungsuh" w:hAnsi="Garamond" w:cs="Gungsuh"/>
          <w:color w:val="000000" w:themeColor="text1"/>
          <w:sz w:val="22"/>
          <w:szCs w:val="22"/>
        </w:rPr>
        <w:t>.</w:t>
      </w:r>
      <w:r w:rsidR="00CB4056" w:rsidRPr="00C152F9">
        <w:rPr>
          <w:rFonts w:ascii="Garamond" w:eastAsia="Gungsuh" w:hAnsi="Garamond" w:cs="Gungsuh"/>
          <w:color w:val="000000" w:themeColor="text1"/>
          <w:sz w:val="22"/>
          <w:szCs w:val="22"/>
        </w:rPr>
        <w:t xml:space="preserve"> MINX requires a user input of wind </w:t>
      </w:r>
      <w:proofErr w:type="gramStart"/>
      <w:r w:rsidR="00CB4056" w:rsidRPr="00C152F9">
        <w:rPr>
          <w:rFonts w:ascii="Garamond" w:eastAsia="Gungsuh" w:hAnsi="Garamond" w:cs="Gungsuh"/>
          <w:color w:val="000000" w:themeColor="text1"/>
          <w:sz w:val="22"/>
          <w:szCs w:val="22"/>
        </w:rPr>
        <w:t>direction,</w:t>
      </w:r>
      <w:proofErr w:type="gramEnd"/>
      <w:r w:rsidR="00CB4056" w:rsidRPr="00C152F9">
        <w:rPr>
          <w:rFonts w:ascii="Garamond" w:eastAsia="Gungsuh" w:hAnsi="Garamond" w:cs="Gungsuh"/>
          <w:color w:val="000000" w:themeColor="text1"/>
          <w:sz w:val="22"/>
          <w:szCs w:val="22"/>
        </w:rPr>
        <w:t xml:space="preserve"> the</w:t>
      </w:r>
      <w:r w:rsidR="007E0ADA" w:rsidRPr="00C152F9">
        <w:rPr>
          <w:rFonts w:ascii="Garamond" w:eastAsia="Gungsuh" w:hAnsi="Garamond" w:cs="Gungsuh"/>
          <w:color w:val="000000" w:themeColor="text1"/>
          <w:sz w:val="22"/>
          <w:szCs w:val="22"/>
        </w:rPr>
        <w:t>refore the</w:t>
      </w:r>
      <w:r w:rsidR="00CB4056" w:rsidRPr="00C152F9">
        <w:rPr>
          <w:rFonts w:ascii="Garamond" w:eastAsia="Gungsuh" w:hAnsi="Garamond" w:cs="Gungsuh"/>
          <w:color w:val="000000" w:themeColor="text1"/>
          <w:sz w:val="22"/>
          <w:szCs w:val="22"/>
        </w:rPr>
        <w:t xml:space="preserve"> user </w:t>
      </w:r>
      <w:r w:rsidR="001D34DE" w:rsidRPr="00C152F9">
        <w:rPr>
          <w:rFonts w:ascii="Garamond" w:eastAsia="Gungsuh" w:hAnsi="Garamond" w:cs="Gungsuh"/>
          <w:color w:val="000000" w:themeColor="text1"/>
          <w:sz w:val="22"/>
          <w:szCs w:val="22"/>
        </w:rPr>
        <w:t>may make</w:t>
      </w:r>
      <w:r w:rsidR="00A768B7" w:rsidRPr="00C152F9">
        <w:rPr>
          <w:rFonts w:ascii="Garamond" w:eastAsia="Gungsuh" w:hAnsi="Garamond" w:cs="Gungsuh"/>
          <w:color w:val="000000" w:themeColor="text1"/>
          <w:sz w:val="22"/>
          <w:szCs w:val="22"/>
        </w:rPr>
        <w:t xml:space="preserve"> an error or a slight misrepresentation of the wind direction which </w:t>
      </w:r>
      <w:r w:rsidR="001D34DE" w:rsidRPr="00C152F9">
        <w:rPr>
          <w:rFonts w:ascii="Garamond" w:eastAsia="Gungsuh" w:hAnsi="Garamond" w:cs="Gungsuh"/>
          <w:color w:val="000000" w:themeColor="text1"/>
          <w:sz w:val="22"/>
          <w:szCs w:val="22"/>
        </w:rPr>
        <w:t>can</w:t>
      </w:r>
      <w:r w:rsidR="00A768B7" w:rsidRPr="00C152F9">
        <w:rPr>
          <w:rFonts w:ascii="Garamond" w:eastAsia="Gungsuh" w:hAnsi="Garamond" w:cs="Gungsuh"/>
          <w:color w:val="000000" w:themeColor="text1"/>
          <w:sz w:val="22"/>
          <w:szCs w:val="22"/>
        </w:rPr>
        <w:t xml:space="preserve"> skew the results</w:t>
      </w:r>
      <w:r w:rsidR="7EE325CB" w:rsidRPr="00C152F9">
        <w:rPr>
          <w:rFonts w:ascii="Garamond" w:eastAsia="Gungsuh" w:hAnsi="Garamond" w:cs="Gungsuh"/>
          <w:color w:val="000000" w:themeColor="text1"/>
          <w:sz w:val="22"/>
          <w:szCs w:val="22"/>
        </w:rPr>
        <w:t>. The MINX tool specializes in determining plu</w:t>
      </w:r>
      <w:r w:rsidR="42769E4B" w:rsidRPr="00C152F9">
        <w:rPr>
          <w:rFonts w:ascii="Garamond" w:eastAsia="Gungsuh" w:hAnsi="Garamond" w:cs="Gungsuh"/>
          <w:color w:val="000000" w:themeColor="text1"/>
          <w:sz w:val="22"/>
          <w:szCs w:val="22"/>
        </w:rPr>
        <w:t xml:space="preserve">me height for air quality impact analysis models, but does not show pollutant compositions. </w:t>
      </w:r>
    </w:p>
    <w:p w14:paraId="6D666BCC" w14:textId="711DEDF7" w:rsidR="00E96419" w:rsidRPr="00C152F9" w:rsidRDefault="00E96419" w:rsidP="35EF692B">
      <w:pPr>
        <w:rPr>
          <w:rFonts w:ascii="Garamond" w:eastAsia="Gungsuh" w:hAnsi="Garamond" w:cs="Gungsuh"/>
          <w:color w:val="000000" w:themeColor="text1"/>
          <w:sz w:val="22"/>
          <w:szCs w:val="22"/>
        </w:rPr>
      </w:pPr>
    </w:p>
    <w:p w14:paraId="4E2A0756" w14:textId="469AF768" w:rsidR="00E96419" w:rsidRPr="00C152F9" w:rsidRDefault="42769E4B" w:rsidP="22585BDE">
      <w:pPr>
        <w:rPr>
          <w:rFonts w:ascii="Garamond" w:eastAsia="Gungsuh" w:hAnsi="Garamond" w:cs="Gungsuh"/>
          <w:b/>
          <w:i/>
          <w:color w:val="000000" w:themeColor="text1"/>
          <w:sz w:val="22"/>
          <w:szCs w:val="22"/>
        </w:rPr>
      </w:pPr>
      <w:r w:rsidRPr="00C152F9">
        <w:rPr>
          <w:rFonts w:ascii="Garamond" w:eastAsia="Gungsuh" w:hAnsi="Garamond" w:cs="Gungsuh"/>
          <w:color w:val="000000" w:themeColor="text1"/>
          <w:sz w:val="22"/>
          <w:szCs w:val="22"/>
        </w:rPr>
        <w:t xml:space="preserve">The composition of smoke is shown in the PHOENIX results. </w:t>
      </w:r>
      <w:r w:rsidR="1A5FBD8E" w:rsidRPr="00C152F9">
        <w:rPr>
          <w:rFonts w:ascii="Garamond" w:eastAsia="Gungsuh" w:hAnsi="Garamond" w:cs="Gungsuh"/>
          <w:color w:val="000000" w:themeColor="text1"/>
          <w:sz w:val="22"/>
          <w:szCs w:val="22"/>
        </w:rPr>
        <w:t xml:space="preserve">The </w:t>
      </w:r>
      <w:r w:rsidR="75C7C109" w:rsidRPr="00C152F9">
        <w:rPr>
          <w:rFonts w:ascii="Garamond" w:eastAsia="Gungsuh" w:hAnsi="Garamond" w:cs="Gungsuh"/>
          <w:color w:val="000000" w:themeColor="text1"/>
          <w:sz w:val="22"/>
          <w:szCs w:val="22"/>
        </w:rPr>
        <w:t xml:space="preserve">graphs </w:t>
      </w:r>
      <w:r w:rsidR="00EC5461" w:rsidRPr="00C152F9">
        <w:rPr>
          <w:rFonts w:ascii="Garamond" w:eastAsia="Gungsuh" w:hAnsi="Garamond" w:cs="Gungsuh"/>
          <w:color w:val="000000" w:themeColor="text1"/>
          <w:sz w:val="22"/>
          <w:szCs w:val="22"/>
        </w:rPr>
        <w:t xml:space="preserve">from PHOENIX </w:t>
      </w:r>
      <w:r w:rsidR="4BB76ABB" w:rsidRPr="00C152F9">
        <w:rPr>
          <w:rFonts w:ascii="Garamond" w:eastAsia="Gungsuh" w:hAnsi="Garamond" w:cs="Gungsuh"/>
          <w:color w:val="000000" w:themeColor="text1"/>
          <w:sz w:val="22"/>
          <w:szCs w:val="22"/>
        </w:rPr>
        <w:t xml:space="preserve">display changes in concentrations of the </w:t>
      </w:r>
      <w:r w:rsidR="00B42E36" w:rsidRPr="00C152F9">
        <w:rPr>
          <w:rFonts w:ascii="Garamond" w:eastAsia="Gungsuh" w:hAnsi="Garamond" w:cs="Gungsuh"/>
          <w:color w:val="000000" w:themeColor="text1"/>
          <w:sz w:val="22"/>
          <w:szCs w:val="22"/>
        </w:rPr>
        <w:t xml:space="preserve">target </w:t>
      </w:r>
      <w:r w:rsidR="4BB76ABB" w:rsidRPr="00C152F9">
        <w:rPr>
          <w:rFonts w:ascii="Garamond" w:eastAsia="Gungsuh" w:hAnsi="Garamond" w:cs="Gungsuh"/>
          <w:color w:val="000000" w:themeColor="text1"/>
          <w:sz w:val="22"/>
          <w:szCs w:val="22"/>
        </w:rPr>
        <w:t>pollutants (</w:t>
      </w:r>
      <w:r w:rsidR="4E5A1541" w:rsidRPr="00C152F9">
        <w:rPr>
          <w:rFonts w:ascii="Garamond" w:eastAsia="Gungsuh" w:hAnsi="Garamond" w:cs="Gungsuh"/>
          <w:color w:val="000000" w:themeColor="text1"/>
          <w:sz w:val="22"/>
          <w:szCs w:val="22"/>
        </w:rPr>
        <w:t>AOD, carbon monoxide, formaldehyde, and nitrogen dioxide</w:t>
      </w:r>
      <w:r w:rsidR="4BB76ABB" w:rsidRPr="00C152F9">
        <w:rPr>
          <w:rFonts w:ascii="Garamond" w:eastAsia="Gungsuh" w:hAnsi="Garamond" w:cs="Gungsuh"/>
          <w:color w:val="000000" w:themeColor="text1"/>
          <w:sz w:val="22"/>
          <w:szCs w:val="22"/>
        </w:rPr>
        <w:t xml:space="preserve">) </w:t>
      </w:r>
      <w:r w:rsidR="663B8BA1" w:rsidRPr="00C152F9">
        <w:rPr>
          <w:rFonts w:ascii="Garamond" w:eastAsia="Gungsuh" w:hAnsi="Garamond" w:cs="Gungsuh"/>
          <w:color w:val="000000" w:themeColor="text1"/>
          <w:sz w:val="22"/>
          <w:szCs w:val="22"/>
        </w:rPr>
        <w:t>due to</w:t>
      </w:r>
      <w:r w:rsidR="4BB76ABB" w:rsidRPr="00C152F9">
        <w:rPr>
          <w:rFonts w:ascii="Garamond" w:eastAsia="Gungsuh" w:hAnsi="Garamond" w:cs="Gungsuh"/>
          <w:color w:val="000000" w:themeColor="text1"/>
          <w:sz w:val="22"/>
          <w:szCs w:val="22"/>
        </w:rPr>
        <w:t xml:space="preserve"> </w:t>
      </w:r>
      <w:r w:rsidR="4B6C005C" w:rsidRPr="00C152F9">
        <w:rPr>
          <w:rFonts w:ascii="Garamond" w:eastAsia="Gungsuh" w:hAnsi="Garamond" w:cs="Gungsuh"/>
          <w:color w:val="000000" w:themeColor="text1"/>
          <w:sz w:val="22"/>
          <w:szCs w:val="22"/>
        </w:rPr>
        <w:t>wildfire events</w:t>
      </w:r>
      <w:r w:rsidR="00DE3FE7" w:rsidRPr="00C152F9">
        <w:rPr>
          <w:rFonts w:ascii="Garamond" w:eastAsia="Gungsuh" w:hAnsi="Garamond" w:cs="Gungsuh"/>
          <w:color w:val="000000" w:themeColor="text1"/>
          <w:sz w:val="22"/>
          <w:szCs w:val="22"/>
        </w:rPr>
        <w:t>. T</w:t>
      </w:r>
      <w:r w:rsidR="00731E70" w:rsidRPr="00C152F9">
        <w:rPr>
          <w:rFonts w:ascii="Garamond" w:eastAsia="Gungsuh" w:hAnsi="Garamond" w:cs="Gungsuh"/>
          <w:color w:val="000000" w:themeColor="text1"/>
          <w:sz w:val="22"/>
          <w:szCs w:val="22"/>
        </w:rPr>
        <w:t xml:space="preserve">he </w:t>
      </w:r>
      <w:r w:rsidR="00CF7FF1" w:rsidRPr="00C152F9">
        <w:rPr>
          <w:rFonts w:ascii="Garamond" w:eastAsia="Gungsuh" w:hAnsi="Garamond" w:cs="Gungsuh"/>
          <w:color w:val="000000" w:themeColor="text1"/>
          <w:sz w:val="22"/>
          <w:szCs w:val="22"/>
        </w:rPr>
        <w:t>pollutant concentration</w:t>
      </w:r>
      <w:r w:rsidR="00FD2325" w:rsidRPr="00C152F9">
        <w:rPr>
          <w:rFonts w:ascii="Garamond" w:eastAsia="Gungsuh" w:hAnsi="Garamond" w:cs="Gungsuh"/>
          <w:color w:val="000000" w:themeColor="text1"/>
          <w:sz w:val="22"/>
          <w:szCs w:val="22"/>
        </w:rPr>
        <w:t xml:space="preserve"> at the tropospheric </w:t>
      </w:r>
      <w:r w:rsidR="00A73926" w:rsidRPr="00C152F9">
        <w:rPr>
          <w:rFonts w:ascii="Garamond" w:eastAsia="Gungsuh" w:hAnsi="Garamond" w:cs="Gungsuh"/>
          <w:color w:val="000000" w:themeColor="text1"/>
          <w:sz w:val="22"/>
          <w:szCs w:val="22"/>
        </w:rPr>
        <w:t xml:space="preserve">level </w:t>
      </w:r>
      <w:r w:rsidR="00D8290A" w:rsidRPr="00C152F9">
        <w:rPr>
          <w:rFonts w:ascii="Garamond" w:eastAsia="Gungsuh" w:hAnsi="Garamond" w:cs="Gungsuh"/>
          <w:color w:val="000000" w:themeColor="text1"/>
          <w:sz w:val="22"/>
          <w:szCs w:val="22"/>
        </w:rPr>
        <w:t>would</w:t>
      </w:r>
      <w:r w:rsidR="008E2B2D" w:rsidRPr="00C152F9">
        <w:rPr>
          <w:rFonts w:ascii="Garamond" w:eastAsia="Gungsuh" w:hAnsi="Garamond" w:cs="Gungsuh"/>
          <w:color w:val="000000" w:themeColor="text1"/>
          <w:sz w:val="22"/>
          <w:szCs w:val="22"/>
        </w:rPr>
        <w:t xml:space="preserve"> be more beneficial to understanding the </w:t>
      </w:r>
      <w:r w:rsidR="001958B1" w:rsidRPr="00C152F9">
        <w:rPr>
          <w:rFonts w:ascii="Garamond" w:eastAsia="Gungsuh" w:hAnsi="Garamond" w:cs="Gungsuh"/>
          <w:color w:val="000000" w:themeColor="text1"/>
          <w:sz w:val="22"/>
          <w:szCs w:val="22"/>
        </w:rPr>
        <w:t xml:space="preserve">impact on communities’ air quality </w:t>
      </w:r>
      <w:r w:rsidR="00DE3FE7" w:rsidRPr="00C152F9">
        <w:rPr>
          <w:rFonts w:ascii="Garamond" w:eastAsia="Gungsuh" w:hAnsi="Garamond" w:cs="Gungsuh"/>
          <w:color w:val="000000" w:themeColor="text1"/>
          <w:sz w:val="22"/>
          <w:szCs w:val="22"/>
        </w:rPr>
        <w:t xml:space="preserve">rather </w:t>
      </w:r>
      <w:r w:rsidR="001958B1" w:rsidRPr="00C152F9">
        <w:rPr>
          <w:rFonts w:ascii="Garamond" w:eastAsia="Gungsuh" w:hAnsi="Garamond" w:cs="Gungsuh"/>
          <w:color w:val="000000" w:themeColor="text1"/>
          <w:sz w:val="22"/>
          <w:szCs w:val="22"/>
        </w:rPr>
        <w:t>than the total column concentrations</w:t>
      </w:r>
      <w:r w:rsidR="00433FE0" w:rsidRPr="00C152F9">
        <w:rPr>
          <w:rFonts w:ascii="Garamond" w:eastAsia="Gungsuh" w:hAnsi="Garamond" w:cs="Gungsuh"/>
          <w:color w:val="000000" w:themeColor="text1"/>
          <w:sz w:val="22"/>
          <w:szCs w:val="22"/>
        </w:rPr>
        <w:t xml:space="preserve"> that PHOENIX produces</w:t>
      </w:r>
      <w:r w:rsidR="00DE3FE7" w:rsidRPr="00C152F9">
        <w:rPr>
          <w:rFonts w:ascii="Garamond" w:eastAsia="Gungsuh" w:hAnsi="Garamond" w:cs="Gungsuh"/>
          <w:color w:val="000000" w:themeColor="text1"/>
          <w:sz w:val="22"/>
          <w:szCs w:val="22"/>
        </w:rPr>
        <w:t xml:space="preserve"> (for all parameters except formaldehyde)</w:t>
      </w:r>
      <w:r w:rsidR="4B6C005C" w:rsidRPr="00C152F9">
        <w:rPr>
          <w:rFonts w:ascii="Garamond" w:eastAsia="Gungsuh" w:hAnsi="Garamond" w:cs="Gungsuh"/>
          <w:color w:val="000000" w:themeColor="text1"/>
          <w:sz w:val="22"/>
          <w:szCs w:val="22"/>
        </w:rPr>
        <w:t>.</w:t>
      </w:r>
      <w:r w:rsidR="00B42E36" w:rsidRPr="00C152F9">
        <w:rPr>
          <w:rFonts w:ascii="Garamond" w:eastAsia="Gungsuh" w:hAnsi="Garamond" w:cs="Gungsuh"/>
          <w:color w:val="000000" w:themeColor="text1"/>
          <w:sz w:val="22"/>
          <w:szCs w:val="22"/>
        </w:rPr>
        <w:t xml:space="preserve"> </w:t>
      </w:r>
      <w:r w:rsidR="0033532E" w:rsidRPr="00C152F9">
        <w:rPr>
          <w:rFonts w:ascii="Garamond" w:eastAsia="Gungsuh" w:hAnsi="Garamond" w:cs="Gungsuh"/>
          <w:color w:val="000000" w:themeColor="text1"/>
          <w:sz w:val="22"/>
          <w:szCs w:val="22"/>
        </w:rPr>
        <w:t>The PHOENIX results show</w:t>
      </w:r>
      <w:r w:rsidR="00486735" w:rsidRPr="00C152F9">
        <w:rPr>
          <w:rFonts w:ascii="Garamond" w:eastAsia="Gungsuh" w:hAnsi="Garamond" w:cs="Gungsuh"/>
          <w:color w:val="000000" w:themeColor="text1"/>
          <w:sz w:val="22"/>
          <w:szCs w:val="22"/>
        </w:rPr>
        <w:t xml:space="preserve"> FIRMS fire locations </w:t>
      </w:r>
      <w:r w:rsidR="0063556B" w:rsidRPr="00C152F9">
        <w:rPr>
          <w:rFonts w:ascii="Garamond" w:eastAsia="Gungsuh" w:hAnsi="Garamond" w:cs="Gungsuh"/>
          <w:color w:val="000000" w:themeColor="text1"/>
          <w:sz w:val="22"/>
          <w:szCs w:val="22"/>
        </w:rPr>
        <w:t>did correlate</w:t>
      </w:r>
      <w:r w:rsidR="007E1299" w:rsidRPr="00C152F9">
        <w:rPr>
          <w:rFonts w:ascii="Garamond" w:eastAsia="Gungsuh" w:hAnsi="Garamond" w:cs="Gungsuh"/>
          <w:color w:val="000000" w:themeColor="text1"/>
          <w:sz w:val="22"/>
          <w:szCs w:val="22"/>
        </w:rPr>
        <w:t xml:space="preserve"> with areas </w:t>
      </w:r>
      <w:r w:rsidR="007641D5" w:rsidRPr="00C152F9">
        <w:rPr>
          <w:rFonts w:ascii="Garamond" w:eastAsia="Gungsuh" w:hAnsi="Garamond" w:cs="Gungsuh"/>
          <w:color w:val="000000" w:themeColor="text1"/>
          <w:sz w:val="22"/>
          <w:szCs w:val="22"/>
        </w:rPr>
        <w:t>with high</w:t>
      </w:r>
      <w:r w:rsidR="007E1299" w:rsidRPr="00C152F9">
        <w:rPr>
          <w:rFonts w:ascii="Garamond" w:eastAsia="Gungsuh" w:hAnsi="Garamond" w:cs="Gungsuh"/>
          <w:color w:val="000000" w:themeColor="text1"/>
          <w:sz w:val="22"/>
          <w:szCs w:val="22"/>
        </w:rPr>
        <w:t xml:space="preserve"> pollutant concentrations</w:t>
      </w:r>
      <w:r w:rsidR="007641D5" w:rsidRPr="00C152F9">
        <w:rPr>
          <w:rFonts w:ascii="Garamond" w:eastAsia="Gungsuh" w:hAnsi="Garamond" w:cs="Gungsuh"/>
          <w:color w:val="000000" w:themeColor="text1"/>
          <w:sz w:val="22"/>
          <w:szCs w:val="22"/>
        </w:rPr>
        <w:t xml:space="preserve"> from the baseline</w:t>
      </w:r>
      <w:r w:rsidR="007E1299" w:rsidRPr="00C152F9">
        <w:rPr>
          <w:rFonts w:ascii="Garamond" w:eastAsia="Gungsuh" w:hAnsi="Garamond" w:cs="Gungsuh"/>
          <w:color w:val="000000" w:themeColor="text1"/>
          <w:sz w:val="22"/>
          <w:szCs w:val="22"/>
        </w:rPr>
        <w:t>, visually on the map</w:t>
      </w:r>
      <w:r w:rsidR="0063556B" w:rsidRPr="00C152F9">
        <w:rPr>
          <w:rFonts w:ascii="Garamond" w:eastAsia="Gungsuh" w:hAnsi="Garamond" w:cs="Gungsuh"/>
          <w:color w:val="000000" w:themeColor="text1"/>
          <w:sz w:val="22"/>
          <w:szCs w:val="22"/>
        </w:rPr>
        <w:t xml:space="preserve"> </w:t>
      </w:r>
      <w:r w:rsidR="0092334E" w:rsidRPr="00C152F9">
        <w:rPr>
          <w:rFonts w:ascii="Garamond" w:eastAsia="Gungsuh" w:hAnsi="Garamond" w:cs="Gungsuh"/>
          <w:color w:val="000000" w:themeColor="text1"/>
          <w:sz w:val="22"/>
          <w:szCs w:val="22"/>
        </w:rPr>
        <w:t>and numerically by</w:t>
      </w:r>
      <w:r w:rsidR="00E204F9" w:rsidRPr="00C152F9">
        <w:rPr>
          <w:rFonts w:ascii="Garamond" w:eastAsia="Gungsuh" w:hAnsi="Garamond" w:cs="Gungsuh"/>
          <w:color w:val="000000" w:themeColor="text1"/>
          <w:sz w:val="22"/>
          <w:szCs w:val="22"/>
        </w:rPr>
        <w:t xml:space="preserve"> pollutant </w:t>
      </w:r>
      <w:r w:rsidR="0092334E" w:rsidRPr="00C152F9">
        <w:rPr>
          <w:rFonts w:ascii="Garamond" w:eastAsia="Gungsuh" w:hAnsi="Garamond" w:cs="Gungsuh"/>
          <w:color w:val="000000" w:themeColor="text1"/>
          <w:sz w:val="22"/>
          <w:szCs w:val="22"/>
        </w:rPr>
        <w:t>values</w:t>
      </w:r>
      <w:r w:rsidR="00F554D8" w:rsidRPr="00C152F9">
        <w:rPr>
          <w:rFonts w:ascii="Garamond" w:eastAsia="Gungsuh" w:hAnsi="Garamond" w:cs="Gungsuh"/>
          <w:color w:val="000000" w:themeColor="text1"/>
          <w:sz w:val="22"/>
          <w:szCs w:val="22"/>
        </w:rPr>
        <w:t xml:space="preserve">. Fire locations </w:t>
      </w:r>
      <w:r w:rsidR="007641D5" w:rsidRPr="00C152F9">
        <w:rPr>
          <w:rFonts w:ascii="Garamond" w:eastAsia="Gungsuh" w:hAnsi="Garamond" w:cs="Gungsuh"/>
          <w:color w:val="000000" w:themeColor="text1"/>
          <w:sz w:val="22"/>
          <w:szCs w:val="22"/>
        </w:rPr>
        <w:t>geographically</w:t>
      </w:r>
      <w:r w:rsidR="00F554D8" w:rsidRPr="00C152F9">
        <w:rPr>
          <w:rFonts w:ascii="Garamond" w:eastAsia="Gungsuh" w:hAnsi="Garamond" w:cs="Gungsuh"/>
          <w:color w:val="000000" w:themeColor="text1"/>
          <w:sz w:val="22"/>
          <w:szCs w:val="22"/>
        </w:rPr>
        <w:t xml:space="preserve"> </w:t>
      </w:r>
      <w:r w:rsidR="00507CC9" w:rsidRPr="00C152F9">
        <w:rPr>
          <w:rFonts w:ascii="Garamond" w:eastAsia="Gungsuh" w:hAnsi="Garamond" w:cs="Gungsuh"/>
          <w:color w:val="000000" w:themeColor="text1"/>
          <w:sz w:val="22"/>
          <w:szCs w:val="22"/>
        </w:rPr>
        <w:t xml:space="preserve">overlapped with the </w:t>
      </w:r>
      <w:r w:rsidR="0053343D" w:rsidRPr="00C152F9">
        <w:rPr>
          <w:rFonts w:ascii="Garamond" w:eastAsia="Gungsuh" w:hAnsi="Garamond" w:cs="Gungsuh"/>
          <w:color w:val="000000" w:themeColor="text1"/>
          <w:sz w:val="22"/>
          <w:szCs w:val="22"/>
        </w:rPr>
        <w:t>locations of increased aerosols and pollutants</w:t>
      </w:r>
      <w:r w:rsidR="00770819">
        <w:rPr>
          <w:rFonts w:ascii="Garamond" w:eastAsia="Gungsuh" w:hAnsi="Garamond" w:cs="Gungsuh"/>
          <w:color w:val="000000" w:themeColor="text1"/>
          <w:sz w:val="22"/>
          <w:szCs w:val="22"/>
        </w:rPr>
        <w:t>.</w:t>
      </w:r>
      <w:r w:rsidR="006E3BF7" w:rsidRPr="00C152F9">
        <w:rPr>
          <w:rFonts w:eastAsia="Gungsuh"/>
          <w:sz w:val="22"/>
          <w:szCs w:val="22"/>
        </w:rPr>
        <w:t xml:space="preserve"> </w:t>
      </w:r>
      <w:r w:rsidR="006E3BF7" w:rsidRPr="00770819">
        <w:rPr>
          <w:rFonts w:ascii="Garamond" w:eastAsia="Gungsuh" w:hAnsi="Garamond"/>
          <w:sz w:val="22"/>
          <w:szCs w:val="22"/>
        </w:rPr>
        <w:t xml:space="preserve">This </w:t>
      </w:r>
      <w:r w:rsidR="006E3BF7" w:rsidRPr="00770819">
        <w:rPr>
          <w:rFonts w:ascii="Garamond" w:hAnsi="Garamond"/>
          <w:sz w:val="22"/>
          <w:szCs w:val="22"/>
        </w:rPr>
        <w:t>demonstrates the utility of</w:t>
      </w:r>
      <w:r w:rsidR="006E3BF7" w:rsidRPr="00770819">
        <w:rPr>
          <w:rFonts w:ascii="Garamond" w:eastAsia="Gungsuh" w:hAnsi="Garamond"/>
          <w:sz w:val="22"/>
          <w:szCs w:val="22"/>
        </w:rPr>
        <w:t xml:space="preserve"> the tool</w:t>
      </w:r>
      <w:r w:rsidR="006E3BF7" w:rsidRPr="00C152F9">
        <w:rPr>
          <w:rFonts w:ascii="Garamond" w:eastAsia="Gungsuh" w:hAnsi="Garamond" w:cs="Gungsuh"/>
          <w:color w:val="000000" w:themeColor="text1"/>
          <w:sz w:val="22"/>
          <w:szCs w:val="22"/>
        </w:rPr>
        <w:t xml:space="preserve"> </w:t>
      </w:r>
      <w:r w:rsidR="00EC69E4" w:rsidRPr="00C152F9">
        <w:rPr>
          <w:rFonts w:ascii="Garamond" w:eastAsia="Gungsuh" w:hAnsi="Garamond" w:cs="Gungsuh"/>
          <w:color w:val="000000" w:themeColor="text1"/>
          <w:sz w:val="22"/>
          <w:szCs w:val="22"/>
        </w:rPr>
        <w:t xml:space="preserve">and shows the satellite sensors were able to successfully detect changes in air quality surrounding a </w:t>
      </w:r>
      <w:r w:rsidR="00746C8E" w:rsidRPr="00C152F9">
        <w:rPr>
          <w:rFonts w:ascii="Garamond" w:eastAsia="Gungsuh" w:hAnsi="Garamond" w:cs="Gungsuh"/>
          <w:color w:val="000000" w:themeColor="text1"/>
          <w:sz w:val="22"/>
          <w:szCs w:val="22"/>
        </w:rPr>
        <w:t>fire</w:t>
      </w:r>
      <w:r w:rsidR="00361670" w:rsidRPr="00C152F9">
        <w:rPr>
          <w:rFonts w:ascii="Garamond" w:eastAsia="Gungsuh" w:hAnsi="Garamond" w:cs="Gungsuh"/>
          <w:color w:val="000000" w:themeColor="text1"/>
          <w:sz w:val="22"/>
          <w:szCs w:val="22"/>
        </w:rPr>
        <w:t xml:space="preserve"> (</w:t>
      </w:r>
      <w:r w:rsidR="00361670" w:rsidRPr="00D47FFD">
        <w:rPr>
          <w:rFonts w:ascii="Garamond" w:eastAsia="Gungsuh" w:hAnsi="Garamond" w:cs="Gungsuh"/>
          <w:i/>
          <w:iCs/>
          <w:color w:val="000000" w:themeColor="text1"/>
          <w:sz w:val="22"/>
          <w:szCs w:val="22"/>
        </w:rPr>
        <w:t>Figure 5</w:t>
      </w:r>
      <w:r w:rsidR="00361670" w:rsidRPr="00C152F9">
        <w:rPr>
          <w:rFonts w:ascii="Garamond" w:eastAsia="Gungsuh" w:hAnsi="Garamond" w:cs="Gungsuh"/>
          <w:color w:val="000000" w:themeColor="text1"/>
          <w:sz w:val="22"/>
          <w:szCs w:val="22"/>
        </w:rPr>
        <w:t>)</w:t>
      </w:r>
      <w:r w:rsidR="00746C8E" w:rsidRPr="00C152F9">
        <w:rPr>
          <w:rFonts w:ascii="Garamond" w:eastAsia="Gungsuh" w:hAnsi="Garamond" w:cs="Gungsuh"/>
          <w:color w:val="000000" w:themeColor="text1"/>
          <w:sz w:val="22"/>
          <w:szCs w:val="22"/>
        </w:rPr>
        <w:t>.</w:t>
      </w:r>
      <w:r w:rsidR="00824030" w:rsidRPr="00C152F9">
        <w:rPr>
          <w:rFonts w:ascii="Garamond" w:eastAsia="Gungsuh" w:hAnsi="Garamond" w:cs="Gungsuh"/>
          <w:color w:val="000000" w:themeColor="text1"/>
          <w:sz w:val="22"/>
          <w:szCs w:val="22"/>
        </w:rPr>
        <w:t xml:space="preserve"> </w:t>
      </w:r>
    </w:p>
    <w:p w14:paraId="68BC42DA" w14:textId="77777777" w:rsidR="000001D8" w:rsidRPr="00C152F9" w:rsidRDefault="000001D8" w:rsidP="22585BDE">
      <w:pPr>
        <w:rPr>
          <w:rFonts w:ascii="Garamond" w:hAnsi="Garamond"/>
          <w:b/>
          <w:bCs/>
          <w:i/>
          <w:iCs/>
          <w:sz w:val="22"/>
          <w:szCs w:val="22"/>
        </w:rPr>
      </w:pPr>
    </w:p>
    <w:p w14:paraId="2F0932A0" w14:textId="29883093" w:rsidR="00E96419" w:rsidRPr="00C152F9" w:rsidRDefault="00E96419" w:rsidP="22585BDE">
      <w:pPr>
        <w:rPr>
          <w:rFonts w:ascii="Garamond" w:hAnsi="Garamond"/>
          <w:b/>
          <w:bCs/>
          <w:i/>
          <w:iCs/>
          <w:sz w:val="22"/>
          <w:szCs w:val="22"/>
        </w:rPr>
      </w:pPr>
      <w:r w:rsidRPr="00C152F9">
        <w:rPr>
          <w:rFonts w:ascii="Garamond" w:hAnsi="Garamond"/>
          <w:b/>
          <w:bCs/>
          <w:i/>
          <w:iCs/>
          <w:sz w:val="22"/>
          <w:szCs w:val="22"/>
        </w:rPr>
        <w:lastRenderedPageBreak/>
        <w:t xml:space="preserve">4.2 Validation Efforts </w:t>
      </w:r>
    </w:p>
    <w:p w14:paraId="1DEE637F" w14:textId="23AED950" w:rsidR="00E96419" w:rsidRPr="00C152F9" w:rsidRDefault="00E96419" w:rsidP="001C0C02">
      <w:pPr>
        <w:rPr>
          <w:rFonts w:ascii="Garamond" w:hAnsi="Garamond" w:cs="Arial"/>
          <w:sz w:val="22"/>
          <w:szCs w:val="22"/>
        </w:rPr>
      </w:pPr>
      <w:r w:rsidRPr="00C152F9">
        <w:rPr>
          <w:rFonts w:ascii="Garamond" w:hAnsi="Garamond" w:cs="Arial"/>
          <w:sz w:val="22"/>
          <w:szCs w:val="22"/>
        </w:rPr>
        <w:t xml:space="preserve">Ceilometers, lidar ground instruments that measure cloud or aerosol height from the ground, are limited in the study area and the data is not available for public use. In previous studies, researchers have used NASA’s Multi-angle Implementation of Atmospheric Correction (MAIAC) dataset, which has a sensor reading for injection height, to </w:t>
      </w:r>
      <w:r w:rsidR="00FD560E" w:rsidRPr="00C152F9">
        <w:rPr>
          <w:rFonts w:ascii="Garamond" w:hAnsi="Garamond" w:cs="Arial"/>
          <w:sz w:val="22"/>
          <w:szCs w:val="22"/>
        </w:rPr>
        <w:t>verify</w:t>
      </w:r>
      <w:r w:rsidRPr="00C152F9">
        <w:rPr>
          <w:rFonts w:ascii="Garamond" w:hAnsi="Garamond" w:cs="Arial"/>
          <w:sz w:val="22"/>
          <w:szCs w:val="22"/>
        </w:rPr>
        <w:t xml:space="preserve"> the MISR smoke plume height results (Nelson et al., 2008). </w:t>
      </w:r>
      <w:r w:rsidR="00971F71" w:rsidRPr="00C152F9">
        <w:rPr>
          <w:rFonts w:ascii="Garamond" w:hAnsi="Garamond" w:cs="Arial"/>
          <w:sz w:val="22"/>
          <w:szCs w:val="22"/>
        </w:rPr>
        <w:t xml:space="preserve">Since MAIAC is also </w:t>
      </w:r>
      <w:r w:rsidR="00770819">
        <w:rPr>
          <w:rFonts w:ascii="Garamond" w:hAnsi="Garamond" w:cs="Arial"/>
          <w:sz w:val="22"/>
          <w:szCs w:val="22"/>
        </w:rPr>
        <w:t xml:space="preserve">based on satellite </w:t>
      </w:r>
      <w:r w:rsidR="00971F71" w:rsidRPr="00C152F9">
        <w:rPr>
          <w:rFonts w:ascii="Garamond" w:hAnsi="Garamond" w:cs="Arial"/>
          <w:sz w:val="22"/>
          <w:szCs w:val="22"/>
        </w:rPr>
        <w:t>sensor</w:t>
      </w:r>
      <w:r w:rsidR="00770819">
        <w:rPr>
          <w:rFonts w:ascii="Garamond" w:hAnsi="Garamond" w:cs="Arial"/>
          <w:sz w:val="22"/>
          <w:szCs w:val="22"/>
        </w:rPr>
        <w:t xml:space="preserve"> data</w:t>
      </w:r>
      <w:r w:rsidR="00971F71" w:rsidRPr="00C152F9">
        <w:rPr>
          <w:rFonts w:ascii="Garamond" w:hAnsi="Garamond" w:cs="Arial"/>
          <w:sz w:val="22"/>
          <w:szCs w:val="22"/>
        </w:rPr>
        <w:t xml:space="preserve">, </w:t>
      </w:r>
      <w:r w:rsidR="00E2598A" w:rsidRPr="00C152F9">
        <w:rPr>
          <w:rFonts w:ascii="Garamond" w:hAnsi="Garamond" w:cs="Arial"/>
          <w:sz w:val="22"/>
          <w:szCs w:val="22"/>
        </w:rPr>
        <w:t xml:space="preserve">a MINX and MAIAC validation </w:t>
      </w:r>
      <w:r w:rsidR="003A7EDF" w:rsidRPr="00C152F9">
        <w:rPr>
          <w:rFonts w:ascii="Garamond" w:hAnsi="Garamond" w:cs="Arial"/>
          <w:sz w:val="22"/>
          <w:szCs w:val="22"/>
        </w:rPr>
        <w:t>has inherent limitations because there is no ground</w:t>
      </w:r>
      <w:r w:rsidR="00813D85" w:rsidRPr="00C152F9">
        <w:rPr>
          <w:rFonts w:ascii="Garamond" w:hAnsi="Garamond" w:cs="Arial"/>
          <w:sz w:val="22"/>
          <w:szCs w:val="22"/>
        </w:rPr>
        <w:t>-</w:t>
      </w:r>
      <w:r w:rsidR="003A7EDF" w:rsidRPr="00C152F9">
        <w:rPr>
          <w:rFonts w:ascii="Garamond" w:hAnsi="Garamond" w:cs="Arial"/>
          <w:sz w:val="22"/>
          <w:szCs w:val="22"/>
        </w:rPr>
        <w:t>truth data. For this reason, the team decided against MAIAC validation and so</w:t>
      </w:r>
      <w:r w:rsidR="00C027FA" w:rsidRPr="00C152F9">
        <w:rPr>
          <w:rFonts w:ascii="Garamond" w:hAnsi="Garamond" w:cs="Arial"/>
          <w:sz w:val="22"/>
          <w:szCs w:val="22"/>
        </w:rPr>
        <w:t>ught alternative means through ground lidar instruments outside of the region</w:t>
      </w:r>
      <w:r w:rsidR="00F04EC5" w:rsidRPr="00C152F9">
        <w:rPr>
          <w:rFonts w:ascii="Garamond" w:hAnsi="Garamond" w:cs="Arial"/>
          <w:sz w:val="22"/>
          <w:szCs w:val="22"/>
        </w:rPr>
        <w:t>.</w:t>
      </w:r>
    </w:p>
    <w:p w14:paraId="75A10E86" w14:textId="77777777" w:rsidR="00E500D5" w:rsidRPr="00C152F9" w:rsidRDefault="00E500D5" w:rsidP="00E96419">
      <w:pPr>
        <w:rPr>
          <w:rFonts w:ascii="Garamond" w:hAnsi="Garamond" w:cs="Arial"/>
          <w:sz w:val="22"/>
          <w:szCs w:val="22"/>
        </w:rPr>
      </w:pPr>
    </w:p>
    <w:p w14:paraId="4F1815D4" w14:textId="1B6FC5A4" w:rsidR="00E500D5" w:rsidRPr="00C152F9" w:rsidRDefault="00E500D5" w:rsidP="00E96419">
      <w:pPr>
        <w:rPr>
          <w:rFonts w:ascii="Garamond" w:hAnsi="Garamond" w:cs="Arial"/>
          <w:sz w:val="22"/>
          <w:szCs w:val="22"/>
        </w:rPr>
      </w:pPr>
      <w:r w:rsidRPr="00C152F9">
        <w:rPr>
          <w:rFonts w:ascii="Garamond" w:hAnsi="Garamond" w:cs="Arial"/>
          <w:sz w:val="22"/>
          <w:szCs w:val="22"/>
        </w:rPr>
        <w:t xml:space="preserve">The team attempted to </w:t>
      </w:r>
      <w:r w:rsidR="00CF24EC" w:rsidRPr="00C152F9">
        <w:rPr>
          <w:rFonts w:ascii="Garamond" w:hAnsi="Garamond" w:cs="Arial"/>
          <w:sz w:val="22"/>
          <w:szCs w:val="22"/>
        </w:rPr>
        <w:t>verify MINX</w:t>
      </w:r>
      <w:r w:rsidR="00C10BC3" w:rsidRPr="00C152F9">
        <w:rPr>
          <w:rFonts w:ascii="Garamond" w:hAnsi="Garamond" w:cs="Arial"/>
          <w:sz w:val="22"/>
          <w:szCs w:val="22"/>
        </w:rPr>
        <w:t xml:space="preserve"> height outputs</w:t>
      </w:r>
      <w:r w:rsidR="00CF24EC" w:rsidRPr="00C152F9">
        <w:rPr>
          <w:rFonts w:ascii="Garamond" w:hAnsi="Garamond" w:cs="Arial"/>
          <w:sz w:val="22"/>
          <w:szCs w:val="22"/>
        </w:rPr>
        <w:t xml:space="preserve"> in a proof-of-concept case study</w:t>
      </w:r>
      <w:r w:rsidR="00770819">
        <w:rPr>
          <w:rFonts w:ascii="Garamond" w:hAnsi="Garamond" w:cs="Arial"/>
          <w:sz w:val="22"/>
          <w:szCs w:val="22"/>
        </w:rPr>
        <w:t>.</w:t>
      </w:r>
      <w:r w:rsidR="00AA3533" w:rsidRPr="00C152F9">
        <w:rPr>
          <w:rFonts w:ascii="Garamond" w:hAnsi="Garamond" w:cs="Arial"/>
          <w:sz w:val="22"/>
          <w:szCs w:val="22"/>
        </w:rPr>
        <w:t xml:space="preserve"> </w:t>
      </w:r>
      <w:r w:rsidR="00770819">
        <w:rPr>
          <w:rFonts w:ascii="Garamond" w:hAnsi="Garamond" w:cs="Arial"/>
          <w:sz w:val="22"/>
          <w:szCs w:val="22"/>
        </w:rPr>
        <w:t>H</w:t>
      </w:r>
      <w:r w:rsidR="00AA3533" w:rsidRPr="00C152F9">
        <w:rPr>
          <w:rFonts w:ascii="Garamond" w:hAnsi="Garamond" w:cs="Arial"/>
          <w:sz w:val="22"/>
          <w:szCs w:val="22"/>
        </w:rPr>
        <w:t>owever</w:t>
      </w:r>
      <w:r w:rsidR="00770819">
        <w:rPr>
          <w:rFonts w:ascii="Garamond" w:hAnsi="Garamond" w:cs="Arial"/>
          <w:sz w:val="22"/>
          <w:szCs w:val="22"/>
        </w:rPr>
        <w:t>,</w:t>
      </w:r>
      <w:r w:rsidR="00AA3533" w:rsidRPr="00C152F9">
        <w:rPr>
          <w:rFonts w:ascii="Garamond" w:hAnsi="Garamond" w:cs="Arial"/>
          <w:sz w:val="22"/>
          <w:szCs w:val="22"/>
        </w:rPr>
        <w:t xml:space="preserve"> future work to </w:t>
      </w:r>
      <w:r w:rsidR="00127CA9" w:rsidRPr="00C152F9">
        <w:rPr>
          <w:rFonts w:ascii="Garamond" w:hAnsi="Garamond" w:cs="Arial"/>
          <w:sz w:val="22"/>
          <w:szCs w:val="22"/>
        </w:rPr>
        <w:t>improve upon and focus on an appropriate methodology will be needed</w:t>
      </w:r>
      <w:r w:rsidR="00C10BC3" w:rsidRPr="00C152F9">
        <w:rPr>
          <w:rFonts w:ascii="Garamond" w:hAnsi="Garamond" w:cs="Arial"/>
          <w:sz w:val="22"/>
          <w:szCs w:val="22"/>
        </w:rPr>
        <w:t xml:space="preserve"> to successfully support the height analyses done in M</w:t>
      </w:r>
      <w:r w:rsidR="00BE5200" w:rsidRPr="00C152F9">
        <w:rPr>
          <w:rFonts w:ascii="Garamond" w:hAnsi="Garamond" w:cs="Arial"/>
          <w:sz w:val="22"/>
          <w:szCs w:val="22"/>
        </w:rPr>
        <w:t>I</w:t>
      </w:r>
      <w:r w:rsidR="00C10BC3" w:rsidRPr="00C152F9">
        <w:rPr>
          <w:rFonts w:ascii="Garamond" w:hAnsi="Garamond" w:cs="Arial"/>
          <w:sz w:val="22"/>
          <w:szCs w:val="22"/>
        </w:rPr>
        <w:t xml:space="preserve">NX. </w:t>
      </w:r>
      <w:r w:rsidR="003159A5" w:rsidRPr="00C152F9">
        <w:rPr>
          <w:rFonts w:ascii="Garamond" w:hAnsi="Garamond" w:cs="Arial"/>
          <w:sz w:val="22"/>
          <w:szCs w:val="22"/>
        </w:rPr>
        <w:t xml:space="preserve">The team selected a plume </w:t>
      </w:r>
      <w:r w:rsidR="00957113" w:rsidRPr="00C152F9">
        <w:rPr>
          <w:rFonts w:ascii="Garamond" w:hAnsi="Garamond" w:cs="Arial"/>
          <w:sz w:val="22"/>
          <w:szCs w:val="22"/>
        </w:rPr>
        <w:t>that had its height verified by a ground-based lidar</w:t>
      </w:r>
      <w:r w:rsidR="003C5D01" w:rsidRPr="00C152F9">
        <w:rPr>
          <w:rFonts w:ascii="Garamond" w:hAnsi="Garamond" w:cs="Arial"/>
          <w:sz w:val="22"/>
          <w:szCs w:val="22"/>
        </w:rPr>
        <w:t xml:space="preserve"> in a </w:t>
      </w:r>
      <w:r w:rsidR="00EB5648" w:rsidRPr="00C152F9">
        <w:rPr>
          <w:rFonts w:ascii="Garamond" w:hAnsi="Garamond" w:cs="Arial"/>
          <w:sz w:val="22"/>
          <w:szCs w:val="22"/>
        </w:rPr>
        <w:t xml:space="preserve">study </w:t>
      </w:r>
      <w:r w:rsidR="002507DF" w:rsidRPr="00C152F9">
        <w:rPr>
          <w:rFonts w:ascii="Garamond" w:hAnsi="Garamond" w:cs="Arial"/>
          <w:sz w:val="22"/>
          <w:szCs w:val="22"/>
        </w:rPr>
        <w:t xml:space="preserve">by </w:t>
      </w:r>
      <w:proofErr w:type="spellStart"/>
      <w:r w:rsidR="002507DF" w:rsidRPr="00C152F9">
        <w:rPr>
          <w:rFonts w:ascii="Garamond" w:hAnsi="Garamond" w:cs="Arial"/>
          <w:sz w:val="22"/>
          <w:szCs w:val="22"/>
        </w:rPr>
        <w:t>Kovalev</w:t>
      </w:r>
      <w:proofErr w:type="spellEnd"/>
      <w:r w:rsidR="002507DF" w:rsidRPr="00C152F9">
        <w:rPr>
          <w:rFonts w:ascii="Garamond" w:hAnsi="Garamond" w:cs="Arial"/>
          <w:sz w:val="22"/>
          <w:szCs w:val="22"/>
        </w:rPr>
        <w:t xml:space="preserve"> et al. (2009)</w:t>
      </w:r>
      <w:r w:rsidR="003A62E1" w:rsidRPr="00C152F9">
        <w:rPr>
          <w:rFonts w:ascii="Garamond" w:hAnsi="Garamond" w:cs="Arial"/>
          <w:sz w:val="22"/>
          <w:szCs w:val="22"/>
        </w:rPr>
        <w:t xml:space="preserve">. This </w:t>
      </w:r>
      <w:r w:rsidR="00710980" w:rsidRPr="00C152F9">
        <w:rPr>
          <w:rFonts w:ascii="Garamond" w:hAnsi="Garamond" w:cs="Arial"/>
          <w:sz w:val="22"/>
          <w:szCs w:val="22"/>
        </w:rPr>
        <w:t xml:space="preserve">lidar </w:t>
      </w:r>
      <w:r w:rsidR="003A62E1" w:rsidRPr="00C152F9">
        <w:rPr>
          <w:rFonts w:ascii="Garamond" w:hAnsi="Garamond" w:cs="Arial"/>
          <w:sz w:val="22"/>
          <w:szCs w:val="22"/>
        </w:rPr>
        <w:t xml:space="preserve">plume </w:t>
      </w:r>
      <w:r w:rsidR="00710980" w:rsidRPr="00C152F9">
        <w:rPr>
          <w:rFonts w:ascii="Garamond" w:hAnsi="Garamond" w:cs="Arial"/>
          <w:sz w:val="22"/>
          <w:szCs w:val="22"/>
        </w:rPr>
        <w:t xml:space="preserve">height data </w:t>
      </w:r>
      <w:r w:rsidR="003A62E1" w:rsidRPr="00C152F9">
        <w:rPr>
          <w:rFonts w:ascii="Garamond" w:hAnsi="Garamond" w:cs="Arial"/>
          <w:sz w:val="22"/>
          <w:szCs w:val="22"/>
        </w:rPr>
        <w:t xml:space="preserve">was from </w:t>
      </w:r>
      <w:r w:rsidR="006A79B0" w:rsidRPr="00C152F9">
        <w:rPr>
          <w:rFonts w:ascii="Garamond" w:hAnsi="Garamond" w:cs="Arial"/>
          <w:sz w:val="22"/>
          <w:szCs w:val="22"/>
        </w:rPr>
        <w:t xml:space="preserve">the </w:t>
      </w:r>
      <w:r w:rsidR="00CB16BC" w:rsidRPr="00C152F9">
        <w:rPr>
          <w:rFonts w:ascii="Garamond" w:hAnsi="Garamond" w:cs="Arial"/>
          <w:sz w:val="22"/>
          <w:szCs w:val="22"/>
        </w:rPr>
        <w:t xml:space="preserve">Montana I-90 Fire </w:t>
      </w:r>
      <w:r w:rsidR="00344226" w:rsidRPr="00C152F9">
        <w:rPr>
          <w:rFonts w:ascii="Garamond" w:hAnsi="Garamond" w:cs="Arial"/>
          <w:sz w:val="22"/>
          <w:szCs w:val="22"/>
        </w:rPr>
        <w:t>at 11:37 a.m. on August</w:t>
      </w:r>
      <w:r w:rsidR="006C35A6" w:rsidRPr="00C152F9">
        <w:rPr>
          <w:rFonts w:ascii="Garamond" w:hAnsi="Garamond" w:cs="Arial"/>
          <w:sz w:val="22"/>
          <w:szCs w:val="22"/>
        </w:rPr>
        <w:t xml:space="preserve"> 9,</w:t>
      </w:r>
      <w:r w:rsidR="00344226" w:rsidRPr="00C152F9">
        <w:rPr>
          <w:rFonts w:ascii="Garamond" w:hAnsi="Garamond" w:cs="Arial"/>
          <w:sz w:val="22"/>
          <w:szCs w:val="22"/>
        </w:rPr>
        <w:t xml:space="preserve"> 2005</w:t>
      </w:r>
      <w:r w:rsidR="006C35A6" w:rsidRPr="00C152F9">
        <w:rPr>
          <w:rFonts w:ascii="Garamond" w:hAnsi="Garamond" w:cs="Arial"/>
          <w:sz w:val="22"/>
          <w:szCs w:val="22"/>
        </w:rPr>
        <w:t>. However</w:t>
      </w:r>
      <w:r w:rsidR="00EB6322" w:rsidRPr="00C152F9">
        <w:rPr>
          <w:rFonts w:ascii="Garamond" w:hAnsi="Garamond" w:cs="Arial"/>
          <w:sz w:val="22"/>
          <w:szCs w:val="22"/>
        </w:rPr>
        <w:t>,</w:t>
      </w:r>
      <w:r w:rsidR="006C35A6" w:rsidRPr="00C152F9">
        <w:rPr>
          <w:rFonts w:ascii="Garamond" w:hAnsi="Garamond" w:cs="Arial"/>
          <w:sz w:val="22"/>
          <w:szCs w:val="22"/>
        </w:rPr>
        <w:t xml:space="preserve"> MISR data was not available until August 10</w:t>
      </w:r>
      <w:r w:rsidR="00BE5200" w:rsidRPr="00C152F9">
        <w:rPr>
          <w:rFonts w:ascii="Garamond" w:hAnsi="Garamond" w:cs="Arial"/>
          <w:sz w:val="22"/>
          <w:szCs w:val="22"/>
        </w:rPr>
        <w:t>,</w:t>
      </w:r>
      <w:r w:rsidR="006C35A6" w:rsidRPr="00C152F9">
        <w:rPr>
          <w:rFonts w:ascii="Garamond" w:hAnsi="Garamond" w:cs="Arial"/>
          <w:sz w:val="22"/>
          <w:szCs w:val="22"/>
        </w:rPr>
        <w:t xml:space="preserve"> 2005. </w:t>
      </w:r>
      <w:r w:rsidR="00961E87" w:rsidRPr="00C152F9">
        <w:rPr>
          <w:rFonts w:ascii="Garamond" w:hAnsi="Garamond" w:cs="Arial"/>
          <w:sz w:val="22"/>
          <w:szCs w:val="22"/>
        </w:rPr>
        <w:t xml:space="preserve">Parts of the plume </w:t>
      </w:r>
      <w:r w:rsidR="009366B3" w:rsidRPr="00C152F9">
        <w:rPr>
          <w:rFonts w:ascii="Garamond" w:hAnsi="Garamond" w:cs="Arial"/>
          <w:sz w:val="22"/>
          <w:szCs w:val="22"/>
        </w:rPr>
        <w:t xml:space="preserve">were </w:t>
      </w:r>
      <w:r w:rsidR="00961E87" w:rsidRPr="00C152F9">
        <w:rPr>
          <w:rFonts w:ascii="Garamond" w:hAnsi="Garamond" w:cs="Arial"/>
          <w:sz w:val="22"/>
          <w:szCs w:val="22"/>
        </w:rPr>
        <w:t xml:space="preserve">obstructed by clouds, but the </w:t>
      </w:r>
      <w:r w:rsidR="007D16AC" w:rsidRPr="00C152F9">
        <w:rPr>
          <w:rFonts w:ascii="Garamond" w:hAnsi="Garamond" w:cs="Arial"/>
          <w:sz w:val="22"/>
          <w:szCs w:val="22"/>
        </w:rPr>
        <w:t xml:space="preserve">maximum height determined by MINX for the area of the plume not blocked by cloud cover was </w:t>
      </w:r>
      <w:r w:rsidR="00627B5F" w:rsidRPr="00C152F9">
        <w:rPr>
          <w:rFonts w:ascii="Garamond" w:hAnsi="Garamond" w:cs="Arial"/>
          <w:sz w:val="22"/>
          <w:szCs w:val="22"/>
        </w:rPr>
        <w:t xml:space="preserve">2.871 km which is within the lidar maximum height estimate of </w:t>
      </w:r>
      <w:r w:rsidR="00AF3DA4" w:rsidRPr="00C152F9">
        <w:rPr>
          <w:rFonts w:ascii="Garamond" w:hAnsi="Garamond" w:cs="Arial"/>
          <w:sz w:val="22"/>
          <w:szCs w:val="22"/>
        </w:rPr>
        <w:t>2.800 – 3.100 km (</w:t>
      </w:r>
      <w:proofErr w:type="spellStart"/>
      <w:r w:rsidR="00AF3DA4" w:rsidRPr="00C152F9">
        <w:rPr>
          <w:rFonts w:ascii="Garamond" w:hAnsi="Garamond" w:cs="Arial"/>
          <w:sz w:val="22"/>
          <w:szCs w:val="22"/>
        </w:rPr>
        <w:t>Kovalev</w:t>
      </w:r>
      <w:proofErr w:type="spellEnd"/>
      <w:r w:rsidR="00AF3DA4" w:rsidRPr="00C152F9">
        <w:rPr>
          <w:rFonts w:ascii="Garamond" w:hAnsi="Garamond" w:cs="Arial"/>
          <w:sz w:val="22"/>
          <w:szCs w:val="22"/>
        </w:rPr>
        <w:t xml:space="preserve"> et al. 2009).</w:t>
      </w:r>
      <w:r w:rsidR="009C6839" w:rsidRPr="00C152F9">
        <w:rPr>
          <w:rFonts w:ascii="Garamond" w:hAnsi="Garamond" w:cs="Arial"/>
          <w:sz w:val="22"/>
          <w:szCs w:val="22"/>
        </w:rPr>
        <w:t xml:space="preserve"> </w:t>
      </w:r>
    </w:p>
    <w:p w14:paraId="1F2F8667" w14:textId="77777777" w:rsidR="008C55DA" w:rsidRPr="00C152F9" w:rsidRDefault="008C55DA" w:rsidP="00E96419">
      <w:pPr>
        <w:rPr>
          <w:rFonts w:ascii="Garamond" w:hAnsi="Garamond" w:cs="Arial"/>
          <w:sz w:val="22"/>
          <w:szCs w:val="22"/>
        </w:rPr>
      </w:pPr>
    </w:p>
    <w:p w14:paraId="43A3E59E" w14:textId="32BECEB3" w:rsidR="008C55DA" w:rsidRPr="00C152F9" w:rsidRDefault="008C55DA" w:rsidP="008C55DA">
      <w:pPr>
        <w:rPr>
          <w:rFonts w:ascii="Garamond" w:hAnsi="Garamond" w:cs="Arial"/>
          <w:sz w:val="22"/>
          <w:szCs w:val="22"/>
        </w:rPr>
      </w:pPr>
      <w:r w:rsidRPr="00C152F9">
        <w:rPr>
          <w:rFonts w:ascii="Garamond" w:hAnsi="Garamond" w:cs="Arial"/>
          <w:sz w:val="22"/>
          <w:szCs w:val="22"/>
        </w:rPr>
        <w:t xml:space="preserve">Ground verification data was limited from </w:t>
      </w:r>
      <w:r w:rsidR="00417303" w:rsidRPr="00C152F9">
        <w:rPr>
          <w:rFonts w:ascii="Garamond" w:hAnsi="Garamond" w:cs="Arial"/>
          <w:sz w:val="22"/>
          <w:szCs w:val="22"/>
        </w:rPr>
        <w:t xml:space="preserve">air quality </w:t>
      </w:r>
      <w:r w:rsidRPr="00C152F9">
        <w:rPr>
          <w:rFonts w:ascii="Garamond" w:hAnsi="Garamond" w:cs="Arial"/>
          <w:sz w:val="22"/>
          <w:szCs w:val="22"/>
        </w:rPr>
        <w:t xml:space="preserve">ground sensors in the study area. Due to technical issues with the Washington air quality monitoring station </w:t>
      </w:r>
      <w:r w:rsidR="00436E5B" w:rsidRPr="00C152F9">
        <w:rPr>
          <w:rFonts w:ascii="Garamond" w:hAnsi="Garamond" w:cs="Arial"/>
          <w:sz w:val="22"/>
          <w:szCs w:val="22"/>
        </w:rPr>
        <w:t>website</w:t>
      </w:r>
      <w:r w:rsidRPr="00C152F9">
        <w:rPr>
          <w:rFonts w:ascii="Garamond" w:hAnsi="Garamond" w:cs="Arial"/>
          <w:sz w:val="22"/>
          <w:szCs w:val="22"/>
        </w:rPr>
        <w:t xml:space="preserve"> and limited time, the team was not able to validate the Sentinel-5P TROPOMI pollutant and aerosol measurements. However, for aerosol validation, previous DEVELOP projects have completed analyses that support using </w:t>
      </w:r>
      <w:r w:rsidR="00417303" w:rsidRPr="00C152F9">
        <w:rPr>
          <w:rFonts w:ascii="Garamond" w:hAnsi="Garamond" w:cs="Arial"/>
          <w:sz w:val="22"/>
          <w:szCs w:val="22"/>
        </w:rPr>
        <w:t xml:space="preserve">AOD </w:t>
      </w:r>
      <w:r w:rsidRPr="00C152F9">
        <w:rPr>
          <w:rFonts w:ascii="Garamond" w:hAnsi="Garamond" w:cs="Arial"/>
          <w:sz w:val="22"/>
          <w:szCs w:val="22"/>
        </w:rPr>
        <w:t xml:space="preserve">as a proxy for particulate matter </w:t>
      </w:r>
      <w:r w:rsidR="007325EF" w:rsidRPr="00C152F9">
        <w:rPr>
          <w:rFonts w:ascii="Garamond" w:hAnsi="Garamond" w:cs="Arial"/>
          <w:sz w:val="22"/>
          <w:szCs w:val="22"/>
        </w:rPr>
        <w:t xml:space="preserve">2.5 </w:t>
      </w:r>
      <w:r w:rsidRPr="00C152F9">
        <w:rPr>
          <w:rFonts w:ascii="Garamond" w:hAnsi="Garamond" w:cs="Arial"/>
          <w:sz w:val="22"/>
          <w:szCs w:val="22"/>
        </w:rPr>
        <w:t>(PM2.5), validated with in</w:t>
      </w:r>
      <w:r w:rsidR="00436E5B" w:rsidRPr="00C152F9">
        <w:rPr>
          <w:rFonts w:ascii="Garamond" w:hAnsi="Garamond" w:cs="Arial"/>
          <w:sz w:val="22"/>
          <w:szCs w:val="22"/>
        </w:rPr>
        <w:t>-</w:t>
      </w:r>
      <w:r w:rsidRPr="00C152F9">
        <w:rPr>
          <w:rFonts w:ascii="Garamond" w:hAnsi="Garamond" w:cs="Arial"/>
          <w:sz w:val="22"/>
          <w:szCs w:val="22"/>
        </w:rPr>
        <w:t>situ PM2.5 measurements (Kalra et al., 2020).</w:t>
      </w:r>
      <w:r w:rsidR="001A786F" w:rsidRPr="00C152F9">
        <w:rPr>
          <w:rFonts w:ascii="Garamond" w:hAnsi="Garamond" w:cs="Arial"/>
          <w:sz w:val="22"/>
          <w:szCs w:val="22"/>
        </w:rPr>
        <w:t xml:space="preserve"> Other limitations for PHOENIX include </w:t>
      </w:r>
      <w:r w:rsidR="00436E5B" w:rsidRPr="00C152F9">
        <w:rPr>
          <w:rFonts w:ascii="Garamond" w:hAnsi="Garamond" w:cs="Arial"/>
          <w:sz w:val="22"/>
          <w:szCs w:val="22"/>
        </w:rPr>
        <w:t>spatial</w:t>
      </w:r>
      <w:r w:rsidR="001A786F" w:rsidRPr="00C152F9">
        <w:rPr>
          <w:rFonts w:ascii="Garamond" w:hAnsi="Garamond" w:cs="Arial"/>
          <w:sz w:val="22"/>
          <w:szCs w:val="22"/>
        </w:rPr>
        <w:t xml:space="preserve"> gaps in AOD data due to calibration artifacts in the data set and a coarse pixel size for formaldehyde. </w:t>
      </w:r>
      <w:r w:rsidRPr="00C152F9">
        <w:rPr>
          <w:rFonts w:ascii="Garamond" w:hAnsi="Garamond" w:cs="Arial"/>
          <w:sz w:val="22"/>
          <w:szCs w:val="22"/>
        </w:rPr>
        <w:t xml:space="preserve"> </w:t>
      </w:r>
    </w:p>
    <w:p w14:paraId="25F3A6EB" w14:textId="3678630B" w:rsidR="004B314F" w:rsidRPr="00C152F9" w:rsidRDefault="004B314F" w:rsidP="0051373E">
      <w:pPr>
        <w:pStyle w:val="NoSpacing"/>
        <w:rPr>
          <w:rFonts w:ascii="Garamond" w:eastAsia="Gungsuh" w:hAnsi="Garamond" w:cs="Gungsuh"/>
          <w:color w:val="000000" w:themeColor="text1"/>
        </w:rPr>
      </w:pPr>
    </w:p>
    <w:p w14:paraId="4EB6DFAB" w14:textId="22012A23" w:rsidR="00621AB9" w:rsidRPr="00C152F9" w:rsidRDefault="00621AB9" w:rsidP="17D77CB2">
      <w:pPr>
        <w:pStyle w:val="NoSpacing"/>
        <w:rPr>
          <w:rFonts w:ascii="Garamond" w:hAnsi="Garamond"/>
          <w:b/>
          <w:i/>
          <w:color w:val="000000" w:themeColor="text1"/>
        </w:rPr>
      </w:pPr>
      <w:r w:rsidRPr="00C152F9">
        <w:rPr>
          <w:rFonts w:ascii="Garamond" w:hAnsi="Garamond"/>
          <w:b/>
          <w:i/>
          <w:color w:val="000000" w:themeColor="text1"/>
        </w:rPr>
        <w:t>4.</w:t>
      </w:r>
      <w:r w:rsidR="00E96419" w:rsidRPr="00C152F9">
        <w:rPr>
          <w:rFonts w:ascii="Garamond" w:hAnsi="Garamond"/>
          <w:b/>
          <w:i/>
          <w:color w:val="000000" w:themeColor="text1"/>
        </w:rPr>
        <w:t>3</w:t>
      </w:r>
      <w:r w:rsidR="00BB5BF7" w:rsidRPr="00C152F9">
        <w:rPr>
          <w:rFonts w:ascii="Garamond" w:hAnsi="Garamond"/>
          <w:b/>
          <w:i/>
          <w:color w:val="000000" w:themeColor="text1"/>
        </w:rPr>
        <w:t xml:space="preserve"> </w:t>
      </w:r>
      <w:r w:rsidRPr="00C152F9">
        <w:rPr>
          <w:rFonts w:ascii="Garamond" w:hAnsi="Garamond"/>
          <w:b/>
          <w:i/>
          <w:color w:val="000000" w:themeColor="text1"/>
        </w:rPr>
        <w:t>Future Work</w:t>
      </w:r>
    </w:p>
    <w:bookmarkEnd w:id="4"/>
    <w:p w14:paraId="68C6053A" w14:textId="29FDEA1D" w:rsidR="62D956BE" w:rsidRPr="00C152F9" w:rsidRDefault="4883AABE" w:rsidP="104ABFDF">
      <w:pPr>
        <w:pStyle w:val="NoSpacing"/>
        <w:rPr>
          <w:rFonts w:ascii="Garamond" w:hAnsi="Garamond"/>
          <w:color w:val="000000" w:themeColor="text1"/>
        </w:rPr>
      </w:pPr>
      <w:r w:rsidRPr="00C152F9">
        <w:rPr>
          <w:rFonts w:ascii="Garamond" w:hAnsi="Garamond"/>
          <w:color w:val="000000" w:themeColor="text1"/>
        </w:rPr>
        <w:t xml:space="preserve">Future work </w:t>
      </w:r>
      <w:r w:rsidR="003903FB" w:rsidRPr="00C152F9">
        <w:rPr>
          <w:rFonts w:ascii="Garamond" w:hAnsi="Garamond"/>
          <w:color w:val="000000" w:themeColor="text1"/>
        </w:rPr>
        <w:t>should</w:t>
      </w:r>
      <w:r w:rsidRPr="00C152F9">
        <w:rPr>
          <w:rFonts w:ascii="Garamond" w:hAnsi="Garamond"/>
          <w:color w:val="000000" w:themeColor="text1"/>
        </w:rPr>
        <w:t xml:space="preserve"> </w:t>
      </w:r>
      <w:r w:rsidR="62D956BE" w:rsidRPr="00C152F9">
        <w:rPr>
          <w:rFonts w:ascii="Garamond" w:hAnsi="Garamond"/>
          <w:color w:val="000000" w:themeColor="text1"/>
        </w:rPr>
        <w:t xml:space="preserve">incorporate data </w:t>
      </w:r>
      <w:r w:rsidR="22A16644" w:rsidRPr="00C152F9">
        <w:rPr>
          <w:rFonts w:ascii="Garamond" w:hAnsi="Garamond"/>
          <w:color w:val="000000" w:themeColor="text1"/>
        </w:rPr>
        <w:t>and findings from the upcoming</w:t>
      </w:r>
      <w:r w:rsidR="62D956BE" w:rsidRPr="00C152F9">
        <w:rPr>
          <w:rFonts w:ascii="Garamond" w:hAnsi="Garamond"/>
          <w:color w:val="000000" w:themeColor="text1"/>
        </w:rPr>
        <w:t xml:space="preserve"> </w:t>
      </w:r>
      <w:proofErr w:type="spellStart"/>
      <w:r w:rsidR="62D956BE" w:rsidRPr="00C152F9">
        <w:rPr>
          <w:rFonts w:ascii="Garamond" w:hAnsi="Garamond"/>
          <w:color w:val="000000" w:themeColor="text1"/>
        </w:rPr>
        <w:t>MultiAngle</w:t>
      </w:r>
      <w:proofErr w:type="spellEnd"/>
      <w:r w:rsidR="62D956BE" w:rsidRPr="00C152F9">
        <w:rPr>
          <w:rFonts w:ascii="Garamond" w:hAnsi="Garamond"/>
          <w:color w:val="000000" w:themeColor="text1"/>
        </w:rPr>
        <w:t xml:space="preserve"> Imager for Aerosols (MAIA) mission set to launch in 2022.</w:t>
      </w:r>
      <w:r w:rsidR="30D4D7DC" w:rsidRPr="00C152F9">
        <w:rPr>
          <w:rFonts w:ascii="Garamond" w:hAnsi="Garamond"/>
          <w:color w:val="000000" w:themeColor="text1"/>
        </w:rPr>
        <w:t xml:space="preserve"> This instrument will measure aerosols </w:t>
      </w:r>
      <w:r w:rsidR="2A87F22F" w:rsidRPr="00C152F9">
        <w:rPr>
          <w:rFonts w:ascii="Garamond" w:hAnsi="Garamond"/>
          <w:color w:val="000000" w:themeColor="text1"/>
        </w:rPr>
        <w:t xml:space="preserve">to derive near-surface particulate matter concentrations and focus research on the public health impact. In addition, </w:t>
      </w:r>
      <w:r w:rsidR="77F124A1" w:rsidRPr="00C152F9">
        <w:rPr>
          <w:rFonts w:ascii="Garamond" w:hAnsi="Garamond"/>
          <w:color w:val="000000" w:themeColor="text1"/>
        </w:rPr>
        <w:t>the team would like to validate the satellite-derived pollutant measurements with in</w:t>
      </w:r>
      <w:r w:rsidR="000177C0" w:rsidRPr="00C152F9">
        <w:rPr>
          <w:rFonts w:ascii="Garamond" w:hAnsi="Garamond"/>
          <w:color w:val="000000" w:themeColor="text1"/>
        </w:rPr>
        <w:t>-</w:t>
      </w:r>
      <w:r w:rsidR="77F124A1" w:rsidRPr="00C152F9">
        <w:rPr>
          <w:rFonts w:ascii="Garamond" w:hAnsi="Garamond"/>
          <w:color w:val="000000" w:themeColor="text1"/>
        </w:rPr>
        <w:t xml:space="preserve">situ ground-based air monitors and ceilometer </w:t>
      </w:r>
      <w:r w:rsidR="49B28194" w:rsidRPr="00C152F9">
        <w:rPr>
          <w:rFonts w:ascii="Garamond" w:hAnsi="Garamond"/>
          <w:color w:val="000000" w:themeColor="text1"/>
        </w:rPr>
        <w:t xml:space="preserve">data for validating plume heights from MISR in MINX. </w:t>
      </w:r>
      <w:r w:rsidR="5493BA22" w:rsidRPr="00C152F9">
        <w:rPr>
          <w:rFonts w:ascii="Garamond" w:hAnsi="Garamond"/>
          <w:color w:val="000000" w:themeColor="text1"/>
        </w:rPr>
        <w:t xml:space="preserve">The team was interested in incorporating </w:t>
      </w:r>
      <w:r w:rsidR="00B27F68" w:rsidRPr="00C152F9">
        <w:rPr>
          <w:rFonts w:ascii="Garamond" w:hAnsi="Garamond"/>
          <w:color w:val="000000" w:themeColor="text1"/>
        </w:rPr>
        <w:t>lidar</w:t>
      </w:r>
      <w:r w:rsidR="5493BA22" w:rsidRPr="00C152F9">
        <w:rPr>
          <w:rFonts w:ascii="Garamond" w:hAnsi="Garamond"/>
          <w:color w:val="000000" w:themeColor="text1"/>
        </w:rPr>
        <w:t xml:space="preserve"> data from CALIPSO</w:t>
      </w:r>
      <w:r w:rsidR="5C6D2BC3" w:rsidRPr="00C152F9">
        <w:rPr>
          <w:rFonts w:ascii="Garamond" w:hAnsi="Garamond"/>
          <w:color w:val="000000" w:themeColor="text1"/>
        </w:rPr>
        <w:t xml:space="preserve"> on the</w:t>
      </w:r>
      <w:r w:rsidR="5493BA22" w:rsidRPr="00C152F9">
        <w:rPr>
          <w:rFonts w:ascii="Garamond" w:hAnsi="Garamond"/>
          <w:color w:val="000000" w:themeColor="text1"/>
        </w:rPr>
        <w:t xml:space="preserve"> Cloud-Aerosol Lidar and Infrared Pathfinder (CALIOP)</w:t>
      </w:r>
      <w:r w:rsidR="30FB00D8" w:rsidRPr="00C152F9">
        <w:rPr>
          <w:rFonts w:ascii="Garamond" w:hAnsi="Garamond"/>
          <w:color w:val="000000" w:themeColor="text1"/>
        </w:rPr>
        <w:t xml:space="preserve"> satellite</w:t>
      </w:r>
      <w:r w:rsidR="5493BA22" w:rsidRPr="00C152F9">
        <w:rPr>
          <w:rFonts w:ascii="Garamond" w:hAnsi="Garamond"/>
          <w:color w:val="000000" w:themeColor="text1"/>
        </w:rPr>
        <w:t xml:space="preserve"> </w:t>
      </w:r>
      <w:r w:rsidR="50E1966B" w:rsidRPr="00C152F9">
        <w:rPr>
          <w:rFonts w:ascii="Garamond" w:hAnsi="Garamond"/>
          <w:color w:val="000000" w:themeColor="text1"/>
        </w:rPr>
        <w:t xml:space="preserve">to </w:t>
      </w:r>
      <w:r w:rsidR="00FC2AC2" w:rsidRPr="00C152F9">
        <w:rPr>
          <w:rFonts w:ascii="Garamond" w:hAnsi="Garamond"/>
          <w:color w:val="000000" w:themeColor="text1"/>
        </w:rPr>
        <w:t xml:space="preserve">complement the MISR data and </w:t>
      </w:r>
      <w:r w:rsidR="50E1966B" w:rsidRPr="00C152F9">
        <w:rPr>
          <w:rFonts w:ascii="Garamond" w:hAnsi="Garamond"/>
          <w:color w:val="000000" w:themeColor="text1"/>
        </w:rPr>
        <w:t xml:space="preserve">provide the partners with additional </w:t>
      </w:r>
      <w:r w:rsidR="00FC2AC2" w:rsidRPr="00C152F9">
        <w:rPr>
          <w:rFonts w:ascii="Garamond" w:hAnsi="Garamond"/>
          <w:color w:val="000000" w:themeColor="text1"/>
        </w:rPr>
        <w:t>information</w:t>
      </w:r>
      <w:r w:rsidR="50E1966B" w:rsidRPr="00C152F9">
        <w:rPr>
          <w:rFonts w:ascii="Garamond" w:hAnsi="Garamond"/>
          <w:color w:val="000000" w:themeColor="text1"/>
        </w:rPr>
        <w:t xml:space="preserve"> on the vertical profile of the atmosphere.</w:t>
      </w:r>
      <w:r w:rsidR="00773BEC" w:rsidRPr="00C152F9">
        <w:rPr>
          <w:rFonts w:ascii="Garamond" w:hAnsi="Garamond"/>
          <w:color w:val="000000" w:themeColor="text1"/>
        </w:rPr>
        <w:t xml:space="preserve"> It is difficult to consistently </w:t>
      </w:r>
      <w:r w:rsidR="006D76EB" w:rsidRPr="00C152F9">
        <w:rPr>
          <w:rFonts w:ascii="Garamond" w:hAnsi="Garamond"/>
          <w:color w:val="000000" w:themeColor="text1"/>
        </w:rPr>
        <w:t xml:space="preserve">collect MISR and </w:t>
      </w:r>
      <w:r w:rsidR="00543DC7" w:rsidRPr="00C152F9">
        <w:rPr>
          <w:rFonts w:ascii="Garamond" w:hAnsi="Garamond"/>
          <w:color w:val="000000" w:themeColor="text1"/>
        </w:rPr>
        <w:t>CALIPSO data for the same fire ev</w:t>
      </w:r>
      <w:r w:rsidR="0055044B" w:rsidRPr="00C152F9">
        <w:rPr>
          <w:rFonts w:ascii="Garamond" w:hAnsi="Garamond"/>
          <w:color w:val="000000" w:themeColor="text1"/>
        </w:rPr>
        <w:t>e</w:t>
      </w:r>
      <w:r w:rsidR="00543DC7" w:rsidRPr="00C152F9">
        <w:rPr>
          <w:rFonts w:ascii="Garamond" w:hAnsi="Garamond"/>
          <w:color w:val="000000" w:themeColor="text1"/>
        </w:rPr>
        <w:t>nt because of the satellites</w:t>
      </w:r>
      <w:r w:rsidR="009713C7" w:rsidRPr="00C152F9">
        <w:rPr>
          <w:rFonts w:ascii="Garamond" w:hAnsi="Garamond"/>
          <w:color w:val="000000" w:themeColor="text1"/>
        </w:rPr>
        <w:t>’</w:t>
      </w:r>
      <w:r w:rsidR="00543DC7" w:rsidRPr="00C152F9">
        <w:rPr>
          <w:rFonts w:ascii="Garamond" w:hAnsi="Garamond"/>
          <w:color w:val="000000" w:themeColor="text1"/>
        </w:rPr>
        <w:t xml:space="preserve"> differing </w:t>
      </w:r>
      <w:r w:rsidR="0012714A" w:rsidRPr="00C152F9">
        <w:rPr>
          <w:rFonts w:ascii="Garamond" w:hAnsi="Garamond"/>
          <w:color w:val="000000" w:themeColor="text1"/>
        </w:rPr>
        <w:t xml:space="preserve">swaths and </w:t>
      </w:r>
      <w:r w:rsidR="76735EE6" w:rsidRPr="00C152F9">
        <w:rPr>
          <w:rFonts w:ascii="Garamond" w:hAnsi="Garamond"/>
          <w:color w:val="000000" w:themeColor="text1"/>
        </w:rPr>
        <w:t>temporal resolution,</w:t>
      </w:r>
      <w:r w:rsidR="002A0B78" w:rsidRPr="00C152F9">
        <w:rPr>
          <w:rFonts w:ascii="Garamond" w:hAnsi="Garamond"/>
          <w:color w:val="000000" w:themeColor="text1"/>
        </w:rPr>
        <w:t xml:space="preserve"> </w:t>
      </w:r>
      <w:r w:rsidR="00DF0DC5" w:rsidRPr="00C152F9">
        <w:rPr>
          <w:rFonts w:ascii="Garamond" w:hAnsi="Garamond"/>
          <w:color w:val="000000" w:themeColor="text1"/>
        </w:rPr>
        <w:t>but future work may focus on case studies with the two satellites.</w:t>
      </w:r>
      <w:r w:rsidR="50E1966B" w:rsidRPr="00C152F9">
        <w:rPr>
          <w:rFonts w:ascii="Garamond" w:hAnsi="Garamond"/>
          <w:color w:val="000000" w:themeColor="text1"/>
        </w:rPr>
        <w:t xml:space="preserve"> </w:t>
      </w:r>
      <w:r w:rsidR="49B28194" w:rsidRPr="00C152F9">
        <w:rPr>
          <w:rFonts w:ascii="Garamond" w:hAnsi="Garamond"/>
          <w:color w:val="000000" w:themeColor="text1"/>
        </w:rPr>
        <w:t xml:space="preserve">Future work may also include </w:t>
      </w:r>
      <w:r w:rsidR="00F67905" w:rsidRPr="00C152F9">
        <w:rPr>
          <w:rFonts w:ascii="Garamond" w:hAnsi="Garamond"/>
          <w:color w:val="000000" w:themeColor="text1"/>
        </w:rPr>
        <w:t xml:space="preserve">an impact analysis, </w:t>
      </w:r>
      <w:r w:rsidR="59EDA14D" w:rsidRPr="00C152F9">
        <w:rPr>
          <w:rFonts w:ascii="Garamond" w:hAnsi="Garamond"/>
          <w:color w:val="000000" w:themeColor="text1"/>
        </w:rPr>
        <w:t>incorporating demographic</w:t>
      </w:r>
      <w:r w:rsidR="396D5D92" w:rsidRPr="00C152F9">
        <w:rPr>
          <w:rFonts w:ascii="Garamond" w:hAnsi="Garamond"/>
          <w:color w:val="000000" w:themeColor="text1"/>
        </w:rPr>
        <w:t xml:space="preserve"> data</w:t>
      </w:r>
      <w:r w:rsidR="00B73717" w:rsidRPr="00C152F9">
        <w:rPr>
          <w:rFonts w:ascii="Garamond" w:hAnsi="Garamond"/>
          <w:color w:val="000000" w:themeColor="text1"/>
        </w:rPr>
        <w:t xml:space="preserve"> and respiratory</w:t>
      </w:r>
      <w:r w:rsidR="2C0DAB14" w:rsidRPr="00C152F9">
        <w:rPr>
          <w:rFonts w:ascii="Garamond" w:hAnsi="Garamond"/>
          <w:color w:val="000000" w:themeColor="text1"/>
        </w:rPr>
        <w:t>-</w:t>
      </w:r>
      <w:r w:rsidR="00B73717" w:rsidRPr="00C152F9">
        <w:rPr>
          <w:rFonts w:ascii="Garamond" w:hAnsi="Garamond"/>
          <w:color w:val="000000" w:themeColor="text1"/>
        </w:rPr>
        <w:t>related hospitalization rates</w:t>
      </w:r>
      <w:r w:rsidR="59EDA14D" w:rsidRPr="00C152F9">
        <w:rPr>
          <w:rFonts w:ascii="Garamond" w:hAnsi="Garamond"/>
          <w:color w:val="000000" w:themeColor="text1"/>
        </w:rPr>
        <w:t xml:space="preserve"> to investigate </w:t>
      </w:r>
      <w:r w:rsidR="007497ED" w:rsidRPr="00C152F9">
        <w:rPr>
          <w:rFonts w:ascii="Garamond" w:hAnsi="Garamond"/>
          <w:color w:val="000000" w:themeColor="text1"/>
        </w:rPr>
        <w:t>relationships</w:t>
      </w:r>
      <w:r w:rsidR="49B28194" w:rsidRPr="00C152F9">
        <w:rPr>
          <w:rFonts w:ascii="Garamond" w:hAnsi="Garamond"/>
          <w:color w:val="000000" w:themeColor="text1"/>
        </w:rPr>
        <w:t xml:space="preserve"> </w:t>
      </w:r>
      <w:r w:rsidR="7EC5DCCA" w:rsidRPr="00C152F9">
        <w:rPr>
          <w:rFonts w:ascii="Garamond" w:hAnsi="Garamond"/>
          <w:color w:val="000000" w:themeColor="text1"/>
        </w:rPr>
        <w:t>between pollutant distributions</w:t>
      </w:r>
      <w:r w:rsidR="282646C6" w:rsidRPr="00C152F9">
        <w:rPr>
          <w:rFonts w:ascii="Garamond" w:hAnsi="Garamond"/>
          <w:color w:val="000000" w:themeColor="text1"/>
        </w:rPr>
        <w:t>, impacted communities, and</w:t>
      </w:r>
      <w:r w:rsidR="7EC5DCCA" w:rsidRPr="00C152F9">
        <w:rPr>
          <w:rFonts w:ascii="Garamond" w:hAnsi="Garamond"/>
          <w:color w:val="000000" w:themeColor="text1"/>
        </w:rPr>
        <w:t xml:space="preserve"> </w:t>
      </w:r>
      <w:r w:rsidR="4D538406" w:rsidRPr="00C152F9">
        <w:rPr>
          <w:rFonts w:ascii="Garamond" w:hAnsi="Garamond"/>
          <w:color w:val="000000" w:themeColor="text1"/>
        </w:rPr>
        <w:t xml:space="preserve">socioeconomic </w:t>
      </w:r>
      <w:r w:rsidR="1F8DA8C4" w:rsidRPr="00C152F9">
        <w:rPr>
          <w:rFonts w:ascii="Garamond" w:hAnsi="Garamond"/>
          <w:color w:val="000000" w:themeColor="text1"/>
        </w:rPr>
        <w:t>status</w:t>
      </w:r>
      <w:r w:rsidR="20FC237A" w:rsidRPr="00C152F9">
        <w:rPr>
          <w:rFonts w:ascii="Garamond" w:hAnsi="Garamond"/>
          <w:color w:val="000000" w:themeColor="text1"/>
        </w:rPr>
        <w:t xml:space="preserve">. </w:t>
      </w:r>
    </w:p>
    <w:p w14:paraId="2E861ABB" w14:textId="77777777" w:rsidR="0056152E" w:rsidRPr="00040AE0" w:rsidRDefault="0056152E" w:rsidP="17D77CB2">
      <w:pPr>
        <w:pStyle w:val="Heading1"/>
        <w:spacing w:before="0"/>
        <w:rPr>
          <w:rFonts w:ascii="Garamond" w:hAnsi="Garamond"/>
          <w:color w:val="7F7F7F" w:themeColor="text1" w:themeTint="80"/>
          <w:sz w:val="22"/>
          <w:szCs w:val="22"/>
        </w:rPr>
      </w:pPr>
      <w:bookmarkStart w:id="5" w:name="_Toc334198735"/>
    </w:p>
    <w:p w14:paraId="2177AADA" w14:textId="478759A0" w:rsidR="00E41324" w:rsidRPr="00C152F9" w:rsidRDefault="00621AB9" w:rsidP="17D77CB2">
      <w:pPr>
        <w:pStyle w:val="Heading1"/>
        <w:spacing w:before="0"/>
        <w:rPr>
          <w:rFonts w:ascii="Garamond" w:hAnsi="Garamond"/>
        </w:rPr>
      </w:pPr>
      <w:r w:rsidRPr="00C152F9">
        <w:rPr>
          <w:rFonts w:ascii="Garamond" w:hAnsi="Garamond"/>
        </w:rPr>
        <w:t>5</w:t>
      </w:r>
      <w:r w:rsidR="008B7071" w:rsidRPr="00C152F9">
        <w:rPr>
          <w:rFonts w:ascii="Garamond" w:hAnsi="Garamond"/>
        </w:rPr>
        <w:t xml:space="preserve">. </w:t>
      </w:r>
      <w:r w:rsidR="00E41324" w:rsidRPr="00C152F9">
        <w:rPr>
          <w:rFonts w:ascii="Garamond" w:hAnsi="Garamond"/>
        </w:rPr>
        <w:t>Conclusions</w:t>
      </w:r>
      <w:bookmarkEnd w:id="5"/>
    </w:p>
    <w:p w14:paraId="0AE3A435" w14:textId="25311484" w:rsidR="00717FE2" w:rsidRPr="00C152F9" w:rsidRDefault="67E9C2EB" w:rsidP="17D77CB2">
      <w:pPr>
        <w:rPr>
          <w:rFonts w:ascii="Garamond" w:hAnsi="Garamond"/>
          <w:color w:val="000000" w:themeColor="text1"/>
          <w:sz w:val="22"/>
          <w:szCs w:val="22"/>
        </w:rPr>
      </w:pPr>
      <w:r w:rsidRPr="00C152F9">
        <w:rPr>
          <w:rFonts w:ascii="Garamond" w:hAnsi="Garamond"/>
          <w:color w:val="000000" w:themeColor="text1"/>
          <w:sz w:val="22"/>
          <w:szCs w:val="22"/>
        </w:rPr>
        <w:t>Th</w:t>
      </w:r>
      <w:r w:rsidR="4596F35A" w:rsidRPr="00C152F9">
        <w:rPr>
          <w:rFonts w:ascii="Garamond" w:hAnsi="Garamond"/>
          <w:color w:val="000000" w:themeColor="text1"/>
          <w:sz w:val="22"/>
          <w:szCs w:val="22"/>
        </w:rPr>
        <w:t>is</w:t>
      </w:r>
      <w:r w:rsidR="00F67905" w:rsidRPr="00C152F9">
        <w:rPr>
          <w:rFonts w:ascii="Garamond" w:hAnsi="Garamond"/>
          <w:color w:val="000000" w:themeColor="text1"/>
          <w:sz w:val="22"/>
          <w:szCs w:val="22"/>
        </w:rPr>
        <w:t xml:space="preserve"> project show</w:t>
      </w:r>
      <w:r w:rsidR="003877EE" w:rsidRPr="00C152F9">
        <w:rPr>
          <w:rFonts w:ascii="Garamond" w:hAnsi="Garamond"/>
          <w:color w:val="000000" w:themeColor="text1"/>
          <w:sz w:val="22"/>
          <w:szCs w:val="22"/>
        </w:rPr>
        <w:t>s</w:t>
      </w:r>
      <w:r w:rsidR="00F67905" w:rsidRPr="00C152F9">
        <w:rPr>
          <w:rFonts w:ascii="Garamond" w:hAnsi="Garamond"/>
          <w:color w:val="000000" w:themeColor="text1"/>
          <w:sz w:val="22"/>
          <w:szCs w:val="22"/>
        </w:rPr>
        <w:t xml:space="preserve"> the success </w:t>
      </w:r>
      <w:r w:rsidR="00CE0092" w:rsidRPr="00C152F9">
        <w:rPr>
          <w:rFonts w:ascii="Garamond" w:hAnsi="Garamond"/>
          <w:color w:val="000000" w:themeColor="text1"/>
          <w:sz w:val="22"/>
          <w:szCs w:val="22"/>
        </w:rPr>
        <w:t xml:space="preserve">and feasibility </w:t>
      </w:r>
      <w:r w:rsidR="00F67905" w:rsidRPr="00C152F9">
        <w:rPr>
          <w:rFonts w:ascii="Garamond" w:hAnsi="Garamond"/>
          <w:color w:val="000000" w:themeColor="text1"/>
          <w:sz w:val="22"/>
          <w:szCs w:val="22"/>
        </w:rPr>
        <w:t>of utilizing satellite data</w:t>
      </w:r>
      <w:r w:rsidR="00F67905" w:rsidRPr="00C152F9" w:rsidDel="00777A03">
        <w:rPr>
          <w:rFonts w:ascii="Garamond" w:hAnsi="Garamond"/>
          <w:color w:val="000000" w:themeColor="text1"/>
          <w:sz w:val="22"/>
          <w:szCs w:val="22"/>
        </w:rPr>
        <w:t xml:space="preserve"> </w:t>
      </w:r>
      <w:r w:rsidR="00777A03" w:rsidRPr="00C152F9">
        <w:rPr>
          <w:rFonts w:ascii="Garamond" w:hAnsi="Garamond"/>
          <w:color w:val="000000" w:themeColor="text1"/>
          <w:sz w:val="22"/>
          <w:szCs w:val="22"/>
        </w:rPr>
        <w:t>to</w:t>
      </w:r>
      <w:r w:rsidR="00F67905" w:rsidRPr="00C152F9">
        <w:rPr>
          <w:rFonts w:ascii="Garamond" w:hAnsi="Garamond"/>
          <w:color w:val="000000" w:themeColor="text1"/>
          <w:sz w:val="22"/>
          <w:szCs w:val="22"/>
        </w:rPr>
        <w:t xml:space="preserve"> detect air quality changes from wildfires and measur</w:t>
      </w:r>
      <w:r w:rsidR="007950C5" w:rsidRPr="00C152F9">
        <w:rPr>
          <w:rFonts w:ascii="Garamond" w:hAnsi="Garamond"/>
          <w:color w:val="000000" w:themeColor="text1"/>
          <w:sz w:val="22"/>
          <w:szCs w:val="22"/>
        </w:rPr>
        <w:t>e</w:t>
      </w:r>
      <w:r w:rsidR="00F67905" w:rsidRPr="00C152F9">
        <w:rPr>
          <w:rFonts w:ascii="Garamond" w:hAnsi="Garamond"/>
          <w:color w:val="000000" w:themeColor="text1"/>
          <w:sz w:val="22"/>
          <w:szCs w:val="22"/>
        </w:rPr>
        <w:t xml:space="preserve"> plume height</w:t>
      </w:r>
      <w:r w:rsidR="00CE0092" w:rsidRPr="00C152F9">
        <w:rPr>
          <w:rFonts w:ascii="Garamond" w:hAnsi="Garamond"/>
          <w:color w:val="000000" w:themeColor="text1"/>
          <w:sz w:val="22"/>
          <w:szCs w:val="22"/>
        </w:rPr>
        <w:t xml:space="preserve"> in the study area</w:t>
      </w:r>
      <w:r w:rsidR="00F67905" w:rsidRPr="00C152F9">
        <w:rPr>
          <w:rFonts w:ascii="Garamond" w:hAnsi="Garamond"/>
          <w:color w:val="000000" w:themeColor="text1"/>
          <w:sz w:val="22"/>
          <w:szCs w:val="22"/>
        </w:rPr>
        <w:t xml:space="preserve">. </w:t>
      </w:r>
      <w:r w:rsidR="00C67DF2" w:rsidRPr="00C152F9">
        <w:rPr>
          <w:rFonts w:ascii="Garamond" w:hAnsi="Garamond"/>
          <w:color w:val="000000" w:themeColor="text1"/>
          <w:sz w:val="22"/>
          <w:szCs w:val="22"/>
        </w:rPr>
        <w:t xml:space="preserve">The MINX methodology and the PHOENIX tool provide both partners with a way to visualize and analyze smoke impacts across a </w:t>
      </w:r>
      <w:r w:rsidR="6719EADD" w:rsidRPr="00C152F9">
        <w:rPr>
          <w:rFonts w:ascii="Garamond" w:hAnsi="Garamond"/>
          <w:color w:val="000000" w:themeColor="text1"/>
          <w:sz w:val="22"/>
          <w:szCs w:val="22"/>
        </w:rPr>
        <w:t>broader geographic</w:t>
      </w:r>
      <w:r w:rsidR="00C67DF2" w:rsidRPr="00C152F9">
        <w:rPr>
          <w:rFonts w:ascii="Garamond" w:hAnsi="Garamond"/>
          <w:color w:val="000000" w:themeColor="text1"/>
          <w:sz w:val="22"/>
          <w:szCs w:val="22"/>
        </w:rPr>
        <w:t xml:space="preserve"> region</w:t>
      </w:r>
      <w:r w:rsidR="001A149F" w:rsidRPr="00C152F9">
        <w:rPr>
          <w:rFonts w:ascii="Garamond" w:hAnsi="Garamond"/>
          <w:color w:val="000000" w:themeColor="text1"/>
          <w:sz w:val="22"/>
          <w:szCs w:val="22"/>
        </w:rPr>
        <w:t>;</w:t>
      </w:r>
      <w:r w:rsidR="00C67DF2" w:rsidRPr="00C152F9">
        <w:rPr>
          <w:rFonts w:ascii="Garamond" w:hAnsi="Garamond"/>
          <w:color w:val="000000" w:themeColor="text1"/>
          <w:sz w:val="22"/>
          <w:szCs w:val="22"/>
        </w:rPr>
        <w:t xml:space="preserve"> the partners </w:t>
      </w:r>
      <w:r w:rsidR="00076F30" w:rsidRPr="00C152F9">
        <w:rPr>
          <w:rFonts w:ascii="Garamond" w:hAnsi="Garamond"/>
          <w:color w:val="000000" w:themeColor="text1"/>
          <w:sz w:val="22"/>
          <w:szCs w:val="22"/>
        </w:rPr>
        <w:t xml:space="preserve">currently </w:t>
      </w:r>
      <w:r w:rsidR="00C67DF2" w:rsidRPr="00C152F9">
        <w:rPr>
          <w:rFonts w:ascii="Garamond" w:hAnsi="Garamond"/>
          <w:color w:val="000000" w:themeColor="text1"/>
          <w:sz w:val="22"/>
          <w:szCs w:val="22"/>
        </w:rPr>
        <w:t xml:space="preserve">rely </w:t>
      </w:r>
      <w:r w:rsidR="00076F30" w:rsidRPr="00C152F9">
        <w:rPr>
          <w:rFonts w:ascii="Garamond" w:hAnsi="Garamond"/>
          <w:color w:val="000000" w:themeColor="text1"/>
          <w:sz w:val="22"/>
          <w:szCs w:val="22"/>
        </w:rPr>
        <w:t>solely</w:t>
      </w:r>
      <w:r w:rsidR="00C67DF2" w:rsidRPr="00C152F9">
        <w:rPr>
          <w:rFonts w:ascii="Garamond" w:hAnsi="Garamond"/>
          <w:color w:val="000000" w:themeColor="text1"/>
          <w:sz w:val="22"/>
          <w:szCs w:val="22"/>
        </w:rPr>
        <w:t xml:space="preserve"> on the </w:t>
      </w:r>
      <w:r w:rsidR="00322963" w:rsidRPr="00C152F9">
        <w:rPr>
          <w:rFonts w:ascii="Garamond" w:hAnsi="Garamond"/>
          <w:color w:val="000000" w:themeColor="text1"/>
          <w:sz w:val="22"/>
          <w:szCs w:val="22"/>
        </w:rPr>
        <w:t xml:space="preserve">ground-based </w:t>
      </w:r>
      <w:r w:rsidR="00C67DF2" w:rsidRPr="00C152F9">
        <w:rPr>
          <w:rFonts w:ascii="Garamond" w:hAnsi="Garamond"/>
          <w:color w:val="000000" w:themeColor="text1"/>
          <w:sz w:val="22"/>
          <w:szCs w:val="22"/>
        </w:rPr>
        <w:t>air quality monitoring network for measuring pollutants in the atmosphere. Th</w:t>
      </w:r>
      <w:r w:rsidR="00322963" w:rsidRPr="00C152F9">
        <w:rPr>
          <w:rFonts w:ascii="Garamond" w:hAnsi="Garamond"/>
          <w:color w:val="000000" w:themeColor="text1"/>
          <w:sz w:val="22"/>
          <w:szCs w:val="22"/>
        </w:rPr>
        <w:t>is</w:t>
      </w:r>
      <w:r w:rsidR="00C67DF2" w:rsidRPr="00C152F9">
        <w:rPr>
          <w:rFonts w:ascii="Garamond" w:hAnsi="Garamond"/>
          <w:color w:val="000000" w:themeColor="text1"/>
          <w:sz w:val="22"/>
          <w:szCs w:val="22"/>
        </w:rPr>
        <w:t xml:space="preserve"> network is sparse over rural parts of the state, namely </w:t>
      </w:r>
      <w:r w:rsidR="67EA8E21" w:rsidRPr="00C152F9">
        <w:rPr>
          <w:rFonts w:ascii="Garamond" w:hAnsi="Garamond"/>
          <w:color w:val="000000" w:themeColor="text1"/>
          <w:sz w:val="22"/>
          <w:szCs w:val="22"/>
        </w:rPr>
        <w:t>e</w:t>
      </w:r>
      <w:r w:rsidR="00C67DF2" w:rsidRPr="00C152F9">
        <w:rPr>
          <w:rFonts w:ascii="Garamond" w:hAnsi="Garamond"/>
          <w:color w:val="000000" w:themeColor="text1"/>
          <w:sz w:val="22"/>
          <w:szCs w:val="22"/>
        </w:rPr>
        <w:t xml:space="preserve">astern Washington where </w:t>
      </w:r>
      <w:r w:rsidR="4D76791A" w:rsidRPr="00C152F9">
        <w:rPr>
          <w:rFonts w:ascii="Garamond" w:hAnsi="Garamond"/>
          <w:color w:val="000000" w:themeColor="text1"/>
          <w:sz w:val="22"/>
          <w:szCs w:val="22"/>
        </w:rPr>
        <w:t xml:space="preserve">the project partners at </w:t>
      </w:r>
      <w:r w:rsidR="00765F4A" w:rsidRPr="00C152F9">
        <w:rPr>
          <w:rFonts w:ascii="Garamond" w:hAnsi="Garamond"/>
          <w:color w:val="000000" w:themeColor="text1"/>
          <w:sz w:val="22"/>
          <w:szCs w:val="22"/>
        </w:rPr>
        <w:t>TNC-W</w:t>
      </w:r>
      <w:r w:rsidR="00C67DF2" w:rsidRPr="00C152F9">
        <w:rPr>
          <w:rFonts w:ascii="Garamond" w:hAnsi="Garamond"/>
          <w:color w:val="000000" w:themeColor="text1"/>
          <w:sz w:val="22"/>
          <w:szCs w:val="22"/>
        </w:rPr>
        <w:t xml:space="preserve"> </w:t>
      </w:r>
      <w:r w:rsidR="3670ABF2" w:rsidRPr="00C152F9">
        <w:rPr>
          <w:rFonts w:ascii="Garamond" w:hAnsi="Garamond"/>
          <w:color w:val="000000" w:themeColor="text1"/>
          <w:sz w:val="22"/>
          <w:szCs w:val="22"/>
        </w:rPr>
        <w:t>are</w:t>
      </w:r>
      <w:r w:rsidR="00C67DF2" w:rsidRPr="00C152F9">
        <w:rPr>
          <w:rFonts w:ascii="Garamond" w:hAnsi="Garamond"/>
          <w:color w:val="000000" w:themeColor="text1"/>
          <w:sz w:val="22"/>
          <w:szCs w:val="22"/>
        </w:rPr>
        <w:t xml:space="preserve"> located</w:t>
      </w:r>
      <w:r w:rsidR="00B45933" w:rsidRPr="00C152F9">
        <w:rPr>
          <w:rFonts w:ascii="Garamond" w:hAnsi="Garamond"/>
          <w:color w:val="000000" w:themeColor="text1"/>
          <w:sz w:val="22"/>
          <w:szCs w:val="22"/>
        </w:rPr>
        <w:t xml:space="preserve"> (</w:t>
      </w:r>
      <w:r w:rsidR="00B45933" w:rsidRPr="00D47FFD">
        <w:rPr>
          <w:rFonts w:ascii="Garamond" w:hAnsi="Garamond"/>
          <w:i/>
          <w:iCs/>
          <w:color w:val="000000" w:themeColor="text1"/>
          <w:sz w:val="22"/>
          <w:szCs w:val="22"/>
        </w:rPr>
        <w:t>Figure 2</w:t>
      </w:r>
      <w:r w:rsidR="00B45933" w:rsidRPr="00C152F9">
        <w:rPr>
          <w:rFonts w:ascii="Garamond" w:hAnsi="Garamond"/>
          <w:color w:val="000000" w:themeColor="text1"/>
          <w:sz w:val="22"/>
          <w:szCs w:val="22"/>
        </w:rPr>
        <w:t>)</w:t>
      </w:r>
      <w:r w:rsidR="00C67DF2" w:rsidRPr="00C152F9">
        <w:rPr>
          <w:rFonts w:ascii="Garamond" w:hAnsi="Garamond"/>
          <w:color w:val="000000" w:themeColor="text1"/>
          <w:sz w:val="22"/>
          <w:szCs w:val="22"/>
        </w:rPr>
        <w:t xml:space="preserve">. </w:t>
      </w:r>
      <w:r w:rsidR="00F67905" w:rsidRPr="00C152F9">
        <w:rPr>
          <w:rFonts w:ascii="Garamond" w:hAnsi="Garamond"/>
          <w:color w:val="000000" w:themeColor="text1"/>
          <w:sz w:val="22"/>
          <w:szCs w:val="22"/>
        </w:rPr>
        <w:t>Th</w:t>
      </w:r>
      <w:r w:rsidR="00C67DF2" w:rsidRPr="00C152F9">
        <w:rPr>
          <w:rFonts w:ascii="Garamond" w:hAnsi="Garamond"/>
          <w:color w:val="000000" w:themeColor="text1"/>
          <w:sz w:val="22"/>
          <w:szCs w:val="22"/>
        </w:rPr>
        <w:t>erefore, the project</w:t>
      </w:r>
      <w:r w:rsidR="00C67DF2" w:rsidRPr="00C152F9" w:rsidDel="00FF5E46">
        <w:rPr>
          <w:rFonts w:ascii="Garamond" w:hAnsi="Garamond"/>
          <w:color w:val="000000" w:themeColor="text1"/>
          <w:sz w:val="22"/>
          <w:szCs w:val="22"/>
        </w:rPr>
        <w:t xml:space="preserve"> </w:t>
      </w:r>
      <w:r w:rsidR="00C67DF2" w:rsidRPr="00C152F9">
        <w:rPr>
          <w:rFonts w:ascii="Garamond" w:hAnsi="Garamond"/>
          <w:color w:val="000000" w:themeColor="text1"/>
          <w:sz w:val="22"/>
          <w:szCs w:val="22"/>
        </w:rPr>
        <w:t xml:space="preserve">will </w:t>
      </w:r>
      <w:r w:rsidR="095BF95C" w:rsidRPr="00C152F9">
        <w:rPr>
          <w:rFonts w:ascii="Garamond" w:hAnsi="Garamond"/>
          <w:color w:val="000000" w:themeColor="text1"/>
          <w:sz w:val="22"/>
          <w:szCs w:val="22"/>
        </w:rPr>
        <w:t>aid community decision making</w:t>
      </w:r>
      <w:r w:rsidR="00F67905" w:rsidRPr="00C152F9" w:rsidDel="00C67DF2">
        <w:rPr>
          <w:rFonts w:ascii="Garamond" w:hAnsi="Garamond"/>
          <w:color w:val="000000" w:themeColor="text1"/>
          <w:sz w:val="22"/>
          <w:szCs w:val="22"/>
        </w:rPr>
        <w:t xml:space="preserve"> </w:t>
      </w:r>
      <w:r w:rsidR="00593010" w:rsidRPr="00C152F9">
        <w:rPr>
          <w:rFonts w:ascii="Garamond" w:hAnsi="Garamond"/>
          <w:color w:val="000000" w:themeColor="text1"/>
          <w:sz w:val="22"/>
          <w:szCs w:val="22"/>
        </w:rPr>
        <w:t xml:space="preserve">and engagement with Earth observations </w:t>
      </w:r>
      <w:r w:rsidR="00C67DF2" w:rsidRPr="00C152F9">
        <w:rPr>
          <w:rFonts w:ascii="Garamond" w:hAnsi="Garamond"/>
          <w:color w:val="000000" w:themeColor="text1"/>
          <w:sz w:val="22"/>
          <w:szCs w:val="22"/>
        </w:rPr>
        <w:t xml:space="preserve">by demonstrating the application and benefit of satellite data </w:t>
      </w:r>
      <w:r w:rsidR="004815D5" w:rsidRPr="00C152F9">
        <w:rPr>
          <w:rFonts w:ascii="Garamond" w:hAnsi="Garamond"/>
          <w:color w:val="000000" w:themeColor="text1"/>
          <w:sz w:val="22"/>
          <w:szCs w:val="22"/>
        </w:rPr>
        <w:t>for</w:t>
      </w:r>
      <w:r w:rsidR="00C67DF2" w:rsidRPr="00C152F9">
        <w:rPr>
          <w:rFonts w:ascii="Garamond" w:hAnsi="Garamond"/>
          <w:color w:val="000000" w:themeColor="text1"/>
          <w:sz w:val="22"/>
          <w:szCs w:val="22"/>
        </w:rPr>
        <w:t xml:space="preserve"> </w:t>
      </w:r>
      <w:r w:rsidR="00CE0092" w:rsidRPr="00C152F9">
        <w:rPr>
          <w:rFonts w:ascii="Garamond" w:hAnsi="Garamond"/>
          <w:color w:val="000000" w:themeColor="text1"/>
          <w:sz w:val="22"/>
          <w:szCs w:val="22"/>
        </w:rPr>
        <w:t>examining</w:t>
      </w:r>
      <w:r w:rsidR="00C67DF2" w:rsidRPr="00C152F9">
        <w:rPr>
          <w:rFonts w:ascii="Garamond" w:hAnsi="Garamond"/>
          <w:color w:val="000000" w:themeColor="text1"/>
          <w:sz w:val="22"/>
          <w:szCs w:val="22"/>
        </w:rPr>
        <w:t xml:space="preserve"> air quality</w:t>
      </w:r>
      <w:r w:rsidR="00E77C3A" w:rsidRPr="00C152F9">
        <w:rPr>
          <w:rFonts w:ascii="Garamond" w:hAnsi="Garamond"/>
          <w:color w:val="000000" w:themeColor="text1"/>
          <w:sz w:val="22"/>
          <w:szCs w:val="22"/>
        </w:rPr>
        <w:t xml:space="preserve"> </w:t>
      </w:r>
      <w:r w:rsidR="007503ED" w:rsidRPr="00C152F9">
        <w:rPr>
          <w:rFonts w:ascii="Garamond" w:hAnsi="Garamond"/>
          <w:color w:val="000000" w:themeColor="text1"/>
          <w:sz w:val="22"/>
          <w:szCs w:val="22"/>
        </w:rPr>
        <w:t xml:space="preserve">in </w:t>
      </w:r>
      <w:r w:rsidR="00712D55" w:rsidRPr="00C152F9">
        <w:rPr>
          <w:rFonts w:ascii="Garamond" w:hAnsi="Garamond"/>
          <w:color w:val="000000" w:themeColor="text1"/>
          <w:sz w:val="22"/>
          <w:szCs w:val="22"/>
        </w:rPr>
        <w:t>the Pacific Northwest</w:t>
      </w:r>
      <w:r w:rsidR="00C67DF2" w:rsidRPr="00C152F9">
        <w:rPr>
          <w:rFonts w:ascii="Garamond" w:hAnsi="Garamond"/>
          <w:color w:val="000000" w:themeColor="text1"/>
          <w:sz w:val="22"/>
          <w:szCs w:val="22"/>
        </w:rPr>
        <w:t xml:space="preserve">. </w:t>
      </w:r>
    </w:p>
    <w:p w14:paraId="79E75A14" w14:textId="77777777" w:rsidR="00717FE2" w:rsidRPr="00C152F9" w:rsidRDefault="00717FE2" w:rsidP="17D77CB2">
      <w:pPr>
        <w:rPr>
          <w:rFonts w:ascii="Garamond" w:hAnsi="Garamond"/>
          <w:color w:val="000000" w:themeColor="text1"/>
          <w:sz w:val="22"/>
          <w:szCs w:val="22"/>
        </w:rPr>
      </w:pPr>
    </w:p>
    <w:p w14:paraId="45DB2A6A" w14:textId="3D6DCDAB" w:rsidR="003E4E7F" w:rsidRPr="00C152F9" w:rsidRDefault="003E4E7F" w:rsidP="003E4E7F">
      <w:pPr>
        <w:rPr>
          <w:rFonts w:ascii="Garamond" w:hAnsi="Garamond"/>
          <w:color w:val="000000" w:themeColor="text1"/>
          <w:sz w:val="22"/>
          <w:szCs w:val="22"/>
        </w:rPr>
      </w:pPr>
      <w:r w:rsidRPr="00C152F9">
        <w:rPr>
          <w:rFonts w:ascii="Garamond" w:hAnsi="Garamond"/>
          <w:color w:val="000000" w:themeColor="text1"/>
          <w:sz w:val="22"/>
          <w:szCs w:val="22"/>
        </w:rPr>
        <w:t xml:space="preserve">The team’s additional analysis on the relationship between maximum plume height and </w:t>
      </w:r>
      <w:r w:rsidR="4BE5D446" w:rsidRPr="00C152F9">
        <w:rPr>
          <w:rFonts w:ascii="Garamond" w:hAnsi="Garamond"/>
          <w:color w:val="000000" w:themeColor="text1"/>
          <w:sz w:val="22"/>
          <w:szCs w:val="22"/>
        </w:rPr>
        <w:t>FRP</w:t>
      </w:r>
      <w:r w:rsidRPr="00C152F9">
        <w:rPr>
          <w:rFonts w:ascii="Garamond" w:hAnsi="Garamond"/>
          <w:color w:val="000000" w:themeColor="text1"/>
          <w:sz w:val="22"/>
          <w:szCs w:val="22"/>
        </w:rPr>
        <w:t xml:space="preserve"> for the Pacific Northwest </w:t>
      </w:r>
      <w:r w:rsidR="004F3ECE" w:rsidRPr="00C152F9">
        <w:rPr>
          <w:rFonts w:ascii="Garamond" w:hAnsi="Garamond"/>
          <w:color w:val="000000" w:themeColor="text1"/>
          <w:sz w:val="22"/>
          <w:szCs w:val="22"/>
        </w:rPr>
        <w:t>r</w:t>
      </w:r>
      <w:r w:rsidRPr="00C152F9">
        <w:rPr>
          <w:rFonts w:ascii="Garamond" w:hAnsi="Garamond"/>
          <w:color w:val="000000" w:themeColor="text1"/>
          <w:sz w:val="22"/>
          <w:szCs w:val="22"/>
        </w:rPr>
        <w:t>egion resulted in no statistical correlation. This relationship and question ha</w:t>
      </w:r>
      <w:r w:rsidR="1E97ED7B" w:rsidRPr="00C152F9">
        <w:rPr>
          <w:rFonts w:ascii="Garamond" w:hAnsi="Garamond"/>
          <w:color w:val="000000" w:themeColor="text1"/>
          <w:sz w:val="22"/>
          <w:szCs w:val="22"/>
        </w:rPr>
        <w:t>ve</w:t>
      </w:r>
      <w:r w:rsidRPr="00C152F9">
        <w:rPr>
          <w:rFonts w:ascii="Garamond" w:hAnsi="Garamond"/>
          <w:color w:val="000000" w:themeColor="text1"/>
          <w:sz w:val="22"/>
          <w:szCs w:val="22"/>
        </w:rPr>
        <w:t xml:space="preserve"> been previously </w:t>
      </w:r>
      <w:r w:rsidRPr="00C152F9">
        <w:rPr>
          <w:rFonts w:ascii="Garamond" w:hAnsi="Garamond"/>
          <w:color w:val="000000" w:themeColor="text1"/>
          <w:sz w:val="22"/>
          <w:szCs w:val="22"/>
        </w:rPr>
        <w:lastRenderedPageBreak/>
        <w:t>investigated, but at a global scale. Therefore, the analysis conducted by this project provides a novel case study on the relationship for plume height and fire intensity for a specific region. There are many other factors that contribute to plume height than fire intensity alone, including meteorological and ambient atmospheric conditions, which may explain the lack of statistical correlation between these two variables. Nonetheless, the analyses and results provide the partners with an increased understanding of regional wildfire smoke.</w:t>
      </w:r>
    </w:p>
    <w:p w14:paraId="1C53C157" w14:textId="77777777" w:rsidR="003E4E7F" w:rsidRPr="00C152F9" w:rsidRDefault="003E4E7F" w:rsidP="17D77CB2">
      <w:pPr>
        <w:rPr>
          <w:rFonts w:ascii="Garamond" w:hAnsi="Garamond"/>
          <w:color w:val="000000" w:themeColor="text1"/>
          <w:sz w:val="22"/>
          <w:szCs w:val="22"/>
        </w:rPr>
      </w:pPr>
    </w:p>
    <w:p w14:paraId="4D97D7AC" w14:textId="6BAC885D" w:rsidR="00717FE2" w:rsidRDefault="00D26815" w:rsidP="17D77CB2">
      <w:pPr>
        <w:rPr>
          <w:rFonts w:ascii="Garamond" w:hAnsi="Garamond"/>
          <w:color w:val="000000" w:themeColor="text1"/>
        </w:rPr>
      </w:pPr>
      <w:r>
        <w:rPr>
          <w:rFonts w:ascii="Garamond" w:hAnsi="Garamond"/>
          <w:color w:val="000000" w:themeColor="text1"/>
          <w:sz w:val="22"/>
          <w:szCs w:val="22"/>
        </w:rPr>
        <w:t>By</w:t>
      </w:r>
      <w:r w:rsidR="00214225" w:rsidRPr="00C152F9">
        <w:rPr>
          <w:rFonts w:ascii="Garamond" w:hAnsi="Garamond"/>
          <w:color w:val="000000" w:themeColor="text1"/>
          <w:sz w:val="22"/>
          <w:szCs w:val="22"/>
        </w:rPr>
        <w:t xml:space="preserve"> d</w:t>
      </w:r>
      <w:r w:rsidR="006D7EDB" w:rsidRPr="00C152F9">
        <w:rPr>
          <w:rFonts w:ascii="Garamond" w:hAnsi="Garamond"/>
          <w:color w:val="000000" w:themeColor="text1"/>
          <w:sz w:val="22"/>
          <w:szCs w:val="22"/>
        </w:rPr>
        <w:t>elivering</w:t>
      </w:r>
      <w:r w:rsidR="00C67DF2" w:rsidRPr="00C152F9">
        <w:rPr>
          <w:rFonts w:ascii="Garamond" w:hAnsi="Garamond"/>
          <w:color w:val="000000" w:themeColor="text1"/>
          <w:sz w:val="22"/>
          <w:szCs w:val="22"/>
        </w:rPr>
        <w:t xml:space="preserve"> a </w:t>
      </w:r>
      <w:r w:rsidR="006D7EDB" w:rsidRPr="00C152F9">
        <w:rPr>
          <w:rFonts w:ascii="Garamond" w:hAnsi="Garamond"/>
          <w:color w:val="000000" w:themeColor="text1"/>
          <w:sz w:val="22"/>
          <w:szCs w:val="22"/>
        </w:rPr>
        <w:t xml:space="preserve">web-based </w:t>
      </w:r>
      <w:r w:rsidR="00C67DF2" w:rsidRPr="00C152F9">
        <w:rPr>
          <w:rFonts w:ascii="Garamond" w:hAnsi="Garamond"/>
          <w:color w:val="000000" w:themeColor="text1"/>
          <w:sz w:val="22"/>
          <w:szCs w:val="22"/>
        </w:rPr>
        <w:t xml:space="preserve">tool and a methodology on </w:t>
      </w:r>
      <w:r w:rsidR="00214225" w:rsidRPr="00C152F9">
        <w:rPr>
          <w:rFonts w:ascii="Garamond" w:hAnsi="Garamond"/>
          <w:color w:val="000000" w:themeColor="text1"/>
          <w:sz w:val="22"/>
          <w:szCs w:val="22"/>
        </w:rPr>
        <w:t>digitizing</w:t>
      </w:r>
      <w:r w:rsidR="00C67DF2" w:rsidRPr="00C152F9">
        <w:rPr>
          <w:rFonts w:ascii="Garamond" w:hAnsi="Garamond"/>
          <w:color w:val="000000" w:themeColor="text1"/>
          <w:sz w:val="22"/>
          <w:szCs w:val="22"/>
        </w:rPr>
        <w:t xml:space="preserve"> and quantify</w:t>
      </w:r>
      <w:r w:rsidR="00214225" w:rsidRPr="00C152F9">
        <w:rPr>
          <w:rFonts w:ascii="Garamond" w:hAnsi="Garamond"/>
          <w:color w:val="000000" w:themeColor="text1"/>
          <w:sz w:val="22"/>
          <w:szCs w:val="22"/>
        </w:rPr>
        <w:t>ing</w:t>
      </w:r>
      <w:r w:rsidR="00C67DF2" w:rsidRPr="00C152F9">
        <w:rPr>
          <w:rFonts w:ascii="Garamond" w:hAnsi="Garamond"/>
          <w:color w:val="000000" w:themeColor="text1"/>
          <w:sz w:val="22"/>
          <w:szCs w:val="22"/>
        </w:rPr>
        <w:t xml:space="preserve"> plume height, the team </w:t>
      </w:r>
      <w:r w:rsidR="66CC306E" w:rsidRPr="00C152F9">
        <w:rPr>
          <w:rFonts w:ascii="Garamond" w:hAnsi="Garamond"/>
          <w:color w:val="000000" w:themeColor="text1"/>
          <w:sz w:val="22"/>
          <w:szCs w:val="22"/>
        </w:rPr>
        <w:t>enhanced</w:t>
      </w:r>
      <w:r w:rsidR="00C67DF2" w:rsidRPr="00C152F9">
        <w:rPr>
          <w:rFonts w:ascii="Garamond" w:hAnsi="Garamond"/>
          <w:color w:val="000000" w:themeColor="text1"/>
          <w:sz w:val="22"/>
          <w:szCs w:val="22"/>
        </w:rPr>
        <w:t xml:space="preserve"> the partners’ capacity to study </w:t>
      </w:r>
      <w:r w:rsidR="00294CFC" w:rsidRPr="00C152F9">
        <w:rPr>
          <w:rFonts w:ascii="Garamond" w:hAnsi="Garamond"/>
          <w:color w:val="000000" w:themeColor="text1"/>
          <w:sz w:val="22"/>
          <w:szCs w:val="22"/>
        </w:rPr>
        <w:t xml:space="preserve">both </w:t>
      </w:r>
      <w:r w:rsidR="00C26E59" w:rsidRPr="00C152F9">
        <w:rPr>
          <w:rFonts w:ascii="Garamond" w:hAnsi="Garamond"/>
          <w:color w:val="000000" w:themeColor="text1"/>
          <w:sz w:val="22"/>
          <w:szCs w:val="22"/>
        </w:rPr>
        <w:t xml:space="preserve">historic </w:t>
      </w:r>
      <w:r w:rsidR="00294CFC" w:rsidRPr="00C152F9">
        <w:rPr>
          <w:rFonts w:ascii="Garamond" w:hAnsi="Garamond"/>
          <w:color w:val="000000" w:themeColor="text1"/>
          <w:sz w:val="22"/>
          <w:szCs w:val="22"/>
        </w:rPr>
        <w:t>and</w:t>
      </w:r>
      <w:r w:rsidR="00C26E59" w:rsidRPr="00C152F9">
        <w:rPr>
          <w:rFonts w:ascii="Garamond" w:hAnsi="Garamond"/>
          <w:color w:val="000000" w:themeColor="text1"/>
          <w:sz w:val="22"/>
          <w:szCs w:val="22"/>
        </w:rPr>
        <w:t xml:space="preserve"> future </w:t>
      </w:r>
      <w:r w:rsidR="00C67DF2" w:rsidRPr="00C152F9">
        <w:rPr>
          <w:rFonts w:ascii="Garamond" w:hAnsi="Garamond"/>
          <w:color w:val="000000" w:themeColor="text1"/>
          <w:sz w:val="22"/>
          <w:szCs w:val="22"/>
        </w:rPr>
        <w:t xml:space="preserve">smoke impacts in a more comprehensive way. </w:t>
      </w:r>
      <w:r w:rsidR="000442F0" w:rsidRPr="00C152F9">
        <w:rPr>
          <w:rFonts w:ascii="Garamond" w:hAnsi="Garamond"/>
          <w:color w:val="000000" w:themeColor="text1"/>
          <w:sz w:val="22"/>
          <w:szCs w:val="22"/>
        </w:rPr>
        <w:t xml:space="preserve">MINX provides vertical </w:t>
      </w:r>
      <w:r>
        <w:rPr>
          <w:rFonts w:ascii="Garamond" w:hAnsi="Garamond"/>
          <w:color w:val="000000" w:themeColor="text1"/>
          <w:sz w:val="22"/>
          <w:szCs w:val="22"/>
        </w:rPr>
        <w:t xml:space="preserve">smoke </w:t>
      </w:r>
      <w:r w:rsidR="000442F0" w:rsidRPr="00C152F9">
        <w:rPr>
          <w:rFonts w:ascii="Garamond" w:hAnsi="Garamond"/>
          <w:color w:val="000000" w:themeColor="text1"/>
          <w:sz w:val="22"/>
          <w:szCs w:val="22"/>
        </w:rPr>
        <w:t xml:space="preserve">extent via plume height </w:t>
      </w:r>
      <w:r w:rsidR="2A307216" w:rsidRPr="00C152F9">
        <w:rPr>
          <w:rFonts w:ascii="Garamond" w:hAnsi="Garamond"/>
          <w:color w:val="000000" w:themeColor="text1"/>
          <w:sz w:val="22"/>
          <w:szCs w:val="22"/>
        </w:rPr>
        <w:t>estimations,</w:t>
      </w:r>
      <w:r w:rsidR="000442F0" w:rsidRPr="00C152F9">
        <w:rPr>
          <w:rFonts w:ascii="Garamond" w:hAnsi="Garamond"/>
          <w:color w:val="000000" w:themeColor="text1"/>
          <w:sz w:val="22"/>
          <w:szCs w:val="22"/>
        </w:rPr>
        <w:t xml:space="preserve"> while </w:t>
      </w:r>
      <w:r w:rsidR="00717FE2" w:rsidRPr="00C152F9">
        <w:rPr>
          <w:rFonts w:ascii="Garamond" w:hAnsi="Garamond"/>
          <w:color w:val="000000" w:themeColor="text1"/>
          <w:sz w:val="22"/>
          <w:szCs w:val="22"/>
        </w:rPr>
        <w:t xml:space="preserve">PHOENIX provides geographic extent </w:t>
      </w:r>
      <w:r>
        <w:rPr>
          <w:rFonts w:ascii="Garamond" w:hAnsi="Garamond"/>
          <w:color w:val="000000" w:themeColor="text1"/>
          <w:sz w:val="22"/>
          <w:szCs w:val="22"/>
        </w:rPr>
        <w:t xml:space="preserve">of smoke </w:t>
      </w:r>
      <w:r w:rsidR="006D2870" w:rsidRPr="00C152F9">
        <w:rPr>
          <w:rFonts w:ascii="Garamond" w:hAnsi="Garamond"/>
          <w:color w:val="000000" w:themeColor="text1"/>
          <w:sz w:val="22"/>
          <w:szCs w:val="22"/>
        </w:rPr>
        <w:t>and</w:t>
      </w:r>
      <w:r w:rsidR="00712D55" w:rsidRPr="00C152F9">
        <w:rPr>
          <w:rFonts w:ascii="Garamond" w:hAnsi="Garamond"/>
          <w:color w:val="000000" w:themeColor="text1"/>
          <w:sz w:val="22"/>
          <w:szCs w:val="22"/>
        </w:rPr>
        <w:t xml:space="preserve"> change</w:t>
      </w:r>
      <w:r>
        <w:rPr>
          <w:rFonts w:ascii="Garamond" w:hAnsi="Garamond"/>
          <w:color w:val="000000" w:themeColor="text1"/>
          <w:sz w:val="22"/>
          <w:szCs w:val="22"/>
        </w:rPr>
        <w:t>s</w:t>
      </w:r>
      <w:r w:rsidR="00712D55" w:rsidRPr="00C152F9">
        <w:rPr>
          <w:rFonts w:ascii="Garamond" w:hAnsi="Garamond"/>
          <w:color w:val="000000" w:themeColor="text1"/>
          <w:sz w:val="22"/>
          <w:szCs w:val="22"/>
        </w:rPr>
        <w:t xml:space="preserve"> in </w:t>
      </w:r>
      <w:r w:rsidR="00717FE2" w:rsidRPr="00C152F9">
        <w:rPr>
          <w:rFonts w:ascii="Garamond" w:hAnsi="Garamond"/>
          <w:color w:val="000000" w:themeColor="text1"/>
          <w:sz w:val="22"/>
          <w:szCs w:val="22"/>
        </w:rPr>
        <w:t>the smoke-emitted pollutants</w:t>
      </w:r>
      <w:r w:rsidR="006D2870" w:rsidRPr="00C152F9">
        <w:rPr>
          <w:rFonts w:ascii="Garamond" w:hAnsi="Garamond"/>
          <w:color w:val="000000" w:themeColor="text1"/>
          <w:sz w:val="22"/>
          <w:szCs w:val="22"/>
        </w:rPr>
        <w:t>.</w:t>
      </w:r>
      <w:r w:rsidR="00717FE2" w:rsidRPr="00C152F9">
        <w:rPr>
          <w:rFonts w:ascii="Garamond" w:hAnsi="Garamond"/>
          <w:color w:val="000000" w:themeColor="text1"/>
          <w:sz w:val="22"/>
          <w:szCs w:val="22"/>
        </w:rPr>
        <w:t xml:space="preserve"> Together, these tools will allow the partners to pursue a multi-dimensional investigation on wildfire smoke and </w:t>
      </w:r>
      <w:r w:rsidR="008A60A0" w:rsidRPr="00C152F9">
        <w:rPr>
          <w:rFonts w:ascii="Garamond" w:hAnsi="Garamond"/>
          <w:color w:val="000000" w:themeColor="text1"/>
          <w:sz w:val="22"/>
          <w:szCs w:val="22"/>
        </w:rPr>
        <w:t xml:space="preserve">its </w:t>
      </w:r>
      <w:r w:rsidR="00712D55" w:rsidRPr="00C152F9">
        <w:rPr>
          <w:rFonts w:ascii="Garamond" w:hAnsi="Garamond"/>
          <w:color w:val="000000" w:themeColor="text1"/>
          <w:sz w:val="22"/>
          <w:szCs w:val="22"/>
        </w:rPr>
        <w:t>impact</w:t>
      </w:r>
      <w:r w:rsidR="008A60A0" w:rsidRPr="00C152F9">
        <w:rPr>
          <w:rFonts w:ascii="Garamond" w:hAnsi="Garamond"/>
          <w:color w:val="000000" w:themeColor="text1"/>
          <w:sz w:val="22"/>
          <w:szCs w:val="22"/>
        </w:rPr>
        <w:t>s</w:t>
      </w:r>
      <w:r w:rsidR="00712D55" w:rsidRPr="00C152F9">
        <w:rPr>
          <w:rFonts w:ascii="Garamond" w:hAnsi="Garamond"/>
          <w:color w:val="000000" w:themeColor="text1"/>
          <w:sz w:val="22"/>
          <w:szCs w:val="22"/>
        </w:rPr>
        <w:t xml:space="preserve"> on </w:t>
      </w:r>
      <w:r w:rsidR="00717FE2" w:rsidRPr="00C152F9">
        <w:rPr>
          <w:rFonts w:ascii="Garamond" w:hAnsi="Garamond"/>
          <w:color w:val="000000" w:themeColor="text1"/>
          <w:sz w:val="22"/>
          <w:szCs w:val="22"/>
        </w:rPr>
        <w:t xml:space="preserve">surrounding air quality. </w:t>
      </w:r>
      <w:r w:rsidR="00B46A1E" w:rsidRPr="00C152F9">
        <w:rPr>
          <w:rFonts w:ascii="Garamond" w:hAnsi="Garamond"/>
          <w:color w:val="000000" w:themeColor="text1"/>
          <w:sz w:val="22"/>
          <w:szCs w:val="22"/>
        </w:rPr>
        <w:t>T</w:t>
      </w:r>
      <w:r w:rsidR="00717FE2" w:rsidRPr="00C152F9">
        <w:rPr>
          <w:rFonts w:ascii="Garamond" w:hAnsi="Garamond"/>
          <w:color w:val="000000" w:themeColor="text1"/>
          <w:sz w:val="22"/>
          <w:szCs w:val="22"/>
        </w:rPr>
        <w:t xml:space="preserve">he PSCAA </w:t>
      </w:r>
      <w:r w:rsidR="00B46A1E" w:rsidRPr="00C152F9">
        <w:rPr>
          <w:rFonts w:ascii="Garamond" w:hAnsi="Garamond"/>
          <w:color w:val="000000" w:themeColor="text1"/>
          <w:sz w:val="22"/>
          <w:szCs w:val="22"/>
        </w:rPr>
        <w:t>can</w:t>
      </w:r>
      <w:r w:rsidR="00717FE2" w:rsidRPr="00C152F9">
        <w:rPr>
          <w:rFonts w:ascii="Garamond" w:hAnsi="Garamond"/>
          <w:color w:val="000000" w:themeColor="text1"/>
          <w:sz w:val="22"/>
          <w:szCs w:val="22"/>
        </w:rPr>
        <w:t xml:space="preserve"> </w:t>
      </w:r>
      <w:r w:rsidR="00E97188" w:rsidRPr="00C152F9">
        <w:rPr>
          <w:rFonts w:ascii="Garamond" w:hAnsi="Garamond"/>
          <w:color w:val="000000" w:themeColor="text1"/>
          <w:sz w:val="22"/>
          <w:szCs w:val="22"/>
        </w:rPr>
        <w:t xml:space="preserve">incorporate MISR data </w:t>
      </w:r>
      <w:r w:rsidR="00717FE2" w:rsidRPr="00C152F9">
        <w:rPr>
          <w:rFonts w:ascii="Garamond" w:hAnsi="Garamond"/>
          <w:color w:val="000000" w:themeColor="text1"/>
          <w:sz w:val="22"/>
          <w:szCs w:val="22"/>
        </w:rPr>
        <w:t xml:space="preserve">and follow the MINX methodology developed by the team </w:t>
      </w:r>
      <w:r w:rsidR="00E97188" w:rsidRPr="00C152F9">
        <w:rPr>
          <w:rFonts w:ascii="Garamond" w:hAnsi="Garamond"/>
          <w:color w:val="000000" w:themeColor="text1"/>
          <w:sz w:val="22"/>
          <w:szCs w:val="22"/>
        </w:rPr>
        <w:t>to i</w:t>
      </w:r>
      <w:r w:rsidR="00F45700" w:rsidRPr="00C152F9">
        <w:rPr>
          <w:rFonts w:ascii="Garamond" w:hAnsi="Garamond"/>
          <w:color w:val="000000" w:themeColor="text1"/>
          <w:sz w:val="22"/>
          <w:szCs w:val="22"/>
        </w:rPr>
        <w:t>nclude</w:t>
      </w:r>
      <w:r w:rsidR="00C50863" w:rsidRPr="00C152F9">
        <w:rPr>
          <w:rFonts w:ascii="Garamond" w:hAnsi="Garamond"/>
          <w:color w:val="000000" w:themeColor="text1"/>
          <w:sz w:val="22"/>
          <w:szCs w:val="22"/>
        </w:rPr>
        <w:t xml:space="preserve"> plume heights </w:t>
      </w:r>
      <w:r w:rsidR="00F45700" w:rsidRPr="00C152F9">
        <w:rPr>
          <w:rFonts w:ascii="Garamond" w:hAnsi="Garamond"/>
          <w:color w:val="000000" w:themeColor="text1"/>
          <w:sz w:val="22"/>
          <w:szCs w:val="22"/>
        </w:rPr>
        <w:t>in</w:t>
      </w:r>
      <w:r w:rsidR="00C50863" w:rsidRPr="00C152F9">
        <w:rPr>
          <w:rFonts w:ascii="Garamond" w:hAnsi="Garamond"/>
          <w:color w:val="000000" w:themeColor="text1"/>
          <w:sz w:val="22"/>
          <w:szCs w:val="22"/>
        </w:rPr>
        <w:t xml:space="preserve"> their smoke transport modelling efforts.</w:t>
      </w:r>
      <w:r w:rsidR="00A63938" w:rsidRPr="00C152F9">
        <w:rPr>
          <w:rFonts w:ascii="Garamond" w:hAnsi="Garamond"/>
          <w:color w:val="000000" w:themeColor="text1"/>
          <w:sz w:val="22"/>
          <w:szCs w:val="22"/>
        </w:rPr>
        <w:t xml:space="preserve"> </w:t>
      </w:r>
      <w:r w:rsidR="0090758A" w:rsidRPr="00C152F9">
        <w:rPr>
          <w:rFonts w:ascii="Garamond" w:hAnsi="Garamond"/>
          <w:color w:val="000000" w:themeColor="text1"/>
          <w:sz w:val="22"/>
          <w:szCs w:val="22"/>
        </w:rPr>
        <w:t xml:space="preserve">The MINX methodology also provides the partner with </w:t>
      </w:r>
      <w:r w:rsidR="00C46FB3" w:rsidRPr="00C152F9">
        <w:rPr>
          <w:rFonts w:ascii="Garamond" w:hAnsi="Garamond"/>
          <w:color w:val="000000" w:themeColor="text1"/>
          <w:sz w:val="22"/>
          <w:szCs w:val="22"/>
        </w:rPr>
        <w:t xml:space="preserve">information on other </w:t>
      </w:r>
      <w:r w:rsidR="00CF4CD3" w:rsidRPr="00C152F9">
        <w:rPr>
          <w:rFonts w:ascii="Garamond" w:hAnsi="Garamond"/>
          <w:color w:val="000000" w:themeColor="text1"/>
          <w:sz w:val="22"/>
          <w:szCs w:val="22"/>
        </w:rPr>
        <w:t xml:space="preserve">factors that can be </w:t>
      </w:r>
      <w:r w:rsidR="00667994" w:rsidRPr="00C152F9">
        <w:rPr>
          <w:rFonts w:ascii="Garamond" w:hAnsi="Garamond"/>
          <w:color w:val="000000" w:themeColor="text1"/>
          <w:sz w:val="22"/>
          <w:szCs w:val="22"/>
        </w:rPr>
        <w:t>explored</w:t>
      </w:r>
      <w:r w:rsidR="00CF4CD3" w:rsidRPr="00C152F9">
        <w:rPr>
          <w:rFonts w:ascii="Garamond" w:hAnsi="Garamond"/>
          <w:color w:val="000000" w:themeColor="text1"/>
          <w:sz w:val="22"/>
          <w:szCs w:val="22"/>
        </w:rPr>
        <w:t xml:space="preserve"> in MINX, including</w:t>
      </w:r>
      <w:r w:rsidR="0063078A" w:rsidRPr="00C152F9">
        <w:rPr>
          <w:rFonts w:ascii="Garamond" w:hAnsi="Garamond"/>
          <w:color w:val="000000" w:themeColor="text1"/>
          <w:sz w:val="22"/>
          <w:szCs w:val="22"/>
        </w:rPr>
        <w:t xml:space="preserve"> </w:t>
      </w:r>
      <w:r w:rsidR="6C51D6AA" w:rsidRPr="00C152F9">
        <w:rPr>
          <w:rFonts w:ascii="Garamond" w:hAnsi="Garamond"/>
          <w:color w:val="000000" w:themeColor="text1"/>
          <w:sz w:val="22"/>
          <w:szCs w:val="22"/>
        </w:rPr>
        <w:t>FRP</w:t>
      </w:r>
      <w:r w:rsidR="00CF4CD3" w:rsidRPr="00C152F9">
        <w:rPr>
          <w:rFonts w:ascii="Garamond" w:hAnsi="Garamond"/>
          <w:color w:val="000000" w:themeColor="text1"/>
          <w:sz w:val="22"/>
          <w:szCs w:val="22"/>
        </w:rPr>
        <w:t xml:space="preserve">, terrain height, and biome classifications for </w:t>
      </w:r>
      <w:r w:rsidR="00667994" w:rsidRPr="00C152F9">
        <w:rPr>
          <w:rFonts w:ascii="Garamond" w:hAnsi="Garamond"/>
          <w:color w:val="000000" w:themeColor="text1"/>
          <w:sz w:val="22"/>
          <w:szCs w:val="22"/>
        </w:rPr>
        <w:t>further analyses.</w:t>
      </w:r>
      <w:r w:rsidR="00302EDE" w:rsidRPr="00C152F9">
        <w:rPr>
          <w:rFonts w:ascii="Garamond" w:hAnsi="Garamond"/>
          <w:color w:val="000000" w:themeColor="text1"/>
          <w:sz w:val="22"/>
          <w:szCs w:val="22"/>
        </w:rPr>
        <w:t xml:space="preserve"> </w:t>
      </w:r>
      <w:r w:rsidR="001F31EF" w:rsidRPr="00C152F9">
        <w:rPr>
          <w:rFonts w:ascii="Garamond" w:hAnsi="Garamond"/>
          <w:color w:val="000000" w:themeColor="text1"/>
          <w:sz w:val="22"/>
          <w:szCs w:val="22"/>
        </w:rPr>
        <w:t>TNC-W</w:t>
      </w:r>
      <w:r w:rsidR="005F6321" w:rsidRPr="00C152F9">
        <w:rPr>
          <w:rFonts w:ascii="Garamond" w:hAnsi="Garamond"/>
          <w:color w:val="000000" w:themeColor="text1"/>
          <w:sz w:val="22"/>
          <w:szCs w:val="22"/>
        </w:rPr>
        <w:t>, which focuses greatly on wildfires and forest health management, may use PHOENIX to</w:t>
      </w:r>
      <w:r w:rsidR="0069743D" w:rsidRPr="00C152F9">
        <w:rPr>
          <w:rFonts w:ascii="Garamond" w:hAnsi="Garamond"/>
          <w:color w:val="000000" w:themeColor="text1"/>
          <w:sz w:val="22"/>
          <w:szCs w:val="22"/>
        </w:rPr>
        <w:t xml:space="preserve"> study </w:t>
      </w:r>
      <w:r w:rsidR="00D22F29" w:rsidRPr="00C152F9">
        <w:rPr>
          <w:rFonts w:ascii="Garamond" w:hAnsi="Garamond"/>
          <w:color w:val="000000" w:themeColor="text1"/>
          <w:sz w:val="22"/>
          <w:szCs w:val="22"/>
        </w:rPr>
        <w:t xml:space="preserve">the </w:t>
      </w:r>
      <w:r w:rsidR="00E93399" w:rsidRPr="00C152F9">
        <w:rPr>
          <w:rFonts w:ascii="Garamond" w:hAnsi="Garamond"/>
          <w:color w:val="000000" w:themeColor="text1"/>
          <w:sz w:val="22"/>
          <w:szCs w:val="22"/>
        </w:rPr>
        <w:t xml:space="preserve">air quality </w:t>
      </w:r>
      <w:r w:rsidR="00FA6668" w:rsidRPr="00C152F9">
        <w:rPr>
          <w:rFonts w:ascii="Garamond" w:hAnsi="Garamond"/>
          <w:color w:val="000000" w:themeColor="text1"/>
          <w:sz w:val="22"/>
          <w:szCs w:val="22"/>
        </w:rPr>
        <w:t>patterns attributed</w:t>
      </w:r>
      <w:r w:rsidR="00E93399" w:rsidRPr="00C152F9">
        <w:rPr>
          <w:rFonts w:ascii="Garamond" w:hAnsi="Garamond"/>
          <w:color w:val="000000" w:themeColor="text1"/>
          <w:sz w:val="22"/>
          <w:szCs w:val="22"/>
        </w:rPr>
        <w:t xml:space="preserve"> </w:t>
      </w:r>
      <w:r w:rsidR="00FA6668" w:rsidRPr="00C152F9">
        <w:rPr>
          <w:rFonts w:ascii="Garamond" w:hAnsi="Garamond"/>
          <w:color w:val="000000" w:themeColor="text1"/>
          <w:sz w:val="22"/>
          <w:szCs w:val="22"/>
        </w:rPr>
        <w:t xml:space="preserve">to </w:t>
      </w:r>
      <w:r w:rsidR="005F6321" w:rsidRPr="00C152F9">
        <w:rPr>
          <w:rFonts w:ascii="Garamond" w:hAnsi="Garamond"/>
          <w:color w:val="000000" w:themeColor="text1"/>
          <w:sz w:val="22"/>
          <w:szCs w:val="22"/>
        </w:rPr>
        <w:t xml:space="preserve">local and remote </w:t>
      </w:r>
      <w:r w:rsidR="00E93399" w:rsidRPr="00C152F9">
        <w:rPr>
          <w:rFonts w:ascii="Garamond" w:hAnsi="Garamond"/>
          <w:color w:val="000000" w:themeColor="text1"/>
          <w:sz w:val="22"/>
          <w:szCs w:val="22"/>
        </w:rPr>
        <w:t>fires</w:t>
      </w:r>
      <w:r>
        <w:rPr>
          <w:rFonts w:ascii="Garamond" w:hAnsi="Garamond"/>
          <w:color w:val="000000" w:themeColor="text1"/>
          <w:sz w:val="22"/>
          <w:szCs w:val="22"/>
        </w:rPr>
        <w:t xml:space="preserve"> as well as</w:t>
      </w:r>
      <w:r w:rsidR="00E93399" w:rsidRPr="00C152F9">
        <w:rPr>
          <w:rFonts w:ascii="Garamond" w:hAnsi="Garamond"/>
          <w:color w:val="000000" w:themeColor="text1"/>
          <w:sz w:val="22"/>
          <w:szCs w:val="22"/>
        </w:rPr>
        <w:t xml:space="preserve"> </w:t>
      </w:r>
      <w:r w:rsidR="005F6321" w:rsidRPr="00C152F9">
        <w:rPr>
          <w:rFonts w:ascii="Garamond" w:hAnsi="Garamond"/>
          <w:color w:val="000000" w:themeColor="text1"/>
          <w:sz w:val="22"/>
          <w:szCs w:val="22"/>
        </w:rPr>
        <w:t xml:space="preserve">actively </w:t>
      </w:r>
      <w:r w:rsidR="00E93399" w:rsidRPr="00C152F9">
        <w:rPr>
          <w:rFonts w:ascii="Garamond" w:hAnsi="Garamond"/>
          <w:color w:val="000000" w:themeColor="text1"/>
          <w:sz w:val="22"/>
          <w:szCs w:val="22"/>
        </w:rPr>
        <w:t xml:space="preserve">apply </w:t>
      </w:r>
      <w:r>
        <w:rPr>
          <w:rFonts w:ascii="Garamond" w:hAnsi="Garamond"/>
          <w:color w:val="000000" w:themeColor="text1"/>
          <w:sz w:val="22"/>
          <w:szCs w:val="22"/>
        </w:rPr>
        <w:t>the tool to</w:t>
      </w:r>
      <w:r w:rsidR="0069743D" w:rsidRPr="00C152F9">
        <w:rPr>
          <w:rFonts w:ascii="Garamond" w:hAnsi="Garamond"/>
          <w:color w:val="000000" w:themeColor="text1"/>
          <w:sz w:val="22"/>
          <w:szCs w:val="22"/>
        </w:rPr>
        <w:t xml:space="preserve"> </w:t>
      </w:r>
      <w:r w:rsidR="005F6321" w:rsidRPr="00C152F9">
        <w:rPr>
          <w:rFonts w:ascii="Garamond" w:hAnsi="Garamond"/>
          <w:color w:val="000000" w:themeColor="text1"/>
          <w:sz w:val="22"/>
          <w:szCs w:val="22"/>
        </w:rPr>
        <w:t>research</w:t>
      </w:r>
      <w:r w:rsidR="007166BC" w:rsidRPr="00C152F9">
        <w:rPr>
          <w:rFonts w:ascii="Garamond" w:hAnsi="Garamond"/>
          <w:color w:val="000000" w:themeColor="text1"/>
          <w:sz w:val="22"/>
          <w:szCs w:val="22"/>
        </w:rPr>
        <w:t xml:space="preserve"> and land management</w:t>
      </w:r>
      <w:r w:rsidR="00C94580" w:rsidRPr="00C152F9">
        <w:rPr>
          <w:rFonts w:ascii="Garamond" w:hAnsi="Garamond"/>
          <w:color w:val="000000" w:themeColor="text1"/>
          <w:sz w:val="22"/>
          <w:szCs w:val="22"/>
        </w:rPr>
        <w:t xml:space="preserve"> practices</w:t>
      </w:r>
      <w:r w:rsidR="00E93399" w:rsidRPr="00C152F9">
        <w:rPr>
          <w:rFonts w:ascii="Garamond" w:hAnsi="Garamond"/>
          <w:color w:val="000000" w:themeColor="text1"/>
          <w:sz w:val="22"/>
          <w:szCs w:val="22"/>
        </w:rPr>
        <w:t>.</w:t>
      </w:r>
      <w:r w:rsidR="00B1153C" w:rsidRPr="00C152F9">
        <w:rPr>
          <w:rFonts w:ascii="Garamond" w:hAnsi="Garamond"/>
          <w:color w:val="000000" w:themeColor="text1"/>
          <w:sz w:val="22"/>
          <w:szCs w:val="22"/>
        </w:rPr>
        <w:t xml:space="preserve"> </w:t>
      </w:r>
      <w:r w:rsidR="004D7F2C" w:rsidRPr="00C152F9">
        <w:rPr>
          <w:rFonts w:ascii="Garamond" w:hAnsi="Garamond"/>
          <w:color w:val="000000" w:themeColor="text1"/>
          <w:sz w:val="22"/>
          <w:szCs w:val="22"/>
        </w:rPr>
        <w:t xml:space="preserve">The </w:t>
      </w:r>
      <w:r w:rsidR="0016168F" w:rsidRPr="00C152F9">
        <w:rPr>
          <w:rFonts w:ascii="Garamond" w:hAnsi="Garamond"/>
          <w:color w:val="000000" w:themeColor="text1"/>
          <w:sz w:val="22"/>
          <w:szCs w:val="22"/>
        </w:rPr>
        <w:t xml:space="preserve">PSCAA </w:t>
      </w:r>
      <w:r w:rsidR="009746AE" w:rsidRPr="00C152F9">
        <w:rPr>
          <w:rFonts w:ascii="Garamond" w:hAnsi="Garamond"/>
          <w:color w:val="000000" w:themeColor="text1"/>
          <w:sz w:val="22"/>
          <w:szCs w:val="22"/>
        </w:rPr>
        <w:t>and TNC-W</w:t>
      </w:r>
      <w:r w:rsidR="002573E7" w:rsidRPr="00C152F9">
        <w:rPr>
          <w:rFonts w:ascii="Garamond" w:hAnsi="Garamond"/>
          <w:color w:val="000000" w:themeColor="text1"/>
          <w:sz w:val="22"/>
          <w:szCs w:val="22"/>
        </w:rPr>
        <w:t xml:space="preserve"> can </w:t>
      </w:r>
      <w:r w:rsidR="0016168F" w:rsidRPr="00C152F9">
        <w:rPr>
          <w:rFonts w:ascii="Garamond" w:hAnsi="Garamond"/>
          <w:color w:val="000000" w:themeColor="text1"/>
          <w:sz w:val="22"/>
          <w:szCs w:val="22"/>
        </w:rPr>
        <w:t>utilize these results</w:t>
      </w:r>
      <w:r w:rsidR="002573E7" w:rsidRPr="00C152F9">
        <w:rPr>
          <w:rFonts w:ascii="Garamond" w:hAnsi="Garamond"/>
          <w:color w:val="000000" w:themeColor="text1"/>
          <w:sz w:val="22"/>
          <w:szCs w:val="22"/>
        </w:rPr>
        <w:t xml:space="preserve"> </w:t>
      </w:r>
      <w:r w:rsidR="004A0B73" w:rsidRPr="00C152F9">
        <w:rPr>
          <w:rFonts w:ascii="Garamond" w:hAnsi="Garamond"/>
          <w:color w:val="000000" w:themeColor="text1"/>
          <w:sz w:val="22"/>
          <w:szCs w:val="22"/>
        </w:rPr>
        <w:t xml:space="preserve">from PHOENIX to </w:t>
      </w:r>
      <w:r w:rsidR="00782415" w:rsidRPr="00C152F9">
        <w:rPr>
          <w:rFonts w:ascii="Garamond" w:hAnsi="Garamond"/>
          <w:color w:val="000000" w:themeColor="text1"/>
          <w:sz w:val="22"/>
          <w:szCs w:val="22"/>
        </w:rPr>
        <w:t>understand</w:t>
      </w:r>
      <w:r w:rsidR="0016168F" w:rsidRPr="00C152F9">
        <w:rPr>
          <w:rFonts w:ascii="Garamond" w:hAnsi="Garamond"/>
          <w:color w:val="000000" w:themeColor="text1"/>
          <w:sz w:val="22"/>
          <w:szCs w:val="22"/>
        </w:rPr>
        <w:t xml:space="preserve"> </w:t>
      </w:r>
      <w:r w:rsidR="004D7F2C" w:rsidRPr="00C152F9">
        <w:rPr>
          <w:rFonts w:ascii="Garamond" w:hAnsi="Garamond"/>
          <w:color w:val="000000" w:themeColor="text1"/>
          <w:sz w:val="22"/>
          <w:szCs w:val="22"/>
        </w:rPr>
        <w:t xml:space="preserve">the </w:t>
      </w:r>
      <w:r w:rsidR="00B52546" w:rsidRPr="00C152F9">
        <w:rPr>
          <w:rFonts w:ascii="Garamond" w:hAnsi="Garamond"/>
          <w:color w:val="000000" w:themeColor="text1"/>
          <w:sz w:val="22"/>
          <w:szCs w:val="22"/>
        </w:rPr>
        <w:t>magnitude of wildfire smoke impact on air quality</w:t>
      </w:r>
      <w:r w:rsidR="00D31090" w:rsidRPr="00C152F9">
        <w:rPr>
          <w:rFonts w:ascii="Garamond" w:hAnsi="Garamond"/>
          <w:color w:val="000000" w:themeColor="text1"/>
          <w:sz w:val="22"/>
          <w:szCs w:val="22"/>
        </w:rPr>
        <w:t xml:space="preserve"> and pollutant </w:t>
      </w:r>
      <w:r w:rsidR="002D0C04" w:rsidRPr="00C152F9">
        <w:rPr>
          <w:rFonts w:ascii="Garamond" w:hAnsi="Garamond"/>
          <w:color w:val="000000" w:themeColor="text1"/>
          <w:sz w:val="22"/>
          <w:szCs w:val="22"/>
        </w:rPr>
        <w:t>concentrations over time</w:t>
      </w:r>
      <w:r w:rsidR="00B52546" w:rsidRPr="00C152F9">
        <w:rPr>
          <w:rFonts w:ascii="Garamond" w:hAnsi="Garamond"/>
          <w:color w:val="000000" w:themeColor="text1"/>
          <w:sz w:val="22"/>
          <w:szCs w:val="22"/>
        </w:rPr>
        <w:t xml:space="preserve">. </w:t>
      </w:r>
      <w:r w:rsidR="008F2C7D" w:rsidRPr="00C152F9">
        <w:rPr>
          <w:rFonts w:ascii="Garamond" w:hAnsi="Garamond"/>
          <w:color w:val="000000" w:themeColor="text1"/>
          <w:sz w:val="22"/>
          <w:szCs w:val="22"/>
        </w:rPr>
        <w:t xml:space="preserve">These resources will </w:t>
      </w:r>
      <w:r w:rsidR="004C4092" w:rsidRPr="00C152F9">
        <w:rPr>
          <w:rFonts w:ascii="Garamond" w:hAnsi="Garamond"/>
          <w:color w:val="000000" w:themeColor="text1"/>
          <w:sz w:val="22"/>
          <w:szCs w:val="22"/>
        </w:rPr>
        <w:t>extend beyond the</w:t>
      </w:r>
      <w:r w:rsidR="0033419F" w:rsidRPr="00C152F9">
        <w:rPr>
          <w:rFonts w:ascii="Garamond" w:hAnsi="Garamond"/>
          <w:color w:val="000000" w:themeColor="text1"/>
          <w:sz w:val="22"/>
          <w:szCs w:val="22"/>
        </w:rPr>
        <w:t xml:space="preserve"> </w:t>
      </w:r>
      <w:r w:rsidR="00AE5C82" w:rsidRPr="00C152F9">
        <w:rPr>
          <w:rFonts w:ascii="Garamond" w:hAnsi="Garamond"/>
          <w:color w:val="000000" w:themeColor="text1"/>
          <w:sz w:val="22"/>
          <w:szCs w:val="22"/>
        </w:rPr>
        <w:t>ten</w:t>
      </w:r>
      <w:r w:rsidR="003E4E7F" w:rsidRPr="00C152F9">
        <w:rPr>
          <w:rFonts w:ascii="Garamond" w:hAnsi="Garamond"/>
          <w:color w:val="000000" w:themeColor="text1"/>
          <w:sz w:val="22"/>
          <w:szCs w:val="22"/>
        </w:rPr>
        <w:t>-</w:t>
      </w:r>
      <w:r w:rsidR="00AE5C82" w:rsidRPr="00C152F9">
        <w:rPr>
          <w:rFonts w:ascii="Garamond" w:hAnsi="Garamond"/>
          <w:color w:val="000000" w:themeColor="text1"/>
          <w:sz w:val="22"/>
          <w:szCs w:val="22"/>
        </w:rPr>
        <w:t xml:space="preserve">week </w:t>
      </w:r>
      <w:r w:rsidR="0033419F" w:rsidRPr="00C152F9">
        <w:rPr>
          <w:rFonts w:ascii="Garamond" w:hAnsi="Garamond"/>
          <w:color w:val="000000" w:themeColor="text1"/>
          <w:sz w:val="22"/>
          <w:szCs w:val="22"/>
        </w:rPr>
        <w:t>DEVELOP</w:t>
      </w:r>
      <w:r w:rsidR="00AE5C82" w:rsidRPr="00C152F9">
        <w:rPr>
          <w:rFonts w:ascii="Garamond" w:hAnsi="Garamond"/>
          <w:color w:val="000000" w:themeColor="text1"/>
          <w:sz w:val="22"/>
          <w:szCs w:val="22"/>
        </w:rPr>
        <w:t xml:space="preserve"> term</w:t>
      </w:r>
      <w:r w:rsidR="0033419F" w:rsidRPr="00C152F9">
        <w:rPr>
          <w:rFonts w:ascii="Garamond" w:hAnsi="Garamond"/>
          <w:color w:val="000000" w:themeColor="text1"/>
          <w:sz w:val="22"/>
          <w:szCs w:val="22"/>
        </w:rPr>
        <w:t>, as</w:t>
      </w:r>
      <w:r w:rsidR="00927873" w:rsidRPr="00C152F9">
        <w:rPr>
          <w:rFonts w:ascii="Garamond" w:hAnsi="Garamond"/>
          <w:color w:val="000000" w:themeColor="text1"/>
          <w:sz w:val="22"/>
          <w:szCs w:val="22"/>
        </w:rPr>
        <w:t xml:space="preserve"> </w:t>
      </w:r>
      <w:r w:rsidR="00CC1E34" w:rsidRPr="00C152F9">
        <w:rPr>
          <w:rFonts w:ascii="Garamond" w:hAnsi="Garamond"/>
          <w:color w:val="000000" w:themeColor="text1"/>
          <w:sz w:val="22"/>
          <w:szCs w:val="22"/>
        </w:rPr>
        <w:t>the</w:t>
      </w:r>
      <w:r w:rsidR="004D7F2C" w:rsidRPr="00C152F9">
        <w:rPr>
          <w:rFonts w:ascii="Garamond" w:hAnsi="Garamond"/>
          <w:color w:val="000000" w:themeColor="text1"/>
          <w:sz w:val="22"/>
          <w:szCs w:val="22"/>
        </w:rPr>
        <w:t xml:space="preserve"> PHOENIX code updates to the most present date, so it is sustainable for future use by the end-users</w:t>
      </w:r>
      <w:r w:rsidR="00C152F9">
        <w:rPr>
          <w:rFonts w:ascii="Garamond" w:hAnsi="Garamond"/>
          <w:color w:val="000000" w:themeColor="text1"/>
          <w:sz w:val="22"/>
          <w:szCs w:val="22"/>
        </w:rPr>
        <w:t>.</w:t>
      </w:r>
      <w:r w:rsidR="004D7F2C" w:rsidRPr="1F1E3D88">
        <w:rPr>
          <w:rFonts w:ascii="Garamond" w:hAnsi="Garamond"/>
          <w:color w:val="000000" w:themeColor="text1"/>
        </w:rPr>
        <w:t xml:space="preserve"> </w:t>
      </w:r>
    </w:p>
    <w:p w14:paraId="7EF42CEC" w14:textId="064048CE" w:rsidR="0056152E" w:rsidRPr="00C152F9" w:rsidRDefault="0056152E" w:rsidP="0051373E">
      <w:pPr>
        <w:pStyle w:val="Heading1"/>
        <w:spacing w:before="0"/>
        <w:rPr>
          <w:rFonts w:ascii="Garamond" w:hAnsi="Garamond"/>
          <w:color w:val="000000" w:themeColor="text1"/>
          <w:sz w:val="22"/>
          <w:szCs w:val="22"/>
        </w:rPr>
      </w:pPr>
      <w:bookmarkStart w:id="6" w:name="_Toc334198736"/>
    </w:p>
    <w:p w14:paraId="00ED18B6" w14:textId="0D81B731" w:rsidR="00621AB9" w:rsidRDefault="00621AB9" w:rsidP="17D77CB2">
      <w:pPr>
        <w:pStyle w:val="Heading1"/>
        <w:spacing w:before="0"/>
        <w:rPr>
          <w:rFonts w:ascii="Garamond" w:hAnsi="Garamond"/>
        </w:rPr>
      </w:pPr>
      <w:r w:rsidRPr="22585BDE">
        <w:rPr>
          <w:rFonts w:ascii="Garamond" w:hAnsi="Garamond"/>
        </w:rPr>
        <w:t>6</w:t>
      </w:r>
      <w:r w:rsidR="008B7071" w:rsidRPr="22585BDE">
        <w:rPr>
          <w:rFonts w:ascii="Garamond" w:hAnsi="Garamond"/>
        </w:rPr>
        <w:t xml:space="preserve">. </w:t>
      </w:r>
      <w:r w:rsidR="00E41324" w:rsidRPr="22585BDE">
        <w:rPr>
          <w:rFonts w:ascii="Garamond" w:hAnsi="Garamond"/>
        </w:rPr>
        <w:t>Acknowledgments</w:t>
      </w:r>
      <w:bookmarkEnd w:id="6"/>
    </w:p>
    <w:p w14:paraId="38A114D5" w14:textId="00E5BBE3" w:rsidR="57D19147" w:rsidRPr="00C152F9" w:rsidRDefault="57D19147" w:rsidP="17D77CB2">
      <w:pPr>
        <w:rPr>
          <w:rFonts w:ascii="Garamond" w:hAnsi="Garamond" w:cs="Arial"/>
          <w:color w:val="000000" w:themeColor="text1"/>
          <w:sz w:val="22"/>
          <w:szCs w:val="22"/>
        </w:rPr>
      </w:pPr>
      <w:r w:rsidRPr="00C152F9">
        <w:rPr>
          <w:rFonts w:ascii="Garamond" w:hAnsi="Garamond" w:cs="Arial"/>
          <w:color w:val="000000" w:themeColor="text1"/>
          <w:sz w:val="22"/>
          <w:szCs w:val="22"/>
        </w:rPr>
        <w:t xml:space="preserve">The DEVELOP Pacific Northwest Health &amp; Air Quality Team would like to thank their partners, Erik </w:t>
      </w:r>
      <w:proofErr w:type="spellStart"/>
      <w:r w:rsidRPr="00C152F9">
        <w:rPr>
          <w:rFonts w:ascii="Garamond" w:hAnsi="Garamond" w:cs="Arial"/>
          <w:color w:val="000000" w:themeColor="text1"/>
          <w:sz w:val="22"/>
          <w:szCs w:val="22"/>
        </w:rPr>
        <w:t>S</w:t>
      </w:r>
      <w:r w:rsidR="4C7CAEFE" w:rsidRPr="00C152F9">
        <w:rPr>
          <w:rFonts w:ascii="Garamond" w:hAnsi="Garamond" w:cs="Arial"/>
          <w:color w:val="000000" w:themeColor="text1"/>
          <w:sz w:val="22"/>
          <w:szCs w:val="22"/>
        </w:rPr>
        <w:t>agani</w:t>
      </w:r>
      <w:r w:rsidR="0E31D431" w:rsidRPr="00C152F9">
        <w:rPr>
          <w:rFonts w:ascii="Garamond" w:hAnsi="Garamond" w:cs="Arial"/>
          <w:color w:val="000000" w:themeColor="text1"/>
          <w:sz w:val="22"/>
          <w:szCs w:val="22"/>
        </w:rPr>
        <w:t>ć</w:t>
      </w:r>
      <w:proofErr w:type="spellEnd"/>
      <w:r w:rsidR="0E31D431" w:rsidRPr="00C152F9">
        <w:rPr>
          <w:rFonts w:ascii="Garamond" w:hAnsi="Garamond" w:cs="Arial"/>
          <w:color w:val="000000" w:themeColor="text1"/>
          <w:sz w:val="22"/>
          <w:szCs w:val="22"/>
        </w:rPr>
        <w:t xml:space="preserve"> </w:t>
      </w:r>
      <w:r w:rsidR="78EE4442" w:rsidRPr="00C152F9">
        <w:rPr>
          <w:rFonts w:ascii="Garamond" w:hAnsi="Garamond" w:cs="Arial"/>
          <w:color w:val="000000" w:themeColor="text1"/>
          <w:sz w:val="22"/>
          <w:szCs w:val="22"/>
        </w:rPr>
        <w:t xml:space="preserve">of the Puget Sound Clean Air Agency and Brian </w:t>
      </w:r>
      <w:proofErr w:type="spellStart"/>
      <w:r w:rsidR="78EE4442" w:rsidRPr="00C152F9">
        <w:rPr>
          <w:rFonts w:ascii="Garamond" w:hAnsi="Garamond" w:cs="Arial"/>
          <w:color w:val="000000" w:themeColor="text1"/>
          <w:sz w:val="22"/>
          <w:szCs w:val="22"/>
        </w:rPr>
        <w:t>Straniti</w:t>
      </w:r>
      <w:proofErr w:type="spellEnd"/>
      <w:r w:rsidR="78EE4442" w:rsidRPr="00C152F9">
        <w:rPr>
          <w:rFonts w:ascii="Garamond" w:hAnsi="Garamond" w:cs="Arial"/>
          <w:color w:val="000000" w:themeColor="text1"/>
          <w:sz w:val="22"/>
          <w:szCs w:val="22"/>
        </w:rPr>
        <w:t xml:space="preserve"> at The Nature Conservancy, Washingt</w:t>
      </w:r>
      <w:r w:rsidR="1BD54B20" w:rsidRPr="00C152F9">
        <w:rPr>
          <w:rFonts w:ascii="Garamond" w:hAnsi="Garamond" w:cs="Arial"/>
          <w:color w:val="000000" w:themeColor="text1"/>
          <w:sz w:val="22"/>
          <w:szCs w:val="22"/>
        </w:rPr>
        <w:t>o</w:t>
      </w:r>
      <w:r w:rsidR="78EE4442" w:rsidRPr="00C152F9">
        <w:rPr>
          <w:rFonts w:ascii="Garamond" w:hAnsi="Garamond" w:cs="Arial"/>
          <w:color w:val="000000" w:themeColor="text1"/>
          <w:sz w:val="22"/>
          <w:szCs w:val="22"/>
        </w:rPr>
        <w:t xml:space="preserve">n </w:t>
      </w:r>
      <w:r w:rsidR="00695B47" w:rsidRPr="00C152F9">
        <w:rPr>
          <w:rFonts w:ascii="Garamond" w:hAnsi="Garamond" w:cs="Arial"/>
          <w:color w:val="000000" w:themeColor="text1"/>
          <w:sz w:val="22"/>
          <w:szCs w:val="22"/>
        </w:rPr>
        <w:t>C</w:t>
      </w:r>
      <w:r w:rsidR="78EE4442" w:rsidRPr="00C152F9">
        <w:rPr>
          <w:rFonts w:ascii="Garamond" w:hAnsi="Garamond" w:cs="Arial"/>
          <w:color w:val="000000" w:themeColor="text1"/>
          <w:sz w:val="22"/>
          <w:szCs w:val="22"/>
        </w:rPr>
        <w:t>hapter for their collaboration</w:t>
      </w:r>
      <w:r w:rsidR="383A0246" w:rsidRPr="00C152F9">
        <w:rPr>
          <w:rFonts w:ascii="Garamond" w:hAnsi="Garamond" w:cs="Arial"/>
          <w:color w:val="000000" w:themeColor="text1"/>
          <w:sz w:val="22"/>
          <w:szCs w:val="22"/>
        </w:rPr>
        <w:t xml:space="preserve"> and engagement</w:t>
      </w:r>
      <w:r w:rsidR="78EE4442" w:rsidRPr="00C152F9">
        <w:rPr>
          <w:rFonts w:ascii="Garamond" w:hAnsi="Garamond" w:cs="Arial"/>
          <w:color w:val="000000" w:themeColor="text1"/>
          <w:sz w:val="22"/>
          <w:szCs w:val="22"/>
        </w:rPr>
        <w:t xml:space="preserve"> throughout the project. The team would like to recognize the support from their science advisors, Dr. Juan Torres-Pérez</w:t>
      </w:r>
      <w:r w:rsidR="00695B47" w:rsidRPr="00C152F9">
        <w:rPr>
          <w:rFonts w:ascii="Garamond" w:hAnsi="Garamond" w:cs="Arial"/>
          <w:color w:val="000000" w:themeColor="text1"/>
          <w:sz w:val="22"/>
          <w:szCs w:val="22"/>
        </w:rPr>
        <w:t xml:space="preserve">, </w:t>
      </w:r>
      <w:r w:rsidR="2EF241A6" w:rsidRPr="00C152F9">
        <w:rPr>
          <w:rFonts w:ascii="Garamond" w:hAnsi="Garamond" w:cs="Arial"/>
          <w:color w:val="000000" w:themeColor="text1"/>
          <w:sz w:val="22"/>
          <w:szCs w:val="22"/>
        </w:rPr>
        <w:t>Dr. Kenton Ross</w:t>
      </w:r>
      <w:r w:rsidR="00695B47" w:rsidRPr="00C152F9">
        <w:rPr>
          <w:rFonts w:ascii="Garamond" w:hAnsi="Garamond" w:cs="Arial"/>
          <w:color w:val="000000" w:themeColor="text1"/>
          <w:sz w:val="22"/>
          <w:szCs w:val="22"/>
        </w:rPr>
        <w:t xml:space="preserve">, and </w:t>
      </w:r>
      <w:r w:rsidR="004367D2" w:rsidRPr="00C152F9">
        <w:rPr>
          <w:rFonts w:ascii="Garamond" w:hAnsi="Garamond" w:cs="Arial"/>
          <w:color w:val="000000" w:themeColor="text1"/>
          <w:sz w:val="22"/>
          <w:szCs w:val="22"/>
        </w:rPr>
        <w:t>Ab</w:t>
      </w:r>
      <w:r w:rsidR="006E6C5F" w:rsidRPr="00C152F9">
        <w:rPr>
          <w:rFonts w:ascii="Garamond" w:hAnsi="Garamond" w:cs="Arial"/>
          <w:color w:val="000000" w:themeColor="text1"/>
          <w:sz w:val="22"/>
          <w:szCs w:val="22"/>
        </w:rPr>
        <w:t>i</w:t>
      </w:r>
      <w:r w:rsidR="004367D2" w:rsidRPr="00C152F9">
        <w:rPr>
          <w:rFonts w:ascii="Garamond" w:hAnsi="Garamond" w:cs="Arial"/>
          <w:color w:val="000000" w:themeColor="text1"/>
          <w:sz w:val="22"/>
          <w:szCs w:val="22"/>
        </w:rPr>
        <w:t xml:space="preserve">gail </w:t>
      </w:r>
      <w:proofErr w:type="spellStart"/>
      <w:r w:rsidR="004367D2" w:rsidRPr="00C152F9">
        <w:rPr>
          <w:rFonts w:ascii="Garamond" w:hAnsi="Garamond" w:cs="Arial"/>
          <w:color w:val="000000" w:themeColor="text1"/>
          <w:sz w:val="22"/>
          <w:szCs w:val="22"/>
        </w:rPr>
        <w:t>Nastan</w:t>
      </w:r>
      <w:proofErr w:type="spellEnd"/>
      <w:r w:rsidR="2EF241A6" w:rsidRPr="00C152F9">
        <w:rPr>
          <w:rFonts w:ascii="Garamond" w:hAnsi="Garamond" w:cs="Arial"/>
          <w:color w:val="000000" w:themeColor="text1"/>
          <w:sz w:val="22"/>
          <w:szCs w:val="22"/>
        </w:rPr>
        <w:t>.</w:t>
      </w:r>
      <w:r w:rsidR="12E96CF7" w:rsidRPr="00C152F9">
        <w:rPr>
          <w:rFonts w:ascii="Garamond" w:hAnsi="Garamond" w:cs="Arial"/>
          <w:color w:val="000000" w:themeColor="text1"/>
          <w:sz w:val="22"/>
          <w:szCs w:val="22"/>
        </w:rPr>
        <w:t xml:space="preserve"> The team also thanks Madison </w:t>
      </w:r>
      <w:proofErr w:type="spellStart"/>
      <w:r w:rsidR="12E96CF7" w:rsidRPr="00C152F9">
        <w:rPr>
          <w:rFonts w:ascii="Garamond" w:hAnsi="Garamond" w:cs="Arial"/>
          <w:color w:val="000000" w:themeColor="text1"/>
          <w:sz w:val="22"/>
          <w:szCs w:val="22"/>
        </w:rPr>
        <w:t>Broddle</w:t>
      </w:r>
      <w:proofErr w:type="spellEnd"/>
      <w:r w:rsidR="12E96CF7" w:rsidRPr="00C152F9">
        <w:rPr>
          <w:rFonts w:ascii="Garamond" w:hAnsi="Garamond" w:cs="Arial"/>
          <w:color w:val="000000" w:themeColor="text1"/>
          <w:sz w:val="22"/>
          <w:szCs w:val="22"/>
        </w:rPr>
        <w:t>, Dani</w:t>
      </w:r>
      <w:r w:rsidR="3881BE9A" w:rsidRPr="00C152F9">
        <w:rPr>
          <w:rFonts w:ascii="Garamond" w:hAnsi="Garamond" w:cs="Arial"/>
          <w:color w:val="000000" w:themeColor="text1"/>
          <w:sz w:val="22"/>
          <w:szCs w:val="22"/>
        </w:rPr>
        <w:t xml:space="preserve">elle </w:t>
      </w:r>
      <w:proofErr w:type="spellStart"/>
      <w:r w:rsidR="3881BE9A" w:rsidRPr="00C152F9">
        <w:rPr>
          <w:rFonts w:ascii="Garamond" w:hAnsi="Garamond" w:cs="Arial"/>
          <w:color w:val="000000" w:themeColor="text1"/>
          <w:sz w:val="22"/>
          <w:szCs w:val="22"/>
        </w:rPr>
        <w:t>Groenen</w:t>
      </w:r>
      <w:proofErr w:type="spellEnd"/>
      <w:r w:rsidR="3881BE9A" w:rsidRPr="00C152F9">
        <w:rPr>
          <w:rFonts w:ascii="Garamond" w:hAnsi="Garamond" w:cs="Arial"/>
          <w:color w:val="000000" w:themeColor="text1"/>
          <w:sz w:val="22"/>
          <w:szCs w:val="22"/>
        </w:rPr>
        <w:t xml:space="preserve">, and Sanjana Paul of the Atmospheric Science Data Center for their </w:t>
      </w:r>
      <w:r w:rsidR="142F6670" w:rsidRPr="00C152F9">
        <w:rPr>
          <w:rFonts w:ascii="Garamond" w:hAnsi="Garamond" w:cs="Arial"/>
          <w:color w:val="000000" w:themeColor="text1"/>
          <w:sz w:val="22"/>
          <w:szCs w:val="22"/>
        </w:rPr>
        <w:t xml:space="preserve">guidance and </w:t>
      </w:r>
      <w:r w:rsidR="5576D660" w:rsidRPr="00C152F9">
        <w:rPr>
          <w:rFonts w:ascii="Garamond" w:hAnsi="Garamond" w:cs="Arial"/>
          <w:color w:val="000000" w:themeColor="text1"/>
          <w:sz w:val="22"/>
          <w:szCs w:val="22"/>
        </w:rPr>
        <w:t>offering of resources related to the project. A</w:t>
      </w:r>
      <w:r w:rsidR="2D8A2ECA" w:rsidRPr="00C152F9">
        <w:rPr>
          <w:rFonts w:ascii="Garamond" w:hAnsi="Garamond" w:cs="Arial"/>
          <w:color w:val="000000" w:themeColor="text1"/>
          <w:sz w:val="22"/>
          <w:szCs w:val="22"/>
        </w:rPr>
        <w:t xml:space="preserve">dditionally, the team thanks Dr. Ralph Kahn for connecting </w:t>
      </w:r>
      <w:r w:rsidR="4083B92B" w:rsidRPr="00C152F9">
        <w:rPr>
          <w:rFonts w:ascii="Garamond" w:hAnsi="Garamond" w:cs="Arial"/>
          <w:color w:val="000000" w:themeColor="text1"/>
          <w:sz w:val="22"/>
          <w:szCs w:val="22"/>
        </w:rPr>
        <w:t xml:space="preserve">them to </w:t>
      </w:r>
      <w:r w:rsidR="2D8A2ECA" w:rsidRPr="00C152F9">
        <w:rPr>
          <w:rFonts w:ascii="Garamond" w:hAnsi="Garamond" w:cs="Arial"/>
          <w:color w:val="000000" w:themeColor="text1"/>
          <w:sz w:val="22"/>
          <w:szCs w:val="22"/>
        </w:rPr>
        <w:t>Ab</w:t>
      </w:r>
      <w:r w:rsidR="002F1D6B" w:rsidRPr="00C152F9">
        <w:rPr>
          <w:rFonts w:ascii="Garamond" w:hAnsi="Garamond" w:cs="Arial"/>
          <w:color w:val="000000" w:themeColor="text1"/>
          <w:sz w:val="22"/>
          <w:szCs w:val="22"/>
        </w:rPr>
        <w:t>igail</w:t>
      </w:r>
      <w:r w:rsidR="2D8A2ECA" w:rsidRPr="00C152F9">
        <w:rPr>
          <w:rFonts w:ascii="Garamond" w:hAnsi="Garamond" w:cs="Arial"/>
          <w:color w:val="000000" w:themeColor="text1"/>
          <w:sz w:val="22"/>
          <w:szCs w:val="22"/>
        </w:rPr>
        <w:t xml:space="preserve"> </w:t>
      </w:r>
      <w:proofErr w:type="spellStart"/>
      <w:r w:rsidR="2D8A2ECA" w:rsidRPr="00C152F9">
        <w:rPr>
          <w:rFonts w:ascii="Garamond" w:hAnsi="Garamond" w:cs="Arial"/>
          <w:color w:val="000000" w:themeColor="text1"/>
          <w:sz w:val="22"/>
          <w:szCs w:val="22"/>
        </w:rPr>
        <w:t>Nastan</w:t>
      </w:r>
      <w:proofErr w:type="spellEnd"/>
      <w:r w:rsidR="1F7D3FFD" w:rsidRPr="00C152F9">
        <w:rPr>
          <w:rFonts w:ascii="Garamond" w:hAnsi="Garamond" w:cs="Arial"/>
          <w:color w:val="000000" w:themeColor="text1"/>
          <w:sz w:val="22"/>
          <w:szCs w:val="22"/>
        </w:rPr>
        <w:t xml:space="preserve"> of the NASA Jet Propulsion Lab</w:t>
      </w:r>
      <w:r w:rsidR="2D8A2ECA" w:rsidRPr="00C152F9">
        <w:rPr>
          <w:rFonts w:ascii="Garamond" w:hAnsi="Garamond" w:cs="Arial"/>
          <w:color w:val="000000" w:themeColor="text1"/>
          <w:sz w:val="22"/>
          <w:szCs w:val="22"/>
        </w:rPr>
        <w:t xml:space="preserve">, </w:t>
      </w:r>
      <w:r w:rsidR="628E6533" w:rsidRPr="00C152F9">
        <w:rPr>
          <w:rFonts w:ascii="Garamond" w:hAnsi="Garamond" w:cs="Arial"/>
          <w:color w:val="000000" w:themeColor="text1"/>
          <w:sz w:val="22"/>
          <w:szCs w:val="22"/>
        </w:rPr>
        <w:t>who</w:t>
      </w:r>
      <w:r w:rsidR="34DECE3C" w:rsidRPr="00C152F9">
        <w:rPr>
          <w:rFonts w:ascii="Garamond" w:hAnsi="Garamond" w:cs="Arial"/>
          <w:color w:val="000000" w:themeColor="text1"/>
          <w:sz w:val="22"/>
          <w:szCs w:val="22"/>
        </w:rPr>
        <w:t xml:space="preserve">se expertise in using MISR and MINX was especially informative and beneficial. </w:t>
      </w:r>
      <w:r w:rsidR="4AFB6BCE" w:rsidRPr="00C152F9">
        <w:rPr>
          <w:rFonts w:ascii="Garamond" w:hAnsi="Garamond" w:cs="Arial"/>
          <w:color w:val="000000" w:themeColor="text1"/>
          <w:sz w:val="22"/>
          <w:szCs w:val="22"/>
        </w:rPr>
        <w:t xml:space="preserve">Furthermore, the team thanks </w:t>
      </w:r>
      <w:proofErr w:type="spellStart"/>
      <w:r w:rsidR="4AFB6BCE" w:rsidRPr="00C152F9">
        <w:rPr>
          <w:rFonts w:ascii="Garamond" w:hAnsi="Garamond" w:cs="Arial"/>
          <w:color w:val="000000" w:themeColor="text1"/>
          <w:sz w:val="22"/>
          <w:szCs w:val="22"/>
        </w:rPr>
        <w:t>Britn</w:t>
      </w:r>
      <w:r w:rsidR="315C389C" w:rsidRPr="00C152F9">
        <w:rPr>
          <w:rFonts w:ascii="Garamond" w:hAnsi="Garamond" w:cs="Arial"/>
          <w:color w:val="000000" w:themeColor="text1"/>
          <w:sz w:val="22"/>
          <w:szCs w:val="22"/>
        </w:rPr>
        <w:t>a</w:t>
      </w:r>
      <w:r w:rsidR="4AFB6BCE" w:rsidRPr="00C152F9">
        <w:rPr>
          <w:rFonts w:ascii="Garamond" w:hAnsi="Garamond" w:cs="Arial"/>
          <w:color w:val="000000" w:themeColor="text1"/>
          <w:sz w:val="22"/>
          <w:szCs w:val="22"/>
        </w:rPr>
        <w:t>y</w:t>
      </w:r>
      <w:proofErr w:type="spellEnd"/>
      <w:r w:rsidR="4AFB6BCE" w:rsidRPr="00C152F9">
        <w:rPr>
          <w:rFonts w:ascii="Garamond" w:hAnsi="Garamond" w:cs="Arial"/>
          <w:color w:val="000000" w:themeColor="text1"/>
          <w:sz w:val="22"/>
          <w:szCs w:val="22"/>
        </w:rPr>
        <w:t xml:space="preserve"> Beaudry </w:t>
      </w:r>
      <w:r w:rsidR="002F1D6B" w:rsidRPr="00C152F9">
        <w:rPr>
          <w:rFonts w:ascii="Garamond" w:hAnsi="Garamond" w:cs="Arial"/>
          <w:color w:val="000000" w:themeColor="text1"/>
          <w:sz w:val="22"/>
          <w:szCs w:val="22"/>
        </w:rPr>
        <w:t xml:space="preserve">and John </w:t>
      </w:r>
      <w:proofErr w:type="spellStart"/>
      <w:r w:rsidR="002F1D6B" w:rsidRPr="00C152F9">
        <w:rPr>
          <w:rFonts w:ascii="Garamond" w:hAnsi="Garamond" w:cs="Arial"/>
          <w:color w:val="000000" w:themeColor="text1"/>
          <w:sz w:val="22"/>
          <w:szCs w:val="22"/>
        </w:rPr>
        <w:t>Dilger</w:t>
      </w:r>
      <w:proofErr w:type="spellEnd"/>
      <w:r w:rsidR="4AFB6BCE" w:rsidRPr="00C152F9">
        <w:rPr>
          <w:rFonts w:ascii="Garamond" w:hAnsi="Garamond" w:cs="Arial"/>
          <w:color w:val="000000" w:themeColor="text1"/>
          <w:sz w:val="22"/>
          <w:szCs w:val="22"/>
        </w:rPr>
        <w:t xml:space="preserve"> for </w:t>
      </w:r>
      <w:r w:rsidR="002F1D6B" w:rsidRPr="00C152F9">
        <w:rPr>
          <w:rFonts w:ascii="Garamond" w:hAnsi="Garamond" w:cs="Arial"/>
          <w:color w:val="000000" w:themeColor="text1"/>
          <w:sz w:val="22"/>
          <w:szCs w:val="22"/>
        </w:rPr>
        <w:t>t</w:t>
      </w:r>
      <w:r w:rsidR="4AFB6BCE" w:rsidRPr="00C152F9">
        <w:rPr>
          <w:rFonts w:ascii="Garamond" w:hAnsi="Garamond" w:cs="Arial"/>
          <w:color w:val="000000" w:themeColor="text1"/>
          <w:sz w:val="22"/>
          <w:szCs w:val="22"/>
        </w:rPr>
        <w:t>he</w:t>
      </w:r>
      <w:r w:rsidR="002F1D6B" w:rsidRPr="00C152F9">
        <w:rPr>
          <w:rFonts w:ascii="Garamond" w:hAnsi="Garamond" w:cs="Arial"/>
          <w:color w:val="000000" w:themeColor="text1"/>
          <w:sz w:val="22"/>
          <w:szCs w:val="22"/>
        </w:rPr>
        <w:t>i</w:t>
      </w:r>
      <w:r w:rsidR="4AFB6BCE" w:rsidRPr="00C152F9">
        <w:rPr>
          <w:rFonts w:ascii="Garamond" w:hAnsi="Garamond" w:cs="Arial"/>
          <w:color w:val="000000" w:themeColor="text1"/>
          <w:sz w:val="22"/>
          <w:szCs w:val="22"/>
        </w:rPr>
        <w:t xml:space="preserve">r assistance with the development of </w:t>
      </w:r>
      <w:r w:rsidR="004A4C05" w:rsidRPr="00C152F9">
        <w:rPr>
          <w:rFonts w:ascii="Garamond" w:hAnsi="Garamond" w:cs="Arial"/>
          <w:color w:val="000000" w:themeColor="text1"/>
          <w:sz w:val="22"/>
          <w:szCs w:val="22"/>
        </w:rPr>
        <w:t>the PHOENIX tool</w:t>
      </w:r>
      <w:r w:rsidR="4AFB6BCE" w:rsidRPr="00C152F9">
        <w:rPr>
          <w:rFonts w:ascii="Garamond" w:hAnsi="Garamond" w:cs="Arial"/>
          <w:color w:val="000000" w:themeColor="text1"/>
          <w:sz w:val="22"/>
          <w:szCs w:val="22"/>
        </w:rPr>
        <w:t>. Lastly, the team would like to thank their Fellows, Gina Cova and Zachary Bengtsson, for their incredible guidance</w:t>
      </w:r>
      <w:r w:rsidR="2821A59F" w:rsidRPr="00C152F9">
        <w:rPr>
          <w:rFonts w:ascii="Garamond" w:hAnsi="Garamond" w:cs="Arial"/>
          <w:color w:val="000000" w:themeColor="text1"/>
          <w:sz w:val="22"/>
          <w:szCs w:val="22"/>
        </w:rPr>
        <w:t xml:space="preserve">, leadership, and consistent support throughout the term. </w:t>
      </w:r>
    </w:p>
    <w:p w14:paraId="334CBE3D" w14:textId="57ECF1F3" w:rsidR="13EE6241" w:rsidRPr="00C152F9" w:rsidRDefault="13EE6241" w:rsidP="13EE6241">
      <w:pPr>
        <w:rPr>
          <w:rFonts w:ascii="Garamond" w:hAnsi="Garamond" w:cs="Arial"/>
          <w:color w:val="000000" w:themeColor="text1"/>
          <w:sz w:val="22"/>
          <w:szCs w:val="22"/>
        </w:rPr>
      </w:pPr>
    </w:p>
    <w:p w14:paraId="19B78B4B" w14:textId="56D8F41A" w:rsidR="540791A4" w:rsidRPr="00C152F9" w:rsidRDefault="540791A4" w:rsidP="13EE6241">
      <w:pPr>
        <w:rPr>
          <w:rFonts w:ascii="Garamond" w:hAnsi="Garamond" w:cs="Arial"/>
          <w:color w:val="000000" w:themeColor="text1"/>
          <w:sz w:val="22"/>
          <w:szCs w:val="22"/>
        </w:rPr>
      </w:pPr>
      <w:r w:rsidRPr="00C152F9">
        <w:rPr>
          <w:rFonts w:ascii="Garamond" w:hAnsi="Garamond" w:cs="Arial"/>
          <w:color w:val="000000" w:themeColor="text1"/>
          <w:sz w:val="22"/>
          <w:szCs w:val="22"/>
        </w:rPr>
        <w:t>This material contains modified Copernicus Sentinel data (2018-2020), processed by ESA.</w:t>
      </w:r>
    </w:p>
    <w:p w14:paraId="5C19695A" w14:textId="77777777" w:rsidR="00E85404" w:rsidRPr="00C152F9" w:rsidRDefault="00E85404" w:rsidP="13EE6241">
      <w:pPr>
        <w:rPr>
          <w:rFonts w:ascii="Garamond" w:hAnsi="Garamond" w:cs="Arial"/>
          <w:color w:val="000000" w:themeColor="text1"/>
          <w:sz w:val="22"/>
          <w:szCs w:val="22"/>
        </w:rPr>
      </w:pPr>
    </w:p>
    <w:p w14:paraId="33DBD467" w14:textId="7E82DA90" w:rsidR="000057A6" w:rsidRPr="00C152F9" w:rsidRDefault="00171796" w:rsidP="0066138C">
      <w:pPr>
        <w:rPr>
          <w:rFonts w:ascii="Garamond" w:hAnsi="Garamond" w:cs="Arial"/>
          <w:color w:val="000000"/>
          <w:sz w:val="22"/>
          <w:szCs w:val="22"/>
        </w:rPr>
      </w:pPr>
      <w:r w:rsidRPr="00C152F9">
        <w:rPr>
          <w:rFonts w:ascii="Garamond" w:hAnsi="Garamond" w:cs="Arial"/>
          <w:color w:val="000000"/>
          <w:sz w:val="22"/>
          <w:szCs w:val="22"/>
        </w:rPr>
        <w:t>A</w:t>
      </w:r>
      <w:r w:rsidR="000057A6" w:rsidRPr="00C152F9">
        <w:rPr>
          <w:rFonts w:ascii="Garamond" w:hAnsi="Garamond" w:cs="Arial"/>
          <w:color w:val="000000"/>
          <w:sz w:val="22"/>
          <w:szCs w:val="22"/>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C152F9" w:rsidRDefault="000057A6" w:rsidP="0066138C">
      <w:pPr>
        <w:rPr>
          <w:rFonts w:ascii="Garamond" w:hAnsi="Garamond"/>
          <w:sz w:val="22"/>
          <w:szCs w:val="22"/>
        </w:rPr>
      </w:pPr>
    </w:p>
    <w:p w14:paraId="108F742C" w14:textId="675DB84B" w:rsidR="00FC670A" w:rsidRPr="00C152F9" w:rsidRDefault="00FC670A" w:rsidP="0066138C">
      <w:pPr>
        <w:rPr>
          <w:rFonts w:ascii="Garamond" w:hAnsi="Garamond"/>
          <w:sz w:val="22"/>
          <w:szCs w:val="22"/>
        </w:rPr>
      </w:pPr>
      <w:r w:rsidRPr="00C152F9">
        <w:rPr>
          <w:rFonts w:ascii="Garamond" w:hAnsi="Garamond"/>
          <w:sz w:val="22"/>
          <w:szCs w:val="22"/>
        </w:rPr>
        <w:t xml:space="preserve">This material is based upon work supported by NASA </w:t>
      </w:r>
      <w:r w:rsidR="00855532" w:rsidRPr="00C152F9">
        <w:rPr>
          <w:rFonts w:ascii="Garamond" w:hAnsi="Garamond"/>
          <w:sz w:val="22"/>
          <w:szCs w:val="22"/>
        </w:rPr>
        <w:t>through</w:t>
      </w:r>
      <w:r w:rsidR="000F2ADA" w:rsidRPr="00C152F9">
        <w:rPr>
          <w:rFonts w:ascii="Garamond" w:hAnsi="Garamond"/>
          <w:sz w:val="22"/>
          <w:szCs w:val="22"/>
        </w:rPr>
        <w:t xml:space="preserve"> contract NNL16AA05C</w:t>
      </w:r>
      <w:r w:rsidRPr="00C152F9">
        <w:rPr>
          <w:rFonts w:ascii="Garamond" w:hAnsi="Garamond"/>
          <w:sz w:val="22"/>
          <w:szCs w:val="22"/>
        </w:rPr>
        <w:t>.</w:t>
      </w:r>
    </w:p>
    <w:p w14:paraId="67356D54" w14:textId="2B5493AB" w:rsidR="0056152E" w:rsidRPr="00C152F9" w:rsidRDefault="0056152E" w:rsidP="17D77CB2">
      <w:pPr>
        <w:rPr>
          <w:rFonts w:ascii="Garamond" w:hAnsi="Garamond"/>
          <w:sz w:val="22"/>
          <w:szCs w:val="22"/>
        </w:rPr>
      </w:pPr>
      <w:bookmarkStart w:id="7" w:name="_Toc334198737"/>
    </w:p>
    <w:p w14:paraId="236139AB" w14:textId="0831110D" w:rsidR="00720530" w:rsidRDefault="00621AB9" w:rsidP="22585BDE">
      <w:pPr>
        <w:pStyle w:val="Heading1"/>
        <w:spacing w:before="0"/>
        <w:rPr>
          <w:rFonts w:ascii="Garamond" w:hAnsi="Garamond"/>
        </w:rPr>
      </w:pPr>
      <w:r w:rsidRPr="22585BDE">
        <w:rPr>
          <w:rFonts w:ascii="Garamond" w:hAnsi="Garamond"/>
        </w:rPr>
        <w:t>7</w:t>
      </w:r>
      <w:r w:rsidR="008B7071" w:rsidRPr="22585BDE">
        <w:rPr>
          <w:rFonts w:ascii="Garamond" w:hAnsi="Garamond"/>
        </w:rPr>
        <w:t xml:space="preserve">. </w:t>
      </w:r>
      <w:r w:rsidR="001A67C2" w:rsidRPr="22585BDE">
        <w:rPr>
          <w:rFonts w:ascii="Garamond" w:hAnsi="Garamond"/>
        </w:rPr>
        <w:t>Glossary</w:t>
      </w:r>
    </w:p>
    <w:p w14:paraId="18B1C61F" w14:textId="2AC9B49E" w:rsidR="085366AF" w:rsidRPr="00C152F9" w:rsidRDefault="085366AF" w:rsidP="2B065BEF">
      <w:pPr>
        <w:rPr>
          <w:rStyle w:val="Hyperlink"/>
          <w:rFonts w:ascii="Garamond" w:eastAsia="Garamond" w:hAnsi="Garamond" w:cs="Garamond"/>
          <w:color w:val="000000" w:themeColor="text1"/>
          <w:sz w:val="22"/>
          <w:szCs w:val="22"/>
          <w:u w:val="none"/>
        </w:rPr>
      </w:pPr>
      <w:r w:rsidRPr="00C152F9">
        <w:rPr>
          <w:rFonts w:ascii="Garamond" w:eastAsia="Garamond" w:hAnsi="Garamond" w:cs="Garamond"/>
          <w:b/>
          <w:bCs/>
          <w:sz w:val="22"/>
          <w:szCs w:val="22"/>
        </w:rPr>
        <w:t xml:space="preserve">AOD </w:t>
      </w:r>
      <w:r w:rsidRPr="00C152F9">
        <w:rPr>
          <w:rFonts w:ascii="Garamond" w:eastAsia="Garamond" w:hAnsi="Garamond" w:cs="Garamond"/>
          <w:sz w:val="22"/>
          <w:szCs w:val="22"/>
        </w:rPr>
        <w:t>–</w:t>
      </w:r>
      <w:r w:rsidR="00B0242F" w:rsidRPr="00C152F9">
        <w:rPr>
          <w:rFonts w:ascii="Garamond" w:eastAsia="Garamond" w:hAnsi="Garamond" w:cs="Garamond"/>
          <w:sz w:val="22"/>
          <w:szCs w:val="22"/>
        </w:rPr>
        <w:t xml:space="preserve"> Aerosol Optical Depth,</w:t>
      </w:r>
      <w:r w:rsidRPr="00C152F9">
        <w:rPr>
          <w:rFonts w:ascii="Garamond" w:eastAsia="Garamond" w:hAnsi="Garamond" w:cs="Garamond"/>
          <w:sz w:val="22"/>
          <w:szCs w:val="22"/>
        </w:rPr>
        <w:t xml:space="preserve"> a measure of the extinction of electromagnetic radiation due to available aerosol in the atmosphere</w:t>
      </w:r>
    </w:p>
    <w:p w14:paraId="043E6CBB" w14:textId="16D43AD0" w:rsidR="000501ED" w:rsidRPr="00C152F9" w:rsidRDefault="000501ED" w:rsidP="17D77CB2">
      <w:pPr>
        <w:rPr>
          <w:rFonts w:ascii="Garamond" w:eastAsia="Garamond" w:hAnsi="Garamond" w:cs="Garamond"/>
          <w:sz w:val="22"/>
          <w:szCs w:val="22"/>
        </w:rPr>
      </w:pPr>
      <w:r w:rsidRPr="00C152F9">
        <w:rPr>
          <w:rFonts w:ascii="Garamond" w:eastAsia="Garamond" w:hAnsi="Garamond" w:cs="Garamond"/>
          <w:b/>
          <w:bCs/>
          <w:sz w:val="22"/>
          <w:szCs w:val="22"/>
        </w:rPr>
        <w:t>Earth observations</w:t>
      </w:r>
      <w:r w:rsidRPr="00C152F9">
        <w:rPr>
          <w:rFonts w:ascii="Garamond" w:eastAsia="Garamond" w:hAnsi="Garamond" w:cs="Garamond"/>
          <w:sz w:val="22"/>
          <w:szCs w:val="22"/>
        </w:rPr>
        <w:t xml:space="preserve"> </w:t>
      </w:r>
      <w:r w:rsidR="005418C9" w:rsidRPr="00C152F9">
        <w:rPr>
          <w:rFonts w:ascii="Garamond" w:eastAsia="Garamond" w:hAnsi="Garamond" w:cs="Garamond"/>
          <w:sz w:val="22"/>
          <w:szCs w:val="22"/>
        </w:rPr>
        <w:t>–</w:t>
      </w:r>
      <w:r w:rsidRPr="00C152F9">
        <w:rPr>
          <w:rFonts w:ascii="Garamond" w:eastAsia="Garamond" w:hAnsi="Garamond" w:cs="Garamond"/>
          <w:sz w:val="22"/>
          <w:szCs w:val="22"/>
        </w:rPr>
        <w:t xml:space="preserve"> </w:t>
      </w:r>
      <w:r w:rsidR="005418C9" w:rsidRPr="00C152F9">
        <w:rPr>
          <w:rFonts w:ascii="Garamond" w:eastAsia="Garamond" w:hAnsi="Garamond" w:cs="Garamond"/>
          <w:sz w:val="22"/>
          <w:szCs w:val="22"/>
        </w:rPr>
        <w:t>Satellites and sensors that collect information about the Earth’s physical, chemical, and biological systems over space and time</w:t>
      </w:r>
    </w:p>
    <w:p w14:paraId="43BAB92A" w14:textId="6D5E621D" w:rsidR="001A67C2" w:rsidRPr="00C152F9" w:rsidRDefault="001A67C2" w:rsidP="17D77CB2">
      <w:pPr>
        <w:rPr>
          <w:rFonts w:ascii="Garamond" w:eastAsia="Garamond" w:hAnsi="Garamond" w:cs="Garamond"/>
          <w:sz w:val="22"/>
          <w:szCs w:val="22"/>
        </w:rPr>
      </w:pPr>
      <w:r w:rsidRPr="00C152F9">
        <w:rPr>
          <w:rFonts w:ascii="Garamond" w:eastAsia="Garamond" w:hAnsi="Garamond" w:cs="Garamond"/>
          <w:b/>
          <w:bCs/>
          <w:sz w:val="22"/>
          <w:szCs w:val="22"/>
        </w:rPr>
        <w:t>MODIS</w:t>
      </w:r>
      <w:r w:rsidRPr="00C152F9">
        <w:rPr>
          <w:rFonts w:ascii="Garamond" w:eastAsia="Garamond" w:hAnsi="Garamond" w:cs="Garamond"/>
          <w:sz w:val="22"/>
          <w:szCs w:val="22"/>
        </w:rPr>
        <w:t xml:space="preserve"> – </w:t>
      </w:r>
      <w:proofErr w:type="spellStart"/>
      <w:r w:rsidRPr="00C152F9">
        <w:rPr>
          <w:rFonts w:ascii="Garamond" w:eastAsia="Garamond" w:hAnsi="Garamond" w:cs="Garamond"/>
          <w:sz w:val="22"/>
          <w:szCs w:val="22"/>
        </w:rPr>
        <w:t>MODerate</w:t>
      </w:r>
      <w:proofErr w:type="spellEnd"/>
      <w:r w:rsidRPr="00C152F9">
        <w:rPr>
          <w:rFonts w:ascii="Garamond" w:eastAsia="Garamond" w:hAnsi="Garamond" w:cs="Garamond"/>
          <w:sz w:val="22"/>
          <w:szCs w:val="22"/>
        </w:rPr>
        <w:t xml:space="preserve"> resolution Imaging Spectroradiometer</w:t>
      </w:r>
    </w:p>
    <w:p w14:paraId="00E0B8C0" w14:textId="49315B80" w:rsidR="0056152E" w:rsidRPr="00C152F9" w:rsidRDefault="50429162" w:rsidP="17D77CB2">
      <w:pPr>
        <w:rPr>
          <w:rFonts w:ascii="Garamond" w:eastAsia="Garamond" w:hAnsi="Garamond" w:cs="Garamond"/>
          <w:sz w:val="22"/>
          <w:szCs w:val="22"/>
        </w:rPr>
      </w:pPr>
      <w:r w:rsidRPr="00C152F9">
        <w:rPr>
          <w:rFonts w:ascii="Garamond" w:eastAsia="Garamond" w:hAnsi="Garamond" w:cs="Garamond"/>
          <w:b/>
          <w:bCs/>
          <w:sz w:val="22"/>
          <w:szCs w:val="22"/>
        </w:rPr>
        <w:t>M</w:t>
      </w:r>
      <w:r w:rsidR="333F3DCC" w:rsidRPr="00C152F9">
        <w:rPr>
          <w:rFonts w:ascii="Garamond" w:eastAsia="Garamond" w:hAnsi="Garamond" w:cs="Garamond"/>
          <w:b/>
          <w:bCs/>
          <w:sz w:val="22"/>
          <w:szCs w:val="22"/>
        </w:rPr>
        <w:t>ISR</w:t>
      </w:r>
      <w:r w:rsidR="36C3B061" w:rsidRPr="00C152F9">
        <w:rPr>
          <w:rFonts w:ascii="Garamond" w:eastAsia="Garamond" w:hAnsi="Garamond" w:cs="Garamond"/>
          <w:sz w:val="22"/>
          <w:szCs w:val="22"/>
        </w:rPr>
        <w:t xml:space="preserve"> – </w:t>
      </w:r>
      <w:r w:rsidR="6F35BB7A" w:rsidRPr="00C152F9">
        <w:rPr>
          <w:rFonts w:ascii="Garamond" w:eastAsia="Garamond" w:hAnsi="Garamond" w:cs="Garamond"/>
          <w:sz w:val="22"/>
          <w:szCs w:val="22"/>
        </w:rPr>
        <w:t xml:space="preserve">Multi-angle Imaging </w:t>
      </w:r>
      <w:proofErr w:type="spellStart"/>
      <w:r w:rsidR="6F35BB7A" w:rsidRPr="00C152F9">
        <w:rPr>
          <w:rFonts w:ascii="Garamond" w:eastAsia="Garamond" w:hAnsi="Garamond" w:cs="Garamond"/>
          <w:sz w:val="22"/>
          <w:szCs w:val="22"/>
        </w:rPr>
        <w:t>SpectroRadiometer</w:t>
      </w:r>
      <w:proofErr w:type="spellEnd"/>
      <w:r w:rsidR="6F35BB7A" w:rsidRPr="00C152F9">
        <w:rPr>
          <w:rFonts w:ascii="Garamond" w:eastAsia="Garamond" w:hAnsi="Garamond" w:cs="Garamond"/>
          <w:sz w:val="22"/>
          <w:szCs w:val="22"/>
        </w:rPr>
        <w:t xml:space="preserve">, </w:t>
      </w:r>
      <w:r w:rsidR="7BFE357E" w:rsidRPr="00C152F9">
        <w:rPr>
          <w:rFonts w:ascii="Garamond" w:eastAsia="Garamond" w:hAnsi="Garamond" w:cs="Garamond"/>
          <w:sz w:val="22"/>
          <w:szCs w:val="22"/>
        </w:rPr>
        <w:t xml:space="preserve">a sensor aboard Terra that uses </w:t>
      </w:r>
      <w:r w:rsidR="5135EE9D" w:rsidRPr="00C152F9">
        <w:rPr>
          <w:rFonts w:ascii="Garamond" w:eastAsia="Garamond" w:hAnsi="Garamond" w:cs="Garamond"/>
          <w:sz w:val="22"/>
          <w:szCs w:val="22"/>
        </w:rPr>
        <w:t>cameras</w:t>
      </w:r>
      <w:r w:rsidR="7BFE357E" w:rsidRPr="00C152F9">
        <w:rPr>
          <w:rFonts w:ascii="Garamond" w:eastAsia="Garamond" w:hAnsi="Garamond" w:cs="Garamond"/>
          <w:sz w:val="22"/>
          <w:szCs w:val="22"/>
        </w:rPr>
        <w:t xml:space="preserve"> pointed at nine different angles to collect data</w:t>
      </w:r>
      <w:r w:rsidR="4833FFF4" w:rsidRPr="00C152F9">
        <w:rPr>
          <w:rFonts w:ascii="Garamond" w:eastAsia="Garamond" w:hAnsi="Garamond" w:cs="Garamond"/>
          <w:sz w:val="22"/>
          <w:szCs w:val="22"/>
        </w:rPr>
        <w:t xml:space="preserve"> in blue, green, red, and near-infrared bands</w:t>
      </w:r>
    </w:p>
    <w:p w14:paraId="1647A093" w14:textId="487542EA" w:rsidR="489B77D2" w:rsidRPr="00C152F9" w:rsidRDefault="489B77D2" w:rsidP="17D77CB2">
      <w:pPr>
        <w:rPr>
          <w:rFonts w:ascii="Garamond" w:eastAsia="Garamond" w:hAnsi="Garamond" w:cs="Garamond"/>
          <w:color w:val="4F6228" w:themeColor="accent3" w:themeShade="80"/>
          <w:sz w:val="22"/>
          <w:szCs w:val="22"/>
        </w:rPr>
      </w:pPr>
      <w:r w:rsidRPr="00C152F9">
        <w:rPr>
          <w:rFonts w:ascii="Garamond" w:eastAsia="Garamond" w:hAnsi="Garamond" w:cs="Garamond"/>
          <w:b/>
          <w:bCs/>
          <w:sz w:val="22"/>
          <w:szCs w:val="22"/>
        </w:rPr>
        <w:lastRenderedPageBreak/>
        <w:t>MINX</w:t>
      </w:r>
      <w:r w:rsidRPr="00C152F9">
        <w:rPr>
          <w:rFonts w:ascii="Garamond" w:eastAsia="Garamond" w:hAnsi="Garamond" w:cs="Garamond"/>
          <w:sz w:val="22"/>
          <w:szCs w:val="22"/>
        </w:rPr>
        <w:t xml:space="preserve"> –</w:t>
      </w:r>
      <w:r w:rsidR="1D8CAA19" w:rsidRPr="00C152F9">
        <w:rPr>
          <w:rFonts w:ascii="Garamond" w:eastAsia="Garamond" w:hAnsi="Garamond" w:cs="Garamond"/>
          <w:sz w:val="22"/>
          <w:szCs w:val="22"/>
        </w:rPr>
        <w:t xml:space="preserve"> MISR </w:t>
      </w:r>
      <w:proofErr w:type="spellStart"/>
      <w:r w:rsidR="1D8CAA19" w:rsidRPr="00C152F9">
        <w:rPr>
          <w:rFonts w:ascii="Garamond" w:eastAsia="Garamond" w:hAnsi="Garamond" w:cs="Garamond"/>
          <w:sz w:val="22"/>
          <w:szCs w:val="22"/>
        </w:rPr>
        <w:t>INteractive</w:t>
      </w:r>
      <w:proofErr w:type="spellEnd"/>
      <w:r w:rsidR="1D8CAA19" w:rsidRPr="00C152F9">
        <w:rPr>
          <w:rFonts w:ascii="Garamond" w:eastAsia="Garamond" w:hAnsi="Garamond" w:cs="Garamond"/>
          <w:sz w:val="22"/>
          <w:szCs w:val="22"/>
        </w:rPr>
        <w:t xml:space="preserve"> </w:t>
      </w:r>
      <w:proofErr w:type="spellStart"/>
      <w:r w:rsidR="1D8CAA19" w:rsidRPr="00C152F9">
        <w:rPr>
          <w:rFonts w:ascii="Garamond" w:eastAsia="Garamond" w:hAnsi="Garamond" w:cs="Garamond"/>
          <w:sz w:val="22"/>
          <w:szCs w:val="22"/>
        </w:rPr>
        <w:t>eXplorer</w:t>
      </w:r>
      <w:proofErr w:type="spellEnd"/>
      <w:r w:rsidR="1D8CAA19" w:rsidRPr="00C152F9">
        <w:rPr>
          <w:rFonts w:ascii="Garamond" w:eastAsia="Garamond" w:hAnsi="Garamond" w:cs="Garamond"/>
          <w:sz w:val="22"/>
          <w:szCs w:val="22"/>
        </w:rPr>
        <w:t xml:space="preserve">, an interactive visualization and analysis program </w:t>
      </w:r>
      <w:r w:rsidR="281F0515" w:rsidRPr="00C152F9">
        <w:rPr>
          <w:rFonts w:ascii="Garamond" w:eastAsia="Garamond" w:hAnsi="Garamond" w:cs="Garamond"/>
          <w:sz w:val="22"/>
          <w:szCs w:val="22"/>
        </w:rPr>
        <w:t>for</w:t>
      </w:r>
      <w:r w:rsidR="1D8CAA19" w:rsidRPr="00C152F9">
        <w:rPr>
          <w:rFonts w:ascii="Garamond" w:eastAsia="Garamond" w:hAnsi="Garamond" w:cs="Garamond"/>
          <w:sz w:val="22"/>
          <w:szCs w:val="22"/>
        </w:rPr>
        <w:t xml:space="preserve"> MISR data to retrieve heights and motion </w:t>
      </w:r>
      <w:r w:rsidR="69F8F381" w:rsidRPr="00C152F9">
        <w:rPr>
          <w:rFonts w:ascii="Garamond" w:eastAsia="Garamond" w:hAnsi="Garamond" w:cs="Garamond"/>
          <w:sz w:val="22"/>
          <w:szCs w:val="22"/>
        </w:rPr>
        <w:t xml:space="preserve">of </w:t>
      </w:r>
      <w:r w:rsidR="1D8CAA19" w:rsidRPr="00C152F9">
        <w:rPr>
          <w:rFonts w:ascii="Garamond" w:eastAsia="Garamond" w:hAnsi="Garamond" w:cs="Garamond"/>
          <w:sz w:val="22"/>
          <w:szCs w:val="22"/>
        </w:rPr>
        <w:t>aerosol plumes and clouds using stereoscopic methods</w:t>
      </w:r>
    </w:p>
    <w:p w14:paraId="7F0B0225" w14:textId="27527072" w:rsidR="13EE6241" w:rsidRPr="00C152F9" w:rsidRDefault="489B77D2" w:rsidP="17D77CB2">
      <w:pPr>
        <w:rPr>
          <w:rFonts w:ascii="Garamond" w:eastAsia="Garamond" w:hAnsi="Garamond" w:cs="Garamond"/>
          <w:sz w:val="22"/>
          <w:szCs w:val="22"/>
        </w:rPr>
      </w:pPr>
      <w:r w:rsidRPr="00C152F9">
        <w:rPr>
          <w:rFonts w:ascii="Garamond" w:eastAsia="Garamond" w:hAnsi="Garamond" w:cs="Garamond"/>
          <w:b/>
          <w:bCs/>
          <w:sz w:val="22"/>
          <w:szCs w:val="22"/>
        </w:rPr>
        <w:t xml:space="preserve">Plume </w:t>
      </w:r>
      <w:r w:rsidRPr="00C152F9">
        <w:rPr>
          <w:rFonts w:ascii="Garamond" w:eastAsia="Garamond" w:hAnsi="Garamond" w:cs="Garamond"/>
          <w:sz w:val="22"/>
          <w:szCs w:val="22"/>
        </w:rPr>
        <w:t>–</w:t>
      </w:r>
      <w:r w:rsidR="0930CC3D" w:rsidRPr="00C152F9">
        <w:rPr>
          <w:rFonts w:ascii="Garamond" w:eastAsia="Garamond" w:hAnsi="Garamond" w:cs="Garamond"/>
          <w:sz w:val="22"/>
          <w:szCs w:val="22"/>
        </w:rPr>
        <w:t xml:space="preserve"> optically significant smoke</w:t>
      </w:r>
    </w:p>
    <w:p w14:paraId="317809EF" w14:textId="42931034" w:rsidR="13EE6241" w:rsidRPr="00C152F9" w:rsidRDefault="13EE6241" w:rsidP="13EE6241">
      <w:pPr>
        <w:rPr>
          <w:rFonts w:ascii="Garamond" w:hAnsi="Garamond"/>
          <w:sz w:val="22"/>
          <w:szCs w:val="22"/>
        </w:rPr>
      </w:pPr>
    </w:p>
    <w:p w14:paraId="731B3D53" w14:textId="68323302" w:rsidR="00720530" w:rsidRPr="00720530" w:rsidRDefault="001A67C2" w:rsidP="00720530">
      <w:pPr>
        <w:pStyle w:val="Heading1"/>
        <w:spacing w:before="0"/>
        <w:rPr>
          <w:rFonts w:ascii="Garamond" w:hAnsi="Garamond"/>
        </w:rPr>
      </w:pPr>
      <w:r w:rsidRPr="22585BDE">
        <w:rPr>
          <w:rFonts w:ascii="Garamond" w:hAnsi="Garamond"/>
        </w:rPr>
        <w:t xml:space="preserve">8. </w:t>
      </w:r>
      <w:r w:rsidR="00E41324" w:rsidRPr="22585BDE">
        <w:rPr>
          <w:rFonts w:ascii="Garamond" w:hAnsi="Garamond"/>
        </w:rPr>
        <w:t>References</w:t>
      </w:r>
      <w:bookmarkEnd w:id="7"/>
    </w:p>
    <w:p w14:paraId="64954A30" w14:textId="6DD37490" w:rsidR="00161533" w:rsidRPr="00C152F9" w:rsidRDefault="6E14F351" w:rsidP="00F618BB">
      <w:pPr>
        <w:ind w:left="720" w:hanging="720"/>
        <w:rPr>
          <w:rFonts w:ascii="Garamond" w:eastAsia="Garamond" w:hAnsi="Garamond" w:cs="Garamond"/>
          <w:sz w:val="22"/>
          <w:szCs w:val="22"/>
        </w:rPr>
      </w:pPr>
      <w:r w:rsidRPr="00C152F9">
        <w:rPr>
          <w:rFonts w:ascii="Garamond" w:eastAsia="Garamond" w:hAnsi="Garamond" w:cs="Garamond"/>
          <w:sz w:val="22"/>
          <w:szCs w:val="22"/>
        </w:rPr>
        <w:t>Copernicus Sentinel Data [2018-2019]. Retrieved from Google Earth Engine [3 March 2020], processed by ESA.</w:t>
      </w:r>
    </w:p>
    <w:p w14:paraId="5EF69991" w14:textId="4A5D6676" w:rsidR="00813D85" w:rsidRPr="00C152F9" w:rsidRDefault="00813D85" w:rsidP="00161533">
      <w:pPr>
        <w:ind w:left="720" w:hanging="720"/>
        <w:rPr>
          <w:rFonts w:ascii="Garamond" w:eastAsia="Garamond" w:hAnsi="Garamond" w:cs="Garamond"/>
          <w:sz w:val="22"/>
          <w:szCs w:val="22"/>
        </w:rPr>
      </w:pPr>
    </w:p>
    <w:p w14:paraId="4EC45CCE" w14:textId="0669D606" w:rsidR="00161533" w:rsidRPr="00C152F9" w:rsidRDefault="00161533" w:rsidP="00161533">
      <w:pPr>
        <w:ind w:left="720" w:hanging="720"/>
        <w:rPr>
          <w:rFonts w:ascii="Garamond" w:eastAsia="Garamond" w:hAnsi="Garamond" w:cs="Garamond"/>
          <w:sz w:val="22"/>
          <w:szCs w:val="22"/>
        </w:rPr>
      </w:pPr>
      <w:r w:rsidRPr="00C152F9">
        <w:rPr>
          <w:rFonts w:ascii="Garamond" w:eastAsia="Garamond" w:hAnsi="Garamond" w:cs="Garamond"/>
          <w:sz w:val="22"/>
          <w:szCs w:val="22"/>
        </w:rPr>
        <w:t>Diner, D. (2000). MISR Ancillary Geographic Product HDF-EOS File - Version 1 [Data set]. NASA Langley Atmospheric Science Data Center DAAC. https://doi.org/10.5067/TERRA/MISR/MIANCAGP_ANCILLARY.001</w:t>
      </w:r>
    </w:p>
    <w:p w14:paraId="6BFDF2BB" w14:textId="6164045A" w:rsidR="00813D85" w:rsidRPr="00C152F9" w:rsidRDefault="00813D85" w:rsidP="00161533">
      <w:pPr>
        <w:ind w:left="720" w:hanging="720"/>
        <w:rPr>
          <w:rFonts w:ascii="Garamond" w:eastAsia="Garamond" w:hAnsi="Garamond" w:cs="Garamond"/>
          <w:sz w:val="22"/>
          <w:szCs w:val="22"/>
        </w:rPr>
      </w:pPr>
    </w:p>
    <w:p w14:paraId="5E293D66" w14:textId="2B2D1298" w:rsidR="00161533" w:rsidRPr="00C152F9" w:rsidRDefault="00161533" w:rsidP="00161533">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Diner, D. (2009). MISR Geometric Parameters HDF-EOS File - Version 2 [Data set]. NASA Langley Atmospheric Science Data Center DAAC. </w:t>
      </w:r>
      <w:hyperlink r:id="rId20">
        <w:r w:rsidR="336EECBC" w:rsidRPr="00C152F9">
          <w:rPr>
            <w:rStyle w:val="Hyperlink"/>
            <w:rFonts w:ascii="Garamond" w:eastAsia="Garamond" w:hAnsi="Garamond" w:cs="Garamond"/>
            <w:sz w:val="22"/>
            <w:szCs w:val="22"/>
          </w:rPr>
          <w:t>https://doi.org/10.5067/TERRA/MISR/MIB2GEOP_L1.002</w:t>
        </w:r>
      </w:hyperlink>
    </w:p>
    <w:p w14:paraId="4097EAE4" w14:textId="3642CBF8" w:rsidR="00813D85" w:rsidRPr="00C152F9" w:rsidRDefault="00813D85" w:rsidP="00161533">
      <w:pPr>
        <w:ind w:left="720" w:hanging="720"/>
        <w:rPr>
          <w:rFonts w:ascii="Garamond" w:eastAsia="Garamond" w:hAnsi="Garamond" w:cs="Garamond"/>
          <w:sz w:val="22"/>
          <w:szCs w:val="22"/>
        </w:rPr>
      </w:pPr>
    </w:p>
    <w:p w14:paraId="1F382B53" w14:textId="06B01DC8" w:rsidR="00AE6A2D" w:rsidRPr="00C152F9" w:rsidRDefault="00161533" w:rsidP="00161533">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Diner, D. (2019). MISR Level 2 Aerosol Parameters HDF-EOS File - Version3 [Data set]. NASA Langley Atmospheric Science Data Center DAAC. </w:t>
      </w:r>
      <w:hyperlink r:id="rId21" w:history="1">
        <w:r w:rsidR="00AE6A2D" w:rsidRPr="00C152F9">
          <w:rPr>
            <w:rStyle w:val="Hyperlink"/>
            <w:rFonts w:ascii="Garamond" w:eastAsia="Garamond" w:hAnsi="Garamond" w:cs="Garamond"/>
            <w:sz w:val="22"/>
            <w:szCs w:val="22"/>
          </w:rPr>
          <w:t>https://doi.org/10.5067/TERRA/MISR/MIL2ASAE_L2.003-23</w:t>
        </w:r>
      </w:hyperlink>
    </w:p>
    <w:p w14:paraId="79CEA530" w14:textId="46F372B9" w:rsidR="00813D85" w:rsidRPr="00C152F9" w:rsidRDefault="00813D85" w:rsidP="009C70B1">
      <w:pPr>
        <w:ind w:left="720" w:hanging="720"/>
        <w:rPr>
          <w:rFonts w:ascii="Garamond" w:eastAsia="Garamond" w:hAnsi="Garamond" w:cs="Garamond"/>
          <w:sz w:val="22"/>
          <w:szCs w:val="22"/>
        </w:rPr>
      </w:pPr>
    </w:p>
    <w:p w14:paraId="4BCAFB1E" w14:textId="19F75298" w:rsidR="00BE65BB" w:rsidRPr="00C152F9" w:rsidRDefault="00161533" w:rsidP="005C2A2F">
      <w:pPr>
        <w:spacing w:after="200" w:line="276" w:lineRule="auto"/>
        <w:ind w:left="720" w:hanging="720"/>
        <w:rPr>
          <w:rFonts w:ascii="Garamond" w:eastAsia="Garamond" w:hAnsi="Garamond" w:cs="Garamond"/>
          <w:sz w:val="22"/>
          <w:szCs w:val="22"/>
        </w:rPr>
      </w:pPr>
      <w:r w:rsidRPr="00C152F9">
        <w:rPr>
          <w:rFonts w:ascii="Garamond" w:eastAsia="Garamond" w:hAnsi="Garamond" w:cs="Garamond"/>
          <w:sz w:val="22"/>
          <w:szCs w:val="22"/>
        </w:rPr>
        <w:t xml:space="preserve">Diner, D. (2009). MISR Level 1B2 Terrain Data HDF-EOS File - Version 3 [Data set]. NASA Langley Atmospheric Science Data Center DAAC. </w:t>
      </w:r>
      <w:hyperlink r:id="rId22" w:history="1">
        <w:r w:rsidRPr="00C152F9">
          <w:rPr>
            <w:rStyle w:val="Hyperlink"/>
            <w:rFonts w:ascii="Garamond" w:eastAsia="Garamond" w:hAnsi="Garamond" w:cs="Garamond"/>
            <w:sz w:val="22"/>
            <w:szCs w:val="22"/>
          </w:rPr>
          <w:t>https://doi.org/10.5067/TERRA/MISR/MI1B2T_L1.003</w:t>
        </w:r>
      </w:hyperlink>
    </w:p>
    <w:p w14:paraId="0C959033" w14:textId="4367EC53" w:rsidR="4BD049FF" w:rsidRPr="00C152F9" w:rsidRDefault="4BD049FF"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ESA Copernicus Sentinel-5P TROPOMI. (2018). </w:t>
      </w:r>
      <w:r w:rsidRPr="00C152F9">
        <w:rPr>
          <w:rFonts w:ascii="Garamond" w:eastAsia="Garamond" w:hAnsi="Garamond" w:cs="Garamond"/>
          <w:i/>
          <w:iCs/>
          <w:sz w:val="22"/>
          <w:szCs w:val="22"/>
        </w:rPr>
        <w:t xml:space="preserve">Sentinel-5P Offline Carbon Monoxide </w:t>
      </w:r>
      <w:r w:rsidR="7AF36A50" w:rsidRPr="00C152F9">
        <w:rPr>
          <w:rFonts w:ascii="Garamond" w:eastAsia="Garamond" w:hAnsi="Garamond" w:cs="Garamond"/>
          <w:i/>
          <w:iCs/>
          <w:sz w:val="22"/>
          <w:szCs w:val="22"/>
        </w:rPr>
        <w:t>Level 3</w:t>
      </w:r>
      <w:r w:rsidRPr="00C152F9">
        <w:rPr>
          <w:rFonts w:ascii="Garamond" w:eastAsia="Garamond" w:hAnsi="Garamond" w:cs="Garamond"/>
          <w:i/>
          <w:iCs/>
          <w:sz w:val="22"/>
          <w:szCs w:val="22"/>
        </w:rPr>
        <w:t xml:space="preserve"> </w:t>
      </w:r>
      <w:r w:rsidRPr="00C152F9">
        <w:rPr>
          <w:rFonts w:ascii="Garamond" w:eastAsia="Garamond" w:hAnsi="Garamond" w:cs="Garamond"/>
          <w:sz w:val="22"/>
          <w:szCs w:val="22"/>
        </w:rPr>
        <w:t>[Dataset]</w:t>
      </w:r>
      <w:r w:rsidRPr="00C152F9">
        <w:rPr>
          <w:rFonts w:ascii="Garamond" w:eastAsia="Garamond" w:hAnsi="Garamond" w:cs="Garamond"/>
          <w:i/>
          <w:iCs/>
          <w:sz w:val="22"/>
          <w:szCs w:val="22"/>
        </w:rPr>
        <w:t xml:space="preserve">. </w:t>
      </w:r>
      <w:r w:rsidRPr="00C152F9">
        <w:rPr>
          <w:rFonts w:ascii="Garamond" w:eastAsia="Garamond" w:hAnsi="Garamond" w:cs="Garamond"/>
          <w:sz w:val="22"/>
          <w:szCs w:val="22"/>
        </w:rPr>
        <w:t xml:space="preserve">Accessed 1 July 2020 from </w:t>
      </w:r>
      <w:hyperlink r:id="rId23" w:anchor="terms-of-use">
        <w:r w:rsidRPr="00C152F9">
          <w:rPr>
            <w:rStyle w:val="Hyperlink"/>
            <w:rFonts w:ascii="Garamond" w:eastAsia="Garamond" w:hAnsi="Garamond" w:cs="Garamond"/>
            <w:color w:val="000000" w:themeColor="text1"/>
            <w:sz w:val="22"/>
            <w:szCs w:val="22"/>
            <w:u w:val="none"/>
          </w:rPr>
          <w:t>https://developers.google.com/earth-engine/datasets/catalog/COPERNICUS_S5P_OFFL_L3_CO?hl=en#terms-of-use</w:t>
        </w:r>
      </w:hyperlink>
      <w:r w:rsidRPr="00C152F9">
        <w:rPr>
          <w:rFonts w:ascii="Garamond" w:eastAsia="Garamond" w:hAnsi="Garamond" w:cs="Garamond"/>
          <w:color w:val="000000" w:themeColor="text1"/>
          <w:sz w:val="22"/>
          <w:szCs w:val="22"/>
        </w:rPr>
        <w:t xml:space="preserve"> </w:t>
      </w:r>
    </w:p>
    <w:p w14:paraId="382E9263" w14:textId="371D7265" w:rsidR="00813D85" w:rsidRPr="00C152F9" w:rsidRDefault="00813D85" w:rsidP="22585BDE">
      <w:pPr>
        <w:ind w:left="720" w:hanging="720"/>
        <w:rPr>
          <w:rFonts w:ascii="Garamond" w:eastAsia="Garamond" w:hAnsi="Garamond" w:cs="Garamond"/>
          <w:sz w:val="22"/>
          <w:szCs w:val="22"/>
        </w:rPr>
      </w:pPr>
    </w:p>
    <w:p w14:paraId="64569312" w14:textId="5E24BD54" w:rsidR="4BD049FF" w:rsidRPr="00C152F9" w:rsidRDefault="4BD049FF"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ESA Copernicus Sentinel-5P. (2019). </w:t>
      </w:r>
      <w:r w:rsidRPr="00C152F9">
        <w:rPr>
          <w:rFonts w:ascii="Garamond" w:eastAsia="Garamond" w:hAnsi="Garamond" w:cs="Garamond"/>
          <w:i/>
          <w:iCs/>
          <w:sz w:val="22"/>
          <w:szCs w:val="22"/>
        </w:rPr>
        <w:t>Sentinel-5P Offline Nitrogen Dioxide</w:t>
      </w:r>
      <w:r w:rsidR="06E77536" w:rsidRPr="00C152F9">
        <w:rPr>
          <w:rFonts w:ascii="Garamond" w:eastAsia="Garamond" w:hAnsi="Garamond" w:cs="Garamond"/>
          <w:i/>
          <w:iCs/>
          <w:sz w:val="22"/>
          <w:szCs w:val="22"/>
        </w:rPr>
        <w:t xml:space="preserve"> Level 3</w:t>
      </w:r>
      <w:r w:rsidRPr="00C152F9">
        <w:rPr>
          <w:rFonts w:ascii="Garamond" w:eastAsia="Garamond" w:hAnsi="Garamond" w:cs="Garamond"/>
          <w:i/>
          <w:iCs/>
          <w:sz w:val="22"/>
          <w:szCs w:val="22"/>
        </w:rPr>
        <w:t xml:space="preserve">. </w:t>
      </w:r>
      <w:r w:rsidRPr="00C152F9">
        <w:rPr>
          <w:rFonts w:ascii="Garamond" w:eastAsia="Garamond" w:hAnsi="Garamond" w:cs="Garamond"/>
          <w:sz w:val="22"/>
          <w:szCs w:val="22"/>
        </w:rPr>
        <w:t>[Dataset]. Accessed 1 July 2020 from</w:t>
      </w:r>
      <w:r w:rsidRPr="00C152F9">
        <w:rPr>
          <w:rFonts w:ascii="Garamond" w:eastAsia="Garamond" w:hAnsi="Garamond" w:cs="Garamond"/>
          <w:color w:val="000000" w:themeColor="text1"/>
          <w:sz w:val="22"/>
          <w:szCs w:val="22"/>
        </w:rPr>
        <w:t xml:space="preserve"> </w:t>
      </w:r>
      <w:hyperlink r:id="rId24">
        <w:r w:rsidRPr="00C152F9">
          <w:rPr>
            <w:rStyle w:val="Hyperlink"/>
            <w:rFonts w:ascii="Garamond" w:eastAsia="Garamond" w:hAnsi="Garamond" w:cs="Garamond"/>
            <w:color w:val="000000" w:themeColor="text1"/>
            <w:sz w:val="22"/>
            <w:szCs w:val="22"/>
            <w:u w:val="none"/>
          </w:rPr>
          <w:t>https://developers.google.com/earth-engine/datasets/catalog/COPERNICUS_S5P_OFFL_L3_NO2</w:t>
        </w:r>
      </w:hyperlink>
    </w:p>
    <w:p w14:paraId="4AEFA359" w14:textId="395DB5A1" w:rsidR="00813D85" w:rsidRPr="00C152F9" w:rsidRDefault="00813D85" w:rsidP="22585BDE">
      <w:pPr>
        <w:ind w:left="720" w:hanging="720"/>
        <w:rPr>
          <w:rFonts w:ascii="Garamond" w:eastAsia="Garamond" w:hAnsi="Garamond" w:cs="Garamond"/>
          <w:sz w:val="22"/>
          <w:szCs w:val="22"/>
        </w:rPr>
      </w:pPr>
    </w:p>
    <w:p w14:paraId="0B2D6410" w14:textId="6D29CB14" w:rsidR="4BD049FF" w:rsidRPr="00C152F9" w:rsidRDefault="4BD049FF"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ESA Copernicus Sentinel-5P. (2018). </w:t>
      </w:r>
      <w:r w:rsidRPr="00C152F9">
        <w:rPr>
          <w:rFonts w:ascii="Garamond" w:eastAsia="Garamond" w:hAnsi="Garamond" w:cs="Garamond"/>
          <w:i/>
          <w:iCs/>
          <w:sz w:val="22"/>
          <w:szCs w:val="22"/>
        </w:rPr>
        <w:t>Sentinel-5P Offline Ozone</w:t>
      </w:r>
      <w:r w:rsidR="184E9C59" w:rsidRPr="00C152F9">
        <w:rPr>
          <w:rFonts w:ascii="Garamond" w:eastAsia="Garamond" w:hAnsi="Garamond" w:cs="Garamond"/>
          <w:i/>
          <w:iCs/>
          <w:sz w:val="22"/>
          <w:szCs w:val="22"/>
        </w:rPr>
        <w:t xml:space="preserve"> Level 3</w:t>
      </w:r>
      <w:r w:rsidRPr="00C152F9">
        <w:rPr>
          <w:rFonts w:ascii="Garamond" w:eastAsia="Garamond" w:hAnsi="Garamond" w:cs="Garamond"/>
          <w:i/>
          <w:iCs/>
          <w:sz w:val="22"/>
          <w:szCs w:val="22"/>
        </w:rPr>
        <w:t xml:space="preserve">. </w:t>
      </w:r>
      <w:r w:rsidRPr="00C152F9">
        <w:rPr>
          <w:rFonts w:ascii="Garamond" w:eastAsia="Garamond" w:hAnsi="Garamond" w:cs="Garamond"/>
          <w:sz w:val="22"/>
          <w:szCs w:val="22"/>
        </w:rPr>
        <w:t xml:space="preserve">[Dataset]. Accessed 1 July 2020 from </w:t>
      </w:r>
      <w:hyperlink r:id="rId25">
        <w:r w:rsidRPr="00C152F9">
          <w:rPr>
            <w:rStyle w:val="Hyperlink"/>
            <w:rFonts w:ascii="Garamond" w:eastAsia="Garamond" w:hAnsi="Garamond" w:cs="Garamond"/>
            <w:color w:val="000000" w:themeColor="text1"/>
            <w:sz w:val="22"/>
            <w:szCs w:val="22"/>
            <w:u w:val="none"/>
          </w:rPr>
          <w:t>https://developers.google.com/earth-engine/datasets/catalog/COPERNICUS_S5P_OFFL_L3_O3?hl=tr</w:t>
        </w:r>
      </w:hyperlink>
      <w:r w:rsidRPr="00C152F9">
        <w:rPr>
          <w:rFonts w:ascii="Garamond" w:eastAsia="Garamond" w:hAnsi="Garamond" w:cs="Garamond"/>
          <w:color w:val="000000" w:themeColor="text1"/>
          <w:sz w:val="22"/>
          <w:szCs w:val="22"/>
        </w:rPr>
        <w:t xml:space="preserve"> </w:t>
      </w:r>
    </w:p>
    <w:p w14:paraId="2D23412C" w14:textId="2A9476FE" w:rsidR="00813D85" w:rsidRPr="00C152F9" w:rsidRDefault="00813D85" w:rsidP="22585BDE">
      <w:pPr>
        <w:ind w:left="720" w:hanging="720"/>
        <w:rPr>
          <w:rFonts w:ascii="Garamond" w:eastAsia="Garamond" w:hAnsi="Garamond" w:cs="Garamond"/>
          <w:sz w:val="22"/>
          <w:szCs w:val="22"/>
        </w:rPr>
      </w:pPr>
    </w:p>
    <w:p w14:paraId="3520E91F" w14:textId="0AFBED9B" w:rsidR="4BD049FF" w:rsidRPr="00C152F9" w:rsidRDefault="4BD049FF"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ESA Copernicus Sentinel-5P. (2018). </w:t>
      </w:r>
      <w:r w:rsidRPr="00C152F9">
        <w:rPr>
          <w:rFonts w:ascii="Garamond" w:eastAsia="Garamond" w:hAnsi="Garamond" w:cs="Garamond"/>
          <w:i/>
          <w:iCs/>
          <w:sz w:val="22"/>
          <w:szCs w:val="22"/>
        </w:rPr>
        <w:t>Sentinel-5P Offline Formaldehyde</w:t>
      </w:r>
      <w:r w:rsidR="5018A511" w:rsidRPr="00C152F9">
        <w:rPr>
          <w:rFonts w:ascii="Garamond" w:eastAsia="Garamond" w:hAnsi="Garamond" w:cs="Garamond"/>
          <w:i/>
          <w:iCs/>
          <w:sz w:val="22"/>
          <w:szCs w:val="22"/>
        </w:rPr>
        <w:t xml:space="preserve"> Level 3</w:t>
      </w:r>
      <w:r w:rsidRPr="00C152F9">
        <w:rPr>
          <w:rFonts w:ascii="Garamond" w:eastAsia="Garamond" w:hAnsi="Garamond" w:cs="Garamond"/>
          <w:i/>
          <w:iCs/>
          <w:sz w:val="22"/>
          <w:szCs w:val="22"/>
        </w:rPr>
        <w:t>.</w:t>
      </w:r>
      <w:r w:rsidRPr="00C152F9">
        <w:rPr>
          <w:rFonts w:ascii="Garamond" w:eastAsia="Garamond" w:hAnsi="Garamond" w:cs="Garamond"/>
          <w:sz w:val="22"/>
          <w:szCs w:val="22"/>
        </w:rPr>
        <w:t xml:space="preserve"> [Dataset]. Accessed 1 July 2020  </w:t>
      </w:r>
      <w:hyperlink r:id="rId26">
        <w:r w:rsidRPr="00C152F9">
          <w:rPr>
            <w:rStyle w:val="Hyperlink"/>
            <w:rFonts w:ascii="Garamond" w:eastAsia="Garamond" w:hAnsi="Garamond" w:cs="Garamond"/>
            <w:color w:val="000000" w:themeColor="text1"/>
            <w:sz w:val="22"/>
            <w:szCs w:val="22"/>
            <w:u w:val="none"/>
          </w:rPr>
          <w:t>https://developers.google.com/earth-engine/datasets/catalog/COPERNICUS_S5P_OFFL_L3_HCHO</w:t>
        </w:r>
      </w:hyperlink>
    </w:p>
    <w:p w14:paraId="2B59A422" w14:textId="7185B3A3" w:rsidR="00813D85" w:rsidRPr="00C152F9" w:rsidRDefault="00813D85" w:rsidP="22585BDE">
      <w:pPr>
        <w:ind w:left="720" w:hanging="720"/>
        <w:rPr>
          <w:rFonts w:ascii="Garamond" w:eastAsia="Garamond" w:hAnsi="Garamond" w:cs="Garamond"/>
          <w:sz w:val="22"/>
          <w:szCs w:val="22"/>
        </w:rPr>
      </w:pPr>
    </w:p>
    <w:p w14:paraId="0C9D6387" w14:textId="6673B83A" w:rsidR="19BFA653" w:rsidRPr="00C152F9" w:rsidRDefault="19BFA653" w:rsidP="22585BDE">
      <w:pPr>
        <w:ind w:left="720" w:hanging="720"/>
        <w:rPr>
          <w:rFonts w:ascii="Garamond" w:eastAsia="Garamond" w:hAnsi="Garamond" w:cs="Garamond"/>
          <w:sz w:val="22"/>
          <w:szCs w:val="22"/>
        </w:rPr>
      </w:pPr>
      <w:proofErr w:type="spellStart"/>
      <w:r w:rsidRPr="00C152F9">
        <w:rPr>
          <w:rFonts w:ascii="Garamond" w:eastAsia="Garamond" w:hAnsi="Garamond" w:cs="Garamond"/>
          <w:sz w:val="22"/>
          <w:szCs w:val="22"/>
        </w:rPr>
        <w:t>Fann</w:t>
      </w:r>
      <w:proofErr w:type="spellEnd"/>
      <w:r w:rsidRPr="00C152F9">
        <w:rPr>
          <w:rFonts w:ascii="Garamond" w:eastAsia="Garamond" w:hAnsi="Garamond" w:cs="Garamond"/>
          <w:sz w:val="22"/>
          <w:szCs w:val="22"/>
        </w:rPr>
        <w:t xml:space="preserve">, N., Alman, B., Broome, R. A., Morgan, G. G., Johnston, F. H., </w:t>
      </w:r>
      <w:proofErr w:type="spellStart"/>
      <w:r w:rsidRPr="00C152F9">
        <w:rPr>
          <w:rFonts w:ascii="Garamond" w:eastAsia="Garamond" w:hAnsi="Garamond" w:cs="Garamond"/>
          <w:sz w:val="22"/>
          <w:szCs w:val="22"/>
        </w:rPr>
        <w:t>Pouliot</w:t>
      </w:r>
      <w:proofErr w:type="spellEnd"/>
      <w:r w:rsidRPr="00C152F9">
        <w:rPr>
          <w:rFonts w:ascii="Garamond" w:eastAsia="Garamond" w:hAnsi="Garamond" w:cs="Garamond"/>
          <w:sz w:val="22"/>
          <w:szCs w:val="22"/>
        </w:rPr>
        <w:t xml:space="preserve">, G., &amp; </w:t>
      </w:r>
      <w:proofErr w:type="spellStart"/>
      <w:r w:rsidRPr="00C152F9">
        <w:rPr>
          <w:rFonts w:ascii="Garamond" w:eastAsia="Garamond" w:hAnsi="Garamond" w:cs="Garamond"/>
          <w:sz w:val="22"/>
          <w:szCs w:val="22"/>
        </w:rPr>
        <w:t>Rappold</w:t>
      </w:r>
      <w:proofErr w:type="spellEnd"/>
      <w:r w:rsidRPr="00C152F9">
        <w:rPr>
          <w:rFonts w:ascii="Garamond" w:eastAsia="Garamond" w:hAnsi="Garamond" w:cs="Garamond"/>
          <w:sz w:val="22"/>
          <w:szCs w:val="22"/>
        </w:rPr>
        <w:t xml:space="preserve">, A. G. (2018). The health impacts and economic value of wildland fire episodes in the U.S.: 2008–2012. </w:t>
      </w:r>
      <w:r w:rsidRPr="00C152F9">
        <w:rPr>
          <w:rFonts w:ascii="Garamond" w:eastAsia="Garamond" w:hAnsi="Garamond" w:cs="Garamond"/>
          <w:i/>
          <w:sz w:val="22"/>
          <w:szCs w:val="22"/>
        </w:rPr>
        <w:t>Science of The Total Environment</w:t>
      </w:r>
      <w:r w:rsidRPr="00C152F9">
        <w:rPr>
          <w:rFonts w:ascii="Garamond" w:eastAsia="Garamond" w:hAnsi="Garamond" w:cs="Garamond"/>
          <w:sz w:val="22"/>
          <w:szCs w:val="22"/>
        </w:rPr>
        <w:t xml:space="preserve">, </w:t>
      </w:r>
      <w:r w:rsidRPr="00C152F9">
        <w:rPr>
          <w:rFonts w:ascii="Garamond" w:eastAsia="Garamond" w:hAnsi="Garamond" w:cs="Garamond"/>
          <w:i/>
          <w:sz w:val="22"/>
          <w:szCs w:val="22"/>
        </w:rPr>
        <w:t>610–611</w:t>
      </w:r>
      <w:r w:rsidRPr="00C152F9">
        <w:rPr>
          <w:rFonts w:ascii="Garamond" w:eastAsia="Garamond" w:hAnsi="Garamond" w:cs="Garamond"/>
          <w:sz w:val="22"/>
          <w:szCs w:val="22"/>
        </w:rPr>
        <w:t>, 802–809. https://doi.org/10.1016/j.scitotenv.2017.08.024</w:t>
      </w:r>
    </w:p>
    <w:p w14:paraId="5EF12243" w14:textId="6B648AF9" w:rsidR="00813D85" w:rsidRPr="00C152F9" w:rsidRDefault="00813D85" w:rsidP="22585BDE">
      <w:pPr>
        <w:ind w:left="720" w:hanging="720"/>
        <w:rPr>
          <w:rFonts w:ascii="Garamond" w:eastAsia="Garamond" w:hAnsi="Garamond" w:cs="Garamond"/>
          <w:sz w:val="22"/>
          <w:szCs w:val="22"/>
        </w:rPr>
      </w:pPr>
    </w:p>
    <w:p w14:paraId="6179B1E4" w14:textId="553C40B0" w:rsidR="1C02AD4B" w:rsidRPr="00C152F9" w:rsidRDefault="1C02AD4B" w:rsidP="22585BDE">
      <w:pPr>
        <w:ind w:left="720" w:hanging="720"/>
        <w:rPr>
          <w:rStyle w:val="Hyperlink"/>
          <w:rFonts w:ascii="Garamond" w:eastAsia="Garamond" w:hAnsi="Garamond" w:cs="Garamond"/>
          <w:i/>
          <w:iCs/>
          <w:color w:val="000000" w:themeColor="text1"/>
          <w:sz w:val="22"/>
          <w:szCs w:val="22"/>
        </w:rPr>
      </w:pPr>
      <w:r w:rsidRPr="00C152F9">
        <w:rPr>
          <w:rFonts w:ascii="Garamond" w:eastAsia="Garamond" w:hAnsi="Garamond" w:cs="Garamond"/>
          <w:sz w:val="22"/>
          <w:szCs w:val="22"/>
        </w:rPr>
        <w:t xml:space="preserve">Gonzalez-Alonso, L., Val Martin, M., &amp; Kahn, R. A. (2019). Biomass-burning smoke heights over the Amazon observed from space. </w:t>
      </w:r>
      <w:r w:rsidRPr="00C152F9">
        <w:rPr>
          <w:rFonts w:ascii="Garamond" w:eastAsia="Garamond" w:hAnsi="Garamond" w:cs="Garamond"/>
          <w:i/>
          <w:sz w:val="22"/>
          <w:szCs w:val="22"/>
        </w:rPr>
        <w:t>Atmospheric Chemistry and Physics</w:t>
      </w:r>
      <w:r w:rsidRPr="00C152F9">
        <w:rPr>
          <w:rFonts w:ascii="Garamond" w:eastAsia="Garamond" w:hAnsi="Garamond" w:cs="Garamond"/>
          <w:sz w:val="22"/>
          <w:szCs w:val="22"/>
        </w:rPr>
        <w:t xml:space="preserve">, </w:t>
      </w:r>
      <w:r w:rsidRPr="00C152F9">
        <w:rPr>
          <w:rFonts w:ascii="Garamond" w:eastAsia="Garamond" w:hAnsi="Garamond" w:cs="Garamond"/>
          <w:i/>
          <w:sz w:val="22"/>
          <w:szCs w:val="22"/>
        </w:rPr>
        <w:t>19</w:t>
      </w:r>
      <w:r w:rsidRPr="00C152F9">
        <w:rPr>
          <w:rFonts w:ascii="Garamond" w:eastAsia="Garamond" w:hAnsi="Garamond" w:cs="Garamond"/>
          <w:sz w:val="22"/>
          <w:szCs w:val="22"/>
        </w:rPr>
        <w:t xml:space="preserve">(3), 1685–1702. </w:t>
      </w:r>
      <w:r w:rsidR="3E389400" w:rsidRPr="00C152F9">
        <w:rPr>
          <w:rStyle w:val="Hyperlink"/>
          <w:rFonts w:ascii="Garamond" w:eastAsia="Garamond" w:hAnsi="Garamond" w:cs="Garamond"/>
          <w:color w:val="000000" w:themeColor="text1"/>
          <w:sz w:val="22"/>
          <w:szCs w:val="22"/>
          <w:u w:val="none"/>
        </w:rPr>
        <w:t>https://doi.org/10.5194/acp-19-1685-2019</w:t>
      </w:r>
      <w:r w:rsidR="3E389400" w:rsidRPr="00C152F9">
        <w:rPr>
          <w:rStyle w:val="Hyperlink"/>
          <w:rFonts w:ascii="Garamond" w:eastAsia="Garamond" w:hAnsi="Garamond" w:cs="Garamond"/>
          <w:i/>
          <w:iCs/>
          <w:color w:val="000000" w:themeColor="text1"/>
          <w:sz w:val="22"/>
          <w:szCs w:val="22"/>
        </w:rPr>
        <w:t xml:space="preserve"> </w:t>
      </w:r>
    </w:p>
    <w:p w14:paraId="7A07126E" w14:textId="3792BF14" w:rsidR="00813D85" w:rsidRPr="00C152F9" w:rsidRDefault="00813D85" w:rsidP="22585BDE">
      <w:pPr>
        <w:ind w:left="720" w:hanging="720"/>
        <w:rPr>
          <w:rFonts w:ascii="Garamond" w:eastAsia="Garamond" w:hAnsi="Garamond" w:cs="Garamond"/>
          <w:sz w:val="22"/>
          <w:szCs w:val="22"/>
        </w:rPr>
      </w:pPr>
    </w:p>
    <w:p w14:paraId="36276937" w14:textId="07FE59CB" w:rsidR="090D5BB2" w:rsidRPr="00C152F9" w:rsidRDefault="4AD47D36"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Gupta, P., Christopher, S. A., Wang, J., Gehrig, R., Lee, Y., and N. Kumar. (2006). Satellite remote sensing of particulate matter and air quality assessment over global cities. </w:t>
      </w:r>
      <w:r w:rsidRPr="00C152F9">
        <w:rPr>
          <w:rFonts w:ascii="Garamond" w:eastAsia="Garamond" w:hAnsi="Garamond" w:cs="Garamond"/>
          <w:i/>
          <w:sz w:val="22"/>
          <w:szCs w:val="22"/>
        </w:rPr>
        <w:t>Atmospheric Environment</w:t>
      </w:r>
      <w:r w:rsidRPr="00C152F9">
        <w:rPr>
          <w:rFonts w:ascii="Garamond" w:eastAsia="Garamond" w:hAnsi="Garamond" w:cs="Garamond"/>
          <w:sz w:val="22"/>
          <w:szCs w:val="22"/>
        </w:rPr>
        <w:t xml:space="preserve">, </w:t>
      </w:r>
      <w:r w:rsidRPr="00C152F9">
        <w:rPr>
          <w:rFonts w:ascii="Garamond" w:eastAsia="Garamond" w:hAnsi="Garamond" w:cs="Garamond"/>
          <w:i/>
          <w:sz w:val="22"/>
          <w:szCs w:val="22"/>
        </w:rPr>
        <w:t>40</w:t>
      </w:r>
      <w:r w:rsidRPr="00C152F9">
        <w:rPr>
          <w:rFonts w:ascii="Garamond" w:eastAsia="Garamond" w:hAnsi="Garamond" w:cs="Garamond"/>
          <w:sz w:val="22"/>
          <w:szCs w:val="22"/>
        </w:rPr>
        <w:t>(30)</w:t>
      </w:r>
      <w:r w:rsidR="00253395" w:rsidRPr="00C152F9">
        <w:rPr>
          <w:rFonts w:ascii="Garamond" w:eastAsia="Garamond" w:hAnsi="Garamond" w:cs="Garamond"/>
          <w:sz w:val="22"/>
          <w:szCs w:val="22"/>
        </w:rPr>
        <w:t>,</w:t>
      </w:r>
      <w:r w:rsidRPr="00C152F9">
        <w:rPr>
          <w:rFonts w:ascii="Garamond" w:eastAsia="Garamond" w:hAnsi="Garamond" w:cs="Garamond"/>
          <w:sz w:val="22"/>
          <w:szCs w:val="22"/>
        </w:rPr>
        <w:t xml:space="preserve"> 5880-5892. </w:t>
      </w:r>
      <w:hyperlink r:id="rId27" w:history="1">
        <w:r w:rsidR="21D8C63B" w:rsidRPr="00C152F9">
          <w:rPr>
            <w:rStyle w:val="Hyperlink"/>
            <w:rFonts w:ascii="Garamond" w:eastAsia="Garamond" w:hAnsi="Garamond" w:cs="Garamond"/>
            <w:color w:val="000000" w:themeColor="text1"/>
            <w:sz w:val="22"/>
            <w:szCs w:val="22"/>
            <w:u w:val="none"/>
          </w:rPr>
          <w:t>https://doi.org/10.1016/j.atmosenv.2006.03.016</w:t>
        </w:r>
      </w:hyperlink>
    </w:p>
    <w:p w14:paraId="68801394" w14:textId="46B81282" w:rsidR="3B75F3C1" w:rsidRPr="00C152F9" w:rsidRDefault="3B75F3C1" w:rsidP="3B75F3C1">
      <w:pPr>
        <w:ind w:left="720" w:hanging="720"/>
        <w:rPr>
          <w:rStyle w:val="Hyperlink"/>
          <w:rFonts w:ascii="Garamond" w:eastAsia="Garamond" w:hAnsi="Garamond" w:cs="Garamond"/>
          <w:color w:val="000000" w:themeColor="text1"/>
          <w:sz w:val="22"/>
          <w:szCs w:val="22"/>
          <w:u w:val="none"/>
        </w:rPr>
      </w:pPr>
    </w:p>
    <w:p w14:paraId="53986D76" w14:textId="621E929A" w:rsidR="3B75F3C1" w:rsidRPr="00C152F9" w:rsidRDefault="73D6B860" w:rsidP="3C36877C">
      <w:pPr>
        <w:ind w:left="720" w:hanging="720"/>
        <w:rPr>
          <w:rFonts w:ascii="Garamond" w:eastAsia="Garamond" w:hAnsi="Garamond" w:cs="Garamond"/>
          <w:i/>
          <w:sz w:val="22"/>
          <w:szCs w:val="22"/>
        </w:rPr>
      </w:pPr>
      <w:r w:rsidRPr="00C152F9">
        <w:rPr>
          <w:rFonts w:ascii="Garamond" w:eastAsia="Garamond" w:hAnsi="Garamond" w:cs="Garamond"/>
          <w:sz w:val="22"/>
          <w:szCs w:val="22"/>
        </w:rPr>
        <w:t>Hoover, K. &amp; L. Hanson (2020</w:t>
      </w:r>
      <w:r w:rsidR="69B91BB8" w:rsidRPr="00C152F9">
        <w:rPr>
          <w:rFonts w:ascii="Garamond" w:eastAsia="Garamond" w:hAnsi="Garamond" w:cs="Garamond"/>
          <w:sz w:val="22"/>
          <w:szCs w:val="22"/>
        </w:rPr>
        <w:t>, August 3</w:t>
      </w:r>
      <w:r w:rsidRPr="00C152F9">
        <w:rPr>
          <w:rFonts w:ascii="Garamond" w:eastAsia="Garamond" w:hAnsi="Garamond" w:cs="Garamond"/>
          <w:sz w:val="22"/>
          <w:szCs w:val="22"/>
        </w:rPr>
        <w:t xml:space="preserve">). </w:t>
      </w:r>
      <w:r w:rsidRPr="00C152F9">
        <w:rPr>
          <w:rFonts w:ascii="Garamond" w:eastAsia="Garamond" w:hAnsi="Garamond" w:cs="Garamond"/>
          <w:i/>
          <w:sz w:val="22"/>
          <w:szCs w:val="22"/>
        </w:rPr>
        <w:t>Wildfire statistics.</w:t>
      </w:r>
      <w:r w:rsidRPr="00C152F9">
        <w:rPr>
          <w:rFonts w:ascii="Garamond" w:eastAsia="Garamond" w:hAnsi="Garamond" w:cs="Garamond"/>
          <w:sz w:val="22"/>
          <w:szCs w:val="22"/>
        </w:rPr>
        <w:t xml:space="preserve"> Congressional Research Service</w:t>
      </w:r>
      <w:r w:rsidR="4985D3B0" w:rsidRPr="00C152F9">
        <w:rPr>
          <w:rFonts w:ascii="Garamond" w:eastAsia="Garamond" w:hAnsi="Garamond" w:cs="Garamond"/>
          <w:sz w:val="22"/>
          <w:szCs w:val="22"/>
        </w:rPr>
        <w:t>.</w:t>
      </w:r>
      <w:r w:rsidRPr="00C152F9">
        <w:rPr>
          <w:rFonts w:ascii="Garamond" w:eastAsia="Garamond" w:hAnsi="Garamond" w:cs="Garamond"/>
          <w:i/>
          <w:sz w:val="22"/>
          <w:szCs w:val="22"/>
        </w:rPr>
        <w:t xml:space="preserve"> </w:t>
      </w:r>
      <w:r w:rsidR="49DD542B" w:rsidRPr="00C152F9">
        <w:rPr>
          <w:rFonts w:ascii="Garamond" w:eastAsia="Garamond" w:hAnsi="Garamond" w:cs="Garamond"/>
          <w:sz w:val="22"/>
          <w:szCs w:val="22"/>
        </w:rPr>
        <w:t>https://fas.org/sgp/crs/misc/IF10244.pdf</w:t>
      </w:r>
    </w:p>
    <w:p w14:paraId="06DB7264" w14:textId="252E332B" w:rsidR="00813D85" w:rsidRPr="00C152F9" w:rsidRDefault="00813D85" w:rsidP="22585BDE">
      <w:pPr>
        <w:ind w:left="720" w:hanging="720"/>
        <w:rPr>
          <w:rFonts w:ascii="Garamond" w:eastAsia="Garamond" w:hAnsi="Garamond" w:cs="Garamond"/>
          <w:sz w:val="22"/>
          <w:szCs w:val="22"/>
        </w:rPr>
      </w:pPr>
    </w:p>
    <w:p w14:paraId="5E146F85" w14:textId="01664748" w:rsidR="090D5BB2" w:rsidRPr="00C152F9" w:rsidRDefault="1D463E8A"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Hung, W.-T., Lu, C.-H. (Sarah), Shrestha, B., Lin, H.-C., Lin, C.-A., Grogan, D., Hong, J., Ahmadov, R., James, E., &amp; Joseph, E. (2020). The impacts of transported wildfire smoke aerosols on surface air quality in New York State: A case study in summer 2018. </w:t>
      </w:r>
      <w:r w:rsidRPr="00C152F9">
        <w:rPr>
          <w:rFonts w:ascii="Garamond" w:eastAsia="Garamond" w:hAnsi="Garamond" w:cs="Garamond"/>
          <w:i/>
          <w:sz w:val="22"/>
          <w:szCs w:val="22"/>
        </w:rPr>
        <w:t>Atmospheric Environment</w:t>
      </w:r>
      <w:r w:rsidRPr="00C152F9">
        <w:rPr>
          <w:rFonts w:ascii="Garamond" w:eastAsia="Garamond" w:hAnsi="Garamond" w:cs="Garamond"/>
          <w:sz w:val="22"/>
          <w:szCs w:val="22"/>
        </w:rPr>
        <w:t xml:space="preserve">, </w:t>
      </w:r>
      <w:r w:rsidRPr="00C152F9">
        <w:rPr>
          <w:rFonts w:ascii="Garamond" w:eastAsia="Garamond" w:hAnsi="Garamond" w:cs="Garamond"/>
          <w:i/>
          <w:sz w:val="22"/>
          <w:szCs w:val="22"/>
        </w:rPr>
        <w:t>227</w:t>
      </w:r>
      <w:r w:rsidRPr="00C152F9">
        <w:rPr>
          <w:rFonts w:ascii="Garamond" w:eastAsia="Garamond" w:hAnsi="Garamond" w:cs="Garamond"/>
          <w:sz w:val="22"/>
          <w:szCs w:val="22"/>
        </w:rPr>
        <w:t xml:space="preserve">, 117415. </w:t>
      </w:r>
      <w:r w:rsidR="6A50888E" w:rsidRPr="00C152F9">
        <w:rPr>
          <w:rStyle w:val="Hyperlink"/>
          <w:rFonts w:ascii="Garamond" w:eastAsia="Garamond" w:hAnsi="Garamond" w:cs="Garamond"/>
          <w:color w:val="000000" w:themeColor="text1"/>
          <w:sz w:val="22"/>
          <w:szCs w:val="22"/>
          <w:u w:val="none"/>
        </w:rPr>
        <w:t>https://doi.org/10.1016/j.atmosenv.2020.117415</w:t>
      </w:r>
      <w:r w:rsidR="6A50888E" w:rsidRPr="00C152F9">
        <w:rPr>
          <w:rFonts w:ascii="Garamond" w:eastAsia="Garamond" w:hAnsi="Garamond" w:cs="Garamond"/>
          <w:sz w:val="22"/>
          <w:szCs w:val="22"/>
        </w:rPr>
        <w:t xml:space="preserve"> </w:t>
      </w:r>
    </w:p>
    <w:p w14:paraId="498D3E92" w14:textId="4592EDC4" w:rsidR="00813D85" w:rsidRPr="00C152F9" w:rsidRDefault="00813D85" w:rsidP="22585BDE">
      <w:pPr>
        <w:ind w:left="720" w:hanging="720"/>
        <w:rPr>
          <w:rFonts w:ascii="Garamond" w:eastAsia="Garamond" w:hAnsi="Garamond" w:cs="Garamond"/>
          <w:sz w:val="22"/>
          <w:szCs w:val="22"/>
        </w:rPr>
      </w:pPr>
    </w:p>
    <w:p w14:paraId="74E38E43" w14:textId="360339E6" w:rsidR="008317E8" w:rsidRPr="00C152F9" w:rsidRDefault="6543A2EA" w:rsidP="008317E8">
      <w:pPr>
        <w:ind w:left="720" w:hanging="720"/>
        <w:rPr>
          <w:rStyle w:val="Hyperlink"/>
          <w:rFonts w:ascii="Garamond" w:eastAsia="Garamond" w:hAnsi="Garamond"/>
          <w:sz w:val="22"/>
          <w:szCs w:val="22"/>
        </w:rPr>
      </w:pPr>
      <w:r w:rsidRPr="00C152F9">
        <w:rPr>
          <w:rFonts w:ascii="Garamond" w:eastAsia="Garamond" w:hAnsi="Garamond" w:cs="Garamond"/>
          <w:sz w:val="22"/>
          <w:szCs w:val="22"/>
        </w:rPr>
        <w:t xml:space="preserve">Kahn, R. A., Chen, Y., Nelson, D. L., Leung, F.-Y., Li, Q., Diner, D. J., &amp; Logan, J. A. (2008). Wildfire smoke injection heights: Two perspectives from space. </w:t>
      </w:r>
      <w:r w:rsidRPr="00C152F9">
        <w:rPr>
          <w:rFonts w:ascii="Garamond" w:eastAsia="Garamond" w:hAnsi="Garamond" w:cs="Garamond"/>
          <w:i/>
          <w:sz w:val="22"/>
          <w:szCs w:val="22"/>
        </w:rPr>
        <w:t>Geophysical Research Letters</w:t>
      </w:r>
      <w:r w:rsidRPr="00C152F9">
        <w:rPr>
          <w:rFonts w:ascii="Garamond" w:eastAsia="Garamond" w:hAnsi="Garamond" w:cs="Garamond"/>
          <w:sz w:val="22"/>
          <w:szCs w:val="22"/>
        </w:rPr>
        <w:t xml:space="preserve">, </w:t>
      </w:r>
      <w:r w:rsidRPr="00C152F9">
        <w:rPr>
          <w:rFonts w:ascii="Garamond" w:eastAsia="Garamond" w:hAnsi="Garamond" w:cs="Garamond"/>
          <w:i/>
          <w:sz w:val="22"/>
          <w:szCs w:val="22"/>
        </w:rPr>
        <w:t>35</w:t>
      </w:r>
      <w:r w:rsidRPr="00C152F9">
        <w:rPr>
          <w:rFonts w:ascii="Garamond" w:eastAsia="Garamond" w:hAnsi="Garamond" w:cs="Garamond"/>
          <w:sz w:val="22"/>
          <w:szCs w:val="22"/>
        </w:rPr>
        <w:t xml:space="preserve">(4), L04809. </w:t>
      </w:r>
      <w:hyperlink r:id="rId28">
        <w:r w:rsidR="2B9E8956" w:rsidRPr="00C152F9">
          <w:rPr>
            <w:rStyle w:val="Hyperlink"/>
            <w:rFonts w:ascii="Garamond" w:eastAsia="Garamond" w:hAnsi="Garamond"/>
            <w:sz w:val="22"/>
            <w:szCs w:val="22"/>
          </w:rPr>
          <w:t>https://doi.org/10.1029/2007GL032165</w:t>
        </w:r>
      </w:hyperlink>
    </w:p>
    <w:p w14:paraId="03F9C1A7" w14:textId="77777777" w:rsidR="00917FE6" w:rsidRPr="00C152F9" w:rsidRDefault="00917FE6" w:rsidP="22585BDE">
      <w:pPr>
        <w:ind w:left="720" w:hanging="720"/>
        <w:rPr>
          <w:rStyle w:val="Hyperlink"/>
          <w:rFonts w:ascii="Garamond" w:eastAsia="Garamond" w:hAnsi="Garamond"/>
          <w:sz w:val="22"/>
          <w:szCs w:val="22"/>
        </w:rPr>
      </w:pPr>
    </w:p>
    <w:p w14:paraId="78399FF3" w14:textId="1F86E1DC" w:rsidR="00A42B0C" w:rsidRPr="00C152F9" w:rsidRDefault="00A42B0C"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Kalra, A., </w:t>
      </w:r>
      <w:proofErr w:type="spellStart"/>
      <w:r w:rsidRPr="00C152F9">
        <w:rPr>
          <w:rFonts w:ascii="Garamond" w:eastAsia="Garamond" w:hAnsi="Garamond" w:cs="Garamond"/>
          <w:sz w:val="22"/>
          <w:szCs w:val="22"/>
        </w:rPr>
        <w:t>Deninger</w:t>
      </w:r>
      <w:proofErr w:type="spellEnd"/>
      <w:r w:rsidRPr="00C152F9">
        <w:rPr>
          <w:rFonts w:ascii="Garamond" w:eastAsia="Garamond" w:hAnsi="Garamond" w:cs="Garamond"/>
          <w:sz w:val="22"/>
          <w:szCs w:val="22"/>
        </w:rPr>
        <w:t>, R., Earwood, R., Murray, R. (2020). Washington Health</w:t>
      </w:r>
      <w:r w:rsidR="009B7176" w:rsidRPr="00C152F9">
        <w:rPr>
          <w:rFonts w:ascii="Garamond" w:eastAsia="Garamond" w:hAnsi="Garamond" w:cs="Garamond"/>
          <w:sz w:val="22"/>
          <w:szCs w:val="22"/>
        </w:rPr>
        <w:t xml:space="preserve"> &amp; Air Quality: Quantifying Air Quality Parameters and Validating</w:t>
      </w:r>
      <w:r w:rsidR="00A16D6C" w:rsidRPr="00C152F9">
        <w:rPr>
          <w:rFonts w:ascii="Garamond" w:eastAsia="Garamond" w:hAnsi="Garamond" w:cs="Garamond"/>
          <w:sz w:val="22"/>
          <w:szCs w:val="22"/>
        </w:rPr>
        <w:t xml:space="preserve"> Air Pollution</w:t>
      </w:r>
      <w:r w:rsidR="007712E5" w:rsidRPr="00C152F9">
        <w:rPr>
          <w:rFonts w:ascii="Garamond" w:eastAsia="Garamond" w:hAnsi="Garamond" w:cs="Garamond"/>
          <w:sz w:val="22"/>
          <w:szCs w:val="22"/>
        </w:rPr>
        <w:t xml:space="preserve"> Sources Impacting the Health of Puget Sound Residents Through</w:t>
      </w:r>
      <w:r w:rsidR="0044455B" w:rsidRPr="00C152F9">
        <w:rPr>
          <w:rFonts w:ascii="Garamond" w:eastAsia="Garamond" w:hAnsi="Garamond" w:cs="Garamond"/>
          <w:sz w:val="22"/>
          <w:szCs w:val="22"/>
        </w:rPr>
        <w:t xml:space="preserve"> the Use of NASA</w:t>
      </w:r>
      <w:r w:rsidR="009C634C" w:rsidRPr="00C152F9">
        <w:rPr>
          <w:rFonts w:ascii="Garamond" w:eastAsia="Garamond" w:hAnsi="Garamond" w:cs="Garamond"/>
          <w:sz w:val="22"/>
          <w:szCs w:val="22"/>
        </w:rPr>
        <w:t xml:space="preserve"> and ESA Remote</w:t>
      </w:r>
      <w:r w:rsidR="00921406" w:rsidRPr="00C152F9">
        <w:rPr>
          <w:rFonts w:ascii="Garamond" w:eastAsia="Garamond" w:hAnsi="Garamond" w:cs="Garamond"/>
          <w:sz w:val="22"/>
          <w:szCs w:val="22"/>
        </w:rPr>
        <w:t xml:space="preserve"> Sensing Data. </w:t>
      </w:r>
      <w:r w:rsidR="00EE7147" w:rsidRPr="00C152F9">
        <w:rPr>
          <w:rFonts w:ascii="Garamond" w:eastAsia="Garamond" w:hAnsi="Garamond" w:cs="Garamond"/>
          <w:sz w:val="22"/>
          <w:szCs w:val="22"/>
        </w:rPr>
        <w:t>Unpublished manuscript, NASA DEVELOP</w:t>
      </w:r>
      <w:r w:rsidR="00917FE6" w:rsidRPr="00C152F9">
        <w:rPr>
          <w:rFonts w:ascii="Garamond" w:eastAsia="Garamond" w:hAnsi="Garamond" w:cs="Garamond"/>
          <w:sz w:val="22"/>
          <w:szCs w:val="22"/>
        </w:rPr>
        <w:t>.</w:t>
      </w:r>
    </w:p>
    <w:p w14:paraId="4AA2011E" w14:textId="39C02895" w:rsidR="00813D85" w:rsidRPr="00C152F9" w:rsidRDefault="00813D85" w:rsidP="22585BDE">
      <w:pPr>
        <w:ind w:left="720" w:hanging="720"/>
        <w:rPr>
          <w:rFonts w:ascii="Garamond" w:eastAsia="Garamond" w:hAnsi="Garamond" w:cs="Garamond"/>
          <w:sz w:val="22"/>
          <w:szCs w:val="22"/>
        </w:rPr>
      </w:pPr>
    </w:p>
    <w:p w14:paraId="1796AA04" w14:textId="21EBC05D" w:rsidR="1A6A0397" w:rsidRPr="00C152F9" w:rsidRDefault="006C2E00" w:rsidP="22585BDE">
      <w:pPr>
        <w:ind w:left="720" w:hanging="720"/>
        <w:rPr>
          <w:rFonts w:ascii="Garamond" w:eastAsia="Garamond" w:hAnsi="Garamond" w:cs="Garamond"/>
          <w:sz w:val="22"/>
          <w:szCs w:val="22"/>
        </w:rPr>
      </w:pPr>
      <w:proofErr w:type="spellStart"/>
      <w:r w:rsidRPr="00C152F9">
        <w:rPr>
          <w:rFonts w:ascii="Garamond" w:eastAsia="Garamond" w:hAnsi="Garamond" w:cs="Garamond"/>
          <w:sz w:val="22"/>
          <w:szCs w:val="22"/>
        </w:rPr>
        <w:t>Kovalev</w:t>
      </w:r>
      <w:proofErr w:type="spellEnd"/>
      <w:r w:rsidRPr="00C152F9">
        <w:rPr>
          <w:rFonts w:ascii="Garamond" w:eastAsia="Garamond" w:hAnsi="Garamond" w:cs="Garamond"/>
          <w:sz w:val="22"/>
          <w:szCs w:val="22"/>
        </w:rPr>
        <w:t xml:space="preserve">, V., </w:t>
      </w:r>
      <w:proofErr w:type="spellStart"/>
      <w:r w:rsidRPr="00C152F9">
        <w:rPr>
          <w:rFonts w:ascii="Garamond" w:eastAsia="Garamond" w:hAnsi="Garamond" w:cs="Garamond"/>
          <w:sz w:val="22"/>
          <w:szCs w:val="22"/>
        </w:rPr>
        <w:t>Petkov</w:t>
      </w:r>
      <w:proofErr w:type="spellEnd"/>
      <w:r w:rsidRPr="00C152F9">
        <w:rPr>
          <w:rFonts w:ascii="Garamond" w:eastAsia="Garamond" w:hAnsi="Garamond" w:cs="Garamond"/>
          <w:sz w:val="22"/>
          <w:szCs w:val="22"/>
        </w:rPr>
        <w:t xml:space="preserve">, A., </w:t>
      </w:r>
      <w:proofErr w:type="spellStart"/>
      <w:r w:rsidRPr="00C152F9">
        <w:rPr>
          <w:rFonts w:ascii="Garamond" w:eastAsia="Garamond" w:hAnsi="Garamond" w:cs="Garamond"/>
          <w:sz w:val="22"/>
          <w:szCs w:val="22"/>
        </w:rPr>
        <w:t>Wold</w:t>
      </w:r>
      <w:proofErr w:type="spellEnd"/>
      <w:r w:rsidRPr="00C152F9">
        <w:rPr>
          <w:rFonts w:ascii="Garamond" w:eastAsia="Garamond" w:hAnsi="Garamond" w:cs="Garamond"/>
          <w:sz w:val="22"/>
          <w:szCs w:val="22"/>
        </w:rPr>
        <w:t xml:space="preserve">, C., Urbanski, S., &amp; Hao, W. (2009). Determination of smoke plume and layer heights using scanning lidar data. Applied Optics, 48, 5287–5294. </w:t>
      </w:r>
      <w:hyperlink r:id="rId29">
        <w:r w:rsidR="2B9E8956" w:rsidRPr="00C152F9">
          <w:rPr>
            <w:rFonts w:ascii="Garamond" w:eastAsia="Garamond" w:hAnsi="Garamond" w:cs="Garamond"/>
            <w:sz w:val="22"/>
            <w:szCs w:val="22"/>
          </w:rPr>
          <w:t>https://doi.org/10.1364/AO.48.005287</w:t>
        </w:r>
      </w:hyperlink>
      <w:r w:rsidR="1A6A0397" w:rsidRPr="00C152F9">
        <w:rPr>
          <w:rFonts w:ascii="Garamond" w:eastAsia="Garamond" w:hAnsi="Garamond" w:cs="Garamond"/>
          <w:sz w:val="22"/>
          <w:szCs w:val="22"/>
        </w:rPr>
        <w:t xml:space="preserve">Kovalev, V., Urbanski, S., </w:t>
      </w:r>
      <w:proofErr w:type="spellStart"/>
      <w:r w:rsidR="1A6A0397" w:rsidRPr="00C152F9">
        <w:rPr>
          <w:rFonts w:ascii="Garamond" w:eastAsia="Garamond" w:hAnsi="Garamond" w:cs="Garamond"/>
          <w:sz w:val="22"/>
          <w:szCs w:val="22"/>
        </w:rPr>
        <w:t>Petkov</w:t>
      </w:r>
      <w:proofErr w:type="spellEnd"/>
      <w:r w:rsidR="1A6A0397" w:rsidRPr="00C152F9">
        <w:rPr>
          <w:rFonts w:ascii="Garamond" w:eastAsia="Garamond" w:hAnsi="Garamond" w:cs="Garamond"/>
          <w:sz w:val="22"/>
          <w:szCs w:val="22"/>
        </w:rPr>
        <w:t xml:space="preserve">, A., Scalise, A., </w:t>
      </w:r>
      <w:proofErr w:type="spellStart"/>
      <w:r w:rsidR="1A6A0397" w:rsidRPr="00C152F9">
        <w:rPr>
          <w:rFonts w:ascii="Garamond" w:eastAsia="Garamond" w:hAnsi="Garamond" w:cs="Garamond"/>
          <w:sz w:val="22"/>
          <w:szCs w:val="22"/>
        </w:rPr>
        <w:t>Wold</w:t>
      </w:r>
      <w:proofErr w:type="spellEnd"/>
      <w:r w:rsidR="1A6A0397" w:rsidRPr="00C152F9">
        <w:rPr>
          <w:rFonts w:ascii="Garamond" w:eastAsia="Garamond" w:hAnsi="Garamond" w:cs="Garamond"/>
          <w:sz w:val="22"/>
          <w:szCs w:val="22"/>
        </w:rPr>
        <w:t xml:space="preserve">, C., &amp; Hao, W. M. (2014). Validation of smoke plume rise models using ground-based Lidar (C. M. U. Neale &amp; A. Maltese, Eds.; p. 92391S). </w:t>
      </w:r>
      <w:hyperlink r:id="rId30">
        <w:r w:rsidR="336EECBC" w:rsidRPr="00C152F9">
          <w:rPr>
            <w:rStyle w:val="Hyperlink"/>
            <w:rFonts w:ascii="Garamond" w:eastAsia="Garamond" w:hAnsi="Garamond"/>
            <w:sz w:val="22"/>
            <w:szCs w:val="22"/>
          </w:rPr>
          <w:t>https://doi.org/10.1117/12.2066895</w:t>
        </w:r>
      </w:hyperlink>
    </w:p>
    <w:p w14:paraId="1E6A2D6B" w14:textId="02B0FA36" w:rsidR="00813D85" w:rsidRPr="00C152F9" w:rsidRDefault="00813D85" w:rsidP="00161533">
      <w:pPr>
        <w:ind w:left="720" w:hanging="720"/>
        <w:rPr>
          <w:rFonts w:ascii="Garamond" w:eastAsia="Garamond" w:hAnsi="Garamond" w:cs="Garamond"/>
          <w:sz w:val="22"/>
          <w:szCs w:val="22"/>
        </w:rPr>
      </w:pPr>
    </w:p>
    <w:p w14:paraId="6A071B07" w14:textId="5DB49E3F" w:rsidR="00115883" w:rsidRPr="00C152F9" w:rsidRDefault="00161533" w:rsidP="00161533">
      <w:pPr>
        <w:ind w:left="720" w:hanging="720"/>
        <w:rPr>
          <w:rStyle w:val="Hyperlink"/>
          <w:rFonts w:ascii="Garamond" w:eastAsia="Garamond" w:hAnsi="Garamond" w:cs="Garamond"/>
          <w:sz w:val="22"/>
          <w:szCs w:val="22"/>
        </w:rPr>
      </w:pPr>
      <w:r w:rsidRPr="00C152F9">
        <w:rPr>
          <w:rFonts w:ascii="Garamond" w:eastAsia="Garamond" w:hAnsi="Garamond" w:cs="Garamond"/>
          <w:color w:val="444444"/>
          <w:sz w:val="22"/>
          <w:szCs w:val="22"/>
        </w:rPr>
        <w:t>Giglio</w:t>
      </w:r>
      <w:r w:rsidR="00115883" w:rsidRPr="00C152F9">
        <w:rPr>
          <w:rFonts w:ascii="Garamond" w:eastAsia="Garamond" w:hAnsi="Garamond" w:cs="Garamond"/>
          <w:color w:val="444444"/>
          <w:sz w:val="22"/>
          <w:szCs w:val="22"/>
        </w:rPr>
        <w:t>, L.</w:t>
      </w:r>
      <w:r w:rsidRPr="00C152F9">
        <w:rPr>
          <w:rFonts w:ascii="Garamond" w:eastAsia="Garamond" w:hAnsi="Garamond" w:cs="Garamond"/>
          <w:color w:val="444444"/>
          <w:sz w:val="22"/>
          <w:szCs w:val="22"/>
        </w:rPr>
        <w:t xml:space="preserve">, </w:t>
      </w:r>
      <w:r w:rsidR="0B0E2938" w:rsidRPr="00C152F9">
        <w:rPr>
          <w:rFonts w:ascii="Garamond" w:eastAsia="Garamond" w:hAnsi="Garamond" w:cs="Garamond"/>
          <w:color w:val="444444"/>
          <w:sz w:val="22"/>
          <w:szCs w:val="22"/>
        </w:rPr>
        <w:t xml:space="preserve">Justice, C. (2015). </w:t>
      </w:r>
      <w:r w:rsidR="0B0E2938" w:rsidRPr="00C152F9">
        <w:rPr>
          <w:rFonts w:ascii="Garamond" w:eastAsia="Garamond" w:hAnsi="Garamond" w:cs="Garamond"/>
          <w:i/>
          <w:iCs/>
          <w:color w:val="444444"/>
          <w:sz w:val="22"/>
          <w:szCs w:val="22"/>
        </w:rPr>
        <w:t>MOD14 MODIS/Terra Thermal Anomalies/Fire 5-Min L2 Swath 1km V006</w:t>
      </w:r>
      <w:r w:rsidR="0B0E2938" w:rsidRPr="00C152F9">
        <w:rPr>
          <w:rFonts w:ascii="Garamond" w:eastAsia="Garamond" w:hAnsi="Garamond" w:cs="Garamond"/>
          <w:color w:val="444444"/>
          <w:sz w:val="22"/>
          <w:szCs w:val="22"/>
        </w:rPr>
        <w:t xml:space="preserve"> [Data set]. NASA EOSDIS Land Processes DAAC. Doi: 10.5067/MODIS/MOD14.006</w:t>
      </w:r>
      <w:r w:rsidR="0B0E2938" w:rsidRPr="00C152F9">
        <w:rPr>
          <w:rFonts w:ascii="Garamond" w:eastAsia="Garamond" w:hAnsi="Garamond" w:cs="Garamond"/>
          <w:sz w:val="22"/>
          <w:szCs w:val="22"/>
        </w:rPr>
        <w:t xml:space="preserve"> </w:t>
      </w:r>
    </w:p>
    <w:p w14:paraId="5CD85419" w14:textId="77777777" w:rsidR="00115883" w:rsidRPr="00C152F9" w:rsidRDefault="00115883" w:rsidP="00161533">
      <w:pPr>
        <w:ind w:left="720" w:hanging="720"/>
        <w:rPr>
          <w:rFonts w:ascii="Garamond" w:eastAsia="Garamond" w:hAnsi="Garamond" w:cs="Garamond"/>
          <w:sz w:val="22"/>
          <w:szCs w:val="22"/>
        </w:rPr>
      </w:pPr>
    </w:p>
    <w:p w14:paraId="22DCDCBE" w14:textId="007704B6" w:rsidR="00161533" w:rsidRPr="00C152F9" w:rsidRDefault="00115883" w:rsidP="00F641DC">
      <w:pPr>
        <w:ind w:left="720" w:hanging="720"/>
        <w:rPr>
          <w:rFonts w:ascii="Garamond" w:eastAsia="Garamond" w:hAnsi="Garamond" w:cs="Garamond"/>
          <w:color w:val="000000" w:themeColor="text1"/>
          <w:sz w:val="22"/>
          <w:szCs w:val="22"/>
        </w:rPr>
      </w:pPr>
      <w:r w:rsidRPr="00C152F9">
        <w:rPr>
          <w:rStyle w:val="Hyperlink"/>
          <w:rFonts w:ascii="Garamond" w:eastAsia="Garamond" w:hAnsi="Garamond" w:cs="Garamond"/>
          <w:color w:val="auto"/>
          <w:sz w:val="22"/>
          <w:szCs w:val="22"/>
          <w:u w:val="none"/>
        </w:rPr>
        <w:t xml:space="preserve"> Giglio, L. and NASA Land, Atmosphere Near real-time Capability for EOS Fire Information For Resource Management System. (2016). </w:t>
      </w:r>
      <w:r w:rsidRPr="00C152F9">
        <w:rPr>
          <w:rFonts w:ascii="Garamond" w:eastAsia="Garamond" w:hAnsi="Garamond" w:cs="Garamond"/>
          <w:i/>
          <w:iCs/>
          <w:color w:val="202124"/>
          <w:sz w:val="22"/>
          <w:szCs w:val="22"/>
        </w:rPr>
        <w:t>MODIS Aqua &amp; Terra 1km Thermal Anomalies and Fire Locations V006</w:t>
      </w:r>
      <w:r w:rsidRPr="00C152F9">
        <w:rPr>
          <w:rFonts w:ascii="Garamond" w:eastAsia="Garamond" w:hAnsi="Garamond" w:cs="Garamond"/>
          <w:color w:val="202124"/>
          <w:sz w:val="22"/>
          <w:szCs w:val="22"/>
        </w:rPr>
        <w:t xml:space="preserve">. </w:t>
      </w:r>
      <w:proofErr w:type="spellStart"/>
      <w:r w:rsidRPr="00C152F9">
        <w:rPr>
          <w:rFonts w:ascii="Garamond" w:eastAsia="Garamond" w:hAnsi="Garamond" w:cs="Garamond"/>
          <w:color w:val="000000" w:themeColor="text1"/>
          <w:sz w:val="22"/>
          <w:szCs w:val="22"/>
        </w:rPr>
        <w:t>doi</w:t>
      </w:r>
      <w:proofErr w:type="spellEnd"/>
      <w:r w:rsidRPr="00C152F9">
        <w:rPr>
          <w:rFonts w:ascii="Garamond" w:eastAsia="Garamond" w:hAnsi="Garamond" w:cs="Garamond"/>
          <w:color w:val="000000" w:themeColor="text1"/>
          <w:sz w:val="22"/>
          <w:szCs w:val="22"/>
        </w:rPr>
        <w:t xml:space="preserve">: </w:t>
      </w:r>
      <w:r w:rsidRPr="00C152F9">
        <w:rPr>
          <w:rStyle w:val="Hyperlink"/>
          <w:rFonts w:ascii="Garamond" w:eastAsia="Garamond" w:hAnsi="Garamond" w:cs="Garamond"/>
          <w:color w:val="000000" w:themeColor="text1"/>
          <w:sz w:val="22"/>
          <w:szCs w:val="22"/>
          <w:u w:val="none"/>
        </w:rPr>
        <w:t>10.5067/FIRMS/MODIS/MCD14DL.NRT.006</w:t>
      </w:r>
    </w:p>
    <w:p w14:paraId="57D752C7" w14:textId="09BA01E8" w:rsidR="00813D85" w:rsidRPr="00C152F9" w:rsidRDefault="00813D85" w:rsidP="00F641DC">
      <w:pPr>
        <w:rPr>
          <w:rFonts w:ascii="Garamond" w:eastAsia="Garamond" w:hAnsi="Garamond" w:cs="Garamond"/>
          <w:sz w:val="22"/>
          <w:szCs w:val="22"/>
        </w:rPr>
      </w:pPr>
    </w:p>
    <w:p w14:paraId="480496B5" w14:textId="405ACD63" w:rsidR="0515BCEB" w:rsidRPr="00C152F9" w:rsidRDefault="0515BCEB" w:rsidP="22585BDE">
      <w:pPr>
        <w:ind w:left="720" w:hanging="720"/>
        <w:rPr>
          <w:rFonts w:ascii="Garamond" w:eastAsia="Garamond" w:hAnsi="Garamond" w:cs="Garamond"/>
          <w:color w:val="202124"/>
          <w:sz w:val="22"/>
          <w:szCs w:val="22"/>
        </w:rPr>
      </w:pPr>
      <w:proofErr w:type="spellStart"/>
      <w:r w:rsidRPr="00C152F9">
        <w:rPr>
          <w:rFonts w:ascii="Garamond" w:eastAsia="Garamond" w:hAnsi="Garamond" w:cs="Garamond"/>
          <w:sz w:val="22"/>
          <w:szCs w:val="22"/>
        </w:rPr>
        <w:t>Lyupastin</w:t>
      </w:r>
      <w:proofErr w:type="spellEnd"/>
      <w:r w:rsidRPr="00C152F9">
        <w:rPr>
          <w:rFonts w:ascii="Garamond" w:eastAsia="Garamond" w:hAnsi="Garamond" w:cs="Garamond"/>
          <w:sz w:val="22"/>
          <w:szCs w:val="22"/>
        </w:rPr>
        <w:t xml:space="preserve">, A., Wang, Y., &amp; NASA Land Processes Distributed Active Archive Center. (2018).  </w:t>
      </w:r>
      <w:r w:rsidRPr="00C152F9">
        <w:rPr>
          <w:rFonts w:ascii="Garamond" w:eastAsia="Garamond" w:hAnsi="Garamond" w:cs="Garamond"/>
          <w:i/>
          <w:iCs/>
          <w:color w:val="202124"/>
          <w:sz w:val="22"/>
          <w:szCs w:val="22"/>
        </w:rPr>
        <w:t xml:space="preserve">MCD19A2.006: Terra &amp; Aqua MAIAC Land Aerosol Optical Depth Daily 1km. </w:t>
      </w:r>
      <w:r w:rsidRPr="00C152F9">
        <w:rPr>
          <w:rFonts w:ascii="Garamond" w:eastAsia="Garamond" w:hAnsi="Garamond" w:cs="Garamond"/>
          <w:color w:val="202124"/>
          <w:sz w:val="22"/>
          <w:szCs w:val="22"/>
        </w:rPr>
        <w:t>[Dataset]. Accessed 1 July 2020</w:t>
      </w:r>
      <w:r w:rsidR="34C68315" w:rsidRPr="00C152F9">
        <w:rPr>
          <w:rFonts w:ascii="Garamond" w:eastAsia="Garamond" w:hAnsi="Garamond" w:cs="Garamond"/>
          <w:color w:val="202124"/>
          <w:sz w:val="22"/>
          <w:szCs w:val="22"/>
        </w:rPr>
        <w:t xml:space="preserve"> from</w:t>
      </w:r>
      <w:r w:rsidR="34C68315" w:rsidRPr="00C152F9" w:rsidDel="00253395">
        <w:rPr>
          <w:rFonts w:ascii="Garamond" w:eastAsia="Garamond" w:hAnsi="Garamond" w:cs="Garamond"/>
          <w:color w:val="202124"/>
          <w:sz w:val="22"/>
          <w:szCs w:val="22"/>
        </w:rPr>
        <w:t xml:space="preserve"> </w:t>
      </w:r>
      <w:hyperlink r:id="rId31">
        <w:r w:rsidRPr="00C152F9">
          <w:rPr>
            <w:rStyle w:val="Hyperlink"/>
            <w:rFonts w:ascii="Garamond" w:eastAsia="Garamond" w:hAnsi="Garamond" w:cs="Garamond"/>
            <w:color w:val="000000" w:themeColor="text1"/>
            <w:sz w:val="22"/>
            <w:szCs w:val="22"/>
            <w:u w:val="none"/>
          </w:rPr>
          <w:t>https://developers.google.com/earth-engine/datasets/catalog/MODIS_006_MCD19A2_GRANULES</w:t>
        </w:r>
      </w:hyperlink>
      <w:r w:rsidRPr="00C152F9">
        <w:rPr>
          <w:rFonts w:ascii="Garamond" w:eastAsia="Garamond" w:hAnsi="Garamond" w:cs="Garamond"/>
          <w:color w:val="000000" w:themeColor="text1"/>
          <w:sz w:val="22"/>
          <w:szCs w:val="22"/>
        </w:rPr>
        <w:t xml:space="preserve">. </w:t>
      </w:r>
      <w:proofErr w:type="spellStart"/>
      <w:r w:rsidRPr="00C152F9">
        <w:rPr>
          <w:rFonts w:ascii="Garamond" w:eastAsia="Garamond" w:hAnsi="Garamond" w:cs="Garamond"/>
          <w:color w:val="000000" w:themeColor="text1"/>
          <w:sz w:val="22"/>
          <w:szCs w:val="22"/>
        </w:rPr>
        <w:t>doi</w:t>
      </w:r>
      <w:proofErr w:type="spellEnd"/>
      <w:r w:rsidRPr="00C152F9">
        <w:rPr>
          <w:rFonts w:ascii="Garamond" w:eastAsia="Garamond" w:hAnsi="Garamond" w:cs="Garamond"/>
          <w:color w:val="000000" w:themeColor="text1"/>
          <w:sz w:val="22"/>
          <w:szCs w:val="22"/>
        </w:rPr>
        <w:t xml:space="preserve">: 10.5067/MODIS/MCD19A2.006 </w:t>
      </w:r>
    </w:p>
    <w:p w14:paraId="446920E6" w14:textId="7C939A6A" w:rsidR="00813D85" w:rsidRPr="00C152F9" w:rsidRDefault="00813D85" w:rsidP="22585BDE">
      <w:pPr>
        <w:ind w:left="720" w:hanging="720"/>
        <w:rPr>
          <w:rFonts w:ascii="Garamond" w:eastAsia="Garamond" w:hAnsi="Garamond" w:cs="Garamond"/>
          <w:sz w:val="22"/>
          <w:szCs w:val="22"/>
        </w:rPr>
      </w:pPr>
    </w:p>
    <w:p w14:paraId="0780456F" w14:textId="7EA7BBCB" w:rsidR="5B6A33EB" w:rsidRPr="00C152F9" w:rsidRDefault="5B6A33EB"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Marlier, M. E., Liu, T., Yu, K., </w:t>
      </w:r>
      <w:proofErr w:type="spellStart"/>
      <w:r w:rsidRPr="00C152F9">
        <w:rPr>
          <w:rFonts w:ascii="Garamond" w:eastAsia="Garamond" w:hAnsi="Garamond" w:cs="Garamond"/>
          <w:sz w:val="22"/>
          <w:szCs w:val="22"/>
        </w:rPr>
        <w:t>Buonocore</w:t>
      </w:r>
      <w:proofErr w:type="spellEnd"/>
      <w:r w:rsidRPr="00C152F9">
        <w:rPr>
          <w:rFonts w:ascii="Garamond" w:eastAsia="Garamond" w:hAnsi="Garamond" w:cs="Garamond"/>
          <w:sz w:val="22"/>
          <w:szCs w:val="22"/>
        </w:rPr>
        <w:t xml:space="preserve">, J. J., </w:t>
      </w:r>
      <w:proofErr w:type="spellStart"/>
      <w:r w:rsidRPr="00C152F9">
        <w:rPr>
          <w:rFonts w:ascii="Garamond" w:eastAsia="Garamond" w:hAnsi="Garamond" w:cs="Garamond"/>
          <w:sz w:val="22"/>
          <w:szCs w:val="22"/>
        </w:rPr>
        <w:t>Koplitz</w:t>
      </w:r>
      <w:proofErr w:type="spellEnd"/>
      <w:r w:rsidRPr="00C152F9">
        <w:rPr>
          <w:rFonts w:ascii="Garamond" w:eastAsia="Garamond" w:hAnsi="Garamond" w:cs="Garamond"/>
          <w:sz w:val="22"/>
          <w:szCs w:val="22"/>
        </w:rPr>
        <w:t xml:space="preserve">, S. N., </w:t>
      </w:r>
      <w:proofErr w:type="spellStart"/>
      <w:r w:rsidRPr="00C152F9">
        <w:rPr>
          <w:rFonts w:ascii="Garamond" w:eastAsia="Garamond" w:hAnsi="Garamond" w:cs="Garamond"/>
          <w:sz w:val="22"/>
          <w:szCs w:val="22"/>
        </w:rPr>
        <w:t>DeFries</w:t>
      </w:r>
      <w:proofErr w:type="spellEnd"/>
      <w:r w:rsidRPr="00C152F9">
        <w:rPr>
          <w:rFonts w:ascii="Garamond" w:eastAsia="Garamond" w:hAnsi="Garamond" w:cs="Garamond"/>
          <w:sz w:val="22"/>
          <w:szCs w:val="22"/>
        </w:rPr>
        <w:t xml:space="preserve">, R. S., </w:t>
      </w:r>
      <w:proofErr w:type="spellStart"/>
      <w:r w:rsidRPr="00C152F9">
        <w:rPr>
          <w:rFonts w:ascii="Garamond" w:eastAsia="Garamond" w:hAnsi="Garamond" w:cs="Garamond"/>
          <w:sz w:val="22"/>
          <w:szCs w:val="22"/>
        </w:rPr>
        <w:t>Mickley</w:t>
      </w:r>
      <w:proofErr w:type="spellEnd"/>
      <w:r w:rsidRPr="00C152F9">
        <w:rPr>
          <w:rFonts w:ascii="Garamond" w:eastAsia="Garamond" w:hAnsi="Garamond" w:cs="Garamond"/>
          <w:sz w:val="22"/>
          <w:szCs w:val="22"/>
        </w:rPr>
        <w:t xml:space="preserve">, L. J., Jacob, D. J., Schwartz, J., </w:t>
      </w:r>
      <w:proofErr w:type="spellStart"/>
      <w:r w:rsidRPr="00C152F9">
        <w:rPr>
          <w:rFonts w:ascii="Garamond" w:eastAsia="Garamond" w:hAnsi="Garamond" w:cs="Garamond"/>
          <w:sz w:val="22"/>
          <w:szCs w:val="22"/>
        </w:rPr>
        <w:t>Wardhana</w:t>
      </w:r>
      <w:proofErr w:type="spellEnd"/>
      <w:r w:rsidRPr="00C152F9">
        <w:rPr>
          <w:rFonts w:ascii="Garamond" w:eastAsia="Garamond" w:hAnsi="Garamond" w:cs="Garamond"/>
          <w:sz w:val="22"/>
          <w:szCs w:val="22"/>
        </w:rPr>
        <w:t xml:space="preserve">, B. S., &amp; Myers, S. S. (2019). Fires, Smoke Exposure, and Public Health: An Integrative Framework to Maximize Health Benefits </w:t>
      </w:r>
      <w:r w:rsidR="009C70B1" w:rsidRPr="00C152F9">
        <w:rPr>
          <w:rFonts w:ascii="Garamond" w:eastAsia="Garamond" w:hAnsi="Garamond" w:cs="Garamond"/>
          <w:sz w:val="22"/>
          <w:szCs w:val="22"/>
        </w:rPr>
        <w:t>f</w:t>
      </w:r>
      <w:r w:rsidRPr="00C152F9">
        <w:rPr>
          <w:rFonts w:ascii="Garamond" w:eastAsia="Garamond" w:hAnsi="Garamond" w:cs="Garamond"/>
          <w:sz w:val="22"/>
          <w:szCs w:val="22"/>
        </w:rPr>
        <w:t xml:space="preserve">rom Peatland Restoration. </w:t>
      </w:r>
      <w:proofErr w:type="spellStart"/>
      <w:r w:rsidRPr="00C152F9">
        <w:rPr>
          <w:rFonts w:ascii="Garamond" w:eastAsia="Garamond" w:hAnsi="Garamond" w:cs="Garamond"/>
          <w:i/>
          <w:sz w:val="22"/>
          <w:szCs w:val="22"/>
        </w:rPr>
        <w:t>GeoHealth</w:t>
      </w:r>
      <w:proofErr w:type="spellEnd"/>
      <w:r w:rsidR="003D02A9" w:rsidRPr="00C152F9">
        <w:rPr>
          <w:rFonts w:ascii="Garamond" w:eastAsia="Garamond" w:hAnsi="Garamond" w:cs="Garamond"/>
          <w:sz w:val="22"/>
          <w:szCs w:val="22"/>
        </w:rPr>
        <w:t>.</w:t>
      </w:r>
      <w:r w:rsidR="003D02A9" w:rsidRPr="00C152F9" w:rsidDel="003D02A9">
        <w:rPr>
          <w:rFonts w:ascii="Garamond" w:eastAsia="Garamond" w:hAnsi="Garamond" w:cs="Garamond"/>
          <w:sz w:val="22"/>
          <w:szCs w:val="22"/>
        </w:rPr>
        <w:t xml:space="preserve"> </w:t>
      </w:r>
      <w:r w:rsidR="62505A01" w:rsidRPr="00C152F9">
        <w:rPr>
          <w:rFonts w:ascii="Garamond" w:eastAsia="Garamond" w:hAnsi="Garamond" w:cs="Garamond"/>
          <w:sz w:val="22"/>
          <w:szCs w:val="22"/>
        </w:rPr>
        <w:t>h</w:t>
      </w:r>
      <w:r w:rsidR="62505A01" w:rsidRPr="00C152F9">
        <w:rPr>
          <w:rStyle w:val="Hyperlink"/>
          <w:rFonts w:ascii="Garamond" w:eastAsia="Garamond" w:hAnsi="Garamond" w:cs="Garamond"/>
          <w:color w:val="000000" w:themeColor="text1"/>
          <w:sz w:val="22"/>
          <w:szCs w:val="22"/>
          <w:u w:val="none"/>
        </w:rPr>
        <w:t>ttps://doi.org/10.1029/2019GH000191</w:t>
      </w:r>
      <w:r w:rsidR="62505A01" w:rsidRPr="00C152F9">
        <w:rPr>
          <w:rFonts w:ascii="Garamond" w:eastAsia="Garamond" w:hAnsi="Garamond" w:cs="Garamond"/>
          <w:sz w:val="22"/>
          <w:szCs w:val="22"/>
        </w:rPr>
        <w:t xml:space="preserve"> </w:t>
      </w:r>
    </w:p>
    <w:p w14:paraId="2D4DFC14" w14:textId="77777777" w:rsidR="001103B0" w:rsidRPr="00C152F9" w:rsidRDefault="001103B0" w:rsidP="22585BDE">
      <w:pPr>
        <w:ind w:left="720" w:hanging="720"/>
        <w:rPr>
          <w:rFonts w:ascii="Garamond" w:eastAsia="Garamond" w:hAnsi="Garamond" w:cs="Garamond"/>
          <w:sz w:val="22"/>
          <w:szCs w:val="22"/>
        </w:rPr>
      </w:pPr>
    </w:p>
    <w:p w14:paraId="21E578C6" w14:textId="2D6FFCB3" w:rsidR="001D28D0" w:rsidRPr="00C152F9" w:rsidRDefault="66263BAE" w:rsidP="00F641DC">
      <w:pPr>
        <w:ind w:left="720" w:hanging="720"/>
        <w:rPr>
          <w:rStyle w:val="Hyperlink"/>
          <w:rFonts w:ascii="Garamond" w:eastAsia="Garamond" w:hAnsi="Garamond" w:cs="Garamond"/>
          <w:color w:val="auto"/>
          <w:sz w:val="22"/>
          <w:szCs w:val="22"/>
        </w:rPr>
      </w:pPr>
      <w:r w:rsidRPr="00C152F9">
        <w:rPr>
          <w:rFonts w:ascii="Garamond" w:eastAsia="Garamond" w:hAnsi="Garamond" w:cs="Garamond"/>
          <w:sz w:val="22"/>
          <w:szCs w:val="22"/>
        </w:rPr>
        <w:t xml:space="preserve">Mirzaei, M., </w:t>
      </w:r>
      <w:proofErr w:type="spellStart"/>
      <w:r w:rsidRPr="00C152F9">
        <w:rPr>
          <w:rFonts w:ascii="Garamond" w:eastAsia="Garamond" w:hAnsi="Garamond" w:cs="Garamond"/>
          <w:sz w:val="22"/>
          <w:szCs w:val="22"/>
        </w:rPr>
        <w:t>Bertazzon</w:t>
      </w:r>
      <w:proofErr w:type="spellEnd"/>
      <w:r w:rsidRPr="00C152F9">
        <w:rPr>
          <w:rFonts w:ascii="Garamond" w:eastAsia="Garamond" w:hAnsi="Garamond" w:cs="Garamond"/>
          <w:sz w:val="22"/>
          <w:szCs w:val="22"/>
        </w:rPr>
        <w:t xml:space="preserve">, S., &amp; </w:t>
      </w:r>
      <w:proofErr w:type="spellStart"/>
      <w:r w:rsidRPr="00C152F9">
        <w:rPr>
          <w:rFonts w:ascii="Garamond" w:eastAsia="Garamond" w:hAnsi="Garamond" w:cs="Garamond"/>
          <w:sz w:val="22"/>
          <w:szCs w:val="22"/>
        </w:rPr>
        <w:t>Couloigner</w:t>
      </w:r>
      <w:proofErr w:type="spellEnd"/>
      <w:r w:rsidRPr="00C152F9">
        <w:rPr>
          <w:rFonts w:ascii="Garamond" w:eastAsia="Garamond" w:hAnsi="Garamond" w:cs="Garamond"/>
          <w:sz w:val="22"/>
          <w:szCs w:val="22"/>
        </w:rPr>
        <w:t xml:space="preserve">, I. (2018). Modeling Wildfire Smoke Pollution by Integrating Land Use Regression and Remote Sensing Data: Regional Multi-Temporal Estimates for Public Health and Exposure Models. </w:t>
      </w:r>
      <w:r w:rsidRPr="00C152F9">
        <w:rPr>
          <w:rFonts w:ascii="Garamond" w:eastAsia="Garamond" w:hAnsi="Garamond" w:cs="Garamond"/>
          <w:i/>
          <w:sz w:val="22"/>
          <w:szCs w:val="22"/>
        </w:rPr>
        <w:t>Atmosphere</w:t>
      </w:r>
      <w:r w:rsidRPr="00C152F9">
        <w:rPr>
          <w:rFonts w:ascii="Garamond" w:eastAsia="Garamond" w:hAnsi="Garamond" w:cs="Garamond"/>
          <w:sz w:val="22"/>
          <w:szCs w:val="22"/>
        </w:rPr>
        <w:t>, 9(9), 335.</w:t>
      </w:r>
      <w:r w:rsidR="07E74C41" w:rsidRPr="00C152F9">
        <w:rPr>
          <w:rStyle w:val="Hyperlink"/>
          <w:rFonts w:ascii="Garamond" w:eastAsia="Garamond" w:hAnsi="Garamond" w:cs="Garamond"/>
          <w:color w:val="000000" w:themeColor="text1"/>
          <w:sz w:val="22"/>
          <w:szCs w:val="22"/>
          <w:u w:val="none"/>
        </w:rPr>
        <w:t xml:space="preserve"> https://doi.org/10.3390/atmos9090335</w:t>
      </w:r>
    </w:p>
    <w:p w14:paraId="550D238B" w14:textId="77777777" w:rsidR="001D28D0" w:rsidRPr="00C152F9" w:rsidRDefault="001D28D0" w:rsidP="005C2A2F">
      <w:pPr>
        <w:rPr>
          <w:rFonts w:ascii="Garamond" w:hAnsi="Garamond"/>
          <w:color w:val="454545"/>
          <w:sz w:val="22"/>
          <w:szCs w:val="22"/>
        </w:rPr>
      </w:pPr>
    </w:p>
    <w:p w14:paraId="2225033F" w14:textId="067EED76" w:rsidR="090D5BB2" w:rsidRPr="00C152F9" w:rsidRDefault="4D144FA8" w:rsidP="22585BDE">
      <w:pPr>
        <w:ind w:left="720" w:hanging="720"/>
        <w:rPr>
          <w:rFonts w:ascii="Garamond" w:eastAsia="Garamond" w:hAnsi="Garamond" w:cs="Garamond"/>
          <w:sz w:val="22"/>
          <w:szCs w:val="22"/>
        </w:rPr>
      </w:pPr>
      <w:r w:rsidRPr="00C152F9">
        <w:rPr>
          <w:rFonts w:ascii="Garamond" w:eastAsia="Garamond" w:hAnsi="Garamond" w:cs="Garamond"/>
          <w:sz w:val="22"/>
          <w:szCs w:val="22"/>
        </w:rPr>
        <w:t xml:space="preserve">Nelson, D. L., Chen, Y., Kahn, R. A., Diner, D. J., &amp; </w:t>
      </w:r>
      <w:proofErr w:type="spellStart"/>
      <w:r w:rsidRPr="00C152F9">
        <w:rPr>
          <w:rFonts w:ascii="Garamond" w:eastAsia="Garamond" w:hAnsi="Garamond" w:cs="Garamond"/>
          <w:sz w:val="22"/>
          <w:szCs w:val="22"/>
        </w:rPr>
        <w:t>Mazzoni</w:t>
      </w:r>
      <w:proofErr w:type="spellEnd"/>
      <w:r w:rsidRPr="00C152F9">
        <w:rPr>
          <w:rFonts w:ascii="Garamond" w:eastAsia="Garamond" w:hAnsi="Garamond" w:cs="Garamond"/>
          <w:sz w:val="22"/>
          <w:szCs w:val="22"/>
        </w:rPr>
        <w:t xml:space="preserve">, D. (2008, August). Example applications of the MISR </w:t>
      </w:r>
      <w:proofErr w:type="spellStart"/>
      <w:r w:rsidRPr="00C152F9">
        <w:rPr>
          <w:rFonts w:ascii="Garamond" w:eastAsia="Garamond" w:hAnsi="Garamond" w:cs="Garamond"/>
          <w:sz w:val="22"/>
          <w:szCs w:val="22"/>
        </w:rPr>
        <w:t>INteractive</w:t>
      </w:r>
      <w:proofErr w:type="spellEnd"/>
      <w:r w:rsidRPr="00C152F9">
        <w:rPr>
          <w:rFonts w:ascii="Garamond" w:eastAsia="Garamond" w:hAnsi="Garamond" w:cs="Garamond"/>
          <w:sz w:val="22"/>
          <w:szCs w:val="22"/>
        </w:rPr>
        <w:t xml:space="preserve"> </w:t>
      </w:r>
      <w:proofErr w:type="spellStart"/>
      <w:r w:rsidRPr="00C152F9">
        <w:rPr>
          <w:rFonts w:ascii="Garamond" w:eastAsia="Garamond" w:hAnsi="Garamond" w:cs="Garamond"/>
          <w:sz w:val="22"/>
          <w:szCs w:val="22"/>
        </w:rPr>
        <w:t>eXplorer</w:t>
      </w:r>
      <w:proofErr w:type="spellEnd"/>
      <w:r w:rsidRPr="00C152F9">
        <w:rPr>
          <w:rFonts w:ascii="Garamond" w:eastAsia="Garamond" w:hAnsi="Garamond" w:cs="Garamond"/>
          <w:sz w:val="22"/>
          <w:szCs w:val="22"/>
        </w:rPr>
        <w:t xml:space="preserve"> (MINX) software tool to wildfire smoke plume analyses. In Remote sensing of fire: science and application (Vol. 7089, p. 708909). International Society for Optics and Photonics.</w:t>
      </w:r>
    </w:p>
    <w:p w14:paraId="75557313" w14:textId="77777777" w:rsidR="003D02A9" w:rsidRPr="00C152F9" w:rsidRDefault="003D02A9" w:rsidP="00F96A99">
      <w:pPr>
        <w:rPr>
          <w:rFonts w:ascii="Garamond" w:hAnsi="Garamond"/>
          <w:color w:val="000000" w:themeColor="text1"/>
          <w:sz w:val="22"/>
          <w:szCs w:val="22"/>
        </w:rPr>
      </w:pPr>
    </w:p>
    <w:p w14:paraId="6D861A16" w14:textId="1CFEC843" w:rsidR="007E1CEC" w:rsidRPr="00C152F9" w:rsidRDefault="007E1CEC" w:rsidP="007E1CEC">
      <w:pPr>
        <w:ind w:left="720" w:hanging="720"/>
        <w:rPr>
          <w:rFonts w:ascii="Garamond" w:eastAsiaTheme="minorEastAsia" w:hAnsi="Garamond" w:cstheme="minorBidi"/>
          <w:color w:val="000000" w:themeColor="text1"/>
          <w:sz w:val="22"/>
          <w:szCs w:val="22"/>
        </w:rPr>
      </w:pPr>
      <w:r w:rsidRPr="00C152F9">
        <w:rPr>
          <w:rFonts w:ascii="Garamond" w:hAnsi="Garamond"/>
          <w:color w:val="000000" w:themeColor="text1"/>
          <w:sz w:val="22"/>
          <w:szCs w:val="22"/>
        </w:rPr>
        <w:lastRenderedPageBreak/>
        <w:t xml:space="preserve">U.S. Geological Survey. (2013). Landsat-8 OLI (Operational Land Imager) and TIRS (Thermal Infrared Sensor) Level-1 </w:t>
      </w:r>
      <w:r w:rsidR="000E3155" w:rsidRPr="00C152F9">
        <w:rPr>
          <w:rFonts w:ascii="Garamond" w:hAnsi="Garamond"/>
          <w:color w:val="000000" w:themeColor="text1"/>
          <w:sz w:val="22"/>
          <w:szCs w:val="22"/>
        </w:rPr>
        <w:t xml:space="preserve">Tier 1 </w:t>
      </w:r>
      <w:r w:rsidRPr="00C152F9">
        <w:rPr>
          <w:rFonts w:ascii="Garamond" w:hAnsi="Garamond"/>
          <w:color w:val="000000" w:themeColor="text1"/>
          <w:sz w:val="22"/>
          <w:szCs w:val="22"/>
        </w:rPr>
        <w:t xml:space="preserve">Surface Reflectance [Dataset]. Accessed 30 June 2020 from </w:t>
      </w:r>
      <w:hyperlink r:id="rId32" w:history="1">
        <w:r w:rsidRPr="00C152F9">
          <w:rPr>
            <w:rStyle w:val="Hyperlink"/>
            <w:rFonts w:ascii="Garamond" w:hAnsi="Garamond"/>
            <w:color w:val="000000" w:themeColor="text1"/>
            <w:sz w:val="22"/>
            <w:szCs w:val="22"/>
          </w:rPr>
          <w:t>https://developers.google.com/earth-engine/datasets/catalog/LANDSAT_LC08_C01_T1_SR</w:t>
        </w:r>
      </w:hyperlink>
      <w:r w:rsidRPr="00C152F9">
        <w:rPr>
          <w:rFonts w:ascii="Garamond" w:hAnsi="Garamond"/>
          <w:color w:val="000000" w:themeColor="text1"/>
          <w:sz w:val="22"/>
          <w:szCs w:val="22"/>
        </w:rPr>
        <w:t xml:space="preserve">. </w:t>
      </w:r>
      <w:hyperlink r:id="rId33" w:tgtFrame="_blank" w:history="1">
        <w:r w:rsidRPr="00C152F9">
          <w:rPr>
            <w:rStyle w:val="Hyperlink"/>
            <w:rFonts w:ascii="Garamond" w:hAnsi="Garamond"/>
            <w:color w:val="000000" w:themeColor="text1"/>
            <w:sz w:val="22"/>
            <w:szCs w:val="22"/>
            <w:shd w:val="clear" w:color="auto" w:fill="FFFFFF"/>
          </w:rPr>
          <w:t>doi.org/10.5066/F78S4MZJ</w:t>
        </w:r>
      </w:hyperlink>
    </w:p>
    <w:p w14:paraId="29F50E90" w14:textId="04711427" w:rsidR="00813D85" w:rsidRPr="00C152F9" w:rsidRDefault="00813D85" w:rsidP="22585BDE">
      <w:pPr>
        <w:ind w:left="720" w:hanging="720"/>
        <w:rPr>
          <w:rFonts w:ascii="Garamond" w:eastAsia="Garamond" w:hAnsi="Garamond" w:cs="Garamond"/>
          <w:sz w:val="22"/>
          <w:szCs w:val="22"/>
        </w:rPr>
      </w:pPr>
    </w:p>
    <w:p w14:paraId="243CE1C0" w14:textId="0A22B225" w:rsidR="3E215A75" w:rsidRPr="00C152F9" w:rsidRDefault="3E215A75" w:rsidP="22585BDE">
      <w:pPr>
        <w:ind w:left="720" w:hanging="720"/>
        <w:rPr>
          <w:rStyle w:val="Hyperlink"/>
          <w:rFonts w:ascii="Garamond" w:eastAsia="Garamond" w:hAnsi="Garamond" w:cs="Garamond"/>
          <w:color w:val="auto"/>
          <w:sz w:val="22"/>
          <w:szCs w:val="22"/>
        </w:rPr>
      </w:pPr>
      <w:r w:rsidRPr="00C152F9">
        <w:rPr>
          <w:rFonts w:ascii="Garamond" w:eastAsia="Garamond" w:hAnsi="Garamond" w:cs="Garamond"/>
          <w:sz w:val="22"/>
          <w:szCs w:val="22"/>
        </w:rPr>
        <w:t xml:space="preserve">van </w:t>
      </w:r>
      <w:proofErr w:type="spellStart"/>
      <w:r w:rsidRPr="00C152F9">
        <w:rPr>
          <w:rFonts w:ascii="Garamond" w:hAnsi="Garamond"/>
          <w:color w:val="333333"/>
          <w:sz w:val="22"/>
          <w:szCs w:val="22"/>
        </w:rPr>
        <w:t>Donkelaar</w:t>
      </w:r>
      <w:proofErr w:type="spellEnd"/>
      <w:r w:rsidRPr="00C152F9">
        <w:rPr>
          <w:rFonts w:ascii="Garamond" w:hAnsi="Garamond"/>
          <w:color w:val="333333"/>
          <w:sz w:val="22"/>
          <w:szCs w:val="22"/>
        </w:rPr>
        <w:t xml:space="preserve">, A., Martin, R. V., Levy, R. C., da Silva, A. M., </w:t>
      </w:r>
      <w:proofErr w:type="spellStart"/>
      <w:r w:rsidRPr="00C152F9">
        <w:rPr>
          <w:rFonts w:ascii="Garamond" w:hAnsi="Garamond"/>
          <w:color w:val="333333"/>
          <w:sz w:val="22"/>
          <w:szCs w:val="22"/>
        </w:rPr>
        <w:t>Krzyzanowski</w:t>
      </w:r>
      <w:proofErr w:type="spellEnd"/>
      <w:r w:rsidRPr="00C152F9">
        <w:rPr>
          <w:rFonts w:ascii="Garamond" w:hAnsi="Garamond"/>
          <w:color w:val="333333"/>
          <w:sz w:val="22"/>
          <w:szCs w:val="22"/>
        </w:rPr>
        <w:t xml:space="preserve">, M., </w:t>
      </w:r>
      <w:proofErr w:type="spellStart"/>
      <w:r w:rsidRPr="00C152F9">
        <w:rPr>
          <w:rFonts w:ascii="Garamond" w:hAnsi="Garamond"/>
          <w:color w:val="333333"/>
          <w:sz w:val="22"/>
          <w:szCs w:val="22"/>
        </w:rPr>
        <w:t>Chubarova</w:t>
      </w:r>
      <w:proofErr w:type="spellEnd"/>
      <w:r w:rsidRPr="00C152F9">
        <w:rPr>
          <w:rFonts w:ascii="Garamond" w:hAnsi="Garamond"/>
          <w:color w:val="333333"/>
          <w:sz w:val="22"/>
          <w:szCs w:val="22"/>
        </w:rPr>
        <w:t xml:space="preserve">, N. E., </w:t>
      </w:r>
      <w:proofErr w:type="spellStart"/>
      <w:r w:rsidRPr="00C152F9">
        <w:rPr>
          <w:rFonts w:ascii="Garamond" w:hAnsi="Garamond"/>
          <w:color w:val="333333"/>
          <w:sz w:val="22"/>
          <w:szCs w:val="22"/>
        </w:rPr>
        <w:t>Semutnikova</w:t>
      </w:r>
      <w:proofErr w:type="spellEnd"/>
      <w:r w:rsidRPr="00C152F9">
        <w:rPr>
          <w:rFonts w:ascii="Garamond" w:hAnsi="Garamond"/>
          <w:color w:val="333333"/>
          <w:sz w:val="22"/>
          <w:szCs w:val="22"/>
        </w:rPr>
        <w:t>, E., &amp; Cohen</w:t>
      </w:r>
      <w:r w:rsidRPr="00C152F9">
        <w:rPr>
          <w:rFonts w:ascii="Garamond" w:eastAsia="Garamond" w:hAnsi="Garamond" w:cs="Garamond"/>
          <w:sz w:val="22"/>
          <w:szCs w:val="22"/>
        </w:rPr>
        <w:t xml:space="preserve">, A. J. (2011). Satellite-based estimates of ground-level fine particulate matter during extreme events: A case study of the Moscow fires in 2010. </w:t>
      </w:r>
      <w:r w:rsidRPr="00C152F9">
        <w:rPr>
          <w:rFonts w:ascii="Garamond" w:eastAsia="Garamond" w:hAnsi="Garamond" w:cs="Garamond"/>
          <w:i/>
          <w:sz w:val="22"/>
          <w:szCs w:val="22"/>
        </w:rPr>
        <w:t>Atmospheric Environment</w:t>
      </w:r>
      <w:r w:rsidRPr="00C152F9">
        <w:rPr>
          <w:rFonts w:ascii="Garamond" w:eastAsia="Garamond" w:hAnsi="Garamond" w:cs="Garamond"/>
          <w:sz w:val="22"/>
          <w:szCs w:val="22"/>
        </w:rPr>
        <w:t>, 45(34), 6225–6232.</w:t>
      </w:r>
      <w:r w:rsidR="60F28763" w:rsidRPr="00C152F9">
        <w:rPr>
          <w:rFonts w:ascii="Garamond" w:eastAsia="Garamond" w:hAnsi="Garamond" w:cs="Garamond"/>
          <w:sz w:val="22"/>
          <w:szCs w:val="22"/>
        </w:rPr>
        <w:t xml:space="preserve"> </w:t>
      </w:r>
      <w:r w:rsidR="60F28763" w:rsidRPr="00C152F9">
        <w:rPr>
          <w:rStyle w:val="Hyperlink"/>
          <w:rFonts w:ascii="Garamond" w:eastAsia="Garamond" w:hAnsi="Garamond" w:cs="Garamond"/>
          <w:color w:val="000000" w:themeColor="text1"/>
          <w:sz w:val="22"/>
          <w:szCs w:val="22"/>
          <w:u w:val="none"/>
        </w:rPr>
        <w:t>https://doi.org/10.1016/j.atmosenv.2011.07.068</w:t>
      </w:r>
    </w:p>
    <w:p w14:paraId="27D84744" w14:textId="27A59354" w:rsidR="00813D85" w:rsidRPr="00C152F9" w:rsidRDefault="00813D85" w:rsidP="2B065BEF">
      <w:pPr>
        <w:ind w:left="720" w:hanging="720"/>
        <w:rPr>
          <w:rFonts w:ascii="Garamond" w:eastAsia="Garamond" w:hAnsi="Garamond" w:cs="Garamond"/>
          <w:sz w:val="22"/>
          <w:szCs w:val="22"/>
        </w:rPr>
      </w:pPr>
    </w:p>
    <w:p w14:paraId="75D33D0E" w14:textId="5054D96F" w:rsidR="0056152E" w:rsidRPr="0066138C" w:rsidRDefault="2BF126BD" w:rsidP="006B2423">
      <w:pPr>
        <w:ind w:left="720" w:hanging="720"/>
        <w:rPr>
          <w:rFonts w:ascii="Garamond" w:hAnsi="Garamond"/>
          <w:color w:val="333333"/>
        </w:rPr>
      </w:pPr>
      <w:r w:rsidRPr="00C152F9">
        <w:rPr>
          <w:rFonts w:ascii="Garamond" w:hAnsi="Garamond"/>
          <w:color w:val="000000" w:themeColor="text1"/>
          <w:sz w:val="22"/>
          <w:szCs w:val="22"/>
        </w:rPr>
        <w:t xml:space="preserve">Wimberly, M. C., &amp; Liu, Z. (2014). Interactions of climate, fire, and management in future forests of the Pacific Northwest. </w:t>
      </w:r>
      <w:r w:rsidRPr="00C152F9">
        <w:rPr>
          <w:rFonts w:ascii="Garamond" w:hAnsi="Garamond"/>
          <w:i/>
          <w:iCs/>
          <w:color w:val="000000" w:themeColor="text1"/>
          <w:sz w:val="22"/>
          <w:szCs w:val="22"/>
        </w:rPr>
        <w:t>Forest Ecology and Management</w:t>
      </w:r>
      <w:r w:rsidRPr="00C152F9">
        <w:rPr>
          <w:rFonts w:ascii="Garamond" w:hAnsi="Garamond"/>
          <w:color w:val="000000" w:themeColor="text1"/>
          <w:sz w:val="22"/>
          <w:szCs w:val="22"/>
        </w:rPr>
        <w:t>, 327, 270–279.</w:t>
      </w:r>
      <w:r w:rsidR="6074CE12" w:rsidRPr="00C152F9">
        <w:rPr>
          <w:rFonts w:ascii="Garamond" w:hAnsi="Garamond"/>
          <w:color w:val="000000" w:themeColor="text1"/>
          <w:sz w:val="22"/>
          <w:szCs w:val="22"/>
        </w:rPr>
        <w:t xml:space="preserve"> https://doi.org/10.1016/j.foreco.2013.09.043</w:t>
      </w:r>
      <w:r w:rsidRPr="4D6914FE">
        <w:rPr>
          <w:rFonts w:ascii="Garamond" w:hAnsi="Garamond"/>
          <w:color w:val="333333"/>
        </w:rPr>
        <w:br w:type="page"/>
      </w:r>
    </w:p>
    <w:p w14:paraId="7CA9A253" w14:textId="3F785C8C" w:rsidR="00615E3A" w:rsidRPr="0066138C" w:rsidRDefault="00824CC4" w:rsidP="0066138C">
      <w:pPr>
        <w:pStyle w:val="Heading1"/>
        <w:spacing w:before="0"/>
        <w:rPr>
          <w:rFonts w:ascii="Garamond" w:hAnsi="Garamond"/>
        </w:rPr>
      </w:pPr>
      <w:r w:rsidRPr="22585BDE">
        <w:rPr>
          <w:rFonts w:ascii="Garamond" w:hAnsi="Garamond"/>
        </w:rPr>
        <w:lastRenderedPageBreak/>
        <w:t>9</w:t>
      </w:r>
      <w:r w:rsidR="00615E3A" w:rsidRPr="22585BDE">
        <w:rPr>
          <w:rFonts w:ascii="Garamond" w:hAnsi="Garamond"/>
        </w:rPr>
        <w:t>. Appendices</w:t>
      </w:r>
    </w:p>
    <w:p w14:paraId="4A687A9A" w14:textId="77588160" w:rsidR="00F641DC" w:rsidRDefault="000A75F8" w:rsidP="000A75F8">
      <w:pPr>
        <w:jc w:val="center"/>
        <w:rPr>
          <w:rFonts w:ascii="Garamond" w:hAnsi="Garamond"/>
          <w:b/>
          <w:color w:val="365F91" w:themeColor="accent1" w:themeShade="BF"/>
          <w:sz w:val="28"/>
          <w:szCs w:val="28"/>
        </w:rPr>
      </w:pPr>
      <w:r w:rsidRPr="000A75F8">
        <w:rPr>
          <w:rFonts w:ascii="Garamond" w:hAnsi="Garamond"/>
          <w:b/>
          <w:color w:val="365F91" w:themeColor="accent1" w:themeShade="BF"/>
          <w:sz w:val="28"/>
          <w:szCs w:val="28"/>
        </w:rPr>
        <w:t xml:space="preserve">Appendix </w:t>
      </w:r>
      <w:r>
        <w:rPr>
          <w:rFonts w:ascii="Garamond" w:hAnsi="Garamond"/>
          <w:b/>
          <w:color w:val="365F91" w:themeColor="accent1" w:themeShade="BF"/>
          <w:sz w:val="28"/>
          <w:szCs w:val="28"/>
        </w:rPr>
        <w:t>A</w:t>
      </w:r>
    </w:p>
    <w:p w14:paraId="31631491" w14:textId="358268D8" w:rsidR="00835F60" w:rsidRDefault="577934E1" w:rsidP="004D64D7">
      <w:pPr>
        <w:keepNext/>
      </w:pPr>
      <w:r>
        <w:rPr>
          <w:noProof/>
        </w:rPr>
        <w:drawing>
          <wp:inline distT="0" distB="0" distL="0" distR="0" wp14:anchorId="07C553D6" wp14:editId="28FFFBD5">
            <wp:extent cx="5943600" cy="2538730"/>
            <wp:effectExtent l="0" t="0" r="0" b="0"/>
            <wp:docPr id="1061888884"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7128BECE" w14:textId="132581C0" w:rsidR="00CB4056" w:rsidRPr="00C152F9" w:rsidRDefault="00835F60" w:rsidP="00C152F9">
      <w:pPr>
        <w:pStyle w:val="Caption"/>
        <w:jc w:val="center"/>
        <w:rPr>
          <w:rFonts w:ascii="Garamond" w:hAnsi="Garamond"/>
          <w:i w:val="0"/>
          <w:iCs w:val="0"/>
          <w:color w:val="404040" w:themeColor="text1" w:themeTint="BF"/>
          <w:sz w:val="22"/>
          <w:szCs w:val="22"/>
        </w:rPr>
      </w:pPr>
      <w:r w:rsidRPr="002C1315">
        <w:rPr>
          <w:rFonts w:ascii="Garamond" w:hAnsi="Garamond"/>
          <w:color w:val="404040" w:themeColor="text1" w:themeTint="BF"/>
          <w:sz w:val="22"/>
          <w:szCs w:val="22"/>
        </w:rPr>
        <w:t xml:space="preserve">Figure </w:t>
      </w:r>
      <w:r w:rsidR="000A75F8" w:rsidRPr="002C1315">
        <w:rPr>
          <w:rFonts w:ascii="Garamond" w:hAnsi="Garamond"/>
          <w:color w:val="404040" w:themeColor="text1" w:themeTint="BF"/>
          <w:sz w:val="22"/>
          <w:szCs w:val="22"/>
        </w:rPr>
        <w:t>A</w:t>
      </w:r>
      <w:r w:rsidR="00BD635C" w:rsidRPr="002C1315">
        <w:rPr>
          <w:rFonts w:ascii="Garamond" w:hAnsi="Garamond"/>
          <w:color w:val="404040" w:themeColor="text1" w:themeTint="BF"/>
          <w:sz w:val="22"/>
          <w:szCs w:val="22"/>
        </w:rPr>
        <w:t>1</w:t>
      </w:r>
      <w:r w:rsidR="00561D17" w:rsidRPr="002C1315">
        <w:rPr>
          <w:rFonts w:ascii="Garamond" w:hAnsi="Garamond"/>
          <w:color w:val="404040" w:themeColor="text1" w:themeTint="BF"/>
          <w:sz w:val="22"/>
          <w:szCs w:val="22"/>
        </w:rPr>
        <w:t>.</w:t>
      </w:r>
      <w:r w:rsidRPr="002C1315">
        <w:rPr>
          <w:rFonts w:ascii="Garamond" w:hAnsi="Garamond"/>
          <w:color w:val="404040" w:themeColor="text1" w:themeTint="BF"/>
          <w:sz w:val="22"/>
          <w:szCs w:val="22"/>
        </w:rPr>
        <w:t xml:space="preserve"> </w:t>
      </w:r>
      <w:r w:rsidR="00674578" w:rsidRPr="00C152F9">
        <w:rPr>
          <w:rFonts w:ascii="Garamond" w:hAnsi="Garamond"/>
          <w:i w:val="0"/>
          <w:iCs w:val="0"/>
          <w:color w:val="404040" w:themeColor="text1" w:themeTint="BF"/>
          <w:sz w:val="22"/>
          <w:szCs w:val="22"/>
        </w:rPr>
        <w:t>The original AOD time-series graph output from PHOENIX for the Cougar Creek Fire on August 19, 2018.</w:t>
      </w:r>
    </w:p>
    <w:p w14:paraId="67890C54" w14:textId="77777777" w:rsidR="00835F60" w:rsidRDefault="00835F60" w:rsidP="00835F60"/>
    <w:p w14:paraId="00BF2A74" w14:textId="66FCFC1C" w:rsidR="00835F60" w:rsidRDefault="70D6F6CC" w:rsidP="004D64D7">
      <w:pPr>
        <w:keepNext/>
      </w:pPr>
      <w:r>
        <w:rPr>
          <w:noProof/>
        </w:rPr>
        <w:drawing>
          <wp:inline distT="0" distB="0" distL="0" distR="0" wp14:anchorId="698F6B08" wp14:editId="164EF567">
            <wp:extent cx="5943600" cy="2538730"/>
            <wp:effectExtent l="0" t="0" r="0" b="1270"/>
            <wp:docPr id="461418434"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2A374526" w14:textId="37EE12DB" w:rsidR="001028D7" w:rsidRPr="003218FA" w:rsidRDefault="00835F60" w:rsidP="00C152F9">
      <w:pPr>
        <w:pStyle w:val="Caption"/>
        <w:jc w:val="center"/>
        <w:rPr>
          <w:rFonts w:ascii="Garamond" w:hAnsi="Garamond"/>
          <w:i w:val="0"/>
          <w:color w:val="404040" w:themeColor="text1" w:themeTint="BF"/>
          <w:sz w:val="22"/>
          <w:szCs w:val="22"/>
        </w:rPr>
      </w:pPr>
      <w:r w:rsidRPr="003218FA">
        <w:rPr>
          <w:rFonts w:ascii="Garamond" w:hAnsi="Garamond"/>
          <w:color w:val="404040" w:themeColor="text1" w:themeTint="BF"/>
          <w:sz w:val="22"/>
          <w:szCs w:val="22"/>
        </w:rPr>
        <w:t xml:space="preserve">Figure </w:t>
      </w:r>
      <w:r w:rsidR="000A75F8" w:rsidRPr="003218FA">
        <w:rPr>
          <w:rFonts w:ascii="Garamond" w:hAnsi="Garamond"/>
          <w:color w:val="404040" w:themeColor="text1" w:themeTint="BF"/>
          <w:sz w:val="22"/>
          <w:szCs w:val="22"/>
        </w:rPr>
        <w:t>A</w:t>
      </w:r>
      <w:r w:rsidR="00BD635C" w:rsidRPr="003218FA">
        <w:rPr>
          <w:rFonts w:ascii="Garamond" w:hAnsi="Garamond"/>
          <w:color w:val="404040" w:themeColor="text1" w:themeTint="BF"/>
          <w:sz w:val="22"/>
          <w:szCs w:val="22"/>
        </w:rPr>
        <w:t>2</w:t>
      </w:r>
      <w:r w:rsidR="00BD635C" w:rsidRPr="003218FA">
        <w:rPr>
          <w:rFonts w:ascii="Garamond" w:hAnsi="Garamond"/>
          <w:i w:val="0"/>
          <w:color w:val="404040" w:themeColor="text1" w:themeTint="BF"/>
          <w:sz w:val="22"/>
          <w:szCs w:val="22"/>
        </w:rPr>
        <w:t>.</w:t>
      </w:r>
      <w:r w:rsidRPr="003218FA">
        <w:rPr>
          <w:rFonts w:ascii="Garamond" w:hAnsi="Garamond"/>
          <w:i w:val="0"/>
          <w:color w:val="404040" w:themeColor="text1" w:themeTint="BF"/>
          <w:sz w:val="22"/>
          <w:szCs w:val="22"/>
        </w:rPr>
        <w:t xml:space="preserve"> </w:t>
      </w:r>
      <w:r w:rsidR="00674578" w:rsidRPr="003218FA">
        <w:rPr>
          <w:rFonts w:ascii="Garamond" w:hAnsi="Garamond"/>
          <w:i w:val="0"/>
          <w:color w:val="404040" w:themeColor="text1" w:themeTint="BF"/>
          <w:sz w:val="22"/>
          <w:szCs w:val="22"/>
        </w:rPr>
        <w:t>The original CO time-series graph output from PHOENIX for the Cougar Creek Fire on August 19, 2018.</w:t>
      </w:r>
    </w:p>
    <w:p w14:paraId="3AC4EED6" w14:textId="77777777" w:rsidR="00192A77" w:rsidRDefault="00192A77" w:rsidP="00192A77"/>
    <w:p w14:paraId="02CDD67A" w14:textId="1260AF9E" w:rsidR="00192A77" w:rsidRDefault="07BCB993" w:rsidP="008512E9">
      <w:pPr>
        <w:keepNext/>
      </w:pPr>
      <w:r>
        <w:rPr>
          <w:noProof/>
        </w:rPr>
        <w:lastRenderedPageBreak/>
        <w:drawing>
          <wp:inline distT="0" distB="0" distL="0" distR="0" wp14:anchorId="1CBE7C50" wp14:editId="3CF940EC">
            <wp:extent cx="5943600" cy="2733675"/>
            <wp:effectExtent l="0" t="0" r="0" b="0"/>
            <wp:docPr id="206828229"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733675"/>
                    </a:xfrm>
                    <a:prstGeom prst="rect">
                      <a:avLst/>
                    </a:prstGeom>
                  </pic:spPr>
                </pic:pic>
              </a:graphicData>
            </a:graphic>
          </wp:inline>
        </w:drawing>
      </w:r>
    </w:p>
    <w:p w14:paraId="40327CB9" w14:textId="49DCF4A0" w:rsidR="00192A77" w:rsidRPr="003218FA" w:rsidRDefault="00192A77" w:rsidP="00C152F9">
      <w:pPr>
        <w:pStyle w:val="Caption"/>
        <w:jc w:val="center"/>
        <w:rPr>
          <w:rFonts w:ascii="Garamond" w:hAnsi="Garamond"/>
          <w:color w:val="404040" w:themeColor="text1" w:themeTint="BF"/>
          <w:sz w:val="22"/>
          <w:szCs w:val="22"/>
        </w:rPr>
      </w:pPr>
      <w:r w:rsidRPr="003218FA">
        <w:rPr>
          <w:rFonts w:ascii="Garamond" w:hAnsi="Garamond"/>
          <w:color w:val="404040" w:themeColor="text1" w:themeTint="BF"/>
          <w:sz w:val="22"/>
          <w:szCs w:val="22"/>
        </w:rPr>
        <w:t xml:space="preserve">Figure </w:t>
      </w:r>
      <w:r w:rsidR="000A75F8" w:rsidRPr="003218FA">
        <w:rPr>
          <w:rFonts w:ascii="Garamond" w:hAnsi="Garamond"/>
          <w:color w:val="404040" w:themeColor="text1" w:themeTint="BF"/>
          <w:sz w:val="22"/>
          <w:szCs w:val="22"/>
        </w:rPr>
        <w:t>A</w:t>
      </w:r>
      <w:r w:rsidR="00BD635C" w:rsidRPr="003218FA">
        <w:rPr>
          <w:rFonts w:ascii="Garamond" w:hAnsi="Garamond"/>
          <w:color w:val="404040" w:themeColor="text1" w:themeTint="BF"/>
          <w:sz w:val="22"/>
          <w:szCs w:val="22"/>
        </w:rPr>
        <w:t>3</w:t>
      </w:r>
      <w:r w:rsidR="00674578" w:rsidRPr="003218FA">
        <w:rPr>
          <w:rFonts w:ascii="Garamond" w:hAnsi="Garamond"/>
          <w:color w:val="404040" w:themeColor="text1" w:themeTint="BF"/>
          <w:sz w:val="22"/>
          <w:szCs w:val="22"/>
        </w:rPr>
        <w:t xml:space="preserve">. </w:t>
      </w:r>
      <w:r w:rsidR="00674578" w:rsidRPr="003218FA">
        <w:rPr>
          <w:rFonts w:ascii="Garamond" w:hAnsi="Garamond"/>
          <w:i w:val="0"/>
          <w:color w:val="404040" w:themeColor="text1" w:themeTint="BF"/>
          <w:sz w:val="22"/>
          <w:szCs w:val="22"/>
        </w:rPr>
        <w:t>The original NO2 time-series graph output from PHOENIX.</w:t>
      </w:r>
    </w:p>
    <w:p w14:paraId="06828828" w14:textId="0D207EA8" w:rsidR="00F61E2C" w:rsidRDefault="00F61E2C" w:rsidP="0066138C">
      <w:pPr>
        <w:rPr>
          <w:rFonts w:ascii="Garamond" w:hAnsi="Garamond"/>
        </w:rPr>
      </w:pPr>
      <w:r>
        <w:rPr>
          <w:noProof/>
        </w:rPr>
        <w:lastRenderedPageBreak/>
        <w:drawing>
          <wp:inline distT="0" distB="0" distL="0" distR="0" wp14:anchorId="12892F89" wp14:editId="79C087A0">
            <wp:extent cx="5715000" cy="7429500"/>
            <wp:effectExtent l="0" t="0" r="0" b="0"/>
            <wp:docPr id="2919189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5715000" cy="7429500"/>
                    </a:xfrm>
                    <a:prstGeom prst="rect">
                      <a:avLst/>
                    </a:prstGeom>
                  </pic:spPr>
                </pic:pic>
              </a:graphicData>
            </a:graphic>
          </wp:inline>
        </w:drawing>
      </w:r>
    </w:p>
    <w:p w14:paraId="01C638DC" w14:textId="4A8F21FA" w:rsidR="00F61E2C" w:rsidRPr="00F96A99" w:rsidRDefault="003537A4" w:rsidP="00C152F9">
      <w:pPr>
        <w:jc w:val="center"/>
        <w:rPr>
          <w:rFonts w:ascii="Garamond" w:hAnsi="Garamond"/>
          <w:sz w:val="22"/>
          <w:szCs w:val="22"/>
        </w:rPr>
      </w:pPr>
      <w:r w:rsidRPr="00F641DC">
        <w:rPr>
          <w:rFonts w:ascii="Garamond" w:hAnsi="Garamond"/>
          <w:i/>
          <w:iCs/>
          <w:sz w:val="22"/>
          <w:szCs w:val="22"/>
        </w:rPr>
        <w:t xml:space="preserve">Figure </w:t>
      </w:r>
      <w:r w:rsidR="000A75F8">
        <w:rPr>
          <w:rFonts w:ascii="Garamond" w:hAnsi="Garamond"/>
          <w:i/>
          <w:iCs/>
          <w:sz w:val="22"/>
          <w:szCs w:val="22"/>
        </w:rPr>
        <w:t>A</w:t>
      </w:r>
      <w:r w:rsidR="00BD635C">
        <w:rPr>
          <w:rFonts w:ascii="Garamond" w:hAnsi="Garamond"/>
          <w:i/>
          <w:iCs/>
          <w:sz w:val="22"/>
          <w:szCs w:val="22"/>
        </w:rPr>
        <w:t>4</w:t>
      </w:r>
      <w:r w:rsidRPr="00F96A99">
        <w:rPr>
          <w:rFonts w:ascii="Garamond" w:hAnsi="Garamond"/>
          <w:sz w:val="22"/>
          <w:szCs w:val="22"/>
        </w:rPr>
        <w:t xml:space="preserve">. </w:t>
      </w:r>
      <w:r w:rsidR="00F61E2C" w:rsidRPr="00F96A99">
        <w:rPr>
          <w:rFonts w:ascii="Garamond" w:hAnsi="Garamond"/>
          <w:sz w:val="22"/>
          <w:szCs w:val="22"/>
        </w:rPr>
        <w:t>Raw MINX output</w:t>
      </w:r>
      <w:r w:rsidR="004F1DC1" w:rsidRPr="00F96A99">
        <w:rPr>
          <w:rFonts w:ascii="Garamond" w:hAnsi="Garamond"/>
          <w:sz w:val="22"/>
          <w:szCs w:val="22"/>
        </w:rPr>
        <w:t xml:space="preserve"> of height profiles graphs</w:t>
      </w:r>
      <w:r w:rsidRPr="00F96A99">
        <w:rPr>
          <w:rFonts w:ascii="Garamond" w:hAnsi="Garamond"/>
          <w:sz w:val="22"/>
          <w:szCs w:val="22"/>
        </w:rPr>
        <w:t xml:space="preserve"> for the Cougar Creek Fire.</w:t>
      </w:r>
    </w:p>
    <w:p w14:paraId="605701B3" w14:textId="77777777" w:rsidR="00CF61E5" w:rsidRDefault="00CF61E5" w:rsidP="0066138C">
      <w:pPr>
        <w:rPr>
          <w:rFonts w:ascii="Garamond" w:hAnsi="Garamond"/>
        </w:rPr>
      </w:pPr>
    </w:p>
    <w:p w14:paraId="7AEFFE08" w14:textId="77777777" w:rsidR="00CF61E5" w:rsidRDefault="00CF61E5" w:rsidP="0066138C">
      <w:pPr>
        <w:rPr>
          <w:rFonts w:ascii="Garamond" w:hAnsi="Garamond"/>
        </w:rPr>
      </w:pPr>
    </w:p>
    <w:p w14:paraId="5F0F394B" w14:textId="77777777" w:rsidR="006C577F" w:rsidRDefault="006C577F" w:rsidP="0066138C">
      <w:pPr>
        <w:rPr>
          <w:rFonts w:ascii="Garamond" w:hAnsi="Garamond"/>
        </w:rPr>
      </w:pPr>
    </w:p>
    <w:p w14:paraId="0ACC1A1E" w14:textId="0E1EBE34" w:rsidR="000A75F8" w:rsidRPr="003B4523" w:rsidRDefault="000A75F8" w:rsidP="000A75F8">
      <w:pPr>
        <w:jc w:val="center"/>
        <w:rPr>
          <w:rFonts w:ascii="Garamond" w:hAnsi="Garamond"/>
          <w:b/>
          <w:color w:val="4F81BD" w:themeColor="accent1"/>
          <w:sz w:val="28"/>
          <w:szCs w:val="28"/>
        </w:rPr>
      </w:pPr>
      <w:r w:rsidRPr="003B4523">
        <w:rPr>
          <w:rFonts w:ascii="Garamond" w:hAnsi="Garamond"/>
          <w:b/>
          <w:color w:val="4F81BD" w:themeColor="accent1"/>
          <w:sz w:val="28"/>
          <w:szCs w:val="28"/>
        </w:rPr>
        <w:lastRenderedPageBreak/>
        <w:t xml:space="preserve">Appendix </w:t>
      </w:r>
      <w:r>
        <w:rPr>
          <w:rFonts w:ascii="Garamond" w:hAnsi="Garamond"/>
          <w:b/>
          <w:color w:val="4F81BD" w:themeColor="accent1"/>
          <w:sz w:val="28"/>
          <w:szCs w:val="28"/>
        </w:rPr>
        <w:t>B</w:t>
      </w:r>
    </w:p>
    <w:p w14:paraId="65CAD95E" w14:textId="77777777" w:rsidR="000A75F8" w:rsidRDefault="000A75F8" w:rsidP="00AC1919">
      <w:pPr>
        <w:rPr>
          <w:rFonts w:ascii="Garamond" w:hAnsi="Garamond"/>
        </w:rPr>
      </w:pPr>
    </w:p>
    <w:p w14:paraId="1492EF39" w14:textId="77777777" w:rsidR="000A75F8" w:rsidRDefault="000A75F8" w:rsidP="00AC1919">
      <w:pPr>
        <w:rPr>
          <w:rFonts w:ascii="Garamond" w:hAnsi="Garamond"/>
        </w:rPr>
      </w:pPr>
    </w:p>
    <w:p w14:paraId="0B267161" w14:textId="223DF407" w:rsidR="000A75F8" w:rsidRDefault="13FAD9F0" w:rsidP="00F641DC">
      <w:pPr>
        <w:jc w:val="center"/>
        <w:rPr>
          <w:rFonts w:ascii="Garamond" w:hAnsi="Garamond"/>
          <w:sz w:val="20"/>
          <w:szCs w:val="20"/>
        </w:rPr>
      </w:pPr>
      <w:r>
        <w:rPr>
          <w:noProof/>
        </w:rPr>
        <w:drawing>
          <wp:inline distT="0" distB="0" distL="0" distR="0" wp14:anchorId="6FA76E7B" wp14:editId="28B14580">
            <wp:extent cx="4464996" cy="2507360"/>
            <wp:effectExtent l="0" t="0" r="5715" b="0"/>
            <wp:docPr id="1536616270" name="Picture 4" descr="A picture containing sig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64996" cy="2507360"/>
                    </a:xfrm>
                    <a:prstGeom prst="rect">
                      <a:avLst/>
                    </a:prstGeom>
                  </pic:spPr>
                </pic:pic>
              </a:graphicData>
            </a:graphic>
          </wp:inline>
        </w:drawing>
      </w:r>
    </w:p>
    <w:p w14:paraId="1B117CD8" w14:textId="3EDB1397" w:rsidR="000A75F8" w:rsidRDefault="000A75F8" w:rsidP="000A75F8">
      <w:pPr>
        <w:jc w:val="center"/>
        <w:rPr>
          <w:rFonts w:ascii="Garamond" w:hAnsi="Garamond"/>
        </w:rPr>
      </w:pPr>
      <w:r>
        <w:rPr>
          <w:rFonts w:ascii="Garamond" w:hAnsi="Garamond"/>
          <w:i/>
          <w:iCs/>
        </w:rPr>
        <w:t>Figure B1</w:t>
      </w:r>
      <w:r w:rsidR="00C152F9">
        <w:rPr>
          <w:rFonts w:ascii="Garamond" w:hAnsi="Garamond"/>
          <w:i/>
          <w:iCs/>
        </w:rPr>
        <w:t>.</w:t>
      </w:r>
      <w:r w:rsidRPr="22585BDE">
        <w:rPr>
          <w:rFonts w:ascii="Garamond" w:hAnsi="Garamond"/>
        </w:rPr>
        <w:t xml:space="preserve"> </w:t>
      </w:r>
      <w:r>
        <w:rPr>
          <w:rFonts w:ascii="Garamond" w:hAnsi="Garamond"/>
        </w:rPr>
        <w:t>A second case study on an unnamed fire in British Columbia on August 6</w:t>
      </w:r>
      <w:r w:rsidRPr="00763201">
        <w:rPr>
          <w:rFonts w:ascii="Garamond" w:hAnsi="Garamond"/>
          <w:vertAlign w:val="superscript"/>
        </w:rPr>
        <w:t>th</w:t>
      </w:r>
      <w:r>
        <w:rPr>
          <w:rFonts w:ascii="Garamond" w:hAnsi="Garamond"/>
        </w:rPr>
        <w:t>, 2018. Plume heights are derived from MINX, while CO and AOD concentrations are found in PHOENIX.</w:t>
      </w:r>
    </w:p>
    <w:p w14:paraId="15DF75E4" w14:textId="77777777" w:rsidR="001C0828" w:rsidRPr="00F641DC" w:rsidRDefault="001C0828" w:rsidP="001C0828">
      <w:pPr>
        <w:rPr>
          <w:rFonts w:ascii="Garamond" w:hAnsi="Garamond"/>
          <w:sz w:val="20"/>
          <w:szCs w:val="20"/>
        </w:rPr>
      </w:pPr>
    </w:p>
    <w:sectPr w:rsidR="001C0828" w:rsidRPr="00F641DC" w:rsidSect="00B42EF5">
      <w:footerReference w:type="default" r:id="rId39"/>
      <w:headerReference w:type="first" r:id="rId40"/>
      <w:footerReference w:type="firs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98D41" w14:textId="77777777" w:rsidR="00E0412F" w:rsidRDefault="00E0412F" w:rsidP="00242822">
      <w:r>
        <w:separator/>
      </w:r>
    </w:p>
  </w:endnote>
  <w:endnote w:type="continuationSeparator" w:id="0">
    <w:p w14:paraId="498D5A1D" w14:textId="77777777" w:rsidR="00E0412F" w:rsidRDefault="00E0412F" w:rsidP="00242822">
      <w:r>
        <w:continuationSeparator/>
      </w:r>
    </w:p>
  </w:endnote>
  <w:endnote w:type="continuationNotice" w:id="1">
    <w:p w14:paraId="3ECF6D13" w14:textId="77777777" w:rsidR="00E0412F" w:rsidRDefault="00E041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9E6CA" w14:textId="77777777" w:rsidR="00E0412F" w:rsidRDefault="00E0412F" w:rsidP="00242822">
      <w:r>
        <w:separator/>
      </w:r>
    </w:p>
  </w:footnote>
  <w:footnote w:type="continuationSeparator" w:id="0">
    <w:p w14:paraId="0C1B7587" w14:textId="77777777" w:rsidR="00E0412F" w:rsidRDefault="00E0412F" w:rsidP="00242822">
      <w:r>
        <w:continuationSeparator/>
      </w:r>
    </w:p>
  </w:footnote>
  <w:footnote w:type="continuationNotice" w:id="1">
    <w:p w14:paraId="6CE7C124" w14:textId="77777777" w:rsidR="00E0412F" w:rsidRDefault="00E041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jc w:val="right"/>
      <w:rPr>
        <w:rFonts w:ascii="Garamond" w:hAnsi="Garamond"/>
        <w:b/>
        <w:sz w:val="32"/>
        <w:szCs w:val="32"/>
      </w:rPr>
    </w:pPr>
    <w:r w:rsidRPr="000B6E68">
      <w:rPr>
        <w:rFonts w:ascii="Garamond" w:hAnsi="Garamond"/>
        <w:b/>
        <w:sz w:val="32"/>
        <w:szCs w:val="32"/>
      </w:rPr>
      <w:t>NASA DEVELOP National Program</w:t>
    </w:r>
  </w:p>
  <w:p w14:paraId="2C103C83" w14:textId="410C6950" w:rsidR="000B6E68" w:rsidRPr="000B6E68" w:rsidRDefault="0077554A" w:rsidP="00552C75">
    <w:pPr>
      <w:jc w:val="right"/>
      <w:rPr>
        <w:rFonts w:ascii="Garamond" w:hAnsi="Garamond"/>
        <w:b/>
        <w:sz w:val="32"/>
        <w:szCs w:val="32"/>
      </w:rPr>
    </w:pPr>
    <w:r w:rsidRPr="00DB05D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6C24425A" w:rsidRPr="4D6914FE">
      <w:rPr>
        <w:rFonts w:ascii="Garamond" w:hAnsi="Garamond"/>
        <w:b/>
        <w:bCs/>
        <w:sz w:val="32"/>
        <w:szCs w:val="32"/>
      </w:rPr>
      <w:t>California – Ames</w:t>
    </w:r>
  </w:p>
  <w:p w14:paraId="77B49D9A" w14:textId="344184BD"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84352">
      <w:rPr>
        <w:rFonts w:ascii="Garamond" w:hAnsi="Garamond"/>
        <w:i/>
        <w:sz w:val="32"/>
        <w:szCs w:val="32"/>
      </w:rPr>
      <w:t>S</w:t>
    </w:r>
    <w:r w:rsidR="009D6888">
      <w:rPr>
        <w:rFonts w:ascii="Garamond" w:hAnsi="Garamond"/>
        <w:i/>
        <w:sz w:val="32"/>
        <w:szCs w:val="32"/>
      </w:rPr>
      <w:t>ummer</w:t>
    </w:r>
    <w:r w:rsidR="00A84352">
      <w:rPr>
        <w:rFonts w:ascii="Garamond" w:hAnsi="Garamond"/>
        <w:i/>
        <w:sz w:val="32"/>
        <w:szCs w:val="32"/>
      </w:rPr>
      <w:t xml:space="preserve"> 2020</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7577"/>
    <w:multiLevelType w:val="hybridMultilevel"/>
    <w:tmpl w:val="5CA0D29A"/>
    <w:lvl w:ilvl="0" w:tplc="0C0EF6CE">
      <w:start w:val="1"/>
      <w:numFmt w:val="bullet"/>
      <w:lvlText w:val=""/>
      <w:lvlJc w:val="left"/>
      <w:pPr>
        <w:ind w:left="720" w:hanging="360"/>
      </w:pPr>
      <w:rPr>
        <w:rFonts w:ascii="Symbol" w:hAnsi="Symbol" w:hint="default"/>
      </w:rPr>
    </w:lvl>
    <w:lvl w:ilvl="1" w:tplc="E7BE2640">
      <w:start w:val="1"/>
      <w:numFmt w:val="bullet"/>
      <w:lvlText w:val="o"/>
      <w:lvlJc w:val="left"/>
      <w:pPr>
        <w:ind w:left="1440" w:hanging="360"/>
      </w:pPr>
      <w:rPr>
        <w:rFonts w:ascii="Courier New" w:hAnsi="Courier New" w:hint="default"/>
      </w:rPr>
    </w:lvl>
    <w:lvl w:ilvl="2" w:tplc="C026E7D4">
      <w:start w:val="1"/>
      <w:numFmt w:val="bullet"/>
      <w:lvlText w:val=""/>
      <w:lvlJc w:val="left"/>
      <w:pPr>
        <w:ind w:left="2160" w:hanging="360"/>
      </w:pPr>
      <w:rPr>
        <w:rFonts w:ascii="Wingdings" w:hAnsi="Wingdings" w:hint="default"/>
      </w:rPr>
    </w:lvl>
    <w:lvl w:ilvl="3" w:tplc="6B5C3680">
      <w:start w:val="1"/>
      <w:numFmt w:val="bullet"/>
      <w:lvlText w:val=""/>
      <w:lvlJc w:val="left"/>
      <w:pPr>
        <w:ind w:left="2880" w:hanging="360"/>
      </w:pPr>
      <w:rPr>
        <w:rFonts w:ascii="Symbol" w:hAnsi="Symbol" w:hint="default"/>
      </w:rPr>
    </w:lvl>
    <w:lvl w:ilvl="4" w:tplc="2B909064">
      <w:start w:val="1"/>
      <w:numFmt w:val="bullet"/>
      <w:lvlText w:val="o"/>
      <w:lvlJc w:val="left"/>
      <w:pPr>
        <w:ind w:left="3600" w:hanging="360"/>
      </w:pPr>
      <w:rPr>
        <w:rFonts w:ascii="Courier New" w:hAnsi="Courier New" w:hint="default"/>
      </w:rPr>
    </w:lvl>
    <w:lvl w:ilvl="5" w:tplc="DFD472CE">
      <w:start w:val="1"/>
      <w:numFmt w:val="bullet"/>
      <w:lvlText w:val=""/>
      <w:lvlJc w:val="left"/>
      <w:pPr>
        <w:ind w:left="4320" w:hanging="360"/>
      </w:pPr>
      <w:rPr>
        <w:rFonts w:ascii="Wingdings" w:hAnsi="Wingdings" w:hint="default"/>
      </w:rPr>
    </w:lvl>
    <w:lvl w:ilvl="6" w:tplc="E5A47466">
      <w:start w:val="1"/>
      <w:numFmt w:val="bullet"/>
      <w:lvlText w:val=""/>
      <w:lvlJc w:val="left"/>
      <w:pPr>
        <w:ind w:left="5040" w:hanging="360"/>
      </w:pPr>
      <w:rPr>
        <w:rFonts w:ascii="Symbol" w:hAnsi="Symbol" w:hint="default"/>
      </w:rPr>
    </w:lvl>
    <w:lvl w:ilvl="7" w:tplc="FE76986C">
      <w:start w:val="1"/>
      <w:numFmt w:val="bullet"/>
      <w:lvlText w:val="o"/>
      <w:lvlJc w:val="left"/>
      <w:pPr>
        <w:ind w:left="5760" w:hanging="360"/>
      </w:pPr>
      <w:rPr>
        <w:rFonts w:ascii="Courier New" w:hAnsi="Courier New" w:hint="default"/>
      </w:rPr>
    </w:lvl>
    <w:lvl w:ilvl="8" w:tplc="0C10225A">
      <w:start w:val="1"/>
      <w:numFmt w:val="bullet"/>
      <w:lvlText w:val=""/>
      <w:lvlJc w:val="left"/>
      <w:pPr>
        <w:ind w:left="6480" w:hanging="360"/>
      </w:pPr>
      <w:rPr>
        <w:rFonts w:ascii="Wingdings" w:hAnsi="Wingdings" w:hint="default"/>
      </w:rPr>
    </w:lvl>
  </w:abstractNum>
  <w:abstractNum w:abstractNumId="1" w15:restartNumberingAfterBreak="0">
    <w:nsid w:val="04C77CE2"/>
    <w:multiLevelType w:val="hybridMultilevel"/>
    <w:tmpl w:val="FFFFFFFF"/>
    <w:lvl w:ilvl="0" w:tplc="7E227398">
      <w:start w:val="1"/>
      <w:numFmt w:val="bullet"/>
      <w:lvlText w:val=""/>
      <w:lvlJc w:val="left"/>
      <w:pPr>
        <w:ind w:left="720" w:hanging="360"/>
      </w:pPr>
      <w:rPr>
        <w:rFonts w:ascii="Symbol" w:hAnsi="Symbol" w:hint="default"/>
      </w:rPr>
    </w:lvl>
    <w:lvl w:ilvl="1" w:tplc="10643A7A">
      <w:start w:val="1"/>
      <w:numFmt w:val="bullet"/>
      <w:lvlText w:val="o"/>
      <w:lvlJc w:val="left"/>
      <w:pPr>
        <w:ind w:left="1440" w:hanging="360"/>
      </w:pPr>
      <w:rPr>
        <w:rFonts w:ascii="Courier New" w:hAnsi="Courier New" w:hint="default"/>
      </w:rPr>
    </w:lvl>
    <w:lvl w:ilvl="2" w:tplc="DA1C06CE">
      <w:start w:val="1"/>
      <w:numFmt w:val="bullet"/>
      <w:lvlText w:val=""/>
      <w:lvlJc w:val="left"/>
      <w:pPr>
        <w:ind w:left="2160" w:hanging="360"/>
      </w:pPr>
      <w:rPr>
        <w:rFonts w:ascii="Wingdings" w:hAnsi="Wingdings" w:hint="default"/>
      </w:rPr>
    </w:lvl>
    <w:lvl w:ilvl="3" w:tplc="8C785532">
      <w:start w:val="1"/>
      <w:numFmt w:val="bullet"/>
      <w:lvlText w:val=""/>
      <w:lvlJc w:val="left"/>
      <w:pPr>
        <w:ind w:left="2880" w:hanging="360"/>
      </w:pPr>
      <w:rPr>
        <w:rFonts w:ascii="Symbol" w:hAnsi="Symbol" w:hint="default"/>
      </w:rPr>
    </w:lvl>
    <w:lvl w:ilvl="4" w:tplc="DD1AC93E">
      <w:start w:val="1"/>
      <w:numFmt w:val="bullet"/>
      <w:lvlText w:val="o"/>
      <w:lvlJc w:val="left"/>
      <w:pPr>
        <w:ind w:left="3600" w:hanging="360"/>
      </w:pPr>
      <w:rPr>
        <w:rFonts w:ascii="Courier New" w:hAnsi="Courier New" w:hint="default"/>
      </w:rPr>
    </w:lvl>
    <w:lvl w:ilvl="5" w:tplc="FE1C41DC">
      <w:start w:val="1"/>
      <w:numFmt w:val="bullet"/>
      <w:lvlText w:val=""/>
      <w:lvlJc w:val="left"/>
      <w:pPr>
        <w:ind w:left="4320" w:hanging="360"/>
      </w:pPr>
      <w:rPr>
        <w:rFonts w:ascii="Wingdings" w:hAnsi="Wingdings" w:hint="default"/>
      </w:rPr>
    </w:lvl>
    <w:lvl w:ilvl="6" w:tplc="F0D819BC">
      <w:start w:val="1"/>
      <w:numFmt w:val="bullet"/>
      <w:lvlText w:val=""/>
      <w:lvlJc w:val="left"/>
      <w:pPr>
        <w:ind w:left="5040" w:hanging="360"/>
      </w:pPr>
      <w:rPr>
        <w:rFonts w:ascii="Symbol" w:hAnsi="Symbol" w:hint="default"/>
      </w:rPr>
    </w:lvl>
    <w:lvl w:ilvl="7" w:tplc="83304372">
      <w:start w:val="1"/>
      <w:numFmt w:val="bullet"/>
      <w:lvlText w:val="o"/>
      <w:lvlJc w:val="left"/>
      <w:pPr>
        <w:ind w:left="5760" w:hanging="360"/>
      </w:pPr>
      <w:rPr>
        <w:rFonts w:ascii="Courier New" w:hAnsi="Courier New" w:hint="default"/>
      </w:rPr>
    </w:lvl>
    <w:lvl w:ilvl="8" w:tplc="F1F86D72">
      <w:start w:val="1"/>
      <w:numFmt w:val="bullet"/>
      <w:lvlText w:val=""/>
      <w:lvlJc w:val="left"/>
      <w:pPr>
        <w:ind w:left="6480" w:hanging="360"/>
      </w:pPr>
      <w:rPr>
        <w:rFonts w:ascii="Wingdings" w:hAnsi="Wingdings" w:hint="default"/>
      </w:rPr>
    </w:lvl>
  </w:abstractNum>
  <w:abstractNum w:abstractNumId="2" w15:restartNumberingAfterBreak="0">
    <w:nsid w:val="04DE7951"/>
    <w:multiLevelType w:val="hybridMultilevel"/>
    <w:tmpl w:val="D8E09CB2"/>
    <w:lvl w:ilvl="0" w:tplc="E91C5A58">
      <w:start w:val="1"/>
      <w:numFmt w:val="bullet"/>
      <w:lvlText w:val=""/>
      <w:lvlJc w:val="left"/>
      <w:pPr>
        <w:ind w:left="720" w:hanging="360"/>
      </w:pPr>
      <w:rPr>
        <w:rFonts w:ascii="Symbol" w:hAnsi="Symbol" w:hint="default"/>
      </w:rPr>
    </w:lvl>
    <w:lvl w:ilvl="1" w:tplc="626C556A">
      <w:start w:val="1"/>
      <w:numFmt w:val="bullet"/>
      <w:lvlText w:val="o"/>
      <w:lvlJc w:val="left"/>
      <w:pPr>
        <w:ind w:left="1440" w:hanging="360"/>
      </w:pPr>
      <w:rPr>
        <w:rFonts w:ascii="Courier New" w:hAnsi="Courier New" w:hint="default"/>
      </w:rPr>
    </w:lvl>
    <w:lvl w:ilvl="2" w:tplc="16B0BF8E">
      <w:start w:val="1"/>
      <w:numFmt w:val="bullet"/>
      <w:lvlText w:val=""/>
      <w:lvlJc w:val="left"/>
      <w:pPr>
        <w:ind w:left="2160" w:hanging="360"/>
      </w:pPr>
      <w:rPr>
        <w:rFonts w:ascii="Wingdings" w:hAnsi="Wingdings" w:hint="default"/>
      </w:rPr>
    </w:lvl>
    <w:lvl w:ilvl="3" w:tplc="3EFE1EA6">
      <w:start w:val="1"/>
      <w:numFmt w:val="bullet"/>
      <w:lvlText w:val=""/>
      <w:lvlJc w:val="left"/>
      <w:pPr>
        <w:ind w:left="2880" w:hanging="360"/>
      </w:pPr>
      <w:rPr>
        <w:rFonts w:ascii="Symbol" w:hAnsi="Symbol" w:hint="default"/>
      </w:rPr>
    </w:lvl>
    <w:lvl w:ilvl="4" w:tplc="37AC404E">
      <w:start w:val="1"/>
      <w:numFmt w:val="bullet"/>
      <w:lvlText w:val="o"/>
      <w:lvlJc w:val="left"/>
      <w:pPr>
        <w:ind w:left="3600" w:hanging="360"/>
      </w:pPr>
      <w:rPr>
        <w:rFonts w:ascii="Courier New" w:hAnsi="Courier New" w:hint="default"/>
      </w:rPr>
    </w:lvl>
    <w:lvl w:ilvl="5" w:tplc="65D86BB4">
      <w:start w:val="1"/>
      <w:numFmt w:val="bullet"/>
      <w:lvlText w:val=""/>
      <w:lvlJc w:val="left"/>
      <w:pPr>
        <w:ind w:left="4320" w:hanging="360"/>
      </w:pPr>
      <w:rPr>
        <w:rFonts w:ascii="Wingdings" w:hAnsi="Wingdings" w:hint="default"/>
      </w:rPr>
    </w:lvl>
    <w:lvl w:ilvl="6" w:tplc="3AC28D20">
      <w:start w:val="1"/>
      <w:numFmt w:val="bullet"/>
      <w:lvlText w:val=""/>
      <w:lvlJc w:val="left"/>
      <w:pPr>
        <w:ind w:left="5040" w:hanging="360"/>
      </w:pPr>
      <w:rPr>
        <w:rFonts w:ascii="Symbol" w:hAnsi="Symbol" w:hint="default"/>
      </w:rPr>
    </w:lvl>
    <w:lvl w:ilvl="7" w:tplc="73363D30">
      <w:start w:val="1"/>
      <w:numFmt w:val="bullet"/>
      <w:lvlText w:val="o"/>
      <w:lvlJc w:val="left"/>
      <w:pPr>
        <w:ind w:left="5760" w:hanging="360"/>
      </w:pPr>
      <w:rPr>
        <w:rFonts w:ascii="Courier New" w:hAnsi="Courier New" w:hint="default"/>
      </w:rPr>
    </w:lvl>
    <w:lvl w:ilvl="8" w:tplc="A432C610">
      <w:start w:val="1"/>
      <w:numFmt w:val="bullet"/>
      <w:lvlText w:val=""/>
      <w:lvlJc w:val="left"/>
      <w:pPr>
        <w:ind w:left="6480" w:hanging="360"/>
      </w:pPr>
      <w:rPr>
        <w:rFonts w:ascii="Wingdings" w:hAnsi="Wingdings" w:hint="default"/>
      </w:rPr>
    </w:lvl>
  </w:abstractNum>
  <w:abstractNum w:abstractNumId="3"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2337B"/>
    <w:multiLevelType w:val="hybridMultilevel"/>
    <w:tmpl w:val="75BC2670"/>
    <w:lvl w:ilvl="0" w:tplc="E170429E">
      <w:start w:val="1"/>
      <w:numFmt w:val="bullet"/>
      <w:lvlText w:val=""/>
      <w:lvlJc w:val="left"/>
      <w:pPr>
        <w:ind w:left="720" w:hanging="360"/>
      </w:pPr>
      <w:rPr>
        <w:rFonts w:ascii="Symbol" w:hAnsi="Symbol" w:hint="default"/>
      </w:rPr>
    </w:lvl>
    <w:lvl w:ilvl="1" w:tplc="F288D124">
      <w:start w:val="1"/>
      <w:numFmt w:val="bullet"/>
      <w:lvlText w:val="o"/>
      <w:lvlJc w:val="left"/>
      <w:pPr>
        <w:ind w:left="1440" w:hanging="360"/>
      </w:pPr>
      <w:rPr>
        <w:rFonts w:ascii="Courier New" w:hAnsi="Courier New" w:hint="default"/>
      </w:rPr>
    </w:lvl>
    <w:lvl w:ilvl="2" w:tplc="F6CCA712">
      <w:start w:val="1"/>
      <w:numFmt w:val="bullet"/>
      <w:lvlText w:val=""/>
      <w:lvlJc w:val="left"/>
      <w:pPr>
        <w:ind w:left="2160" w:hanging="360"/>
      </w:pPr>
      <w:rPr>
        <w:rFonts w:ascii="Wingdings" w:hAnsi="Wingdings" w:hint="default"/>
      </w:rPr>
    </w:lvl>
    <w:lvl w:ilvl="3" w:tplc="D49051B0">
      <w:start w:val="1"/>
      <w:numFmt w:val="bullet"/>
      <w:lvlText w:val=""/>
      <w:lvlJc w:val="left"/>
      <w:pPr>
        <w:ind w:left="2880" w:hanging="360"/>
      </w:pPr>
      <w:rPr>
        <w:rFonts w:ascii="Symbol" w:hAnsi="Symbol" w:hint="default"/>
      </w:rPr>
    </w:lvl>
    <w:lvl w:ilvl="4" w:tplc="340AABDA">
      <w:start w:val="1"/>
      <w:numFmt w:val="bullet"/>
      <w:lvlText w:val="o"/>
      <w:lvlJc w:val="left"/>
      <w:pPr>
        <w:ind w:left="3600" w:hanging="360"/>
      </w:pPr>
      <w:rPr>
        <w:rFonts w:ascii="Courier New" w:hAnsi="Courier New" w:hint="default"/>
      </w:rPr>
    </w:lvl>
    <w:lvl w:ilvl="5" w:tplc="74567A48">
      <w:start w:val="1"/>
      <w:numFmt w:val="bullet"/>
      <w:lvlText w:val=""/>
      <w:lvlJc w:val="left"/>
      <w:pPr>
        <w:ind w:left="4320" w:hanging="360"/>
      </w:pPr>
      <w:rPr>
        <w:rFonts w:ascii="Wingdings" w:hAnsi="Wingdings" w:hint="default"/>
      </w:rPr>
    </w:lvl>
    <w:lvl w:ilvl="6" w:tplc="7B30675E">
      <w:start w:val="1"/>
      <w:numFmt w:val="bullet"/>
      <w:lvlText w:val=""/>
      <w:lvlJc w:val="left"/>
      <w:pPr>
        <w:ind w:left="5040" w:hanging="360"/>
      </w:pPr>
      <w:rPr>
        <w:rFonts w:ascii="Symbol" w:hAnsi="Symbol" w:hint="default"/>
      </w:rPr>
    </w:lvl>
    <w:lvl w:ilvl="7" w:tplc="E1D4222C">
      <w:start w:val="1"/>
      <w:numFmt w:val="bullet"/>
      <w:lvlText w:val="o"/>
      <w:lvlJc w:val="left"/>
      <w:pPr>
        <w:ind w:left="5760" w:hanging="360"/>
      </w:pPr>
      <w:rPr>
        <w:rFonts w:ascii="Courier New" w:hAnsi="Courier New" w:hint="default"/>
      </w:rPr>
    </w:lvl>
    <w:lvl w:ilvl="8" w:tplc="527A8D56">
      <w:start w:val="1"/>
      <w:numFmt w:val="bullet"/>
      <w:lvlText w:val=""/>
      <w:lvlJc w:val="left"/>
      <w:pPr>
        <w:ind w:left="6480" w:hanging="360"/>
      </w:pPr>
      <w:rPr>
        <w:rFonts w:ascii="Wingdings" w:hAnsi="Wingdings" w:hint="default"/>
      </w:rPr>
    </w:lvl>
  </w:abstractNum>
  <w:abstractNum w:abstractNumId="5"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B620F"/>
    <w:multiLevelType w:val="hybridMultilevel"/>
    <w:tmpl w:val="FFFFFFFF"/>
    <w:lvl w:ilvl="0" w:tplc="6B82CDF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20860620">
      <w:start w:val="1"/>
      <w:numFmt w:val="bullet"/>
      <w:lvlText w:val=""/>
      <w:lvlJc w:val="left"/>
      <w:pPr>
        <w:ind w:left="2160" w:hanging="360"/>
      </w:pPr>
      <w:rPr>
        <w:rFonts w:ascii="Wingdings" w:hAnsi="Wingdings" w:hint="default"/>
      </w:rPr>
    </w:lvl>
    <w:lvl w:ilvl="3" w:tplc="73D8895C">
      <w:start w:val="1"/>
      <w:numFmt w:val="bullet"/>
      <w:lvlText w:val=""/>
      <w:lvlJc w:val="left"/>
      <w:pPr>
        <w:ind w:left="2880" w:hanging="360"/>
      </w:pPr>
      <w:rPr>
        <w:rFonts w:ascii="Symbol" w:hAnsi="Symbol" w:hint="default"/>
      </w:rPr>
    </w:lvl>
    <w:lvl w:ilvl="4" w:tplc="FE688C02">
      <w:start w:val="1"/>
      <w:numFmt w:val="bullet"/>
      <w:lvlText w:val="o"/>
      <w:lvlJc w:val="left"/>
      <w:pPr>
        <w:ind w:left="3600" w:hanging="360"/>
      </w:pPr>
      <w:rPr>
        <w:rFonts w:ascii="Courier New" w:hAnsi="Courier New" w:hint="default"/>
      </w:rPr>
    </w:lvl>
    <w:lvl w:ilvl="5" w:tplc="CF4E88A0">
      <w:start w:val="1"/>
      <w:numFmt w:val="bullet"/>
      <w:lvlText w:val=""/>
      <w:lvlJc w:val="left"/>
      <w:pPr>
        <w:ind w:left="4320" w:hanging="360"/>
      </w:pPr>
      <w:rPr>
        <w:rFonts w:ascii="Wingdings" w:hAnsi="Wingdings" w:hint="default"/>
      </w:rPr>
    </w:lvl>
    <w:lvl w:ilvl="6" w:tplc="E1A4E458">
      <w:start w:val="1"/>
      <w:numFmt w:val="bullet"/>
      <w:lvlText w:val=""/>
      <w:lvlJc w:val="left"/>
      <w:pPr>
        <w:ind w:left="5040" w:hanging="360"/>
      </w:pPr>
      <w:rPr>
        <w:rFonts w:ascii="Symbol" w:hAnsi="Symbol" w:hint="default"/>
      </w:rPr>
    </w:lvl>
    <w:lvl w:ilvl="7" w:tplc="8CC0319C">
      <w:start w:val="1"/>
      <w:numFmt w:val="bullet"/>
      <w:lvlText w:val="o"/>
      <w:lvlJc w:val="left"/>
      <w:pPr>
        <w:ind w:left="5760" w:hanging="360"/>
      </w:pPr>
      <w:rPr>
        <w:rFonts w:ascii="Courier New" w:hAnsi="Courier New" w:hint="default"/>
      </w:rPr>
    </w:lvl>
    <w:lvl w:ilvl="8" w:tplc="A7B430C2">
      <w:start w:val="1"/>
      <w:numFmt w:val="bullet"/>
      <w:lvlText w:val=""/>
      <w:lvlJc w:val="left"/>
      <w:pPr>
        <w:ind w:left="6480" w:hanging="360"/>
      </w:pPr>
      <w:rPr>
        <w:rFonts w:ascii="Wingdings" w:hAnsi="Wingdings" w:hint="default"/>
      </w:rPr>
    </w:lvl>
  </w:abstractNum>
  <w:abstractNum w:abstractNumId="7" w15:restartNumberingAfterBreak="0">
    <w:nsid w:val="1520302E"/>
    <w:multiLevelType w:val="hybridMultilevel"/>
    <w:tmpl w:val="2DF44FEC"/>
    <w:lvl w:ilvl="0" w:tplc="94784494">
      <w:start w:val="1"/>
      <w:numFmt w:val="bullet"/>
      <w:lvlText w:val=""/>
      <w:lvlJc w:val="left"/>
      <w:pPr>
        <w:ind w:left="720" w:hanging="360"/>
      </w:pPr>
      <w:rPr>
        <w:rFonts w:ascii="Symbol" w:hAnsi="Symbol" w:hint="default"/>
      </w:rPr>
    </w:lvl>
    <w:lvl w:ilvl="1" w:tplc="6E009974">
      <w:start w:val="1"/>
      <w:numFmt w:val="bullet"/>
      <w:lvlText w:val="o"/>
      <w:lvlJc w:val="left"/>
      <w:pPr>
        <w:ind w:left="1440" w:hanging="360"/>
      </w:pPr>
      <w:rPr>
        <w:rFonts w:ascii="Courier New" w:hAnsi="Courier New" w:hint="default"/>
      </w:rPr>
    </w:lvl>
    <w:lvl w:ilvl="2" w:tplc="915051B8">
      <w:start w:val="1"/>
      <w:numFmt w:val="bullet"/>
      <w:lvlText w:val=""/>
      <w:lvlJc w:val="left"/>
      <w:pPr>
        <w:ind w:left="2160" w:hanging="360"/>
      </w:pPr>
      <w:rPr>
        <w:rFonts w:ascii="Wingdings" w:hAnsi="Wingdings" w:hint="default"/>
      </w:rPr>
    </w:lvl>
    <w:lvl w:ilvl="3" w:tplc="721E489A">
      <w:start w:val="1"/>
      <w:numFmt w:val="bullet"/>
      <w:lvlText w:val=""/>
      <w:lvlJc w:val="left"/>
      <w:pPr>
        <w:ind w:left="2880" w:hanging="360"/>
      </w:pPr>
      <w:rPr>
        <w:rFonts w:ascii="Symbol" w:hAnsi="Symbol" w:hint="default"/>
      </w:rPr>
    </w:lvl>
    <w:lvl w:ilvl="4" w:tplc="B04289AC">
      <w:start w:val="1"/>
      <w:numFmt w:val="bullet"/>
      <w:lvlText w:val="o"/>
      <w:lvlJc w:val="left"/>
      <w:pPr>
        <w:ind w:left="3600" w:hanging="360"/>
      </w:pPr>
      <w:rPr>
        <w:rFonts w:ascii="Courier New" w:hAnsi="Courier New" w:hint="default"/>
      </w:rPr>
    </w:lvl>
    <w:lvl w:ilvl="5" w:tplc="192E6E18">
      <w:start w:val="1"/>
      <w:numFmt w:val="bullet"/>
      <w:lvlText w:val=""/>
      <w:lvlJc w:val="left"/>
      <w:pPr>
        <w:ind w:left="4320" w:hanging="360"/>
      </w:pPr>
      <w:rPr>
        <w:rFonts w:ascii="Wingdings" w:hAnsi="Wingdings" w:hint="default"/>
      </w:rPr>
    </w:lvl>
    <w:lvl w:ilvl="6" w:tplc="F304A1B6">
      <w:start w:val="1"/>
      <w:numFmt w:val="bullet"/>
      <w:lvlText w:val=""/>
      <w:lvlJc w:val="left"/>
      <w:pPr>
        <w:ind w:left="5040" w:hanging="360"/>
      </w:pPr>
      <w:rPr>
        <w:rFonts w:ascii="Symbol" w:hAnsi="Symbol" w:hint="default"/>
      </w:rPr>
    </w:lvl>
    <w:lvl w:ilvl="7" w:tplc="2CC85C9E">
      <w:start w:val="1"/>
      <w:numFmt w:val="bullet"/>
      <w:lvlText w:val="o"/>
      <w:lvlJc w:val="left"/>
      <w:pPr>
        <w:ind w:left="5760" w:hanging="360"/>
      </w:pPr>
      <w:rPr>
        <w:rFonts w:ascii="Courier New" w:hAnsi="Courier New" w:hint="default"/>
      </w:rPr>
    </w:lvl>
    <w:lvl w:ilvl="8" w:tplc="6FE29D74">
      <w:start w:val="1"/>
      <w:numFmt w:val="bullet"/>
      <w:lvlText w:val=""/>
      <w:lvlJc w:val="left"/>
      <w:pPr>
        <w:ind w:left="6480" w:hanging="360"/>
      </w:pPr>
      <w:rPr>
        <w:rFonts w:ascii="Wingdings" w:hAnsi="Wingdings" w:hint="default"/>
      </w:rPr>
    </w:lvl>
  </w:abstractNum>
  <w:abstractNum w:abstractNumId="8" w15:restartNumberingAfterBreak="0">
    <w:nsid w:val="161E314B"/>
    <w:multiLevelType w:val="hybridMultilevel"/>
    <w:tmpl w:val="8690A8D4"/>
    <w:lvl w:ilvl="0" w:tplc="78C494BC">
      <w:start w:val="1"/>
      <w:numFmt w:val="bullet"/>
      <w:lvlText w:val=""/>
      <w:lvlJc w:val="left"/>
      <w:pPr>
        <w:ind w:left="720" w:hanging="360"/>
      </w:pPr>
      <w:rPr>
        <w:rFonts w:ascii="Symbol" w:hAnsi="Symbol" w:hint="default"/>
      </w:rPr>
    </w:lvl>
    <w:lvl w:ilvl="1" w:tplc="74DA2D44">
      <w:start w:val="1"/>
      <w:numFmt w:val="bullet"/>
      <w:lvlText w:val=""/>
      <w:lvlJc w:val="left"/>
      <w:pPr>
        <w:ind w:left="1440" w:hanging="360"/>
      </w:pPr>
      <w:rPr>
        <w:rFonts w:ascii="Symbol" w:hAnsi="Symbol" w:hint="default"/>
      </w:rPr>
    </w:lvl>
    <w:lvl w:ilvl="2" w:tplc="E79853C6">
      <w:start w:val="1"/>
      <w:numFmt w:val="bullet"/>
      <w:lvlText w:val=""/>
      <w:lvlJc w:val="left"/>
      <w:pPr>
        <w:ind w:left="2160" w:hanging="360"/>
      </w:pPr>
      <w:rPr>
        <w:rFonts w:ascii="Wingdings" w:hAnsi="Wingdings" w:hint="default"/>
      </w:rPr>
    </w:lvl>
    <w:lvl w:ilvl="3" w:tplc="3ED84F5E">
      <w:start w:val="1"/>
      <w:numFmt w:val="bullet"/>
      <w:lvlText w:val=""/>
      <w:lvlJc w:val="left"/>
      <w:pPr>
        <w:ind w:left="2880" w:hanging="360"/>
      </w:pPr>
      <w:rPr>
        <w:rFonts w:ascii="Symbol" w:hAnsi="Symbol" w:hint="default"/>
      </w:rPr>
    </w:lvl>
    <w:lvl w:ilvl="4" w:tplc="60A071BA">
      <w:start w:val="1"/>
      <w:numFmt w:val="bullet"/>
      <w:lvlText w:val="o"/>
      <w:lvlJc w:val="left"/>
      <w:pPr>
        <w:ind w:left="3600" w:hanging="360"/>
      </w:pPr>
      <w:rPr>
        <w:rFonts w:ascii="Courier New" w:hAnsi="Courier New" w:hint="default"/>
      </w:rPr>
    </w:lvl>
    <w:lvl w:ilvl="5" w:tplc="64F2FA28">
      <w:start w:val="1"/>
      <w:numFmt w:val="bullet"/>
      <w:lvlText w:val=""/>
      <w:lvlJc w:val="left"/>
      <w:pPr>
        <w:ind w:left="4320" w:hanging="360"/>
      </w:pPr>
      <w:rPr>
        <w:rFonts w:ascii="Wingdings" w:hAnsi="Wingdings" w:hint="default"/>
      </w:rPr>
    </w:lvl>
    <w:lvl w:ilvl="6" w:tplc="53788978">
      <w:start w:val="1"/>
      <w:numFmt w:val="bullet"/>
      <w:lvlText w:val=""/>
      <w:lvlJc w:val="left"/>
      <w:pPr>
        <w:ind w:left="5040" w:hanging="360"/>
      </w:pPr>
      <w:rPr>
        <w:rFonts w:ascii="Symbol" w:hAnsi="Symbol" w:hint="default"/>
      </w:rPr>
    </w:lvl>
    <w:lvl w:ilvl="7" w:tplc="4B3C9ECC">
      <w:start w:val="1"/>
      <w:numFmt w:val="bullet"/>
      <w:lvlText w:val="o"/>
      <w:lvlJc w:val="left"/>
      <w:pPr>
        <w:ind w:left="5760" w:hanging="360"/>
      </w:pPr>
      <w:rPr>
        <w:rFonts w:ascii="Courier New" w:hAnsi="Courier New" w:hint="default"/>
      </w:rPr>
    </w:lvl>
    <w:lvl w:ilvl="8" w:tplc="A1AA5E90">
      <w:start w:val="1"/>
      <w:numFmt w:val="bullet"/>
      <w:lvlText w:val=""/>
      <w:lvlJc w:val="left"/>
      <w:pPr>
        <w:ind w:left="6480" w:hanging="360"/>
      </w:pPr>
      <w:rPr>
        <w:rFonts w:ascii="Wingdings" w:hAnsi="Wingdings" w:hint="default"/>
      </w:rPr>
    </w:lvl>
  </w:abstractNum>
  <w:abstractNum w:abstractNumId="9"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85C17"/>
    <w:multiLevelType w:val="hybridMultilevel"/>
    <w:tmpl w:val="5D282DE8"/>
    <w:lvl w:ilvl="0" w:tplc="72582F4C">
      <w:start w:val="1"/>
      <w:numFmt w:val="bullet"/>
      <w:lvlText w:val=""/>
      <w:lvlJc w:val="left"/>
      <w:pPr>
        <w:ind w:left="720" w:hanging="360"/>
      </w:pPr>
      <w:rPr>
        <w:rFonts w:ascii="Symbol" w:hAnsi="Symbol" w:hint="default"/>
      </w:rPr>
    </w:lvl>
    <w:lvl w:ilvl="1" w:tplc="BE10F3A8">
      <w:start w:val="1"/>
      <w:numFmt w:val="bullet"/>
      <w:lvlText w:val="o"/>
      <w:lvlJc w:val="left"/>
      <w:pPr>
        <w:ind w:left="1440" w:hanging="360"/>
      </w:pPr>
      <w:rPr>
        <w:rFonts w:ascii="Courier New" w:hAnsi="Courier New" w:hint="default"/>
      </w:rPr>
    </w:lvl>
    <w:lvl w:ilvl="2" w:tplc="F40888A0">
      <w:start w:val="1"/>
      <w:numFmt w:val="bullet"/>
      <w:lvlText w:val=""/>
      <w:lvlJc w:val="left"/>
      <w:pPr>
        <w:ind w:left="2160" w:hanging="360"/>
      </w:pPr>
      <w:rPr>
        <w:rFonts w:ascii="Wingdings" w:hAnsi="Wingdings" w:hint="default"/>
      </w:rPr>
    </w:lvl>
    <w:lvl w:ilvl="3" w:tplc="E6443C6E">
      <w:start w:val="1"/>
      <w:numFmt w:val="bullet"/>
      <w:lvlText w:val=""/>
      <w:lvlJc w:val="left"/>
      <w:pPr>
        <w:ind w:left="2880" w:hanging="360"/>
      </w:pPr>
      <w:rPr>
        <w:rFonts w:ascii="Symbol" w:hAnsi="Symbol" w:hint="default"/>
      </w:rPr>
    </w:lvl>
    <w:lvl w:ilvl="4" w:tplc="CD68BA22">
      <w:start w:val="1"/>
      <w:numFmt w:val="bullet"/>
      <w:lvlText w:val="o"/>
      <w:lvlJc w:val="left"/>
      <w:pPr>
        <w:ind w:left="3600" w:hanging="360"/>
      </w:pPr>
      <w:rPr>
        <w:rFonts w:ascii="Courier New" w:hAnsi="Courier New" w:hint="default"/>
      </w:rPr>
    </w:lvl>
    <w:lvl w:ilvl="5" w:tplc="41A25866">
      <w:start w:val="1"/>
      <w:numFmt w:val="bullet"/>
      <w:lvlText w:val=""/>
      <w:lvlJc w:val="left"/>
      <w:pPr>
        <w:ind w:left="4320" w:hanging="360"/>
      </w:pPr>
      <w:rPr>
        <w:rFonts w:ascii="Wingdings" w:hAnsi="Wingdings" w:hint="default"/>
      </w:rPr>
    </w:lvl>
    <w:lvl w:ilvl="6" w:tplc="B4B4F14A">
      <w:start w:val="1"/>
      <w:numFmt w:val="bullet"/>
      <w:lvlText w:val=""/>
      <w:lvlJc w:val="left"/>
      <w:pPr>
        <w:ind w:left="5040" w:hanging="360"/>
      </w:pPr>
      <w:rPr>
        <w:rFonts w:ascii="Symbol" w:hAnsi="Symbol" w:hint="default"/>
      </w:rPr>
    </w:lvl>
    <w:lvl w:ilvl="7" w:tplc="2F44C804">
      <w:start w:val="1"/>
      <w:numFmt w:val="bullet"/>
      <w:lvlText w:val="o"/>
      <w:lvlJc w:val="left"/>
      <w:pPr>
        <w:ind w:left="5760" w:hanging="360"/>
      </w:pPr>
      <w:rPr>
        <w:rFonts w:ascii="Courier New" w:hAnsi="Courier New" w:hint="default"/>
      </w:rPr>
    </w:lvl>
    <w:lvl w:ilvl="8" w:tplc="F5460894">
      <w:start w:val="1"/>
      <w:numFmt w:val="bullet"/>
      <w:lvlText w:val=""/>
      <w:lvlJc w:val="left"/>
      <w:pPr>
        <w:ind w:left="6480" w:hanging="360"/>
      </w:pPr>
      <w:rPr>
        <w:rFonts w:ascii="Wingdings" w:hAnsi="Wingdings" w:hint="default"/>
      </w:rPr>
    </w:lvl>
  </w:abstractNum>
  <w:abstractNum w:abstractNumId="1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AE2322"/>
    <w:multiLevelType w:val="hybridMultilevel"/>
    <w:tmpl w:val="FFFFFFFF"/>
    <w:lvl w:ilvl="0" w:tplc="0C6832A8">
      <w:start w:val="1"/>
      <w:numFmt w:val="bullet"/>
      <w:lvlText w:val=""/>
      <w:lvlJc w:val="left"/>
      <w:pPr>
        <w:ind w:left="720" w:hanging="360"/>
      </w:pPr>
      <w:rPr>
        <w:rFonts w:ascii="Symbol" w:hAnsi="Symbol" w:hint="default"/>
      </w:rPr>
    </w:lvl>
    <w:lvl w:ilvl="1" w:tplc="C3BC8EB4">
      <w:start w:val="1"/>
      <w:numFmt w:val="bullet"/>
      <w:lvlText w:val="o"/>
      <w:lvlJc w:val="left"/>
      <w:pPr>
        <w:ind w:left="1440" w:hanging="360"/>
      </w:pPr>
      <w:rPr>
        <w:rFonts w:ascii="Courier New" w:hAnsi="Courier New" w:hint="default"/>
      </w:rPr>
    </w:lvl>
    <w:lvl w:ilvl="2" w:tplc="FC260304">
      <w:start w:val="1"/>
      <w:numFmt w:val="bullet"/>
      <w:lvlText w:val=""/>
      <w:lvlJc w:val="left"/>
      <w:pPr>
        <w:ind w:left="2160" w:hanging="360"/>
      </w:pPr>
      <w:rPr>
        <w:rFonts w:ascii="Wingdings" w:hAnsi="Wingdings" w:hint="default"/>
      </w:rPr>
    </w:lvl>
    <w:lvl w:ilvl="3" w:tplc="ECB68A14">
      <w:start w:val="1"/>
      <w:numFmt w:val="bullet"/>
      <w:lvlText w:val=""/>
      <w:lvlJc w:val="left"/>
      <w:pPr>
        <w:ind w:left="2880" w:hanging="360"/>
      </w:pPr>
      <w:rPr>
        <w:rFonts w:ascii="Symbol" w:hAnsi="Symbol" w:hint="default"/>
      </w:rPr>
    </w:lvl>
    <w:lvl w:ilvl="4" w:tplc="B26E9604">
      <w:start w:val="1"/>
      <w:numFmt w:val="bullet"/>
      <w:lvlText w:val="o"/>
      <w:lvlJc w:val="left"/>
      <w:pPr>
        <w:ind w:left="3600" w:hanging="360"/>
      </w:pPr>
      <w:rPr>
        <w:rFonts w:ascii="Courier New" w:hAnsi="Courier New" w:hint="default"/>
      </w:rPr>
    </w:lvl>
    <w:lvl w:ilvl="5" w:tplc="A288B602">
      <w:start w:val="1"/>
      <w:numFmt w:val="bullet"/>
      <w:lvlText w:val=""/>
      <w:lvlJc w:val="left"/>
      <w:pPr>
        <w:ind w:left="4320" w:hanging="360"/>
      </w:pPr>
      <w:rPr>
        <w:rFonts w:ascii="Wingdings" w:hAnsi="Wingdings" w:hint="default"/>
      </w:rPr>
    </w:lvl>
    <w:lvl w:ilvl="6" w:tplc="FAA40A30">
      <w:start w:val="1"/>
      <w:numFmt w:val="bullet"/>
      <w:lvlText w:val=""/>
      <w:lvlJc w:val="left"/>
      <w:pPr>
        <w:ind w:left="5040" w:hanging="360"/>
      </w:pPr>
      <w:rPr>
        <w:rFonts w:ascii="Symbol" w:hAnsi="Symbol" w:hint="default"/>
      </w:rPr>
    </w:lvl>
    <w:lvl w:ilvl="7" w:tplc="36664578">
      <w:start w:val="1"/>
      <w:numFmt w:val="bullet"/>
      <w:lvlText w:val="o"/>
      <w:lvlJc w:val="left"/>
      <w:pPr>
        <w:ind w:left="5760" w:hanging="360"/>
      </w:pPr>
      <w:rPr>
        <w:rFonts w:ascii="Courier New" w:hAnsi="Courier New" w:hint="default"/>
      </w:rPr>
    </w:lvl>
    <w:lvl w:ilvl="8" w:tplc="928A526A">
      <w:start w:val="1"/>
      <w:numFmt w:val="bullet"/>
      <w:lvlText w:val=""/>
      <w:lvlJc w:val="left"/>
      <w:pPr>
        <w:ind w:left="6480" w:hanging="360"/>
      </w:pPr>
      <w:rPr>
        <w:rFonts w:ascii="Wingdings" w:hAnsi="Wingdings" w:hint="default"/>
      </w:rPr>
    </w:lvl>
  </w:abstractNum>
  <w:abstractNum w:abstractNumId="1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7E442D"/>
    <w:multiLevelType w:val="hybridMultilevel"/>
    <w:tmpl w:val="6BCCCA48"/>
    <w:lvl w:ilvl="0" w:tplc="E50217D4">
      <w:start w:val="1"/>
      <w:numFmt w:val="bullet"/>
      <w:lvlText w:val=""/>
      <w:lvlJc w:val="left"/>
      <w:pPr>
        <w:ind w:left="720" w:hanging="360"/>
      </w:pPr>
      <w:rPr>
        <w:rFonts w:ascii="Symbol" w:hAnsi="Symbol" w:hint="default"/>
      </w:rPr>
    </w:lvl>
    <w:lvl w:ilvl="1" w:tplc="97C25EBC">
      <w:start w:val="1"/>
      <w:numFmt w:val="bullet"/>
      <w:lvlText w:val="o"/>
      <w:lvlJc w:val="left"/>
      <w:pPr>
        <w:ind w:left="1440" w:hanging="360"/>
      </w:pPr>
      <w:rPr>
        <w:rFonts w:ascii="Courier New" w:hAnsi="Courier New" w:hint="default"/>
      </w:rPr>
    </w:lvl>
    <w:lvl w:ilvl="2" w:tplc="D2C41EDA">
      <w:start w:val="1"/>
      <w:numFmt w:val="bullet"/>
      <w:lvlText w:val=""/>
      <w:lvlJc w:val="left"/>
      <w:pPr>
        <w:ind w:left="2160" w:hanging="360"/>
      </w:pPr>
      <w:rPr>
        <w:rFonts w:ascii="Symbol" w:hAnsi="Symbol" w:hint="default"/>
      </w:rPr>
    </w:lvl>
    <w:lvl w:ilvl="3" w:tplc="FBC2C906">
      <w:start w:val="1"/>
      <w:numFmt w:val="bullet"/>
      <w:lvlText w:val=""/>
      <w:lvlJc w:val="left"/>
      <w:pPr>
        <w:ind w:left="2880" w:hanging="360"/>
      </w:pPr>
      <w:rPr>
        <w:rFonts w:ascii="Symbol" w:hAnsi="Symbol" w:hint="default"/>
      </w:rPr>
    </w:lvl>
    <w:lvl w:ilvl="4" w:tplc="A5645E24">
      <w:start w:val="1"/>
      <w:numFmt w:val="bullet"/>
      <w:lvlText w:val="o"/>
      <w:lvlJc w:val="left"/>
      <w:pPr>
        <w:ind w:left="3600" w:hanging="360"/>
      </w:pPr>
      <w:rPr>
        <w:rFonts w:ascii="Courier New" w:hAnsi="Courier New" w:hint="default"/>
      </w:rPr>
    </w:lvl>
    <w:lvl w:ilvl="5" w:tplc="1E1A3E5C">
      <w:start w:val="1"/>
      <w:numFmt w:val="bullet"/>
      <w:lvlText w:val=""/>
      <w:lvlJc w:val="left"/>
      <w:pPr>
        <w:ind w:left="4320" w:hanging="360"/>
      </w:pPr>
      <w:rPr>
        <w:rFonts w:ascii="Wingdings" w:hAnsi="Wingdings" w:hint="default"/>
      </w:rPr>
    </w:lvl>
    <w:lvl w:ilvl="6" w:tplc="AC608576">
      <w:start w:val="1"/>
      <w:numFmt w:val="bullet"/>
      <w:lvlText w:val=""/>
      <w:lvlJc w:val="left"/>
      <w:pPr>
        <w:ind w:left="5040" w:hanging="360"/>
      </w:pPr>
      <w:rPr>
        <w:rFonts w:ascii="Symbol" w:hAnsi="Symbol" w:hint="default"/>
      </w:rPr>
    </w:lvl>
    <w:lvl w:ilvl="7" w:tplc="6C42AD38">
      <w:start w:val="1"/>
      <w:numFmt w:val="bullet"/>
      <w:lvlText w:val="o"/>
      <w:lvlJc w:val="left"/>
      <w:pPr>
        <w:ind w:left="5760" w:hanging="360"/>
      </w:pPr>
      <w:rPr>
        <w:rFonts w:ascii="Courier New" w:hAnsi="Courier New" w:hint="default"/>
      </w:rPr>
    </w:lvl>
    <w:lvl w:ilvl="8" w:tplc="E3864554">
      <w:start w:val="1"/>
      <w:numFmt w:val="bullet"/>
      <w:lvlText w:val=""/>
      <w:lvlJc w:val="left"/>
      <w:pPr>
        <w:ind w:left="6480" w:hanging="360"/>
      </w:pPr>
      <w:rPr>
        <w:rFonts w:ascii="Wingdings" w:hAnsi="Wingdings" w:hint="default"/>
      </w:rPr>
    </w:lvl>
  </w:abstractNum>
  <w:abstractNum w:abstractNumId="1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E364A1"/>
    <w:multiLevelType w:val="hybridMultilevel"/>
    <w:tmpl w:val="FFFFFFFF"/>
    <w:lvl w:ilvl="0" w:tplc="8B1C2AC6">
      <w:start w:val="1"/>
      <w:numFmt w:val="bullet"/>
      <w:lvlText w:val=""/>
      <w:lvlJc w:val="left"/>
      <w:pPr>
        <w:ind w:left="720" w:hanging="360"/>
      </w:pPr>
      <w:rPr>
        <w:rFonts w:ascii="Symbol" w:hAnsi="Symbol" w:hint="default"/>
      </w:rPr>
    </w:lvl>
    <w:lvl w:ilvl="1" w:tplc="698C7872">
      <w:start w:val="1"/>
      <w:numFmt w:val="bullet"/>
      <w:lvlText w:val=""/>
      <w:lvlJc w:val="left"/>
      <w:pPr>
        <w:ind w:left="1440" w:hanging="360"/>
      </w:pPr>
      <w:rPr>
        <w:rFonts w:ascii="Symbol" w:hAnsi="Symbol" w:hint="default"/>
      </w:rPr>
    </w:lvl>
    <w:lvl w:ilvl="2" w:tplc="0E263FEA">
      <w:start w:val="1"/>
      <w:numFmt w:val="bullet"/>
      <w:lvlText w:val=""/>
      <w:lvlJc w:val="left"/>
      <w:pPr>
        <w:ind w:left="2160" w:hanging="360"/>
      </w:pPr>
      <w:rPr>
        <w:rFonts w:ascii="Wingdings" w:hAnsi="Wingdings" w:hint="default"/>
      </w:rPr>
    </w:lvl>
    <w:lvl w:ilvl="3" w:tplc="6360D442">
      <w:start w:val="1"/>
      <w:numFmt w:val="bullet"/>
      <w:lvlText w:val=""/>
      <w:lvlJc w:val="left"/>
      <w:pPr>
        <w:ind w:left="2880" w:hanging="360"/>
      </w:pPr>
      <w:rPr>
        <w:rFonts w:ascii="Symbol" w:hAnsi="Symbol" w:hint="default"/>
      </w:rPr>
    </w:lvl>
    <w:lvl w:ilvl="4" w:tplc="9D20488A">
      <w:start w:val="1"/>
      <w:numFmt w:val="bullet"/>
      <w:lvlText w:val="o"/>
      <w:lvlJc w:val="left"/>
      <w:pPr>
        <w:ind w:left="3600" w:hanging="360"/>
      </w:pPr>
      <w:rPr>
        <w:rFonts w:ascii="Courier New" w:hAnsi="Courier New" w:hint="default"/>
      </w:rPr>
    </w:lvl>
    <w:lvl w:ilvl="5" w:tplc="55FE6AC8">
      <w:start w:val="1"/>
      <w:numFmt w:val="bullet"/>
      <w:lvlText w:val=""/>
      <w:lvlJc w:val="left"/>
      <w:pPr>
        <w:ind w:left="4320" w:hanging="360"/>
      </w:pPr>
      <w:rPr>
        <w:rFonts w:ascii="Wingdings" w:hAnsi="Wingdings" w:hint="default"/>
      </w:rPr>
    </w:lvl>
    <w:lvl w:ilvl="6" w:tplc="DEC25D14">
      <w:start w:val="1"/>
      <w:numFmt w:val="bullet"/>
      <w:lvlText w:val=""/>
      <w:lvlJc w:val="left"/>
      <w:pPr>
        <w:ind w:left="5040" w:hanging="360"/>
      </w:pPr>
      <w:rPr>
        <w:rFonts w:ascii="Symbol" w:hAnsi="Symbol" w:hint="default"/>
      </w:rPr>
    </w:lvl>
    <w:lvl w:ilvl="7" w:tplc="3EEEC150">
      <w:start w:val="1"/>
      <w:numFmt w:val="bullet"/>
      <w:lvlText w:val="o"/>
      <w:lvlJc w:val="left"/>
      <w:pPr>
        <w:ind w:left="5760" w:hanging="360"/>
      </w:pPr>
      <w:rPr>
        <w:rFonts w:ascii="Courier New" w:hAnsi="Courier New" w:hint="default"/>
      </w:rPr>
    </w:lvl>
    <w:lvl w:ilvl="8" w:tplc="98BC0928">
      <w:start w:val="1"/>
      <w:numFmt w:val="bullet"/>
      <w:lvlText w:val=""/>
      <w:lvlJc w:val="left"/>
      <w:pPr>
        <w:ind w:left="6480" w:hanging="360"/>
      </w:pPr>
      <w:rPr>
        <w:rFonts w:ascii="Wingdings" w:hAnsi="Wingdings" w:hint="default"/>
      </w:rPr>
    </w:lvl>
  </w:abstractNum>
  <w:abstractNum w:abstractNumId="1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BE4658"/>
    <w:multiLevelType w:val="hybridMultilevel"/>
    <w:tmpl w:val="FFFFFFFF"/>
    <w:lvl w:ilvl="0" w:tplc="D02018C0">
      <w:start w:val="1"/>
      <w:numFmt w:val="bullet"/>
      <w:lvlText w:val=""/>
      <w:lvlJc w:val="left"/>
      <w:pPr>
        <w:ind w:left="720" w:hanging="360"/>
      </w:pPr>
      <w:rPr>
        <w:rFonts w:ascii="Symbol" w:hAnsi="Symbol" w:hint="default"/>
      </w:rPr>
    </w:lvl>
    <w:lvl w:ilvl="1" w:tplc="D398FC48">
      <w:start w:val="1"/>
      <w:numFmt w:val="bullet"/>
      <w:lvlText w:val="o"/>
      <w:lvlJc w:val="left"/>
      <w:pPr>
        <w:ind w:left="1440" w:hanging="360"/>
      </w:pPr>
      <w:rPr>
        <w:rFonts w:ascii="Courier New" w:hAnsi="Courier New" w:hint="default"/>
      </w:rPr>
    </w:lvl>
    <w:lvl w:ilvl="2" w:tplc="0C009C4C">
      <w:start w:val="1"/>
      <w:numFmt w:val="bullet"/>
      <w:lvlText w:val=""/>
      <w:lvlJc w:val="left"/>
      <w:pPr>
        <w:ind w:left="2160" w:hanging="360"/>
      </w:pPr>
      <w:rPr>
        <w:rFonts w:ascii="Symbol" w:hAnsi="Symbol" w:hint="default"/>
      </w:rPr>
    </w:lvl>
    <w:lvl w:ilvl="3" w:tplc="9CBA2024">
      <w:start w:val="1"/>
      <w:numFmt w:val="bullet"/>
      <w:lvlText w:val=""/>
      <w:lvlJc w:val="left"/>
      <w:pPr>
        <w:ind w:left="2880" w:hanging="360"/>
      </w:pPr>
      <w:rPr>
        <w:rFonts w:ascii="Symbol" w:hAnsi="Symbol" w:hint="default"/>
      </w:rPr>
    </w:lvl>
    <w:lvl w:ilvl="4" w:tplc="861EAB3C">
      <w:start w:val="1"/>
      <w:numFmt w:val="bullet"/>
      <w:lvlText w:val="o"/>
      <w:lvlJc w:val="left"/>
      <w:pPr>
        <w:ind w:left="3600" w:hanging="360"/>
      </w:pPr>
      <w:rPr>
        <w:rFonts w:ascii="Courier New" w:hAnsi="Courier New" w:hint="default"/>
      </w:rPr>
    </w:lvl>
    <w:lvl w:ilvl="5" w:tplc="CED8F27E">
      <w:start w:val="1"/>
      <w:numFmt w:val="bullet"/>
      <w:lvlText w:val=""/>
      <w:lvlJc w:val="left"/>
      <w:pPr>
        <w:ind w:left="4320" w:hanging="360"/>
      </w:pPr>
      <w:rPr>
        <w:rFonts w:ascii="Wingdings" w:hAnsi="Wingdings" w:hint="default"/>
      </w:rPr>
    </w:lvl>
    <w:lvl w:ilvl="6" w:tplc="893C41E0">
      <w:start w:val="1"/>
      <w:numFmt w:val="bullet"/>
      <w:lvlText w:val=""/>
      <w:lvlJc w:val="left"/>
      <w:pPr>
        <w:ind w:left="5040" w:hanging="360"/>
      </w:pPr>
      <w:rPr>
        <w:rFonts w:ascii="Symbol" w:hAnsi="Symbol" w:hint="default"/>
      </w:rPr>
    </w:lvl>
    <w:lvl w:ilvl="7" w:tplc="C478AD20">
      <w:start w:val="1"/>
      <w:numFmt w:val="bullet"/>
      <w:lvlText w:val="o"/>
      <w:lvlJc w:val="left"/>
      <w:pPr>
        <w:ind w:left="5760" w:hanging="360"/>
      </w:pPr>
      <w:rPr>
        <w:rFonts w:ascii="Courier New" w:hAnsi="Courier New" w:hint="default"/>
      </w:rPr>
    </w:lvl>
    <w:lvl w:ilvl="8" w:tplc="407E6EC4">
      <w:start w:val="1"/>
      <w:numFmt w:val="bullet"/>
      <w:lvlText w:val=""/>
      <w:lvlJc w:val="left"/>
      <w:pPr>
        <w:ind w:left="6480" w:hanging="360"/>
      </w:pPr>
      <w:rPr>
        <w:rFonts w:ascii="Wingdings" w:hAnsi="Wingdings" w:hint="default"/>
      </w:rPr>
    </w:lvl>
  </w:abstractNum>
  <w:abstractNum w:abstractNumId="2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C204A3"/>
    <w:multiLevelType w:val="hybridMultilevel"/>
    <w:tmpl w:val="37701110"/>
    <w:lvl w:ilvl="0" w:tplc="0C0A3728">
      <w:start w:val="1"/>
      <w:numFmt w:val="bullet"/>
      <w:lvlText w:val=""/>
      <w:lvlJc w:val="left"/>
      <w:pPr>
        <w:ind w:left="720" w:hanging="360"/>
      </w:pPr>
      <w:rPr>
        <w:rFonts w:ascii="Symbol" w:hAnsi="Symbol" w:hint="default"/>
      </w:rPr>
    </w:lvl>
    <w:lvl w:ilvl="1" w:tplc="444A27C6">
      <w:start w:val="1"/>
      <w:numFmt w:val="bullet"/>
      <w:lvlText w:val="o"/>
      <w:lvlJc w:val="left"/>
      <w:pPr>
        <w:ind w:left="1440" w:hanging="360"/>
      </w:pPr>
      <w:rPr>
        <w:rFonts w:ascii="Courier New" w:hAnsi="Courier New" w:hint="default"/>
      </w:rPr>
    </w:lvl>
    <w:lvl w:ilvl="2" w:tplc="1D0A5696">
      <w:start w:val="1"/>
      <w:numFmt w:val="bullet"/>
      <w:lvlText w:val=""/>
      <w:lvlJc w:val="left"/>
      <w:pPr>
        <w:ind w:left="2160" w:hanging="360"/>
      </w:pPr>
      <w:rPr>
        <w:rFonts w:ascii="Wingdings" w:hAnsi="Wingdings" w:hint="default"/>
      </w:rPr>
    </w:lvl>
    <w:lvl w:ilvl="3" w:tplc="4F664CBC">
      <w:start w:val="1"/>
      <w:numFmt w:val="bullet"/>
      <w:lvlText w:val=""/>
      <w:lvlJc w:val="left"/>
      <w:pPr>
        <w:ind w:left="2880" w:hanging="360"/>
      </w:pPr>
      <w:rPr>
        <w:rFonts w:ascii="Symbol" w:hAnsi="Symbol" w:hint="default"/>
      </w:rPr>
    </w:lvl>
    <w:lvl w:ilvl="4" w:tplc="34A29540">
      <w:start w:val="1"/>
      <w:numFmt w:val="bullet"/>
      <w:lvlText w:val="o"/>
      <w:lvlJc w:val="left"/>
      <w:pPr>
        <w:ind w:left="3600" w:hanging="360"/>
      </w:pPr>
      <w:rPr>
        <w:rFonts w:ascii="Courier New" w:hAnsi="Courier New" w:hint="default"/>
      </w:rPr>
    </w:lvl>
    <w:lvl w:ilvl="5" w:tplc="2DCAE784">
      <w:start w:val="1"/>
      <w:numFmt w:val="bullet"/>
      <w:lvlText w:val=""/>
      <w:lvlJc w:val="left"/>
      <w:pPr>
        <w:ind w:left="4320" w:hanging="360"/>
      </w:pPr>
      <w:rPr>
        <w:rFonts w:ascii="Wingdings" w:hAnsi="Wingdings" w:hint="default"/>
      </w:rPr>
    </w:lvl>
    <w:lvl w:ilvl="6" w:tplc="3DA67D90">
      <w:start w:val="1"/>
      <w:numFmt w:val="bullet"/>
      <w:lvlText w:val=""/>
      <w:lvlJc w:val="left"/>
      <w:pPr>
        <w:ind w:left="5040" w:hanging="360"/>
      </w:pPr>
      <w:rPr>
        <w:rFonts w:ascii="Symbol" w:hAnsi="Symbol" w:hint="default"/>
      </w:rPr>
    </w:lvl>
    <w:lvl w:ilvl="7" w:tplc="7780044A">
      <w:start w:val="1"/>
      <w:numFmt w:val="bullet"/>
      <w:lvlText w:val="o"/>
      <w:lvlJc w:val="left"/>
      <w:pPr>
        <w:ind w:left="5760" w:hanging="360"/>
      </w:pPr>
      <w:rPr>
        <w:rFonts w:ascii="Courier New" w:hAnsi="Courier New" w:hint="default"/>
      </w:rPr>
    </w:lvl>
    <w:lvl w:ilvl="8" w:tplc="CE4CF106">
      <w:start w:val="1"/>
      <w:numFmt w:val="bullet"/>
      <w:lvlText w:val=""/>
      <w:lvlJc w:val="left"/>
      <w:pPr>
        <w:ind w:left="6480" w:hanging="360"/>
      </w:pPr>
      <w:rPr>
        <w:rFonts w:ascii="Wingdings" w:hAnsi="Wingdings" w:hint="default"/>
      </w:rPr>
    </w:lvl>
  </w:abstractNum>
  <w:abstractNum w:abstractNumId="24" w15:restartNumberingAfterBreak="0">
    <w:nsid w:val="7C5942A9"/>
    <w:multiLevelType w:val="multilevel"/>
    <w:tmpl w:val="F68E27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3"/>
  </w:num>
  <w:num w:numId="3">
    <w:abstractNumId w:val="0"/>
  </w:num>
  <w:num w:numId="4">
    <w:abstractNumId w:val="1"/>
  </w:num>
  <w:num w:numId="5">
    <w:abstractNumId w:val="6"/>
  </w:num>
  <w:num w:numId="6">
    <w:abstractNumId w:val="21"/>
  </w:num>
  <w:num w:numId="7">
    <w:abstractNumId w:val="17"/>
  </w:num>
  <w:num w:numId="8">
    <w:abstractNumId w:val="13"/>
  </w:num>
  <w:num w:numId="9">
    <w:abstractNumId w:val="5"/>
  </w:num>
  <w:num w:numId="10">
    <w:abstractNumId w:val="18"/>
  </w:num>
  <w:num w:numId="11">
    <w:abstractNumId w:val="9"/>
  </w:num>
  <w:num w:numId="12">
    <w:abstractNumId w:val="12"/>
  </w:num>
  <w:num w:numId="13">
    <w:abstractNumId w:val="14"/>
  </w:num>
  <w:num w:numId="14">
    <w:abstractNumId w:val="10"/>
  </w:num>
  <w:num w:numId="15">
    <w:abstractNumId w:val="22"/>
  </w:num>
  <w:num w:numId="16">
    <w:abstractNumId w:val="16"/>
  </w:num>
  <w:num w:numId="17">
    <w:abstractNumId w:val="20"/>
  </w:num>
  <w:num w:numId="18">
    <w:abstractNumId w:val="3"/>
  </w:num>
  <w:num w:numId="19">
    <w:abstractNumId w:val="24"/>
  </w:num>
  <w:num w:numId="20">
    <w:abstractNumId w:val="19"/>
  </w:num>
  <w:num w:numId="21">
    <w:abstractNumId w:val="7"/>
  </w:num>
  <w:num w:numId="22">
    <w:abstractNumId w:val="4"/>
  </w:num>
  <w:num w:numId="23">
    <w:abstractNumId w:val="15"/>
  </w:num>
  <w:num w:numId="24">
    <w:abstractNumId w:val="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removeDateAndTime/>
  <w:proofState w:spelling="clean" w:grammar="clean"/>
  <w:defaultTabStop w:val="720"/>
  <w:drawingGridHorizontalSpacing w:val="110"/>
  <w:displayHorizontalDrawingGridEvery w:val="2"/>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1D8"/>
    <w:rsid w:val="0000030B"/>
    <w:rsid w:val="00000918"/>
    <w:rsid w:val="00000A9D"/>
    <w:rsid w:val="00001865"/>
    <w:rsid w:val="00001E2D"/>
    <w:rsid w:val="00001E4E"/>
    <w:rsid w:val="00002740"/>
    <w:rsid w:val="00002775"/>
    <w:rsid w:val="0000414F"/>
    <w:rsid w:val="00005662"/>
    <w:rsid w:val="000057A6"/>
    <w:rsid w:val="00005E50"/>
    <w:rsid w:val="00006710"/>
    <w:rsid w:val="00006DCB"/>
    <w:rsid w:val="00007494"/>
    <w:rsid w:val="0001004C"/>
    <w:rsid w:val="000104C9"/>
    <w:rsid w:val="00010B15"/>
    <w:rsid w:val="00012612"/>
    <w:rsid w:val="00012B0C"/>
    <w:rsid w:val="0001323A"/>
    <w:rsid w:val="000136EB"/>
    <w:rsid w:val="00013BBE"/>
    <w:rsid w:val="00013D77"/>
    <w:rsid w:val="00013DEA"/>
    <w:rsid w:val="000143FB"/>
    <w:rsid w:val="00014673"/>
    <w:rsid w:val="00014A39"/>
    <w:rsid w:val="00014DAF"/>
    <w:rsid w:val="00014EE5"/>
    <w:rsid w:val="00014F8A"/>
    <w:rsid w:val="000160C5"/>
    <w:rsid w:val="00016BCF"/>
    <w:rsid w:val="00016DA0"/>
    <w:rsid w:val="000177C0"/>
    <w:rsid w:val="000177C1"/>
    <w:rsid w:val="000178FC"/>
    <w:rsid w:val="00017CF7"/>
    <w:rsid w:val="00020001"/>
    <w:rsid w:val="000204A0"/>
    <w:rsid w:val="00020978"/>
    <w:rsid w:val="00021967"/>
    <w:rsid w:val="0002245D"/>
    <w:rsid w:val="000225C2"/>
    <w:rsid w:val="00022BE6"/>
    <w:rsid w:val="00022D19"/>
    <w:rsid w:val="000239D0"/>
    <w:rsid w:val="000248FF"/>
    <w:rsid w:val="00025181"/>
    <w:rsid w:val="00025C38"/>
    <w:rsid w:val="00025DB8"/>
    <w:rsid w:val="00026076"/>
    <w:rsid w:val="00026916"/>
    <w:rsid w:val="000269F6"/>
    <w:rsid w:val="00026E03"/>
    <w:rsid w:val="00027782"/>
    <w:rsid w:val="0003028D"/>
    <w:rsid w:val="00030826"/>
    <w:rsid w:val="00030AB7"/>
    <w:rsid w:val="00030B13"/>
    <w:rsid w:val="00030F4B"/>
    <w:rsid w:val="000311A9"/>
    <w:rsid w:val="00031A4F"/>
    <w:rsid w:val="000328E4"/>
    <w:rsid w:val="000339A0"/>
    <w:rsid w:val="00034253"/>
    <w:rsid w:val="00034B34"/>
    <w:rsid w:val="000360A6"/>
    <w:rsid w:val="0003611E"/>
    <w:rsid w:val="0003638C"/>
    <w:rsid w:val="00036CF1"/>
    <w:rsid w:val="000374E5"/>
    <w:rsid w:val="00037530"/>
    <w:rsid w:val="00037646"/>
    <w:rsid w:val="00037C4D"/>
    <w:rsid w:val="00037F20"/>
    <w:rsid w:val="000400BA"/>
    <w:rsid w:val="00040AE0"/>
    <w:rsid w:val="00041226"/>
    <w:rsid w:val="00042884"/>
    <w:rsid w:val="00042937"/>
    <w:rsid w:val="00042DE2"/>
    <w:rsid w:val="000439F4"/>
    <w:rsid w:val="00043B76"/>
    <w:rsid w:val="000442F0"/>
    <w:rsid w:val="000456D3"/>
    <w:rsid w:val="0004581B"/>
    <w:rsid w:val="00046244"/>
    <w:rsid w:val="00047752"/>
    <w:rsid w:val="00047B9B"/>
    <w:rsid w:val="00047FB9"/>
    <w:rsid w:val="00050061"/>
    <w:rsid w:val="000501ED"/>
    <w:rsid w:val="000504DF"/>
    <w:rsid w:val="00052798"/>
    <w:rsid w:val="00052971"/>
    <w:rsid w:val="00052F3C"/>
    <w:rsid w:val="00053563"/>
    <w:rsid w:val="000536B0"/>
    <w:rsid w:val="000536CA"/>
    <w:rsid w:val="00053F4D"/>
    <w:rsid w:val="00054474"/>
    <w:rsid w:val="00054A1A"/>
    <w:rsid w:val="000556C2"/>
    <w:rsid w:val="00055C34"/>
    <w:rsid w:val="0005696F"/>
    <w:rsid w:val="00056D72"/>
    <w:rsid w:val="00056EC3"/>
    <w:rsid w:val="00056ECC"/>
    <w:rsid w:val="00060308"/>
    <w:rsid w:val="00060356"/>
    <w:rsid w:val="0006106C"/>
    <w:rsid w:val="000616B7"/>
    <w:rsid w:val="00061C6B"/>
    <w:rsid w:val="00063136"/>
    <w:rsid w:val="00063277"/>
    <w:rsid w:val="000632FC"/>
    <w:rsid w:val="00063BBC"/>
    <w:rsid w:val="00063E43"/>
    <w:rsid w:val="0006490D"/>
    <w:rsid w:val="00064C27"/>
    <w:rsid w:val="00064FAF"/>
    <w:rsid w:val="000655F2"/>
    <w:rsid w:val="00065968"/>
    <w:rsid w:val="00066978"/>
    <w:rsid w:val="00067109"/>
    <w:rsid w:val="00067289"/>
    <w:rsid w:val="00067A67"/>
    <w:rsid w:val="00071123"/>
    <w:rsid w:val="0007158E"/>
    <w:rsid w:val="00072065"/>
    <w:rsid w:val="0007217F"/>
    <w:rsid w:val="00072A62"/>
    <w:rsid w:val="000732E1"/>
    <w:rsid w:val="000736A8"/>
    <w:rsid w:val="0007387F"/>
    <w:rsid w:val="00073A3E"/>
    <w:rsid w:val="0007435B"/>
    <w:rsid w:val="000748E8"/>
    <w:rsid w:val="00074AFE"/>
    <w:rsid w:val="0007547E"/>
    <w:rsid w:val="0007549C"/>
    <w:rsid w:val="00076B57"/>
    <w:rsid w:val="00076F30"/>
    <w:rsid w:val="000801F4"/>
    <w:rsid w:val="000835E1"/>
    <w:rsid w:val="0008384F"/>
    <w:rsid w:val="00083B70"/>
    <w:rsid w:val="00084C5A"/>
    <w:rsid w:val="00084CFE"/>
    <w:rsid w:val="00084E83"/>
    <w:rsid w:val="00086904"/>
    <w:rsid w:val="0008699A"/>
    <w:rsid w:val="00086B16"/>
    <w:rsid w:val="00086B7E"/>
    <w:rsid w:val="00087324"/>
    <w:rsid w:val="00087514"/>
    <w:rsid w:val="00087AFC"/>
    <w:rsid w:val="00091985"/>
    <w:rsid w:val="00091CFE"/>
    <w:rsid w:val="00091E28"/>
    <w:rsid w:val="000925C4"/>
    <w:rsid w:val="00092CEE"/>
    <w:rsid w:val="0009381D"/>
    <w:rsid w:val="00093913"/>
    <w:rsid w:val="00093FC8"/>
    <w:rsid w:val="0009485F"/>
    <w:rsid w:val="000949BB"/>
    <w:rsid w:val="00095FA7"/>
    <w:rsid w:val="00096016"/>
    <w:rsid w:val="00096A83"/>
    <w:rsid w:val="00096E7E"/>
    <w:rsid w:val="0009783D"/>
    <w:rsid w:val="00097F1C"/>
    <w:rsid w:val="000A066F"/>
    <w:rsid w:val="000A0CAE"/>
    <w:rsid w:val="000A0D01"/>
    <w:rsid w:val="000A1A78"/>
    <w:rsid w:val="000A1E06"/>
    <w:rsid w:val="000A2089"/>
    <w:rsid w:val="000A2356"/>
    <w:rsid w:val="000A2E65"/>
    <w:rsid w:val="000A302C"/>
    <w:rsid w:val="000A3C40"/>
    <w:rsid w:val="000A4C16"/>
    <w:rsid w:val="000A5165"/>
    <w:rsid w:val="000A5559"/>
    <w:rsid w:val="000A6BF7"/>
    <w:rsid w:val="000A75F8"/>
    <w:rsid w:val="000A7AAC"/>
    <w:rsid w:val="000A7DE4"/>
    <w:rsid w:val="000B0311"/>
    <w:rsid w:val="000B099F"/>
    <w:rsid w:val="000B1482"/>
    <w:rsid w:val="000B1EF1"/>
    <w:rsid w:val="000B3284"/>
    <w:rsid w:val="000B3F87"/>
    <w:rsid w:val="000B55A8"/>
    <w:rsid w:val="000B6E68"/>
    <w:rsid w:val="000B7CD6"/>
    <w:rsid w:val="000C0441"/>
    <w:rsid w:val="000C0940"/>
    <w:rsid w:val="000C0C3C"/>
    <w:rsid w:val="000C2131"/>
    <w:rsid w:val="000C275B"/>
    <w:rsid w:val="000C2ED4"/>
    <w:rsid w:val="000C348D"/>
    <w:rsid w:val="000C36C7"/>
    <w:rsid w:val="000C39B9"/>
    <w:rsid w:val="000C3BC1"/>
    <w:rsid w:val="000C3CC0"/>
    <w:rsid w:val="000C465D"/>
    <w:rsid w:val="000C4AE1"/>
    <w:rsid w:val="000C56DE"/>
    <w:rsid w:val="000C58B8"/>
    <w:rsid w:val="000C6462"/>
    <w:rsid w:val="000C77F2"/>
    <w:rsid w:val="000D1D80"/>
    <w:rsid w:val="000D1EC9"/>
    <w:rsid w:val="000D2C8A"/>
    <w:rsid w:val="000D3586"/>
    <w:rsid w:val="000D3DEC"/>
    <w:rsid w:val="000D3FF4"/>
    <w:rsid w:val="000D4F08"/>
    <w:rsid w:val="000D5104"/>
    <w:rsid w:val="000D541D"/>
    <w:rsid w:val="000D5812"/>
    <w:rsid w:val="000D6939"/>
    <w:rsid w:val="000D6C46"/>
    <w:rsid w:val="000D71F4"/>
    <w:rsid w:val="000D72C2"/>
    <w:rsid w:val="000D79AC"/>
    <w:rsid w:val="000E0BE5"/>
    <w:rsid w:val="000E106B"/>
    <w:rsid w:val="000E2A86"/>
    <w:rsid w:val="000E2B69"/>
    <w:rsid w:val="000E3155"/>
    <w:rsid w:val="000E467C"/>
    <w:rsid w:val="000E47BA"/>
    <w:rsid w:val="000E66B5"/>
    <w:rsid w:val="000E6806"/>
    <w:rsid w:val="000E69C7"/>
    <w:rsid w:val="000E7F78"/>
    <w:rsid w:val="000F0397"/>
    <w:rsid w:val="000F1545"/>
    <w:rsid w:val="000F1C62"/>
    <w:rsid w:val="000F1EE7"/>
    <w:rsid w:val="000F28E3"/>
    <w:rsid w:val="000F2ADA"/>
    <w:rsid w:val="000F34BF"/>
    <w:rsid w:val="000F3ED4"/>
    <w:rsid w:val="000F43DF"/>
    <w:rsid w:val="000F449E"/>
    <w:rsid w:val="000F56D0"/>
    <w:rsid w:val="000F64A9"/>
    <w:rsid w:val="00100182"/>
    <w:rsid w:val="001009C8"/>
    <w:rsid w:val="00100FB6"/>
    <w:rsid w:val="00101001"/>
    <w:rsid w:val="00101280"/>
    <w:rsid w:val="0010191B"/>
    <w:rsid w:val="00102561"/>
    <w:rsid w:val="001028D7"/>
    <w:rsid w:val="00103AB0"/>
    <w:rsid w:val="00104F63"/>
    <w:rsid w:val="001052ED"/>
    <w:rsid w:val="00105488"/>
    <w:rsid w:val="00105746"/>
    <w:rsid w:val="001069EE"/>
    <w:rsid w:val="00106C31"/>
    <w:rsid w:val="00106E79"/>
    <w:rsid w:val="00106FD6"/>
    <w:rsid w:val="001070FE"/>
    <w:rsid w:val="001103B0"/>
    <w:rsid w:val="00110E2A"/>
    <w:rsid w:val="001115F2"/>
    <w:rsid w:val="00111812"/>
    <w:rsid w:val="00111CB9"/>
    <w:rsid w:val="001137D9"/>
    <w:rsid w:val="00113C1F"/>
    <w:rsid w:val="00114B05"/>
    <w:rsid w:val="00115883"/>
    <w:rsid w:val="001168FF"/>
    <w:rsid w:val="00117943"/>
    <w:rsid w:val="001179DA"/>
    <w:rsid w:val="001212BB"/>
    <w:rsid w:val="001213CA"/>
    <w:rsid w:val="00121667"/>
    <w:rsid w:val="00121C96"/>
    <w:rsid w:val="00121EB6"/>
    <w:rsid w:val="0012276C"/>
    <w:rsid w:val="00122A9F"/>
    <w:rsid w:val="00123002"/>
    <w:rsid w:val="00123B5D"/>
    <w:rsid w:val="00123E24"/>
    <w:rsid w:val="00123FAE"/>
    <w:rsid w:val="00124259"/>
    <w:rsid w:val="00125590"/>
    <w:rsid w:val="00125EA4"/>
    <w:rsid w:val="00126727"/>
    <w:rsid w:val="00126824"/>
    <w:rsid w:val="00126A0D"/>
    <w:rsid w:val="0012714A"/>
    <w:rsid w:val="001272CB"/>
    <w:rsid w:val="001277EC"/>
    <w:rsid w:val="00127CA9"/>
    <w:rsid w:val="00127ED5"/>
    <w:rsid w:val="00130456"/>
    <w:rsid w:val="0013130E"/>
    <w:rsid w:val="00132D5F"/>
    <w:rsid w:val="00133639"/>
    <w:rsid w:val="00133996"/>
    <w:rsid w:val="00133CE9"/>
    <w:rsid w:val="0013593F"/>
    <w:rsid w:val="00136334"/>
    <w:rsid w:val="001374B1"/>
    <w:rsid w:val="0013787B"/>
    <w:rsid w:val="0014005A"/>
    <w:rsid w:val="0014039E"/>
    <w:rsid w:val="001416A7"/>
    <w:rsid w:val="00141A63"/>
    <w:rsid w:val="00141FBB"/>
    <w:rsid w:val="0014286F"/>
    <w:rsid w:val="00142D40"/>
    <w:rsid w:val="00142E4A"/>
    <w:rsid w:val="00142E84"/>
    <w:rsid w:val="00143D27"/>
    <w:rsid w:val="00143F0C"/>
    <w:rsid w:val="00144870"/>
    <w:rsid w:val="0014494D"/>
    <w:rsid w:val="001455BE"/>
    <w:rsid w:val="001458EA"/>
    <w:rsid w:val="00145F11"/>
    <w:rsid w:val="00146105"/>
    <w:rsid w:val="0014631F"/>
    <w:rsid w:val="001479A3"/>
    <w:rsid w:val="0015011D"/>
    <w:rsid w:val="0015019B"/>
    <w:rsid w:val="0015075B"/>
    <w:rsid w:val="001509DA"/>
    <w:rsid w:val="00151223"/>
    <w:rsid w:val="00151475"/>
    <w:rsid w:val="00152078"/>
    <w:rsid w:val="00152502"/>
    <w:rsid w:val="00152E82"/>
    <w:rsid w:val="00153C6F"/>
    <w:rsid w:val="00153D20"/>
    <w:rsid w:val="00153F2A"/>
    <w:rsid w:val="001541A0"/>
    <w:rsid w:val="00154383"/>
    <w:rsid w:val="001544BD"/>
    <w:rsid w:val="001546F6"/>
    <w:rsid w:val="001554E6"/>
    <w:rsid w:val="001556CC"/>
    <w:rsid w:val="00155CDC"/>
    <w:rsid w:val="00155F5D"/>
    <w:rsid w:val="00156D3B"/>
    <w:rsid w:val="00157512"/>
    <w:rsid w:val="00157CA3"/>
    <w:rsid w:val="00160247"/>
    <w:rsid w:val="00161300"/>
    <w:rsid w:val="00161444"/>
    <w:rsid w:val="00161533"/>
    <w:rsid w:val="0016168F"/>
    <w:rsid w:val="00161CE6"/>
    <w:rsid w:val="001626F1"/>
    <w:rsid w:val="0016275D"/>
    <w:rsid w:val="00163111"/>
    <w:rsid w:val="00163EFB"/>
    <w:rsid w:val="00163FAE"/>
    <w:rsid w:val="001644A6"/>
    <w:rsid w:val="00164AE9"/>
    <w:rsid w:val="001655C8"/>
    <w:rsid w:val="00166D3C"/>
    <w:rsid w:val="00170470"/>
    <w:rsid w:val="001712EE"/>
    <w:rsid w:val="00171796"/>
    <w:rsid w:val="00171D83"/>
    <w:rsid w:val="00172064"/>
    <w:rsid w:val="00172BE2"/>
    <w:rsid w:val="00173976"/>
    <w:rsid w:val="001752B3"/>
    <w:rsid w:val="00176876"/>
    <w:rsid w:val="00176E6E"/>
    <w:rsid w:val="0017703F"/>
    <w:rsid w:val="00177150"/>
    <w:rsid w:val="0017ACFF"/>
    <w:rsid w:val="00180DB5"/>
    <w:rsid w:val="001821EB"/>
    <w:rsid w:val="00182FAF"/>
    <w:rsid w:val="001839AA"/>
    <w:rsid w:val="00183C8C"/>
    <w:rsid w:val="00184E12"/>
    <w:rsid w:val="00185F33"/>
    <w:rsid w:val="00186347"/>
    <w:rsid w:val="0018637B"/>
    <w:rsid w:val="001870AC"/>
    <w:rsid w:val="0018783D"/>
    <w:rsid w:val="00187CB9"/>
    <w:rsid w:val="00187D06"/>
    <w:rsid w:val="00192A77"/>
    <w:rsid w:val="00192CA1"/>
    <w:rsid w:val="001933CB"/>
    <w:rsid w:val="00193938"/>
    <w:rsid w:val="00194EA0"/>
    <w:rsid w:val="00194FE1"/>
    <w:rsid w:val="001954FE"/>
    <w:rsid w:val="001958B1"/>
    <w:rsid w:val="00195D23"/>
    <w:rsid w:val="001A0A2C"/>
    <w:rsid w:val="001A149F"/>
    <w:rsid w:val="001A1742"/>
    <w:rsid w:val="001A18AE"/>
    <w:rsid w:val="001A2125"/>
    <w:rsid w:val="001A2A1F"/>
    <w:rsid w:val="001A2F15"/>
    <w:rsid w:val="001A3F0D"/>
    <w:rsid w:val="001A4604"/>
    <w:rsid w:val="001A4C06"/>
    <w:rsid w:val="001A54AA"/>
    <w:rsid w:val="001A60C3"/>
    <w:rsid w:val="001A67C2"/>
    <w:rsid w:val="001A7284"/>
    <w:rsid w:val="001A75FE"/>
    <w:rsid w:val="001A786F"/>
    <w:rsid w:val="001A798A"/>
    <w:rsid w:val="001B057A"/>
    <w:rsid w:val="001B09F7"/>
    <w:rsid w:val="001B0A58"/>
    <w:rsid w:val="001B10C1"/>
    <w:rsid w:val="001B166D"/>
    <w:rsid w:val="001B19A8"/>
    <w:rsid w:val="001B1D21"/>
    <w:rsid w:val="001B214C"/>
    <w:rsid w:val="001B45D4"/>
    <w:rsid w:val="001B6FC3"/>
    <w:rsid w:val="001B7188"/>
    <w:rsid w:val="001B795A"/>
    <w:rsid w:val="001C0828"/>
    <w:rsid w:val="001C0C02"/>
    <w:rsid w:val="001C0DD1"/>
    <w:rsid w:val="001C1977"/>
    <w:rsid w:val="001C3960"/>
    <w:rsid w:val="001C3A7E"/>
    <w:rsid w:val="001C3CD2"/>
    <w:rsid w:val="001C4279"/>
    <w:rsid w:val="001C44FF"/>
    <w:rsid w:val="001C49FA"/>
    <w:rsid w:val="001C50B4"/>
    <w:rsid w:val="001C6540"/>
    <w:rsid w:val="001C7F3D"/>
    <w:rsid w:val="001D0B84"/>
    <w:rsid w:val="001D0E28"/>
    <w:rsid w:val="001D0E73"/>
    <w:rsid w:val="001D2102"/>
    <w:rsid w:val="001D2114"/>
    <w:rsid w:val="001D2760"/>
    <w:rsid w:val="001D28D0"/>
    <w:rsid w:val="001D34DE"/>
    <w:rsid w:val="001D3DDC"/>
    <w:rsid w:val="001D3F6F"/>
    <w:rsid w:val="001D55ED"/>
    <w:rsid w:val="001D589C"/>
    <w:rsid w:val="001D5B7D"/>
    <w:rsid w:val="001D5CC0"/>
    <w:rsid w:val="001D5DD2"/>
    <w:rsid w:val="001D6C8D"/>
    <w:rsid w:val="001E004A"/>
    <w:rsid w:val="001E0A11"/>
    <w:rsid w:val="001E1465"/>
    <w:rsid w:val="001E14ED"/>
    <w:rsid w:val="001E158F"/>
    <w:rsid w:val="001E1666"/>
    <w:rsid w:val="001E25C5"/>
    <w:rsid w:val="001E29CC"/>
    <w:rsid w:val="001E2F47"/>
    <w:rsid w:val="001E39A7"/>
    <w:rsid w:val="001E4459"/>
    <w:rsid w:val="001E4B85"/>
    <w:rsid w:val="001E6338"/>
    <w:rsid w:val="001E70D6"/>
    <w:rsid w:val="001E711B"/>
    <w:rsid w:val="001E760E"/>
    <w:rsid w:val="001E76EA"/>
    <w:rsid w:val="001E76EE"/>
    <w:rsid w:val="001E78B5"/>
    <w:rsid w:val="001F0600"/>
    <w:rsid w:val="001F0EC5"/>
    <w:rsid w:val="001F1328"/>
    <w:rsid w:val="001F1427"/>
    <w:rsid w:val="001F149C"/>
    <w:rsid w:val="001F1A38"/>
    <w:rsid w:val="001F2623"/>
    <w:rsid w:val="001F31EF"/>
    <w:rsid w:val="001F321A"/>
    <w:rsid w:val="001F3B0D"/>
    <w:rsid w:val="001F3E69"/>
    <w:rsid w:val="001F3E8A"/>
    <w:rsid w:val="001F4503"/>
    <w:rsid w:val="001F4806"/>
    <w:rsid w:val="001F56A4"/>
    <w:rsid w:val="001F7FE7"/>
    <w:rsid w:val="00200913"/>
    <w:rsid w:val="00200EA5"/>
    <w:rsid w:val="002015EB"/>
    <w:rsid w:val="00201978"/>
    <w:rsid w:val="00201F03"/>
    <w:rsid w:val="00202046"/>
    <w:rsid w:val="0020276A"/>
    <w:rsid w:val="00202A84"/>
    <w:rsid w:val="00202F02"/>
    <w:rsid w:val="00203B87"/>
    <w:rsid w:val="0020412F"/>
    <w:rsid w:val="00206AB6"/>
    <w:rsid w:val="00206BD2"/>
    <w:rsid w:val="00207BAB"/>
    <w:rsid w:val="00207CCE"/>
    <w:rsid w:val="00207FBA"/>
    <w:rsid w:val="002103F4"/>
    <w:rsid w:val="0021069E"/>
    <w:rsid w:val="0021222E"/>
    <w:rsid w:val="00212812"/>
    <w:rsid w:val="00212E97"/>
    <w:rsid w:val="00213082"/>
    <w:rsid w:val="00213096"/>
    <w:rsid w:val="0021316E"/>
    <w:rsid w:val="0021343F"/>
    <w:rsid w:val="00213602"/>
    <w:rsid w:val="00213BE0"/>
    <w:rsid w:val="00214188"/>
    <w:rsid w:val="00214225"/>
    <w:rsid w:val="00215302"/>
    <w:rsid w:val="0021562A"/>
    <w:rsid w:val="00215B36"/>
    <w:rsid w:val="00216609"/>
    <w:rsid w:val="002200B8"/>
    <w:rsid w:val="002209B1"/>
    <w:rsid w:val="00221239"/>
    <w:rsid w:val="0022176E"/>
    <w:rsid w:val="00221CE5"/>
    <w:rsid w:val="00222E20"/>
    <w:rsid w:val="0022374D"/>
    <w:rsid w:val="00224228"/>
    <w:rsid w:val="002253A5"/>
    <w:rsid w:val="00226855"/>
    <w:rsid w:val="002272B8"/>
    <w:rsid w:val="002272E2"/>
    <w:rsid w:val="002275FF"/>
    <w:rsid w:val="00227E05"/>
    <w:rsid w:val="0023004E"/>
    <w:rsid w:val="0023088B"/>
    <w:rsid w:val="0023138D"/>
    <w:rsid w:val="00233E9D"/>
    <w:rsid w:val="00234C34"/>
    <w:rsid w:val="00234EE3"/>
    <w:rsid w:val="00234F37"/>
    <w:rsid w:val="002353F9"/>
    <w:rsid w:val="0023574D"/>
    <w:rsid w:val="00235C5C"/>
    <w:rsid w:val="00236F78"/>
    <w:rsid w:val="002378F4"/>
    <w:rsid w:val="002400D7"/>
    <w:rsid w:val="002401A9"/>
    <w:rsid w:val="00240500"/>
    <w:rsid w:val="00240A2B"/>
    <w:rsid w:val="002410FA"/>
    <w:rsid w:val="002414F3"/>
    <w:rsid w:val="00241627"/>
    <w:rsid w:val="00241DB7"/>
    <w:rsid w:val="00241DF3"/>
    <w:rsid w:val="00241F6D"/>
    <w:rsid w:val="00242327"/>
    <w:rsid w:val="00242822"/>
    <w:rsid w:val="00242996"/>
    <w:rsid w:val="002430D7"/>
    <w:rsid w:val="0024431E"/>
    <w:rsid w:val="00244765"/>
    <w:rsid w:val="00244A84"/>
    <w:rsid w:val="00244B14"/>
    <w:rsid w:val="00245BF2"/>
    <w:rsid w:val="0024635C"/>
    <w:rsid w:val="00246371"/>
    <w:rsid w:val="002464D5"/>
    <w:rsid w:val="002476F8"/>
    <w:rsid w:val="00247C9F"/>
    <w:rsid w:val="002500A9"/>
    <w:rsid w:val="00250467"/>
    <w:rsid w:val="002507DF"/>
    <w:rsid w:val="00250D6D"/>
    <w:rsid w:val="00251F19"/>
    <w:rsid w:val="00252C0B"/>
    <w:rsid w:val="00253200"/>
    <w:rsid w:val="00253395"/>
    <w:rsid w:val="002539A7"/>
    <w:rsid w:val="00254404"/>
    <w:rsid w:val="0025478F"/>
    <w:rsid w:val="00255051"/>
    <w:rsid w:val="002552E8"/>
    <w:rsid w:val="00255603"/>
    <w:rsid w:val="002565EE"/>
    <w:rsid w:val="00256C51"/>
    <w:rsid w:val="002573E7"/>
    <w:rsid w:val="002604A2"/>
    <w:rsid w:val="002606F4"/>
    <w:rsid w:val="00261E82"/>
    <w:rsid w:val="0026208D"/>
    <w:rsid w:val="0026276C"/>
    <w:rsid w:val="00262858"/>
    <w:rsid w:val="00262ED4"/>
    <w:rsid w:val="0026329A"/>
    <w:rsid w:val="00263491"/>
    <w:rsid w:val="00264492"/>
    <w:rsid w:val="00264F11"/>
    <w:rsid w:val="00265604"/>
    <w:rsid w:val="002656C9"/>
    <w:rsid w:val="0026576A"/>
    <w:rsid w:val="00265B82"/>
    <w:rsid w:val="00265D20"/>
    <w:rsid w:val="00265EE8"/>
    <w:rsid w:val="002663DA"/>
    <w:rsid w:val="0026693A"/>
    <w:rsid w:val="00270244"/>
    <w:rsid w:val="0027079F"/>
    <w:rsid w:val="00270A96"/>
    <w:rsid w:val="00271726"/>
    <w:rsid w:val="00271D6E"/>
    <w:rsid w:val="00271F01"/>
    <w:rsid w:val="00272D58"/>
    <w:rsid w:val="002758F5"/>
    <w:rsid w:val="0027777D"/>
    <w:rsid w:val="00280722"/>
    <w:rsid w:val="00280CD6"/>
    <w:rsid w:val="00281AFC"/>
    <w:rsid w:val="00281F63"/>
    <w:rsid w:val="00282023"/>
    <w:rsid w:val="002828F3"/>
    <w:rsid w:val="0028350D"/>
    <w:rsid w:val="002845B0"/>
    <w:rsid w:val="00286B13"/>
    <w:rsid w:val="00287B4A"/>
    <w:rsid w:val="00290887"/>
    <w:rsid w:val="0029180E"/>
    <w:rsid w:val="0029214C"/>
    <w:rsid w:val="00292319"/>
    <w:rsid w:val="0029380E"/>
    <w:rsid w:val="00293F47"/>
    <w:rsid w:val="002941AF"/>
    <w:rsid w:val="00294C28"/>
    <w:rsid w:val="00294CFC"/>
    <w:rsid w:val="00295186"/>
    <w:rsid w:val="00295793"/>
    <w:rsid w:val="00295879"/>
    <w:rsid w:val="002965DE"/>
    <w:rsid w:val="00296955"/>
    <w:rsid w:val="00296E7B"/>
    <w:rsid w:val="00297220"/>
    <w:rsid w:val="0029760E"/>
    <w:rsid w:val="00297EC8"/>
    <w:rsid w:val="002A05BE"/>
    <w:rsid w:val="002A0B78"/>
    <w:rsid w:val="002A1652"/>
    <w:rsid w:val="002A1D67"/>
    <w:rsid w:val="002A2D97"/>
    <w:rsid w:val="002A2E30"/>
    <w:rsid w:val="002A37F8"/>
    <w:rsid w:val="002A380C"/>
    <w:rsid w:val="002A6DF1"/>
    <w:rsid w:val="002A7141"/>
    <w:rsid w:val="002B1159"/>
    <w:rsid w:val="002B1A75"/>
    <w:rsid w:val="002B1A7F"/>
    <w:rsid w:val="002B1F32"/>
    <w:rsid w:val="002B20DB"/>
    <w:rsid w:val="002B2BE4"/>
    <w:rsid w:val="002B2BF6"/>
    <w:rsid w:val="002B2FC8"/>
    <w:rsid w:val="002B303F"/>
    <w:rsid w:val="002B3324"/>
    <w:rsid w:val="002B35A6"/>
    <w:rsid w:val="002B39C5"/>
    <w:rsid w:val="002B4A51"/>
    <w:rsid w:val="002B4A99"/>
    <w:rsid w:val="002B4DE8"/>
    <w:rsid w:val="002B5D8F"/>
    <w:rsid w:val="002B6102"/>
    <w:rsid w:val="002B6572"/>
    <w:rsid w:val="002B6E00"/>
    <w:rsid w:val="002B7233"/>
    <w:rsid w:val="002B7500"/>
    <w:rsid w:val="002B76C2"/>
    <w:rsid w:val="002B7927"/>
    <w:rsid w:val="002B7A23"/>
    <w:rsid w:val="002C0248"/>
    <w:rsid w:val="002C02CB"/>
    <w:rsid w:val="002C056B"/>
    <w:rsid w:val="002C093A"/>
    <w:rsid w:val="002C0C5F"/>
    <w:rsid w:val="002C1315"/>
    <w:rsid w:val="002C1EDF"/>
    <w:rsid w:val="002C2726"/>
    <w:rsid w:val="002C28E6"/>
    <w:rsid w:val="002C3351"/>
    <w:rsid w:val="002C37B4"/>
    <w:rsid w:val="002C438B"/>
    <w:rsid w:val="002C4BBF"/>
    <w:rsid w:val="002C4C2E"/>
    <w:rsid w:val="002C4D40"/>
    <w:rsid w:val="002C5256"/>
    <w:rsid w:val="002C57DA"/>
    <w:rsid w:val="002C5B24"/>
    <w:rsid w:val="002C6082"/>
    <w:rsid w:val="002C608D"/>
    <w:rsid w:val="002C685D"/>
    <w:rsid w:val="002C698A"/>
    <w:rsid w:val="002C6D6A"/>
    <w:rsid w:val="002C7756"/>
    <w:rsid w:val="002C7E17"/>
    <w:rsid w:val="002D08B3"/>
    <w:rsid w:val="002D0C04"/>
    <w:rsid w:val="002D0F9B"/>
    <w:rsid w:val="002D2122"/>
    <w:rsid w:val="002D37FC"/>
    <w:rsid w:val="002D391E"/>
    <w:rsid w:val="002D4307"/>
    <w:rsid w:val="002D4772"/>
    <w:rsid w:val="002D5708"/>
    <w:rsid w:val="002D5805"/>
    <w:rsid w:val="002D5B5D"/>
    <w:rsid w:val="002D5DCD"/>
    <w:rsid w:val="002D5F9B"/>
    <w:rsid w:val="002D6167"/>
    <w:rsid w:val="002D6375"/>
    <w:rsid w:val="002D67F2"/>
    <w:rsid w:val="002D781D"/>
    <w:rsid w:val="002E0306"/>
    <w:rsid w:val="002E07CF"/>
    <w:rsid w:val="002E09AE"/>
    <w:rsid w:val="002E275A"/>
    <w:rsid w:val="002E2A19"/>
    <w:rsid w:val="002E47CC"/>
    <w:rsid w:val="002E614A"/>
    <w:rsid w:val="002E6F08"/>
    <w:rsid w:val="002F1645"/>
    <w:rsid w:val="002F17B7"/>
    <w:rsid w:val="002F1D6B"/>
    <w:rsid w:val="002F204B"/>
    <w:rsid w:val="002F27D2"/>
    <w:rsid w:val="002F28AC"/>
    <w:rsid w:val="002F2AFE"/>
    <w:rsid w:val="002F378B"/>
    <w:rsid w:val="002F37F9"/>
    <w:rsid w:val="002F4310"/>
    <w:rsid w:val="002F4706"/>
    <w:rsid w:val="002F47DB"/>
    <w:rsid w:val="002F4F36"/>
    <w:rsid w:val="002F50F3"/>
    <w:rsid w:val="002F5CC2"/>
    <w:rsid w:val="002F63F6"/>
    <w:rsid w:val="002F6DC8"/>
    <w:rsid w:val="002F6EE6"/>
    <w:rsid w:val="002F793C"/>
    <w:rsid w:val="002F79E6"/>
    <w:rsid w:val="002F7C11"/>
    <w:rsid w:val="00300F19"/>
    <w:rsid w:val="003021B5"/>
    <w:rsid w:val="00302EDE"/>
    <w:rsid w:val="003034EC"/>
    <w:rsid w:val="00303E1D"/>
    <w:rsid w:val="00305368"/>
    <w:rsid w:val="00305BF0"/>
    <w:rsid w:val="003061DD"/>
    <w:rsid w:val="00306375"/>
    <w:rsid w:val="0030653E"/>
    <w:rsid w:val="0030658B"/>
    <w:rsid w:val="003066D6"/>
    <w:rsid w:val="003067A5"/>
    <w:rsid w:val="00306C4A"/>
    <w:rsid w:val="003077B6"/>
    <w:rsid w:val="00307D7C"/>
    <w:rsid w:val="00307D86"/>
    <w:rsid w:val="00307E06"/>
    <w:rsid w:val="003107EF"/>
    <w:rsid w:val="00310DDF"/>
    <w:rsid w:val="003136C4"/>
    <w:rsid w:val="00313709"/>
    <w:rsid w:val="003138D2"/>
    <w:rsid w:val="00314535"/>
    <w:rsid w:val="003145FB"/>
    <w:rsid w:val="00314B8F"/>
    <w:rsid w:val="00314C4B"/>
    <w:rsid w:val="003157B1"/>
    <w:rsid w:val="003159A5"/>
    <w:rsid w:val="00315EB1"/>
    <w:rsid w:val="00320F07"/>
    <w:rsid w:val="003216EA"/>
    <w:rsid w:val="00321752"/>
    <w:rsid w:val="003218FA"/>
    <w:rsid w:val="003224F8"/>
    <w:rsid w:val="003225B3"/>
    <w:rsid w:val="00322665"/>
    <w:rsid w:val="00322963"/>
    <w:rsid w:val="00323234"/>
    <w:rsid w:val="003232C5"/>
    <w:rsid w:val="00323BF9"/>
    <w:rsid w:val="00323D1A"/>
    <w:rsid w:val="0032483E"/>
    <w:rsid w:val="00324C3A"/>
    <w:rsid w:val="00325DFA"/>
    <w:rsid w:val="003265D5"/>
    <w:rsid w:val="003274B8"/>
    <w:rsid w:val="003274F0"/>
    <w:rsid w:val="003300A3"/>
    <w:rsid w:val="00330125"/>
    <w:rsid w:val="00331CC6"/>
    <w:rsid w:val="00331FB8"/>
    <w:rsid w:val="0033262B"/>
    <w:rsid w:val="00332E2E"/>
    <w:rsid w:val="003340E8"/>
    <w:rsid w:val="0033419F"/>
    <w:rsid w:val="00334742"/>
    <w:rsid w:val="00334B39"/>
    <w:rsid w:val="00334EF2"/>
    <w:rsid w:val="0033532E"/>
    <w:rsid w:val="00335969"/>
    <w:rsid w:val="00336B46"/>
    <w:rsid w:val="00337333"/>
    <w:rsid w:val="00340F59"/>
    <w:rsid w:val="00342C70"/>
    <w:rsid w:val="00343E4D"/>
    <w:rsid w:val="00344226"/>
    <w:rsid w:val="003442C8"/>
    <w:rsid w:val="0034594E"/>
    <w:rsid w:val="00345FCA"/>
    <w:rsid w:val="0034706D"/>
    <w:rsid w:val="0034778C"/>
    <w:rsid w:val="00347998"/>
    <w:rsid w:val="00347DDB"/>
    <w:rsid w:val="00347E07"/>
    <w:rsid w:val="00347F05"/>
    <w:rsid w:val="00347FFD"/>
    <w:rsid w:val="00350245"/>
    <w:rsid w:val="00353598"/>
    <w:rsid w:val="003537A4"/>
    <w:rsid w:val="00353CAD"/>
    <w:rsid w:val="003540AC"/>
    <w:rsid w:val="003540EC"/>
    <w:rsid w:val="00354112"/>
    <w:rsid w:val="003545A8"/>
    <w:rsid w:val="00354977"/>
    <w:rsid w:val="00354BE4"/>
    <w:rsid w:val="0035532B"/>
    <w:rsid w:val="00356B2B"/>
    <w:rsid w:val="00356D1F"/>
    <w:rsid w:val="00357348"/>
    <w:rsid w:val="003574D8"/>
    <w:rsid w:val="00360F35"/>
    <w:rsid w:val="003610E9"/>
    <w:rsid w:val="00361451"/>
    <w:rsid w:val="00361632"/>
    <w:rsid w:val="00361670"/>
    <w:rsid w:val="00361774"/>
    <w:rsid w:val="0036338D"/>
    <w:rsid w:val="003639A5"/>
    <w:rsid w:val="00363BD0"/>
    <w:rsid w:val="00363E12"/>
    <w:rsid w:val="0036423B"/>
    <w:rsid w:val="0036433F"/>
    <w:rsid w:val="00364FBB"/>
    <w:rsid w:val="00364FBF"/>
    <w:rsid w:val="00365069"/>
    <w:rsid w:val="00365686"/>
    <w:rsid w:val="003657B7"/>
    <w:rsid w:val="00365BBB"/>
    <w:rsid w:val="00366797"/>
    <w:rsid w:val="00366BA2"/>
    <w:rsid w:val="003677E4"/>
    <w:rsid w:val="00370BC9"/>
    <w:rsid w:val="00370D94"/>
    <w:rsid w:val="00371094"/>
    <w:rsid w:val="00371301"/>
    <w:rsid w:val="00371A15"/>
    <w:rsid w:val="00371A20"/>
    <w:rsid w:val="00372D24"/>
    <w:rsid w:val="00372F6E"/>
    <w:rsid w:val="003736B5"/>
    <w:rsid w:val="00374413"/>
    <w:rsid w:val="003749D3"/>
    <w:rsid w:val="00375485"/>
    <w:rsid w:val="00376038"/>
    <w:rsid w:val="00377F2D"/>
    <w:rsid w:val="00380ADF"/>
    <w:rsid w:val="00382626"/>
    <w:rsid w:val="003826E1"/>
    <w:rsid w:val="00383042"/>
    <w:rsid w:val="00383336"/>
    <w:rsid w:val="003836A4"/>
    <w:rsid w:val="00383C01"/>
    <w:rsid w:val="00383C22"/>
    <w:rsid w:val="00383E46"/>
    <w:rsid w:val="0038481D"/>
    <w:rsid w:val="00384BFF"/>
    <w:rsid w:val="0038557A"/>
    <w:rsid w:val="003869B0"/>
    <w:rsid w:val="00386D11"/>
    <w:rsid w:val="003877EE"/>
    <w:rsid w:val="00387E26"/>
    <w:rsid w:val="00387EE7"/>
    <w:rsid w:val="003903FB"/>
    <w:rsid w:val="003907C8"/>
    <w:rsid w:val="00392217"/>
    <w:rsid w:val="00392CB7"/>
    <w:rsid w:val="00392D4F"/>
    <w:rsid w:val="00393226"/>
    <w:rsid w:val="00393706"/>
    <w:rsid w:val="003943E0"/>
    <w:rsid w:val="00394D35"/>
    <w:rsid w:val="00395B87"/>
    <w:rsid w:val="00395C70"/>
    <w:rsid w:val="00395F62"/>
    <w:rsid w:val="003965F3"/>
    <w:rsid w:val="00397201"/>
    <w:rsid w:val="00397452"/>
    <w:rsid w:val="00397912"/>
    <w:rsid w:val="003A09BF"/>
    <w:rsid w:val="003A16B1"/>
    <w:rsid w:val="003A1B1E"/>
    <w:rsid w:val="003A2A88"/>
    <w:rsid w:val="003A35D7"/>
    <w:rsid w:val="003A3610"/>
    <w:rsid w:val="003A4030"/>
    <w:rsid w:val="003A4686"/>
    <w:rsid w:val="003A4FEC"/>
    <w:rsid w:val="003A62E1"/>
    <w:rsid w:val="003A64AF"/>
    <w:rsid w:val="003A6A80"/>
    <w:rsid w:val="003A6D33"/>
    <w:rsid w:val="003A6E4D"/>
    <w:rsid w:val="003A7714"/>
    <w:rsid w:val="003A7EDF"/>
    <w:rsid w:val="003B0586"/>
    <w:rsid w:val="003B13CA"/>
    <w:rsid w:val="003B2B33"/>
    <w:rsid w:val="003B320C"/>
    <w:rsid w:val="003B342F"/>
    <w:rsid w:val="003B357D"/>
    <w:rsid w:val="003B3DBD"/>
    <w:rsid w:val="003B3E15"/>
    <w:rsid w:val="003B4199"/>
    <w:rsid w:val="003B4523"/>
    <w:rsid w:val="003B4E30"/>
    <w:rsid w:val="003B5303"/>
    <w:rsid w:val="003B690E"/>
    <w:rsid w:val="003B6CE7"/>
    <w:rsid w:val="003B7444"/>
    <w:rsid w:val="003B7456"/>
    <w:rsid w:val="003B7D28"/>
    <w:rsid w:val="003C0213"/>
    <w:rsid w:val="003C03D3"/>
    <w:rsid w:val="003C0773"/>
    <w:rsid w:val="003C090F"/>
    <w:rsid w:val="003C0B90"/>
    <w:rsid w:val="003C15E8"/>
    <w:rsid w:val="003C1630"/>
    <w:rsid w:val="003C284A"/>
    <w:rsid w:val="003C2A67"/>
    <w:rsid w:val="003C30D2"/>
    <w:rsid w:val="003C33A8"/>
    <w:rsid w:val="003C3508"/>
    <w:rsid w:val="003C3F89"/>
    <w:rsid w:val="003C40A2"/>
    <w:rsid w:val="003C444C"/>
    <w:rsid w:val="003C5D01"/>
    <w:rsid w:val="003C6CEC"/>
    <w:rsid w:val="003C6EA0"/>
    <w:rsid w:val="003C7175"/>
    <w:rsid w:val="003C732B"/>
    <w:rsid w:val="003C78C1"/>
    <w:rsid w:val="003C78D0"/>
    <w:rsid w:val="003C7AF7"/>
    <w:rsid w:val="003D02A9"/>
    <w:rsid w:val="003D09EA"/>
    <w:rsid w:val="003D0C96"/>
    <w:rsid w:val="003D0F43"/>
    <w:rsid w:val="003D0F75"/>
    <w:rsid w:val="003D1A9C"/>
    <w:rsid w:val="003D214B"/>
    <w:rsid w:val="003D292F"/>
    <w:rsid w:val="003D3A5B"/>
    <w:rsid w:val="003D4064"/>
    <w:rsid w:val="003D46B3"/>
    <w:rsid w:val="003D4B13"/>
    <w:rsid w:val="003D6363"/>
    <w:rsid w:val="003D6855"/>
    <w:rsid w:val="003D6C57"/>
    <w:rsid w:val="003D6E8A"/>
    <w:rsid w:val="003D7344"/>
    <w:rsid w:val="003D76A1"/>
    <w:rsid w:val="003E3BF6"/>
    <w:rsid w:val="003E413C"/>
    <w:rsid w:val="003E4E7F"/>
    <w:rsid w:val="003E5025"/>
    <w:rsid w:val="003E5F49"/>
    <w:rsid w:val="003E774E"/>
    <w:rsid w:val="003E7BA4"/>
    <w:rsid w:val="003F1188"/>
    <w:rsid w:val="003F1B59"/>
    <w:rsid w:val="003F1F7D"/>
    <w:rsid w:val="003F26F2"/>
    <w:rsid w:val="003F271B"/>
    <w:rsid w:val="003F28E7"/>
    <w:rsid w:val="003F2BAC"/>
    <w:rsid w:val="003F318B"/>
    <w:rsid w:val="003F39BF"/>
    <w:rsid w:val="003F3F90"/>
    <w:rsid w:val="003F4350"/>
    <w:rsid w:val="003F46E1"/>
    <w:rsid w:val="003F4967"/>
    <w:rsid w:val="003F4C9F"/>
    <w:rsid w:val="003F4F89"/>
    <w:rsid w:val="003F522F"/>
    <w:rsid w:val="003F56C0"/>
    <w:rsid w:val="003F5827"/>
    <w:rsid w:val="003F65B0"/>
    <w:rsid w:val="003F684F"/>
    <w:rsid w:val="003F6B24"/>
    <w:rsid w:val="003F70BF"/>
    <w:rsid w:val="003F75C6"/>
    <w:rsid w:val="003F7CEC"/>
    <w:rsid w:val="00400298"/>
    <w:rsid w:val="0040062D"/>
    <w:rsid w:val="00403070"/>
    <w:rsid w:val="00404764"/>
    <w:rsid w:val="00404BD3"/>
    <w:rsid w:val="0040766C"/>
    <w:rsid w:val="00407D04"/>
    <w:rsid w:val="00407FCE"/>
    <w:rsid w:val="004110E7"/>
    <w:rsid w:val="0041150E"/>
    <w:rsid w:val="00411D6D"/>
    <w:rsid w:val="00411E9B"/>
    <w:rsid w:val="004129D9"/>
    <w:rsid w:val="00412C22"/>
    <w:rsid w:val="00412CB7"/>
    <w:rsid w:val="004140A5"/>
    <w:rsid w:val="00414958"/>
    <w:rsid w:val="00414E27"/>
    <w:rsid w:val="0041500B"/>
    <w:rsid w:val="0041517F"/>
    <w:rsid w:val="00415B07"/>
    <w:rsid w:val="00415BE9"/>
    <w:rsid w:val="00416702"/>
    <w:rsid w:val="0041680D"/>
    <w:rsid w:val="004171C4"/>
    <w:rsid w:val="00417303"/>
    <w:rsid w:val="00417A61"/>
    <w:rsid w:val="00420D17"/>
    <w:rsid w:val="00420E51"/>
    <w:rsid w:val="004212E0"/>
    <w:rsid w:val="004216E8"/>
    <w:rsid w:val="00422A2D"/>
    <w:rsid w:val="004233B1"/>
    <w:rsid w:val="00424653"/>
    <w:rsid w:val="0042615E"/>
    <w:rsid w:val="004263EC"/>
    <w:rsid w:val="0042680C"/>
    <w:rsid w:val="00426A90"/>
    <w:rsid w:val="004304C3"/>
    <w:rsid w:val="0043112E"/>
    <w:rsid w:val="0043155C"/>
    <w:rsid w:val="004319A0"/>
    <w:rsid w:val="00431B7F"/>
    <w:rsid w:val="00432120"/>
    <w:rsid w:val="00432391"/>
    <w:rsid w:val="004326CE"/>
    <w:rsid w:val="004329A1"/>
    <w:rsid w:val="00433645"/>
    <w:rsid w:val="0043372F"/>
    <w:rsid w:val="00433989"/>
    <w:rsid w:val="00433CC7"/>
    <w:rsid w:val="00433FE0"/>
    <w:rsid w:val="0043478B"/>
    <w:rsid w:val="00434BDF"/>
    <w:rsid w:val="00434CAF"/>
    <w:rsid w:val="00435D3C"/>
    <w:rsid w:val="00436161"/>
    <w:rsid w:val="004367D2"/>
    <w:rsid w:val="004367FB"/>
    <w:rsid w:val="00436E5B"/>
    <w:rsid w:val="00436E69"/>
    <w:rsid w:val="004378A8"/>
    <w:rsid w:val="004378CF"/>
    <w:rsid w:val="00437D2C"/>
    <w:rsid w:val="00440006"/>
    <w:rsid w:val="00441319"/>
    <w:rsid w:val="00441E57"/>
    <w:rsid w:val="00441F07"/>
    <w:rsid w:val="00442214"/>
    <w:rsid w:val="00442A8F"/>
    <w:rsid w:val="00442FB4"/>
    <w:rsid w:val="0044325C"/>
    <w:rsid w:val="004433E0"/>
    <w:rsid w:val="00444181"/>
    <w:rsid w:val="0044423A"/>
    <w:rsid w:val="0044437A"/>
    <w:rsid w:val="004443C4"/>
    <w:rsid w:val="0044455B"/>
    <w:rsid w:val="004449EC"/>
    <w:rsid w:val="00444B0E"/>
    <w:rsid w:val="00445023"/>
    <w:rsid w:val="0044512A"/>
    <w:rsid w:val="004452F5"/>
    <w:rsid w:val="00446A92"/>
    <w:rsid w:val="00447039"/>
    <w:rsid w:val="004507A4"/>
    <w:rsid w:val="004509A6"/>
    <w:rsid w:val="00450A0B"/>
    <w:rsid w:val="0045122A"/>
    <w:rsid w:val="004513AB"/>
    <w:rsid w:val="0045165F"/>
    <w:rsid w:val="00451695"/>
    <w:rsid w:val="004520F6"/>
    <w:rsid w:val="004525EA"/>
    <w:rsid w:val="00452607"/>
    <w:rsid w:val="0045273B"/>
    <w:rsid w:val="004529AE"/>
    <w:rsid w:val="00453455"/>
    <w:rsid w:val="00454DA3"/>
    <w:rsid w:val="00454E1E"/>
    <w:rsid w:val="004557B0"/>
    <w:rsid w:val="00455A08"/>
    <w:rsid w:val="00455F1B"/>
    <w:rsid w:val="00457A75"/>
    <w:rsid w:val="00460F01"/>
    <w:rsid w:val="00461485"/>
    <w:rsid w:val="0046154E"/>
    <w:rsid w:val="00461DCD"/>
    <w:rsid w:val="0046265B"/>
    <w:rsid w:val="004628F6"/>
    <w:rsid w:val="004640D1"/>
    <w:rsid w:val="00464FD4"/>
    <w:rsid w:val="00465554"/>
    <w:rsid w:val="00465926"/>
    <w:rsid w:val="00465B2E"/>
    <w:rsid w:val="004667EA"/>
    <w:rsid w:val="00466BD5"/>
    <w:rsid w:val="00466EF3"/>
    <w:rsid w:val="0046797E"/>
    <w:rsid w:val="0047081D"/>
    <w:rsid w:val="004712E8"/>
    <w:rsid w:val="00471BD8"/>
    <w:rsid w:val="00471C31"/>
    <w:rsid w:val="00471DE4"/>
    <w:rsid w:val="00473174"/>
    <w:rsid w:val="0047382B"/>
    <w:rsid w:val="00473D90"/>
    <w:rsid w:val="00473F06"/>
    <w:rsid w:val="00473FAD"/>
    <w:rsid w:val="00474329"/>
    <w:rsid w:val="00474354"/>
    <w:rsid w:val="00474CFD"/>
    <w:rsid w:val="004753CD"/>
    <w:rsid w:val="0047579B"/>
    <w:rsid w:val="004761D0"/>
    <w:rsid w:val="004764F3"/>
    <w:rsid w:val="004766BD"/>
    <w:rsid w:val="004766D6"/>
    <w:rsid w:val="00476862"/>
    <w:rsid w:val="00476A20"/>
    <w:rsid w:val="00476B75"/>
    <w:rsid w:val="00477095"/>
    <w:rsid w:val="00477214"/>
    <w:rsid w:val="00477DEC"/>
    <w:rsid w:val="00480554"/>
    <w:rsid w:val="00480A72"/>
    <w:rsid w:val="004815D5"/>
    <w:rsid w:val="00481EB0"/>
    <w:rsid w:val="00482519"/>
    <w:rsid w:val="00482CE3"/>
    <w:rsid w:val="0048375E"/>
    <w:rsid w:val="00484908"/>
    <w:rsid w:val="00486735"/>
    <w:rsid w:val="00486F11"/>
    <w:rsid w:val="00487676"/>
    <w:rsid w:val="004878E0"/>
    <w:rsid w:val="00491117"/>
    <w:rsid w:val="00491D93"/>
    <w:rsid w:val="004920CE"/>
    <w:rsid w:val="00492FB6"/>
    <w:rsid w:val="0049329B"/>
    <w:rsid w:val="00493977"/>
    <w:rsid w:val="00494145"/>
    <w:rsid w:val="00494746"/>
    <w:rsid w:val="00494A68"/>
    <w:rsid w:val="004951A9"/>
    <w:rsid w:val="004954FE"/>
    <w:rsid w:val="004967A7"/>
    <w:rsid w:val="004969E4"/>
    <w:rsid w:val="00497056"/>
    <w:rsid w:val="004979ED"/>
    <w:rsid w:val="004A0572"/>
    <w:rsid w:val="004A073D"/>
    <w:rsid w:val="004A0B73"/>
    <w:rsid w:val="004A0C9E"/>
    <w:rsid w:val="004A1C60"/>
    <w:rsid w:val="004A2010"/>
    <w:rsid w:val="004A29D2"/>
    <w:rsid w:val="004A2D9A"/>
    <w:rsid w:val="004A2FC6"/>
    <w:rsid w:val="004A36C6"/>
    <w:rsid w:val="004A38AC"/>
    <w:rsid w:val="004A4C05"/>
    <w:rsid w:val="004A55D4"/>
    <w:rsid w:val="004A5761"/>
    <w:rsid w:val="004A5C6D"/>
    <w:rsid w:val="004A5FC8"/>
    <w:rsid w:val="004A6C1D"/>
    <w:rsid w:val="004A7C9E"/>
    <w:rsid w:val="004A7EA9"/>
    <w:rsid w:val="004B00EF"/>
    <w:rsid w:val="004B0B58"/>
    <w:rsid w:val="004B0E30"/>
    <w:rsid w:val="004B1020"/>
    <w:rsid w:val="004B1E5B"/>
    <w:rsid w:val="004B2610"/>
    <w:rsid w:val="004B314F"/>
    <w:rsid w:val="004B3B54"/>
    <w:rsid w:val="004B4298"/>
    <w:rsid w:val="004B45A2"/>
    <w:rsid w:val="004B486B"/>
    <w:rsid w:val="004B4968"/>
    <w:rsid w:val="004B4D1F"/>
    <w:rsid w:val="004B4F58"/>
    <w:rsid w:val="004B5DF0"/>
    <w:rsid w:val="004B6C91"/>
    <w:rsid w:val="004C4092"/>
    <w:rsid w:val="004C4352"/>
    <w:rsid w:val="004C5227"/>
    <w:rsid w:val="004C5F93"/>
    <w:rsid w:val="004C60EC"/>
    <w:rsid w:val="004C6478"/>
    <w:rsid w:val="004C6ACE"/>
    <w:rsid w:val="004C79AD"/>
    <w:rsid w:val="004C7DA1"/>
    <w:rsid w:val="004D030C"/>
    <w:rsid w:val="004D05C3"/>
    <w:rsid w:val="004D0692"/>
    <w:rsid w:val="004D1986"/>
    <w:rsid w:val="004D19D3"/>
    <w:rsid w:val="004D22A7"/>
    <w:rsid w:val="004D26C9"/>
    <w:rsid w:val="004D26DA"/>
    <w:rsid w:val="004D2C3C"/>
    <w:rsid w:val="004D2DF5"/>
    <w:rsid w:val="004D3E75"/>
    <w:rsid w:val="004D456C"/>
    <w:rsid w:val="004D4EAA"/>
    <w:rsid w:val="004D576C"/>
    <w:rsid w:val="004D64D7"/>
    <w:rsid w:val="004D6B6E"/>
    <w:rsid w:val="004D7212"/>
    <w:rsid w:val="004D748D"/>
    <w:rsid w:val="004D748F"/>
    <w:rsid w:val="004D75BF"/>
    <w:rsid w:val="004D75CF"/>
    <w:rsid w:val="004D7F2C"/>
    <w:rsid w:val="004E030C"/>
    <w:rsid w:val="004E1285"/>
    <w:rsid w:val="004E1D96"/>
    <w:rsid w:val="004E2080"/>
    <w:rsid w:val="004E3B1E"/>
    <w:rsid w:val="004E4EF7"/>
    <w:rsid w:val="004E6351"/>
    <w:rsid w:val="004E726C"/>
    <w:rsid w:val="004E730A"/>
    <w:rsid w:val="004F0785"/>
    <w:rsid w:val="004F1307"/>
    <w:rsid w:val="004F1359"/>
    <w:rsid w:val="004F1DC1"/>
    <w:rsid w:val="004F2403"/>
    <w:rsid w:val="004F25FE"/>
    <w:rsid w:val="004F372E"/>
    <w:rsid w:val="004F3873"/>
    <w:rsid w:val="004F3D11"/>
    <w:rsid w:val="004F3ECE"/>
    <w:rsid w:val="004F484C"/>
    <w:rsid w:val="004F49C3"/>
    <w:rsid w:val="004F5B6E"/>
    <w:rsid w:val="004F67B4"/>
    <w:rsid w:val="004F6B0A"/>
    <w:rsid w:val="004F788F"/>
    <w:rsid w:val="004F7BF9"/>
    <w:rsid w:val="00500EA1"/>
    <w:rsid w:val="00503405"/>
    <w:rsid w:val="0050347A"/>
    <w:rsid w:val="00503CC0"/>
    <w:rsid w:val="00503D26"/>
    <w:rsid w:val="0050405D"/>
    <w:rsid w:val="00504566"/>
    <w:rsid w:val="0050543E"/>
    <w:rsid w:val="00505A3B"/>
    <w:rsid w:val="00505B1E"/>
    <w:rsid w:val="00506EBF"/>
    <w:rsid w:val="00506EE1"/>
    <w:rsid w:val="00507CC9"/>
    <w:rsid w:val="00507DF9"/>
    <w:rsid w:val="00507E6D"/>
    <w:rsid w:val="005111E5"/>
    <w:rsid w:val="005112CD"/>
    <w:rsid w:val="00511512"/>
    <w:rsid w:val="00511D3A"/>
    <w:rsid w:val="0051215A"/>
    <w:rsid w:val="005121E8"/>
    <w:rsid w:val="0051267A"/>
    <w:rsid w:val="005130C5"/>
    <w:rsid w:val="0051311D"/>
    <w:rsid w:val="00513182"/>
    <w:rsid w:val="0051373E"/>
    <w:rsid w:val="005157A5"/>
    <w:rsid w:val="00515ACB"/>
    <w:rsid w:val="00515CF3"/>
    <w:rsid w:val="00515DC0"/>
    <w:rsid w:val="0051614F"/>
    <w:rsid w:val="00516181"/>
    <w:rsid w:val="00516A6E"/>
    <w:rsid w:val="00516E8F"/>
    <w:rsid w:val="005170C1"/>
    <w:rsid w:val="00517EFF"/>
    <w:rsid w:val="00520EC4"/>
    <w:rsid w:val="00521341"/>
    <w:rsid w:val="00522876"/>
    <w:rsid w:val="0052337F"/>
    <w:rsid w:val="00523747"/>
    <w:rsid w:val="00524715"/>
    <w:rsid w:val="00524B4A"/>
    <w:rsid w:val="005251DB"/>
    <w:rsid w:val="0052631F"/>
    <w:rsid w:val="0052670F"/>
    <w:rsid w:val="00527CD6"/>
    <w:rsid w:val="00527CE0"/>
    <w:rsid w:val="005301B6"/>
    <w:rsid w:val="0053285C"/>
    <w:rsid w:val="005331A2"/>
    <w:rsid w:val="0053343D"/>
    <w:rsid w:val="005338B0"/>
    <w:rsid w:val="00533ADE"/>
    <w:rsid w:val="00533C1E"/>
    <w:rsid w:val="00533EDB"/>
    <w:rsid w:val="00535DAB"/>
    <w:rsid w:val="00536EFB"/>
    <w:rsid w:val="00537B60"/>
    <w:rsid w:val="005410D0"/>
    <w:rsid w:val="005414B3"/>
    <w:rsid w:val="00541799"/>
    <w:rsid w:val="005418C9"/>
    <w:rsid w:val="005422AE"/>
    <w:rsid w:val="005424D4"/>
    <w:rsid w:val="005427BA"/>
    <w:rsid w:val="00542E1F"/>
    <w:rsid w:val="00543C09"/>
    <w:rsid w:val="00543DC7"/>
    <w:rsid w:val="0054451F"/>
    <w:rsid w:val="005447A6"/>
    <w:rsid w:val="00544C94"/>
    <w:rsid w:val="00545025"/>
    <w:rsid w:val="00546EC9"/>
    <w:rsid w:val="0054728B"/>
    <w:rsid w:val="0055044B"/>
    <w:rsid w:val="005509E7"/>
    <w:rsid w:val="00550C26"/>
    <w:rsid w:val="00550CD3"/>
    <w:rsid w:val="00551189"/>
    <w:rsid w:val="00551298"/>
    <w:rsid w:val="00551747"/>
    <w:rsid w:val="00551839"/>
    <w:rsid w:val="005522BB"/>
    <w:rsid w:val="00552C75"/>
    <w:rsid w:val="005533BA"/>
    <w:rsid w:val="005534B3"/>
    <w:rsid w:val="005536AC"/>
    <w:rsid w:val="00554146"/>
    <w:rsid w:val="00554183"/>
    <w:rsid w:val="00555998"/>
    <w:rsid w:val="00555BA0"/>
    <w:rsid w:val="00555CB7"/>
    <w:rsid w:val="00556710"/>
    <w:rsid w:val="005601CD"/>
    <w:rsid w:val="0056152E"/>
    <w:rsid w:val="00561781"/>
    <w:rsid w:val="00561C9E"/>
    <w:rsid w:val="00561D17"/>
    <w:rsid w:val="00561D48"/>
    <w:rsid w:val="005622B9"/>
    <w:rsid w:val="0056281E"/>
    <w:rsid w:val="00562DF8"/>
    <w:rsid w:val="00563173"/>
    <w:rsid w:val="00563445"/>
    <w:rsid w:val="00563FF5"/>
    <w:rsid w:val="0056436F"/>
    <w:rsid w:val="005658D6"/>
    <w:rsid w:val="00566B80"/>
    <w:rsid w:val="00566C11"/>
    <w:rsid w:val="00567600"/>
    <w:rsid w:val="00567EC8"/>
    <w:rsid w:val="00570C41"/>
    <w:rsid w:val="0057133D"/>
    <w:rsid w:val="00571F90"/>
    <w:rsid w:val="00571FF8"/>
    <w:rsid w:val="00572D5E"/>
    <w:rsid w:val="00574336"/>
    <w:rsid w:val="00574948"/>
    <w:rsid w:val="00574E75"/>
    <w:rsid w:val="005750B9"/>
    <w:rsid w:val="0057657E"/>
    <w:rsid w:val="0057729C"/>
    <w:rsid w:val="005774A6"/>
    <w:rsid w:val="00577932"/>
    <w:rsid w:val="00577C49"/>
    <w:rsid w:val="0058127E"/>
    <w:rsid w:val="00581529"/>
    <w:rsid w:val="00583803"/>
    <w:rsid w:val="005838B7"/>
    <w:rsid w:val="00583B86"/>
    <w:rsid w:val="00583CA3"/>
    <w:rsid w:val="005842A8"/>
    <w:rsid w:val="00584DDF"/>
    <w:rsid w:val="00585361"/>
    <w:rsid w:val="005857A1"/>
    <w:rsid w:val="005911FA"/>
    <w:rsid w:val="00591D1C"/>
    <w:rsid w:val="005921A4"/>
    <w:rsid w:val="00592454"/>
    <w:rsid w:val="00592A2E"/>
    <w:rsid w:val="00593010"/>
    <w:rsid w:val="0059308C"/>
    <w:rsid w:val="0059317A"/>
    <w:rsid w:val="0059437D"/>
    <w:rsid w:val="00594788"/>
    <w:rsid w:val="00594DFD"/>
    <w:rsid w:val="00595840"/>
    <w:rsid w:val="005964A4"/>
    <w:rsid w:val="005964BE"/>
    <w:rsid w:val="00596ACD"/>
    <w:rsid w:val="00596CFA"/>
    <w:rsid w:val="00597309"/>
    <w:rsid w:val="00597395"/>
    <w:rsid w:val="005974B9"/>
    <w:rsid w:val="005974C3"/>
    <w:rsid w:val="005974EF"/>
    <w:rsid w:val="00597E8A"/>
    <w:rsid w:val="00597F2D"/>
    <w:rsid w:val="005A0F0F"/>
    <w:rsid w:val="005A13AD"/>
    <w:rsid w:val="005A1DBB"/>
    <w:rsid w:val="005A277E"/>
    <w:rsid w:val="005A2E3B"/>
    <w:rsid w:val="005A2ED5"/>
    <w:rsid w:val="005A3DB8"/>
    <w:rsid w:val="005A3DE1"/>
    <w:rsid w:val="005A457F"/>
    <w:rsid w:val="005A5318"/>
    <w:rsid w:val="005A5711"/>
    <w:rsid w:val="005A676F"/>
    <w:rsid w:val="005A6AC0"/>
    <w:rsid w:val="005A7325"/>
    <w:rsid w:val="005A7644"/>
    <w:rsid w:val="005A7A37"/>
    <w:rsid w:val="005A7B2E"/>
    <w:rsid w:val="005B1DF6"/>
    <w:rsid w:val="005B29AC"/>
    <w:rsid w:val="005B2B61"/>
    <w:rsid w:val="005B2EA7"/>
    <w:rsid w:val="005B34A5"/>
    <w:rsid w:val="005B3672"/>
    <w:rsid w:val="005B5DDE"/>
    <w:rsid w:val="005B6AE3"/>
    <w:rsid w:val="005B6ECB"/>
    <w:rsid w:val="005B7715"/>
    <w:rsid w:val="005B7B16"/>
    <w:rsid w:val="005B7FDA"/>
    <w:rsid w:val="005C180F"/>
    <w:rsid w:val="005C2A2F"/>
    <w:rsid w:val="005C3286"/>
    <w:rsid w:val="005C400D"/>
    <w:rsid w:val="005C4A34"/>
    <w:rsid w:val="005C4AD5"/>
    <w:rsid w:val="005C4E3E"/>
    <w:rsid w:val="005C5AD4"/>
    <w:rsid w:val="005C6B05"/>
    <w:rsid w:val="005C6E9B"/>
    <w:rsid w:val="005C6FCD"/>
    <w:rsid w:val="005C723F"/>
    <w:rsid w:val="005C7E2D"/>
    <w:rsid w:val="005D02DB"/>
    <w:rsid w:val="005D039D"/>
    <w:rsid w:val="005D2CF2"/>
    <w:rsid w:val="005D2D5D"/>
    <w:rsid w:val="005D3B9E"/>
    <w:rsid w:val="005D3BB0"/>
    <w:rsid w:val="005D495C"/>
    <w:rsid w:val="005D49D4"/>
    <w:rsid w:val="005D4FA0"/>
    <w:rsid w:val="005D580B"/>
    <w:rsid w:val="005D5E63"/>
    <w:rsid w:val="005D5F56"/>
    <w:rsid w:val="005D5FF3"/>
    <w:rsid w:val="005D628F"/>
    <w:rsid w:val="005D6692"/>
    <w:rsid w:val="005D79BE"/>
    <w:rsid w:val="005E03C2"/>
    <w:rsid w:val="005E1298"/>
    <w:rsid w:val="005E14F6"/>
    <w:rsid w:val="005E2DFB"/>
    <w:rsid w:val="005E3251"/>
    <w:rsid w:val="005E353D"/>
    <w:rsid w:val="005E3A34"/>
    <w:rsid w:val="005E51CD"/>
    <w:rsid w:val="005E75E3"/>
    <w:rsid w:val="005F0767"/>
    <w:rsid w:val="005F145E"/>
    <w:rsid w:val="005F1554"/>
    <w:rsid w:val="005F2B41"/>
    <w:rsid w:val="005F3CFA"/>
    <w:rsid w:val="005F4B3C"/>
    <w:rsid w:val="005F4B59"/>
    <w:rsid w:val="005F4E69"/>
    <w:rsid w:val="005F5A9C"/>
    <w:rsid w:val="005F6188"/>
    <w:rsid w:val="005F62D7"/>
    <w:rsid w:val="005F6321"/>
    <w:rsid w:val="005F6366"/>
    <w:rsid w:val="005F66D7"/>
    <w:rsid w:val="005F685B"/>
    <w:rsid w:val="005F6AD4"/>
    <w:rsid w:val="005F6B4F"/>
    <w:rsid w:val="005F6CED"/>
    <w:rsid w:val="005F7754"/>
    <w:rsid w:val="00600C02"/>
    <w:rsid w:val="0060138A"/>
    <w:rsid w:val="00601AA4"/>
    <w:rsid w:val="00601F5D"/>
    <w:rsid w:val="006025E0"/>
    <w:rsid w:val="00602740"/>
    <w:rsid w:val="006043FF"/>
    <w:rsid w:val="00604B1A"/>
    <w:rsid w:val="00604C36"/>
    <w:rsid w:val="00605013"/>
    <w:rsid w:val="00606314"/>
    <w:rsid w:val="00606517"/>
    <w:rsid w:val="00606B9A"/>
    <w:rsid w:val="0060704C"/>
    <w:rsid w:val="006076AF"/>
    <w:rsid w:val="00607C84"/>
    <w:rsid w:val="006100C9"/>
    <w:rsid w:val="00610272"/>
    <w:rsid w:val="006113CB"/>
    <w:rsid w:val="00612DC6"/>
    <w:rsid w:val="006131A3"/>
    <w:rsid w:val="0061425F"/>
    <w:rsid w:val="00615E3A"/>
    <w:rsid w:val="00616664"/>
    <w:rsid w:val="00616A91"/>
    <w:rsid w:val="00621AB9"/>
    <w:rsid w:val="00621AFC"/>
    <w:rsid w:val="0062220E"/>
    <w:rsid w:val="00622410"/>
    <w:rsid w:val="006225F0"/>
    <w:rsid w:val="00622C5A"/>
    <w:rsid w:val="00623A4D"/>
    <w:rsid w:val="00623BFA"/>
    <w:rsid w:val="00623EC1"/>
    <w:rsid w:val="006240C6"/>
    <w:rsid w:val="00624E1E"/>
    <w:rsid w:val="0062717A"/>
    <w:rsid w:val="00627601"/>
    <w:rsid w:val="006277C8"/>
    <w:rsid w:val="006278DB"/>
    <w:rsid w:val="00627B5F"/>
    <w:rsid w:val="006300F8"/>
    <w:rsid w:val="0063078A"/>
    <w:rsid w:val="006316F7"/>
    <w:rsid w:val="006318D9"/>
    <w:rsid w:val="006342D3"/>
    <w:rsid w:val="00635317"/>
    <w:rsid w:val="0063556B"/>
    <w:rsid w:val="0063575C"/>
    <w:rsid w:val="006358A0"/>
    <w:rsid w:val="00636674"/>
    <w:rsid w:val="006368EC"/>
    <w:rsid w:val="006368F5"/>
    <w:rsid w:val="006371BA"/>
    <w:rsid w:val="00641526"/>
    <w:rsid w:val="006419A8"/>
    <w:rsid w:val="00641D3F"/>
    <w:rsid w:val="0064225E"/>
    <w:rsid w:val="0064280B"/>
    <w:rsid w:val="0064372F"/>
    <w:rsid w:val="00644E14"/>
    <w:rsid w:val="00645455"/>
    <w:rsid w:val="00647276"/>
    <w:rsid w:val="00647F50"/>
    <w:rsid w:val="0065013F"/>
    <w:rsid w:val="00650E80"/>
    <w:rsid w:val="0065158C"/>
    <w:rsid w:val="0065175D"/>
    <w:rsid w:val="0065286B"/>
    <w:rsid w:val="006528A0"/>
    <w:rsid w:val="00653F25"/>
    <w:rsid w:val="00653F59"/>
    <w:rsid w:val="00654CC5"/>
    <w:rsid w:val="00654F78"/>
    <w:rsid w:val="006571CB"/>
    <w:rsid w:val="00657888"/>
    <w:rsid w:val="00657CAB"/>
    <w:rsid w:val="00657CF7"/>
    <w:rsid w:val="00660242"/>
    <w:rsid w:val="0066075C"/>
    <w:rsid w:val="006608B5"/>
    <w:rsid w:val="0066138C"/>
    <w:rsid w:val="006616C8"/>
    <w:rsid w:val="00661E59"/>
    <w:rsid w:val="00662B9D"/>
    <w:rsid w:val="006633F8"/>
    <w:rsid w:val="006635E2"/>
    <w:rsid w:val="00663C16"/>
    <w:rsid w:val="006646F3"/>
    <w:rsid w:val="00664A7C"/>
    <w:rsid w:val="00664C76"/>
    <w:rsid w:val="00665817"/>
    <w:rsid w:val="00665D92"/>
    <w:rsid w:val="00665F2D"/>
    <w:rsid w:val="00666484"/>
    <w:rsid w:val="00666BCA"/>
    <w:rsid w:val="00666D1D"/>
    <w:rsid w:val="0066727D"/>
    <w:rsid w:val="0066750B"/>
    <w:rsid w:val="00667547"/>
    <w:rsid w:val="00667994"/>
    <w:rsid w:val="006679BF"/>
    <w:rsid w:val="00667B39"/>
    <w:rsid w:val="00670269"/>
    <w:rsid w:val="00670C21"/>
    <w:rsid w:val="00672095"/>
    <w:rsid w:val="00673363"/>
    <w:rsid w:val="00674578"/>
    <w:rsid w:val="0067516F"/>
    <w:rsid w:val="00676527"/>
    <w:rsid w:val="00676B90"/>
    <w:rsid w:val="00676BBF"/>
    <w:rsid w:val="00676EB9"/>
    <w:rsid w:val="00677E9B"/>
    <w:rsid w:val="006809C0"/>
    <w:rsid w:val="006818E9"/>
    <w:rsid w:val="006822ED"/>
    <w:rsid w:val="00682502"/>
    <w:rsid w:val="006828C3"/>
    <w:rsid w:val="00682CC6"/>
    <w:rsid w:val="00683147"/>
    <w:rsid w:val="006835BC"/>
    <w:rsid w:val="00683946"/>
    <w:rsid w:val="00683976"/>
    <w:rsid w:val="00684816"/>
    <w:rsid w:val="00684C9D"/>
    <w:rsid w:val="00684EB2"/>
    <w:rsid w:val="00684FE5"/>
    <w:rsid w:val="006855E4"/>
    <w:rsid w:val="006856ED"/>
    <w:rsid w:val="0068579C"/>
    <w:rsid w:val="0068665B"/>
    <w:rsid w:val="0068723F"/>
    <w:rsid w:val="00687A5D"/>
    <w:rsid w:val="00687DC6"/>
    <w:rsid w:val="0068F7AC"/>
    <w:rsid w:val="00690231"/>
    <w:rsid w:val="00690C81"/>
    <w:rsid w:val="00690CD6"/>
    <w:rsid w:val="00691AA1"/>
    <w:rsid w:val="0069222A"/>
    <w:rsid w:val="006922A0"/>
    <w:rsid w:val="00692439"/>
    <w:rsid w:val="00694158"/>
    <w:rsid w:val="00695331"/>
    <w:rsid w:val="0069535B"/>
    <w:rsid w:val="00695B47"/>
    <w:rsid w:val="006966B6"/>
    <w:rsid w:val="0069743D"/>
    <w:rsid w:val="006A0286"/>
    <w:rsid w:val="006A0377"/>
    <w:rsid w:val="006A08B3"/>
    <w:rsid w:val="006A0BCE"/>
    <w:rsid w:val="006A4016"/>
    <w:rsid w:val="006A440C"/>
    <w:rsid w:val="006A4F12"/>
    <w:rsid w:val="006A4FF6"/>
    <w:rsid w:val="006A5285"/>
    <w:rsid w:val="006A5763"/>
    <w:rsid w:val="006A58CD"/>
    <w:rsid w:val="006A5CAA"/>
    <w:rsid w:val="006A60B1"/>
    <w:rsid w:val="006A6964"/>
    <w:rsid w:val="006A77E2"/>
    <w:rsid w:val="006A79B0"/>
    <w:rsid w:val="006A7B9D"/>
    <w:rsid w:val="006B0705"/>
    <w:rsid w:val="006B2423"/>
    <w:rsid w:val="006B28E4"/>
    <w:rsid w:val="006B2B7C"/>
    <w:rsid w:val="006B2CC6"/>
    <w:rsid w:val="006B33C7"/>
    <w:rsid w:val="006B3803"/>
    <w:rsid w:val="006B4C6E"/>
    <w:rsid w:val="006B5A68"/>
    <w:rsid w:val="006B5DD3"/>
    <w:rsid w:val="006B64E7"/>
    <w:rsid w:val="006B6FAA"/>
    <w:rsid w:val="006C0728"/>
    <w:rsid w:val="006C2D30"/>
    <w:rsid w:val="006C2E00"/>
    <w:rsid w:val="006C35A6"/>
    <w:rsid w:val="006C46FA"/>
    <w:rsid w:val="006C4AB3"/>
    <w:rsid w:val="006C4B2F"/>
    <w:rsid w:val="006C4F3D"/>
    <w:rsid w:val="006C577F"/>
    <w:rsid w:val="006C5ACA"/>
    <w:rsid w:val="006C6154"/>
    <w:rsid w:val="006C6801"/>
    <w:rsid w:val="006C6F61"/>
    <w:rsid w:val="006C7245"/>
    <w:rsid w:val="006C7B28"/>
    <w:rsid w:val="006C7B8F"/>
    <w:rsid w:val="006D021C"/>
    <w:rsid w:val="006D0FF7"/>
    <w:rsid w:val="006D11C5"/>
    <w:rsid w:val="006D15A6"/>
    <w:rsid w:val="006D1A0B"/>
    <w:rsid w:val="006D1A28"/>
    <w:rsid w:val="006D1A2D"/>
    <w:rsid w:val="006D24D1"/>
    <w:rsid w:val="006D2870"/>
    <w:rsid w:val="006D4000"/>
    <w:rsid w:val="006D5E8B"/>
    <w:rsid w:val="006D5EBA"/>
    <w:rsid w:val="006D6660"/>
    <w:rsid w:val="006D6E31"/>
    <w:rsid w:val="006D76EB"/>
    <w:rsid w:val="006D7EDB"/>
    <w:rsid w:val="006E0028"/>
    <w:rsid w:val="006E0A79"/>
    <w:rsid w:val="006E1497"/>
    <w:rsid w:val="006E15B0"/>
    <w:rsid w:val="006E1B01"/>
    <w:rsid w:val="006E1F7B"/>
    <w:rsid w:val="006E2239"/>
    <w:rsid w:val="006E283C"/>
    <w:rsid w:val="006E2A1C"/>
    <w:rsid w:val="006E2B65"/>
    <w:rsid w:val="006E348E"/>
    <w:rsid w:val="006E3BF7"/>
    <w:rsid w:val="006E3FE3"/>
    <w:rsid w:val="006E5C9F"/>
    <w:rsid w:val="006E6009"/>
    <w:rsid w:val="006E6C5F"/>
    <w:rsid w:val="006E6EC1"/>
    <w:rsid w:val="006E6F47"/>
    <w:rsid w:val="006E735C"/>
    <w:rsid w:val="006E74BC"/>
    <w:rsid w:val="006E7D93"/>
    <w:rsid w:val="006F067D"/>
    <w:rsid w:val="006F0D3F"/>
    <w:rsid w:val="006F0D4F"/>
    <w:rsid w:val="006F0FAB"/>
    <w:rsid w:val="006F146F"/>
    <w:rsid w:val="006F1630"/>
    <w:rsid w:val="006F37D3"/>
    <w:rsid w:val="006F3FFE"/>
    <w:rsid w:val="006F4247"/>
    <w:rsid w:val="006F53C3"/>
    <w:rsid w:val="006F56B8"/>
    <w:rsid w:val="006F7617"/>
    <w:rsid w:val="00700D93"/>
    <w:rsid w:val="0070134C"/>
    <w:rsid w:val="00702808"/>
    <w:rsid w:val="00703C42"/>
    <w:rsid w:val="00703C4B"/>
    <w:rsid w:val="00704760"/>
    <w:rsid w:val="00704B92"/>
    <w:rsid w:val="00704C40"/>
    <w:rsid w:val="00705166"/>
    <w:rsid w:val="007051A3"/>
    <w:rsid w:val="007051C1"/>
    <w:rsid w:val="00705F8B"/>
    <w:rsid w:val="007072AC"/>
    <w:rsid w:val="00707411"/>
    <w:rsid w:val="00710095"/>
    <w:rsid w:val="00710175"/>
    <w:rsid w:val="00710980"/>
    <w:rsid w:val="00711158"/>
    <w:rsid w:val="00712D55"/>
    <w:rsid w:val="007152DE"/>
    <w:rsid w:val="00715539"/>
    <w:rsid w:val="00716586"/>
    <w:rsid w:val="007166BC"/>
    <w:rsid w:val="0071729A"/>
    <w:rsid w:val="007175FF"/>
    <w:rsid w:val="00717D36"/>
    <w:rsid w:val="00717FE2"/>
    <w:rsid w:val="00720530"/>
    <w:rsid w:val="00721A5F"/>
    <w:rsid w:val="00723746"/>
    <w:rsid w:val="007243ED"/>
    <w:rsid w:val="00725246"/>
    <w:rsid w:val="0072613C"/>
    <w:rsid w:val="0072689F"/>
    <w:rsid w:val="007300DD"/>
    <w:rsid w:val="00730163"/>
    <w:rsid w:val="00731206"/>
    <w:rsid w:val="00731A4C"/>
    <w:rsid w:val="00731E70"/>
    <w:rsid w:val="007325EF"/>
    <w:rsid w:val="007325FD"/>
    <w:rsid w:val="0073298F"/>
    <w:rsid w:val="00732B10"/>
    <w:rsid w:val="00733059"/>
    <w:rsid w:val="007330E3"/>
    <w:rsid w:val="007331A3"/>
    <w:rsid w:val="007332E0"/>
    <w:rsid w:val="00734C47"/>
    <w:rsid w:val="007351A4"/>
    <w:rsid w:val="00735BAA"/>
    <w:rsid w:val="00736296"/>
    <w:rsid w:val="0073698C"/>
    <w:rsid w:val="00741EC7"/>
    <w:rsid w:val="007429D0"/>
    <w:rsid w:val="00746C6B"/>
    <w:rsid w:val="00746C8E"/>
    <w:rsid w:val="00746CD1"/>
    <w:rsid w:val="007497ED"/>
    <w:rsid w:val="007503ED"/>
    <w:rsid w:val="007522E2"/>
    <w:rsid w:val="007526CF"/>
    <w:rsid w:val="00752E2F"/>
    <w:rsid w:val="00753B16"/>
    <w:rsid w:val="00753FCE"/>
    <w:rsid w:val="007566D3"/>
    <w:rsid w:val="00756C0F"/>
    <w:rsid w:val="00756DD3"/>
    <w:rsid w:val="0075716F"/>
    <w:rsid w:val="0075766C"/>
    <w:rsid w:val="00757ECB"/>
    <w:rsid w:val="00760879"/>
    <w:rsid w:val="00761708"/>
    <w:rsid w:val="00762217"/>
    <w:rsid w:val="00762826"/>
    <w:rsid w:val="00763268"/>
    <w:rsid w:val="007641D5"/>
    <w:rsid w:val="00764453"/>
    <w:rsid w:val="007645C2"/>
    <w:rsid w:val="0076467A"/>
    <w:rsid w:val="00765527"/>
    <w:rsid w:val="00765560"/>
    <w:rsid w:val="00765F4A"/>
    <w:rsid w:val="007660F2"/>
    <w:rsid w:val="00767B7C"/>
    <w:rsid w:val="00767DCB"/>
    <w:rsid w:val="00770066"/>
    <w:rsid w:val="00770409"/>
    <w:rsid w:val="0077058F"/>
    <w:rsid w:val="00770600"/>
    <w:rsid w:val="00770650"/>
    <w:rsid w:val="00770819"/>
    <w:rsid w:val="007712E5"/>
    <w:rsid w:val="00771394"/>
    <w:rsid w:val="00771691"/>
    <w:rsid w:val="007720E1"/>
    <w:rsid w:val="00772219"/>
    <w:rsid w:val="00772E1F"/>
    <w:rsid w:val="00772FE4"/>
    <w:rsid w:val="007737BE"/>
    <w:rsid w:val="00773BEC"/>
    <w:rsid w:val="00773E99"/>
    <w:rsid w:val="00774671"/>
    <w:rsid w:val="0077475F"/>
    <w:rsid w:val="0077554A"/>
    <w:rsid w:val="00775F9C"/>
    <w:rsid w:val="00776131"/>
    <w:rsid w:val="007767B7"/>
    <w:rsid w:val="00776822"/>
    <w:rsid w:val="007775D4"/>
    <w:rsid w:val="00777A03"/>
    <w:rsid w:val="007805A9"/>
    <w:rsid w:val="00780C69"/>
    <w:rsid w:val="00781217"/>
    <w:rsid w:val="00781289"/>
    <w:rsid w:val="00781908"/>
    <w:rsid w:val="00782415"/>
    <w:rsid w:val="00782504"/>
    <w:rsid w:val="00782B71"/>
    <w:rsid w:val="00782C2A"/>
    <w:rsid w:val="007843B4"/>
    <w:rsid w:val="0078490D"/>
    <w:rsid w:val="007849A0"/>
    <w:rsid w:val="00784DC1"/>
    <w:rsid w:val="0078529F"/>
    <w:rsid w:val="00785C55"/>
    <w:rsid w:val="0078633A"/>
    <w:rsid w:val="0078642B"/>
    <w:rsid w:val="007865D9"/>
    <w:rsid w:val="0078661F"/>
    <w:rsid w:val="00786AFB"/>
    <w:rsid w:val="00786D9C"/>
    <w:rsid w:val="00787E3F"/>
    <w:rsid w:val="00787E77"/>
    <w:rsid w:val="00790591"/>
    <w:rsid w:val="00790E4A"/>
    <w:rsid w:val="007923AA"/>
    <w:rsid w:val="007923EF"/>
    <w:rsid w:val="00792697"/>
    <w:rsid w:val="00792930"/>
    <w:rsid w:val="0079364A"/>
    <w:rsid w:val="0079367B"/>
    <w:rsid w:val="00793FBF"/>
    <w:rsid w:val="00794267"/>
    <w:rsid w:val="007943A9"/>
    <w:rsid w:val="0079457F"/>
    <w:rsid w:val="007950C5"/>
    <w:rsid w:val="00795FD9"/>
    <w:rsid w:val="00796302"/>
    <w:rsid w:val="00797AF9"/>
    <w:rsid w:val="0079CDD1"/>
    <w:rsid w:val="007A122D"/>
    <w:rsid w:val="007A1930"/>
    <w:rsid w:val="007A20DC"/>
    <w:rsid w:val="007A2233"/>
    <w:rsid w:val="007A2479"/>
    <w:rsid w:val="007A3215"/>
    <w:rsid w:val="007A3D1B"/>
    <w:rsid w:val="007A42D1"/>
    <w:rsid w:val="007A4CFA"/>
    <w:rsid w:val="007A5BC3"/>
    <w:rsid w:val="007A6964"/>
    <w:rsid w:val="007A7FEA"/>
    <w:rsid w:val="007B1C12"/>
    <w:rsid w:val="007B316A"/>
    <w:rsid w:val="007B5235"/>
    <w:rsid w:val="007B53CB"/>
    <w:rsid w:val="007B59E9"/>
    <w:rsid w:val="007B5E0D"/>
    <w:rsid w:val="007B671D"/>
    <w:rsid w:val="007B6744"/>
    <w:rsid w:val="007B6B79"/>
    <w:rsid w:val="007B7195"/>
    <w:rsid w:val="007B7296"/>
    <w:rsid w:val="007B7B28"/>
    <w:rsid w:val="007B7D04"/>
    <w:rsid w:val="007B7EFF"/>
    <w:rsid w:val="007BE5ED"/>
    <w:rsid w:val="007C0705"/>
    <w:rsid w:val="007C071C"/>
    <w:rsid w:val="007C13DB"/>
    <w:rsid w:val="007C16E6"/>
    <w:rsid w:val="007C18E3"/>
    <w:rsid w:val="007C1AEA"/>
    <w:rsid w:val="007C1D7B"/>
    <w:rsid w:val="007C1E34"/>
    <w:rsid w:val="007C256F"/>
    <w:rsid w:val="007C2B89"/>
    <w:rsid w:val="007C31AB"/>
    <w:rsid w:val="007C3848"/>
    <w:rsid w:val="007C4C90"/>
    <w:rsid w:val="007C4CD5"/>
    <w:rsid w:val="007C4E91"/>
    <w:rsid w:val="007C5147"/>
    <w:rsid w:val="007C5636"/>
    <w:rsid w:val="007C5AAE"/>
    <w:rsid w:val="007C6948"/>
    <w:rsid w:val="007C7009"/>
    <w:rsid w:val="007D0214"/>
    <w:rsid w:val="007D10DA"/>
    <w:rsid w:val="007D16AC"/>
    <w:rsid w:val="007D1F99"/>
    <w:rsid w:val="007D2164"/>
    <w:rsid w:val="007D2618"/>
    <w:rsid w:val="007D2D50"/>
    <w:rsid w:val="007D3616"/>
    <w:rsid w:val="007D4663"/>
    <w:rsid w:val="007D7596"/>
    <w:rsid w:val="007D787F"/>
    <w:rsid w:val="007D79B7"/>
    <w:rsid w:val="007E0680"/>
    <w:rsid w:val="007E0ADA"/>
    <w:rsid w:val="007E0C5B"/>
    <w:rsid w:val="007E1299"/>
    <w:rsid w:val="007E1CEC"/>
    <w:rsid w:val="007E28C2"/>
    <w:rsid w:val="007E2E2F"/>
    <w:rsid w:val="007E31EA"/>
    <w:rsid w:val="007E34CE"/>
    <w:rsid w:val="007E508C"/>
    <w:rsid w:val="007E51B1"/>
    <w:rsid w:val="007E569C"/>
    <w:rsid w:val="007E585D"/>
    <w:rsid w:val="007E68AD"/>
    <w:rsid w:val="007E68B5"/>
    <w:rsid w:val="007E6D0C"/>
    <w:rsid w:val="007E6D73"/>
    <w:rsid w:val="007E6DC9"/>
    <w:rsid w:val="007E6EFA"/>
    <w:rsid w:val="007E74CC"/>
    <w:rsid w:val="007E76D8"/>
    <w:rsid w:val="007E7C44"/>
    <w:rsid w:val="007F005B"/>
    <w:rsid w:val="007F0389"/>
    <w:rsid w:val="007F0BDA"/>
    <w:rsid w:val="007F1892"/>
    <w:rsid w:val="007F266B"/>
    <w:rsid w:val="007F280E"/>
    <w:rsid w:val="007F304A"/>
    <w:rsid w:val="007F3492"/>
    <w:rsid w:val="007F501A"/>
    <w:rsid w:val="007F5769"/>
    <w:rsid w:val="007F5788"/>
    <w:rsid w:val="007F5FF9"/>
    <w:rsid w:val="007F6093"/>
    <w:rsid w:val="007F6A28"/>
    <w:rsid w:val="007F7825"/>
    <w:rsid w:val="007FE01F"/>
    <w:rsid w:val="008003E9"/>
    <w:rsid w:val="00800403"/>
    <w:rsid w:val="008005C6"/>
    <w:rsid w:val="00802049"/>
    <w:rsid w:val="008022F2"/>
    <w:rsid w:val="00803F90"/>
    <w:rsid w:val="00804450"/>
    <w:rsid w:val="00804C68"/>
    <w:rsid w:val="00804DA3"/>
    <w:rsid w:val="00804DA4"/>
    <w:rsid w:val="00805D2D"/>
    <w:rsid w:val="00806FFB"/>
    <w:rsid w:val="0081026C"/>
    <w:rsid w:val="00811CC9"/>
    <w:rsid w:val="0081261B"/>
    <w:rsid w:val="00812748"/>
    <w:rsid w:val="00812B6F"/>
    <w:rsid w:val="00813355"/>
    <w:rsid w:val="00813526"/>
    <w:rsid w:val="00813D85"/>
    <w:rsid w:val="0081401C"/>
    <w:rsid w:val="00814BCB"/>
    <w:rsid w:val="008154A5"/>
    <w:rsid w:val="0081691B"/>
    <w:rsid w:val="00816C14"/>
    <w:rsid w:val="008172C8"/>
    <w:rsid w:val="00817428"/>
    <w:rsid w:val="00817BAF"/>
    <w:rsid w:val="00817F05"/>
    <w:rsid w:val="008205B6"/>
    <w:rsid w:val="0082104E"/>
    <w:rsid w:val="0082166B"/>
    <w:rsid w:val="00822035"/>
    <w:rsid w:val="00823B7C"/>
    <w:rsid w:val="00824030"/>
    <w:rsid w:val="008246FC"/>
    <w:rsid w:val="00824CC4"/>
    <w:rsid w:val="00824E2B"/>
    <w:rsid w:val="008250AB"/>
    <w:rsid w:val="008251F0"/>
    <w:rsid w:val="00825556"/>
    <w:rsid w:val="00826097"/>
    <w:rsid w:val="00831276"/>
    <w:rsid w:val="008317E8"/>
    <w:rsid w:val="00832281"/>
    <w:rsid w:val="008326F6"/>
    <w:rsid w:val="00832B48"/>
    <w:rsid w:val="008338BD"/>
    <w:rsid w:val="0083391E"/>
    <w:rsid w:val="008347F4"/>
    <w:rsid w:val="0083593B"/>
    <w:rsid w:val="00835F60"/>
    <w:rsid w:val="00836E91"/>
    <w:rsid w:val="00837206"/>
    <w:rsid w:val="008377F6"/>
    <w:rsid w:val="0084029A"/>
    <w:rsid w:val="00840CEC"/>
    <w:rsid w:val="008413A1"/>
    <w:rsid w:val="00842EAD"/>
    <w:rsid w:val="00843034"/>
    <w:rsid w:val="008437A3"/>
    <w:rsid w:val="0084488C"/>
    <w:rsid w:val="008449EF"/>
    <w:rsid w:val="008458F3"/>
    <w:rsid w:val="008463C7"/>
    <w:rsid w:val="00846983"/>
    <w:rsid w:val="00846B24"/>
    <w:rsid w:val="0085049C"/>
    <w:rsid w:val="008505CD"/>
    <w:rsid w:val="008506FD"/>
    <w:rsid w:val="008507E1"/>
    <w:rsid w:val="008512E9"/>
    <w:rsid w:val="008513EE"/>
    <w:rsid w:val="00851D74"/>
    <w:rsid w:val="00852174"/>
    <w:rsid w:val="0085230A"/>
    <w:rsid w:val="00853CBD"/>
    <w:rsid w:val="00854BFC"/>
    <w:rsid w:val="00855532"/>
    <w:rsid w:val="0085585C"/>
    <w:rsid w:val="00855C62"/>
    <w:rsid w:val="008575D2"/>
    <w:rsid w:val="0085776E"/>
    <w:rsid w:val="00860EF5"/>
    <w:rsid w:val="008610D0"/>
    <w:rsid w:val="00861357"/>
    <w:rsid w:val="008614B5"/>
    <w:rsid w:val="00861C74"/>
    <w:rsid w:val="008627E6"/>
    <w:rsid w:val="00863CED"/>
    <w:rsid w:val="0086436A"/>
    <w:rsid w:val="0086548A"/>
    <w:rsid w:val="0086548E"/>
    <w:rsid w:val="00865A53"/>
    <w:rsid w:val="00865DFE"/>
    <w:rsid w:val="00866188"/>
    <w:rsid w:val="00866625"/>
    <w:rsid w:val="00866969"/>
    <w:rsid w:val="00866990"/>
    <w:rsid w:val="00866A4D"/>
    <w:rsid w:val="00867634"/>
    <w:rsid w:val="00870095"/>
    <w:rsid w:val="00870357"/>
    <w:rsid w:val="008705AE"/>
    <w:rsid w:val="00870A41"/>
    <w:rsid w:val="00870E95"/>
    <w:rsid w:val="00871621"/>
    <w:rsid w:val="008725F5"/>
    <w:rsid w:val="00872A13"/>
    <w:rsid w:val="008741CE"/>
    <w:rsid w:val="008748DF"/>
    <w:rsid w:val="008756AB"/>
    <w:rsid w:val="0087575D"/>
    <w:rsid w:val="008758DC"/>
    <w:rsid w:val="00876079"/>
    <w:rsid w:val="00876338"/>
    <w:rsid w:val="00876CA8"/>
    <w:rsid w:val="00876DBF"/>
    <w:rsid w:val="00877012"/>
    <w:rsid w:val="008775BB"/>
    <w:rsid w:val="00877C46"/>
    <w:rsid w:val="00877EDE"/>
    <w:rsid w:val="00877F37"/>
    <w:rsid w:val="00880138"/>
    <w:rsid w:val="008801BD"/>
    <w:rsid w:val="008801FB"/>
    <w:rsid w:val="00882AE6"/>
    <w:rsid w:val="00882E30"/>
    <w:rsid w:val="00883AF4"/>
    <w:rsid w:val="00884025"/>
    <w:rsid w:val="00884E4A"/>
    <w:rsid w:val="00884EDF"/>
    <w:rsid w:val="00885195"/>
    <w:rsid w:val="00885B32"/>
    <w:rsid w:val="00885C2B"/>
    <w:rsid w:val="0088647E"/>
    <w:rsid w:val="008866C6"/>
    <w:rsid w:val="00887258"/>
    <w:rsid w:val="00887B07"/>
    <w:rsid w:val="008900E9"/>
    <w:rsid w:val="00890C87"/>
    <w:rsid w:val="00891095"/>
    <w:rsid w:val="008921B2"/>
    <w:rsid w:val="008929C5"/>
    <w:rsid w:val="00893487"/>
    <w:rsid w:val="00893A40"/>
    <w:rsid w:val="00893BAF"/>
    <w:rsid w:val="00894357"/>
    <w:rsid w:val="008943CC"/>
    <w:rsid w:val="008944FD"/>
    <w:rsid w:val="00894E50"/>
    <w:rsid w:val="00894EA3"/>
    <w:rsid w:val="008952D3"/>
    <w:rsid w:val="0089566B"/>
    <w:rsid w:val="00895DBE"/>
    <w:rsid w:val="00896931"/>
    <w:rsid w:val="008975BD"/>
    <w:rsid w:val="00897BD7"/>
    <w:rsid w:val="008A0126"/>
    <w:rsid w:val="008A0EF0"/>
    <w:rsid w:val="008A18A4"/>
    <w:rsid w:val="008A199E"/>
    <w:rsid w:val="008A1D60"/>
    <w:rsid w:val="008A217B"/>
    <w:rsid w:val="008A24EF"/>
    <w:rsid w:val="008A2883"/>
    <w:rsid w:val="008A2A27"/>
    <w:rsid w:val="008A2F4B"/>
    <w:rsid w:val="008A2FBF"/>
    <w:rsid w:val="008A357F"/>
    <w:rsid w:val="008A39A4"/>
    <w:rsid w:val="008A4FFC"/>
    <w:rsid w:val="008A60A0"/>
    <w:rsid w:val="008B254D"/>
    <w:rsid w:val="008B2BAB"/>
    <w:rsid w:val="008B2FF6"/>
    <w:rsid w:val="008B37C9"/>
    <w:rsid w:val="008B468C"/>
    <w:rsid w:val="008B4AEB"/>
    <w:rsid w:val="008B6323"/>
    <w:rsid w:val="008B7071"/>
    <w:rsid w:val="008B7DC9"/>
    <w:rsid w:val="008C0234"/>
    <w:rsid w:val="008C063F"/>
    <w:rsid w:val="008C0C40"/>
    <w:rsid w:val="008C0D14"/>
    <w:rsid w:val="008C1B8B"/>
    <w:rsid w:val="008C2729"/>
    <w:rsid w:val="008C3ABC"/>
    <w:rsid w:val="008C3C83"/>
    <w:rsid w:val="008C482C"/>
    <w:rsid w:val="008C4965"/>
    <w:rsid w:val="008C55DA"/>
    <w:rsid w:val="008C56B8"/>
    <w:rsid w:val="008C5C10"/>
    <w:rsid w:val="008C6332"/>
    <w:rsid w:val="008C6865"/>
    <w:rsid w:val="008C6968"/>
    <w:rsid w:val="008C6C99"/>
    <w:rsid w:val="008C7380"/>
    <w:rsid w:val="008C7431"/>
    <w:rsid w:val="008C77B1"/>
    <w:rsid w:val="008C783C"/>
    <w:rsid w:val="008C7EC6"/>
    <w:rsid w:val="008D0514"/>
    <w:rsid w:val="008D0649"/>
    <w:rsid w:val="008D07D7"/>
    <w:rsid w:val="008D0AD0"/>
    <w:rsid w:val="008D0F0D"/>
    <w:rsid w:val="008D130F"/>
    <w:rsid w:val="008D19DD"/>
    <w:rsid w:val="008D1E05"/>
    <w:rsid w:val="008D1EAC"/>
    <w:rsid w:val="008D2760"/>
    <w:rsid w:val="008D2E41"/>
    <w:rsid w:val="008D4020"/>
    <w:rsid w:val="008D4169"/>
    <w:rsid w:val="008D4B2B"/>
    <w:rsid w:val="008D523A"/>
    <w:rsid w:val="008D52E5"/>
    <w:rsid w:val="008D53CB"/>
    <w:rsid w:val="008D5500"/>
    <w:rsid w:val="008D5E51"/>
    <w:rsid w:val="008D67E5"/>
    <w:rsid w:val="008D6AC0"/>
    <w:rsid w:val="008D73BC"/>
    <w:rsid w:val="008D7476"/>
    <w:rsid w:val="008D789E"/>
    <w:rsid w:val="008E05B8"/>
    <w:rsid w:val="008E14C4"/>
    <w:rsid w:val="008E1B32"/>
    <w:rsid w:val="008E2869"/>
    <w:rsid w:val="008E2B2D"/>
    <w:rsid w:val="008E2BDE"/>
    <w:rsid w:val="008E3C8B"/>
    <w:rsid w:val="008E482E"/>
    <w:rsid w:val="008E5023"/>
    <w:rsid w:val="008E5025"/>
    <w:rsid w:val="008E5099"/>
    <w:rsid w:val="008E52BD"/>
    <w:rsid w:val="008E5453"/>
    <w:rsid w:val="008E68E1"/>
    <w:rsid w:val="008E6A15"/>
    <w:rsid w:val="008E6A29"/>
    <w:rsid w:val="008E6A59"/>
    <w:rsid w:val="008F098A"/>
    <w:rsid w:val="008F0E8E"/>
    <w:rsid w:val="008F0FDE"/>
    <w:rsid w:val="008F108E"/>
    <w:rsid w:val="008F10D9"/>
    <w:rsid w:val="008F1955"/>
    <w:rsid w:val="008F2BA6"/>
    <w:rsid w:val="008F2C7D"/>
    <w:rsid w:val="008F2F9D"/>
    <w:rsid w:val="008F36AB"/>
    <w:rsid w:val="008F379E"/>
    <w:rsid w:val="008F4368"/>
    <w:rsid w:val="008F4505"/>
    <w:rsid w:val="008F494E"/>
    <w:rsid w:val="008F5822"/>
    <w:rsid w:val="008F5A5B"/>
    <w:rsid w:val="008F60F6"/>
    <w:rsid w:val="008F7523"/>
    <w:rsid w:val="008F79E9"/>
    <w:rsid w:val="008F7D4C"/>
    <w:rsid w:val="009002F0"/>
    <w:rsid w:val="00900644"/>
    <w:rsid w:val="00900B24"/>
    <w:rsid w:val="00901478"/>
    <w:rsid w:val="0090271A"/>
    <w:rsid w:val="00902A37"/>
    <w:rsid w:val="00902D4E"/>
    <w:rsid w:val="00902E4B"/>
    <w:rsid w:val="009031C3"/>
    <w:rsid w:val="00903829"/>
    <w:rsid w:val="0090429A"/>
    <w:rsid w:val="009046BB"/>
    <w:rsid w:val="00904FFE"/>
    <w:rsid w:val="0090551D"/>
    <w:rsid w:val="00905A11"/>
    <w:rsid w:val="009063E8"/>
    <w:rsid w:val="00906F27"/>
    <w:rsid w:val="0090758A"/>
    <w:rsid w:val="00907E41"/>
    <w:rsid w:val="009102F4"/>
    <w:rsid w:val="0091050B"/>
    <w:rsid w:val="0091079C"/>
    <w:rsid w:val="0091095C"/>
    <w:rsid w:val="00910D4A"/>
    <w:rsid w:val="009111EF"/>
    <w:rsid w:val="0091125D"/>
    <w:rsid w:val="00911552"/>
    <w:rsid w:val="009122FA"/>
    <w:rsid w:val="009125D5"/>
    <w:rsid w:val="009126A0"/>
    <w:rsid w:val="009134B7"/>
    <w:rsid w:val="00913CDD"/>
    <w:rsid w:val="0091481D"/>
    <w:rsid w:val="009152D1"/>
    <w:rsid w:val="00915F8E"/>
    <w:rsid w:val="00916AAB"/>
    <w:rsid w:val="00917FE6"/>
    <w:rsid w:val="00920454"/>
    <w:rsid w:val="0092061D"/>
    <w:rsid w:val="00920B7C"/>
    <w:rsid w:val="00921406"/>
    <w:rsid w:val="009218DA"/>
    <w:rsid w:val="009223DC"/>
    <w:rsid w:val="009225E1"/>
    <w:rsid w:val="009228EC"/>
    <w:rsid w:val="00922C76"/>
    <w:rsid w:val="00922E14"/>
    <w:rsid w:val="00922F76"/>
    <w:rsid w:val="009230CB"/>
    <w:rsid w:val="00923220"/>
    <w:rsid w:val="0092334E"/>
    <w:rsid w:val="009234D4"/>
    <w:rsid w:val="00923FF0"/>
    <w:rsid w:val="0092453D"/>
    <w:rsid w:val="00925294"/>
    <w:rsid w:val="00925491"/>
    <w:rsid w:val="0092595B"/>
    <w:rsid w:val="009263B8"/>
    <w:rsid w:val="00926594"/>
    <w:rsid w:val="0092662E"/>
    <w:rsid w:val="00926FE0"/>
    <w:rsid w:val="00927050"/>
    <w:rsid w:val="009273AC"/>
    <w:rsid w:val="00927873"/>
    <w:rsid w:val="00927936"/>
    <w:rsid w:val="0093040A"/>
    <w:rsid w:val="00930F81"/>
    <w:rsid w:val="00931A7D"/>
    <w:rsid w:val="00931FD3"/>
    <w:rsid w:val="00932F99"/>
    <w:rsid w:val="00933629"/>
    <w:rsid w:val="00933965"/>
    <w:rsid w:val="009349A8"/>
    <w:rsid w:val="00935394"/>
    <w:rsid w:val="009366B3"/>
    <w:rsid w:val="009366C1"/>
    <w:rsid w:val="00936C92"/>
    <w:rsid w:val="00936E7B"/>
    <w:rsid w:val="00937671"/>
    <w:rsid w:val="00937E67"/>
    <w:rsid w:val="00937F7D"/>
    <w:rsid w:val="009392A3"/>
    <w:rsid w:val="00941A22"/>
    <w:rsid w:val="00941E41"/>
    <w:rsid w:val="00941ED0"/>
    <w:rsid w:val="009423C6"/>
    <w:rsid w:val="009439D0"/>
    <w:rsid w:val="00944487"/>
    <w:rsid w:val="00944710"/>
    <w:rsid w:val="0094497F"/>
    <w:rsid w:val="00944D0A"/>
    <w:rsid w:val="00945392"/>
    <w:rsid w:val="0094588A"/>
    <w:rsid w:val="009458F7"/>
    <w:rsid w:val="0094625C"/>
    <w:rsid w:val="009474C1"/>
    <w:rsid w:val="00947FA6"/>
    <w:rsid w:val="00950773"/>
    <w:rsid w:val="0095085E"/>
    <w:rsid w:val="00951238"/>
    <w:rsid w:val="009512D0"/>
    <w:rsid w:val="009512EE"/>
    <w:rsid w:val="009515F3"/>
    <w:rsid w:val="009517C9"/>
    <w:rsid w:val="009518A0"/>
    <w:rsid w:val="00951BB0"/>
    <w:rsid w:val="00952315"/>
    <w:rsid w:val="00952471"/>
    <w:rsid w:val="0095250D"/>
    <w:rsid w:val="009541B4"/>
    <w:rsid w:val="00954A64"/>
    <w:rsid w:val="009555E5"/>
    <w:rsid w:val="009557BD"/>
    <w:rsid w:val="00955C6A"/>
    <w:rsid w:val="00957113"/>
    <w:rsid w:val="0096021A"/>
    <w:rsid w:val="009603CB"/>
    <w:rsid w:val="009612CD"/>
    <w:rsid w:val="00961E87"/>
    <w:rsid w:val="00961EF1"/>
    <w:rsid w:val="009622DF"/>
    <w:rsid w:val="009623E9"/>
    <w:rsid w:val="00962840"/>
    <w:rsid w:val="009636E8"/>
    <w:rsid w:val="009664B6"/>
    <w:rsid w:val="00966D05"/>
    <w:rsid w:val="00966D98"/>
    <w:rsid w:val="009677C5"/>
    <w:rsid w:val="009703B1"/>
    <w:rsid w:val="009713C7"/>
    <w:rsid w:val="00971B48"/>
    <w:rsid w:val="00971B8C"/>
    <w:rsid w:val="00971F71"/>
    <w:rsid w:val="0097212D"/>
    <w:rsid w:val="00973396"/>
    <w:rsid w:val="00974323"/>
    <w:rsid w:val="0097441A"/>
    <w:rsid w:val="009746AE"/>
    <w:rsid w:val="00975087"/>
    <w:rsid w:val="009750EA"/>
    <w:rsid w:val="009758AC"/>
    <w:rsid w:val="00975BA1"/>
    <w:rsid w:val="00976408"/>
    <w:rsid w:val="00976ECF"/>
    <w:rsid w:val="0097778C"/>
    <w:rsid w:val="00977A81"/>
    <w:rsid w:val="00977C81"/>
    <w:rsid w:val="0098087B"/>
    <w:rsid w:val="0098097F"/>
    <w:rsid w:val="00980C0C"/>
    <w:rsid w:val="00980EA9"/>
    <w:rsid w:val="009819F6"/>
    <w:rsid w:val="00981E81"/>
    <w:rsid w:val="009830D6"/>
    <w:rsid w:val="0098316C"/>
    <w:rsid w:val="009835FF"/>
    <w:rsid w:val="00983738"/>
    <w:rsid w:val="0098386E"/>
    <w:rsid w:val="00983871"/>
    <w:rsid w:val="00983DB5"/>
    <w:rsid w:val="009846D3"/>
    <w:rsid w:val="00984727"/>
    <w:rsid w:val="00985102"/>
    <w:rsid w:val="009853B0"/>
    <w:rsid w:val="00985806"/>
    <w:rsid w:val="00985C17"/>
    <w:rsid w:val="00985DD4"/>
    <w:rsid w:val="009866B0"/>
    <w:rsid w:val="00986FD2"/>
    <w:rsid w:val="00990433"/>
    <w:rsid w:val="009915A6"/>
    <w:rsid w:val="00991B62"/>
    <w:rsid w:val="00991D51"/>
    <w:rsid w:val="00993DD4"/>
    <w:rsid w:val="00994A1B"/>
    <w:rsid w:val="00994DB0"/>
    <w:rsid w:val="0099570A"/>
    <w:rsid w:val="00995BFE"/>
    <w:rsid w:val="00995D45"/>
    <w:rsid w:val="0099683C"/>
    <w:rsid w:val="00996E1C"/>
    <w:rsid w:val="009970DB"/>
    <w:rsid w:val="00997A8F"/>
    <w:rsid w:val="009A020A"/>
    <w:rsid w:val="009A04C1"/>
    <w:rsid w:val="009A14C2"/>
    <w:rsid w:val="009A163E"/>
    <w:rsid w:val="009A19B3"/>
    <w:rsid w:val="009A19E3"/>
    <w:rsid w:val="009A1FBB"/>
    <w:rsid w:val="009A2031"/>
    <w:rsid w:val="009A20C2"/>
    <w:rsid w:val="009A20ED"/>
    <w:rsid w:val="009A2A75"/>
    <w:rsid w:val="009A2DBF"/>
    <w:rsid w:val="009A30BE"/>
    <w:rsid w:val="009A3845"/>
    <w:rsid w:val="009A3DA8"/>
    <w:rsid w:val="009A4203"/>
    <w:rsid w:val="009A4EBB"/>
    <w:rsid w:val="009A58E3"/>
    <w:rsid w:val="009A5CFD"/>
    <w:rsid w:val="009A5F2A"/>
    <w:rsid w:val="009A5F44"/>
    <w:rsid w:val="009A6830"/>
    <w:rsid w:val="009A6AD7"/>
    <w:rsid w:val="009A7805"/>
    <w:rsid w:val="009A7E61"/>
    <w:rsid w:val="009B02CD"/>
    <w:rsid w:val="009B0301"/>
    <w:rsid w:val="009B037B"/>
    <w:rsid w:val="009B0DC1"/>
    <w:rsid w:val="009B106A"/>
    <w:rsid w:val="009B18C1"/>
    <w:rsid w:val="009B1C61"/>
    <w:rsid w:val="009B3365"/>
    <w:rsid w:val="009B3B5F"/>
    <w:rsid w:val="009B40F2"/>
    <w:rsid w:val="009B444E"/>
    <w:rsid w:val="009B455F"/>
    <w:rsid w:val="009B47AA"/>
    <w:rsid w:val="009B4F0C"/>
    <w:rsid w:val="009B4F48"/>
    <w:rsid w:val="009B5213"/>
    <w:rsid w:val="009B532C"/>
    <w:rsid w:val="009B5ECF"/>
    <w:rsid w:val="009B70DC"/>
    <w:rsid w:val="009B70F7"/>
    <w:rsid w:val="009B7176"/>
    <w:rsid w:val="009C035A"/>
    <w:rsid w:val="009C0CA3"/>
    <w:rsid w:val="009C0D75"/>
    <w:rsid w:val="009C2686"/>
    <w:rsid w:val="009C2B99"/>
    <w:rsid w:val="009C309D"/>
    <w:rsid w:val="009C3164"/>
    <w:rsid w:val="009C329A"/>
    <w:rsid w:val="009C41EF"/>
    <w:rsid w:val="009C4753"/>
    <w:rsid w:val="009C478E"/>
    <w:rsid w:val="009C5B4C"/>
    <w:rsid w:val="009C6046"/>
    <w:rsid w:val="009C634C"/>
    <w:rsid w:val="009C6839"/>
    <w:rsid w:val="009C6D0F"/>
    <w:rsid w:val="009C70B1"/>
    <w:rsid w:val="009C7122"/>
    <w:rsid w:val="009C7434"/>
    <w:rsid w:val="009C754A"/>
    <w:rsid w:val="009CDA29"/>
    <w:rsid w:val="009D0566"/>
    <w:rsid w:val="009D2D27"/>
    <w:rsid w:val="009D33BB"/>
    <w:rsid w:val="009D397F"/>
    <w:rsid w:val="009D4816"/>
    <w:rsid w:val="009D4986"/>
    <w:rsid w:val="009D660B"/>
    <w:rsid w:val="009D6888"/>
    <w:rsid w:val="009D7454"/>
    <w:rsid w:val="009D7548"/>
    <w:rsid w:val="009D7E54"/>
    <w:rsid w:val="009E0541"/>
    <w:rsid w:val="009E13E2"/>
    <w:rsid w:val="009E152F"/>
    <w:rsid w:val="009E1C20"/>
    <w:rsid w:val="009E1D76"/>
    <w:rsid w:val="009E21ED"/>
    <w:rsid w:val="009E25D6"/>
    <w:rsid w:val="009E274D"/>
    <w:rsid w:val="009E345B"/>
    <w:rsid w:val="009E3983"/>
    <w:rsid w:val="009E4302"/>
    <w:rsid w:val="009E5331"/>
    <w:rsid w:val="009E5527"/>
    <w:rsid w:val="009E58FF"/>
    <w:rsid w:val="009F0495"/>
    <w:rsid w:val="009F0A16"/>
    <w:rsid w:val="009F157D"/>
    <w:rsid w:val="009F1AB1"/>
    <w:rsid w:val="009F2DA2"/>
    <w:rsid w:val="009F40AC"/>
    <w:rsid w:val="009F48F4"/>
    <w:rsid w:val="009F5427"/>
    <w:rsid w:val="009F5841"/>
    <w:rsid w:val="009F5966"/>
    <w:rsid w:val="009F5B6F"/>
    <w:rsid w:val="009F60A9"/>
    <w:rsid w:val="009F6193"/>
    <w:rsid w:val="009F6406"/>
    <w:rsid w:val="009F6472"/>
    <w:rsid w:val="009F6C10"/>
    <w:rsid w:val="009F6C63"/>
    <w:rsid w:val="009F7171"/>
    <w:rsid w:val="009F7200"/>
    <w:rsid w:val="009F74FE"/>
    <w:rsid w:val="00A00004"/>
    <w:rsid w:val="00A0060B"/>
    <w:rsid w:val="00A00768"/>
    <w:rsid w:val="00A0128A"/>
    <w:rsid w:val="00A0138A"/>
    <w:rsid w:val="00A01C4A"/>
    <w:rsid w:val="00A03842"/>
    <w:rsid w:val="00A03C58"/>
    <w:rsid w:val="00A0430A"/>
    <w:rsid w:val="00A05596"/>
    <w:rsid w:val="00A05CB9"/>
    <w:rsid w:val="00A07153"/>
    <w:rsid w:val="00A0720C"/>
    <w:rsid w:val="00A0762F"/>
    <w:rsid w:val="00A102CC"/>
    <w:rsid w:val="00A11660"/>
    <w:rsid w:val="00A11958"/>
    <w:rsid w:val="00A11DB7"/>
    <w:rsid w:val="00A11EC2"/>
    <w:rsid w:val="00A12C21"/>
    <w:rsid w:val="00A13644"/>
    <w:rsid w:val="00A15CC4"/>
    <w:rsid w:val="00A166EC"/>
    <w:rsid w:val="00A16960"/>
    <w:rsid w:val="00A16D6C"/>
    <w:rsid w:val="00A16F6E"/>
    <w:rsid w:val="00A172E1"/>
    <w:rsid w:val="00A173EA"/>
    <w:rsid w:val="00A20D1B"/>
    <w:rsid w:val="00A212CE"/>
    <w:rsid w:val="00A21451"/>
    <w:rsid w:val="00A21C69"/>
    <w:rsid w:val="00A21DCE"/>
    <w:rsid w:val="00A21F0A"/>
    <w:rsid w:val="00A2281B"/>
    <w:rsid w:val="00A22C5F"/>
    <w:rsid w:val="00A2332F"/>
    <w:rsid w:val="00A23A76"/>
    <w:rsid w:val="00A24E10"/>
    <w:rsid w:val="00A2505F"/>
    <w:rsid w:val="00A2530B"/>
    <w:rsid w:val="00A25C23"/>
    <w:rsid w:val="00A25E60"/>
    <w:rsid w:val="00A260F6"/>
    <w:rsid w:val="00A2684F"/>
    <w:rsid w:val="00A272C3"/>
    <w:rsid w:val="00A2773A"/>
    <w:rsid w:val="00A310D5"/>
    <w:rsid w:val="00A310F5"/>
    <w:rsid w:val="00A31570"/>
    <w:rsid w:val="00A316C2"/>
    <w:rsid w:val="00A334A7"/>
    <w:rsid w:val="00A346F2"/>
    <w:rsid w:val="00A34744"/>
    <w:rsid w:val="00A34BC6"/>
    <w:rsid w:val="00A34D28"/>
    <w:rsid w:val="00A351A3"/>
    <w:rsid w:val="00A358BC"/>
    <w:rsid w:val="00A35AD9"/>
    <w:rsid w:val="00A35D36"/>
    <w:rsid w:val="00A36195"/>
    <w:rsid w:val="00A364ED"/>
    <w:rsid w:val="00A366A8"/>
    <w:rsid w:val="00A36C38"/>
    <w:rsid w:val="00A36F8F"/>
    <w:rsid w:val="00A37197"/>
    <w:rsid w:val="00A37203"/>
    <w:rsid w:val="00A37C3D"/>
    <w:rsid w:val="00A37FA6"/>
    <w:rsid w:val="00A402E2"/>
    <w:rsid w:val="00A40FC3"/>
    <w:rsid w:val="00A415EB"/>
    <w:rsid w:val="00A417F0"/>
    <w:rsid w:val="00A41CEE"/>
    <w:rsid w:val="00A42B0C"/>
    <w:rsid w:val="00A43059"/>
    <w:rsid w:val="00A43C0F"/>
    <w:rsid w:val="00A43C4D"/>
    <w:rsid w:val="00A43E51"/>
    <w:rsid w:val="00A43FA7"/>
    <w:rsid w:val="00A44004"/>
    <w:rsid w:val="00A44E55"/>
    <w:rsid w:val="00A44FFF"/>
    <w:rsid w:val="00A45054"/>
    <w:rsid w:val="00A45D01"/>
    <w:rsid w:val="00A46017"/>
    <w:rsid w:val="00A462A1"/>
    <w:rsid w:val="00A474A9"/>
    <w:rsid w:val="00A50010"/>
    <w:rsid w:val="00A500F3"/>
    <w:rsid w:val="00A50746"/>
    <w:rsid w:val="00A50841"/>
    <w:rsid w:val="00A5089F"/>
    <w:rsid w:val="00A515D3"/>
    <w:rsid w:val="00A51C4C"/>
    <w:rsid w:val="00A54579"/>
    <w:rsid w:val="00A557FE"/>
    <w:rsid w:val="00A560F7"/>
    <w:rsid w:val="00A562C0"/>
    <w:rsid w:val="00A56571"/>
    <w:rsid w:val="00A56795"/>
    <w:rsid w:val="00A571A1"/>
    <w:rsid w:val="00A573DC"/>
    <w:rsid w:val="00A57B3C"/>
    <w:rsid w:val="00A60645"/>
    <w:rsid w:val="00A62746"/>
    <w:rsid w:val="00A63422"/>
    <w:rsid w:val="00A63938"/>
    <w:rsid w:val="00A642CB"/>
    <w:rsid w:val="00A6480A"/>
    <w:rsid w:val="00A64AE2"/>
    <w:rsid w:val="00A65E39"/>
    <w:rsid w:val="00A6665F"/>
    <w:rsid w:val="00A66CFA"/>
    <w:rsid w:val="00A6790D"/>
    <w:rsid w:val="00A67C5D"/>
    <w:rsid w:val="00A68EF1"/>
    <w:rsid w:val="00A715D8"/>
    <w:rsid w:val="00A71E42"/>
    <w:rsid w:val="00A722E3"/>
    <w:rsid w:val="00A7236B"/>
    <w:rsid w:val="00A72B2D"/>
    <w:rsid w:val="00A73926"/>
    <w:rsid w:val="00A73B40"/>
    <w:rsid w:val="00A7458F"/>
    <w:rsid w:val="00A74F47"/>
    <w:rsid w:val="00A754CB"/>
    <w:rsid w:val="00A756E7"/>
    <w:rsid w:val="00A7591F"/>
    <w:rsid w:val="00A75EEA"/>
    <w:rsid w:val="00A768B7"/>
    <w:rsid w:val="00A77064"/>
    <w:rsid w:val="00A774D7"/>
    <w:rsid w:val="00A776A2"/>
    <w:rsid w:val="00A77BB0"/>
    <w:rsid w:val="00A77C9E"/>
    <w:rsid w:val="00A77E7F"/>
    <w:rsid w:val="00A804ED"/>
    <w:rsid w:val="00A808B4"/>
    <w:rsid w:val="00A80960"/>
    <w:rsid w:val="00A81AF8"/>
    <w:rsid w:val="00A81E95"/>
    <w:rsid w:val="00A8247A"/>
    <w:rsid w:val="00A8407A"/>
    <w:rsid w:val="00A84352"/>
    <w:rsid w:val="00A8472C"/>
    <w:rsid w:val="00A8535A"/>
    <w:rsid w:val="00A85612"/>
    <w:rsid w:val="00A859FB"/>
    <w:rsid w:val="00A85E90"/>
    <w:rsid w:val="00A868CC"/>
    <w:rsid w:val="00A86FD9"/>
    <w:rsid w:val="00A8713C"/>
    <w:rsid w:val="00A87FE1"/>
    <w:rsid w:val="00A90FE2"/>
    <w:rsid w:val="00A914A4"/>
    <w:rsid w:val="00A92884"/>
    <w:rsid w:val="00A92978"/>
    <w:rsid w:val="00A92B01"/>
    <w:rsid w:val="00A92DBC"/>
    <w:rsid w:val="00A9312D"/>
    <w:rsid w:val="00A933CE"/>
    <w:rsid w:val="00A93925"/>
    <w:rsid w:val="00A939C1"/>
    <w:rsid w:val="00A93CEC"/>
    <w:rsid w:val="00A93D99"/>
    <w:rsid w:val="00A94B74"/>
    <w:rsid w:val="00A95986"/>
    <w:rsid w:val="00A95E7B"/>
    <w:rsid w:val="00A9646F"/>
    <w:rsid w:val="00A96893"/>
    <w:rsid w:val="00AA07D2"/>
    <w:rsid w:val="00AA0CFB"/>
    <w:rsid w:val="00AA3533"/>
    <w:rsid w:val="00AA37E7"/>
    <w:rsid w:val="00AA3FBE"/>
    <w:rsid w:val="00AA4100"/>
    <w:rsid w:val="00AA4138"/>
    <w:rsid w:val="00AA41B7"/>
    <w:rsid w:val="00AA4347"/>
    <w:rsid w:val="00AA469F"/>
    <w:rsid w:val="00AA4C5F"/>
    <w:rsid w:val="00AA4D9A"/>
    <w:rsid w:val="00AA6215"/>
    <w:rsid w:val="00AA6274"/>
    <w:rsid w:val="00AA73DD"/>
    <w:rsid w:val="00AA7A9A"/>
    <w:rsid w:val="00AA7F98"/>
    <w:rsid w:val="00AB0E03"/>
    <w:rsid w:val="00AB0EA0"/>
    <w:rsid w:val="00AB12D0"/>
    <w:rsid w:val="00AB1657"/>
    <w:rsid w:val="00AB2913"/>
    <w:rsid w:val="00AB2B98"/>
    <w:rsid w:val="00AB2BAE"/>
    <w:rsid w:val="00AB340C"/>
    <w:rsid w:val="00AB3A48"/>
    <w:rsid w:val="00AB3B4B"/>
    <w:rsid w:val="00AB3CCD"/>
    <w:rsid w:val="00AB3EFA"/>
    <w:rsid w:val="00AB4A9B"/>
    <w:rsid w:val="00AB5824"/>
    <w:rsid w:val="00AB64A8"/>
    <w:rsid w:val="00AB6A9C"/>
    <w:rsid w:val="00AB6D3C"/>
    <w:rsid w:val="00AB6F1B"/>
    <w:rsid w:val="00AB711B"/>
    <w:rsid w:val="00AB73CE"/>
    <w:rsid w:val="00AB7AE2"/>
    <w:rsid w:val="00AB7E23"/>
    <w:rsid w:val="00AC0F95"/>
    <w:rsid w:val="00AC1919"/>
    <w:rsid w:val="00AC1E31"/>
    <w:rsid w:val="00AC1E3E"/>
    <w:rsid w:val="00AC2267"/>
    <w:rsid w:val="00AC25D0"/>
    <w:rsid w:val="00AC308D"/>
    <w:rsid w:val="00AC3F16"/>
    <w:rsid w:val="00AC4753"/>
    <w:rsid w:val="00AC4AA5"/>
    <w:rsid w:val="00AC4D20"/>
    <w:rsid w:val="00AC52A0"/>
    <w:rsid w:val="00AC557C"/>
    <w:rsid w:val="00AC60B9"/>
    <w:rsid w:val="00AC63FD"/>
    <w:rsid w:val="00AC6767"/>
    <w:rsid w:val="00AC7433"/>
    <w:rsid w:val="00AC76DD"/>
    <w:rsid w:val="00AD0045"/>
    <w:rsid w:val="00AD37AF"/>
    <w:rsid w:val="00AD4063"/>
    <w:rsid w:val="00AD4225"/>
    <w:rsid w:val="00AD48B5"/>
    <w:rsid w:val="00AD4BEC"/>
    <w:rsid w:val="00AD5D0D"/>
    <w:rsid w:val="00AD61E9"/>
    <w:rsid w:val="00AD6260"/>
    <w:rsid w:val="00AD631F"/>
    <w:rsid w:val="00AD6E04"/>
    <w:rsid w:val="00AD6E52"/>
    <w:rsid w:val="00AD6EC9"/>
    <w:rsid w:val="00AE00BE"/>
    <w:rsid w:val="00AE0796"/>
    <w:rsid w:val="00AE0AA5"/>
    <w:rsid w:val="00AE0CB2"/>
    <w:rsid w:val="00AE16D7"/>
    <w:rsid w:val="00AE2822"/>
    <w:rsid w:val="00AE3528"/>
    <w:rsid w:val="00AE42D3"/>
    <w:rsid w:val="00AE4467"/>
    <w:rsid w:val="00AE4D77"/>
    <w:rsid w:val="00AE50A6"/>
    <w:rsid w:val="00AE5C82"/>
    <w:rsid w:val="00AE5D56"/>
    <w:rsid w:val="00AE5E68"/>
    <w:rsid w:val="00AE5F81"/>
    <w:rsid w:val="00AE6A2D"/>
    <w:rsid w:val="00AE6AEF"/>
    <w:rsid w:val="00AF05ED"/>
    <w:rsid w:val="00AF09E3"/>
    <w:rsid w:val="00AF2651"/>
    <w:rsid w:val="00AF3DA4"/>
    <w:rsid w:val="00AF50C6"/>
    <w:rsid w:val="00AF54B6"/>
    <w:rsid w:val="00AF63C5"/>
    <w:rsid w:val="00AF68AC"/>
    <w:rsid w:val="00AF7929"/>
    <w:rsid w:val="00AF7A7A"/>
    <w:rsid w:val="00B00B9F"/>
    <w:rsid w:val="00B00BCB"/>
    <w:rsid w:val="00B013E9"/>
    <w:rsid w:val="00B0155A"/>
    <w:rsid w:val="00B01AB2"/>
    <w:rsid w:val="00B01D48"/>
    <w:rsid w:val="00B0242F"/>
    <w:rsid w:val="00B027A6"/>
    <w:rsid w:val="00B0358B"/>
    <w:rsid w:val="00B03A40"/>
    <w:rsid w:val="00B04AA5"/>
    <w:rsid w:val="00B04E54"/>
    <w:rsid w:val="00B05882"/>
    <w:rsid w:val="00B05A76"/>
    <w:rsid w:val="00B05BA0"/>
    <w:rsid w:val="00B05C77"/>
    <w:rsid w:val="00B0656D"/>
    <w:rsid w:val="00B06B34"/>
    <w:rsid w:val="00B07E78"/>
    <w:rsid w:val="00B10D83"/>
    <w:rsid w:val="00B10D91"/>
    <w:rsid w:val="00B1153C"/>
    <w:rsid w:val="00B11D0F"/>
    <w:rsid w:val="00B1207D"/>
    <w:rsid w:val="00B12164"/>
    <w:rsid w:val="00B12BEB"/>
    <w:rsid w:val="00B12F63"/>
    <w:rsid w:val="00B13C9C"/>
    <w:rsid w:val="00B1469C"/>
    <w:rsid w:val="00B15D2F"/>
    <w:rsid w:val="00B15DCF"/>
    <w:rsid w:val="00B15DDE"/>
    <w:rsid w:val="00B16CA3"/>
    <w:rsid w:val="00B172D7"/>
    <w:rsid w:val="00B173A5"/>
    <w:rsid w:val="00B17588"/>
    <w:rsid w:val="00B1778F"/>
    <w:rsid w:val="00B17D28"/>
    <w:rsid w:val="00B17E3A"/>
    <w:rsid w:val="00B2118D"/>
    <w:rsid w:val="00B211CD"/>
    <w:rsid w:val="00B214CC"/>
    <w:rsid w:val="00B21CD4"/>
    <w:rsid w:val="00B21F00"/>
    <w:rsid w:val="00B22471"/>
    <w:rsid w:val="00B22722"/>
    <w:rsid w:val="00B2307C"/>
    <w:rsid w:val="00B23665"/>
    <w:rsid w:val="00B23726"/>
    <w:rsid w:val="00B237C1"/>
    <w:rsid w:val="00B24C13"/>
    <w:rsid w:val="00B24E61"/>
    <w:rsid w:val="00B25114"/>
    <w:rsid w:val="00B25318"/>
    <w:rsid w:val="00B25B24"/>
    <w:rsid w:val="00B265D9"/>
    <w:rsid w:val="00B26C83"/>
    <w:rsid w:val="00B27112"/>
    <w:rsid w:val="00B27B02"/>
    <w:rsid w:val="00B27F68"/>
    <w:rsid w:val="00B3031B"/>
    <w:rsid w:val="00B303B8"/>
    <w:rsid w:val="00B309A2"/>
    <w:rsid w:val="00B30B05"/>
    <w:rsid w:val="00B31062"/>
    <w:rsid w:val="00B3118E"/>
    <w:rsid w:val="00B3322E"/>
    <w:rsid w:val="00B33756"/>
    <w:rsid w:val="00B33AFD"/>
    <w:rsid w:val="00B34219"/>
    <w:rsid w:val="00B342FA"/>
    <w:rsid w:val="00B34932"/>
    <w:rsid w:val="00B35B60"/>
    <w:rsid w:val="00B35BB9"/>
    <w:rsid w:val="00B365F0"/>
    <w:rsid w:val="00B36C10"/>
    <w:rsid w:val="00B36C87"/>
    <w:rsid w:val="00B375C1"/>
    <w:rsid w:val="00B40008"/>
    <w:rsid w:val="00B4069A"/>
    <w:rsid w:val="00B40A21"/>
    <w:rsid w:val="00B40E50"/>
    <w:rsid w:val="00B415FE"/>
    <w:rsid w:val="00B41968"/>
    <w:rsid w:val="00B41C6A"/>
    <w:rsid w:val="00B4211D"/>
    <w:rsid w:val="00B42DC4"/>
    <w:rsid w:val="00B42E36"/>
    <w:rsid w:val="00B42EF5"/>
    <w:rsid w:val="00B42F7C"/>
    <w:rsid w:val="00B43EE2"/>
    <w:rsid w:val="00B45933"/>
    <w:rsid w:val="00B459D7"/>
    <w:rsid w:val="00B461CD"/>
    <w:rsid w:val="00B468A3"/>
    <w:rsid w:val="00B46A1E"/>
    <w:rsid w:val="00B47194"/>
    <w:rsid w:val="00B47F7F"/>
    <w:rsid w:val="00B5045F"/>
    <w:rsid w:val="00B5073C"/>
    <w:rsid w:val="00B50B7F"/>
    <w:rsid w:val="00B50F96"/>
    <w:rsid w:val="00B517A3"/>
    <w:rsid w:val="00B51E20"/>
    <w:rsid w:val="00B51ECF"/>
    <w:rsid w:val="00B523C1"/>
    <w:rsid w:val="00B52546"/>
    <w:rsid w:val="00B525BC"/>
    <w:rsid w:val="00B52A63"/>
    <w:rsid w:val="00B5313D"/>
    <w:rsid w:val="00B53A3A"/>
    <w:rsid w:val="00B54178"/>
    <w:rsid w:val="00B54AC1"/>
    <w:rsid w:val="00B54BAE"/>
    <w:rsid w:val="00B54F61"/>
    <w:rsid w:val="00B5549C"/>
    <w:rsid w:val="00B5582E"/>
    <w:rsid w:val="00B55BDC"/>
    <w:rsid w:val="00B564AC"/>
    <w:rsid w:val="00B56548"/>
    <w:rsid w:val="00B56D75"/>
    <w:rsid w:val="00B56DD6"/>
    <w:rsid w:val="00B5719C"/>
    <w:rsid w:val="00B60D11"/>
    <w:rsid w:val="00B60F01"/>
    <w:rsid w:val="00B6329C"/>
    <w:rsid w:val="00B63CA7"/>
    <w:rsid w:val="00B63DE0"/>
    <w:rsid w:val="00B63E75"/>
    <w:rsid w:val="00B63EE9"/>
    <w:rsid w:val="00B6412A"/>
    <w:rsid w:val="00B648BB"/>
    <w:rsid w:val="00B64CCF"/>
    <w:rsid w:val="00B64ED5"/>
    <w:rsid w:val="00B658FD"/>
    <w:rsid w:val="00B668E9"/>
    <w:rsid w:val="00B66A48"/>
    <w:rsid w:val="00B6762C"/>
    <w:rsid w:val="00B6784E"/>
    <w:rsid w:val="00B67D17"/>
    <w:rsid w:val="00B718C0"/>
    <w:rsid w:val="00B71DD4"/>
    <w:rsid w:val="00B71FCD"/>
    <w:rsid w:val="00B72DB5"/>
    <w:rsid w:val="00B73178"/>
    <w:rsid w:val="00B732B9"/>
    <w:rsid w:val="00B73318"/>
    <w:rsid w:val="00B73717"/>
    <w:rsid w:val="00B73785"/>
    <w:rsid w:val="00B75001"/>
    <w:rsid w:val="00B75ADF"/>
    <w:rsid w:val="00B75B0A"/>
    <w:rsid w:val="00B76665"/>
    <w:rsid w:val="00B7729A"/>
    <w:rsid w:val="00B77357"/>
    <w:rsid w:val="00B774E8"/>
    <w:rsid w:val="00B7783A"/>
    <w:rsid w:val="00B77BB5"/>
    <w:rsid w:val="00B77CF7"/>
    <w:rsid w:val="00B77E1C"/>
    <w:rsid w:val="00B81052"/>
    <w:rsid w:val="00B81F0F"/>
    <w:rsid w:val="00B82210"/>
    <w:rsid w:val="00B82417"/>
    <w:rsid w:val="00B82745"/>
    <w:rsid w:val="00B82908"/>
    <w:rsid w:val="00B829E0"/>
    <w:rsid w:val="00B831CD"/>
    <w:rsid w:val="00B832A6"/>
    <w:rsid w:val="00B838F0"/>
    <w:rsid w:val="00B83ADA"/>
    <w:rsid w:val="00B84076"/>
    <w:rsid w:val="00B846C0"/>
    <w:rsid w:val="00B849C8"/>
    <w:rsid w:val="00B8577D"/>
    <w:rsid w:val="00B8657A"/>
    <w:rsid w:val="00B89139"/>
    <w:rsid w:val="00B903B7"/>
    <w:rsid w:val="00B90828"/>
    <w:rsid w:val="00B91572"/>
    <w:rsid w:val="00B92926"/>
    <w:rsid w:val="00B947E7"/>
    <w:rsid w:val="00B94819"/>
    <w:rsid w:val="00B95254"/>
    <w:rsid w:val="00B959CF"/>
    <w:rsid w:val="00B95FC6"/>
    <w:rsid w:val="00B96F63"/>
    <w:rsid w:val="00B97D54"/>
    <w:rsid w:val="00B97D68"/>
    <w:rsid w:val="00BA0B6C"/>
    <w:rsid w:val="00BA1C94"/>
    <w:rsid w:val="00BA1E94"/>
    <w:rsid w:val="00BA2C73"/>
    <w:rsid w:val="00BA3236"/>
    <w:rsid w:val="00BA3C23"/>
    <w:rsid w:val="00BA3EE1"/>
    <w:rsid w:val="00BA41F7"/>
    <w:rsid w:val="00BA55DC"/>
    <w:rsid w:val="00BA55EC"/>
    <w:rsid w:val="00BA5FCF"/>
    <w:rsid w:val="00BA6551"/>
    <w:rsid w:val="00BA683F"/>
    <w:rsid w:val="00BA78EE"/>
    <w:rsid w:val="00BB025C"/>
    <w:rsid w:val="00BB099F"/>
    <w:rsid w:val="00BB0ACF"/>
    <w:rsid w:val="00BB1607"/>
    <w:rsid w:val="00BB1B7B"/>
    <w:rsid w:val="00BB2B8A"/>
    <w:rsid w:val="00BB2DDA"/>
    <w:rsid w:val="00BB3BDB"/>
    <w:rsid w:val="00BB4226"/>
    <w:rsid w:val="00BB56BE"/>
    <w:rsid w:val="00BB5BF7"/>
    <w:rsid w:val="00BB6190"/>
    <w:rsid w:val="00BB76CD"/>
    <w:rsid w:val="00BB78A4"/>
    <w:rsid w:val="00BC0016"/>
    <w:rsid w:val="00BC113C"/>
    <w:rsid w:val="00BC15EE"/>
    <w:rsid w:val="00BC1A68"/>
    <w:rsid w:val="00BC1F92"/>
    <w:rsid w:val="00BC261A"/>
    <w:rsid w:val="00BC2748"/>
    <w:rsid w:val="00BC2D00"/>
    <w:rsid w:val="00BC2D64"/>
    <w:rsid w:val="00BC2DF6"/>
    <w:rsid w:val="00BC36F2"/>
    <w:rsid w:val="00BC3B60"/>
    <w:rsid w:val="00BC3E82"/>
    <w:rsid w:val="00BC40AC"/>
    <w:rsid w:val="00BC47BB"/>
    <w:rsid w:val="00BC515A"/>
    <w:rsid w:val="00BC5578"/>
    <w:rsid w:val="00BC5E63"/>
    <w:rsid w:val="00BC6C50"/>
    <w:rsid w:val="00BC70A0"/>
    <w:rsid w:val="00BC7664"/>
    <w:rsid w:val="00BC7EAB"/>
    <w:rsid w:val="00BD05F2"/>
    <w:rsid w:val="00BD087E"/>
    <w:rsid w:val="00BD1A87"/>
    <w:rsid w:val="00BD32B6"/>
    <w:rsid w:val="00BD3344"/>
    <w:rsid w:val="00BD38D8"/>
    <w:rsid w:val="00BD41EB"/>
    <w:rsid w:val="00BD42E3"/>
    <w:rsid w:val="00BD4FF6"/>
    <w:rsid w:val="00BD5AD7"/>
    <w:rsid w:val="00BD5C34"/>
    <w:rsid w:val="00BD5C52"/>
    <w:rsid w:val="00BD635C"/>
    <w:rsid w:val="00BD6540"/>
    <w:rsid w:val="00BD6685"/>
    <w:rsid w:val="00BD6766"/>
    <w:rsid w:val="00BD6994"/>
    <w:rsid w:val="00BD6E71"/>
    <w:rsid w:val="00BD7076"/>
    <w:rsid w:val="00BD7F0C"/>
    <w:rsid w:val="00BE03DB"/>
    <w:rsid w:val="00BE120A"/>
    <w:rsid w:val="00BE1B75"/>
    <w:rsid w:val="00BE27BA"/>
    <w:rsid w:val="00BE416F"/>
    <w:rsid w:val="00BE4221"/>
    <w:rsid w:val="00BE5122"/>
    <w:rsid w:val="00BE5200"/>
    <w:rsid w:val="00BE599C"/>
    <w:rsid w:val="00BE6510"/>
    <w:rsid w:val="00BE65BB"/>
    <w:rsid w:val="00BE69AF"/>
    <w:rsid w:val="00BF13E2"/>
    <w:rsid w:val="00BF1979"/>
    <w:rsid w:val="00BF1E40"/>
    <w:rsid w:val="00BF2838"/>
    <w:rsid w:val="00BF2E2E"/>
    <w:rsid w:val="00BF327D"/>
    <w:rsid w:val="00BF3CED"/>
    <w:rsid w:val="00BF4E19"/>
    <w:rsid w:val="00BF6519"/>
    <w:rsid w:val="00BF6BC8"/>
    <w:rsid w:val="00C0027C"/>
    <w:rsid w:val="00C004C3"/>
    <w:rsid w:val="00C005C2"/>
    <w:rsid w:val="00C00D8A"/>
    <w:rsid w:val="00C00EF8"/>
    <w:rsid w:val="00C0194F"/>
    <w:rsid w:val="00C01C00"/>
    <w:rsid w:val="00C02474"/>
    <w:rsid w:val="00C027FA"/>
    <w:rsid w:val="00C02AB3"/>
    <w:rsid w:val="00C030D2"/>
    <w:rsid w:val="00C03473"/>
    <w:rsid w:val="00C03FEE"/>
    <w:rsid w:val="00C0444E"/>
    <w:rsid w:val="00C0462E"/>
    <w:rsid w:val="00C058B7"/>
    <w:rsid w:val="00C06270"/>
    <w:rsid w:val="00C06DEB"/>
    <w:rsid w:val="00C079FD"/>
    <w:rsid w:val="00C10601"/>
    <w:rsid w:val="00C10BC3"/>
    <w:rsid w:val="00C11540"/>
    <w:rsid w:val="00C11729"/>
    <w:rsid w:val="00C11DA1"/>
    <w:rsid w:val="00C12330"/>
    <w:rsid w:val="00C12962"/>
    <w:rsid w:val="00C12A4E"/>
    <w:rsid w:val="00C13AA1"/>
    <w:rsid w:val="00C13E47"/>
    <w:rsid w:val="00C15074"/>
    <w:rsid w:val="00C152F9"/>
    <w:rsid w:val="00C1553A"/>
    <w:rsid w:val="00C158FA"/>
    <w:rsid w:val="00C15E7C"/>
    <w:rsid w:val="00C15E9C"/>
    <w:rsid w:val="00C15EAB"/>
    <w:rsid w:val="00C17537"/>
    <w:rsid w:val="00C201D6"/>
    <w:rsid w:val="00C20DAF"/>
    <w:rsid w:val="00C20E72"/>
    <w:rsid w:val="00C217FF"/>
    <w:rsid w:val="00C21D83"/>
    <w:rsid w:val="00C22081"/>
    <w:rsid w:val="00C23004"/>
    <w:rsid w:val="00C23010"/>
    <w:rsid w:val="00C23AFD"/>
    <w:rsid w:val="00C24C23"/>
    <w:rsid w:val="00C24D13"/>
    <w:rsid w:val="00C24FE2"/>
    <w:rsid w:val="00C25352"/>
    <w:rsid w:val="00C25A33"/>
    <w:rsid w:val="00C264F3"/>
    <w:rsid w:val="00C269DB"/>
    <w:rsid w:val="00C26BAD"/>
    <w:rsid w:val="00C26E59"/>
    <w:rsid w:val="00C3045C"/>
    <w:rsid w:val="00C31056"/>
    <w:rsid w:val="00C32A7E"/>
    <w:rsid w:val="00C32F0A"/>
    <w:rsid w:val="00C34E49"/>
    <w:rsid w:val="00C350A3"/>
    <w:rsid w:val="00C3639B"/>
    <w:rsid w:val="00C375DB"/>
    <w:rsid w:val="00C37663"/>
    <w:rsid w:val="00C377E2"/>
    <w:rsid w:val="00C378ED"/>
    <w:rsid w:val="00C37CE1"/>
    <w:rsid w:val="00C40FC6"/>
    <w:rsid w:val="00C41F30"/>
    <w:rsid w:val="00C4280C"/>
    <w:rsid w:val="00C42CF7"/>
    <w:rsid w:val="00C43437"/>
    <w:rsid w:val="00C43C0F"/>
    <w:rsid w:val="00C43F06"/>
    <w:rsid w:val="00C44108"/>
    <w:rsid w:val="00C44B14"/>
    <w:rsid w:val="00C44B15"/>
    <w:rsid w:val="00C45352"/>
    <w:rsid w:val="00C45C9A"/>
    <w:rsid w:val="00C45D39"/>
    <w:rsid w:val="00C45F83"/>
    <w:rsid w:val="00C4656D"/>
    <w:rsid w:val="00C46DF0"/>
    <w:rsid w:val="00C46ED1"/>
    <w:rsid w:val="00C46FB3"/>
    <w:rsid w:val="00C47218"/>
    <w:rsid w:val="00C4731F"/>
    <w:rsid w:val="00C479FF"/>
    <w:rsid w:val="00C47C5A"/>
    <w:rsid w:val="00C50863"/>
    <w:rsid w:val="00C50955"/>
    <w:rsid w:val="00C50C74"/>
    <w:rsid w:val="00C50F66"/>
    <w:rsid w:val="00C516F1"/>
    <w:rsid w:val="00C51DA8"/>
    <w:rsid w:val="00C51EAE"/>
    <w:rsid w:val="00C52515"/>
    <w:rsid w:val="00C53058"/>
    <w:rsid w:val="00C53561"/>
    <w:rsid w:val="00C53C4B"/>
    <w:rsid w:val="00C53F96"/>
    <w:rsid w:val="00C541EE"/>
    <w:rsid w:val="00C55024"/>
    <w:rsid w:val="00C551AB"/>
    <w:rsid w:val="00C55CFB"/>
    <w:rsid w:val="00C563FC"/>
    <w:rsid w:val="00C56B1A"/>
    <w:rsid w:val="00C57BCB"/>
    <w:rsid w:val="00C6028C"/>
    <w:rsid w:val="00C60F7D"/>
    <w:rsid w:val="00C614A8"/>
    <w:rsid w:val="00C61FE7"/>
    <w:rsid w:val="00C62846"/>
    <w:rsid w:val="00C63307"/>
    <w:rsid w:val="00C63A2F"/>
    <w:rsid w:val="00C63D2F"/>
    <w:rsid w:val="00C63FCE"/>
    <w:rsid w:val="00C65FD7"/>
    <w:rsid w:val="00C665BA"/>
    <w:rsid w:val="00C672E4"/>
    <w:rsid w:val="00C67606"/>
    <w:rsid w:val="00C67DF2"/>
    <w:rsid w:val="00C71CA6"/>
    <w:rsid w:val="00C71E87"/>
    <w:rsid w:val="00C72B97"/>
    <w:rsid w:val="00C7304C"/>
    <w:rsid w:val="00C732D5"/>
    <w:rsid w:val="00C7456C"/>
    <w:rsid w:val="00C747A7"/>
    <w:rsid w:val="00C754EE"/>
    <w:rsid w:val="00C760CC"/>
    <w:rsid w:val="00C7621C"/>
    <w:rsid w:val="00C76E24"/>
    <w:rsid w:val="00C77316"/>
    <w:rsid w:val="00C7782D"/>
    <w:rsid w:val="00C77E1C"/>
    <w:rsid w:val="00C81BD8"/>
    <w:rsid w:val="00C82473"/>
    <w:rsid w:val="00C827D6"/>
    <w:rsid w:val="00C84246"/>
    <w:rsid w:val="00C84E3E"/>
    <w:rsid w:val="00C85179"/>
    <w:rsid w:val="00C86C6C"/>
    <w:rsid w:val="00C86E0B"/>
    <w:rsid w:val="00C87893"/>
    <w:rsid w:val="00C87CC9"/>
    <w:rsid w:val="00C900E2"/>
    <w:rsid w:val="00C90853"/>
    <w:rsid w:val="00C90C39"/>
    <w:rsid w:val="00C91629"/>
    <w:rsid w:val="00C91DF2"/>
    <w:rsid w:val="00C91E7A"/>
    <w:rsid w:val="00C92B52"/>
    <w:rsid w:val="00C93399"/>
    <w:rsid w:val="00C93492"/>
    <w:rsid w:val="00C9359B"/>
    <w:rsid w:val="00C93756"/>
    <w:rsid w:val="00C94580"/>
    <w:rsid w:val="00C94B6D"/>
    <w:rsid w:val="00C94FF2"/>
    <w:rsid w:val="00C9509C"/>
    <w:rsid w:val="00C9600A"/>
    <w:rsid w:val="00C96A3A"/>
    <w:rsid w:val="00C976BC"/>
    <w:rsid w:val="00C97A91"/>
    <w:rsid w:val="00C97DDE"/>
    <w:rsid w:val="00CA030A"/>
    <w:rsid w:val="00CA29AA"/>
    <w:rsid w:val="00CA46D8"/>
    <w:rsid w:val="00CA4DDA"/>
    <w:rsid w:val="00CA6A75"/>
    <w:rsid w:val="00CA7151"/>
    <w:rsid w:val="00CA7410"/>
    <w:rsid w:val="00CA7C6B"/>
    <w:rsid w:val="00CB02CE"/>
    <w:rsid w:val="00CB0C33"/>
    <w:rsid w:val="00CB135C"/>
    <w:rsid w:val="00CB1592"/>
    <w:rsid w:val="00CB16BC"/>
    <w:rsid w:val="00CB16F6"/>
    <w:rsid w:val="00CB1C0F"/>
    <w:rsid w:val="00CB2467"/>
    <w:rsid w:val="00CB24B0"/>
    <w:rsid w:val="00CB34F1"/>
    <w:rsid w:val="00CB3793"/>
    <w:rsid w:val="00CB4056"/>
    <w:rsid w:val="00CB5112"/>
    <w:rsid w:val="00CB6004"/>
    <w:rsid w:val="00CB70FE"/>
    <w:rsid w:val="00CB7AFE"/>
    <w:rsid w:val="00CC019A"/>
    <w:rsid w:val="00CC07E4"/>
    <w:rsid w:val="00CC0E5E"/>
    <w:rsid w:val="00CC134D"/>
    <w:rsid w:val="00CC1B10"/>
    <w:rsid w:val="00CC1E34"/>
    <w:rsid w:val="00CC2268"/>
    <w:rsid w:val="00CC4C03"/>
    <w:rsid w:val="00CC5B00"/>
    <w:rsid w:val="00CC602F"/>
    <w:rsid w:val="00CC608D"/>
    <w:rsid w:val="00CC6A0E"/>
    <w:rsid w:val="00CC72C0"/>
    <w:rsid w:val="00CC7530"/>
    <w:rsid w:val="00CD059D"/>
    <w:rsid w:val="00CD092A"/>
    <w:rsid w:val="00CD14E5"/>
    <w:rsid w:val="00CD15E1"/>
    <w:rsid w:val="00CD1FB2"/>
    <w:rsid w:val="00CD244F"/>
    <w:rsid w:val="00CD2792"/>
    <w:rsid w:val="00CD2C3B"/>
    <w:rsid w:val="00CD3434"/>
    <w:rsid w:val="00CD34D0"/>
    <w:rsid w:val="00CD3F23"/>
    <w:rsid w:val="00CD47A6"/>
    <w:rsid w:val="00CD4BB3"/>
    <w:rsid w:val="00CD5275"/>
    <w:rsid w:val="00CD5314"/>
    <w:rsid w:val="00CD584E"/>
    <w:rsid w:val="00CD597F"/>
    <w:rsid w:val="00CD5A58"/>
    <w:rsid w:val="00CD5C24"/>
    <w:rsid w:val="00CD6574"/>
    <w:rsid w:val="00CD749B"/>
    <w:rsid w:val="00CD7529"/>
    <w:rsid w:val="00CD7814"/>
    <w:rsid w:val="00CE0092"/>
    <w:rsid w:val="00CE0C87"/>
    <w:rsid w:val="00CE1474"/>
    <w:rsid w:val="00CE3D94"/>
    <w:rsid w:val="00CE450A"/>
    <w:rsid w:val="00CE4C5E"/>
    <w:rsid w:val="00CE5874"/>
    <w:rsid w:val="00CE606D"/>
    <w:rsid w:val="00CE624A"/>
    <w:rsid w:val="00CE66D3"/>
    <w:rsid w:val="00CE6815"/>
    <w:rsid w:val="00CE6CBD"/>
    <w:rsid w:val="00CE6FB6"/>
    <w:rsid w:val="00CE782F"/>
    <w:rsid w:val="00CE7909"/>
    <w:rsid w:val="00CE7FDD"/>
    <w:rsid w:val="00CF0222"/>
    <w:rsid w:val="00CF02D6"/>
    <w:rsid w:val="00CF056A"/>
    <w:rsid w:val="00CF103F"/>
    <w:rsid w:val="00CF17F8"/>
    <w:rsid w:val="00CF24EC"/>
    <w:rsid w:val="00CF2CF7"/>
    <w:rsid w:val="00CF2FE1"/>
    <w:rsid w:val="00CF3363"/>
    <w:rsid w:val="00CF4BE2"/>
    <w:rsid w:val="00CF4CD3"/>
    <w:rsid w:val="00CF584E"/>
    <w:rsid w:val="00CF5C3A"/>
    <w:rsid w:val="00CF6083"/>
    <w:rsid w:val="00CF61E5"/>
    <w:rsid w:val="00CF648A"/>
    <w:rsid w:val="00CF69DD"/>
    <w:rsid w:val="00CF7FF1"/>
    <w:rsid w:val="00D0015B"/>
    <w:rsid w:val="00D0077C"/>
    <w:rsid w:val="00D01423"/>
    <w:rsid w:val="00D0155F"/>
    <w:rsid w:val="00D01D68"/>
    <w:rsid w:val="00D0215D"/>
    <w:rsid w:val="00D0227A"/>
    <w:rsid w:val="00D0293E"/>
    <w:rsid w:val="00D02986"/>
    <w:rsid w:val="00D0301F"/>
    <w:rsid w:val="00D0305C"/>
    <w:rsid w:val="00D0320C"/>
    <w:rsid w:val="00D035DB"/>
    <w:rsid w:val="00D049DC"/>
    <w:rsid w:val="00D0562C"/>
    <w:rsid w:val="00D05C59"/>
    <w:rsid w:val="00D065D9"/>
    <w:rsid w:val="00D0670A"/>
    <w:rsid w:val="00D06F56"/>
    <w:rsid w:val="00D07094"/>
    <w:rsid w:val="00D11699"/>
    <w:rsid w:val="00D11A7B"/>
    <w:rsid w:val="00D124A2"/>
    <w:rsid w:val="00D1267B"/>
    <w:rsid w:val="00D1374C"/>
    <w:rsid w:val="00D13A4C"/>
    <w:rsid w:val="00D14670"/>
    <w:rsid w:val="00D14F75"/>
    <w:rsid w:val="00D15940"/>
    <w:rsid w:val="00D17DE6"/>
    <w:rsid w:val="00D20229"/>
    <w:rsid w:val="00D21659"/>
    <w:rsid w:val="00D22358"/>
    <w:rsid w:val="00D22DCC"/>
    <w:rsid w:val="00D22F29"/>
    <w:rsid w:val="00D23824"/>
    <w:rsid w:val="00D2464E"/>
    <w:rsid w:val="00D253D3"/>
    <w:rsid w:val="00D25E0E"/>
    <w:rsid w:val="00D25F9E"/>
    <w:rsid w:val="00D26001"/>
    <w:rsid w:val="00D26223"/>
    <w:rsid w:val="00D26513"/>
    <w:rsid w:val="00D26815"/>
    <w:rsid w:val="00D268EC"/>
    <w:rsid w:val="00D27018"/>
    <w:rsid w:val="00D3013B"/>
    <w:rsid w:val="00D30497"/>
    <w:rsid w:val="00D31090"/>
    <w:rsid w:val="00D3268B"/>
    <w:rsid w:val="00D32C96"/>
    <w:rsid w:val="00D32F95"/>
    <w:rsid w:val="00D33605"/>
    <w:rsid w:val="00D344ED"/>
    <w:rsid w:val="00D348F1"/>
    <w:rsid w:val="00D360D0"/>
    <w:rsid w:val="00D367B4"/>
    <w:rsid w:val="00D36C03"/>
    <w:rsid w:val="00D37054"/>
    <w:rsid w:val="00D37248"/>
    <w:rsid w:val="00D3790B"/>
    <w:rsid w:val="00D37FFD"/>
    <w:rsid w:val="00D40B43"/>
    <w:rsid w:val="00D40FCA"/>
    <w:rsid w:val="00D41043"/>
    <w:rsid w:val="00D41203"/>
    <w:rsid w:val="00D41A03"/>
    <w:rsid w:val="00D41B46"/>
    <w:rsid w:val="00D43615"/>
    <w:rsid w:val="00D438D7"/>
    <w:rsid w:val="00D43A05"/>
    <w:rsid w:val="00D45D4E"/>
    <w:rsid w:val="00D460B6"/>
    <w:rsid w:val="00D4627D"/>
    <w:rsid w:val="00D465E6"/>
    <w:rsid w:val="00D469A2"/>
    <w:rsid w:val="00D47980"/>
    <w:rsid w:val="00D47C3A"/>
    <w:rsid w:val="00D47FFD"/>
    <w:rsid w:val="00D50B6D"/>
    <w:rsid w:val="00D515CD"/>
    <w:rsid w:val="00D51758"/>
    <w:rsid w:val="00D523CD"/>
    <w:rsid w:val="00D52977"/>
    <w:rsid w:val="00D52EDD"/>
    <w:rsid w:val="00D53B56"/>
    <w:rsid w:val="00D53FAA"/>
    <w:rsid w:val="00D548E5"/>
    <w:rsid w:val="00D54CC9"/>
    <w:rsid w:val="00D54D7A"/>
    <w:rsid w:val="00D551C3"/>
    <w:rsid w:val="00D55CDE"/>
    <w:rsid w:val="00D55F26"/>
    <w:rsid w:val="00D5622B"/>
    <w:rsid w:val="00D57F59"/>
    <w:rsid w:val="00D600E2"/>
    <w:rsid w:val="00D602B1"/>
    <w:rsid w:val="00D60306"/>
    <w:rsid w:val="00D603D9"/>
    <w:rsid w:val="00D607E3"/>
    <w:rsid w:val="00D60835"/>
    <w:rsid w:val="00D60A22"/>
    <w:rsid w:val="00D60B79"/>
    <w:rsid w:val="00D61206"/>
    <w:rsid w:val="00D61251"/>
    <w:rsid w:val="00D6216A"/>
    <w:rsid w:val="00D63465"/>
    <w:rsid w:val="00D63BEF"/>
    <w:rsid w:val="00D643A3"/>
    <w:rsid w:val="00D64672"/>
    <w:rsid w:val="00D64A9B"/>
    <w:rsid w:val="00D65C5F"/>
    <w:rsid w:val="00D6673E"/>
    <w:rsid w:val="00D668CC"/>
    <w:rsid w:val="00D67A0E"/>
    <w:rsid w:val="00D70129"/>
    <w:rsid w:val="00D7119A"/>
    <w:rsid w:val="00D71B23"/>
    <w:rsid w:val="00D720F3"/>
    <w:rsid w:val="00D742B2"/>
    <w:rsid w:val="00D7529B"/>
    <w:rsid w:val="00D7644D"/>
    <w:rsid w:val="00D766E2"/>
    <w:rsid w:val="00D77041"/>
    <w:rsid w:val="00D8078B"/>
    <w:rsid w:val="00D80857"/>
    <w:rsid w:val="00D80BF7"/>
    <w:rsid w:val="00D8185F"/>
    <w:rsid w:val="00D81CE7"/>
    <w:rsid w:val="00D8290A"/>
    <w:rsid w:val="00D83D88"/>
    <w:rsid w:val="00D848EA"/>
    <w:rsid w:val="00D84F31"/>
    <w:rsid w:val="00D85091"/>
    <w:rsid w:val="00D88095"/>
    <w:rsid w:val="00D900AE"/>
    <w:rsid w:val="00D90141"/>
    <w:rsid w:val="00D905DC"/>
    <w:rsid w:val="00D915D7"/>
    <w:rsid w:val="00D91E9D"/>
    <w:rsid w:val="00D92664"/>
    <w:rsid w:val="00D93586"/>
    <w:rsid w:val="00D93F67"/>
    <w:rsid w:val="00D94371"/>
    <w:rsid w:val="00D94468"/>
    <w:rsid w:val="00D94E80"/>
    <w:rsid w:val="00D951C2"/>
    <w:rsid w:val="00D95BA5"/>
    <w:rsid w:val="00D961B1"/>
    <w:rsid w:val="00D96632"/>
    <w:rsid w:val="00D96E34"/>
    <w:rsid w:val="00DA15B1"/>
    <w:rsid w:val="00DA218F"/>
    <w:rsid w:val="00DA219A"/>
    <w:rsid w:val="00DA2774"/>
    <w:rsid w:val="00DA33FA"/>
    <w:rsid w:val="00DA34C0"/>
    <w:rsid w:val="00DA510C"/>
    <w:rsid w:val="00DA5145"/>
    <w:rsid w:val="00DA51F8"/>
    <w:rsid w:val="00DA629A"/>
    <w:rsid w:val="00DA6C24"/>
    <w:rsid w:val="00DA6F1D"/>
    <w:rsid w:val="00DA7B77"/>
    <w:rsid w:val="00DA7F96"/>
    <w:rsid w:val="00DB0243"/>
    <w:rsid w:val="00DB030D"/>
    <w:rsid w:val="00DB0392"/>
    <w:rsid w:val="00DB05D4"/>
    <w:rsid w:val="00DB15B2"/>
    <w:rsid w:val="00DB17D1"/>
    <w:rsid w:val="00DB19E9"/>
    <w:rsid w:val="00DB246E"/>
    <w:rsid w:val="00DB27E8"/>
    <w:rsid w:val="00DB285A"/>
    <w:rsid w:val="00DB289F"/>
    <w:rsid w:val="00DB2A1F"/>
    <w:rsid w:val="00DB2DC8"/>
    <w:rsid w:val="00DB387A"/>
    <w:rsid w:val="00DB3B23"/>
    <w:rsid w:val="00DB41B6"/>
    <w:rsid w:val="00DB4F1E"/>
    <w:rsid w:val="00DB511C"/>
    <w:rsid w:val="00DB6A4F"/>
    <w:rsid w:val="00DB6AEF"/>
    <w:rsid w:val="00DB6E8A"/>
    <w:rsid w:val="00DB71ED"/>
    <w:rsid w:val="00DB769F"/>
    <w:rsid w:val="00DC005D"/>
    <w:rsid w:val="00DC076C"/>
    <w:rsid w:val="00DC116F"/>
    <w:rsid w:val="00DC147A"/>
    <w:rsid w:val="00DC308B"/>
    <w:rsid w:val="00DC31A3"/>
    <w:rsid w:val="00DC39D4"/>
    <w:rsid w:val="00DC3BBF"/>
    <w:rsid w:val="00DC3D43"/>
    <w:rsid w:val="00DC3DE5"/>
    <w:rsid w:val="00DC4765"/>
    <w:rsid w:val="00DC4A35"/>
    <w:rsid w:val="00DC4B3B"/>
    <w:rsid w:val="00DC52E2"/>
    <w:rsid w:val="00DC5372"/>
    <w:rsid w:val="00DC5448"/>
    <w:rsid w:val="00DC5817"/>
    <w:rsid w:val="00DC59E3"/>
    <w:rsid w:val="00DC7854"/>
    <w:rsid w:val="00DC7862"/>
    <w:rsid w:val="00DD0477"/>
    <w:rsid w:val="00DD0DAD"/>
    <w:rsid w:val="00DD1562"/>
    <w:rsid w:val="00DD1EA4"/>
    <w:rsid w:val="00DD27BF"/>
    <w:rsid w:val="00DD2A27"/>
    <w:rsid w:val="00DD2E5C"/>
    <w:rsid w:val="00DD5591"/>
    <w:rsid w:val="00DD5CB1"/>
    <w:rsid w:val="00DD65C6"/>
    <w:rsid w:val="00DE02AB"/>
    <w:rsid w:val="00DE048E"/>
    <w:rsid w:val="00DE0A62"/>
    <w:rsid w:val="00DE1502"/>
    <w:rsid w:val="00DE18FA"/>
    <w:rsid w:val="00DE295F"/>
    <w:rsid w:val="00DE3030"/>
    <w:rsid w:val="00DE31B4"/>
    <w:rsid w:val="00DE3C7F"/>
    <w:rsid w:val="00DE3FE7"/>
    <w:rsid w:val="00DE45AA"/>
    <w:rsid w:val="00DE527B"/>
    <w:rsid w:val="00DE5282"/>
    <w:rsid w:val="00DE5405"/>
    <w:rsid w:val="00DE5F1C"/>
    <w:rsid w:val="00DE60C1"/>
    <w:rsid w:val="00DE6D7A"/>
    <w:rsid w:val="00DE774B"/>
    <w:rsid w:val="00DF0DC5"/>
    <w:rsid w:val="00DF0EC3"/>
    <w:rsid w:val="00DF0F5B"/>
    <w:rsid w:val="00DF0F9F"/>
    <w:rsid w:val="00DF13DF"/>
    <w:rsid w:val="00DF280D"/>
    <w:rsid w:val="00DF4073"/>
    <w:rsid w:val="00DF4875"/>
    <w:rsid w:val="00DF61E8"/>
    <w:rsid w:val="00DF6B08"/>
    <w:rsid w:val="00E00298"/>
    <w:rsid w:val="00E005D5"/>
    <w:rsid w:val="00E0084F"/>
    <w:rsid w:val="00E00DE1"/>
    <w:rsid w:val="00E00E6B"/>
    <w:rsid w:val="00E0120F"/>
    <w:rsid w:val="00E02B08"/>
    <w:rsid w:val="00E02E63"/>
    <w:rsid w:val="00E031F3"/>
    <w:rsid w:val="00E0332C"/>
    <w:rsid w:val="00E0345A"/>
    <w:rsid w:val="00E03B8E"/>
    <w:rsid w:val="00E0410D"/>
    <w:rsid w:val="00E0412F"/>
    <w:rsid w:val="00E05519"/>
    <w:rsid w:val="00E056CA"/>
    <w:rsid w:val="00E06B70"/>
    <w:rsid w:val="00E06D98"/>
    <w:rsid w:val="00E07B1C"/>
    <w:rsid w:val="00E10641"/>
    <w:rsid w:val="00E1100E"/>
    <w:rsid w:val="00E11785"/>
    <w:rsid w:val="00E119F9"/>
    <w:rsid w:val="00E120C3"/>
    <w:rsid w:val="00E12F84"/>
    <w:rsid w:val="00E1302C"/>
    <w:rsid w:val="00E135E5"/>
    <w:rsid w:val="00E137D6"/>
    <w:rsid w:val="00E139E4"/>
    <w:rsid w:val="00E1420D"/>
    <w:rsid w:val="00E1535B"/>
    <w:rsid w:val="00E15E19"/>
    <w:rsid w:val="00E16257"/>
    <w:rsid w:val="00E1764E"/>
    <w:rsid w:val="00E17B1B"/>
    <w:rsid w:val="00E201B0"/>
    <w:rsid w:val="00E20479"/>
    <w:rsid w:val="00E204F9"/>
    <w:rsid w:val="00E20CF3"/>
    <w:rsid w:val="00E20F17"/>
    <w:rsid w:val="00E20FC6"/>
    <w:rsid w:val="00E21F26"/>
    <w:rsid w:val="00E2201D"/>
    <w:rsid w:val="00E22BF5"/>
    <w:rsid w:val="00E23022"/>
    <w:rsid w:val="00E24D71"/>
    <w:rsid w:val="00E25589"/>
    <w:rsid w:val="00E2598A"/>
    <w:rsid w:val="00E25A16"/>
    <w:rsid w:val="00E25FC8"/>
    <w:rsid w:val="00E3142C"/>
    <w:rsid w:val="00E31BE6"/>
    <w:rsid w:val="00E31F3A"/>
    <w:rsid w:val="00E33087"/>
    <w:rsid w:val="00E337FF"/>
    <w:rsid w:val="00E34DBD"/>
    <w:rsid w:val="00E35291"/>
    <w:rsid w:val="00E3553E"/>
    <w:rsid w:val="00E37BC1"/>
    <w:rsid w:val="00E37BE5"/>
    <w:rsid w:val="00E40B9D"/>
    <w:rsid w:val="00E40C39"/>
    <w:rsid w:val="00E40EAE"/>
    <w:rsid w:val="00E41324"/>
    <w:rsid w:val="00E43958"/>
    <w:rsid w:val="00E43BB7"/>
    <w:rsid w:val="00E44B01"/>
    <w:rsid w:val="00E44DB7"/>
    <w:rsid w:val="00E45FDD"/>
    <w:rsid w:val="00E46E99"/>
    <w:rsid w:val="00E47856"/>
    <w:rsid w:val="00E500D5"/>
    <w:rsid w:val="00E50513"/>
    <w:rsid w:val="00E50811"/>
    <w:rsid w:val="00E50825"/>
    <w:rsid w:val="00E51551"/>
    <w:rsid w:val="00E51FFC"/>
    <w:rsid w:val="00E531D8"/>
    <w:rsid w:val="00E5355E"/>
    <w:rsid w:val="00E5384A"/>
    <w:rsid w:val="00E54FF7"/>
    <w:rsid w:val="00E55996"/>
    <w:rsid w:val="00E56EAA"/>
    <w:rsid w:val="00E56FB2"/>
    <w:rsid w:val="00E578D6"/>
    <w:rsid w:val="00E60135"/>
    <w:rsid w:val="00E60B2C"/>
    <w:rsid w:val="00E6105B"/>
    <w:rsid w:val="00E6226B"/>
    <w:rsid w:val="00E62C1D"/>
    <w:rsid w:val="00E6307A"/>
    <w:rsid w:val="00E630F7"/>
    <w:rsid w:val="00E632A3"/>
    <w:rsid w:val="00E6368A"/>
    <w:rsid w:val="00E63966"/>
    <w:rsid w:val="00E64285"/>
    <w:rsid w:val="00E64E89"/>
    <w:rsid w:val="00E64FEA"/>
    <w:rsid w:val="00E65B5B"/>
    <w:rsid w:val="00E66211"/>
    <w:rsid w:val="00E6709D"/>
    <w:rsid w:val="00E6732C"/>
    <w:rsid w:val="00E679BE"/>
    <w:rsid w:val="00E70094"/>
    <w:rsid w:val="00E7020D"/>
    <w:rsid w:val="00E706D0"/>
    <w:rsid w:val="00E70823"/>
    <w:rsid w:val="00E70839"/>
    <w:rsid w:val="00E70982"/>
    <w:rsid w:val="00E72657"/>
    <w:rsid w:val="00E72862"/>
    <w:rsid w:val="00E72AF6"/>
    <w:rsid w:val="00E73EBB"/>
    <w:rsid w:val="00E74845"/>
    <w:rsid w:val="00E748EF"/>
    <w:rsid w:val="00E74AB7"/>
    <w:rsid w:val="00E74C56"/>
    <w:rsid w:val="00E75D54"/>
    <w:rsid w:val="00E76380"/>
    <w:rsid w:val="00E767DB"/>
    <w:rsid w:val="00E77843"/>
    <w:rsid w:val="00E77C3A"/>
    <w:rsid w:val="00E80592"/>
    <w:rsid w:val="00E809DC"/>
    <w:rsid w:val="00E80CFF"/>
    <w:rsid w:val="00E81E91"/>
    <w:rsid w:val="00E82245"/>
    <w:rsid w:val="00E8297E"/>
    <w:rsid w:val="00E8398A"/>
    <w:rsid w:val="00E839D9"/>
    <w:rsid w:val="00E83F7C"/>
    <w:rsid w:val="00E84331"/>
    <w:rsid w:val="00E85404"/>
    <w:rsid w:val="00E85E2D"/>
    <w:rsid w:val="00E8613E"/>
    <w:rsid w:val="00E8671D"/>
    <w:rsid w:val="00E86B2C"/>
    <w:rsid w:val="00E87043"/>
    <w:rsid w:val="00E87E37"/>
    <w:rsid w:val="00E9015A"/>
    <w:rsid w:val="00E902EA"/>
    <w:rsid w:val="00E9121C"/>
    <w:rsid w:val="00E91B1A"/>
    <w:rsid w:val="00E91C8B"/>
    <w:rsid w:val="00E9218F"/>
    <w:rsid w:val="00E932BE"/>
    <w:rsid w:val="00E93332"/>
    <w:rsid w:val="00E93399"/>
    <w:rsid w:val="00E93FF3"/>
    <w:rsid w:val="00E94650"/>
    <w:rsid w:val="00E94F58"/>
    <w:rsid w:val="00E9504D"/>
    <w:rsid w:val="00E953FC"/>
    <w:rsid w:val="00E96419"/>
    <w:rsid w:val="00E96F7C"/>
    <w:rsid w:val="00E97188"/>
    <w:rsid w:val="00EA006D"/>
    <w:rsid w:val="00EA07BC"/>
    <w:rsid w:val="00EA0A95"/>
    <w:rsid w:val="00EA134B"/>
    <w:rsid w:val="00EA4969"/>
    <w:rsid w:val="00EA4B49"/>
    <w:rsid w:val="00EA4F11"/>
    <w:rsid w:val="00EA6549"/>
    <w:rsid w:val="00EA6629"/>
    <w:rsid w:val="00EA6F11"/>
    <w:rsid w:val="00EA7563"/>
    <w:rsid w:val="00EA770F"/>
    <w:rsid w:val="00EB04C0"/>
    <w:rsid w:val="00EB08DC"/>
    <w:rsid w:val="00EB1428"/>
    <w:rsid w:val="00EB2273"/>
    <w:rsid w:val="00EB3876"/>
    <w:rsid w:val="00EB3B55"/>
    <w:rsid w:val="00EB446B"/>
    <w:rsid w:val="00EB503E"/>
    <w:rsid w:val="00EB54F5"/>
    <w:rsid w:val="00EB5566"/>
    <w:rsid w:val="00EB5648"/>
    <w:rsid w:val="00EB565D"/>
    <w:rsid w:val="00EB6068"/>
    <w:rsid w:val="00EB6322"/>
    <w:rsid w:val="00EB698B"/>
    <w:rsid w:val="00EC0ACD"/>
    <w:rsid w:val="00EC20EA"/>
    <w:rsid w:val="00EC24BF"/>
    <w:rsid w:val="00EC31F2"/>
    <w:rsid w:val="00EC3F5E"/>
    <w:rsid w:val="00EC41C1"/>
    <w:rsid w:val="00EC47FD"/>
    <w:rsid w:val="00EC501A"/>
    <w:rsid w:val="00EC502A"/>
    <w:rsid w:val="00EC5461"/>
    <w:rsid w:val="00EC5CED"/>
    <w:rsid w:val="00EC6079"/>
    <w:rsid w:val="00EC645F"/>
    <w:rsid w:val="00EC6783"/>
    <w:rsid w:val="00EC69E4"/>
    <w:rsid w:val="00EC7FE2"/>
    <w:rsid w:val="00ED090C"/>
    <w:rsid w:val="00ED09B5"/>
    <w:rsid w:val="00ED0B4C"/>
    <w:rsid w:val="00ED0BC4"/>
    <w:rsid w:val="00ED23E4"/>
    <w:rsid w:val="00ED2503"/>
    <w:rsid w:val="00ED281B"/>
    <w:rsid w:val="00ED3163"/>
    <w:rsid w:val="00ED41EE"/>
    <w:rsid w:val="00ED4354"/>
    <w:rsid w:val="00ED4830"/>
    <w:rsid w:val="00ED4EBF"/>
    <w:rsid w:val="00ED5667"/>
    <w:rsid w:val="00ED58B2"/>
    <w:rsid w:val="00ED5D35"/>
    <w:rsid w:val="00ED62DA"/>
    <w:rsid w:val="00ED638A"/>
    <w:rsid w:val="00ED64FB"/>
    <w:rsid w:val="00ED7062"/>
    <w:rsid w:val="00ED75CE"/>
    <w:rsid w:val="00ED7A97"/>
    <w:rsid w:val="00ED7CEF"/>
    <w:rsid w:val="00EE03BB"/>
    <w:rsid w:val="00EE0CA4"/>
    <w:rsid w:val="00EE0F01"/>
    <w:rsid w:val="00EE2A5F"/>
    <w:rsid w:val="00EE3B0A"/>
    <w:rsid w:val="00EE4553"/>
    <w:rsid w:val="00EE4895"/>
    <w:rsid w:val="00EE4DCA"/>
    <w:rsid w:val="00EE4F1C"/>
    <w:rsid w:val="00EE4F74"/>
    <w:rsid w:val="00EE6816"/>
    <w:rsid w:val="00EE7147"/>
    <w:rsid w:val="00EE7654"/>
    <w:rsid w:val="00EE7B03"/>
    <w:rsid w:val="00EF0AD6"/>
    <w:rsid w:val="00EF0BC1"/>
    <w:rsid w:val="00EF0EE9"/>
    <w:rsid w:val="00EF17EB"/>
    <w:rsid w:val="00EF23BF"/>
    <w:rsid w:val="00EF4190"/>
    <w:rsid w:val="00EF4A63"/>
    <w:rsid w:val="00EF520E"/>
    <w:rsid w:val="00EF5441"/>
    <w:rsid w:val="00EF584C"/>
    <w:rsid w:val="00EF5A97"/>
    <w:rsid w:val="00EF634B"/>
    <w:rsid w:val="00EF6ADC"/>
    <w:rsid w:val="00EF6CFC"/>
    <w:rsid w:val="00EF78A1"/>
    <w:rsid w:val="00F00235"/>
    <w:rsid w:val="00F0067D"/>
    <w:rsid w:val="00F00C24"/>
    <w:rsid w:val="00F00DBD"/>
    <w:rsid w:val="00F016F3"/>
    <w:rsid w:val="00F01F37"/>
    <w:rsid w:val="00F024B0"/>
    <w:rsid w:val="00F026FF"/>
    <w:rsid w:val="00F02958"/>
    <w:rsid w:val="00F033DE"/>
    <w:rsid w:val="00F03807"/>
    <w:rsid w:val="00F03A72"/>
    <w:rsid w:val="00F03DF3"/>
    <w:rsid w:val="00F04749"/>
    <w:rsid w:val="00F04EC5"/>
    <w:rsid w:val="00F056ED"/>
    <w:rsid w:val="00F06D98"/>
    <w:rsid w:val="00F07DFD"/>
    <w:rsid w:val="00F102BE"/>
    <w:rsid w:val="00F1058C"/>
    <w:rsid w:val="00F10657"/>
    <w:rsid w:val="00F10AA8"/>
    <w:rsid w:val="00F121FB"/>
    <w:rsid w:val="00F12AB4"/>
    <w:rsid w:val="00F135B0"/>
    <w:rsid w:val="00F13855"/>
    <w:rsid w:val="00F14083"/>
    <w:rsid w:val="00F144D1"/>
    <w:rsid w:val="00F152C4"/>
    <w:rsid w:val="00F15816"/>
    <w:rsid w:val="00F16324"/>
    <w:rsid w:val="00F1696B"/>
    <w:rsid w:val="00F16A3A"/>
    <w:rsid w:val="00F16D13"/>
    <w:rsid w:val="00F16F8E"/>
    <w:rsid w:val="00F175A9"/>
    <w:rsid w:val="00F2030C"/>
    <w:rsid w:val="00F2159B"/>
    <w:rsid w:val="00F21BCC"/>
    <w:rsid w:val="00F21E44"/>
    <w:rsid w:val="00F24D7D"/>
    <w:rsid w:val="00F24FCE"/>
    <w:rsid w:val="00F25C90"/>
    <w:rsid w:val="00F26038"/>
    <w:rsid w:val="00F2637B"/>
    <w:rsid w:val="00F268E0"/>
    <w:rsid w:val="00F275E0"/>
    <w:rsid w:val="00F2788D"/>
    <w:rsid w:val="00F27D9A"/>
    <w:rsid w:val="00F309D0"/>
    <w:rsid w:val="00F311BA"/>
    <w:rsid w:val="00F31517"/>
    <w:rsid w:val="00F337DE"/>
    <w:rsid w:val="00F3783F"/>
    <w:rsid w:val="00F37B0F"/>
    <w:rsid w:val="00F40F1E"/>
    <w:rsid w:val="00F410CB"/>
    <w:rsid w:val="00F42375"/>
    <w:rsid w:val="00F425A7"/>
    <w:rsid w:val="00F426A4"/>
    <w:rsid w:val="00F43002"/>
    <w:rsid w:val="00F43466"/>
    <w:rsid w:val="00F4348F"/>
    <w:rsid w:val="00F43955"/>
    <w:rsid w:val="00F44917"/>
    <w:rsid w:val="00F45700"/>
    <w:rsid w:val="00F45891"/>
    <w:rsid w:val="00F45FF7"/>
    <w:rsid w:val="00F46ABA"/>
    <w:rsid w:val="00F5178A"/>
    <w:rsid w:val="00F525C9"/>
    <w:rsid w:val="00F53425"/>
    <w:rsid w:val="00F548C6"/>
    <w:rsid w:val="00F54C5E"/>
    <w:rsid w:val="00F5532D"/>
    <w:rsid w:val="00F554D8"/>
    <w:rsid w:val="00F5591C"/>
    <w:rsid w:val="00F5603C"/>
    <w:rsid w:val="00F56A12"/>
    <w:rsid w:val="00F57853"/>
    <w:rsid w:val="00F57E2E"/>
    <w:rsid w:val="00F57ED4"/>
    <w:rsid w:val="00F608C9"/>
    <w:rsid w:val="00F6119A"/>
    <w:rsid w:val="00F618BB"/>
    <w:rsid w:val="00F61E2C"/>
    <w:rsid w:val="00F6204E"/>
    <w:rsid w:val="00F62425"/>
    <w:rsid w:val="00F62A97"/>
    <w:rsid w:val="00F62E44"/>
    <w:rsid w:val="00F63637"/>
    <w:rsid w:val="00F63D9C"/>
    <w:rsid w:val="00F641DC"/>
    <w:rsid w:val="00F67099"/>
    <w:rsid w:val="00F6710D"/>
    <w:rsid w:val="00F67905"/>
    <w:rsid w:val="00F67E00"/>
    <w:rsid w:val="00F70CFF"/>
    <w:rsid w:val="00F7171C"/>
    <w:rsid w:val="00F719FC"/>
    <w:rsid w:val="00F723C6"/>
    <w:rsid w:val="00F73749"/>
    <w:rsid w:val="00F746E0"/>
    <w:rsid w:val="00F7478D"/>
    <w:rsid w:val="00F748DC"/>
    <w:rsid w:val="00F74D3B"/>
    <w:rsid w:val="00F75094"/>
    <w:rsid w:val="00F7568A"/>
    <w:rsid w:val="00F773E9"/>
    <w:rsid w:val="00F77597"/>
    <w:rsid w:val="00F7798F"/>
    <w:rsid w:val="00F77CAA"/>
    <w:rsid w:val="00F802FD"/>
    <w:rsid w:val="00F80A90"/>
    <w:rsid w:val="00F80B3E"/>
    <w:rsid w:val="00F80FDC"/>
    <w:rsid w:val="00F81C20"/>
    <w:rsid w:val="00F81D3D"/>
    <w:rsid w:val="00F81F7A"/>
    <w:rsid w:val="00F824A4"/>
    <w:rsid w:val="00F84029"/>
    <w:rsid w:val="00F845D1"/>
    <w:rsid w:val="00F84D0D"/>
    <w:rsid w:val="00F85D9B"/>
    <w:rsid w:val="00F85E74"/>
    <w:rsid w:val="00F85F17"/>
    <w:rsid w:val="00F86F07"/>
    <w:rsid w:val="00F87B78"/>
    <w:rsid w:val="00F906F8"/>
    <w:rsid w:val="00F9113F"/>
    <w:rsid w:val="00F913F8"/>
    <w:rsid w:val="00F924E0"/>
    <w:rsid w:val="00F92D23"/>
    <w:rsid w:val="00F94E7D"/>
    <w:rsid w:val="00F950B4"/>
    <w:rsid w:val="00F961D6"/>
    <w:rsid w:val="00F966E5"/>
    <w:rsid w:val="00F96A99"/>
    <w:rsid w:val="00F97396"/>
    <w:rsid w:val="00FA0163"/>
    <w:rsid w:val="00FA0A63"/>
    <w:rsid w:val="00FA0C9D"/>
    <w:rsid w:val="00FA0CA9"/>
    <w:rsid w:val="00FA0D50"/>
    <w:rsid w:val="00FA1004"/>
    <w:rsid w:val="00FA2AD6"/>
    <w:rsid w:val="00FA2B26"/>
    <w:rsid w:val="00FA4BC9"/>
    <w:rsid w:val="00FA5631"/>
    <w:rsid w:val="00FA56F4"/>
    <w:rsid w:val="00FA6668"/>
    <w:rsid w:val="00FA72FA"/>
    <w:rsid w:val="00FA7A40"/>
    <w:rsid w:val="00FA7B07"/>
    <w:rsid w:val="00FA7B6C"/>
    <w:rsid w:val="00FB1345"/>
    <w:rsid w:val="00FB13B9"/>
    <w:rsid w:val="00FB2037"/>
    <w:rsid w:val="00FB26C6"/>
    <w:rsid w:val="00FB2F9A"/>
    <w:rsid w:val="00FB31E4"/>
    <w:rsid w:val="00FB3314"/>
    <w:rsid w:val="00FB3A7E"/>
    <w:rsid w:val="00FB5846"/>
    <w:rsid w:val="00FB5D14"/>
    <w:rsid w:val="00FB5D9B"/>
    <w:rsid w:val="00FB6290"/>
    <w:rsid w:val="00FB6970"/>
    <w:rsid w:val="00FB6A75"/>
    <w:rsid w:val="00FB70DA"/>
    <w:rsid w:val="00FC0708"/>
    <w:rsid w:val="00FC0E71"/>
    <w:rsid w:val="00FC16EA"/>
    <w:rsid w:val="00FC2355"/>
    <w:rsid w:val="00FC2AC2"/>
    <w:rsid w:val="00FC309E"/>
    <w:rsid w:val="00FC36F6"/>
    <w:rsid w:val="00FC3CB1"/>
    <w:rsid w:val="00FC459B"/>
    <w:rsid w:val="00FC5B2C"/>
    <w:rsid w:val="00FC65FC"/>
    <w:rsid w:val="00FC66F2"/>
    <w:rsid w:val="00FC670A"/>
    <w:rsid w:val="00FC77E8"/>
    <w:rsid w:val="00FC7C49"/>
    <w:rsid w:val="00FC7D3E"/>
    <w:rsid w:val="00FD0F2E"/>
    <w:rsid w:val="00FD13CE"/>
    <w:rsid w:val="00FD1A77"/>
    <w:rsid w:val="00FD2325"/>
    <w:rsid w:val="00FD2E28"/>
    <w:rsid w:val="00FD3046"/>
    <w:rsid w:val="00FD4142"/>
    <w:rsid w:val="00FD429B"/>
    <w:rsid w:val="00FD4E5D"/>
    <w:rsid w:val="00FD5150"/>
    <w:rsid w:val="00FD5254"/>
    <w:rsid w:val="00FD560E"/>
    <w:rsid w:val="00FD78D9"/>
    <w:rsid w:val="00FE02BC"/>
    <w:rsid w:val="00FE08DD"/>
    <w:rsid w:val="00FE0E97"/>
    <w:rsid w:val="00FE12C4"/>
    <w:rsid w:val="00FE1F60"/>
    <w:rsid w:val="00FE2FCD"/>
    <w:rsid w:val="00FE32B9"/>
    <w:rsid w:val="00FE3FD7"/>
    <w:rsid w:val="00FE45F3"/>
    <w:rsid w:val="00FE4988"/>
    <w:rsid w:val="00FE503B"/>
    <w:rsid w:val="00FE5203"/>
    <w:rsid w:val="00FE6360"/>
    <w:rsid w:val="00FE672D"/>
    <w:rsid w:val="00FE67C8"/>
    <w:rsid w:val="00FE68C9"/>
    <w:rsid w:val="00FE6BE7"/>
    <w:rsid w:val="00FE6C77"/>
    <w:rsid w:val="00FE71C0"/>
    <w:rsid w:val="00FE75DD"/>
    <w:rsid w:val="00FE76F5"/>
    <w:rsid w:val="00FE7D34"/>
    <w:rsid w:val="00FE7F58"/>
    <w:rsid w:val="00FF0455"/>
    <w:rsid w:val="00FF156F"/>
    <w:rsid w:val="00FF55FC"/>
    <w:rsid w:val="00FF5CA3"/>
    <w:rsid w:val="00FF5E46"/>
    <w:rsid w:val="00FF7973"/>
    <w:rsid w:val="00FF79DD"/>
    <w:rsid w:val="00FF7D1E"/>
    <w:rsid w:val="00FF7E48"/>
    <w:rsid w:val="00FF7F70"/>
    <w:rsid w:val="010EDE53"/>
    <w:rsid w:val="010FD30C"/>
    <w:rsid w:val="011ACC75"/>
    <w:rsid w:val="01268E52"/>
    <w:rsid w:val="013B94FA"/>
    <w:rsid w:val="01436A3F"/>
    <w:rsid w:val="014A15AE"/>
    <w:rsid w:val="015AA02B"/>
    <w:rsid w:val="015B2C4B"/>
    <w:rsid w:val="0189F370"/>
    <w:rsid w:val="01970621"/>
    <w:rsid w:val="019FAD6A"/>
    <w:rsid w:val="01A40A2C"/>
    <w:rsid w:val="01A5FA31"/>
    <w:rsid w:val="01B795D0"/>
    <w:rsid w:val="01CA3EC4"/>
    <w:rsid w:val="01D1D8E0"/>
    <w:rsid w:val="01DF9795"/>
    <w:rsid w:val="01E02E31"/>
    <w:rsid w:val="01EF32E8"/>
    <w:rsid w:val="01F510CA"/>
    <w:rsid w:val="01F7F7B6"/>
    <w:rsid w:val="020A58BC"/>
    <w:rsid w:val="021B22AB"/>
    <w:rsid w:val="0226010F"/>
    <w:rsid w:val="023172B4"/>
    <w:rsid w:val="0237EA8E"/>
    <w:rsid w:val="023C7342"/>
    <w:rsid w:val="0249D779"/>
    <w:rsid w:val="024D63FA"/>
    <w:rsid w:val="02518ADE"/>
    <w:rsid w:val="02578165"/>
    <w:rsid w:val="02645A7F"/>
    <w:rsid w:val="026B485C"/>
    <w:rsid w:val="026DB83E"/>
    <w:rsid w:val="02713815"/>
    <w:rsid w:val="02718B4E"/>
    <w:rsid w:val="027559E1"/>
    <w:rsid w:val="027F162F"/>
    <w:rsid w:val="028FB5D4"/>
    <w:rsid w:val="02AC9AF8"/>
    <w:rsid w:val="02BA6A1D"/>
    <w:rsid w:val="02C063F7"/>
    <w:rsid w:val="02C2C062"/>
    <w:rsid w:val="02C3DEC4"/>
    <w:rsid w:val="02D1CE40"/>
    <w:rsid w:val="02DBD61A"/>
    <w:rsid w:val="02DCCA8A"/>
    <w:rsid w:val="02F47C86"/>
    <w:rsid w:val="03095B9C"/>
    <w:rsid w:val="031083D6"/>
    <w:rsid w:val="0320C22D"/>
    <w:rsid w:val="032A0DDE"/>
    <w:rsid w:val="032E0624"/>
    <w:rsid w:val="03311982"/>
    <w:rsid w:val="033A119A"/>
    <w:rsid w:val="03450811"/>
    <w:rsid w:val="0363F1C4"/>
    <w:rsid w:val="0367B755"/>
    <w:rsid w:val="036B7F13"/>
    <w:rsid w:val="036ED39B"/>
    <w:rsid w:val="03701581"/>
    <w:rsid w:val="0379A5D6"/>
    <w:rsid w:val="03885B37"/>
    <w:rsid w:val="0392763F"/>
    <w:rsid w:val="03B9296D"/>
    <w:rsid w:val="03D86E08"/>
    <w:rsid w:val="03D91DA9"/>
    <w:rsid w:val="03DB22B4"/>
    <w:rsid w:val="03EB07AE"/>
    <w:rsid w:val="03EB87B7"/>
    <w:rsid w:val="03F2A7CD"/>
    <w:rsid w:val="03F3B2C3"/>
    <w:rsid w:val="03FA5ED2"/>
    <w:rsid w:val="04108770"/>
    <w:rsid w:val="0411E9AB"/>
    <w:rsid w:val="0432CAFE"/>
    <w:rsid w:val="043665CC"/>
    <w:rsid w:val="043C383D"/>
    <w:rsid w:val="043E9485"/>
    <w:rsid w:val="043F8D2F"/>
    <w:rsid w:val="044FF59B"/>
    <w:rsid w:val="0454179D"/>
    <w:rsid w:val="04582B96"/>
    <w:rsid w:val="046F26CA"/>
    <w:rsid w:val="047E8E4F"/>
    <w:rsid w:val="047F8561"/>
    <w:rsid w:val="0483EC0D"/>
    <w:rsid w:val="048D62E6"/>
    <w:rsid w:val="04923926"/>
    <w:rsid w:val="049457D5"/>
    <w:rsid w:val="0495E9CC"/>
    <w:rsid w:val="049C351B"/>
    <w:rsid w:val="04A3F8EF"/>
    <w:rsid w:val="04B06363"/>
    <w:rsid w:val="04B49426"/>
    <w:rsid w:val="04D80CA8"/>
    <w:rsid w:val="04E5144C"/>
    <w:rsid w:val="04E958A2"/>
    <w:rsid w:val="04ECC5AA"/>
    <w:rsid w:val="0501EB48"/>
    <w:rsid w:val="0502D8F0"/>
    <w:rsid w:val="0515BCEB"/>
    <w:rsid w:val="0528B858"/>
    <w:rsid w:val="052C30A8"/>
    <w:rsid w:val="052EAE6C"/>
    <w:rsid w:val="0539AEF8"/>
    <w:rsid w:val="05691788"/>
    <w:rsid w:val="056B8BBB"/>
    <w:rsid w:val="0580F080"/>
    <w:rsid w:val="058A8F55"/>
    <w:rsid w:val="05934937"/>
    <w:rsid w:val="05A2459F"/>
    <w:rsid w:val="05D5FD53"/>
    <w:rsid w:val="05D80529"/>
    <w:rsid w:val="05DE7015"/>
    <w:rsid w:val="05E1505B"/>
    <w:rsid w:val="05E36C53"/>
    <w:rsid w:val="05F9870F"/>
    <w:rsid w:val="05FCC292"/>
    <w:rsid w:val="05FEA9E3"/>
    <w:rsid w:val="0612E075"/>
    <w:rsid w:val="061710D2"/>
    <w:rsid w:val="061889DF"/>
    <w:rsid w:val="06343DF4"/>
    <w:rsid w:val="0635058C"/>
    <w:rsid w:val="0638B109"/>
    <w:rsid w:val="063A186F"/>
    <w:rsid w:val="063B1990"/>
    <w:rsid w:val="063C3797"/>
    <w:rsid w:val="06434A9A"/>
    <w:rsid w:val="064A1187"/>
    <w:rsid w:val="065D4C25"/>
    <w:rsid w:val="065E2C97"/>
    <w:rsid w:val="0671403B"/>
    <w:rsid w:val="06759CB7"/>
    <w:rsid w:val="0675F020"/>
    <w:rsid w:val="067CC868"/>
    <w:rsid w:val="067F7B7E"/>
    <w:rsid w:val="068408D4"/>
    <w:rsid w:val="068AD1DB"/>
    <w:rsid w:val="069E9BA6"/>
    <w:rsid w:val="06B7E57C"/>
    <w:rsid w:val="06BF5599"/>
    <w:rsid w:val="06DBB716"/>
    <w:rsid w:val="06E2BDCD"/>
    <w:rsid w:val="06E40BF5"/>
    <w:rsid w:val="06E77536"/>
    <w:rsid w:val="070A0EEF"/>
    <w:rsid w:val="071E0EE0"/>
    <w:rsid w:val="073A7E84"/>
    <w:rsid w:val="073D639B"/>
    <w:rsid w:val="07437020"/>
    <w:rsid w:val="0745AFF2"/>
    <w:rsid w:val="07460DB4"/>
    <w:rsid w:val="074699F4"/>
    <w:rsid w:val="07472DA2"/>
    <w:rsid w:val="0754973E"/>
    <w:rsid w:val="0754BBA0"/>
    <w:rsid w:val="077E7732"/>
    <w:rsid w:val="078C3A48"/>
    <w:rsid w:val="0793A421"/>
    <w:rsid w:val="07ABFE46"/>
    <w:rsid w:val="07B0138F"/>
    <w:rsid w:val="07B1E33B"/>
    <w:rsid w:val="07BCB993"/>
    <w:rsid w:val="07BCC7BF"/>
    <w:rsid w:val="07BCE383"/>
    <w:rsid w:val="07BE7CFB"/>
    <w:rsid w:val="07C7B870"/>
    <w:rsid w:val="07DF2B81"/>
    <w:rsid w:val="07E5EAB0"/>
    <w:rsid w:val="07E74C41"/>
    <w:rsid w:val="07EF02AB"/>
    <w:rsid w:val="07F1812F"/>
    <w:rsid w:val="080A6ED8"/>
    <w:rsid w:val="082432C8"/>
    <w:rsid w:val="082B48BD"/>
    <w:rsid w:val="0830C96C"/>
    <w:rsid w:val="08342BAC"/>
    <w:rsid w:val="085366AF"/>
    <w:rsid w:val="085C8746"/>
    <w:rsid w:val="0884AF68"/>
    <w:rsid w:val="08899FA3"/>
    <w:rsid w:val="088EB9A0"/>
    <w:rsid w:val="0890D1B7"/>
    <w:rsid w:val="08980AD2"/>
    <w:rsid w:val="08A20F65"/>
    <w:rsid w:val="08A3CF22"/>
    <w:rsid w:val="08AD02A1"/>
    <w:rsid w:val="08AFB7A9"/>
    <w:rsid w:val="08B21C31"/>
    <w:rsid w:val="08C4B842"/>
    <w:rsid w:val="08CF4EF4"/>
    <w:rsid w:val="08DF0876"/>
    <w:rsid w:val="08DF66AE"/>
    <w:rsid w:val="08E3E452"/>
    <w:rsid w:val="08E425C9"/>
    <w:rsid w:val="08E8D0C9"/>
    <w:rsid w:val="08EAAE49"/>
    <w:rsid w:val="0909C7EC"/>
    <w:rsid w:val="090D5BB2"/>
    <w:rsid w:val="091915F0"/>
    <w:rsid w:val="091A940C"/>
    <w:rsid w:val="0925B036"/>
    <w:rsid w:val="092C5842"/>
    <w:rsid w:val="0930CC3D"/>
    <w:rsid w:val="0935B447"/>
    <w:rsid w:val="0936F982"/>
    <w:rsid w:val="094DDA96"/>
    <w:rsid w:val="095BBAEA"/>
    <w:rsid w:val="095BF95C"/>
    <w:rsid w:val="09623E4A"/>
    <w:rsid w:val="09724872"/>
    <w:rsid w:val="097E7DC9"/>
    <w:rsid w:val="0980726D"/>
    <w:rsid w:val="09935AFC"/>
    <w:rsid w:val="099FABBC"/>
    <w:rsid w:val="09A25BF8"/>
    <w:rsid w:val="09AEBE29"/>
    <w:rsid w:val="09AF7B63"/>
    <w:rsid w:val="09C384D5"/>
    <w:rsid w:val="09C49D70"/>
    <w:rsid w:val="09D90777"/>
    <w:rsid w:val="09DDAE3A"/>
    <w:rsid w:val="09E08F23"/>
    <w:rsid w:val="09E2CEF5"/>
    <w:rsid w:val="09E5A837"/>
    <w:rsid w:val="09E67EF0"/>
    <w:rsid w:val="09E7DC58"/>
    <w:rsid w:val="09F67F53"/>
    <w:rsid w:val="09F7B394"/>
    <w:rsid w:val="09F80F96"/>
    <w:rsid w:val="09FBB1CE"/>
    <w:rsid w:val="0A232A93"/>
    <w:rsid w:val="0A26A432"/>
    <w:rsid w:val="0A33D724"/>
    <w:rsid w:val="0A35357B"/>
    <w:rsid w:val="0A379438"/>
    <w:rsid w:val="0A3E447C"/>
    <w:rsid w:val="0A41BC55"/>
    <w:rsid w:val="0A584460"/>
    <w:rsid w:val="0A5F9896"/>
    <w:rsid w:val="0A70B578"/>
    <w:rsid w:val="0A728153"/>
    <w:rsid w:val="0A74BD01"/>
    <w:rsid w:val="0A81147B"/>
    <w:rsid w:val="0AA86791"/>
    <w:rsid w:val="0AAB7434"/>
    <w:rsid w:val="0AB45FEC"/>
    <w:rsid w:val="0AB9497E"/>
    <w:rsid w:val="0ABFF101"/>
    <w:rsid w:val="0AD253AB"/>
    <w:rsid w:val="0AE29EC8"/>
    <w:rsid w:val="0AE701B2"/>
    <w:rsid w:val="0AEC6953"/>
    <w:rsid w:val="0B00FB3B"/>
    <w:rsid w:val="0B0E2938"/>
    <w:rsid w:val="0B1896A9"/>
    <w:rsid w:val="0B29CBB1"/>
    <w:rsid w:val="0B6AA8CF"/>
    <w:rsid w:val="0B6CF8D9"/>
    <w:rsid w:val="0B6DC6A3"/>
    <w:rsid w:val="0B81DBB9"/>
    <w:rsid w:val="0B8ACE8C"/>
    <w:rsid w:val="0B989499"/>
    <w:rsid w:val="0B9F9B7E"/>
    <w:rsid w:val="0BAA87D9"/>
    <w:rsid w:val="0BB57E7F"/>
    <w:rsid w:val="0BC30911"/>
    <w:rsid w:val="0BC6E57A"/>
    <w:rsid w:val="0BD32E12"/>
    <w:rsid w:val="0BD6EF84"/>
    <w:rsid w:val="0BD7123D"/>
    <w:rsid w:val="0BE9D984"/>
    <w:rsid w:val="0BFE294D"/>
    <w:rsid w:val="0C1A4DEA"/>
    <w:rsid w:val="0C1C88BA"/>
    <w:rsid w:val="0C20DC05"/>
    <w:rsid w:val="0C26401B"/>
    <w:rsid w:val="0C2E7DA4"/>
    <w:rsid w:val="0C2FE7C9"/>
    <w:rsid w:val="0C30982A"/>
    <w:rsid w:val="0C453CB5"/>
    <w:rsid w:val="0C47F84C"/>
    <w:rsid w:val="0C7B352D"/>
    <w:rsid w:val="0C94852F"/>
    <w:rsid w:val="0C9C8153"/>
    <w:rsid w:val="0CA0E90D"/>
    <w:rsid w:val="0CA12EB0"/>
    <w:rsid w:val="0CA55F6D"/>
    <w:rsid w:val="0CA5CB7A"/>
    <w:rsid w:val="0CA92FDF"/>
    <w:rsid w:val="0CACC5DD"/>
    <w:rsid w:val="0CAD3F9F"/>
    <w:rsid w:val="0CB90370"/>
    <w:rsid w:val="0CC671E5"/>
    <w:rsid w:val="0CCF6CD4"/>
    <w:rsid w:val="0CE1066E"/>
    <w:rsid w:val="0CF36359"/>
    <w:rsid w:val="0D0D0A6B"/>
    <w:rsid w:val="0D16FEF6"/>
    <w:rsid w:val="0D20ABDB"/>
    <w:rsid w:val="0D23C815"/>
    <w:rsid w:val="0D31F5AF"/>
    <w:rsid w:val="0D3945CB"/>
    <w:rsid w:val="0D39AED8"/>
    <w:rsid w:val="0D416D72"/>
    <w:rsid w:val="0D558ACA"/>
    <w:rsid w:val="0D59040B"/>
    <w:rsid w:val="0D5C11BF"/>
    <w:rsid w:val="0D646935"/>
    <w:rsid w:val="0D6A87CA"/>
    <w:rsid w:val="0D6C396A"/>
    <w:rsid w:val="0D704D52"/>
    <w:rsid w:val="0D73ACCE"/>
    <w:rsid w:val="0D801C53"/>
    <w:rsid w:val="0D808A5C"/>
    <w:rsid w:val="0D893300"/>
    <w:rsid w:val="0D8E5445"/>
    <w:rsid w:val="0D8FB6DE"/>
    <w:rsid w:val="0D972E08"/>
    <w:rsid w:val="0D98DB94"/>
    <w:rsid w:val="0D9AB7F6"/>
    <w:rsid w:val="0DAB590E"/>
    <w:rsid w:val="0DB6DA04"/>
    <w:rsid w:val="0DB8CF8B"/>
    <w:rsid w:val="0DC18F66"/>
    <w:rsid w:val="0DD15B3F"/>
    <w:rsid w:val="0DDE57FC"/>
    <w:rsid w:val="0DE0ADE6"/>
    <w:rsid w:val="0DE24B09"/>
    <w:rsid w:val="0DEF1600"/>
    <w:rsid w:val="0DFABBC5"/>
    <w:rsid w:val="0E02C552"/>
    <w:rsid w:val="0E02E68E"/>
    <w:rsid w:val="0E0FEAE6"/>
    <w:rsid w:val="0E1E7605"/>
    <w:rsid w:val="0E1FA647"/>
    <w:rsid w:val="0E2B75B1"/>
    <w:rsid w:val="0E2F3C18"/>
    <w:rsid w:val="0E302642"/>
    <w:rsid w:val="0E302A08"/>
    <w:rsid w:val="0E31D431"/>
    <w:rsid w:val="0E38641D"/>
    <w:rsid w:val="0E40B3D2"/>
    <w:rsid w:val="0E443D74"/>
    <w:rsid w:val="0E50513F"/>
    <w:rsid w:val="0E560524"/>
    <w:rsid w:val="0E5A47F0"/>
    <w:rsid w:val="0E66AE58"/>
    <w:rsid w:val="0E99BB29"/>
    <w:rsid w:val="0E9B5271"/>
    <w:rsid w:val="0E9DFC2E"/>
    <w:rsid w:val="0EA44DEE"/>
    <w:rsid w:val="0EB1BD93"/>
    <w:rsid w:val="0EB3A6E2"/>
    <w:rsid w:val="0EBD6437"/>
    <w:rsid w:val="0EBFB777"/>
    <w:rsid w:val="0EC3C1E7"/>
    <w:rsid w:val="0ED73667"/>
    <w:rsid w:val="0EE28A5E"/>
    <w:rsid w:val="0EEE7E05"/>
    <w:rsid w:val="0EF1459C"/>
    <w:rsid w:val="0EF8DD1A"/>
    <w:rsid w:val="0EFA67AB"/>
    <w:rsid w:val="0EFF6A90"/>
    <w:rsid w:val="0EFF9E17"/>
    <w:rsid w:val="0F112F24"/>
    <w:rsid w:val="0F324402"/>
    <w:rsid w:val="0F364101"/>
    <w:rsid w:val="0F3BB20E"/>
    <w:rsid w:val="0F4A7B91"/>
    <w:rsid w:val="0F4EA5AC"/>
    <w:rsid w:val="0F64AFAF"/>
    <w:rsid w:val="0F828056"/>
    <w:rsid w:val="0F84DCE4"/>
    <w:rsid w:val="0F86905C"/>
    <w:rsid w:val="0F89F4F4"/>
    <w:rsid w:val="0F8A70E3"/>
    <w:rsid w:val="0F8C945D"/>
    <w:rsid w:val="0F92BE5F"/>
    <w:rsid w:val="0F988A9E"/>
    <w:rsid w:val="0FB76353"/>
    <w:rsid w:val="0FCADEA7"/>
    <w:rsid w:val="0FD45C46"/>
    <w:rsid w:val="0FDC859B"/>
    <w:rsid w:val="0FE3A375"/>
    <w:rsid w:val="1000AF22"/>
    <w:rsid w:val="1028A16B"/>
    <w:rsid w:val="10353D37"/>
    <w:rsid w:val="103C9E23"/>
    <w:rsid w:val="103E7DC8"/>
    <w:rsid w:val="1045CCE7"/>
    <w:rsid w:val="104ABFDF"/>
    <w:rsid w:val="106C9895"/>
    <w:rsid w:val="106E1E4F"/>
    <w:rsid w:val="106F58B6"/>
    <w:rsid w:val="108AB905"/>
    <w:rsid w:val="1099D87A"/>
    <w:rsid w:val="109F1650"/>
    <w:rsid w:val="10B7B53C"/>
    <w:rsid w:val="10BABD53"/>
    <w:rsid w:val="10BD500F"/>
    <w:rsid w:val="10BEF7CF"/>
    <w:rsid w:val="10C3F637"/>
    <w:rsid w:val="10CD671E"/>
    <w:rsid w:val="10D24C58"/>
    <w:rsid w:val="10D435E3"/>
    <w:rsid w:val="10D8FB0B"/>
    <w:rsid w:val="10DE9190"/>
    <w:rsid w:val="10E6F88A"/>
    <w:rsid w:val="10F1266C"/>
    <w:rsid w:val="10F7360C"/>
    <w:rsid w:val="10F78AB3"/>
    <w:rsid w:val="10FBD892"/>
    <w:rsid w:val="10FE18D6"/>
    <w:rsid w:val="111126C8"/>
    <w:rsid w:val="1118171B"/>
    <w:rsid w:val="111D4C34"/>
    <w:rsid w:val="111EA8EE"/>
    <w:rsid w:val="11396A42"/>
    <w:rsid w:val="114A1A7F"/>
    <w:rsid w:val="115667DE"/>
    <w:rsid w:val="1168D60A"/>
    <w:rsid w:val="1173106B"/>
    <w:rsid w:val="1178C647"/>
    <w:rsid w:val="117D7F46"/>
    <w:rsid w:val="1187ABE1"/>
    <w:rsid w:val="11897CDF"/>
    <w:rsid w:val="118CAF28"/>
    <w:rsid w:val="11A9B0E3"/>
    <w:rsid w:val="11BE0008"/>
    <w:rsid w:val="11CCEC48"/>
    <w:rsid w:val="11D48F6C"/>
    <w:rsid w:val="11D5BE14"/>
    <w:rsid w:val="11E4577E"/>
    <w:rsid w:val="11E7623D"/>
    <w:rsid w:val="11EB0E46"/>
    <w:rsid w:val="11EBCC52"/>
    <w:rsid w:val="11F1ED4F"/>
    <w:rsid w:val="120ADD28"/>
    <w:rsid w:val="1220C87E"/>
    <w:rsid w:val="12307BAD"/>
    <w:rsid w:val="124E29BB"/>
    <w:rsid w:val="124E4E4B"/>
    <w:rsid w:val="1257B6A2"/>
    <w:rsid w:val="12581968"/>
    <w:rsid w:val="1258DA9A"/>
    <w:rsid w:val="129260EF"/>
    <w:rsid w:val="12A890EE"/>
    <w:rsid w:val="12AF22B5"/>
    <w:rsid w:val="12C8BE79"/>
    <w:rsid w:val="12D3319C"/>
    <w:rsid w:val="12D7D756"/>
    <w:rsid w:val="12E40A80"/>
    <w:rsid w:val="12E58538"/>
    <w:rsid w:val="12E96CF7"/>
    <w:rsid w:val="12FD91E1"/>
    <w:rsid w:val="130ABB25"/>
    <w:rsid w:val="130D8CEA"/>
    <w:rsid w:val="1310F13E"/>
    <w:rsid w:val="132EA860"/>
    <w:rsid w:val="1330E63C"/>
    <w:rsid w:val="13326A1D"/>
    <w:rsid w:val="13411ED3"/>
    <w:rsid w:val="13415EE8"/>
    <w:rsid w:val="1345125E"/>
    <w:rsid w:val="1346057D"/>
    <w:rsid w:val="135191E2"/>
    <w:rsid w:val="13547486"/>
    <w:rsid w:val="135C14E7"/>
    <w:rsid w:val="13651712"/>
    <w:rsid w:val="1370FC42"/>
    <w:rsid w:val="1380868F"/>
    <w:rsid w:val="138E6A9A"/>
    <w:rsid w:val="138EE821"/>
    <w:rsid w:val="13946090"/>
    <w:rsid w:val="13AA58CD"/>
    <w:rsid w:val="13ABFC84"/>
    <w:rsid w:val="13ACB09D"/>
    <w:rsid w:val="13AFBF66"/>
    <w:rsid w:val="13CB7DAD"/>
    <w:rsid w:val="13CE9807"/>
    <w:rsid w:val="13EA11A0"/>
    <w:rsid w:val="13EE6241"/>
    <w:rsid w:val="13F024B6"/>
    <w:rsid w:val="13F07999"/>
    <w:rsid w:val="13F96E01"/>
    <w:rsid w:val="13FA1BAF"/>
    <w:rsid w:val="13FAD9F0"/>
    <w:rsid w:val="13FC76E0"/>
    <w:rsid w:val="140138D0"/>
    <w:rsid w:val="140CF53A"/>
    <w:rsid w:val="14114D12"/>
    <w:rsid w:val="141FA568"/>
    <w:rsid w:val="14227836"/>
    <w:rsid w:val="142B3A0F"/>
    <w:rsid w:val="142F6670"/>
    <w:rsid w:val="1433FFFC"/>
    <w:rsid w:val="14397682"/>
    <w:rsid w:val="144D4A98"/>
    <w:rsid w:val="1451AA59"/>
    <w:rsid w:val="145EE431"/>
    <w:rsid w:val="14625AD7"/>
    <w:rsid w:val="1478E2B6"/>
    <w:rsid w:val="147A45B3"/>
    <w:rsid w:val="14809608"/>
    <w:rsid w:val="1487C5C7"/>
    <w:rsid w:val="1489F7C9"/>
    <w:rsid w:val="148CF0A2"/>
    <w:rsid w:val="148E0B7A"/>
    <w:rsid w:val="14960BF2"/>
    <w:rsid w:val="149BD55D"/>
    <w:rsid w:val="14B8C68B"/>
    <w:rsid w:val="14BAD303"/>
    <w:rsid w:val="14BBDFAB"/>
    <w:rsid w:val="14BD7F26"/>
    <w:rsid w:val="14CB94E3"/>
    <w:rsid w:val="14CE65C5"/>
    <w:rsid w:val="14CEC83B"/>
    <w:rsid w:val="14D3C971"/>
    <w:rsid w:val="14DA486A"/>
    <w:rsid w:val="14DE04DF"/>
    <w:rsid w:val="14E649D1"/>
    <w:rsid w:val="14E66A3E"/>
    <w:rsid w:val="14E83DF4"/>
    <w:rsid w:val="14E8733E"/>
    <w:rsid w:val="14F87599"/>
    <w:rsid w:val="150B8DD6"/>
    <w:rsid w:val="150E77B4"/>
    <w:rsid w:val="152E509D"/>
    <w:rsid w:val="15327779"/>
    <w:rsid w:val="15429A32"/>
    <w:rsid w:val="1555B1A4"/>
    <w:rsid w:val="15720DE7"/>
    <w:rsid w:val="1573E972"/>
    <w:rsid w:val="1574DF9C"/>
    <w:rsid w:val="158D7E6D"/>
    <w:rsid w:val="15937220"/>
    <w:rsid w:val="15A8A211"/>
    <w:rsid w:val="15AA8FF0"/>
    <w:rsid w:val="15AE9F82"/>
    <w:rsid w:val="15AFF057"/>
    <w:rsid w:val="15BA7DDD"/>
    <w:rsid w:val="15BDFA3C"/>
    <w:rsid w:val="15C752D3"/>
    <w:rsid w:val="15CF0829"/>
    <w:rsid w:val="15EA5A90"/>
    <w:rsid w:val="15ED7ABB"/>
    <w:rsid w:val="15F4A70F"/>
    <w:rsid w:val="160379C8"/>
    <w:rsid w:val="16054B67"/>
    <w:rsid w:val="1611219C"/>
    <w:rsid w:val="1620B841"/>
    <w:rsid w:val="16348875"/>
    <w:rsid w:val="1636F1F3"/>
    <w:rsid w:val="16408DFB"/>
    <w:rsid w:val="16478448"/>
    <w:rsid w:val="1652506C"/>
    <w:rsid w:val="16677138"/>
    <w:rsid w:val="167BB00B"/>
    <w:rsid w:val="167FC033"/>
    <w:rsid w:val="16817898"/>
    <w:rsid w:val="169089C1"/>
    <w:rsid w:val="16922EAE"/>
    <w:rsid w:val="1692D7CF"/>
    <w:rsid w:val="16B0A7E1"/>
    <w:rsid w:val="16D28AF4"/>
    <w:rsid w:val="16D3A0B3"/>
    <w:rsid w:val="16D5D133"/>
    <w:rsid w:val="16DC6301"/>
    <w:rsid w:val="16DE538B"/>
    <w:rsid w:val="16E07E3E"/>
    <w:rsid w:val="16F29642"/>
    <w:rsid w:val="170CD861"/>
    <w:rsid w:val="17120453"/>
    <w:rsid w:val="171EADF1"/>
    <w:rsid w:val="172D992C"/>
    <w:rsid w:val="173FC01E"/>
    <w:rsid w:val="1744A618"/>
    <w:rsid w:val="1748BDBA"/>
    <w:rsid w:val="1755CEF3"/>
    <w:rsid w:val="175C7D80"/>
    <w:rsid w:val="1763AC90"/>
    <w:rsid w:val="176ED8F7"/>
    <w:rsid w:val="177531A2"/>
    <w:rsid w:val="177D01D4"/>
    <w:rsid w:val="1795F70D"/>
    <w:rsid w:val="179D764B"/>
    <w:rsid w:val="17A4E2E4"/>
    <w:rsid w:val="17AEDF12"/>
    <w:rsid w:val="17AF1E37"/>
    <w:rsid w:val="17AFECEE"/>
    <w:rsid w:val="17B240E7"/>
    <w:rsid w:val="17B5BB92"/>
    <w:rsid w:val="17CD2EFF"/>
    <w:rsid w:val="17CF9D04"/>
    <w:rsid w:val="17D21AD3"/>
    <w:rsid w:val="17D77CB2"/>
    <w:rsid w:val="17EF23F1"/>
    <w:rsid w:val="17F3774E"/>
    <w:rsid w:val="17F51BB9"/>
    <w:rsid w:val="17F74B3B"/>
    <w:rsid w:val="17FCF0BE"/>
    <w:rsid w:val="180F0DD9"/>
    <w:rsid w:val="1816F00F"/>
    <w:rsid w:val="1818B9B9"/>
    <w:rsid w:val="182952AB"/>
    <w:rsid w:val="183BDD76"/>
    <w:rsid w:val="18438D7C"/>
    <w:rsid w:val="18461EF1"/>
    <w:rsid w:val="184E9C59"/>
    <w:rsid w:val="184EDDB1"/>
    <w:rsid w:val="185B98BE"/>
    <w:rsid w:val="18606B55"/>
    <w:rsid w:val="186DA1ED"/>
    <w:rsid w:val="1882AB5F"/>
    <w:rsid w:val="1892C339"/>
    <w:rsid w:val="18950C74"/>
    <w:rsid w:val="18A13928"/>
    <w:rsid w:val="18B4779A"/>
    <w:rsid w:val="18B4FDD9"/>
    <w:rsid w:val="18BE5D1B"/>
    <w:rsid w:val="18CB1028"/>
    <w:rsid w:val="18CB22BC"/>
    <w:rsid w:val="18D9355D"/>
    <w:rsid w:val="18DA4A12"/>
    <w:rsid w:val="18EFAC4F"/>
    <w:rsid w:val="18F260AD"/>
    <w:rsid w:val="1906A6D6"/>
    <w:rsid w:val="19092298"/>
    <w:rsid w:val="190B19A8"/>
    <w:rsid w:val="19141276"/>
    <w:rsid w:val="19289C0C"/>
    <w:rsid w:val="19321E9F"/>
    <w:rsid w:val="1946C8B7"/>
    <w:rsid w:val="194DC71E"/>
    <w:rsid w:val="196DC2A9"/>
    <w:rsid w:val="19753E9D"/>
    <w:rsid w:val="19992DFF"/>
    <w:rsid w:val="19A3231A"/>
    <w:rsid w:val="19A6724A"/>
    <w:rsid w:val="19BD925D"/>
    <w:rsid w:val="19BFA653"/>
    <w:rsid w:val="19D0331B"/>
    <w:rsid w:val="19DAB972"/>
    <w:rsid w:val="19E28710"/>
    <w:rsid w:val="19F05AC2"/>
    <w:rsid w:val="19F1C684"/>
    <w:rsid w:val="19F90AC9"/>
    <w:rsid w:val="1A0158B9"/>
    <w:rsid w:val="1A0C125F"/>
    <w:rsid w:val="1A10D6A0"/>
    <w:rsid w:val="1A1D43C7"/>
    <w:rsid w:val="1A2A2A15"/>
    <w:rsid w:val="1A2DC134"/>
    <w:rsid w:val="1A2FDC09"/>
    <w:rsid w:val="1A3008D2"/>
    <w:rsid w:val="1A54AC54"/>
    <w:rsid w:val="1A553049"/>
    <w:rsid w:val="1A57C388"/>
    <w:rsid w:val="1A5FBD8E"/>
    <w:rsid w:val="1A60CC0D"/>
    <w:rsid w:val="1A620DAA"/>
    <w:rsid w:val="1A641E88"/>
    <w:rsid w:val="1A680E54"/>
    <w:rsid w:val="1A68B8D0"/>
    <w:rsid w:val="1A6A0397"/>
    <w:rsid w:val="1A6AF63B"/>
    <w:rsid w:val="1A78057F"/>
    <w:rsid w:val="1A7A544B"/>
    <w:rsid w:val="1A7E473D"/>
    <w:rsid w:val="1A7FE242"/>
    <w:rsid w:val="1A8CC44B"/>
    <w:rsid w:val="1AA679DA"/>
    <w:rsid w:val="1AAD1910"/>
    <w:rsid w:val="1AAFEE9C"/>
    <w:rsid w:val="1AB445B5"/>
    <w:rsid w:val="1AC9999E"/>
    <w:rsid w:val="1AD38C58"/>
    <w:rsid w:val="1AD440C4"/>
    <w:rsid w:val="1AD8AC27"/>
    <w:rsid w:val="1AD8D22F"/>
    <w:rsid w:val="1ADA268D"/>
    <w:rsid w:val="1ADDBB95"/>
    <w:rsid w:val="1ADDC38A"/>
    <w:rsid w:val="1ADE03C7"/>
    <w:rsid w:val="1ADE4250"/>
    <w:rsid w:val="1AEC781F"/>
    <w:rsid w:val="1AFB0763"/>
    <w:rsid w:val="1B12C45D"/>
    <w:rsid w:val="1B173CD3"/>
    <w:rsid w:val="1B2AD33D"/>
    <w:rsid w:val="1B2F05CE"/>
    <w:rsid w:val="1B4D4663"/>
    <w:rsid w:val="1B529530"/>
    <w:rsid w:val="1B539A01"/>
    <w:rsid w:val="1B552A93"/>
    <w:rsid w:val="1B62D7B4"/>
    <w:rsid w:val="1B63130F"/>
    <w:rsid w:val="1B679AF4"/>
    <w:rsid w:val="1B6F11AE"/>
    <w:rsid w:val="1B837AA6"/>
    <w:rsid w:val="1B83B54F"/>
    <w:rsid w:val="1B8C199E"/>
    <w:rsid w:val="1B906E97"/>
    <w:rsid w:val="1B9386B4"/>
    <w:rsid w:val="1B9BF0CB"/>
    <w:rsid w:val="1BAD7386"/>
    <w:rsid w:val="1BAEB00B"/>
    <w:rsid w:val="1BB89999"/>
    <w:rsid w:val="1BD54B20"/>
    <w:rsid w:val="1BDF27A3"/>
    <w:rsid w:val="1BE99C46"/>
    <w:rsid w:val="1BF8EB92"/>
    <w:rsid w:val="1C02AD4B"/>
    <w:rsid w:val="1C0582A6"/>
    <w:rsid w:val="1C1537D7"/>
    <w:rsid w:val="1C26E15C"/>
    <w:rsid w:val="1C3A7ABF"/>
    <w:rsid w:val="1C3D4DD7"/>
    <w:rsid w:val="1C4EA61F"/>
    <w:rsid w:val="1C535CF4"/>
    <w:rsid w:val="1C5399DF"/>
    <w:rsid w:val="1C546E03"/>
    <w:rsid w:val="1C5703E6"/>
    <w:rsid w:val="1C590BBA"/>
    <w:rsid w:val="1C6BB3D5"/>
    <w:rsid w:val="1C718A32"/>
    <w:rsid w:val="1C7D3318"/>
    <w:rsid w:val="1C863BD6"/>
    <w:rsid w:val="1C8ED11D"/>
    <w:rsid w:val="1C9FBAC7"/>
    <w:rsid w:val="1CC3A732"/>
    <w:rsid w:val="1CD1B757"/>
    <w:rsid w:val="1CE2AFAC"/>
    <w:rsid w:val="1CF8C40F"/>
    <w:rsid w:val="1D0D2646"/>
    <w:rsid w:val="1D1294F7"/>
    <w:rsid w:val="1D1AABE2"/>
    <w:rsid w:val="1D1FC7FC"/>
    <w:rsid w:val="1D2163BF"/>
    <w:rsid w:val="1D283660"/>
    <w:rsid w:val="1D38C02F"/>
    <w:rsid w:val="1D3CC7F9"/>
    <w:rsid w:val="1D463E8A"/>
    <w:rsid w:val="1D499E85"/>
    <w:rsid w:val="1D5C368D"/>
    <w:rsid w:val="1D5E5D4E"/>
    <w:rsid w:val="1D74B4E2"/>
    <w:rsid w:val="1D75F49A"/>
    <w:rsid w:val="1D7BF4C2"/>
    <w:rsid w:val="1D85389B"/>
    <w:rsid w:val="1D8CAA19"/>
    <w:rsid w:val="1D8CE022"/>
    <w:rsid w:val="1DA0A25C"/>
    <w:rsid w:val="1DA7A291"/>
    <w:rsid w:val="1DB20FA1"/>
    <w:rsid w:val="1DC2AE25"/>
    <w:rsid w:val="1DC8976E"/>
    <w:rsid w:val="1DD2D3F9"/>
    <w:rsid w:val="1DD82A53"/>
    <w:rsid w:val="1DDC3B25"/>
    <w:rsid w:val="1DE92C9B"/>
    <w:rsid w:val="1DEA3602"/>
    <w:rsid w:val="1DEA4016"/>
    <w:rsid w:val="1DEE60F3"/>
    <w:rsid w:val="1DEECC01"/>
    <w:rsid w:val="1DF024BE"/>
    <w:rsid w:val="1DF20B9E"/>
    <w:rsid w:val="1DF48085"/>
    <w:rsid w:val="1E04C63F"/>
    <w:rsid w:val="1E05592A"/>
    <w:rsid w:val="1E14DA1A"/>
    <w:rsid w:val="1E16A1AC"/>
    <w:rsid w:val="1E1AEACB"/>
    <w:rsid w:val="1E24053E"/>
    <w:rsid w:val="1E266366"/>
    <w:rsid w:val="1E29AD77"/>
    <w:rsid w:val="1E2C1E38"/>
    <w:rsid w:val="1E34A456"/>
    <w:rsid w:val="1E3539F6"/>
    <w:rsid w:val="1E43404D"/>
    <w:rsid w:val="1E5CA5F9"/>
    <w:rsid w:val="1E5D7F8F"/>
    <w:rsid w:val="1E6F55C0"/>
    <w:rsid w:val="1E7A28DA"/>
    <w:rsid w:val="1E82740A"/>
    <w:rsid w:val="1E9514B1"/>
    <w:rsid w:val="1E97487F"/>
    <w:rsid w:val="1E97ED7B"/>
    <w:rsid w:val="1E9D72DE"/>
    <w:rsid w:val="1EA111BE"/>
    <w:rsid w:val="1EA38503"/>
    <w:rsid w:val="1EA73610"/>
    <w:rsid w:val="1EB5E1DC"/>
    <w:rsid w:val="1EBE436D"/>
    <w:rsid w:val="1EC1CF74"/>
    <w:rsid w:val="1ECD5776"/>
    <w:rsid w:val="1EDE3BE3"/>
    <w:rsid w:val="1EE27381"/>
    <w:rsid w:val="1EE60464"/>
    <w:rsid w:val="1EEA9B25"/>
    <w:rsid w:val="1EF6A939"/>
    <w:rsid w:val="1F1E3D88"/>
    <w:rsid w:val="1F20A319"/>
    <w:rsid w:val="1F21B831"/>
    <w:rsid w:val="1F23044D"/>
    <w:rsid w:val="1F27A14C"/>
    <w:rsid w:val="1F27EE15"/>
    <w:rsid w:val="1F3459B2"/>
    <w:rsid w:val="1F3A3D16"/>
    <w:rsid w:val="1F4396BA"/>
    <w:rsid w:val="1F464293"/>
    <w:rsid w:val="1F46EE13"/>
    <w:rsid w:val="1F4E0136"/>
    <w:rsid w:val="1F4F6677"/>
    <w:rsid w:val="1F511D38"/>
    <w:rsid w:val="1F51C41A"/>
    <w:rsid w:val="1F531DE7"/>
    <w:rsid w:val="1F60DAF1"/>
    <w:rsid w:val="1F613217"/>
    <w:rsid w:val="1F6E872E"/>
    <w:rsid w:val="1F7D3FFD"/>
    <w:rsid w:val="1F8DA8C4"/>
    <w:rsid w:val="1F98628F"/>
    <w:rsid w:val="1FB18ADE"/>
    <w:rsid w:val="1FB1EC9E"/>
    <w:rsid w:val="1FB2182B"/>
    <w:rsid w:val="1FB22AEC"/>
    <w:rsid w:val="1FB5DCCD"/>
    <w:rsid w:val="1FB663C8"/>
    <w:rsid w:val="1FBDDD3F"/>
    <w:rsid w:val="1FC12D7C"/>
    <w:rsid w:val="1FC6D96B"/>
    <w:rsid w:val="1FDDC197"/>
    <w:rsid w:val="1FF52041"/>
    <w:rsid w:val="200BD00D"/>
    <w:rsid w:val="2028C7E7"/>
    <w:rsid w:val="202C9FB0"/>
    <w:rsid w:val="203FF05C"/>
    <w:rsid w:val="20452B3F"/>
    <w:rsid w:val="204AE175"/>
    <w:rsid w:val="2050854F"/>
    <w:rsid w:val="20554785"/>
    <w:rsid w:val="2058A2EB"/>
    <w:rsid w:val="205F7B74"/>
    <w:rsid w:val="20673B21"/>
    <w:rsid w:val="20711A3B"/>
    <w:rsid w:val="207E0706"/>
    <w:rsid w:val="207E0F2A"/>
    <w:rsid w:val="20892C18"/>
    <w:rsid w:val="208F05C1"/>
    <w:rsid w:val="20941807"/>
    <w:rsid w:val="2094FCF2"/>
    <w:rsid w:val="2096F96F"/>
    <w:rsid w:val="20A2EC19"/>
    <w:rsid w:val="20A7482A"/>
    <w:rsid w:val="20C146F5"/>
    <w:rsid w:val="20D640D5"/>
    <w:rsid w:val="20D9154A"/>
    <w:rsid w:val="20DB20B6"/>
    <w:rsid w:val="20E4BCCF"/>
    <w:rsid w:val="20E9D833"/>
    <w:rsid w:val="20FC237A"/>
    <w:rsid w:val="20FF86EE"/>
    <w:rsid w:val="210527B4"/>
    <w:rsid w:val="21157366"/>
    <w:rsid w:val="2123A0D3"/>
    <w:rsid w:val="2128DF85"/>
    <w:rsid w:val="2140754A"/>
    <w:rsid w:val="214F090A"/>
    <w:rsid w:val="2153B420"/>
    <w:rsid w:val="21613CF3"/>
    <w:rsid w:val="2170FB8D"/>
    <w:rsid w:val="217A9ADA"/>
    <w:rsid w:val="218B6BFE"/>
    <w:rsid w:val="2194D109"/>
    <w:rsid w:val="2198930D"/>
    <w:rsid w:val="219A9181"/>
    <w:rsid w:val="219B1A1D"/>
    <w:rsid w:val="21A2EFCA"/>
    <w:rsid w:val="21B60793"/>
    <w:rsid w:val="21BCF6B8"/>
    <w:rsid w:val="21CF27DE"/>
    <w:rsid w:val="21D8C63B"/>
    <w:rsid w:val="21DC7756"/>
    <w:rsid w:val="21F1E3FD"/>
    <w:rsid w:val="22089C8B"/>
    <w:rsid w:val="221334AD"/>
    <w:rsid w:val="22134514"/>
    <w:rsid w:val="22198C52"/>
    <w:rsid w:val="2230003A"/>
    <w:rsid w:val="22381F6D"/>
    <w:rsid w:val="2240D670"/>
    <w:rsid w:val="22430FD9"/>
    <w:rsid w:val="224A4565"/>
    <w:rsid w:val="22585BDE"/>
    <w:rsid w:val="226192D7"/>
    <w:rsid w:val="2272055B"/>
    <w:rsid w:val="22A0A4F6"/>
    <w:rsid w:val="22A16644"/>
    <w:rsid w:val="22A5FA7A"/>
    <w:rsid w:val="22B10E76"/>
    <w:rsid w:val="22B86DDE"/>
    <w:rsid w:val="22C912BF"/>
    <w:rsid w:val="22CC76CD"/>
    <w:rsid w:val="22D695C5"/>
    <w:rsid w:val="22F47161"/>
    <w:rsid w:val="22FD02B6"/>
    <w:rsid w:val="230439AD"/>
    <w:rsid w:val="230721E3"/>
    <w:rsid w:val="230C32E7"/>
    <w:rsid w:val="23119FC6"/>
    <w:rsid w:val="231F5FAE"/>
    <w:rsid w:val="23233E4D"/>
    <w:rsid w:val="2328D9F4"/>
    <w:rsid w:val="23338CB4"/>
    <w:rsid w:val="2337754D"/>
    <w:rsid w:val="23424636"/>
    <w:rsid w:val="23607105"/>
    <w:rsid w:val="236872B9"/>
    <w:rsid w:val="2383CF5B"/>
    <w:rsid w:val="238513DC"/>
    <w:rsid w:val="23935D46"/>
    <w:rsid w:val="23B3F739"/>
    <w:rsid w:val="23B982B2"/>
    <w:rsid w:val="23BA8AEB"/>
    <w:rsid w:val="23BB89C4"/>
    <w:rsid w:val="23CF1351"/>
    <w:rsid w:val="23D0589E"/>
    <w:rsid w:val="23EB508B"/>
    <w:rsid w:val="23EF6795"/>
    <w:rsid w:val="23F42065"/>
    <w:rsid w:val="23F94209"/>
    <w:rsid w:val="24250FBE"/>
    <w:rsid w:val="242964F9"/>
    <w:rsid w:val="243F696E"/>
    <w:rsid w:val="245088F0"/>
    <w:rsid w:val="24581B36"/>
    <w:rsid w:val="2462DDD2"/>
    <w:rsid w:val="24651EAB"/>
    <w:rsid w:val="247EFFE6"/>
    <w:rsid w:val="24824A20"/>
    <w:rsid w:val="249B897C"/>
    <w:rsid w:val="24AEE6EB"/>
    <w:rsid w:val="24C65C18"/>
    <w:rsid w:val="24CE66B3"/>
    <w:rsid w:val="24D17C80"/>
    <w:rsid w:val="24D34A06"/>
    <w:rsid w:val="24DD5242"/>
    <w:rsid w:val="24E44BAF"/>
    <w:rsid w:val="24EC591B"/>
    <w:rsid w:val="24EDF0BB"/>
    <w:rsid w:val="24EEB752"/>
    <w:rsid w:val="24F1EECC"/>
    <w:rsid w:val="24FC87D2"/>
    <w:rsid w:val="24FD95C9"/>
    <w:rsid w:val="2509E0AF"/>
    <w:rsid w:val="2511FDB9"/>
    <w:rsid w:val="251C4250"/>
    <w:rsid w:val="25271023"/>
    <w:rsid w:val="2537190F"/>
    <w:rsid w:val="254142ED"/>
    <w:rsid w:val="25419D7C"/>
    <w:rsid w:val="2572F5A6"/>
    <w:rsid w:val="2578E672"/>
    <w:rsid w:val="2582ED1E"/>
    <w:rsid w:val="2588964B"/>
    <w:rsid w:val="25896D79"/>
    <w:rsid w:val="258CC411"/>
    <w:rsid w:val="2594FC8D"/>
    <w:rsid w:val="2596B6E7"/>
    <w:rsid w:val="2597EC85"/>
    <w:rsid w:val="259C466D"/>
    <w:rsid w:val="25A522EB"/>
    <w:rsid w:val="25AF1DF0"/>
    <w:rsid w:val="25C95FF6"/>
    <w:rsid w:val="25CD313A"/>
    <w:rsid w:val="25CDB6BD"/>
    <w:rsid w:val="25D41440"/>
    <w:rsid w:val="25D421BF"/>
    <w:rsid w:val="25D64F4B"/>
    <w:rsid w:val="25D6C4A1"/>
    <w:rsid w:val="25E57C39"/>
    <w:rsid w:val="25E5DD49"/>
    <w:rsid w:val="25F5C5A4"/>
    <w:rsid w:val="25F82852"/>
    <w:rsid w:val="26047BE1"/>
    <w:rsid w:val="26159BF1"/>
    <w:rsid w:val="261CA5F7"/>
    <w:rsid w:val="2627D34C"/>
    <w:rsid w:val="2629290F"/>
    <w:rsid w:val="2629A823"/>
    <w:rsid w:val="263656D6"/>
    <w:rsid w:val="26380E89"/>
    <w:rsid w:val="264C52DD"/>
    <w:rsid w:val="265BAF9E"/>
    <w:rsid w:val="2664E105"/>
    <w:rsid w:val="266D09DE"/>
    <w:rsid w:val="266E5C79"/>
    <w:rsid w:val="26722CE3"/>
    <w:rsid w:val="267DBAFA"/>
    <w:rsid w:val="268BF223"/>
    <w:rsid w:val="26AB45CE"/>
    <w:rsid w:val="26AEDE6A"/>
    <w:rsid w:val="26B59063"/>
    <w:rsid w:val="26B812B1"/>
    <w:rsid w:val="26BF41EC"/>
    <w:rsid w:val="26C28FF1"/>
    <w:rsid w:val="26DE67C8"/>
    <w:rsid w:val="26EB2960"/>
    <w:rsid w:val="26EC0ED3"/>
    <w:rsid w:val="26F28751"/>
    <w:rsid w:val="2712702D"/>
    <w:rsid w:val="2712C8D4"/>
    <w:rsid w:val="27161557"/>
    <w:rsid w:val="271662DD"/>
    <w:rsid w:val="27200D35"/>
    <w:rsid w:val="272059DE"/>
    <w:rsid w:val="272975FB"/>
    <w:rsid w:val="272EAD12"/>
    <w:rsid w:val="27324975"/>
    <w:rsid w:val="27353F0E"/>
    <w:rsid w:val="273CA213"/>
    <w:rsid w:val="274F284F"/>
    <w:rsid w:val="2752C9B0"/>
    <w:rsid w:val="27598D16"/>
    <w:rsid w:val="2763E97A"/>
    <w:rsid w:val="276C9F9E"/>
    <w:rsid w:val="277B3D54"/>
    <w:rsid w:val="27842832"/>
    <w:rsid w:val="2787AC4A"/>
    <w:rsid w:val="278BF2B1"/>
    <w:rsid w:val="278CEA92"/>
    <w:rsid w:val="278FD974"/>
    <w:rsid w:val="2791998C"/>
    <w:rsid w:val="27981333"/>
    <w:rsid w:val="279B0664"/>
    <w:rsid w:val="27BCB2EB"/>
    <w:rsid w:val="27C7F2C3"/>
    <w:rsid w:val="27D28A03"/>
    <w:rsid w:val="27DBAF96"/>
    <w:rsid w:val="27EA2428"/>
    <w:rsid w:val="27ED4D2B"/>
    <w:rsid w:val="27F52D9D"/>
    <w:rsid w:val="2813DD21"/>
    <w:rsid w:val="28147B59"/>
    <w:rsid w:val="281DD6DE"/>
    <w:rsid w:val="281F0515"/>
    <w:rsid w:val="2821A59F"/>
    <w:rsid w:val="282646C6"/>
    <w:rsid w:val="28322CB9"/>
    <w:rsid w:val="2838AD35"/>
    <w:rsid w:val="283CF3DF"/>
    <w:rsid w:val="2860D8E3"/>
    <w:rsid w:val="28720E91"/>
    <w:rsid w:val="288742AA"/>
    <w:rsid w:val="2896F577"/>
    <w:rsid w:val="2896F9CB"/>
    <w:rsid w:val="289A75A5"/>
    <w:rsid w:val="28A9AB4B"/>
    <w:rsid w:val="28ACD2FA"/>
    <w:rsid w:val="28B0E5E9"/>
    <w:rsid w:val="28B575A0"/>
    <w:rsid w:val="28C4E37C"/>
    <w:rsid w:val="28C6D7EE"/>
    <w:rsid w:val="28DC9F32"/>
    <w:rsid w:val="28DFC82F"/>
    <w:rsid w:val="28E1986F"/>
    <w:rsid w:val="28E24EB9"/>
    <w:rsid w:val="28E891DA"/>
    <w:rsid w:val="28F08C29"/>
    <w:rsid w:val="28F36AB2"/>
    <w:rsid w:val="28FC76ED"/>
    <w:rsid w:val="291428D6"/>
    <w:rsid w:val="29142B40"/>
    <w:rsid w:val="291C5F65"/>
    <w:rsid w:val="29389706"/>
    <w:rsid w:val="2938ECAC"/>
    <w:rsid w:val="293CF55E"/>
    <w:rsid w:val="2965C81D"/>
    <w:rsid w:val="296827E9"/>
    <w:rsid w:val="296C1C04"/>
    <w:rsid w:val="29700C32"/>
    <w:rsid w:val="29724FBB"/>
    <w:rsid w:val="29769BC5"/>
    <w:rsid w:val="297936B3"/>
    <w:rsid w:val="298409B2"/>
    <w:rsid w:val="29904C4A"/>
    <w:rsid w:val="29A0E869"/>
    <w:rsid w:val="29A95AEE"/>
    <w:rsid w:val="29C0B7A5"/>
    <w:rsid w:val="29CBFCAC"/>
    <w:rsid w:val="29D17C19"/>
    <w:rsid w:val="29F5687D"/>
    <w:rsid w:val="29FAE138"/>
    <w:rsid w:val="29FFF070"/>
    <w:rsid w:val="2A033B6D"/>
    <w:rsid w:val="2A307216"/>
    <w:rsid w:val="2A3A24A6"/>
    <w:rsid w:val="2A43B74D"/>
    <w:rsid w:val="2A4813ED"/>
    <w:rsid w:val="2A48F2C5"/>
    <w:rsid w:val="2A4F95CE"/>
    <w:rsid w:val="2A56AB6E"/>
    <w:rsid w:val="2A584CE7"/>
    <w:rsid w:val="2A67B477"/>
    <w:rsid w:val="2A6B8EC2"/>
    <w:rsid w:val="2A84EA74"/>
    <w:rsid w:val="2A872D32"/>
    <w:rsid w:val="2A87F22F"/>
    <w:rsid w:val="2A94A040"/>
    <w:rsid w:val="2A95B375"/>
    <w:rsid w:val="2AA08481"/>
    <w:rsid w:val="2AAC29B3"/>
    <w:rsid w:val="2AAF9AF3"/>
    <w:rsid w:val="2AB53574"/>
    <w:rsid w:val="2AB6B0C5"/>
    <w:rsid w:val="2AB94C38"/>
    <w:rsid w:val="2ABC27EA"/>
    <w:rsid w:val="2AC0A3DB"/>
    <w:rsid w:val="2AC1E911"/>
    <w:rsid w:val="2AC3AECC"/>
    <w:rsid w:val="2ACA3F54"/>
    <w:rsid w:val="2AE85665"/>
    <w:rsid w:val="2AE98D64"/>
    <w:rsid w:val="2AF1DB3B"/>
    <w:rsid w:val="2AFF41AA"/>
    <w:rsid w:val="2AFFA42B"/>
    <w:rsid w:val="2B065BEF"/>
    <w:rsid w:val="2B1D9196"/>
    <w:rsid w:val="2B22F404"/>
    <w:rsid w:val="2B233213"/>
    <w:rsid w:val="2B24539E"/>
    <w:rsid w:val="2B38451C"/>
    <w:rsid w:val="2B478DED"/>
    <w:rsid w:val="2B54E2F6"/>
    <w:rsid w:val="2B60952F"/>
    <w:rsid w:val="2B61AE1F"/>
    <w:rsid w:val="2B61D7EF"/>
    <w:rsid w:val="2B65CE4A"/>
    <w:rsid w:val="2B666866"/>
    <w:rsid w:val="2B6A2EF8"/>
    <w:rsid w:val="2B6DB191"/>
    <w:rsid w:val="2B74A6F2"/>
    <w:rsid w:val="2B7A324C"/>
    <w:rsid w:val="2B89F833"/>
    <w:rsid w:val="2B8A8522"/>
    <w:rsid w:val="2B8DECC9"/>
    <w:rsid w:val="2B8E4686"/>
    <w:rsid w:val="2B8EA881"/>
    <w:rsid w:val="2B9E8956"/>
    <w:rsid w:val="2BA5E222"/>
    <w:rsid w:val="2BD256AF"/>
    <w:rsid w:val="2BD70143"/>
    <w:rsid w:val="2BE1608E"/>
    <w:rsid w:val="2BE42EB5"/>
    <w:rsid w:val="2BEC5A81"/>
    <w:rsid w:val="2BF09956"/>
    <w:rsid w:val="2BF126BD"/>
    <w:rsid w:val="2BF25B2D"/>
    <w:rsid w:val="2BF28836"/>
    <w:rsid w:val="2BFD4F05"/>
    <w:rsid w:val="2C0DAB14"/>
    <w:rsid w:val="2C1AFB20"/>
    <w:rsid w:val="2C1B6755"/>
    <w:rsid w:val="2C34D343"/>
    <w:rsid w:val="2C375D54"/>
    <w:rsid w:val="2C486C64"/>
    <w:rsid w:val="2C4BCA76"/>
    <w:rsid w:val="2C4F0EB4"/>
    <w:rsid w:val="2C53F77C"/>
    <w:rsid w:val="2C69A9CF"/>
    <w:rsid w:val="2C748FF2"/>
    <w:rsid w:val="2C79FFB2"/>
    <w:rsid w:val="2C840111"/>
    <w:rsid w:val="2C8C33A1"/>
    <w:rsid w:val="2C8CE7F1"/>
    <w:rsid w:val="2CA261AC"/>
    <w:rsid w:val="2CA6C036"/>
    <w:rsid w:val="2CAF58F7"/>
    <w:rsid w:val="2CB82259"/>
    <w:rsid w:val="2CCEF311"/>
    <w:rsid w:val="2CD50DA5"/>
    <w:rsid w:val="2CE6BAF1"/>
    <w:rsid w:val="2CF70494"/>
    <w:rsid w:val="2D0549EF"/>
    <w:rsid w:val="2D13B534"/>
    <w:rsid w:val="2D2B6F05"/>
    <w:rsid w:val="2D2DD1CB"/>
    <w:rsid w:val="2D3200E9"/>
    <w:rsid w:val="2D350B38"/>
    <w:rsid w:val="2D384B28"/>
    <w:rsid w:val="2D38A1BA"/>
    <w:rsid w:val="2D393374"/>
    <w:rsid w:val="2D6746C7"/>
    <w:rsid w:val="2D7323A0"/>
    <w:rsid w:val="2D7A0A38"/>
    <w:rsid w:val="2D82C00A"/>
    <w:rsid w:val="2D898B0E"/>
    <w:rsid w:val="2D8A2ECA"/>
    <w:rsid w:val="2D8D8461"/>
    <w:rsid w:val="2D8F86DF"/>
    <w:rsid w:val="2D8FEFE2"/>
    <w:rsid w:val="2DA56645"/>
    <w:rsid w:val="2DABD7D3"/>
    <w:rsid w:val="2DC0170B"/>
    <w:rsid w:val="2DD18053"/>
    <w:rsid w:val="2DD82A66"/>
    <w:rsid w:val="2DDAD81A"/>
    <w:rsid w:val="2DF0DFCC"/>
    <w:rsid w:val="2DF1D43B"/>
    <w:rsid w:val="2DF9FF72"/>
    <w:rsid w:val="2E00F155"/>
    <w:rsid w:val="2E021ED8"/>
    <w:rsid w:val="2E03A930"/>
    <w:rsid w:val="2E089359"/>
    <w:rsid w:val="2E12A1F5"/>
    <w:rsid w:val="2E1CBFE9"/>
    <w:rsid w:val="2E25F1E5"/>
    <w:rsid w:val="2E2D9B59"/>
    <w:rsid w:val="2E4A7FAA"/>
    <w:rsid w:val="2E4DE069"/>
    <w:rsid w:val="2E58CD77"/>
    <w:rsid w:val="2E6D9AA7"/>
    <w:rsid w:val="2E70F55A"/>
    <w:rsid w:val="2E7D2E5F"/>
    <w:rsid w:val="2E81812B"/>
    <w:rsid w:val="2E8402DA"/>
    <w:rsid w:val="2E8B32CC"/>
    <w:rsid w:val="2E8B6398"/>
    <w:rsid w:val="2E8C1181"/>
    <w:rsid w:val="2E8D4130"/>
    <w:rsid w:val="2E9930C4"/>
    <w:rsid w:val="2E9E2C77"/>
    <w:rsid w:val="2EA796FA"/>
    <w:rsid w:val="2EA7ACAE"/>
    <w:rsid w:val="2EAAF01E"/>
    <w:rsid w:val="2EB3337D"/>
    <w:rsid w:val="2EB946F8"/>
    <w:rsid w:val="2EC95C9D"/>
    <w:rsid w:val="2ECBD0A0"/>
    <w:rsid w:val="2ECCC80B"/>
    <w:rsid w:val="2ECD6278"/>
    <w:rsid w:val="2ED0A553"/>
    <w:rsid w:val="2ED43A31"/>
    <w:rsid w:val="2EDC4DA3"/>
    <w:rsid w:val="2EDDFAB2"/>
    <w:rsid w:val="2EE808F4"/>
    <w:rsid w:val="2EEAD97E"/>
    <w:rsid w:val="2EF130B9"/>
    <w:rsid w:val="2EF241A6"/>
    <w:rsid w:val="2EF91655"/>
    <w:rsid w:val="2F056AB0"/>
    <w:rsid w:val="2F146EDF"/>
    <w:rsid w:val="2F1AD7B8"/>
    <w:rsid w:val="2F28B059"/>
    <w:rsid w:val="2F45C4D1"/>
    <w:rsid w:val="2F4ABD3F"/>
    <w:rsid w:val="2F4D35B5"/>
    <w:rsid w:val="2F4E187D"/>
    <w:rsid w:val="2F4E41D1"/>
    <w:rsid w:val="2F57EE80"/>
    <w:rsid w:val="2F616A3A"/>
    <w:rsid w:val="2F66E0ED"/>
    <w:rsid w:val="2F66F0EA"/>
    <w:rsid w:val="2F68DDB3"/>
    <w:rsid w:val="2F7C4ADF"/>
    <w:rsid w:val="2F8340DA"/>
    <w:rsid w:val="2F83B2DE"/>
    <w:rsid w:val="2F9FC340"/>
    <w:rsid w:val="2FC000BD"/>
    <w:rsid w:val="2FCC17DF"/>
    <w:rsid w:val="2FEDA226"/>
    <w:rsid w:val="2FF966D6"/>
    <w:rsid w:val="2FFA0F9C"/>
    <w:rsid w:val="3010538D"/>
    <w:rsid w:val="3013AFEF"/>
    <w:rsid w:val="302C4736"/>
    <w:rsid w:val="304884E5"/>
    <w:rsid w:val="3048CD96"/>
    <w:rsid w:val="3049BA61"/>
    <w:rsid w:val="3056A39E"/>
    <w:rsid w:val="30595D6C"/>
    <w:rsid w:val="3059D91F"/>
    <w:rsid w:val="305BDFD7"/>
    <w:rsid w:val="30650523"/>
    <w:rsid w:val="306E9499"/>
    <w:rsid w:val="309EF52A"/>
    <w:rsid w:val="30B64AC3"/>
    <w:rsid w:val="30B9FA5A"/>
    <w:rsid w:val="30D4D7DC"/>
    <w:rsid w:val="30FB00D8"/>
    <w:rsid w:val="3103319A"/>
    <w:rsid w:val="3103DDA3"/>
    <w:rsid w:val="31059B45"/>
    <w:rsid w:val="31125DBB"/>
    <w:rsid w:val="311A007A"/>
    <w:rsid w:val="311F3AE5"/>
    <w:rsid w:val="31222885"/>
    <w:rsid w:val="312761A8"/>
    <w:rsid w:val="31278BD5"/>
    <w:rsid w:val="312E4192"/>
    <w:rsid w:val="31332558"/>
    <w:rsid w:val="3133D201"/>
    <w:rsid w:val="3133F242"/>
    <w:rsid w:val="3136F54E"/>
    <w:rsid w:val="31385E9B"/>
    <w:rsid w:val="3151BED3"/>
    <w:rsid w:val="3157F4F6"/>
    <w:rsid w:val="315C389C"/>
    <w:rsid w:val="317E08B6"/>
    <w:rsid w:val="3186903A"/>
    <w:rsid w:val="3187DC2D"/>
    <w:rsid w:val="3192B877"/>
    <w:rsid w:val="31932174"/>
    <w:rsid w:val="31A49392"/>
    <w:rsid w:val="31AB7F18"/>
    <w:rsid w:val="31B0A356"/>
    <w:rsid w:val="31B22E29"/>
    <w:rsid w:val="31D6BD34"/>
    <w:rsid w:val="31DEF89B"/>
    <w:rsid w:val="31E8A22F"/>
    <w:rsid w:val="31EB3A61"/>
    <w:rsid w:val="31F46980"/>
    <w:rsid w:val="320B1C8D"/>
    <w:rsid w:val="320C519A"/>
    <w:rsid w:val="3219BBB1"/>
    <w:rsid w:val="32318469"/>
    <w:rsid w:val="3235AB28"/>
    <w:rsid w:val="324517A7"/>
    <w:rsid w:val="3250A578"/>
    <w:rsid w:val="325B19D6"/>
    <w:rsid w:val="325D4E6E"/>
    <w:rsid w:val="3261B17C"/>
    <w:rsid w:val="32645558"/>
    <w:rsid w:val="3269378F"/>
    <w:rsid w:val="326B541D"/>
    <w:rsid w:val="326F30E8"/>
    <w:rsid w:val="32746EB3"/>
    <w:rsid w:val="327BAC2D"/>
    <w:rsid w:val="3288AD8C"/>
    <w:rsid w:val="328BD3E8"/>
    <w:rsid w:val="32930831"/>
    <w:rsid w:val="329EECAB"/>
    <w:rsid w:val="32A3DF63"/>
    <w:rsid w:val="32AB42C1"/>
    <w:rsid w:val="32AB66DA"/>
    <w:rsid w:val="32AD31C8"/>
    <w:rsid w:val="32C47F73"/>
    <w:rsid w:val="32CB546D"/>
    <w:rsid w:val="32DB5130"/>
    <w:rsid w:val="32DF4787"/>
    <w:rsid w:val="330D2CA3"/>
    <w:rsid w:val="3337FA57"/>
    <w:rsid w:val="333EA46B"/>
    <w:rsid w:val="333F3DCC"/>
    <w:rsid w:val="333FC2E4"/>
    <w:rsid w:val="3344F3E9"/>
    <w:rsid w:val="334B03C2"/>
    <w:rsid w:val="335C803D"/>
    <w:rsid w:val="336642F4"/>
    <w:rsid w:val="336EECBC"/>
    <w:rsid w:val="3386B3AF"/>
    <w:rsid w:val="338DA41D"/>
    <w:rsid w:val="33B0C30E"/>
    <w:rsid w:val="33B6DB88"/>
    <w:rsid w:val="33B9F172"/>
    <w:rsid w:val="33BBA3B1"/>
    <w:rsid w:val="33C37E0B"/>
    <w:rsid w:val="33C64698"/>
    <w:rsid w:val="33CC57C6"/>
    <w:rsid w:val="33D35952"/>
    <w:rsid w:val="33D70CB0"/>
    <w:rsid w:val="33D75597"/>
    <w:rsid w:val="33E0BE49"/>
    <w:rsid w:val="33EB1C9D"/>
    <w:rsid w:val="33ED4A5B"/>
    <w:rsid w:val="3404F8CA"/>
    <w:rsid w:val="3406478D"/>
    <w:rsid w:val="34091DB5"/>
    <w:rsid w:val="3418EEBD"/>
    <w:rsid w:val="341A338B"/>
    <w:rsid w:val="34221A92"/>
    <w:rsid w:val="34251A85"/>
    <w:rsid w:val="34367A9B"/>
    <w:rsid w:val="3439976B"/>
    <w:rsid w:val="3448E5D2"/>
    <w:rsid w:val="34494C1F"/>
    <w:rsid w:val="344BD68B"/>
    <w:rsid w:val="3465ABAF"/>
    <w:rsid w:val="3470238A"/>
    <w:rsid w:val="34737CCC"/>
    <w:rsid w:val="3479F90F"/>
    <w:rsid w:val="34809BA6"/>
    <w:rsid w:val="348A58D6"/>
    <w:rsid w:val="348BE829"/>
    <w:rsid w:val="349DE613"/>
    <w:rsid w:val="349FE6BC"/>
    <w:rsid w:val="34A8E354"/>
    <w:rsid w:val="34A9E51B"/>
    <w:rsid w:val="34AD3961"/>
    <w:rsid w:val="34BCDF33"/>
    <w:rsid w:val="34C5C055"/>
    <w:rsid w:val="34C68315"/>
    <w:rsid w:val="34D288C8"/>
    <w:rsid w:val="34DAF4BE"/>
    <w:rsid w:val="34DECE3C"/>
    <w:rsid w:val="34F93F01"/>
    <w:rsid w:val="3503D780"/>
    <w:rsid w:val="350B09F0"/>
    <w:rsid w:val="3510E6EB"/>
    <w:rsid w:val="3522C45F"/>
    <w:rsid w:val="3525353A"/>
    <w:rsid w:val="35254E90"/>
    <w:rsid w:val="353342DE"/>
    <w:rsid w:val="3534031F"/>
    <w:rsid w:val="35394188"/>
    <w:rsid w:val="3539550A"/>
    <w:rsid w:val="35406FFF"/>
    <w:rsid w:val="354EC0E2"/>
    <w:rsid w:val="35518468"/>
    <w:rsid w:val="355224E6"/>
    <w:rsid w:val="3556ACC8"/>
    <w:rsid w:val="35631D00"/>
    <w:rsid w:val="356A365D"/>
    <w:rsid w:val="356F610E"/>
    <w:rsid w:val="3575A5AD"/>
    <w:rsid w:val="357CB4E6"/>
    <w:rsid w:val="357D4433"/>
    <w:rsid w:val="357F2CA4"/>
    <w:rsid w:val="35880F3C"/>
    <w:rsid w:val="358F1D2A"/>
    <w:rsid w:val="35979252"/>
    <w:rsid w:val="3597E08F"/>
    <w:rsid w:val="359FEF85"/>
    <w:rsid w:val="35A3DF8F"/>
    <w:rsid w:val="35AE0F13"/>
    <w:rsid w:val="35B1A596"/>
    <w:rsid w:val="35BC586F"/>
    <w:rsid w:val="35C17FC3"/>
    <w:rsid w:val="35C5CFB4"/>
    <w:rsid w:val="35DE12BA"/>
    <w:rsid w:val="35E3FE6D"/>
    <w:rsid w:val="35EF692B"/>
    <w:rsid w:val="35F41142"/>
    <w:rsid w:val="35F885C5"/>
    <w:rsid w:val="360A6864"/>
    <w:rsid w:val="360C271B"/>
    <w:rsid w:val="3612160A"/>
    <w:rsid w:val="361E66D7"/>
    <w:rsid w:val="36267084"/>
    <w:rsid w:val="362899FA"/>
    <w:rsid w:val="364A1A06"/>
    <w:rsid w:val="365255AB"/>
    <w:rsid w:val="3670ABF2"/>
    <w:rsid w:val="3670E868"/>
    <w:rsid w:val="36744589"/>
    <w:rsid w:val="367C339A"/>
    <w:rsid w:val="368308B1"/>
    <w:rsid w:val="368A202A"/>
    <w:rsid w:val="368C7A87"/>
    <w:rsid w:val="368ECC85"/>
    <w:rsid w:val="36976AE3"/>
    <w:rsid w:val="36A83F90"/>
    <w:rsid w:val="36A9AD2D"/>
    <w:rsid w:val="36BCFD5D"/>
    <w:rsid w:val="36BE551B"/>
    <w:rsid w:val="36C10633"/>
    <w:rsid w:val="36C3B061"/>
    <w:rsid w:val="36C8581E"/>
    <w:rsid w:val="36E1946A"/>
    <w:rsid w:val="36E85E48"/>
    <w:rsid w:val="36EEF71C"/>
    <w:rsid w:val="36F4A9B9"/>
    <w:rsid w:val="36F64B01"/>
    <w:rsid w:val="370A922D"/>
    <w:rsid w:val="3711D23A"/>
    <w:rsid w:val="37160646"/>
    <w:rsid w:val="371810FF"/>
    <w:rsid w:val="37273A63"/>
    <w:rsid w:val="37369739"/>
    <w:rsid w:val="3738DDE7"/>
    <w:rsid w:val="373EE428"/>
    <w:rsid w:val="374C7079"/>
    <w:rsid w:val="3755EB2C"/>
    <w:rsid w:val="375A687B"/>
    <w:rsid w:val="3764CA58"/>
    <w:rsid w:val="377A236F"/>
    <w:rsid w:val="37815DCE"/>
    <w:rsid w:val="378CB09E"/>
    <w:rsid w:val="3794D2F2"/>
    <w:rsid w:val="379F6B43"/>
    <w:rsid w:val="37A37657"/>
    <w:rsid w:val="37A84AF4"/>
    <w:rsid w:val="37BF97B4"/>
    <w:rsid w:val="37CAEE53"/>
    <w:rsid w:val="37D64275"/>
    <w:rsid w:val="37D982A1"/>
    <w:rsid w:val="37FAAF05"/>
    <w:rsid w:val="37FE94B3"/>
    <w:rsid w:val="38002548"/>
    <w:rsid w:val="380749AB"/>
    <w:rsid w:val="3808083E"/>
    <w:rsid w:val="3824F87B"/>
    <w:rsid w:val="3829DCEC"/>
    <w:rsid w:val="382C639D"/>
    <w:rsid w:val="3834F90F"/>
    <w:rsid w:val="383730AF"/>
    <w:rsid w:val="383A0246"/>
    <w:rsid w:val="383E4420"/>
    <w:rsid w:val="38418C3B"/>
    <w:rsid w:val="384C5135"/>
    <w:rsid w:val="3853801E"/>
    <w:rsid w:val="38576332"/>
    <w:rsid w:val="385AA61E"/>
    <w:rsid w:val="385F37BD"/>
    <w:rsid w:val="3862E1E0"/>
    <w:rsid w:val="3869436A"/>
    <w:rsid w:val="386B419E"/>
    <w:rsid w:val="3878CEFF"/>
    <w:rsid w:val="387E49E0"/>
    <w:rsid w:val="3880D04A"/>
    <w:rsid w:val="3881BE9A"/>
    <w:rsid w:val="388879E0"/>
    <w:rsid w:val="3892CBAF"/>
    <w:rsid w:val="3893B787"/>
    <w:rsid w:val="389538E3"/>
    <w:rsid w:val="38A0A6C6"/>
    <w:rsid w:val="38BB280C"/>
    <w:rsid w:val="38C26F10"/>
    <w:rsid w:val="38C611B1"/>
    <w:rsid w:val="38C97D94"/>
    <w:rsid w:val="38D592A9"/>
    <w:rsid w:val="38DAB629"/>
    <w:rsid w:val="38DAB72D"/>
    <w:rsid w:val="38DAC868"/>
    <w:rsid w:val="38ECF649"/>
    <w:rsid w:val="38F71C9F"/>
    <w:rsid w:val="38F8D1AA"/>
    <w:rsid w:val="38FD301E"/>
    <w:rsid w:val="390192BA"/>
    <w:rsid w:val="390F00F0"/>
    <w:rsid w:val="39110E00"/>
    <w:rsid w:val="391E872D"/>
    <w:rsid w:val="3931866E"/>
    <w:rsid w:val="3935449B"/>
    <w:rsid w:val="3935CAF6"/>
    <w:rsid w:val="39465985"/>
    <w:rsid w:val="394E7C9E"/>
    <w:rsid w:val="3950B2CB"/>
    <w:rsid w:val="3955429A"/>
    <w:rsid w:val="395E8683"/>
    <w:rsid w:val="396BCC65"/>
    <w:rsid w:val="396D5D92"/>
    <w:rsid w:val="396D8414"/>
    <w:rsid w:val="39744B9E"/>
    <w:rsid w:val="39844644"/>
    <w:rsid w:val="3994DD83"/>
    <w:rsid w:val="3995D24B"/>
    <w:rsid w:val="399988B4"/>
    <w:rsid w:val="3999CC42"/>
    <w:rsid w:val="399F660C"/>
    <w:rsid w:val="39A0E65A"/>
    <w:rsid w:val="39A99CF8"/>
    <w:rsid w:val="39B632A4"/>
    <w:rsid w:val="39B6B702"/>
    <w:rsid w:val="39B84987"/>
    <w:rsid w:val="39BC8EB3"/>
    <w:rsid w:val="39C11BED"/>
    <w:rsid w:val="39E5EC19"/>
    <w:rsid w:val="39FB85D1"/>
    <w:rsid w:val="3A0C6427"/>
    <w:rsid w:val="3A0D7FC5"/>
    <w:rsid w:val="3A0E4B39"/>
    <w:rsid w:val="3A171AED"/>
    <w:rsid w:val="3A1C0561"/>
    <w:rsid w:val="3A39F20E"/>
    <w:rsid w:val="3A6F24A9"/>
    <w:rsid w:val="3A7FD2B0"/>
    <w:rsid w:val="3A911B99"/>
    <w:rsid w:val="3A98161D"/>
    <w:rsid w:val="3AA00B9D"/>
    <w:rsid w:val="3AA35421"/>
    <w:rsid w:val="3AA81EAC"/>
    <w:rsid w:val="3ACE6160"/>
    <w:rsid w:val="3AD39264"/>
    <w:rsid w:val="3AE1B559"/>
    <w:rsid w:val="3AEDDAAC"/>
    <w:rsid w:val="3B02D2C1"/>
    <w:rsid w:val="3B0538AE"/>
    <w:rsid w:val="3B067A46"/>
    <w:rsid w:val="3B07D36E"/>
    <w:rsid w:val="3B088975"/>
    <w:rsid w:val="3B0AAF5B"/>
    <w:rsid w:val="3B17907A"/>
    <w:rsid w:val="3B2290E0"/>
    <w:rsid w:val="3B33628B"/>
    <w:rsid w:val="3B3754C8"/>
    <w:rsid w:val="3B46ACEC"/>
    <w:rsid w:val="3B5009A2"/>
    <w:rsid w:val="3B692791"/>
    <w:rsid w:val="3B6B8205"/>
    <w:rsid w:val="3B6CBDD4"/>
    <w:rsid w:val="3B70BBDA"/>
    <w:rsid w:val="3B75F3C1"/>
    <w:rsid w:val="3B773416"/>
    <w:rsid w:val="3B8127C6"/>
    <w:rsid w:val="3B870231"/>
    <w:rsid w:val="3B888377"/>
    <w:rsid w:val="3B8AA33C"/>
    <w:rsid w:val="3B8D62F5"/>
    <w:rsid w:val="3B8FF31E"/>
    <w:rsid w:val="3B957EB7"/>
    <w:rsid w:val="3BA9DE3E"/>
    <w:rsid w:val="3BAE07F6"/>
    <w:rsid w:val="3BB6CA03"/>
    <w:rsid w:val="3BCE4CE3"/>
    <w:rsid w:val="3BCF9013"/>
    <w:rsid w:val="3BD36339"/>
    <w:rsid w:val="3BEAC696"/>
    <w:rsid w:val="3BEC2865"/>
    <w:rsid w:val="3BECED22"/>
    <w:rsid w:val="3BEFF087"/>
    <w:rsid w:val="3BFC26AA"/>
    <w:rsid w:val="3BFE0180"/>
    <w:rsid w:val="3C06CBDF"/>
    <w:rsid w:val="3C0FFDE9"/>
    <w:rsid w:val="3C150C85"/>
    <w:rsid w:val="3C1933A0"/>
    <w:rsid w:val="3C228A5F"/>
    <w:rsid w:val="3C2B504E"/>
    <w:rsid w:val="3C36877C"/>
    <w:rsid w:val="3C38FC44"/>
    <w:rsid w:val="3C44A518"/>
    <w:rsid w:val="3C4956A4"/>
    <w:rsid w:val="3C63B515"/>
    <w:rsid w:val="3C673A18"/>
    <w:rsid w:val="3C6B609F"/>
    <w:rsid w:val="3C74E10D"/>
    <w:rsid w:val="3C7B61C1"/>
    <w:rsid w:val="3C87A9F2"/>
    <w:rsid w:val="3C898AD0"/>
    <w:rsid w:val="3C974789"/>
    <w:rsid w:val="3C9AFEB7"/>
    <w:rsid w:val="3C9DBF2D"/>
    <w:rsid w:val="3CAA88AB"/>
    <w:rsid w:val="3CAF4DF4"/>
    <w:rsid w:val="3CB6E362"/>
    <w:rsid w:val="3CBF6F24"/>
    <w:rsid w:val="3CC350A8"/>
    <w:rsid w:val="3CC4B4DC"/>
    <w:rsid w:val="3CC9D351"/>
    <w:rsid w:val="3CDEAD2B"/>
    <w:rsid w:val="3CEEBC3E"/>
    <w:rsid w:val="3CF1FC8F"/>
    <w:rsid w:val="3CFE00F2"/>
    <w:rsid w:val="3D1565B5"/>
    <w:rsid w:val="3D1D2C7E"/>
    <w:rsid w:val="3D1DB45C"/>
    <w:rsid w:val="3D22D077"/>
    <w:rsid w:val="3D2690D5"/>
    <w:rsid w:val="3D2A029B"/>
    <w:rsid w:val="3D308E87"/>
    <w:rsid w:val="3D3602D5"/>
    <w:rsid w:val="3D37D2F0"/>
    <w:rsid w:val="3D4B180A"/>
    <w:rsid w:val="3D5C28E8"/>
    <w:rsid w:val="3D615D12"/>
    <w:rsid w:val="3D760A0F"/>
    <w:rsid w:val="3D7A3BE0"/>
    <w:rsid w:val="3D8F96F5"/>
    <w:rsid w:val="3DB15C74"/>
    <w:rsid w:val="3DB349BB"/>
    <w:rsid w:val="3DB7AB99"/>
    <w:rsid w:val="3DC5A4B7"/>
    <w:rsid w:val="3DCACF30"/>
    <w:rsid w:val="3DD4D2E2"/>
    <w:rsid w:val="3DD8E2CB"/>
    <w:rsid w:val="3DDDA017"/>
    <w:rsid w:val="3DDFEABF"/>
    <w:rsid w:val="3DEF229C"/>
    <w:rsid w:val="3DF537AF"/>
    <w:rsid w:val="3E0D7410"/>
    <w:rsid w:val="3E0E01AD"/>
    <w:rsid w:val="3E215A75"/>
    <w:rsid w:val="3E389400"/>
    <w:rsid w:val="3E3A4E4E"/>
    <w:rsid w:val="3E421D23"/>
    <w:rsid w:val="3E474412"/>
    <w:rsid w:val="3E47F929"/>
    <w:rsid w:val="3E5F8A85"/>
    <w:rsid w:val="3E61303C"/>
    <w:rsid w:val="3E61EBB6"/>
    <w:rsid w:val="3E7337B8"/>
    <w:rsid w:val="3E752F47"/>
    <w:rsid w:val="3E813F1F"/>
    <w:rsid w:val="3E9E33C8"/>
    <w:rsid w:val="3EA4F7CD"/>
    <w:rsid w:val="3EA60CFB"/>
    <w:rsid w:val="3EAAB336"/>
    <w:rsid w:val="3EB21AF4"/>
    <w:rsid w:val="3ED59091"/>
    <w:rsid w:val="3F023E18"/>
    <w:rsid w:val="3F203EC0"/>
    <w:rsid w:val="3F206DBD"/>
    <w:rsid w:val="3F24DDA8"/>
    <w:rsid w:val="3F287FC4"/>
    <w:rsid w:val="3F30F4DE"/>
    <w:rsid w:val="3F3A7638"/>
    <w:rsid w:val="3F452030"/>
    <w:rsid w:val="3F457071"/>
    <w:rsid w:val="3F481F5B"/>
    <w:rsid w:val="3F485DFB"/>
    <w:rsid w:val="3F49E5B0"/>
    <w:rsid w:val="3F4DC0AF"/>
    <w:rsid w:val="3F5469EC"/>
    <w:rsid w:val="3F58A9A4"/>
    <w:rsid w:val="3F5E2BB9"/>
    <w:rsid w:val="3F6395FF"/>
    <w:rsid w:val="3F79B927"/>
    <w:rsid w:val="3FA645C2"/>
    <w:rsid w:val="3FCF66FC"/>
    <w:rsid w:val="3FD98D36"/>
    <w:rsid w:val="3FE23E4F"/>
    <w:rsid w:val="3FFE624F"/>
    <w:rsid w:val="4007DCB7"/>
    <w:rsid w:val="4010729B"/>
    <w:rsid w:val="4012F4D5"/>
    <w:rsid w:val="40169F02"/>
    <w:rsid w:val="402B1375"/>
    <w:rsid w:val="402FD635"/>
    <w:rsid w:val="4045EC48"/>
    <w:rsid w:val="4046FB23"/>
    <w:rsid w:val="404EDC62"/>
    <w:rsid w:val="4067D88D"/>
    <w:rsid w:val="4078182B"/>
    <w:rsid w:val="4083B92B"/>
    <w:rsid w:val="4089D075"/>
    <w:rsid w:val="408A1A4B"/>
    <w:rsid w:val="4096C3CF"/>
    <w:rsid w:val="409C3AA9"/>
    <w:rsid w:val="40A26B9B"/>
    <w:rsid w:val="40ABE26F"/>
    <w:rsid w:val="40C2B105"/>
    <w:rsid w:val="40C57121"/>
    <w:rsid w:val="40CD9B87"/>
    <w:rsid w:val="40D12746"/>
    <w:rsid w:val="40D5D06F"/>
    <w:rsid w:val="40D76D8F"/>
    <w:rsid w:val="40E3F2E6"/>
    <w:rsid w:val="40FA2A8E"/>
    <w:rsid w:val="40FD24F9"/>
    <w:rsid w:val="41014C0D"/>
    <w:rsid w:val="4102842C"/>
    <w:rsid w:val="41078116"/>
    <w:rsid w:val="410D0527"/>
    <w:rsid w:val="4114A7CE"/>
    <w:rsid w:val="4115A767"/>
    <w:rsid w:val="411AF2E6"/>
    <w:rsid w:val="412553A6"/>
    <w:rsid w:val="412BBBC4"/>
    <w:rsid w:val="41319BAA"/>
    <w:rsid w:val="414C7938"/>
    <w:rsid w:val="414CAC7C"/>
    <w:rsid w:val="41540CE2"/>
    <w:rsid w:val="415BA34F"/>
    <w:rsid w:val="41674AC0"/>
    <w:rsid w:val="416A5464"/>
    <w:rsid w:val="416CD4B2"/>
    <w:rsid w:val="416F8B80"/>
    <w:rsid w:val="418E5DB8"/>
    <w:rsid w:val="418FBC0C"/>
    <w:rsid w:val="4196D0B5"/>
    <w:rsid w:val="41B1D08A"/>
    <w:rsid w:val="41C22339"/>
    <w:rsid w:val="41CCE3E2"/>
    <w:rsid w:val="41CD23A2"/>
    <w:rsid w:val="41EF29AD"/>
    <w:rsid w:val="42057268"/>
    <w:rsid w:val="4218D041"/>
    <w:rsid w:val="4234CAFF"/>
    <w:rsid w:val="4241D5DE"/>
    <w:rsid w:val="42427876"/>
    <w:rsid w:val="424491AA"/>
    <w:rsid w:val="42508744"/>
    <w:rsid w:val="42584885"/>
    <w:rsid w:val="4262E2A2"/>
    <w:rsid w:val="426A1FCE"/>
    <w:rsid w:val="42711A03"/>
    <w:rsid w:val="42769128"/>
    <w:rsid w:val="42769E4B"/>
    <w:rsid w:val="427BF9B2"/>
    <w:rsid w:val="4287F2D9"/>
    <w:rsid w:val="428C5FA7"/>
    <w:rsid w:val="428E039D"/>
    <w:rsid w:val="428FFD49"/>
    <w:rsid w:val="42A0EE17"/>
    <w:rsid w:val="42BA0041"/>
    <w:rsid w:val="42BF6500"/>
    <w:rsid w:val="42C9BE81"/>
    <w:rsid w:val="42EBDF55"/>
    <w:rsid w:val="42F64E7D"/>
    <w:rsid w:val="42FB3F64"/>
    <w:rsid w:val="430415C2"/>
    <w:rsid w:val="4313FD94"/>
    <w:rsid w:val="431CCD5C"/>
    <w:rsid w:val="4320BA2B"/>
    <w:rsid w:val="432F15E2"/>
    <w:rsid w:val="4335B28C"/>
    <w:rsid w:val="434151D4"/>
    <w:rsid w:val="43468473"/>
    <w:rsid w:val="434E706E"/>
    <w:rsid w:val="43602C3E"/>
    <w:rsid w:val="436157EE"/>
    <w:rsid w:val="4365A6CA"/>
    <w:rsid w:val="43683F12"/>
    <w:rsid w:val="436D8B5F"/>
    <w:rsid w:val="4379C689"/>
    <w:rsid w:val="438130D7"/>
    <w:rsid w:val="43839CA3"/>
    <w:rsid w:val="4396DB33"/>
    <w:rsid w:val="439EEC32"/>
    <w:rsid w:val="43A0D889"/>
    <w:rsid w:val="43A495B4"/>
    <w:rsid w:val="43A84D26"/>
    <w:rsid w:val="43A8BDF8"/>
    <w:rsid w:val="43B3DE28"/>
    <w:rsid w:val="43CA97CA"/>
    <w:rsid w:val="43D45B7E"/>
    <w:rsid w:val="43DA2B84"/>
    <w:rsid w:val="43DF6163"/>
    <w:rsid w:val="43F17A0C"/>
    <w:rsid w:val="43F70056"/>
    <w:rsid w:val="43F72497"/>
    <w:rsid w:val="4405D0F1"/>
    <w:rsid w:val="4425127B"/>
    <w:rsid w:val="4438FD71"/>
    <w:rsid w:val="443FB17C"/>
    <w:rsid w:val="444FC7D8"/>
    <w:rsid w:val="4450B15B"/>
    <w:rsid w:val="4460FFA5"/>
    <w:rsid w:val="446DDF24"/>
    <w:rsid w:val="4471619C"/>
    <w:rsid w:val="4498A054"/>
    <w:rsid w:val="4499938D"/>
    <w:rsid w:val="44A70229"/>
    <w:rsid w:val="44B99A21"/>
    <w:rsid w:val="44D31525"/>
    <w:rsid w:val="44E04188"/>
    <w:rsid w:val="44E6EF53"/>
    <w:rsid w:val="44E9F9DE"/>
    <w:rsid w:val="44EB43A1"/>
    <w:rsid w:val="44FA0EEB"/>
    <w:rsid w:val="44FF0536"/>
    <w:rsid w:val="4509B2AC"/>
    <w:rsid w:val="450A7C7D"/>
    <w:rsid w:val="450D78A0"/>
    <w:rsid w:val="451868D8"/>
    <w:rsid w:val="451F6A73"/>
    <w:rsid w:val="452E0F6A"/>
    <w:rsid w:val="4531DDCC"/>
    <w:rsid w:val="453D9B03"/>
    <w:rsid w:val="4547C04F"/>
    <w:rsid w:val="454B6454"/>
    <w:rsid w:val="454E846E"/>
    <w:rsid w:val="45597AA3"/>
    <w:rsid w:val="455C6BBE"/>
    <w:rsid w:val="45615808"/>
    <w:rsid w:val="4565045A"/>
    <w:rsid w:val="4596F35A"/>
    <w:rsid w:val="45A916E5"/>
    <w:rsid w:val="45B916ED"/>
    <w:rsid w:val="45C535D7"/>
    <w:rsid w:val="45D179B2"/>
    <w:rsid w:val="45D96AB7"/>
    <w:rsid w:val="45E88F89"/>
    <w:rsid w:val="45E968C2"/>
    <w:rsid w:val="45EFDEC3"/>
    <w:rsid w:val="45FA799C"/>
    <w:rsid w:val="45FB3BE2"/>
    <w:rsid w:val="4600FA5E"/>
    <w:rsid w:val="46043302"/>
    <w:rsid w:val="461263C2"/>
    <w:rsid w:val="46214F8C"/>
    <w:rsid w:val="46229F1B"/>
    <w:rsid w:val="4638F2F2"/>
    <w:rsid w:val="46396059"/>
    <w:rsid w:val="463A3551"/>
    <w:rsid w:val="463EF52E"/>
    <w:rsid w:val="463F66A2"/>
    <w:rsid w:val="464E2695"/>
    <w:rsid w:val="465D0B52"/>
    <w:rsid w:val="466701B3"/>
    <w:rsid w:val="466CD58F"/>
    <w:rsid w:val="46773049"/>
    <w:rsid w:val="4695BBB3"/>
    <w:rsid w:val="469687BE"/>
    <w:rsid w:val="4697F54A"/>
    <w:rsid w:val="469B1197"/>
    <w:rsid w:val="46B09861"/>
    <w:rsid w:val="46B6ACAE"/>
    <w:rsid w:val="46C525E0"/>
    <w:rsid w:val="46D3A70C"/>
    <w:rsid w:val="46DF5CFC"/>
    <w:rsid w:val="46E74AD8"/>
    <w:rsid w:val="46EA76AA"/>
    <w:rsid w:val="46F482E1"/>
    <w:rsid w:val="46FA3CEC"/>
    <w:rsid w:val="46FA8FA8"/>
    <w:rsid w:val="46FEB47A"/>
    <w:rsid w:val="4707C9B4"/>
    <w:rsid w:val="4707FC85"/>
    <w:rsid w:val="470AA004"/>
    <w:rsid w:val="4716FD98"/>
    <w:rsid w:val="47181222"/>
    <w:rsid w:val="471B58B5"/>
    <w:rsid w:val="4720A395"/>
    <w:rsid w:val="47275FB8"/>
    <w:rsid w:val="472B0B83"/>
    <w:rsid w:val="47354081"/>
    <w:rsid w:val="47373C8F"/>
    <w:rsid w:val="473C2D77"/>
    <w:rsid w:val="473CA035"/>
    <w:rsid w:val="474047EC"/>
    <w:rsid w:val="47523F09"/>
    <w:rsid w:val="47573CE9"/>
    <w:rsid w:val="475DBA50"/>
    <w:rsid w:val="4766ACF5"/>
    <w:rsid w:val="477C540C"/>
    <w:rsid w:val="47870998"/>
    <w:rsid w:val="47926548"/>
    <w:rsid w:val="47941F84"/>
    <w:rsid w:val="479CDD49"/>
    <w:rsid w:val="47BD4ACA"/>
    <w:rsid w:val="47BF6976"/>
    <w:rsid w:val="47D0955E"/>
    <w:rsid w:val="47DC28C5"/>
    <w:rsid w:val="47F24A8D"/>
    <w:rsid w:val="47F578FF"/>
    <w:rsid w:val="47F68783"/>
    <w:rsid w:val="48122F9F"/>
    <w:rsid w:val="4824DF7B"/>
    <w:rsid w:val="482DE799"/>
    <w:rsid w:val="4833FFF4"/>
    <w:rsid w:val="4835E8F0"/>
    <w:rsid w:val="4840269B"/>
    <w:rsid w:val="4852717C"/>
    <w:rsid w:val="48565A04"/>
    <w:rsid w:val="4859A315"/>
    <w:rsid w:val="485E1E42"/>
    <w:rsid w:val="48653A69"/>
    <w:rsid w:val="486A5C0C"/>
    <w:rsid w:val="48729B2F"/>
    <w:rsid w:val="487CAD65"/>
    <w:rsid w:val="48816899"/>
    <w:rsid w:val="4883AABE"/>
    <w:rsid w:val="4890F1C5"/>
    <w:rsid w:val="48962BD5"/>
    <w:rsid w:val="489B77D2"/>
    <w:rsid w:val="48A657D5"/>
    <w:rsid w:val="48B1681B"/>
    <w:rsid w:val="48D6EAC8"/>
    <w:rsid w:val="48D83625"/>
    <w:rsid w:val="48DFFC12"/>
    <w:rsid w:val="48FEFE1F"/>
    <w:rsid w:val="49193B7C"/>
    <w:rsid w:val="492DBDD7"/>
    <w:rsid w:val="49344B45"/>
    <w:rsid w:val="4937D8AC"/>
    <w:rsid w:val="493B02A8"/>
    <w:rsid w:val="49422A5E"/>
    <w:rsid w:val="49440157"/>
    <w:rsid w:val="494B7C8D"/>
    <w:rsid w:val="4953C7DA"/>
    <w:rsid w:val="4955B047"/>
    <w:rsid w:val="4956A831"/>
    <w:rsid w:val="49689491"/>
    <w:rsid w:val="496C270B"/>
    <w:rsid w:val="497A2A86"/>
    <w:rsid w:val="497C8208"/>
    <w:rsid w:val="4983371A"/>
    <w:rsid w:val="4985D3B0"/>
    <w:rsid w:val="49934981"/>
    <w:rsid w:val="4994E770"/>
    <w:rsid w:val="4996B68C"/>
    <w:rsid w:val="49991CF7"/>
    <w:rsid w:val="49A18386"/>
    <w:rsid w:val="49AA7DFB"/>
    <w:rsid w:val="49AF27DA"/>
    <w:rsid w:val="49B28194"/>
    <w:rsid w:val="49DB9EA0"/>
    <w:rsid w:val="49DD542B"/>
    <w:rsid w:val="49E852BD"/>
    <w:rsid w:val="49F3A387"/>
    <w:rsid w:val="49F72F4F"/>
    <w:rsid w:val="4A00221B"/>
    <w:rsid w:val="4A048194"/>
    <w:rsid w:val="4A0C44B6"/>
    <w:rsid w:val="4A0E4470"/>
    <w:rsid w:val="4A169E32"/>
    <w:rsid w:val="4A1F0867"/>
    <w:rsid w:val="4A225F1B"/>
    <w:rsid w:val="4A22F409"/>
    <w:rsid w:val="4A278CFC"/>
    <w:rsid w:val="4A372260"/>
    <w:rsid w:val="4A3BFE51"/>
    <w:rsid w:val="4A468891"/>
    <w:rsid w:val="4A4DEF47"/>
    <w:rsid w:val="4A60DABA"/>
    <w:rsid w:val="4A66271C"/>
    <w:rsid w:val="4A673AEA"/>
    <w:rsid w:val="4A6D7ACA"/>
    <w:rsid w:val="4A6D80CC"/>
    <w:rsid w:val="4A7EDE9A"/>
    <w:rsid w:val="4AA7477C"/>
    <w:rsid w:val="4AAD0A8D"/>
    <w:rsid w:val="4AAE6EA5"/>
    <w:rsid w:val="4AB4E106"/>
    <w:rsid w:val="4AB612D4"/>
    <w:rsid w:val="4AB65A6E"/>
    <w:rsid w:val="4AB8585E"/>
    <w:rsid w:val="4AC83094"/>
    <w:rsid w:val="4ACB53FF"/>
    <w:rsid w:val="4AD47D36"/>
    <w:rsid w:val="4AD4E50F"/>
    <w:rsid w:val="4AD6AE0C"/>
    <w:rsid w:val="4ADCE376"/>
    <w:rsid w:val="4AE19750"/>
    <w:rsid w:val="4AFB6BCE"/>
    <w:rsid w:val="4AFDF9F4"/>
    <w:rsid w:val="4AFF288F"/>
    <w:rsid w:val="4B084CAE"/>
    <w:rsid w:val="4B087DFC"/>
    <w:rsid w:val="4B0ACE1C"/>
    <w:rsid w:val="4B3073DD"/>
    <w:rsid w:val="4B3E06B6"/>
    <w:rsid w:val="4B40FDF7"/>
    <w:rsid w:val="4B60629E"/>
    <w:rsid w:val="4B62B3F3"/>
    <w:rsid w:val="4B62B635"/>
    <w:rsid w:val="4B62E998"/>
    <w:rsid w:val="4B659C89"/>
    <w:rsid w:val="4B65F9CF"/>
    <w:rsid w:val="4B6851BD"/>
    <w:rsid w:val="4B6A88C4"/>
    <w:rsid w:val="4B6AE3D1"/>
    <w:rsid w:val="4B6C005C"/>
    <w:rsid w:val="4B71ABDB"/>
    <w:rsid w:val="4B8281F5"/>
    <w:rsid w:val="4B853FEB"/>
    <w:rsid w:val="4B8B09FD"/>
    <w:rsid w:val="4B8F66AF"/>
    <w:rsid w:val="4B921133"/>
    <w:rsid w:val="4B9D631E"/>
    <w:rsid w:val="4BA1EA09"/>
    <w:rsid w:val="4BB3E6A2"/>
    <w:rsid w:val="4BB76ABB"/>
    <w:rsid w:val="4BC674CA"/>
    <w:rsid w:val="4BCE2FE2"/>
    <w:rsid w:val="4BD049FF"/>
    <w:rsid w:val="4BD61944"/>
    <w:rsid w:val="4BE4667F"/>
    <w:rsid w:val="4BE5D446"/>
    <w:rsid w:val="4BED3D13"/>
    <w:rsid w:val="4BF10518"/>
    <w:rsid w:val="4BF6C4E5"/>
    <w:rsid w:val="4BFFB3A3"/>
    <w:rsid w:val="4C016466"/>
    <w:rsid w:val="4C0353CE"/>
    <w:rsid w:val="4C06BB5F"/>
    <w:rsid w:val="4C095C15"/>
    <w:rsid w:val="4C0B146F"/>
    <w:rsid w:val="4C103157"/>
    <w:rsid w:val="4C18ECA1"/>
    <w:rsid w:val="4C1AEF0C"/>
    <w:rsid w:val="4C2FE615"/>
    <w:rsid w:val="4C3F9095"/>
    <w:rsid w:val="4C4E3958"/>
    <w:rsid w:val="4C50A384"/>
    <w:rsid w:val="4C590352"/>
    <w:rsid w:val="4C7CAEFE"/>
    <w:rsid w:val="4C7F551D"/>
    <w:rsid w:val="4C7FF3FD"/>
    <w:rsid w:val="4C905A1F"/>
    <w:rsid w:val="4C95F256"/>
    <w:rsid w:val="4C980FEC"/>
    <w:rsid w:val="4CB54961"/>
    <w:rsid w:val="4CB6BDA6"/>
    <w:rsid w:val="4CC8F197"/>
    <w:rsid w:val="4CD3D65A"/>
    <w:rsid w:val="4CDF5A6D"/>
    <w:rsid w:val="4CF1D4E4"/>
    <w:rsid w:val="4CF489D6"/>
    <w:rsid w:val="4CFFF18E"/>
    <w:rsid w:val="4D07E131"/>
    <w:rsid w:val="4D0EFEEF"/>
    <w:rsid w:val="4D144FA8"/>
    <w:rsid w:val="4D17F44E"/>
    <w:rsid w:val="4D180141"/>
    <w:rsid w:val="4D19AEB8"/>
    <w:rsid w:val="4D1BB8AB"/>
    <w:rsid w:val="4D340535"/>
    <w:rsid w:val="4D39D9AE"/>
    <w:rsid w:val="4D3F4E1F"/>
    <w:rsid w:val="4D48825C"/>
    <w:rsid w:val="4D4EF9BC"/>
    <w:rsid w:val="4D51639C"/>
    <w:rsid w:val="4D538406"/>
    <w:rsid w:val="4D586FA1"/>
    <w:rsid w:val="4D678454"/>
    <w:rsid w:val="4D6914FE"/>
    <w:rsid w:val="4D76791A"/>
    <w:rsid w:val="4DA49905"/>
    <w:rsid w:val="4DC27E84"/>
    <w:rsid w:val="4DCEBD4D"/>
    <w:rsid w:val="4DCF2601"/>
    <w:rsid w:val="4DD50FA4"/>
    <w:rsid w:val="4DD54178"/>
    <w:rsid w:val="4DDA6323"/>
    <w:rsid w:val="4DDE0896"/>
    <w:rsid w:val="4DE42B84"/>
    <w:rsid w:val="4DF49DE0"/>
    <w:rsid w:val="4E2783FC"/>
    <w:rsid w:val="4E37617F"/>
    <w:rsid w:val="4E55FA70"/>
    <w:rsid w:val="4E5A1541"/>
    <w:rsid w:val="4E6842C1"/>
    <w:rsid w:val="4E6DE9F5"/>
    <w:rsid w:val="4E7B6C9F"/>
    <w:rsid w:val="4E7E36CB"/>
    <w:rsid w:val="4E813242"/>
    <w:rsid w:val="4E97B8DB"/>
    <w:rsid w:val="4E9CDE54"/>
    <w:rsid w:val="4E9EA304"/>
    <w:rsid w:val="4EAAFD5B"/>
    <w:rsid w:val="4EAB7A33"/>
    <w:rsid w:val="4EB39924"/>
    <w:rsid w:val="4EC8F794"/>
    <w:rsid w:val="4ECCE9C1"/>
    <w:rsid w:val="4ECE5976"/>
    <w:rsid w:val="4ED11381"/>
    <w:rsid w:val="4EEA1650"/>
    <w:rsid w:val="4EFCF758"/>
    <w:rsid w:val="4F136E02"/>
    <w:rsid w:val="4F2AB565"/>
    <w:rsid w:val="4F2DE970"/>
    <w:rsid w:val="4F314171"/>
    <w:rsid w:val="4F704D43"/>
    <w:rsid w:val="4F7081B3"/>
    <w:rsid w:val="4F738875"/>
    <w:rsid w:val="4F813FBA"/>
    <w:rsid w:val="4F8EF053"/>
    <w:rsid w:val="4F94523D"/>
    <w:rsid w:val="4F952301"/>
    <w:rsid w:val="4FA34C98"/>
    <w:rsid w:val="4FA423CD"/>
    <w:rsid w:val="4FA64132"/>
    <w:rsid w:val="4FAB3F2B"/>
    <w:rsid w:val="4FB5AB4F"/>
    <w:rsid w:val="4FB87CD8"/>
    <w:rsid w:val="4FCB8825"/>
    <w:rsid w:val="4FDBAA1D"/>
    <w:rsid w:val="4FE07D95"/>
    <w:rsid w:val="4FE12CBC"/>
    <w:rsid w:val="4FEDA8A9"/>
    <w:rsid w:val="4FFFE90E"/>
    <w:rsid w:val="50174D97"/>
    <w:rsid w:val="5018A511"/>
    <w:rsid w:val="5018B424"/>
    <w:rsid w:val="502BFD33"/>
    <w:rsid w:val="5036F5E0"/>
    <w:rsid w:val="5039C64C"/>
    <w:rsid w:val="503F00B6"/>
    <w:rsid w:val="5041E47F"/>
    <w:rsid w:val="50429162"/>
    <w:rsid w:val="50513053"/>
    <w:rsid w:val="50609CE9"/>
    <w:rsid w:val="5063A365"/>
    <w:rsid w:val="50669F2F"/>
    <w:rsid w:val="506A1809"/>
    <w:rsid w:val="507ADAED"/>
    <w:rsid w:val="507AFF28"/>
    <w:rsid w:val="509BA0DA"/>
    <w:rsid w:val="509C331F"/>
    <w:rsid w:val="50C0AE36"/>
    <w:rsid w:val="50CE7AC0"/>
    <w:rsid w:val="50D03CAA"/>
    <w:rsid w:val="50D42779"/>
    <w:rsid w:val="50E1966B"/>
    <w:rsid w:val="50E1CEEE"/>
    <w:rsid w:val="50E5C68A"/>
    <w:rsid w:val="50EAB38B"/>
    <w:rsid w:val="50EF7FB2"/>
    <w:rsid w:val="50F07DEC"/>
    <w:rsid w:val="50F24823"/>
    <w:rsid w:val="510041FF"/>
    <w:rsid w:val="5100F826"/>
    <w:rsid w:val="510D4379"/>
    <w:rsid w:val="512316D4"/>
    <w:rsid w:val="5124E1BD"/>
    <w:rsid w:val="51256462"/>
    <w:rsid w:val="51297626"/>
    <w:rsid w:val="512A9EB8"/>
    <w:rsid w:val="51344363"/>
    <w:rsid w:val="5135EE9D"/>
    <w:rsid w:val="513CC630"/>
    <w:rsid w:val="5141CAA9"/>
    <w:rsid w:val="5157EF35"/>
    <w:rsid w:val="5160AE6C"/>
    <w:rsid w:val="51618D0E"/>
    <w:rsid w:val="516280B9"/>
    <w:rsid w:val="51636C44"/>
    <w:rsid w:val="516E0DD5"/>
    <w:rsid w:val="516EDDD9"/>
    <w:rsid w:val="5170E369"/>
    <w:rsid w:val="518FE1E1"/>
    <w:rsid w:val="51932398"/>
    <w:rsid w:val="5196BCB2"/>
    <w:rsid w:val="51A4083A"/>
    <w:rsid w:val="51A7C560"/>
    <w:rsid w:val="51AC3B5C"/>
    <w:rsid w:val="51B97B50"/>
    <w:rsid w:val="51BA610F"/>
    <w:rsid w:val="51C76D18"/>
    <w:rsid w:val="51CB05C5"/>
    <w:rsid w:val="51CEBC17"/>
    <w:rsid w:val="51D90BAB"/>
    <w:rsid w:val="51DECD40"/>
    <w:rsid w:val="51DFEBE1"/>
    <w:rsid w:val="51F171D5"/>
    <w:rsid w:val="51F392CD"/>
    <w:rsid w:val="51FF33E4"/>
    <w:rsid w:val="52094BB2"/>
    <w:rsid w:val="5213E604"/>
    <w:rsid w:val="522385BA"/>
    <w:rsid w:val="52297B9C"/>
    <w:rsid w:val="52348461"/>
    <w:rsid w:val="5235427D"/>
    <w:rsid w:val="523822B3"/>
    <w:rsid w:val="523AE344"/>
    <w:rsid w:val="525C2B32"/>
    <w:rsid w:val="5263DA06"/>
    <w:rsid w:val="526884CF"/>
    <w:rsid w:val="5275922D"/>
    <w:rsid w:val="527A650A"/>
    <w:rsid w:val="527CF4C0"/>
    <w:rsid w:val="52C6C928"/>
    <w:rsid w:val="52C79A59"/>
    <w:rsid w:val="52DB2ABF"/>
    <w:rsid w:val="52DB3770"/>
    <w:rsid w:val="52DDB64E"/>
    <w:rsid w:val="52DF3432"/>
    <w:rsid w:val="52F16090"/>
    <w:rsid w:val="52F9DAC9"/>
    <w:rsid w:val="52FA029E"/>
    <w:rsid w:val="530B0A3F"/>
    <w:rsid w:val="530F0421"/>
    <w:rsid w:val="530FCABB"/>
    <w:rsid w:val="5330B0A0"/>
    <w:rsid w:val="5332488C"/>
    <w:rsid w:val="5339C5E2"/>
    <w:rsid w:val="533F7548"/>
    <w:rsid w:val="53413CA0"/>
    <w:rsid w:val="5346C8EC"/>
    <w:rsid w:val="53486770"/>
    <w:rsid w:val="535BEA04"/>
    <w:rsid w:val="53615116"/>
    <w:rsid w:val="536F1708"/>
    <w:rsid w:val="537171B9"/>
    <w:rsid w:val="538129C2"/>
    <w:rsid w:val="538852C5"/>
    <w:rsid w:val="5395DED5"/>
    <w:rsid w:val="539E327D"/>
    <w:rsid w:val="539F4B2D"/>
    <w:rsid w:val="53C0239F"/>
    <w:rsid w:val="53C745A8"/>
    <w:rsid w:val="53D00CE9"/>
    <w:rsid w:val="53D050D4"/>
    <w:rsid w:val="53E387D3"/>
    <w:rsid w:val="53F13C90"/>
    <w:rsid w:val="540791A4"/>
    <w:rsid w:val="54092191"/>
    <w:rsid w:val="541118CD"/>
    <w:rsid w:val="5426A1E0"/>
    <w:rsid w:val="5439A543"/>
    <w:rsid w:val="543DBE70"/>
    <w:rsid w:val="5448848B"/>
    <w:rsid w:val="54527FFF"/>
    <w:rsid w:val="546E40AA"/>
    <w:rsid w:val="54755825"/>
    <w:rsid w:val="54774911"/>
    <w:rsid w:val="54893069"/>
    <w:rsid w:val="54898CD3"/>
    <w:rsid w:val="5493BA22"/>
    <w:rsid w:val="54998012"/>
    <w:rsid w:val="549D3C0C"/>
    <w:rsid w:val="549D5AA3"/>
    <w:rsid w:val="54A82E0C"/>
    <w:rsid w:val="54A8A408"/>
    <w:rsid w:val="54BE383D"/>
    <w:rsid w:val="54C3F46E"/>
    <w:rsid w:val="54CD615E"/>
    <w:rsid w:val="54D0549B"/>
    <w:rsid w:val="54E738D9"/>
    <w:rsid w:val="54EB0FA2"/>
    <w:rsid w:val="54F0C9A6"/>
    <w:rsid w:val="54F8282F"/>
    <w:rsid w:val="54FAFC07"/>
    <w:rsid w:val="54FEA405"/>
    <w:rsid w:val="5516B7F4"/>
    <w:rsid w:val="552FA814"/>
    <w:rsid w:val="55385A93"/>
    <w:rsid w:val="5546AA85"/>
    <w:rsid w:val="554E1622"/>
    <w:rsid w:val="5550F135"/>
    <w:rsid w:val="55591463"/>
    <w:rsid w:val="55708E37"/>
    <w:rsid w:val="5576D660"/>
    <w:rsid w:val="557E445E"/>
    <w:rsid w:val="5597663C"/>
    <w:rsid w:val="55ABABE5"/>
    <w:rsid w:val="55BEA069"/>
    <w:rsid w:val="55E54857"/>
    <w:rsid w:val="55E5F03F"/>
    <w:rsid w:val="55E92D2B"/>
    <w:rsid w:val="55F90F9B"/>
    <w:rsid w:val="560ACD56"/>
    <w:rsid w:val="560C7EDA"/>
    <w:rsid w:val="561163EB"/>
    <w:rsid w:val="56168EB2"/>
    <w:rsid w:val="5617770C"/>
    <w:rsid w:val="5617B4B0"/>
    <w:rsid w:val="5618BA15"/>
    <w:rsid w:val="561B9AD7"/>
    <w:rsid w:val="562BAF6C"/>
    <w:rsid w:val="56366847"/>
    <w:rsid w:val="56424464"/>
    <w:rsid w:val="564B4530"/>
    <w:rsid w:val="564DD9FA"/>
    <w:rsid w:val="5662BE55"/>
    <w:rsid w:val="566423BC"/>
    <w:rsid w:val="5666F3C5"/>
    <w:rsid w:val="566A42E1"/>
    <w:rsid w:val="56705240"/>
    <w:rsid w:val="567EDCC5"/>
    <w:rsid w:val="5684FDC9"/>
    <w:rsid w:val="568BAF83"/>
    <w:rsid w:val="569746D0"/>
    <w:rsid w:val="569A1E14"/>
    <w:rsid w:val="56ACB9D3"/>
    <w:rsid w:val="56B01483"/>
    <w:rsid w:val="56B656D4"/>
    <w:rsid w:val="56B9B6EC"/>
    <w:rsid w:val="56D6918B"/>
    <w:rsid w:val="56E2B8BC"/>
    <w:rsid w:val="56E4820E"/>
    <w:rsid w:val="56E68914"/>
    <w:rsid w:val="56F1B056"/>
    <w:rsid w:val="56FB5B77"/>
    <w:rsid w:val="56FF5747"/>
    <w:rsid w:val="57007AB6"/>
    <w:rsid w:val="570231BB"/>
    <w:rsid w:val="5709469F"/>
    <w:rsid w:val="5717B0BB"/>
    <w:rsid w:val="571943D6"/>
    <w:rsid w:val="5719FA4A"/>
    <w:rsid w:val="5731D2DE"/>
    <w:rsid w:val="5735325A"/>
    <w:rsid w:val="57404D1B"/>
    <w:rsid w:val="57419575"/>
    <w:rsid w:val="574880FB"/>
    <w:rsid w:val="575778E8"/>
    <w:rsid w:val="575C9611"/>
    <w:rsid w:val="5765A8E2"/>
    <w:rsid w:val="576AA8BD"/>
    <w:rsid w:val="576AFA55"/>
    <w:rsid w:val="576D7A66"/>
    <w:rsid w:val="576FA3F9"/>
    <w:rsid w:val="577934E1"/>
    <w:rsid w:val="578C8E8F"/>
    <w:rsid w:val="57900C76"/>
    <w:rsid w:val="57910998"/>
    <w:rsid w:val="579355B0"/>
    <w:rsid w:val="57A0CB52"/>
    <w:rsid w:val="57A5C94B"/>
    <w:rsid w:val="57A9F9F8"/>
    <w:rsid w:val="57AD9F0C"/>
    <w:rsid w:val="57AEB087"/>
    <w:rsid w:val="57BE76B2"/>
    <w:rsid w:val="57D19147"/>
    <w:rsid w:val="57D4F6A6"/>
    <w:rsid w:val="57DD69E7"/>
    <w:rsid w:val="57EE6AC6"/>
    <w:rsid w:val="57FA8891"/>
    <w:rsid w:val="57FCED83"/>
    <w:rsid w:val="58067428"/>
    <w:rsid w:val="580D787A"/>
    <w:rsid w:val="58127EA6"/>
    <w:rsid w:val="5813436E"/>
    <w:rsid w:val="58140781"/>
    <w:rsid w:val="581601A6"/>
    <w:rsid w:val="581A11F2"/>
    <w:rsid w:val="581A4CD0"/>
    <w:rsid w:val="58287D68"/>
    <w:rsid w:val="582FF3D9"/>
    <w:rsid w:val="58589E22"/>
    <w:rsid w:val="58606AFE"/>
    <w:rsid w:val="58800C62"/>
    <w:rsid w:val="5884E76C"/>
    <w:rsid w:val="5886A1A3"/>
    <w:rsid w:val="58950FBC"/>
    <w:rsid w:val="58A0B0F7"/>
    <w:rsid w:val="58A4DABC"/>
    <w:rsid w:val="58B45264"/>
    <w:rsid w:val="58B864A1"/>
    <w:rsid w:val="58BCCC2D"/>
    <w:rsid w:val="58C8B768"/>
    <w:rsid w:val="58CE73D4"/>
    <w:rsid w:val="58DDDB4D"/>
    <w:rsid w:val="58DF861F"/>
    <w:rsid w:val="58E17E86"/>
    <w:rsid w:val="58E33783"/>
    <w:rsid w:val="58EAB10E"/>
    <w:rsid w:val="58F0E3D0"/>
    <w:rsid w:val="58F141D3"/>
    <w:rsid w:val="58F3FF98"/>
    <w:rsid w:val="5906FF1B"/>
    <w:rsid w:val="590821F4"/>
    <w:rsid w:val="590F0FAC"/>
    <w:rsid w:val="59178296"/>
    <w:rsid w:val="59311348"/>
    <w:rsid w:val="59381DD4"/>
    <w:rsid w:val="5943A542"/>
    <w:rsid w:val="5944C521"/>
    <w:rsid w:val="594F537A"/>
    <w:rsid w:val="59505772"/>
    <w:rsid w:val="59589AD1"/>
    <w:rsid w:val="59697886"/>
    <w:rsid w:val="5995F223"/>
    <w:rsid w:val="59B9D91D"/>
    <w:rsid w:val="59BA9B31"/>
    <w:rsid w:val="59C1657D"/>
    <w:rsid w:val="59CC8892"/>
    <w:rsid w:val="59EDA14D"/>
    <w:rsid w:val="5A068D59"/>
    <w:rsid w:val="5A083D02"/>
    <w:rsid w:val="5A118736"/>
    <w:rsid w:val="5A1C82FF"/>
    <w:rsid w:val="5A2093BF"/>
    <w:rsid w:val="5A28FE93"/>
    <w:rsid w:val="5A3351EF"/>
    <w:rsid w:val="5A38382D"/>
    <w:rsid w:val="5A3B0E94"/>
    <w:rsid w:val="5A3B7D65"/>
    <w:rsid w:val="5A457587"/>
    <w:rsid w:val="5A48D8A8"/>
    <w:rsid w:val="5A522347"/>
    <w:rsid w:val="5A58351E"/>
    <w:rsid w:val="5A5AF235"/>
    <w:rsid w:val="5A6051C2"/>
    <w:rsid w:val="5A6A9942"/>
    <w:rsid w:val="5A6C2595"/>
    <w:rsid w:val="5A6D93D0"/>
    <w:rsid w:val="5A6EA9EA"/>
    <w:rsid w:val="5A6F1AEA"/>
    <w:rsid w:val="5A6FEFF8"/>
    <w:rsid w:val="5A717858"/>
    <w:rsid w:val="5A7EF0AD"/>
    <w:rsid w:val="5A81C3B5"/>
    <w:rsid w:val="5A93D48A"/>
    <w:rsid w:val="5AB0288E"/>
    <w:rsid w:val="5AB8A17B"/>
    <w:rsid w:val="5ABB49B3"/>
    <w:rsid w:val="5AC12407"/>
    <w:rsid w:val="5AD25245"/>
    <w:rsid w:val="5AD58383"/>
    <w:rsid w:val="5ADF5282"/>
    <w:rsid w:val="5AE4F41D"/>
    <w:rsid w:val="5AEA2149"/>
    <w:rsid w:val="5AF36C9D"/>
    <w:rsid w:val="5B012B86"/>
    <w:rsid w:val="5B17E460"/>
    <w:rsid w:val="5B1D7BA0"/>
    <w:rsid w:val="5B257D1D"/>
    <w:rsid w:val="5B3136EF"/>
    <w:rsid w:val="5B46B6B8"/>
    <w:rsid w:val="5B509B3E"/>
    <w:rsid w:val="5B5C9CD1"/>
    <w:rsid w:val="5B60B75B"/>
    <w:rsid w:val="5B6A33EB"/>
    <w:rsid w:val="5B882EF5"/>
    <w:rsid w:val="5B8D62C2"/>
    <w:rsid w:val="5BA6FA22"/>
    <w:rsid w:val="5BA9CE70"/>
    <w:rsid w:val="5BAB9A5D"/>
    <w:rsid w:val="5BAF3CB9"/>
    <w:rsid w:val="5BBCF5F8"/>
    <w:rsid w:val="5BBD4519"/>
    <w:rsid w:val="5BBEB6E2"/>
    <w:rsid w:val="5BD3CB36"/>
    <w:rsid w:val="5BD52D4B"/>
    <w:rsid w:val="5BD68001"/>
    <w:rsid w:val="5BDA7363"/>
    <w:rsid w:val="5BF0941A"/>
    <w:rsid w:val="5C01C87B"/>
    <w:rsid w:val="5C02B684"/>
    <w:rsid w:val="5C0B22D5"/>
    <w:rsid w:val="5C123DEB"/>
    <w:rsid w:val="5C211D90"/>
    <w:rsid w:val="5C29C5BA"/>
    <w:rsid w:val="5C368487"/>
    <w:rsid w:val="5C5F6E0E"/>
    <w:rsid w:val="5C638A6B"/>
    <w:rsid w:val="5C6D2BC3"/>
    <w:rsid w:val="5C6D592A"/>
    <w:rsid w:val="5C81C92B"/>
    <w:rsid w:val="5C8F3E50"/>
    <w:rsid w:val="5C919D84"/>
    <w:rsid w:val="5C9D533F"/>
    <w:rsid w:val="5CAF917E"/>
    <w:rsid w:val="5CB3229B"/>
    <w:rsid w:val="5CB3EB65"/>
    <w:rsid w:val="5CB630FD"/>
    <w:rsid w:val="5CB7E2CC"/>
    <w:rsid w:val="5CBF1E42"/>
    <w:rsid w:val="5CD4DFCB"/>
    <w:rsid w:val="5CD84ADD"/>
    <w:rsid w:val="5CD8AA2E"/>
    <w:rsid w:val="5CDB296B"/>
    <w:rsid w:val="5CDF068F"/>
    <w:rsid w:val="5CE38C14"/>
    <w:rsid w:val="5CED0234"/>
    <w:rsid w:val="5CEE1C65"/>
    <w:rsid w:val="5CEF3A4B"/>
    <w:rsid w:val="5CF8B088"/>
    <w:rsid w:val="5CFC1D77"/>
    <w:rsid w:val="5D186D9C"/>
    <w:rsid w:val="5D19B749"/>
    <w:rsid w:val="5D1B891A"/>
    <w:rsid w:val="5D1E201B"/>
    <w:rsid w:val="5D231911"/>
    <w:rsid w:val="5D2D21CF"/>
    <w:rsid w:val="5D4A1AD0"/>
    <w:rsid w:val="5D4D0ECB"/>
    <w:rsid w:val="5D54BE4C"/>
    <w:rsid w:val="5D5DC23D"/>
    <w:rsid w:val="5D6CBC88"/>
    <w:rsid w:val="5D6DB7F9"/>
    <w:rsid w:val="5D722A2D"/>
    <w:rsid w:val="5D808DE4"/>
    <w:rsid w:val="5D863B36"/>
    <w:rsid w:val="5D8ADF04"/>
    <w:rsid w:val="5D95B934"/>
    <w:rsid w:val="5D9EA6EB"/>
    <w:rsid w:val="5DA9DA57"/>
    <w:rsid w:val="5DAC3D3A"/>
    <w:rsid w:val="5DC88DF0"/>
    <w:rsid w:val="5DC8B485"/>
    <w:rsid w:val="5DCA2F1D"/>
    <w:rsid w:val="5DD3F43C"/>
    <w:rsid w:val="5DE88843"/>
    <w:rsid w:val="5DF142A5"/>
    <w:rsid w:val="5DFE0617"/>
    <w:rsid w:val="5E07D6E4"/>
    <w:rsid w:val="5E11757F"/>
    <w:rsid w:val="5E359579"/>
    <w:rsid w:val="5E535D3E"/>
    <w:rsid w:val="5E56B713"/>
    <w:rsid w:val="5E5F95D2"/>
    <w:rsid w:val="5E62E23F"/>
    <w:rsid w:val="5E68C7EB"/>
    <w:rsid w:val="5E78E43A"/>
    <w:rsid w:val="5E81E5F5"/>
    <w:rsid w:val="5E867D10"/>
    <w:rsid w:val="5E8D3986"/>
    <w:rsid w:val="5E9A4EA5"/>
    <w:rsid w:val="5E9D9822"/>
    <w:rsid w:val="5EB4482D"/>
    <w:rsid w:val="5EC68F4A"/>
    <w:rsid w:val="5EC94DBE"/>
    <w:rsid w:val="5ED19B8B"/>
    <w:rsid w:val="5EDBB00E"/>
    <w:rsid w:val="5EEA76F6"/>
    <w:rsid w:val="5EEF70EB"/>
    <w:rsid w:val="5EF39515"/>
    <w:rsid w:val="5EFA9C43"/>
    <w:rsid w:val="5F008462"/>
    <w:rsid w:val="5F059929"/>
    <w:rsid w:val="5F0C8C3C"/>
    <w:rsid w:val="5F0FBA4C"/>
    <w:rsid w:val="5F1AE780"/>
    <w:rsid w:val="5F239B94"/>
    <w:rsid w:val="5F2DAF6F"/>
    <w:rsid w:val="5F2F63C7"/>
    <w:rsid w:val="5F37AAE9"/>
    <w:rsid w:val="5F468135"/>
    <w:rsid w:val="5F5F3541"/>
    <w:rsid w:val="5F73F71E"/>
    <w:rsid w:val="5F898509"/>
    <w:rsid w:val="5F8C66D6"/>
    <w:rsid w:val="5F9A9849"/>
    <w:rsid w:val="5FB44D01"/>
    <w:rsid w:val="5FC0705F"/>
    <w:rsid w:val="5FC8BBAD"/>
    <w:rsid w:val="5FD23C1A"/>
    <w:rsid w:val="5FE32630"/>
    <w:rsid w:val="5FF7E5DC"/>
    <w:rsid w:val="5FF97608"/>
    <w:rsid w:val="60010861"/>
    <w:rsid w:val="600268DF"/>
    <w:rsid w:val="6004B426"/>
    <w:rsid w:val="600C9C9D"/>
    <w:rsid w:val="600E72C1"/>
    <w:rsid w:val="6016E148"/>
    <w:rsid w:val="60371091"/>
    <w:rsid w:val="603E78F7"/>
    <w:rsid w:val="60488233"/>
    <w:rsid w:val="604F02AB"/>
    <w:rsid w:val="605DDA44"/>
    <w:rsid w:val="605E3401"/>
    <w:rsid w:val="6062FD51"/>
    <w:rsid w:val="6063DEA2"/>
    <w:rsid w:val="6066EC03"/>
    <w:rsid w:val="60721E02"/>
    <w:rsid w:val="6074CE12"/>
    <w:rsid w:val="6079720F"/>
    <w:rsid w:val="608B1BB4"/>
    <w:rsid w:val="6091B9DE"/>
    <w:rsid w:val="60962264"/>
    <w:rsid w:val="6096730E"/>
    <w:rsid w:val="609AAD3E"/>
    <w:rsid w:val="609FB28C"/>
    <w:rsid w:val="60A1E21C"/>
    <w:rsid w:val="60A2F0C2"/>
    <w:rsid w:val="60A4EAF7"/>
    <w:rsid w:val="60A999C0"/>
    <w:rsid w:val="60AF59A1"/>
    <w:rsid w:val="60BCF625"/>
    <w:rsid w:val="60BF229B"/>
    <w:rsid w:val="60D5BAA3"/>
    <w:rsid w:val="60D6D200"/>
    <w:rsid w:val="60E04388"/>
    <w:rsid w:val="60E79FA9"/>
    <w:rsid w:val="60ECC5DD"/>
    <w:rsid w:val="60F28763"/>
    <w:rsid w:val="60F9D448"/>
    <w:rsid w:val="60FA2D48"/>
    <w:rsid w:val="6108EC39"/>
    <w:rsid w:val="610D1432"/>
    <w:rsid w:val="61152216"/>
    <w:rsid w:val="61194C41"/>
    <w:rsid w:val="611BEF7F"/>
    <w:rsid w:val="6124C694"/>
    <w:rsid w:val="61266205"/>
    <w:rsid w:val="612868A1"/>
    <w:rsid w:val="612B07F1"/>
    <w:rsid w:val="61328DE1"/>
    <w:rsid w:val="6137C523"/>
    <w:rsid w:val="61439BDD"/>
    <w:rsid w:val="61464EBE"/>
    <w:rsid w:val="614F6A79"/>
    <w:rsid w:val="6151550E"/>
    <w:rsid w:val="6162C483"/>
    <w:rsid w:val="6168D598"/>
    <w:rsid w:val="616E187E"/>
    <w:rsid w:val="618799B9"/>
    <w:rsid w:val="61965CBD"/>
    <w:rsid w:val="61983159"/>
    <w:rsid w:val="61A3EB82"/>
    <w:rsid w:val="61AAFD79"/>
    <w:rsid w:val="61B77B28"/>
    <w:rsid w:val="61CD3D51"/>
    <w:rsid w:val="61EFABDC"/>
    <w:rsid w:val="61F2A5D3"/>
    <w:rsid w:val="61F7B65F"/>
    <w:rsid w:val="6201DE30"/>
    <w:rsid w:val="6204E021"/>
    <w:rsid w:val="62177F97"/>
    <w:rsid w:val="62188795"/>
    <w:rsid w:val="622425B8"/>
    <w:rsid w:val="62265986"/>
    <w:rsid w:val="6227AB72"/>
    <w:rsid w:val="6227DCDD"/>
    <w:rsid w:val="6227FDED"/>
    <w:rsid w:val="62314609"/>
    <w:rsid w:val="62400006"/>
    <w:rsid w:val="624FFF02"/>
    <w:rsid w:val="62505A01"/>
    <w:rsid w:val="6252841F"/>
    <w:rsid w:val="625CDBB3"/>
    <w:rsid w:val="626AD59D"/>
    <w:rsid w:val="626E2DE9"/>
    <w:rsid w:val="62732132"/>
    <w:rsid w:val="62751824"/>
    <w:rsid w:val="627C97FF"/>
    <w:rsid w:val="6281E61F"/>
    <w:rsid w:val="62897DDD"/>
    <w:rsid w:val="628E6533"/>
    <w:rsid w:val="62910597"/>
    <w:rsid w:val="6293A497"/>
    <w:rsid w:val="62A85D3E"/>
    <w:rsid w:val="62AC8B35"/>
    <w:rsid w:val="62B33938"/>
    <w:rsid w:val="62C2FCDC"/>
    <w:rsid w:val="62CE8D20"/>
    <w:rsid w:val="62CF49F0"/>
    <w:rsid w:val="62D5D311"/>
    <w:rsid w:val="62D956BE"/>
    <w:rsid w:val="62DEE52B"/>
    <w:rsid w:val="62E70C56"/>
    <w:rsid w:val="62EC4EB5"/>
    <w:rsid w:val="62ED889D"/>
    <w:rsid w:val="62F155B5"/>
    <w:rsid w:val="62FDA5DE"/>
    <w:rsid w:val="631586F0"/>
    <w:rsid w:val="6319F3C5"/>
    <w:rsid w:val="631E7D59"/>
    <w:rsid w:val="63234B92"/>
    <w:rsid w:val="6323BBE9"/>
    <w:rsid w:val="632892E8"/>
    <w:rsid w:val="632B29B2"/>
    <w:rsid w:val="63308F02"/>
    <w:rsid w:val="63363ECB"/>
    <w:rsid w:val="63381199"/>
    <w:rsid w:val="633D329B"/>
    <w:rsid w:val="6340FF90"/>
    <w:rsid w:val="63410773"/>
    <w:rsid w:val="6347328E"/>
    <w:rsid w:val="634E3BE3"/>
    <w:rsid w:val="636591D2"/>
    <w:rsid w:val="63737EA1"/>
    <w:rsid w:val="638C43E5"/>
    <w:rsid w:val="638EA70E"/>
    <w:rsid w:val="63985786"/>
    <w:rsid w:val="63996DE3"/>
    <w:rsid w:val="63B49F40"/>
    <w:rsid w:val="63B5008E"/>
    <w:rsid w:val="63B8644C"/>
    <w:rsid w:val="63D021FD"/>
    <w:rsid w:val="63DC4C06"/>
    <w:rsid w:val="63E83EC7"/>
    <w:rsid w:val="64280CA8"/>
    <w:rsid w:val="6429CC65"/>
    <w:rsid w:val="642D82B4"/>
    <w:rsid w:val="643171A0"/>
    <w:rsid w:val="6459CD05"/>
    <w:rsid w:val="645B5771"/>
    <w:rsid w:val="647FD004"/>
    <w:rsid w:val="6482C2A5"/>
    <w:rsid w:val="648F52E0"/>
    <w:rsid w:val="649B67EF"/>
    <w:rsid w:val="64A42BFC"/>
    <w:rsid w:val="64AD634F"/>
    <w:rsid w:val="64B2B9EF"/>
    <w:rsid w:val="64B73D4C"/>
    <w:rsid w:val="64BA61FA"/>
    <w:rsid w:val="64BE2394"/>
    <w:rsid w:val="64CB3F80"/>
    <w:rsid w:val="64D7292A"/>
    <w:rsid w:val="64D79748"/>
    <w:rsid w:val="64DF1495"/>
    <w:rsid w:val="64EAD5F1"/>
    <w:rsid w:val="64EE27B1"/>
    <w:rsid w:val="64EE3E03"/>
    <w:rsid w:val="64FBAE93"/>
    <w:rsid w:val="650E112C"/>
    <w:rsid w:val="650F8925"/>
    <w:rsid w:val="6510F416"/>
    <w:rsid w:val="65140050"/>
    <w:rsid w:val="651C3355"/>
    <w:rsid w:val="651D5650"/>
    <w:rsid w:val="6538FFDB"/>
    <w:rsid w:val="653C74A9"/>
    <w:rsid w:val="65400CEA"/>
    <w:rsid w:val="6540974B"/>
    <w:rsid w:val="65426246"/>
    <w:rsid w:val="6543A2EA"/>
    <w:rsid w:val="6544FD6C"/>
    <w:rsid w:val="6553C75E"/>
    <w:rsid w:val="655C9BD6"/>
    <w:rsid w:val="656A5826"/>
    <w:rsid w:val="656B3D1B"/>
    <w:rsid w:val="656E2102"/>
    <w:rsid w:val="65750C13"/>
    <w:rsid w:val="6584FA61"/>
    <w:rsid w:val="65897FB2"/>
    <w:rsid w:val="658BE293"/>
    <w:rsid w:val="659E3A8F"/>
    <w:rsid w:val="65A30F27"/>
    <w:rsid w:val="65A9F275"/>
    <w:rsid w:val="65C2E94E"/>
    <w:rsid w:val="65C8DC31"/>
    <w:rsid w:val="65C9252D"/>
    <w:rsid w:val="65C984DA"/>
    <w:rsid w:val="65CD46FA"/>
    <w:rsid w:val="65D4AE91"/>
    <w:rsid w:val="65DD814E"/>
    <w:rsid w:val="65DE2107"/>
    <w:rsid w:val="65E304BB"/>
    <w:rsid w:val="65E9BD09"/>
    <w:rsid w:val="65ECC933"/>
    <w:rsid w:val="65EDAE5E"/>
    <w:rsid w:val="65EDAF76"/>
    <w:rsid w:val="65F7AD9E"/>
    <w:rsid w:val="6606BB90"/>
    <w:rsid w:val="66263BAE"/>
    <w:rsid w:val="6631B125"/>
    <w:rsid w:val="663B8BA1"/>
    <w:rsid w:val="663E05DC"/>
    <w:rsid w:val="663E32E2"/>
    <w:rsid w:val="66490691"/>
    <w:rsid w:val="66576FE9"/>
    <w:rsid w:val="665E0DA0"/>
    <w:rsid w:val="6662E8FE"/>
    <w:rsid w:val="666F27FA"/>
    <w:rsid w:val="666FAE0B"/>
    <w:rsid w:val="668BFEEB"/>
    <w:rsid w:val="6693CF08"/>
    <w:rsid w:val="66A3129D"/>
    <w:rsid w:val="66A43214"/>
    <w:rsid w:val="66B71BB2"/>
    <w:rsid w:val="66B9ED31"/>
    <w:rsid w:val="66C03099"/>
    <w:rsid w:val="66C54CFE"/>
    <w:rsid w:val="66C6920F"/>
    <w:rsid w:val="66CC306E"/>
    <w:rsid w:val="66CD3FC4"/>
    <w:rsid w:val="66CF968E"/>
    <w:rsid w:val="66E1CF7D"/>
    <w:rsid w:val="66EFF6B0"/>
    <w:rsid w:val="66F517B1"/>
    <w:rsid w:val="67098DE2"/>
    <w:rsid w:val="670C9309"/>
    <w:rsid w:val="670D8163"/>
    <w:rsid w:val="6710C9E3"/>
    <w:rsid w:val="67127EC7"/>
    <w:rsid w:val="67133137"/>
    <w:rsid w:val="6719EADD"/>
    <w:rsid w:val="671A5244"/>
    <w:rsid w:val="67204EB7"/>
    <w:rsid w:val="6730BACC"/>
    <w:rsid w:val="6736B9D8"/>
    <w:rsid w:val="67507DED"/>
    <w:rsid w:val="67560142"/>
    <w:rsid w:val="676307FC"/>
    <w:rsid w:val="67729F2E"/>
    <w:rsid w:val="677B27F6"/>
    <w:rsid w:val="6785778E"/>
    <w:rsid w:val="6787EE87"/>
    <w:rsid w:val="6788087E"/>
    <w:rsid w:val="6798C798"/>
    <w:rsid w:val="67990C70"/>
    <w:rsid w:val="679BB9FF"/>
    <w:rsid w:val="679DE492"/>
    <w:rsid w:val="67B9E65A"/>
    <w:rsid w:val="67C444A3"/>
    <w:rsid w:val="67D0C468"/>
    <w:rsid w:val="67D6E193"/>
    <w:rsid w:val="67E89825"/>
    <w:rsid w:val="67E9C2EB"/>
    <w:rsid w:val="67EA8E21"/>
    <w:rsid w:val="67EBB8C9"/>
    <w:rsid w:val="67F2E115"/>
    <w:rsid w:val="67F4ECAD"/>
    <w:rsid w:val="67FCF518"/>
    <w:rsid w:val="68023EBC"/>
    <w:rsid w:val="68062C27"/>
    <w:rsid w:val="6807226A"/>
    <w:rsid w:val="680B628A"/>
    <w:rsid w:val="680D4BE2"/>
    <w:rsid w:val="680DA47A"/>
    <w:rsid w:val="6818A3E0"/>
    <w:rsid w:val="681A1C74"/>
    <w:rsid w:val="681EB978"/>
    <w:rsid w:val="68261F5B"/>
    <w:rsid w:val="6829A286"/>
    <w:rsid w:val="682D769F"/>
    <w:rsid w:val="6832CD70"/>
    <w:rsid w:val="6837007F"/>
    <w:rsid w:val="683A6C0D"/>
    <w:rsid w:val="683C5780"/>
    <w:rsid w:val="683E12D3"/>
    <w:rsid w:val="683EE384"/>
    <w:rsid w:val="684C8EE9"/>
    <w:rsid w:val="685C5F05"/>
    <w:rsid w:val="685E464E"/>
    <w:rsid w:val="68885227"/>
    <w:rsid w:val="68A60C93"/>
    <w:rsid w:val="68A79DC4"/>
    <w:rsid w:val="68AC723A"/>
    <w:rsid w:val="68B3A00F"/>
    <w:rsid w:val="68B67F3C"/>
    <w:rsid w:val="68C6F1E7"/>
    <w:rsid w:val="68C72820"/>
    <w:rsid w:val="68CA45F1"/>
    <w:rsid w:val="68CF5924"/>
    <w:rsid w:val="68D66BA4"/>
    <w:rsid w:val="68D86A06"/>
    <w:rsid w:val="68DC9A50"/>
    <w:rsid w:val="68E32900"/>
    <w:rsid w:val="68E9365E"/>
    <w:rsid w:val="68FB8803"/>
    <w:rsid w:val="68FC135B"/>
    <w:rsid w:val="68FC5B8D"/>
    <w:rsid w:val="6901D087"/>
    <w:rsid w:val="6904A96C"/>
    <w:rsid w:val="690920A0"/>
    <w:rsid w:val="6918E4A2"/>
    <w:rsid w:val="691DB0E4"/>
    <w:rsid w:val="692911E3"/>
    <w:rsid w:val="693259EF"/>
    <w:rsid w:val="6932B1A2"/>
    <w:rsid w:val="6943CEA0"/>
    <w:rsid w:val="694B0E0B"/>
    <w:rsid w:val="694D644E"/>
    <w:rsid w:val="69610A6C"/>
    <w:rsid w:val="6962EEC8"/>
    <w:rsid w:val="6968C3C8"/>
    <w:rsid w:val="696A1388"/>
    <w:rsid w:val="6975CF15"/>
    <w:rsid w:val="6978F572"/>
    <w:rsid w:val="698A8C0B"/>
    <w:rsid w:val="6994C052"/>
    <w:rsid w:val="699A1BEE"/>
    <w:rsid w:val="69AA2EB1"/>
    <w:rsid w:val="69AAA39B"/>
    <w:rsid w:val="69B074D8"/>
    <w:rsid w:val="69B91BB8"/>
    <w:rsid w:val="69BF0B22"/>
    <w:rsid w:val="69C05D74"/>
    <w:rsid w:val="69D87DE6"/>
    <w:rsid w:val="69F752FC"/>
    <w:rsid w:val="69F8F381"/>
    <w:rsid w:val="6A11238C"/>
    <w:rsid w:val="6A221A82"/>
    <w:rsid w:val="6A3B8828"/>
    <w:rsid w:val="6A41782F"/>
    <w:rsid w:val="6A50888E"/>
    <w:rsid w:val="6A59BA9A"/>
    <w:rsid w:val="6A666F69"/>
    <w:rsid w:val="6A70FDB8"/>
    <w:rsid w:val="6A76FC24"/>
    <w:rsid w:val="6A83C8E4"/>
    <w:rsid w:val="6A8AD49B"/>
    <w:rsid w:val="6A8F6889"/>
    <w:rsid w:val="6A92EB2C"/>
    <w:rsid w:val="6AACDA09"/>
    <w:rsid w:val="6AC269D6"/>
    <w:rsid w:val="6AC3F0EF"/>
    <w:rsid w:val="6AD3D6FB"/>
    <w:rsid w:val="6ADC3350"/>
    <w:rsid w:val="6AE04E1D"/>
    <w:rsid w:val="6AEA115D"/>
    <w:rsid w:val="6AF4B0E8"/>
    <w:rsid w:val="6AFFB88C"/>
    <w:rsid w:val="6B0C5C36"/>
    <w:rsid w:val="6B198C5D"/>
    <w:rsid w:val="6B1D626E"/>
    <w:rsid w:val="6B23DCD3"/>
    <w:rsid w:val="6B41FBC9"/>
    <w:rsid w:val="6B442918"/>
    <w:rsid w:val="6B47AA87"/>
    <w:rsid w:val="6B66C9FC"/>
    <w:rsid w:val="6B68A79A"/>
    <w:rsid w:val="6B70A258"/>
    <w:rsid w:val="6B7205F6"/>
    <w:rsid w:val="6B811A46"/>
    <w:rsid w:val="6B894D1A"/>
    <w:rsid w:val="6B8D1EA3"/>
    <w:rsid w:val="6B939C0A"/>
    <w:rsid w:val="6B959960"/>
    <w:rsid w:val="6BAF1D30"/>
    <w:rsid w:val="6BB7949D"/>
    <w:rsid w:val="6BBC95AA"/>
    <w:rsid w:val="6BC1E49C"/>
    <w:rsid w:val="6BC3FEE2"/>
    <w:rsid w:val="6BC433AF"/>
    <w:rsid w:val="6BCC872E"/>
    <w:rsid w:val="6BD4CA1A"/>
    <w:rsid w:val="6BD86328"/>
    <w:rsid w:val="6BE7B036"/>
    <w:rsid w:val="6BED9419"/>
    <w:rsid w:val="6BEE548E"/>
    <w:rsid w:val="6BFA0E79"/>
    <w:rsid w:val="6C01F005"/>
    <w:rsid w:val="6C043C2A"/>
    <w:rsid w:val="6C0EE36D"/>
    <w:rsid w:val="6C13F05B"/>
    <w:rsid w:val="6C18B168"/>
    <w:rsid w:val="6C1C6B42"/>
    <w:rsid w:val="6C1EACF5"/>
    <w:rsid w:val="6C2368E4"/>
    <w:rsid w:val="6C24425A"/>
    <w:rsid w:val="6C28EE83"/>
    <w:rsid w:val="6C33A64B"/>
    <w:rsid w:val="6C3C3576"/>
    <w:rsid w:val="6C4327A9"/>
    <w:rsid w:val="6C442AF3"/>
    <w:rsid w:val="6C4FFFF3"/>
    <w:rsid w:val="6C51D6AA"/>
    <w:rsid w:val="6C576F3F"/>
    <w:rsid w:val="6C7698F0"/>
    <w:rsid w:val="6C82DC35"/>
    <w:rsid w:val="6C952457"/>
    <w:rsid w:val="6CA0A5EB"/>
    <w:rsid w:val="6CA28EAD"/>
    <w:rsid w:val="6CAA3128"/>
    <w:rsid w:val="6CAB104E"/>
    <w:rsid w:val="6CB25B68"/>
    <w:rsid w:val="6CBD6075"/>
    <w:rsid w:val="6CC148E4"/>
    <w:rsid w:val="6CD3CAF8"/>
    <w:rsid w:val="6CD794E6"/>
    <w:rsid w:val="6CFE69C7"/>
    <w:rsid w:val="6D0A5714"/>
    <w:rsid w:val="6D0D08A5"/>
    <w:rsid w:val="6D1D5B21"/>
    <w:rsid w:val="6D2DDE76"/>
    <w:rsid w:val="6D37EA36"/>
    <w:rsid w:val="6D389A07"/>
    <w:rsid w:val="6D42FEFD"/>
    <w:rsid w:val="6D4E47E2"/>
    <w:rsid w:val="6D4FF9B4"/>
    <w:rsid w:val="6D5D72FE"/>
    <w:rsid w:val="6D62C319"/>
    <w:rsid w:val="6D697291"/>
    <w:rsid w:val="6D738614"/>
    <w:rsid w:val="6D845C9C"/>
    <w:rsid w:val="6D8A3982"/>
    <w:rsid w:val="6D92DB24"/>
    <w:rsid w:val="6D964BAB"/>
    <w:rsid w:val="6DB27D51"/>
    <w:rsid w:val="6DBB8F79"/>
    <w:rsid w:val="6DBD9190"/>
    <w:rsid w:val="6DC01C1F"/>
    <w:rsid w:val="6DC810E7"/>
    <w:rsid w:val="6DCA5D69"/>
    <w:rsid w:val="6DCBB480"/>
    <w:rsid w:val="6DCD8F15"/>
    <w:rsid w:val="6DCFC4EF"/>
    <w:rsid w:val="6DE170C9"/>
    <w:rsid w:val="6DE3ADFA"/>
    <w:rsid w:val="6DEFF325"/>
    <w:rsid w:val="6DF533FC"/>
    <w:rsid w:val="6DF90292"/>
    <w:rsid w:val="6E00FF53"/>
    <w:rsid w:val="6E072FF4"/>
    <w:rsid w:val="6E095F5C"/>
    <w:rsid w:val="6E0AE3D2"/>
    <w:rsid w:val="6E0F1F5C"/>
    <w:rsid w:val="6E14F351"/>
    <w:rsid w:val="6E16EF0C"/>
    <w:rsid w:val="6E1B4309"/>
    <w:rsid w:val="6E2324A0"/>
    <w:rsid w:val="6E49CA11"/>
    <w:rsid w:val="6E5DBAD6"/>
    <w:rsid w:val="6E6A9200"/>
    <w:rsid w:val="6E6E779E"/>
    <w:rsid w:val="6E6EC2CF"/>
    <w:rsid w:val="6E78D751"/>
    <w:rsid w:val="6E7FACDE"/>
    <w:rsid w:val="6E870C47"/>
    <w:rsid w:val="6E88B7FA"/>
    <w:rsid w:val="6E9289C6"/>
    <w:rsid w:val="6EA0C885"/>
    <w:rsid w:val="6EB7C117"/>
    <w:rsid w:val="6ED7058D"/>
    <w:rsid w:val="6ED92C29"/>
    <w:rsid w:val="6EDA3EF3"/>
    <w:rsid w:val="6EECB918"/>
    <w:rsid w:val="6EF16103"/>
    <w:rsid w:val="6EF9832C"/>
    <w:rsid w:val="6EFD3444"/>
    <w:rsid w:val="6F1B4CFC"/>
    <w:rsid w:val="6F1F700B"/>
    <w:rsid w:val="6F30339C"/>
    <w:rsid w:val="6F35BB7A"/>
    <w:rsid w:val="6F3ADE47"/>
    <w:rsid w:val="6F3BF5F3"/>
    <w:rsid w:val="6F3C4DEE"/>
    <w:rsid w:val="6F3C9BD6"/>
    <w:rsid w:val="6F49963E"/>
    <w:rsid w:val="6F665A07"/>
    <w:rsid w:val="6F69F6BA"/>
    <w:rsid w:val="6F706951"/>
    <w:rsid w:val="6F7F6E81"/>
    <w:rsid w:val="6F94D50B"/>
    <w:rsid w:val="6F97C54E"/>
    <w:rsid w:val="6FA8720C"/>
    <w:rsid w:val="6FABE194"/>
    <w:rsid w:val="6FAF5E04"/>
    <w:rsid w:val="6FB17157"/>
    <w:rsid w:val="6FB2B1C6"/>
    <w:rsid w:val="6FD05769"/>
    <w:rsid w:val="6FEA1EF1"/>
    <w:rsid w:val="6FF42EE4"/>
    <w:rsid w:val="700A39A3"/>
    <w:rsid w:val="700BD65A"/>
    <w:rsid w:val="702C2034"/>
    <w:rsid w:val="702F89AF"/>
    <w:rsid w:val="702FE1FF"/>
    <w:rsid w:val="703347EE"/>
    <w:rsid w:val="70525BCA"/>
    <w:rsid w:val="7053BDFB"/>
    <w:rsid w:val="7053DA4F"/>
    <w:rsid w:val="7055DE40"/>
    <w:rsid w:val="705A3FC5"/>
    <w:rsid w:val="705B5374"/>
    <w:rsid w:val="7066C76E"/>
    <w:rsid w:val="706B99C0"/>
    <w:rsid w:val="7075EA3D"/>
    <w:rsid w:val="708043D2"/>
    <w:rsid w:val="7087BDF7"/>
    <w:rsid w:val="7087C80A"/>
    <w:rsid w:val="70A0A355"/>
    <w:rsid w:val="70A2D26F"/>
    <w:rsid w:val="70A78653"/>
    <w:rsid w:val="70B769AD"/>
    <w:rsid w:val="70C820DB"/>
    <w:rsid w:val="70C8DD04"/>
    <w:rsid w:val="70D6F6CC"/>
    <w:rsid w:val="70D761AA"/>
    <w:rsid w:val="70D8A1E0"/>
    <w:rsid w:val="70DB56ED"/>
    <w:rsid w:val="70E5498C"/>
    <w:rsid w:val="70E94D2C"/>
    <w:rsid w:val="70FEA4DA"/>
    <w:rsid w:val="71040632"/>
    <w:rsid w:val="710486F8"/>
    <w:rsid w:val="71144F3F"/>
    <w:rsid w:val="71164B70"/>
    <w:rsid w:val="71187BA8"/>
    <w:rsid w:val="71244E35"/>
    <w:rsid w:val="714E87A7"/>
    <w:rsid w:val="715BE884"/>
    <w:rsid w:val="7171D02B"/>
    <w:rsid w:val="7177F1FF"/>
    <w:rsid w:val="717817B5"/>
    <w:rsid w:val="7189033A"/>
    <w:rsid w:val="718B7B55"/>
    <w:rsid w:val="71917CD8"/>
    <w:rsid w:val="71ABA01F"/>
    <w:rsid w:val="71B1AF6C"/>
    <w:rsid w:val="71C67903"/>
    <w:rsid w:val="71DC45A2"/>
    <w:rsid w:val="71DF5B18"/>
    <w:rsid w:val="71E31BD0"/>
    <w:rsid w:val="71E432E0"/>
    <w:rsid w:val="71E4F90C"/>
    <w:rsid w:val="71E8EBB6"/>
    <w:rsid w:val="71E9FB8C"/>
    <w:rsid w:val="71FAB665"/>
    <w:rsid w:val="7201CC9D"/>
    <w:rsid w:val="721AA026"/>
    <w:rsid w:val="721FF3CC"/>
    <w:rsid w:val="72283CFC"/>
    <w:rsid w:val="722C44EA"/>
    <w:rsid w:val="7237EB12"/>
    <w:rsid w:val="723E5472"/>
    <w:rsid w:val="7248C214"/>
    <w:rsid w:val="724B2B12"/>
    <w:rsid w:val="7251AE41"/>
    <w:rsid w:val="72688E8D"/>
    <w:rsid w:val="727CFB82"/>
    <w:rsid w:val="7288F870"/>
    <w:rsid w:val="72932285"/>
    <w:rsid w:val="7294DFED"/>
    <w:rsid w:val="729729D1"/>
    <w:rsid w:val="729A2B8A"/>
    <w:rsid w:val="72A7B242"/>
    <w:rsid w:val="72BA3EB8"/>
    <w:rsid w:val="72BC1088"/>
    <w:rsid w:val="72C24A0D"/>
    <w:rsid w:val="72D6F402"/>
    <w:rsid w:val="72DA5374"/>
    <w:rsid w:val="7314702D"/>
    <w:rsid w:val="73151BA8"/>
    <w:rsid w:val="731AAB5B"/>
    <w:rsid w:val="7327A43D"/>
    <w:rsid w:val="73378FE7"/>
    <w:rsid w:val="733EBAC2"/>
    <w:rsid w:val="735854F9"/>
    <w:rsid w:val="73605C07"/>
    <w:rsid w:val="7363593D"/>
    <w:rsid w:val="736CCF28"/>
    <w:rsid w:val="73776486"/>
    <w:rsid w:val="7377E1B1"/>
    <w:rsid w:val="737A3258"/>
    <w:rsid w:val="7384358B"/>
    <w:rsid w:val="738A5A5E"/>
    <w:rsid w:val="73ADFD59"/>
    <w:rsid w:val="73B07563"/>
    <w:rsid w:val="73B63A65"/>
    <w:rsid w:val="73B7CCD3"/>
    <w:rsid w:val="73B912A2"/>
    <w:rsid w:val="73C8CA99"/>
    <w:rsid w:val="73CD9238"/>
    <w:rsid w:val="73D6B860"/>
    <w:rsid w:val="73D8EE07"/>
    <w:rsid w:val="73F671BA"/>
    <w:rsid w:val="73FD6EC8"/>
    <w:rsid w:val="740D7120"/>
    <w:rsid w:val="741AAB50"/>
    <w:rsid w:val="741B0822"/>
    <w:rsid w:val="741B228C"/>
    <w:rsid w:val="742287A5"/>
    <w:rsid w:val="74266676"/>
    <w:rsid w:val="74395D1C"/>
    <w:rsid w:val="7442FACF"/>
    <w:rsid w:val="7448D840"/>
    <w:rsid w:val="745440A5"/>
    <w:rsid w:val="745FB211"/>
    <w:rsid w:val="7467DF98"/>
    <w:rsid w:val="74729E5E"/>
    <w:rsid w:val="7482B1E5"/>
    <w:rsid w:val="74891696"/>
    <w:rsid w:val="749C0D3D"/>
    <w:rsid w:val="74BA0E6B"/>
    <w:rsid w:val="74CF757E"/>
    <w:rsid w:val="74D1D01E"/>
    <w:rsid w:val="74D5C76A"/>
    <w:rsid w:val="74DCE032"/>
    <w:rsid w:val="74DF3BC2"/>
    <w:rsid w:val="74E7CBA3"/>
    <w:rsid w:val="74F99BB6"/>
    <w:rsid w:val="74FE8AA7"/>
    <w:rsid w:val="7502C21C"/>
    <w:rsid w:val="750B9EFC"/>
    <w:rsid w:val="750C5306"/>
    <w:rsid w:val="750C58BD"/>
    <w:rsid w:val="750D4A26"/>
    <w:rsid w:val="750DB3CC"/>
    <w:rsid w:val="75135FD2"/>
    <w:rsid w:val="75174BAB"/>
    <w:rsid w:val="752F86C6"/>
    <w:rsid w:val="7537C6B9"/>
    <w:rsid w:val="753E1532"/>
    <w:rsid w:val="75576D20"/>
    <w:rsid w:val="756D53CB"/>
    <w:rsid w:val="756D9150"/>
    <w:rsid w:val="75760AEC"/>
    <w:rsid w:val="75769A39"/>
    <w:rsid w:val="757AD96E"/>
    <w:rsid w:val="757D4FA7"/>
    <w:rsid w:val="757DE072"/>
    <w:rsid w:val="75819AC9"/>
    <w:rsid w:val="7595628B"/>
    <w:rsid w:val="75ACB41D"/>
    <w:rsid w:val="75AE6D6F"/>
    <w:rsid w:val="75B0BA57"/>
    <w:rsid w:val="75B40544"/>
    <w:rsid w:val="75B522CB"/>
    <w:rsid w:val="75B55D72"/>
    <w:rsid w:val="75B9F770"/>
    <w:rsid w:val="75BB3DCB"/>
    <w:rsid w:val="75BC4115"/>
    <w:rsid w:val="75C44B3C"/>
    <w:rsid w:val="75C7C109"/>
    <w:rsid w:val="75CC6FBB"/>
    <w:rsid w:val="75F60E41"/>
    <w:rsid w:val="75F62D4B"/>
    <w:rsid w:val="75F78272"/>
    <w:rsid w:val="76019E32"/>
    <w:rsid w:val="76032617"/>
    <w:rsid w:val="76178A5F"/>
    <w:rsid w:val="761C429D"/>
    <w:rsid w:val="762458B4"/>
    <w:rsid w:val="762CDB7E"/>
    <w:rsid w:val="762CE5D3"/>
    <w:rsid w:val="76311368"/>
    <w:rsid w:val="76387516"/>
    <w:rsid w:val="764E7DF2"/>
    <w:rsid w:val="765BB422"/>
    <w:rsid w:val="765CFAC2"/>
    <w:rsid w:val="76679511"/>
    <w:rsid w:val="766E5FC6"/>
    <w:rsid w:val="7670C7F8"/>
    <w:rsid w:val="767199FF"/>
    <w:rsid w:val="76735EE6"/>
    <w:rsid w:val="7676525F"/>
    <w:rsid w:val="767A9194"/>
    <w:rsid w:val="7683A7CD"/>
    <w:rsid w:val="76844160"/>
    <w:rsid w:val="76887C24"/>
    <w:rsid w:val="768969A9"/>
    <w:rsid w:val="76A4939F"/>
    <w:rsid w:val="76AA741F"/>
    <w:rsid w:val="76D489D8"/>
    <w:rsid w:val="76DEF0AC"/>
    <w:rsid w:val="76E5AA20"/>
    <w:rsid w:val="76E88901"/>
    <w:rsid w:val="76EBE0EC"/>
    <w:rsid w:val="76ECCEB0"/>
    <w:rsid w:val="76EF8B19"/>
    <w:rsid w:val="77089447"/>
    <w:rsid w:val="7717C314"/>
    <w:rsid w:val="771C9264"/>
    <w:rsid w:val="77209E49"/>
    <w:rsid w:val="772D6B83"/>
    <w:rsid w:val="772DCFBE"/>
    <w:rsid w:val="772E35B6"/>
    <w:rsid w:val="772EA699"/>
    <w:rsid w:val="7733E893"/>
    <w:rsid w:val="77360D09"/>
    <w:rsid w:val="773F0964"/>
    <w:rsid w:val="77459425"/>
    <w:rsid w:val="775E1578"/>
    <w:rsid w:val="7765D699"/>
    <w:rsid w:val="77676D1E"/>
    <w:rsid w:val="77769219"/>
    <w:rsid w:val="7776A735"/>
    <w:rsid w:val="77960888"/>
    <w:rsid w:val="779793E9"/>
    <w:rsid w:val="7797AB4D"/>
    <w:rsid w:val="779A6277"/>
    <w:rsid w:val="77A2A47A"/>
    <w:rsid w:val="77A38BEE"/>
    <w:rsid w:val="77A40F8D"/>
    <w:rsid w:val="77ACC9ED"/>
    <w:rsid w:val="77AEA136"/>
    <w:rsid w:val="77B37F62"/>
    <w:rsid w:val="77B5D080"/>
    <w:rsid w:val="77BFB8E6"/>
    <w:rsid w:val="77C58299"/>
    <w:rsid w:val="77E243F7"/>
    <w:rsid w:val="77E47C97"/>
    <w:rsid w:val="77E5F2E6"/>
    <w:rsid w:val="77F124A1"/>
    <w:rsid w:val="77FFD3A2"/>
    <w:rsid w:val="7805FCF5"/>
    <w:rsid w:val="78143769"/>
    <w:rsid w:val="7815F677"/>
    <w:rsid w:val="782B7F9F"/>
    <w:rsid w:val="782C1963"/>
    <w:rsid w:val="783B6E82"/>
    <w:rsid w:val="783EEEC9"/>
    <w:rsid w:val="784400F3"/>
    <w:rsid w:val="78442E57"/>
    <w:rsid w:val="784B5EED"/>
    <w:rsid w:val="785288DD"/>
    <w:rsid w:val="787814F4"/>
    <w:rsid w:val="787A7671"/>
    <w:rsid w:val="787CFAF4"/>
    <w:rsid w:val="787DC2BC"/>
    <w:rsid w:val="7882FB75"/>
    <w:rsid w:val="78835C56"/>
    <w:rsid w:val="788D8D18"/>
    <w:rsid w:val="78987807"/>
    <w:rsid w:val="78AD6556"/>
    <w:rsid w:val="78B6A990"/>
    <w:rsid w:val="78C6C551"/>
    <w:rsid w:val="78CB6F46"/>
    <w:rsid w:val="78D0CBBF"/>
    <w:rsid w:val="78E8029C"/>
    <w:rsid w:val="78ECC9D1"/>
    <w:rsid w:val="78EE4442"/>
    <w:rsid w:val="78F2AD91"/>
    <w:rsid w:val="79027C97"/>
    <w:rsid w:val="79044AAF"/>
    <w:rsid w:val="7906D448"/>
    <w:rsid w:val="790C9A24"/>
    <w:rsid w:val="7913CB62"/>
    <w:rsid w:val="7914FAFB"/>
    <w:rsid w:val="79195FF9"/>
    <w:rsid w:val="791E177C"/>
    <w:rsid w:val="791F3AEA"/>
    <w:rsid w:val="792B534C"/>
    <w:rsid w:val="792E99BC"/>
    <w:rsid w:val="79355F1C"/>
    <w:rsid w:val="79453776"/>
    <w:rsid w:val="795092F2"/>
    <w:rsid w:val="79523D76"/>
    <w:rsid w:val="79549934"/>
    <w:rsid w:val="7956EE34"/>
    <w:rsid w:val="795B405E"/>
    <w:rsid w:val="7965EAB7"/>
    <w:rsid w:val="797DD3A5"/>
    <w:rsid w:val="7982290E"/>
    <w:rsid w:val="798948F4"/>
    <w:rsid w:val="79971DE8"/>
    <w:rsid w:val="79A6EBCC"/>
    <w:rsid w:val="79A813E5"/>
    <w:rsid w:val="79ABD96E"/>
    <w:rsid w:val="79B20CBE"/>
    <w:rsid w:val="79C3E21C"/>
    <w:rsid w:val="79C8107B"/>
    <w:rsid w:val="79C84DF7"/>
    <w:rsid w:val="79E9C8FE"/>
    <w:rsid w:val="79ED8C21"/>
    <w:rsid w:val="7A071691"/>
    <w:rsid w:val="7A09D71A"/>
    <w:rsid w:val="7A0F100A"/>
    <w:rsid w:val="7A10C9B7"/>
    <w:rsid w:val="7A20DA22"/>
    <w:rsid w:val="7A2C17CB"/>
    <w:rsid w:val="7A2E3F3D"/>
    <w:rsid w:val="7A397CEF"/>
    <w:rsid w:val="7A48A824"/>
    <w:rsid w:val="7A48B3FA"/>
    <w:rsid w:val="7A4ABB8C"/>
    <w:rsid w:val="7A4ACA30"/>
    <w:rsid w:val="7A4C6E63"/>
    <w:rsid w:val="7A5709C8"/>
    <w:rsid w:val="7A7D4944"/>
    <w:rsid w:val="7A8F536D"/>
    <w:rsid w:val="7A9D5C1E"/>
    <w:rsid w:val="7A9EDDF7"/>
    <w:rsid w:val="7AA4E280"/>
    <w:rsid w:val="7ABAF8C0"/>
    <w:rsid w:val="7AF36A50"/>
    <w:rsid w:val="7AFB7E7F"/>
    <w:rsid w:val="7B03DA60"/>
    <w:rsid w:val="7B09A314"/>
    <w:rsid w:val="7B0EBBEE"/>
    <w:rsid w:val="7B176737"/>
    <w:rsid w:val="7B1A1323"/>
    <w:rsid w:val="7B217EC4"/>
    <w:rsid w:val="7B2B3BD1"/>
    <w:rsid w:val="7B55C7A8"/>
    <w:rsid w:val="7B633DDA"/>
    <w:rsid w:val="7B738F3D"/>
    <w:rsid w:val="7B78721B"/>
    <w:rsid w:val="7B79515F"/>
    <w:rsid w:val="7B83142C"/>
    <w:rsid w:val="7B839FB5"/>
    <w:rsid w:val="7B8C3CD9"/>
    <w:rsid w:val="7B916986"/>
    <w:rsid w:val="7B9E1072"/>
    <w:rsid w:val="7BA0F991"/>
    <w:rsid w:val="7BB0F0A9"/>
    <w:rsid w:val="7BC026DA"/>
    <w:rsid w:val="7BFA153A"/>
    <w:rsid w:val="7BFE357E"/>
    <w:rsid w:val="7C08121E"/>
    <w:rsid w:val="7C2A616B"/>
    <w:rsid w:val="7C2E6501"/>
    <w:rsid w:val="7C2F061B"/>
    <w:rsid w:val="7C32BDC0"/>
    <w:rsid w:val="7C362522"/>
    <w:rsid w:val="7C39DDA6"/>
    <w:rsid w:val="7C3F85B4"/>
    <w:rsid w:val="7C5AD1E3"/>
    <w:rsid w:val="7C64E649"/>
    <w:rsid w:val="7C6C82E8"/>
    <w:rsid w:val="7C745EC5"/>
    <w:rsid w:val="7C787096"/>
    <w:rsid w:val="7C797F49"/>
    <w:rsid w:val="7C7B6672"/>
    <w:rsid w:val="7C94809F"/>
    <w:rsid w:val="7C9DE444"/>
    <w:rsid w:val="7CA4E3FD"/>
    <w:rsid w:val="7CA52037"/>
    <w:rsid w:val="7CB39B72"/>
    <w:rsid w:val="7CB68CF2"/>
    <w:rsid w:val="7CB94519"/>
    <w:rsid w:val="7CC8CD41"/>
    <w:rsid w:val="7CD99202"/>
    <w:rsid w:val="7CDF13D0"/>
    <w:rsid w:val="7CF5CA59"/>
    <w:rsid w:val="7CF601DB"/>
    <w:rsid w:val="7CFB636C"/>
    <w:rsid w:val="7D09C864"/>
    <w:rsid w:val="7D09E3C6"/>
    <w:rsid w:val="7D217DEA"/>
    <w:rsid w:val="7D399BFA"/>
    <w:rsid w:val="7D6AC97A"/>
    <w:rsid w:val="7D6BB0BF"/>
    <w:rsid w:val="7D78ED66"/>
    <w:rsid w:val="7D845896"/>
    <w:rsid w:val="7D84A524"/>
    <w:rsid w:val="7D8D485C"/>
    <w:rsid w:val="7D9148A4"/>
    <w:rsid w:val="7D921D93"/>
    <w:rsid w:val="7D95D839"/>
    <w:rsid w:val="7D9CC5BD"/>
    <w:rsid w:val="7DA5D0BB"/>
    <w:rsid w:val="7DA9628D"/>
    <w:rsid w:val="7DB0D6CF"/>
    <w:rsid w:val="7DB49A92"/>
    <w:rsid w:val="7DB7C739"/>
    <w:rsid w:val="7DCF3947"/>
    <w:rsid w:val="7DD58C3B"/>
    <w:rsid w:val="7DDF3D99"/>
    <w:rsid w:val="7DE32D68"/>
    <w:rsid w:val="7DF7FA1F"/>
    <w:rsid w:val="7E0A8E36"/>
    <w:rsid w:val="7E17AAE5"/>
    <w:rsid w:val="7E1974EA"/>
    <w:rsid w:val="7E1F6398"/>
    <w:rsid w:val="7E263D10"/>
    <w:rsid w:val="7E31369A"/>
    <w:rsid w:val="7E379B54"/>
    <w:rsid w:val="7E45E716"/>
    <w:rsid w:val="7E591334"/>
    <w:rsid w:val="7E593A7C"/>
    <w:rsid w:val="7E5BAC2C"/>
    <w:rsid w:val="7E5E27D0"/>
    <w:rsid w:val="7E81F5A3"/>
    <w:rsid w:val="7E8AB2F1"/>
    <w:rsid w:val="7E916818"/>
    <w:rsid w:val="7EA67D27"/>
    <w:rsid w:val="7EA8DC26"/>
    <w:rsid w:val="7EBD1E94"/>
    <w:rsid w:val="7EBFE1BF"/>
    <w:rsid w:val="7EC4D1AF"/>
    <w:rsid w:val="7EC5DCCA"/>
    <w:rsid w:val="7ECAF92E"/>
    <w:rsid w:val="7ED248EB"/>
    <w:rsid w:val="7ED4EFAE"/>
    <w:rsid w:val="7ED4FFD1"/>
    <w:rsid w:val="7EDDB104"/>
    <w:rsid w:val="7EE325CB"/>
    <w:rsid w:val="7EE84D56"/>
    <w:rsid w:val="7EEDADDD"/>
    <w:rsid w:val="7EFE05E4"/>
    <w:rsid w:val="7EFFBCDD"/>
    <w:rsid w:val="7F2651BD"/>
    <w:rsid w:val="7F391B88"/>
    <w:rsid w:val="7F448B34"/>
    <w:rsid w:val="7F56834F"/>
    <w:rsid w:val="7F592FD7"/>
    <w:rsid w:val="7F696735"/>
    <w:rsid w:val="7F6A72FD"/>
    <w:rsid w:val="7F7485D0"/>
    <w:rsid w:val="7F762A6D"/>
    <w:rsid w:val="7F99A0ED"/>
    <w:rsid w:val="7FA9610B"/>
    <w:rsid w:val="7FB116A3"/>
    <w:rsid w:val="7FB3080C"/>
    <w:rsid w:val="7FC73DF5"/>
    <w:rsid w:val="7FD0BBE9"/>
    <w:rsid w:val="7FF20B2F"/>
    <w:rsid w:val="7FF635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B7ACDF7"/>
  <w15:docId w15:val="{96458346-AEF1-438E-AC8B-A02BEFB8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4F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435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6C680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eastAsia="Times New Roman"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rPr>
      <w:rFonts w:ascii="Times New Roman" w:eastAsia="Times New Roman" w:hAnsi="Times New Roman" w:cs="Times New Roman"/>
      <w:sz w:val="24"/>
      <w:szCs w:val="24"/>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rPr>
      <w:i/>
      <w:iCs/>
      <w:color w:val="1F497D" w:themeColor="text2"/>
      <w:sz w:val="18"/>
      <w:szCs w:val="18"/>
    </w:rPr>
  </w:style>
  <w:style w:type="paragraph" w:styleId="Revision">
    <w:name w:val="Revision"/>
    <w:hidden/>
    <w:uiPriority w:val="99"/>
    <w:semiHidden/>
    <w:rsid w:val="00C22081"/>
    <w:pPr>
      <w:spacing w:after="0" w:line="240" w:lineRule="auto"/>
    </w:pPr>
  </w:style>
  <w:style w:type="character" w:customStyle="1" w:styleId="normaltextrun">
    <w:name w:val="normaltextrun"/>
    <w:basedOn w:val="DefaultParagraphFont"/>
    <w:rsid w:val="00C22081"/>
  </w:style>
  <w:style w:type="character" w:customStyle="1" w:styleId="eop">
    <w:name w:val="eop"/>
    <w:basedOn w:val="DefaultParagraphFont"/>
    <w:rsid w:val="00C22081"/>
  </w:style>
  <w:style w:type="character" w:styleId="UnresolvedMention">
    <w:name w:val="Unresolved Mention"/>
    <w:basedOn w:val="DefaultParagraphFont"/>
    <w:uiPriority w:val="99"/>
    <w:semiHidden/>
    <w:unhideWhenUsed/>
    <w:rsid w:val="0082166B"/>
    <w:rPr>
      <w:color w:val="605E5C"/>
      <w:shd w:val="clear" w:color="auto" w:fill="E1DFDD"/>
    </w:rPr>
  </w:style>
  <w:style w:type="character" w:customStyle="1" w:styleId="Heading3Char">
    <w:name w:val="Heading 3 Char"/>
    <w:basedOn w:val="DefaultParagraphFont"/>
    <w:link w:val="Heading3"/>
    <w:uiPriority w:val="9"/>
    <w:rsid w:val="00ED435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6C6801"/>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70860">
      <w:bodyDiv w:val="1"/>
      <w:marLeft w:val="0"/>
      <w:marRight w:val="0"/>
      <w:marTop w:val="0"/>
      <w:marBottom w:val="0"/>
      <w:divBdr>
        <w:top w:val="none" w:sz="0" w:space="0" w:color="auto"/>
        <w:left w:val="none" w:sz="0" w:space="0" w:color="auto"/>
        <w:bottom w:val="none" w:sz="0" w:space="0" w:color="auto"/>
        <w:right w:val="none" w:sz="0" w:space="0" w:color="auto"/>
      </w:divBdr>
    </w:div>
    <w:div w:id="94711084">
      <w:bodyDiv w:val="1"/>
      <w:marLeft w:val="0"/>
      <w:marRight w:val="0"/>
      <w:marTop w:val="0"/>
      <w:marBottom w:val="0"/>
      <w:divBdr>
        <w:top w:val="none" w:sz="0" w:space="0" w:color="auto"/>
        <w:left w:val="none" w:sz="0" w:space="0" w:color="auto"/>
        <w:bottom w:val="none" w:sz="0" w:space="0" w:color="auto"/>
        <w:right w:val="none" w:sz="0" w:space="0" w:color="auto"/>
      </w:divBdr>
    </w:div>
    <w:div w:id="52120834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5008707">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33511191">
      <w:bodyDiv w:val="1"/>
      <w:marLeft w:val="0"/>
      <w:marRight w:val="0"/>
      <w:marTop w:val="0"/>
      <w:marBottom w:val="0"/>
      <w:divBdr>
        <w:top w:val="none" w:sz="0" w:space="0" w:color="auto"/>
        <w:left w:val="none" w:sz="0" w:space="0" w:color="auto"/>
        <w:bottom w:val="none" w:sz="0" w:space="0" w:color="auto"/>
        <w:right w:val="none" w:sz="0" w:space="0" w:color="auto"/>
      </w:divBdr>
    </w:div>
    <w:div w:id="999887649">
      <w:bodyDiv w:val="1"/>
      <w:marLeft w:val="0"/>
      <w:marRight w:val="0"/>
      <w:marTop w:val="0"/>
      <w:marBottom w:val="0"/>
      <w:divBdr>
        <w:top w:val="none" w:sz="0" w:space="0" w:color="auto"/>
        <w:left w:val="none" w:sz="0" w:space="0" w:color="auto"/>
        <w:bottom w:val="none" w:sz="0" w:space="0" w:color="auto"/>
        <w:right w:val="none" w:sz="0" w:space="0" w:color="auto"/>
      </w:divBdr>
    </w:div>
    <w:div w:id="1239827551">
      <w:bodyDiv w:val="1"/>
      <w:marLeft w:val="0"/>
      <w:marRight w:val="0"/>
      <w:marTop w:val="0"/>
      <w:marBottom w:val="0"/>
      <w:divBdr>
        <w:top w:val="none" w:sz="0" w:space="0" w:color="auto"/>
        <w:left w:val="none" w:sz="0" w:space="0" w:color="auto"/>
        <w:bottom w:val="none" w:sz="0" w:space="0" w:color="auto"/>
        <w:right w:val="none" w:sz="0" w:space="0" w:color="auto"/>
      </w:divBdr>
    </w:div>
    <w:div w:id="1261834431">
      <w:bodyDiv w:val="1"/>
      <w:marLeft w:val="0"/>
      <w:marRight w:val="0"/>
      <w:marTop w:val="0"/>
      <w:marBottom w:val="0"/>
      <w:divBdr>
        <w:top w:val="none" w:sz="0" w:space="0" w:color="auto"/>
        <w:left w:val="none" w:sz="0" w:space="0" w:color="auto"/>
        <w:bottom w:val="none" w:sz="0" w:space="0" w:color="auto"/>
        <w:right w:val="none" w:sz="0" w:space="0" w:color="auto"/>
      </w:divBdr>
    </w:div>
    <w:div w:id="1404136366">
      <w:bodyDiv w:val="1"/>
      <w:marLeft w:val="0"/>
      <w:marRight w:val="0"/>
      <w:marTop w:val="0"/>
      <w:marBottom w:val="0"/>
      <w:divBdr>
        <w:top w:val="none" w:sz="0" w:space="0" w:color="auto"/>
        <w:left w:val="none" w:sz="0" w:space="0" w:color="auto"/>
        <w:bottom w:val="none" w:sz="0" w:space="0" w:color="auto"/>
        <w:right w:val="none" w:sz="0" w:space="0" w:color="auto"/>
      </w:divBdr>
    </w:div>
    <w:div w:id="1440176500">
      <w:bodyDiv w:val="1"/>
      <w:marLeft w:val="0"/>
      <w:marRight w:val="0"/>
      <w:marTop w:val="0"/>
      <w:marBottom w:val="0"/>
      <w:divBdr>
        <w:top w:val="none" w:sz="0" w:space="0" w:color="auto"/>
        <w:left w:val="none" w:sz="0" w:space="0" w:color="auto"/>
        <w:bottom w:val="none" w:sz="0" w:space="0" w:color="auto"/>
        <w:right w:val="none" w:sz="0" w:space="0" w:color="auto"/>
      </w:divBdr>
    </w:div>
    <w:div w:id="1484810672">
      <w:bodyDiv w:val="1"/>
      <w:marLeft w:val="0"/>
      <w:marRight w:val="0"/>
      <w:marTop w:val="0"/>
      <w:marBottom w:val="0"/>
      <w:divBdr>
        <w:top w:val="none" w:sz="0" w:space="0" w:color="auto"/>
        <w:left w:val="none" w:sz="0" w:space="0" w:color="auto"/>
        <w:bottom w:val="none" w:sz="0" w:space="0" w:color="auto"/>
        <w:right w:val="none" w:sz="0" w:space="0" w:color="auto"/>
      </w:divBdr>
      <w:divsChild>
        <w:div w:id="233593885">
          <w:marLeft w:val="480"/>
          <w:marRight w:val="0"/>
          <w:marTop w:val="0"/>
          <w:marBottom w:val="0"/>
          <w:divBdr>
            <w:top w:val="none" w:sz="0" w:space="0" w:color="auto"/>
            <w:left w:val="none" w:sz="0" w:space="0" w:color="auto"/>
            <w:bottom w:val="none" w:sz="0" w:space="0" w:color="auto"/>
            <w:right w:val="none" w:sz="0" w:space="0" w:color="auto"/>
          </w:divBdr>
          <w:divsChild>
            <w:div w:id="1991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37207619">
      <w:bodyDiv w:val="1"/>
      <w:marLeft w:val="0"/>
      <w:marRight w:val="0"/>
      <w:marTop w:val="0"/>
      <w:marBottom w:val="0"/>
      <w:divBdr>
        <w:top w:val="none" w:sz="0" w:space="0" w:color="auto"/>
        <w:left w:val="none" w:sz="0" w:space="0" w:color="auto"/>
        <w:bottom w:val="none" w:sz="0" w:space="0" w:color="auto"/>
        <w:right w:val="none" w:sz="0" w:space="0" w:color="auto"/>
      </w:divBdr>
      <w:divsChild>
        <w:div w:id="899827343">
          <w:marLeft w:val="480"/>
          <w:marRight w:val="0"/>
          <w:marTop w:val="0"/>
          <w:marBottom w:val="0"/>
          <w:divBdr>
            <w:top w:val="none" w:sz="0" w:space="0" w:color="auto"/>
            <w:left w:val="none" w:sz="0" w:space="0" w:color="auto"/>
            <w:bottom w:val="none" w:sz="0" w:space="0" w:color="auto"/>
            <w:right w:val="none" w:sz="0" w:space="0" w:color="auto"/>
          </w:divBdr>
          <w:divsChild>
            <w:div w:id="4321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yperlink" Target="https://developers.google.com/earth-engine/datasets/catalog/COPERNICUS_S5P_OFFL_L3_HCHO" TargetMode="External"/><Relationship Id="rId39" Type="http://schemas.openxmlformats.org/officeDocument/2006/relationships/footer" Target="footer1.xml"/><Relationship Id="rId21" Type="http://schemas.openxmlformats.org/officeDocument/2006/relationships/hyperlink" Target="https://doi.org/10.5067/TERRA/MISR/MIL2ASAE_L2.003-23"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5067/TERRA/MISR/MIB2GEOP_L1.002" TargetMode="External"/><Relationship Id="rId29" Type="http://schemas.openxmlformats.org/officeDocument/2006/relationships/hyperlink" Target="https://doi.org/10.1364/AO.48.005287"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evelopers.google.com/earth-engine/datasets/catalog/COPERNICUS_S5P_OFFL_L3_NO2" TargetMode="External"/><Relationship Id="rId32" Type="http://schemas.openxmlformats.org/officeDocument/2006/relationships/hyperlink" Target="https://developers.google.com/earth-engine/datasets/catalog/LANDSAT_LC08_C01_T1_SR" TargetMode="External"/><Relationship Id="rId37" Type="http://schemas.openxmlformats.org/officeDocument/2006/relationships/image" Target="media/image11.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evelopers.google.com/earth-engine/datasets/catalog/COPERNICUS_S5P_OFFL_L3_CO?hl=en" TargetMode="External"/><Relationship Id="rId28" Type="http://schemas.openxmlformats.org/officeDocument/2006/relationships/hyperlink" Target="https://doi.org/10.1029/2007GL032165"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developers.google.com/earth-engine/datasets/catalog/MODIS_006_MCD19A2_GRANU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067/TERRA/MISR/MI1B2T_L1.003" TargetMode="External"/><Relationship Id="rId27" Type="http://schemas.openxmlformats.org/officeDocument/2006/relationships/hyperlink" Target="https://doi.org/10.1016/j.atmosenv.2006.03.016" TargetMode="External"/><Relationship Id="rId30" Type="http://schemas.openxmlformats.org/officeDocument/2006/relationships/hyperlink" Target="https://doi.org/10.1117/12.2066895"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evelopers.google.com/earth-engine/datasets/catalog/COPERNICUS_S5P_OFFL_L3_O3?hl=tr" TargetMode="External"/><Relationship Id="rId33" Type="http://schemas.openxmlformats.org/officeDocument/2006/relationships/hyperlink" Target="https://doi.org/10.5066/F78S4MZJ" TargetMode="External"/><Relationship Id="rId3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iana\Documents\NASA_DEVELOP\CougarCreek\AOD_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ana\Documents\NASA_DEVELOP\CougarCreek\CO_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17342648755827E-2"/>
          <c:y val="5.0925925925925923E-2"/>
          <c:w val="0.85486248030798384"/>
          <c:h val="0.84237678623505396"/>
        </c:manualLayout>
      </c:layout>
      <c:scatterChart>
        <c:scatterStyle val="lineMarker"/>
        <c:varyColors val="0"/>
        <c:ser>
          <c:idx val="1"/>
          <c:order val="0"/>
          <c:tx>
            <c:v>August 19, 2018</c:v>
          </c:tx>
          <c:spPr>
            <a:ln w="19050" cap="rnd">
              <a:solidFill>
                <a:srgbClr val="FF0000"/>
              </a:solidFill>
              <a:prstDash val="sysDot"/>
              <a:round/>
            </a:ln>
            <a:effectLst/>
          </c:spPr>
          <c:marker>
            <c:symbol val="none"/>
          </c:marker>
          <c:xVal>
            <c:numRef>
              <c:f>AOD!$Q$1:$Q$2</c:f>
              <c:numCache>
                <c:formatCode>General</c:formatCode>
                <c:ptCount val="2"/>
                <c:pt idx="0">
                  <c:v>43331</c:v>
                </c:pt>
                <c:pt idx="1">
                  <c:v>43331</c:v>
                </c:pt>
              </c:numCache>
            </c:numRef>
          </c:xVal>
          <c:yVal>
            <c:numRef>
              <c:f>AOD!$P$1:$P$2</c:f>
              <c:numCache>
                <c:formatCode>General</c:formatCode>
                <c:ptCount val="2"/>
                <c:pt idx="0">
                  <c:v>0</c:v>
                </c:pt>
                <c:pt idx="1">
                  <c:v>3600</c:v>
                </c:pt>
              </c:numCache>
            </c:numRef>
          </c:yVal>
          <c:smooth val="0"/>
          <c:extLst>
            <c:ext xmlns:c16="http://schemas.microsoft.com/office/drawing/2014/chart" uri="{C3380CC4-5D6E-409C-BE32-E72D297353CC}">
              <c16:uniqueId val="{00000000-5984-4950-97CE-1BD7A72D9FFF}"/>
            </c:ext>
          </c:extLst>
        </c:ser>
        <c:ser>
          <c:idx val="0"/>
          <c:order val="1"/>
          <c:tx>
            <c:strRef>
              <c:f>AOD!$C$1</c:f>
              <c:strCache>
                <c:ptCount val="1"/>
                <c:pt idx="0">
                  <c:v>Optical_Depth_047</c:v>
                </c:pt>
              </c:strCache>
            </c:strRef>
          </c:tx>
          <c:spPr>
            <a:ln w="19050" cap="rnd">
              <a:solidFill>
                <a:schemeClr val="tx1"/>
              </a:solidFill>
              <a:round/>
            </a:ln>
            <a:effectLst/>
          </c:spPr>
          <c:marker>
            <c:symbol val="none"/>
          </c:marker>
          <c:xVal>
            <c:numRef>
              <c:f>AOD!$B$2:$B$230</c:f>
              <c:numCache>
                <c:formatCode>d\-mmm\-yy</c:formatCode>
                <c:ptCount val="229"/>
                <c:pt idx="0">
                  <c:v>43282</c:v>
                </c:pt>
                <c:pt idx="1">
                  <c:v>43282</c:v>
                </c:pt>
                <c:pt idx="2">
                  <c:v>43286</c:v>
                </c:pt>
                <c:pt idx="3">
                  <c:v>43286</c:v>
                </c:pt>
                <c:pt idx="4">
                  <c:v>43286</c:v>
                </c:pt>
                <c:pt idx="5">
                  <c:v>43287</c:v>
                </c:pt>
                <c:pt idx="6">
                  <c:v>43288</c:v>
                </c:pt>
                <c:pt idx="7">
                  <c:v>43289</c:v>
                </c:pt>
                <c:pt idx="8">
                  <c:v>43289</c:v>
                </c:pt>
                <c:pt idx="9">
                  <c:v>43289</c:v>
                </c:pt>
                <c:pt idx="10">
                  <c:v>43290</c:v>
                </c:pt>
                <c:pt idx="11">
                  <c:v>43290</c:v>
                </c:pt>
                <c:pt idx="12">
                  <c:v>43291</c:v>
                </c:pt>
                <c:pt idx="13">
                  <c:v>43291</c:v>
                </c:pt>
                <c:pt idx="14">
                  <c:v>43292</c:v>
                </c:pt>
                <c:pt idx="15">
                  <c:v>43293</c:v>
                </c:pt>
                <c:pt idx="16">
                  <c:v>43293</c:v>
                </c:pt>
                <c:pt idx="17">
                  <c:v>43293</c:v>
                </c:pt>
                <c:pt idx="18">
                  <c:v>43293</c:v>
                </c:pt>
                <c:pt idx="19">
                  <c:v>43294</c:v>
                </c:pt>
                <c:pt idx="20">
                  <c:v>43294</c:v>
                </c:pt>
                <c:pt idx="21">
                  <c:v>43295</c:v>
                </c:pt>
                <c:pt idx="22">
                  <c:v>43295</c:v>
                </c:pt>
                <c:pt idx="23">
                  <c:v>43296</c:v>
                </c:pt>
                <c:pt idx="24">
                  <c:v>43296</c:v>
                </c:pt>
                <c:pt idx="25">
                  <c:v>43297</c:v>
                </c:pt>
                <c:pt idx="26">
                  <c:v>43297</c:v>
                </c:pt>
                <c:pt idx="27">
                  <c:v>43298</c:v>
                </c:pt>
                <c:pt idx="28">
                  <c:v>43298</c:v>
                </c:pt>
                <c:pt idx="29">
                  <c:v>43298</c:v>
                </c:pt>
                <c:pt idx="30">
                  <c:v>43299</c:v>
                </c:pt>
                <c:pt idx="31">
                  <c:v>43299</c:v>
                </c:pt>
                <c:pt idx="32">
                  <c:v>43300</c:v>
                </c:pt>
                <c:pt idx="33">
                  <c:v>43300</c:v>
                </c:pt>
                <c:pt idx="34">
                  <c:v>43300</c:v>
                </c:pt>
                <c:pt idx="35">
                  <c:v>43300</c:v>
                </c:pt>
                <c:pt idx="36">
                  <c:v>43301</c:v>
                </c:pt>
                <c:pt idx="37">
                  <c:v>43301</c:v>
                </c:pt>
                <c:pt idx="38">
                  <c:v>43302</c:v>
                </c:pt>
                <c:pt idx="39">
                  <c:v>43302</c:v>
                </c:pt>
                <c:pt idx="40">
                  <c:v>43302</c:v>
                </c:pt>
                <c:pt idx="41">
                  <c:v>43303</c:v>
                </c:pt>
                <c:pt idx="42">
                  <c:v>43303</c:v>
                </c:pt>
                <c:pt idx="43">
                  <c:v>43304</c:v>
                </c:pt>
                <c:pt idx="44">
                  <c:v>43304</c:v>
                </c:pt>
                <c:pt idx="45">
                  <c:v>43305</c:v>
                </c:pt>
                <c:pt idx="46">
                  <c:v>43305</c:v>
                </c:pt>
                <c:pt idx="47">
                  <c:v>43305</c:v>
                </c:pt>
                <c:pt idx="48">
                  <c:v>43305</c:v>
                </c:pt>
                <c:pt idx="49">
                  <c:v>43306</c:v>
                </c:pt>
                <c:pt idx="50">
                  <c:v>43306</c:v>
                </c:pt>
                <c:pt idx="51">
                  <c:v>43307</c:v>
                </c:pt>
                <c:pt idx="52">
                  <c:v>43309</c:v>
                </c:pt>
                <c:pt idx="53">
                  <c:v>43309</c:v>
                </c:pt>
                <c:pt idx="54">
                  <c:v>43309</c:v>
                </c:pt>
                <c:pt idx="55">
                  <c:v>43309</c:v>
                </c:pt>
                <c:pt idx="56">
                  <c:v>43310</c:v>
                </c:pt>
                <c:pt idx="57">
                  <c:v>43310</c:v>
                </c:pt>
                <c:pt idx="58">
                  <c:v>43311</c:v>
                </c:pt>
                <c:pt idx="59">
                  <c:v>43311</c:v>
                </c:pt>
                <c:pt idx="60">
                  <c:v>43312</c:v>
                </c:pt>
                <c:pt idx="61">
                  <c:v>43313</c:v>
                </c:pt>
                <c:pt idx="62">
                  <c:v>43314</c:v>
                </c:pt>
                <c:pt idx="63">
                  <c:v>43314</c:v>
                </c:pt>
                <c:pt idx="64">
                  <c:v>43314</c:v>
                </c:pt>
                <c:pt idx="65">
                  <c:v>43314</c:v>
                </c:pt>
                <c:pt idx="66">
                  <c:v>43315</c:v>
                </c:pt>
                <c:pt idx="67">
                  <c:v>43315</c:v>
                </c:pt>
                <c:pt idx="68">
                  <c:v>43316</c:v>
                </c:pt>
                <c:pt idx="69">
                  <c:v>43316</c:v>
                </c:pt>
                <c:pt idx="70">
                  <c:v>43317</c:v>
                </c:pt>
                <c:pt idx="71">
                  <c:v>43317</c:v>
                </c:pt>
                <c:pt idx="72">
                  <c:v>43318</c:v>
                </c:pt>
                <c:pt idx="73">
                  <c:v>43319</c:v>
                </c:pt>
                <c:pt idx="74">
                  <c:v>43319</c:v>
                </c:pt>
                <c:pt idx="75">
                  <c:v>43320</c:v>
                </c:pt>
                <c:pt idx="76">
                  <c:v>43320</c:v>
                </c:pt>
                <c:pt idx="77">
                  <c:v>43321</c:v>
                </c:pt>
                <c:pt idx="78">
                  <c:v>43321</c:v>
                </c:pt>
                <c:pt idx="79">
                  <c:v>43321</c:v>
                </c:pt>
                <c:pt idx="80">
                  <c:v>43321</c:v>
                </c:pt>
                <c:pt idx="81">
                  <c:v>43323</c:v>
                </c:pt>
                <c:pt idx="82">
                  <c:v>43323</c:v>
                </c:pt>
                <c:pt idx="83">
                  <c:v>43323</c:v>
                </c:pt>
                <c:pt idx="84">
                  <c:v>43324</c:v>
                </c:pt>
                <c:pt idx="85">
                  <c:v>43324</c:v>
                </c:pt>
                <c:pt idx="86">
                  <c:v>43325</c:v>
                </c:pt>
                <c:pt idx="87">
                  <c:v>43325</c:v>
                </c:pt>
                <c:pt idx="88">
                  <c:v>43325</c:v>
                </c:pt>
                <c:pt idx="89">
                  <c:v>43325</c:v>
                </c:pt>
                <c:pt idx="90">
                  <c:v>43326</c:v>
                </c:pt>
                <c:pt idx="91">
                  <c:v>43326</c:v>
                </c:pt>
                <c:pt idx="92">
                  <c:v>43327</c:v>
                </c:pt>
                <c:pt idx="93">
                  <c:v>43327</c:v>
                </c:pt>
                <c:pt idx="94">
                  <c:v>43328</c:v>
                </c:pt>
                <c:pt idx="95">
                  <c:v>43328</c:v>
                </c:pt>
                <c:pt idx="96">
                  <c:v>43329</c:v>
                </c:pt>
                <c:pt idx="97">
                  <c:v>43330</c:v>
                </c:pt>
                <c:pt idx="98">
                  <c:v>43330</c:v>
                </c:pt>
                <c:pt idx="99">
                  <c:v>43330</c:v>
                </c:pt>
                <c:pt idx="100">
                  <c:v>43331</c:v>
                </c:pt>
                <c:pt idx="101">
                  <c:v>43331</c:v>
                </c:pt>
                <c:pt idx="102">
                  <c:v>43332</c:v>
                </c:pt>
                <c:pt idx="103">
                  <c:v>43332</c:v>
                </c:pt>
                <c:pt idx="104">
                  <c:v>43332</c:v>
                </c:pt>
                <c:pt idx="105">
                  <c:v>43332</c:v>
                </c:pt>
                <c:pt idx="106">
                  <c:v>43333</c:v>
                </c:pt>
                <c:pt idx="107">
                  <c:v>43333</c:v>
                </c:pt>
                <c:pt idx="108">
                  <c:v>43334</c:v>
                </c:pt>
                <c:pt idx="109">
                  <c:v>43334</c:v>
                </c:pt>
                <c:pt idx="110">
                  <c:v>43334</c:v>
                </c:pt>
                <c:pt idx="111">
                  <c:v>43336</c:v>
                </c:pt>
                <c:pt idx="112">
                  <c:v>43340</c:v>
                </c:pt>
                <c:pt idx="113">
                  <c:v>43340</c:v>
                </c:pt>
                <c:pt idx="114">
                  <c:v>43342</c:v>
                </c:pt>
                <c:pt idx="115">
                  <c:v>43343</c:v>
                </c:pt>
                <c:pt idx="116">
                  <c:v>43343</c:v>
                </c:pt>
                <c:pt idx="117">
                  <c:v>43344</c:v>
                </c:pt>
                <c:pt idx="118">
                  <c:v>43344</c:v>
                </c:pt>
                <c:pt idx="119">
                  <c:v>43345</c:v>
                </c:pt>
                <c:pt idx="120">
                  <c:v>43345</c:v>
                </c:pt>
                <c:pt idx="121">
                  <c:v>43346</c:v>
                </c:pt>
                <c:pt idx="122">
                  <c:v>43347</c:v>
                </c:pt>
                <c:pt idx="123">
                  <c:v>43347</c:v>
                </c:pt>
                <c:pt idx="124">
                  <c:v>43348</c:v>
                </c:pt>
                <c:pt idx="125">
                  <c:v>43348</c:v>
                </c:pt>
                <c:pt idx="126">
                  <c:v>43348</c:v>
                </c:pt>
                <c:pt idx="127">
                  <c:v>43349</c:v>
                </c:pt>
                <c:pt idx="128">
                  <c:v>43350</c:v>
                </c:pt>
                <c:pt idx="129">
                  <c:v>43350</c:v>
                </c:pt>
                <c:pt idx="130">
                  <c:v>43350</c:v>
                </c:pt>
                <c:pt idx="131">
                  <c:v>43351</c:v>
                </c:pt>
                <c:pt idx="132">
                  <c:v>43352</c:v>
                </c:pt>
                <c:pt idx="133">
                  <c:v>43355</c:v>
                </c:pt>
                <c:pt idx="134">
                  <c:v>43356</c:v>
                </c:pt>
                <c:pt idx="135">
                  <c:v>43356</c:v>
                </c:pt>
                <c:pt idx="136">
                  <c:v>43357</c:v>
                </c:pt>
                <c:pt idx="137">
                  <c:v>43357</c:v>
                </c:pt>
                <c:pt idx="138">
                  <c:v>43360</c:v>
                </c:pt>
                <c:pt idx="139">
                  <c:v>43360</c:v>
                </c:pt>
                <c:pt idx="140">
                  <c:v>43361</c:v>
                </c:pt>
                <c:pt idx="141">
                  <c:v>43361</c:v>
                </c:pt>
                <c:pt idx="142">
                  <c:v>43362</c:v>
                </c:pt>
                <c:pt idx="143">
                  <c:v>43367</c:v>
                </c:pt>
                <c:pt idx="144">
                  <c:v>43369</c:v>
                </c:pt>
                <c:pt idx="145">
                  <c:v>43369</c:v>
                </c:pt>
                <c:pt idx="146">
                  <c:v>43369</c:v>
                </c:pt>
                <c:pt idx="147">
                  <c:v>43369</c:v>
                </c:pt>
                <c:pt idx="148">
                  <c:v>43370</c:v>
                </c:pt>
                <c:pt idx="149">
                  <c:v>43371</c:v>
                </c:pt>
                <c:pt idx="150">
                  <c:v>43371</c:v>
                </c:pt>
                <c:pt idx="151">
                  <c:v>43371</c:v>
                </c:pt>
                <c:pt idx="152">
                  <c:v>43371</c:v>
                </c:pt>
                <c:pt idx="153">
                  <c:v>43372</c:v>
                </c:pt>
                <c:pt idx="154">
                  <c:v>43373</c:v>
                </c:pt>
                <c:pt idx="155">
                  <c:v>43374</c:v>
                </c:pt>
                <c:pt idx="156">
                  <c:v>43375</c:v>
                </c:pt>
                <c:pt idx="157">
                  <c:v>43376</c:v>
                </c:pt>
                <c:pt idx="158">
                  <c:v>43377</c:v>
                </c:pt>
                <c:pt idx="159">
                  <c:v>43383</c:v>
                </c:pt>
                <c:pt idx="160">
                  <c:v>43384</c:v>
                </c:pt>
                <c:pt idx="161">
                  <c:v>43384</c:v>
                </c:pt>
                <c:pt idx="162">
                  <c:v>43385</c:v>
                </c:pt>
                <c:pt idx="163">
                  <c:v>43385</c:v>
                </c:pt>
                <c:pt idx="164">
                  <c:v>43385</c:v>
                </c:pt>
                <c:pt idx="165">
                  <c:v>43385</c:v>
                </c:pt>
                <c:pt idx="166">
                  <c:v>43386</c:v>
                </c:pt>
                <c:pt idx="167">
                  <c:v>43386</c:v>
                </c:pt>
                <c:pt idx="168">
                  <c:v>43387</c:v>
                </c:pt>
                <c:pt idx="169">
                  <c:v>43387</c:v>
                </c:pt>
                <c:pt idx="170">
                  <c:v>43387</c:v>
                </c:pt>
                <c:pt idx="171">
                  <c:v>43387</c:v>
                </c:pt>
                <c:pt idx="172">
                  <c:v>43388</c:v>
                </c:pt>
                <c:pt idx="173">
                  <c:v>43388</c:v>
                </c:pt>
                <c:pt idx="174">
                  <c:v>43389</c:v>
                </c:pt>
                <c:pt idx="175">
                  <c:v>43389</c:v>
                </c:pt>
                <c:pt idx="176">
                  <c:v>43389</c:v>
                </c:pt>
                <c:pt idx="177">
                  <c:v>43389</c:v>
                </c:pt>
                <c:pt idx="178">
                  <c:v>43390</c:v>
                </c:pt>
                <c:pt idx="179">
                  <c:v>43390</c:v>
                </c:pt>
                <c:pt idx="180">
                  <c:v>43391</c:v>
                </c:pt>
                <c:pt idx="181">
                  <c:v>43391</c:v>
                </c:pt>
                <c:pt idx="182">
                  <c:v>43392</c:v>
                </c:pt>
                <c:pt idx="183">
                  <c:v>43392</c:v>
                </c:pt>
                <c:pt idx="184">
                  <c:v>43393</c:v>
                </c:pt>
                <c:pt idx="185">
                  <c:v>43393</c:v>
                </c:pt>
                <c:pt idx="186">
                  <c:v>43394</c:v>
                </c:pt>
                <c:pt idx="187">
                  <c:v>43394</c:v>
                </c:pt>
                <c:pt idx="188">
                  <c:v>43394</c:v>
                </c:pt>
                <c:pt idx="189">
                  <c:v>43394</c:v>
                </c:pt>
                <c:pt idx="190">
                  <c:v>43395</c:v>
                </c:pt>
                <c:pt idx="191">
                  <c:v>43395</c:v>
                </c:pt>
                <c:pt idx="192">
                  <c:v>43396</c:v>
                </c:pt>
                <c:pt idx="193">
                  <c:v>43396</c:v>
                </c:pt>
                <c:pt idx="194">
                  <c:v>43397</c:v>
                </c:pt>
                <c:pt idx="195">
                  <c:v>43400</c:v>
                </c:pt>
                <c:pt idx="196">
                  <c:v>43400</c:v>
                </c:pt>
                <c:pt idx="197">
                  <c:v>43401</c:v>
                </c:pt>
                <c:pt idx="198">
                  <c:v>43401</c:v>
                </c:pt>
                <c:pt idx="199">
                  <c:v>43402</c:v>
                </c:pt>
                <c:pt idx="200">
                  <c:v>43403</c:v>
                </c:pt>
                <c:pt idx="201">
                  <c:v>43403</c:v>
                </c:pt>
                <c:pt idx="202">
                  <c:v>43406</c:v>
                </c:pt>
                <c:pt idx="203">
                  <c:v>43408</c:v>
                </c:pt>
                <c:pt idx="204">
                  <c:v>43408</c:v>
                </c:pt>
                <c:pt idx="205">
                  <c:v>43411</c:v>
                </c:pt>
                <c:pt idx="206">
                  <c:v>43411</c:v>
                </c:pt>
                <c:pt idx="207">
                  <c:v>43412</c:v>
                </c:pt>
                <c:pt idx="208">
                  <c:v>43412</c:v>
                </c:pt>
                <c:pt idx="209">
                  <c:v>43412</c:v>
                </c:pt>
                <c:pt idx="210">
                  <c:v>43412</c:v>
                </c:pt>
                <c:pt idx="211">
                  <c:v>43414</c:v>
                </c:pt>
                <c:pt idx="212">
                  <c:v>43415</c:v>
                </c:pt>
                <c:pt idx="213">
                  <c:v>43417</c:v>
                </c:pt>
                <c:pt idx="214">
                  <c:v>43417</c:v>
                </c:pt>
                <c:pt idx="215">
                  <c:v>43420</c:v>
                </c:pt>
                <c:pt idx="216">
                  <c:v>43420</c:v>
                </c:pt>
                <c:pt idx="217">
                  <c:v>43421</c:v>
                </c:pt>
                <c:pt idx="218">
                  <c:v>43421</c:v>
                </c:pt>
                <c:pt idx="219">
                  <c:v>43421</c:v>
                </c:pt>
                <c:pt idx="220">
                  <c:v>43421</c:v>
                </c:pt>
                <c:pt idx="221">
                  <c:v>43422</c:v>
                </c:pt>
                <c:pt idx="222">
                  <c:v>43422</c:v>
                </c:pt>
                <c:pt idx="223">
                  <c:v>43423</c:v>
                </c:pt>
                <c:pt idx="224">
                  <c:v>43423</c:v>
                </c:pt>
                <c:pt idx="225">
                  <c:v>43428</c:v>
                </c:pt>
                <c:pt idx="226">
                  <c:v>43428</c:v>
                </c:pt>
                <c:pt idx="227">
                  <c:v>43428</c:v>
                </c:pt>
                <c:pt idx="228">
                  <c:v>43429</c:v>
                </c:pt>
              </c:numCache>
            </c:numRef>
          </c:xVal>
          <c:yVal>
            <c:numRef>
              <c:f>AOD!$C$2:$C$230</c:f>
              <c:numCache>
                <c:formatCode>General</c:formatCode>
                <c:ptCount val="229"/>
                <c:pt idx="0">
                  <c:v>167</c:v>
                </c:pt>
                <c:pt idx="1">
                  <c:v>98</c:v>
                </c:pt>
                <c:pt idx="2">
                  <c:v>217</c:v>
                </c:pt>
                <c:pt idx="3">
                  <c:v>167</c:v>
                </c:pt>
                <c:pt idx="4">
                  <c:v>133</c:v>
                </c:pt>
                <c:pt idx="5">
                  <c:v>275</c:v>
                </c:pt>
                <c:pt idx="6">
                  <c:v>82</c:v>
                </c:pt>
                <c:pt idx="7">
                  <c:v>75</c:v>
                </c:pt>
                <c:pt idx="8">
                  <c:v>19</c:v>
                </c:pt>
                <c:pt idx="9">
                  <c:v>81</c:v>
                </c:pt>
                <c:pt idx="10">
                  <c:v>140</c:v>
                </c:pt>
                <c:pt idx="11">
                  <c:v>138</c:v>
                </c:pt>
                <c:pt idx="12">
                  <c:v>99</c:v>
                </c:pt>
                <c:pt idx="13">
                  <c:v>244</c:v>
                </c:pt>
                <c:pt idx="14">
                  <c:v>118</c:v>
                </c:pt>
                <c:pt idx="15">
                  <c:v>79</c:v>
                </c:pt>
                <c:pt idx="16">
                  <c:v>33</c:v>
                </c:pt>
                <c:pt idx="17">
                  <c:v>87</c:v>
                </c:pt>
                <c:pt idx="18">
                  <c:v>62</c:v>
                </c:pt>
                <c:pt idx="19">
                  <c:v>86</c:v>
                </c:pt>
                <c:pt idx="20">
                  <c:v>77</c:v>
                </c:pt>
                <c:pt idx="21">
                  <c:v>61</c:v>
                </c:pt>
                <c:pt idx="22">
                  <c:v>51</c:v>
                </c:pt>
                <c:pt idx="23">
                  <c:v>132</c:v>
                </c:pt>
                <c:pt idx="24">
                  <c:v>137</c:v>
                </c:pt>
                <c:pt idx="25">
                  <c:v>139</c:v>
                </c:pt>
                <c:pt idx="26">
                  <c:v>161</c:v>
                </c:pt>
                <c:pt idx="27">
                  <c:v>207</c:v>
                </c:pt>
                <c:pt idx="28">
                  <c:v>157</c:v>
                </c:pt>
                <c:pt idx="29">
                  <c:v>196</c:v>
                </c:pt>
                <c:pt idx="30">
                  <c:v>135</c:v>
                </c:pt>
                <c:pt idx="31">
                  <c:v>99</c:v>
                </c:pt>
                <c:pt idx="32">
                  <c:v>167</c:v>
                </c:pt>
                <c:pt idx="33">
                  <c:v>69</c:v>
                </c:pt>
                <c:pt idx="34">
                  <c:v>112</c:v>
                </c:pt>
                <c:pt idx="35">
                  <c:v>85</c:v>
                </c:pt>
                <c:pt idx="36">
                  <c:v>158</c:v>
                </c:pt>
                <c:pt idx="37">
                  <c:v>107</c:v>
                </c:pt>
                <c:pt idx="38">
                  <c:v>97</c:v>
                </c:pt>
                <c:pt idx="39">
                  <c:v>88</c:v>
                </c:pt>
                <c:pt idx="40">
                  <c:v>83</c:v>
                </c:pt>
                <c:pt idx="41">
                  <c:v>94</c:v>
                </c:pt>
                <c:pt idx="42">
                  <c:v>102</c:v>
                </c:pt>
                <c:pt idx="43">
                  <c:v>115</c:v>
                </c:pt>
                <c:pt idx="44">
                  <c:v>114</c:v>
                </c:pt>
                <c:pt idx="45">
                  <c:v>180</c:v>
                </c:pt>
                <c:pt idx="46">
                  <c:v>69</c:v>
                </c:pt>
                <c:pt idx="47">
                  <c:v>154</c:v>
                </c:pt>
                <c:pt idx="48">
                  <c:v>125</c:v>
                </c:pt>
                <c:pt idx="49">
                  <c:v>171</c:v>
                </c:pt>
                <c:pt idx="50">
                  <c:v>195</c:v>
                </c:pt>
                <c:pt idx="51">
                  <c:v>371</c:v>
                </c:pt>
                <c:pt idx="52">
                  <c:v>439</c:v>
                </c:pt>
                <c:pt idx="53">
                  <c:v>390</c:v>
                </c:pt>
                <c:pt idx="54">
                  <c:v>435</c:v>
                </c:pt>
                <c:pt idx="55">
                  <c:v>407</c:v>
                </c:pt>
                <c:pt idx="56">
                  <c:v>298</c:v>
                </c:pt>
                <c:pt idx="57">
                  <c:v>360</c:v>
                </c:pt>
                <c:pt idx="58">
                  <c:v>289</c:v>
                </c:pt>
                <c:pt idx="59">
                  <c:v>252</c:v>
                </c:pt>
                <c:pt idx="60">
                  <c:v>654</c:v>
                </c:pt>
                <c:pt idx="61">
                  <c:v>576</c:v>
                </c:pt>
                <c:pt idx="62">
                  <c:v>451</c:v>
                </c:pt>
                <c:pt idx="63">
                  <c:v>410</c:v>
                </c:pt>
                <c:pt idx="64">
                  <c:v>473</c:v>
                </c:pt>
                <c:pt idx="65">
                  <c:v>133</c:v>
                </c:pt>
                <c:pt idx="66">
                  <c:v>525</c:v>
                </c:pt>
                <c:pt idx="67">
                  <c:v>493</c:v>
                </c:pt>
                <c:pt idx="68">
                  <c:v>582</c:v>
                </c:pt>
                <c:pt idx="69">
                  <c:v>642</c:v>
                </c:pt>
                <c:pt idx="70">
                  <c:v>221</c:v>
                </c:pt>
                <c:pt idx="71">
                  <c:v>229</c:v>
                </c:pt>
                <c:pt idx="72">
                  <c:v>332</c:v>
                </c:pt>
                <c:pt idx="73" formatCode="#,##0">
                  <c:v>1170</c:v>
                </c:pt>
                <c:pt idx="74" formatCode="#,##0">
                  <c:v>1055</c:v>
                </c:pt>
                <c:pt idx="75">
                  <c:v>987</c:v>
                </c:pt>
                <c:pt idx="76">
                  <c:v>586</c:v>
                </c:pt>
                <c:pt idx="77">
                  <c:v>680</c:v>
                </c:pt>
                <c:pt idx="78">
                  <c:v>567</c:v>
                </c:pt>
                <c:pt idx="79">
                  <c:v>714</c:v>
                </c:pt>
                <c:pt idx="80">
                  <c:v>611</c:v>
                </c:pt>
                <c:pt idx="81">
                  <c:v>548</c:v>
                </c:pt>
                <c:pt idx="82">
                  <c:v>775</c:v>
                </c:pt>
                <c:pt idx="83">
                  <c:v>614</c:v>
                </c:pt>
                <c:pt idx="84" formatCode="#,##0">
                  <c:v>1365</c:v>
                </c:pt>
                <c:pt idx="85" formatCode="#,##0">
                  <c:v>1618</c:v>
                </c:pt>
                <c:pt idx="86">
                  <c:v>976</c:v>
                </c:pt>
                <c:pt idx="87">
                  <c:v>915</c:v>
                </c:pt>
                <c:pt idx="88">
                  <c:v>865</c:v>
                </c:pt>
                <c:pt idx="89">
                  <c:v>973</c:v>
                </c:pt>
                <c:pt idx="90">
                  <c:v>744</c:v>
                </c:pt>
                <c:pt idx="91">
                  <c:v>712</c:v>
                </c:pt>
                <c:pt idx="92" formatCode="#,##0">
                  <c:v>1322</c:v>
                </c:pt>
                <c:pt idx="93" formatCode="#,##0">
                  <c:v>1197</c:v>
                </c:pt>
                <c:pt idx="94" formatCode="#,##0">
                  <c:v>1297</c:v>
                </c:pt>
                <c:pt idx="95" formatCode="#,##0">
                  <c:v>1454</c:v>
                </c:pt>
                <c:pt idx="96" formatCode="#,##0">
                  <c:v>1245</c:v>
                </c:pt>
                <c:pt idx="97" formatCode="#,##0">
                  <c:v>2484</c:v>
                </c:pt>
                <c:pt idx="98" formatCode="#,##0">
                  <c:v>2318</c:v>
                </c:pt>
                <c:pt idx="99" formatCode="#,##0">
                  <c:v>2226</c:v>
                </c:pt>
                <c:pt idx="100" formatCode="#,##0">
                  <c:v>3234</c:v>
                </c:pt>
                <c:pt idx="101" formatCode="#,##0">
                  <c:v>3117</c:v>
                </c:pt>
                <c:pt idx="102" formatCode="#,##0">
                  <c:v>1642</c:v>
                </c:pt>
                <c:pt idx="103" formatCode="#,##0">
                  <c:v>1643</c:v>
                </c:pt>
                <c:pt idx="104" formatCode="#,##0">
                  <c:v>1618</c:v>
                </c:pt>
                <c:pt idx="105" formatCode="#,##0">
                  <c:v>1898</c:v>
                </c:pt>
                <c:pt idx="106">
                  <c:v>704</c:v>
                </c:pt>
                <c:pt idx="107">
                  <c:v>744</c:v>
                </c:pt>
                <c:pt idx="108">
                  <c:v>619</c:v>
                </c:pt>
                <c:pt idx="109">
                  <c:v>657</c:v>
                </c:pt>
                <c:pt idx="110">
                  <c:v>565</c:v>
                </c:pt>
                <c:pt idx="111" formatCode="#,##0">
                  <c:v>1753</c:v>
                </c:pt>
                <c:pt idx="112">
                  <c:v>546</c:v>
                </c:pt>
                <c:pt idx="113">
                  <c:v>700</c:v>
                </c:pt>
                <c:pt idx="114">
                  <c:v>138</c:v>
                </c:pt>
                <c:pt idx="115">
                  <c:v>131</c:v>
                </c:pt>
                <c:pt idx="116">
                  <c:v>445</c:v>
                </c:pt>
                <c:pt idx="117">
                  <c:v>111</c:v>
                </c:pt>
                <c:pt idx="118">
                  <c:v>174</c:v>
                </c:pt>
                <c:pt idx="119">
                  <c:v>155</c:v>
                </c:pt>
                <c:pt idx="120">
                  <c:v>219</c:v>
                </c:pt>
                <c:pt idx="121">
                  <c:v>146</c:v>
                </c:pt>
                <c:pt idx="122">
                  <c:v>253</c:v>
                </c:pt>
                <c:pt idx="123">
                  <c:v>161</c:v>
                </c:pt>
                <c:pt idx="124">
                  <c:v>310</c:v>
                </c:pt>
                <c:pt idx="125">
                  <c:v>278</c:v>
                </c:pt>
                <c:pt idx="126">
                  <c:v>222</c:v>
                </c:pt>
                <c:pt idx="127">
                  <c:v>607</c:v>
                </c:pt>
                <c:pt idx="128">
                  <c:v>160</c:v>
                </c:pt>
                <c:pt idx="129">
                  <c:v>170</c:v>
                </c:pt>
                <c:pt idx="130">
                  <c:v>114</c:v>
                </c:pt>
                <c:pt idx="131">
                  <c:v>350</c:v>
                </c:pt>
                <c:pt idx="132">
                  <c:v>221</c:v>
                </c:pt>
                <c:pt idx="133">
                  <c:v>153</c:v>
                </c:pt>
                <c:pt idx="134">
                  <c:v>144</c:v>
                </c:pt>
                <c:pt idx="135">
                  <c:v>175</c:v>
                </c:pt>
                <c:pt idx="136">
                  <c:v>210</c:v>
                </c:pt>
                <c:pt idx="137">
                  <c:v>257</c:v>
                </c:pt>
                <c:pt idx="138">
                  <c:v>52</c:v>
                </c:pt>
                <c:pt idx="139">
                  <c:v>104</c:v>
                </c:pt>
                <c:pt idx="140">
                  <c:v>70</c:v>
                </c:pt>
                <c:pt idx="141">
                  <c:v>51</c:v>
                </c:pt>
                <c:pt idx="142">
                  <c:v>126</c:v>
                </c:pt>
                <c:pt idx="143">
                  <c:v>40</c:v>
                </c:pt>
                <c:pt idx="144">
                  <c:v>286</c:v>
                </c:pt>
                <c:pt idx="145">
                  <c:v>41</c:v>
                </c:pt>
                <c:pt idx="146">
                  <c:v>111</c:v>
                </c:pt>
                <c:pt idx="147">
                  <c:v>72</c:v>
                </c:pt>
                <c:pt idx="148">
                  <c:v>248</c:v>
                </c:pt>
                <c:pt idx="149">
                  <c:v>50</c:v>
                </c:pt>
                <c:pt idx="150">
                  <c:v>22</c:v>
                </c:pt>
                <c:pt idx="151">
                  <c:v>47</c:v>
                </c:pt>
                <c:pt idx="152">
                  <c:v>38</c:v>
                </c:pt>
                <c:pt idx="153">
                  <c:v>206</c:v>
                </c:pt>
                <c:pt idx="154">
                  <c:v>253</c:v>
                </c:pt>
                <c:pt idx="155">
                  <c:v>187</c:v>
                </c:pt>
                <c:pt idx="156">
                  <c:v>133</c:v>
                </c:pt>
                <c:pt idx="157">
                  <c:v>34</c:v>
                </c:pt>
                <c:pt idx="158">
                  <c:v>75</c:v>
                </c:pt>
                <c:pt idx="159">
                  <c:v>167</c:v>
                </c:pt>
                <c:pt idx="160">
                  <c:v>144</c:v>
                </c:pt>
                <c:pt idx="161">
                  <c:v>137</c:v>
                </c:pt>
                <c:pt idx="162">
                  <c:v>102</c:v>
                </c:pt>
                <c:pt idx="163">
                  <c:v>33</c:v>
                </c:pt>
                <c:pt idx="164">
                  <c:v>51</c:v>
                </c:pt>
                <c:pt idx="165">
                  <c:v>36</c:v>
                </c:pt>
                <c:pt idx="166">
                  <c:v>93</c:v>
                </c:pt>
                <c:pt idx="167">
                  <c:v>57</c:v>
                </c:pt>
                <c:pt idx="168">
                  <c:v>79</c:v>
                </c:pt>
                <c:pt idx="169">
                  <c:v>53</c:v>
                </c:pt>
                <c:pt idx="170">
                  <c:v>59</c:v>
                </c:pt>
                <c:pt idx="171">
                  <c:v>46</c:v>
                </c:pt>
                <c:pt idx="172">
                  <c:v>105</c:v>
                </c:pt>
                <c:pt idx="173">
                  <c:v>59</c:v>
                </c:pt>
                <c:pt idx="174">
                  <c:v>84</c:v>
                </c:pt>
                <c:pt idx="175">
                  <c:v>75</c:v>
                </c:pt>
                <c:pt idx="176">
                  <c:v>68</c:v>
                </c:pt>
                <c:pt idx="177">
                  <c:v>94</c:v>
                </c:pt>
                <c:pt idx="178">
                  <c:v>171</c:v>
                </c:pt>
                <c:pt idx="179">
                  <c:v>137</c:v>
                </c:pt>
                <c:pt idx="180">
                  <c:v>162</c:v>
                </c:pt>
                <c:pt idx="181">
                  <c:v>280</c:v>
                </c:pt>
                <c:pt idx="182">
                  <c:v>158</c:v>
                </c:pt>
                <c:pt idx="183">
                  <c:v>130</c:v>
                </c:pt>
                <c:pt idx="184">
                  <c:v>121</c:v>
                </c:pt>
                <c:pt idx="185">
                  <c:v>154</c:v>
                </c:pt>
                <c:pt idx="186">
                  <c:v>133</c:v>
                </c:pt>
                <c:pt idx="187">
                  <c:v>98</c:v>
                </c:pt>
                <c:pt idx="188">
                  <c:v>116</c:v>
                </c:pt>
                <c:pt idx="189">
                  <c:v>117</c:v>
                </c:pt>
                <c:pt idx="190">
                  <c:v>169</c:v>
                </c:pt>
                <c:pt idx="191">
                  <c:v>170</c:v>
                </c:pt>
                <c:pt idx="192">
                  <c:v>216</c:v>
                </c:pt>
                <c:pt idx="193">
                  <c:v>197</c:v>
                </c:pt>
                <c:pt idx="194">
                  <c:v>155</c:v>
                </c:pt>
                <c:pt idx="195">
                  <c:v>70</c:v>
                </c:pt>
                <c:pt idx="196">
                  <c:v>66</c:v>
                </c:pt>
                <c:pt idx="197">
                  <c:v>334</c:v>
                </c:pt>
                <c:pt idx="198">
                  <c:v>186</c:v>
                </c:pt>
                <c:pt idx="199">
                  <c:v>86</c:v>
                </c:pt>
                <c:pt idx="200">
                  <c:v>66</c:v>
                </c:pt>
                <c:pt idx="201">
                  <c:v>42</c:v>
                </c:pt>
                <c:pt idx="202">
                  <c:v>70</c:v>
                </c:pt>
                <c:pt idx="203">
                  <c:v>37</c:v>
                </c:pt>
                <c:pt idx="204">
                  <c:v>21</c:v>
                </c:pt>
                <c:pt idx="205">
                  <c:v>138</c:v>
                </c:pt>
                <c:pt idx="206">
                  <c:v>108</c:v>
                </c:pt>
                <c:pt idx="207">
                  <c:v>97</c:v>
                </c:pt>
                <c:pt idx="208">
                  <c:v>108</c:v>
                </c:pt>
                <c:pt idx="209">
                  <c:v>75</c:v>
                </c:pt>
                <c:pt idx="210">
                  <c:v>76</c:v>
                </c:pt>
                <c:pt idx="211">
                  <c:v>110</c:v>
                </c:pt>
                <c:pt idx="212">
                  <c:v>105</c:v>
                </c:pt>
                <c:pt idx="213">
                  <c:v>132</c:v>
                </c:pt>
                <c:pt idx="214">
                  <c:v>103</c:v>
                </c:pt>
                <c:pt idx="215">
                  <c:v>93</c:v>
                </c:pt>
                <c:pt idx="216">
                  <c:v>34</c:v>
                </c:pt>
                <c:pt idx="217">
                  <c:v>67</c:v>
                </c:pt>
                <c:pt idx="218">
                  <c:v>99</c:v>
                </c:pt>
                <c:pt idx="219">
                  <c:v>52</c:v>
                </c:pt>
                <c:pt idx="220">
                  <c:v>88</c:v>
                </c:pt>
                <c:pt idx="221">
                  <c:v>137</c:v>
                </c:pt>
                <c:pt idx="222">
                  <c:v>69</c:v>
                </c:pt>
                <c:pt idx="223">
                  <c:v>108</c:v>
                </c:pt>
                <c:pt idx="224">
                  <c:v>114</c:v>
                </c:pt>
                <c:pt idx="225">
                  <c:v>64</c:v>
                </c:pt>
                <c:pt idx="226">
                  <c:v>33</c:v>
                </c:pt>
                <c:pt idx="227">
                  <c:v>56</c:v>
                </c:pt>
                <c:pt idx="228">
                  <c:v>175</c:v>
                </c:pt>
              </c:numCache>
            </c:numRef>
          </c:yVal>
          <c:smooth val="0"/>
          <c:extLst>
            <c:ext xmlns:c16="http://schemas.microsoft.com/office/drawing/2014/chart" uri="{C3380CC4-5D6E-409C-BE32-E72D297353CC}">
              <c16:uniqueId val="{00000001-5984-4950-97CE-1BD7A72D9FFF}"/>
            </c:ext>
          </c:extLst>
        </c:ser>
        <c:dLbls>
          <c:showLegendKey val="0"/>
          <c:showVal val="0"/>
          <c:showCatName val="0"/>
          <c:showSerName val="0"/>
          <c:showPercent val="0"/>
          <c:showBubbleSize val="0"/>
        </c:dLbls>
        <c:axId val="732796664"/>
        <c:axId val="732796336"/>
      </c:scatterChart>
      <c:valAx>
        <c:axId val="732796664"/>
        <c:scaling>
          <c:orientation val="minMax"/>
          <c:max val="43400"/>
          <c:min val="43282"/>
        </c:scaling>
        <c:delete val="0"/>
        <c:axPos val="b"/>
        <c:majorGridlines>
          <c:spPr>
            <a:ln w="9525" cap="flat" cmpd="sng" algn="ctr">
              <a:noFill/>
              <a:round/>
            </a:ln>
            <a:effectLst/>
          </c:spPr>
        </c:majorGridlines>
        <c:numFmt formatCode="mmm\ yy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32796336"/>
        <c:crosses val="autoZero"/>
        <c:crossBetween val="midCat"/>
        <c:majorUnit val="31"/>
      </c:valAx>
      <c:valAx>
        <c:axId val="732796336"/>
        <c:scaling>
          <c:orientation val="minMax"/>
          <c:max val="3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n-US">
                    <a:latin typeface="Century Gothic" panose="020B0502020202020204" pitchFamily="34" charset="0"/>
                  </a:rPr>
                  <a:t>AOD (unitless)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32796664"/>
        <c:crosses val="autoZero"/>
        <c:crossBetween val="midCat"/>
      </c:valAx>
      <c:spPr>
        <a:noFill/>
        <a:ln>
          <a:noFill/>
        </a:ln>
        <a:effectLst/>
      </c:spPr>
    </c:plotArea>
    <c:legend>
      <c:legendPos val="r"/>
      <c:legendEntry>
        <c:idx val="1"/>
        <c:delete val="1"/>
      </c:legendEntry>
      <c:layout>
        <c:manualLayout>
          <c:xMode val="edge"/>
          <c:yMode val="edge"/>
          <c:x val="0.72978127734033249"/>
          <c:y val="5.815944881889764E-2"/>
          <c:w val="0.23968503937007873"/>
          <c:h val="7.6910542432195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12000473625008"/>
          <c:y val="5.0347769028871399E-2"/>
          <c:w val="0.8371200563492317"/>
          <c:h val="0.8429549431321085"/>
        </c:manualLayout>
      </c:layout>
      <c:scatterChart>
        <c:scatterStyle val="lineMarker"/>
        <c:varyColors val="0"/>
        <c:ser>
          <c:idx val="0"/>
          <c:order val="0"/>
          <c:tx>
            <c:strRef>
              <c:f>CO!$C$1</c:f>
              <c:strCache>
                <c:ptCount val="1"/>
                <c:pt idx="0">
                  <c:v>CO_column_number_density</c:v>
                </c:pt>
              </c:strCache>
            </c:strRef>
          </c:tx>
          <c:spPr>
            <a:ln w="19050" cap="rnd">
              <a:solidFill>
                <a:schemeClr val="tx1"/>
              </a:solidFill>
              <a:round/>
            </a:ln>
            <a:effectLst/>
          </c:spPr>
          <c:marker>
            <c:symbol val="none"/>
          </c:marker>
          <c:xVal>
            <c:numRef>
              <c:f>CO!$B$2:$B$118</c:f>
              <c:numCache>
                <c:formatCode>d\-mmm\-yy</c:formatCode>
                <c:ptCount val="117"/>
                <c:pt idx="0">
                  <c:v>43291</c:v>
                </c:pt>
                <c:pt idx="1">
                  <c:v>43292</c:v>
                </c:pt>
                <c:pt idx="2">
                  <c:v>43293</c:v>
                </c:pt>
                <c:pt idx="3">
                  <c:v>43294</c:v>
                </c:pt>
                <c:pt idx="4">
                  <c:v>43295</c:v>
                </c:pt>
                <c:pt idx="5">
                  <c:v>43295</c:v>
                </c:pt>
                <c:pt idx="6">
                  <c:v>43296</c:v>
                </c:pt>
                <c:pt idx="7">
                  <c:v>43297</c:v>
                </c:pt>
                <c:pt idx="8">
                  <c:v>43298</c:v>
                </c:pt>
                <c:pt idx="9">
                  <c:v>43299</c:v>
                </c:pt>
                <c:pt idx="10">
                  <c:v>43300</c:v>
                </c:pt>
                <c:pt idx="11">
                  <c:v>43300</c:v>
                </c:pt>
                <c:pt idx="12">
                  <c:v>43301</c:v>
                </c:pt>
                <c:pt idx="13">
                  <c:v>43301</c:v>
                </c:pt>
                <c:pt idx="14">
                  <c:v>43302</c:v>
                </c:pt>
                <c:pt idx="15">
                  <c:v>43303</c:v>
                </c:pt>
                <c:pt idx="16">
                  <c:v>43304</c:v>
                </c:pt>
                <c:pt idx="17">
                  <c:v>43305</c:v>
                </c:pt>
                <c:pt idx="18">
                  <c:v>43306</c:v>
                </c:pt>
                <c:pt idx="19">
                  <c:v>43307</c:v>
                </c:pt>
                <c:pt idx="20">
                  <c:v>43309</c:v>
                </c:pt>
                <c:pt idx="21">
                  <c:v>43310</c:v>
                </c:pt>
                <c:pt idx="22">
                  <c:v>43311</c:v>
                </c:pt>
                <c:pt idx="23">
                  <c:v>43312</c:v>
                </c:pt>
                <c:pt idx="24">
                  <c:v>43313</c:v>
                </c:pt>
                <c:pt idx="25">
                  <c:v>43314</c:v>
                </c:pt>
                <c:pt idx="26">
                  <c:v>43315</c:v>
                </c:pt>
                <c:pt idx="27">
                  <c:v>43315</c:v>
                </c:pt>
                <c:pt idx="28">
                  <c:v>43317</c:v>
                </c:pt>
                <c:pt idx="29">
                  <c:v>43317</c:v>
                </c:pt>
                <c:pt idx="30">
                  <c:v>43318</c:v>
                </c:pt>
                <c:pt idx="31">
                  <c:v>43319</c:v>
                </c:pt>
                <c:pt idx="32">
                  <c:v>43320</c:v>
                </c:pt>
                <c:pt idx="33">
                  <c:v>43321</c:v>
                </c:pt>
                <c:pt idx="34">
                  <c:v>43324</c:v>
                </c:pt>
                <c:pt idx="35">
                  <c:v>43325</c:v>
                </c:pt>
                <c:pt idx="36">
                  <c:v>43326</c:v>
                </c:pt>
                <c:pt idx="37">
                  <c:v>43326</c:v>
                </c:pt>
                <c:pt idx="38">
                  <c:v>43327</c:v>
                </c:pt>
                <c:pt idx="39">
                  <c:v>43328</c:v>
                </c:pt>
                <c:pt idx="40">
                  <c:v>43329</c:v>
                </c:pt>
                <c:pt idx="41">
                  <c:v>43330</c:v>
                </c:pt>
                <c:pt idx="42">
                  <c:v>43331</c:v>
                </c:pt>
                <c:pt idx="43">
                  <c:v>43332</c:v>
                </c:pt>
                <c:pt idx="44">
                  <c:v>43333</c:v>
                </c:pt>
                <c:pt idx="45">
                  <c:v>43333</c:v>
                </c:pt>
                <c:pt idx="46">
                  <c:v>43334</c:v>
                </c:pt>
                <c:pt idx="47">
                  <c:v>43335</c:v>
                </c:pt>
                <c:pt idx="48">
                  <c:v>43336</c:v>
                </c:pt>
                <c:pt idx="49">
                  <c:v>43339</c:v>
                </c:pt>
                <c:pt idx="50">
                  <c:v>43340</c:v>
                </c:pt>
                <c:pt idx="51">
                  <c:v>43342</c:v>
                </c:pt>
                <c:pt idx="52">
                  <c:v>43343</c:v>
                </c:pt>
                <c:pt idx="53">
                  <c:v>43343</c:v>
                </c:pt>
                <c:pt idx="54">
                  <c:v>43344</c:v>
                </c:pt>
                <c:pt idx="55">
                  <c:v>43345</c:v>
                </c:pt>
                <c:pt idx="56">
                  <c:v>43347</c:v>
                </c:pt>
                <c:pt idx="57">
                  <c:v>43348</c:v>
                </c:pt>
                <c:pt idx="58">
                  <c:v>43349</c:v>
                </c:pt>
                <c:pt idx="59">
                  <c:v>43349</c:v>
                </c:pt>
                <c:pt idx="60">
                  <c:v>43350</c:v>
                </c:pt>
                <c:pt idx="61">
                  <c:v>43351</c:v>
                </c:pt>
                <c:pt idx="62">
                  <c:v>43352</c:v>
                </c:pt>
                <c:pt idx="63">
                  <c:v>43353</c:v>
                </c:pt>
                <c:pt idx="64">
                  <c:v>43354</c:v>
                </c:pt>
                <c:pt idx="65">
                  <c:v>43355</c:v>
                </c:pt>
                <c:pt idx="66">
                  <c:v>43356</c:v>
                </c:pt>
                <c:pt idx="67">
                  <c:v>43357</c:v>
                </c:pt>
                <c:pt idx="68">
                  <c:v>43359</c:v>
                </c:pt>
                <c:pt idx="69">
                  <c:v>43361</c:v>
                </c:pt>
                <c:pt idx="70">
                  <c:v>43362</c:v>
                </c:pt>
                <c:pt idx="71">
                  <c:v>43363</c:v>
                </c:pt>
                <c:pt idx="72">
                  <c:v>43366</c:v>
                </c:pt>
                <c:pt idx="73">
                  <c:v>43367</c:v>
                </c:pt>
                <c:pt idx="74">
                  <c:v>43368</c:v>
                </c:pt>
                <c:pt idx="75">
                  <c:v>43371</c:v>
                </c:pt>
                <c:pt idx="76">
                  <c:v>43372</c:v>
                </c:pt>
                <c:pt idx="77">
                  <c:v>43375</c:v>
                </c:pt>
                <c:pt idx="78">
                  <c:v>43377</c:v>
                </c:pt>
                <c:pt idx="79">
                  <c:v>43379</c:v>
                </c:pt>
                <c:pt idx="80">
                  <c:v>43379</c:v>
                </c:pt>
                <c:pt idx="81">
                  <c:v>43382</c:v>
                </c:pt>
                <c:pt idx="82">
                  <c:v>43383</c:v>
                </c:pt>
                <c:pt idx="83">
                  <c:v>43384</c:v>
                </c:pt>
                <c:pt idx="84">
                  <c:v>43385</c:v>
                </c:pt>
                <c:pt idx="85">
                  <c:v>43386</c:v>
                </c:pt>
                <c:pt idx="86">
                  <c:v>43386</c:v>
                </c:pt>
                <c:pt idx="87">
                  <c:v>43387</c:v>
                </c:pt>
                <c:pt idx="88">
                  <c:v>43388</c:v>
                </c:pt>
                <c:pt idx="89">
                  <c:v>43389</c:v>
                </c:pt>
                <c:pt idx="90">
                  <c:v>43390</c:v>
                </c:pt>
                <c:pt idx="91">
                  <c:v>43392</c:v>
                </c:pt>
                <c:pt idx="92">
                  <c:v>43393</c:v>
                </c:pt>
                <c:pt idx="93">
                  <c:v>43394</c:v>
                </c:pt>
                <c:pt idx="94">
                  <c:v>43395</c:v>
                </c:pt>
                <c:pt idx="95">
                  <c:v>43397</c:v>
                </c:pt>
                <c:pt idx="96">
                  <c:v>43401</c:v>
                </c:pt>
                <c:pt idx="97">
                  <c:v>43402</c:v>
                </c:pt>
                <c:pt idx="98">
                  <c:v>43402</c:v>
                </c:pt>
                <c:pt idx="99">
                  <c:v>43408</c:v>
                </c:pt>
                <c:pt idx="100">
                  <c:v>43411</c:v>
                </c:pt>
                <c:pt idx="101">
                  <c:v>43411</c:v>
                </c:pt>
                <c:pt idx="102">
                  <c:v>43412</c:v>
                </c:pt>
                <c:pt idx="103">
                  <c:v>43412</c:v>
                </c:pt>
                <c:pt idx="104">
                  <c:v>43414</c:v>
                </c:pt>
                <c:pt idx="105">
                  <c:v>43415</c:v>
                </c:pt>
                <c:pt idx="106">
                  <c:v>43416</c:v>
                </c:pt>
                <c:pt idx="107">
                  <c:v>43417</c:v>
                </c:pt>
                <c:pt idx="108">
                  <c:v>43420</c:v>
                </c:pt>
                <c:pt idx="109">
                  <c:v>43421</c:v>
                </c:pt>
                <c:pt idx="110">
                  <c:v>43423</c:v>
                </c:pt>
                <c:pt idx="111">
                  <c:v>43423</c:v>
                </c:pt>
                <c:pt idx="112">
                  <c:v>43424</c:v>
                </c:pt>
                <c:pt idx="113">
                  <c:v>43426</c:v>
                </c:pt>
                <c:pt idx="114">
                  <c:v>43428</c:v>
                </c:pt>
                <c:pt idx="115">
                  <c:v>43432</c:v>
                </c:pt>
                <c:pt idx="116">
                  <c:v>43433</c:v>
                </c:pt>
              </c:numCache>
            </c:numRef>
          </c:xVal>
          <c:yVal>
            <c:numRef>
              <c:f>CO!$C$2:$C$118</c:f>
              <c:numCache>
                <c:formatCode>General</c:formatCode>
                <c:ptCount val="117"/>
                <c:pt idx="0">
                  <c:v>2.5000000000000001E-2</c:v>
                </c:pt>
                <c:pt idx="1">
                  <c:v>2.7E-2</c:v>
                </c:pt>
                <c:pt idx="2">
                  <c:v>2.8000000000000001E-2</c:v>
                </c:pt>
                <c:pt idx="3">
                  <c:v>2.5999999999999999E-2</c:v>
                </c:pt>
                <c:pt idx="4">
                  <c:v>2.9000000000000001E-2</c:v>
                </c:pt>
                <c:pt idx="5">
                  <c:v>3.1E-2</c:v>
                </c:pt>
                <c:pt idx="6">
                  <c:v>2.9000000000000001E-2</c:v>
                </c:pt>
                <c:pt idx="7">
                  <c:v>3.2000000000000001E-2</c:v>
                </c:pt>
                <c:pt idx="8">
                  <c:v>2.9000000000000001E-2</c:v>
                </c:pt>
                <c:pt idx="9">
                  <c:v>2.5999999999999999E-2</c:v>
                </c:pt>
                <c:pt idx="10">
                  <c:v>2.5000000000000001E-2</c:v>
                </c:pt>
                <c:pt idx="11">
                  <c:v>2.5000000000000001E-2</c:v>
                </c:pt>
                <c:pt idx="12">
                  <c:v>0.03</c:v>
                </c:pt>
                <c:pt idx="13">
                  <c:v>3.2000000000000001E-2</c:v>
                </c:pt>
                <c:pt idx="14">
                  <c:v>2.9000000000000001E-2</c:v>
                </c:pt>
                <c:pt idx="15">
                  <c:v>2.8000000000000001E-2</c:v>
                </c:pt>
                <c:pt idx="16">
                  <c:v>2.5999999999999999E-2</c:v>
                </c:pt>
                <c:pt idx="17">
                  <c:v>2.8000000000000001E-2</c:v>
                </c:pt>
                <c:pt idx="18">
                  <c:v>2.8000000000000001E-2</c:v>
                </c:pt>
                <c:pt idx="19">
                  <c:v>3.4000000000000002E-2</c:v>
                </c:pt>
                <c:pt idx="20">
                  <c:v>0.04</c:v>
                </c:pt>
                <c:pt idx="21">
                  <c:v>3.6999999999999998E-2</c:v>
                </c:pt>
                <c:pt idx="22">
                  <c:v>3.2000000000000001E-2</c:v>
                </c:pt>
                <c:pt idx="23">
                  <c:v>3.5999999999999997E-2</c:v>
                </c:pt>
                <c:pt idx="24">
                  <c:v>4.1000000000000002E-2</c:v>
                </c:pt>
                <c:pt idx="25">
                  <c:v>3.2000000000000001E-2</c:v>
                </c:pt>
                <c:pt idx="26">
                  <c:v>3.5999999999999997E-2</c:v>
                </c:pt>
                <c:pt idx="27">
                  <c:v>3.5999999999999997E-2</c:v>
                </c:pt>
                <c:pt idx="28">
                  <c:v>3.2000000000000001E-2</c:v>
                </c:pt>
                <c:pt idx="29">
                  <c:v>3.2000000000000001E-2</c:v>
                </c:pt>
                <c:pt idx="30">
                  <c:v>3.4000000000000002E-2</c:v>
                </c:pt>
                <c:pt idx="31">
                  <c:v>4.7E-2</c:v>
                </c:pt>
                <c:pt idx="32">
                  <c:v>4.2000000000000003E-2</c:v>
                </c:pt>
                <c:pt idx="33">
                  <c:v>4.2000000000000003E-2</c:v>
                </c:pt>
                <c:pt idx="34">
                  <c:v>8.5000000000000006E-2</c:v>
                </c:pt>
                <c:pt idx="35">
                  <c:v>5.6000000000000001E-2</c:v>
                </c:pt>
                <c:pt idx="36">
                  <c:v>4.8000000000000001E-2</c:v>
                </c:pt>
                <c:pt idx="37">
                  <c:v>4.7E-2</c:v>
                </c:pt>
                <c:pt idx="38">
                  <c:v>6.6000000000000003E-2</c:v>
                </c:pt>
                <c:pt idx="39">
                  <c:v>6.4000000000000001E-2</c:v>
                </c:pt>
                <c:pt idx="40">
                  <c:v>6.7000000000000004E-2</c:v>
                </c:pt>
                <c:pt idx="41">
                  <c:v>0.14499999999999999</c:v>
                </c:pt>
                <c:pt idx="42">
                  <c:v>0.13</c:v>
                </c:pt>
                <c:pt idx="43">
                  <c:v>9.2999999999999999E-2</c:v>
                </c:pt>
                <c:pt idx="44">
                  <c:v>5.0999999999999997E-2</c:v>
                </c:pt>
                <c:pt idx="45">
                  <c:v>0.05</c:v>
                </c:pt>
                <c:pt idx="46">
                  <c:v>4.5999999999999999E-2</c:v>
                </c:pt>
                <c:pt idx="47">
                  <c:v>0.13100000000000001</c:v>
                </c:pt>
                <c:pt idx="48">
                  <c:v>8.6999999999999994E-2</c:v>
                </c:pt>
                <c:pt idx="49">
                  <c:v>4.2999999999999997E-2</c:v>
                </c:pt>
                <c:pt idx="50">
                  <c:v>4.2000000000000003E-2</c:v>
                </c:pt>
                <c:pt idx="51">
                  <c:v>3.6999999999999998E-2</c:v>
                </c:pt>
                <c:pt idx="52">
                  <c:v>3.5000000000000003E-2</c:v>
                </c:pt>
                <c:pt idx="53">
                  <c:v>4.4999999999999998E-2</c:v>
                </c:pt>
                <c:pt idx="54">
                  <c:v>0.03</c:v>
                </c:pt>
                <c:pt idx="55">
                  <c:v>2.9000000000000001E-2</c:v>
                </c:pt>
                <c:pt idx="56">
                  <c:v>3.2000000000000001E-2</c:v>
                </c:pt>
                <c:pt idx="57">
                  <c:v>3.1E-2</c:v>
                </c:pt>
                <c:pt idx="58">
                  <c:v>4.1000000000000002E-2</c:v>
                </c:pt>
                <c:pt idx="59">
                  <c:v>4.1000000000000002E-2</c:v>
                </c:pt>
                <c:pt idx="60">
                  <c:v>2.5999999999999999E-2</c:v>
                </c:pt>
                <c:pt idx="61">
                  <c:v>3.2000000000000001E-2</c:v>
                </c:pt>
                <c:pt idx="62">
                  <c:v>3.4000000000000002E-2</c:v>
                </c:pt>
                <c:pt idx="63">
                  <c:v>3.1E-2</c:v>
                </c:pt>
                <c:pt idx="64">
                  <c:v>2.7E-2</c:v>
                </c:pt>
                <c:pt idx="65">
                  <c:v>2.8000000000000001E-2</c:v>
                </c:pt>
                <c:pt idx="66">
                  <c:v>2.5999999999999999E-2</c:v>
                </c:pt>
                <c:pt idx="67">
                  <c:v>2.9000000000000001E-2</c:v>
                </c:pt>
                <c:pt idx="68">
                  <c:v>2.5999999999999999E-2</c:v>
                </c:pt>
                <c:pt idx="69">
                  <c:v>3.1E-2</c:v>
                </c:pt>
                <c:pt idx="70">
                  <c:v>3.2000000000000001E-2</c:v>
                </c:pt>
                <c:pt idx="71">
                  <c:v>2.5999999999999999E-2</c:v>
                </c:pt>
                <c:pt idx="72">
                  <c:v>2.9000000000000001E-2</c:v>
                </c:pt>
                <c:pt idx="73">
                  <c:v>0.03</c:v>
                </c:pt>
                <c:pt idx="74">
                  <c:v>2.9000000000000001E-2</c:v>
                </c:pt>
                <c:pt idx="75">
                  <c:v>2.5999999999999999E-2</c:v>
                </c:pt>
                <c:pt idx="76">
                  <c:v>2.7E-2</c:v>
                </c:pt>
                <c:pt idx="77">
                  <c:v>2.5999999999999999E-2</c:v>
                </c:pt>
                <c:pt idx="78">
                  <c:v>2.9000000000000001E-2</c:v>
                </c:pt>
                <c:pt idx="79">
                  <c:v>3.2000000000000001E-2</c:v>
                </c:pt>
                <c:pt idx="80">
                  <c:v>0.03</c:v>
                </c:pt>
                <c:pt idx="81">
                  <c:v>2.7E-2</c:v>
                </c:pt>
                <c:pt idx="82">
                  <c:v>2.8000000000000001E-2</c:v>
                </c:pt>
                <c:pt idx="83">
                  <c:v>3.1E-2</c:v>
                </c:pt>
                <c:pt idx="84">
                  <c:v>3.3000000000000002E-2</c:v>
                </c:pt>
                <c:pt idx="85">
                  <c:v>3.1E-2</c:v>
                </c:pt>
                <c:pt idx="86">
                  <c:v>3.1E-2</c:v>
                </c:pt>
                <c:pt idx="87">
                  <c:v>2.5999999999999999E-2</c:v>
                </c:pt>
                <c:pt idx="88">
                  <c:v>0.03</c:v>
                </c:pt>
                <c:pt idx="89">
                  <c:v>3.2000000000000001E-2</c:v>
                </c:pt>
                <c:pt idx="90">
                  <c:v>2.8000000000000001E-2</c:v>
                </c:pt>
                <c:pt idx="91">
                  <c:v>3.2000000000000001E-2</c:v>
                </c:pt>
                <c:pt idx="92">
                  <c:v>2.9000000000000001E-2</c:v>
                </c:pt>
                <c:pt idx="93">
                  <c:v>2.8000000000000001E-2</c:v>
                </c:pt>
                <c:pt idx="94">
                  <c:v>2.7E-2</c:v>
                </c:pt>
                <c:pt idx="95">
                  <c:v>0.03</c:v>
                </c:pt>
                <c:pt idx="96">
                  <c:v>2.9000000000000001E-2</c:v>
                </c:pt>
                <c:pt idx="97">
                  <c:v>2.8000000000000001E-2</c:v>
                </c:pt>
                <c:pt idx="98">
                  <c:v>0.03</c:v>
                </c:pt>
                <c:pt idx="99">
                  <c:v>2.8000000000000001E-2</c:v>
                </c:pt>
                <c:pt idx="100">
                  <c:v>3.3000000000000002E-2</c:v>
                </c:pt>
                <c:pt idx="101">
                  <c:v>3.2000000000000001E-2</c:v>
                </c:pt>
                <c:pt idx="102">
                  <c:v>3.1E-2</c:v>
                </c:pt>
                <c:pt idx="103">
                  <c:v>3.2000000000000001E-2</c:v>
                </c:pt>
                <c:pt idx="104">
                  <c:v>3.2000000000000001E-2</c:v>
                </c:pt>
                <c:pt idx="105">
                  <c:v>0.03</c:v>
                </c:pt>
                <c:pt idx="106">
                  <c:v>2.9000000000000001E-2</c:v>
                </c:pt>
                <c:pt idx="107">
                  <c:v>3.1E-2</c:v>
                </c:pt>
                <c:pt idx="108">
                  <c:v>3.3000000000000002E-2</c:v>
                </c:pt>
                <c:pt idx="109">
                  <c:v>3.4000000000000002E-2</c:v>
                </c:pt>
                <c:pt idx="110">
                  <c:v>0.03</c:v>
                </c:pt>
                <c:pt idx="111">
                  <c:v>0.03</c:v>
                </c:pt>
                <c:pt idx="112">
                  <c:v>3.2000000000000001E-2</c:v>
                </c:pt>
                <c:pt idx="113">
                  <c:v>0.03</c:v>
                </c:pt>
                <c:pt idx="114">
                  <c:v>2.9000000000000001E-2</c:v>
                </c:pt>
                <c:pt idx="115">
                  <c:v>0.03</c:v>
                </c:pt>
                <c:pt idx="116">
                  <c:v>0.03</c:v>
                </c:pt>
              </c:numCache>
            </c:numRef>
          </c:yVal>
          <c:smooth val="0"/>
          <c:extLst>
            <c:ext xmlns:c16="http://schemas.microsoft.com/office/drawing/2014/chart" uri="{C3380CC4-5D6E-409C-BE32-E72D297353CC}">
              <c16:uniqueId val="{00000000-E4A7-4AAE-AD13-34C301826954}"/>
            </c:ext>
          </c:extLst>
        </c:ser>
        <c:ser>
          <c:idx val="1"/>
          <c:order val="1"/>
          <c:tx>
            <c:v>August 19, 2018</c:v>
          </c:tx>
          <c:spPr>
            <a:ln w="19050" cap="rnd">
              <a:solidFill>
                <a:srgbClr val="FF0000"/>
              </a:solidFill>
              <a:prstDash val="sysDot"/>
              <a:round/>
            </a:ln>
            <a:effectLst/>
          </c:spPr>
          <c:marker>
            <c:symbol val="none"/>
          </c:marker>
          <c:xVal>
            <c:numRef>
              <c:f>CO!$Q$1:$Q$2</c:f>
              <c:numCache>
                <c:formatCode>General</c:formatCode>
                <c:ptCount val="2"/>
                <c:pt idx="0">
                  <c:v>43331</c:v>
                </c:pt>
                <c:pt idx="1">
                  <c:v>43331</c:v>
                </c:pt>
              </c:numCache>
            </c:numRef>
          </c:xVal>
          <c:yVal>
            <c:numRef>
              <c:f>CO!$P$1:$P$2</c:f>
              <c:numCache>
                <c:formatCode>General</c:formatCode>
                <c:ptCount val="2"/>
                <c:pt idx="0">
                  <c:v>0</c:v>
                </c:pt>
                <c:pt idx="1">
                  <c:v>0.16</c:v>
                </c:pt>
              </c:numCache>
            </c:numRef>
          </c:yVal>
          <c:smooth val="0"/>
          <c:extLst>
            <c:ext xmlns:c16="http://schemas.microsoft.com/office/drawing/2014/chart" uri="{C3380CC4-5D6E-409C-BE32-E72D297353CC}">
              <c16:uniqueId val="{00000001-E4A7-4AAE-AD13-34C301826954}"/>
            </c:ext>
          </c:extLst>
        </c:ser>
        <c:dLbls>
          <c:showLegendKey val="0"/>
          <c:showVal val="0"/>
          <c:showCatName val="0"/>
          <c:showSerName val="0"/>
          <c:showPercent val="0"/>
          <c:showBubbleSize val="0"/>
        </c:dLbls>
        <c:axId val="806456912"/>
        <c:axId val="806453960"/>
      </c:scatterChart>
      <c:valAx>
        <c:axId val="806456912"/>
        <c:scaling>
          <c:orientation val="minMax"/>
          <c:max val="43430"/>
          <c:min val="43290"/>
        </c:scaling>
        <c:delete val="0"/>
        <c:axPos val="b"/>
        <c:majorGridlines>
          <c:spPr>
            <a:ln w="9525" cap="flat" cmpd="sng" algn="ctr">
              <a:noFill/>
              <a:round/>
            </a:ln>
            <a:effectLst/>
          </c:spPr>
        </c:majorGridlines>
        <c:numFmt formatCode="mmm\ yy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806453960"/>
        <c:crosses val="autoZero"/>
        <c:crossBetween val="midCat"/>
        <c:majorUnit val="31"/>
      </c:valAx>
      <c:valAx>
        <c:axId val="806453960"/>
        <c:scaling>
          <c:orientation val="minMax"/>
          <c:max val="0.16000000000000003"/>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n-US">
                    <a:latin typeface="Century Gothic" panose="020B0502020202020204" pitchFamily="34" charset="0"/>
                  </a:rPr>
                  <a:t>CO</a:t>
                </a:r>
                <a:r>
                  <a:rPr lang="en-US" baseline="0">
                    <a:latin typeface="Century Gothic" panose="020B0502020202020204" pitchFamily="34" charset="0"/>
                  </a:rPr>
                  <a:t> (mol/m</a:t>
                </a:r>
                <a:r>
                  <a:rPr lang="en-US" baseline="30000">
                    <a:latin typeface="Century Gothic" panose="020B0502020202020204" pitchFamily="34" charset="0"/>
                  </a:rPr>
                  <a:t>2</a:t>
                </a:r>
                <a:r>
                  <a:rPr lang="en-US" baseline="0">
                    <a:latin typeface="Century Gothic" panose="020B0502020202020204" pitchFamily="34" charset="0"/>
                  </a:rPr>
                  <a:t>)</a:t>
                </a:r>
                <a:endParaRPr lang="en-US">
                  <a:latin typeface="Century Gothic" panose="020B0502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806456912"/>
        <c:crosses val="autoZero"/>
        <c:crossBetween val="midCat"/>
      </c:valAx>
      <c:spPr>
        <a:noFill/>
        <a:ln>
          <a:noFill/>
        </a:ln>
        <a:effectLst/>
      </c:spPr>
    </c:plotArea>
    <c:legend>
      <c:legendPos val="t"/>
      <c:legendEntry>
        <c:idx val="0"/>
        <c:delete val="1"/>
      </c:legendEntry>
      <c:layout>
        <c:manualLayout>
          <c:xMode val="edge"/>
          <c:yMode val="edge"/>
          <c:x val="0.71714067118128455"/>
          <c:y val="8.3333333333333329E-2"/>
          <c:w val="0.22928869721244358"/>
          <c:h val="7.6910542432195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Everyone except external users</DisplayName>
        <AccountId>9</AccountId>
        <AccountType/>
      </UserInfo>
      <UserInfo>
        <DisplayName>Shelby Ingram</DisplayName>
        <AccountId>12</AccountId>
        <AccountType/>
      </UserInfo>
      <UserInfo>
        <DisplayName>Ani Matevosian</DisplayName>
        <AccountId>39</AccountId>
        <AccountType/>
      </UserInfo>
      <UserInfo>
        <DisplayName>Taylor Orcutt</DisplayName>
        <AccountId>40</AccountId>
        <AccountType/>
      </UserInfo>
      <UserInfo>
        <DisplayName>Danielle Ruffe</DisplayName>
        <AccountId>41</AccountId>
        <AccountType/>
      </UserInfo>
      <UserInfo>
        <DisplayName>Liana Solis</DisplayName>
        <AccountId>42</AccountId>
        <AccountType/>
      </UserInfo>
      <UserInfo>
        <DisplayName>Gina Cova</DisplayName>
        <AccountId>43</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647-0AE4-4512-922A-4ABD0CD0D6D1}">
  <ds:schemaRefs>
    <ds:schemaRef ds:uri="http://schemas.microsoft.com/office/2006/documentManagement/types"/>
    <ds:schemaRef ds:uri="http://schemas.microsoft.com/office/infopath/2007/PartnerControls"/>
    <ds:schemaRef ds:uri="3beb8151-ef73-4102-b95d-c8bd0a2915fa"/>
    <ds:schemaRef ds:uri="http://purl.org/dc/elements/1.1/"/>
    <ds:schemaRef ds:uri="http://schemas.microsoft.com/office/2006/metadata/properties"/>
    <ds:schemaRef ds:uri="a28e1b38-47e1-4fea-8bfd-fb5e5adbd9bb"/>
    <ds:schemaRef ds:uri="http://purl.org/dc/terms/"/>
    <ds:schemaRef ds:uri="http://schemas.openxmlformats.org/package/2006/metadata/core-properties"/>
    <ds:schemaRef ds:uri="http://www.w3.org/XML/1998/namespace"/>
    <ds:schemaRef ds:uri="http://purl.org/dc/dcmitype/"/>
    <ds:schemaRef ds:uri="7df78d0b-135a-4de7-9166-7c181cd87fb4"/>
  </ds:schemaRefs>
</ds:datastoreItem>
</file>

<file path=customXml/itemProps2.xml><?xml version="1.0" encoding="utf-8"?>
<ds:datastoreItem xmlns:ds="http://schemas.openxmlformats.org/officeDocument/2006/customXml" ds:itemID="{EE8A5AA8-4192-4FE9-B868-DC9AE50C4E47}"/>
</file>

<file path=customXml/itemProps3.xml><?xml version="1.0" encoding="utf-8"?>
<ds:datastoreItem xmlns:ds="http://schemas.openxmlformats.org/officeDocument/2006/customXml" ds:itemID="{A611FCB5-966B-4748-A66E-A8BB180F8B1D}">
  <ds:schemaRefs>
    <ds:schemaRef ds:uri="http://schemas.microsoft.com/sharepoint/v3/contenttype/forms"/>
  </ds:schemaRefs>
</ds:datastoreItem>
</file>

<file path=customXml/itemProps4.xml><?xml version="1.0" encoding="utf-8"?>
<ds:datastoreItem xmlns:ds="http://schemas.openxmlformats.org/officeDocument/2006/customXml" ds:itemID="{5F251B81-D1CC-4425-B0A1-691EECF5C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20</Pages>
  <Words>6201</Words>
  <Characters>35352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Zachary Bengtsson</cp:lastModifiedBy>
  <cp:revision>11</cp:revision>
  <dcterms:created xsi:type="dcterms:W3CDTF">2020-08-07T01:15:00Z</dcterms:created>
  <dcterms:modified xsi:type="dcterms:W3CDTF">2020-09-04T22:01:00Z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