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F977" w14:textId="03612832" w:rsidR="5882B612" w:rsidRPr="00EA0F5F" w:rsidRDefault="5882B612" w:rsidP="00EA0F5F">
      <w:pPr>
        <w:jc w:val="center"/>
        <w:rPr>
          <w:rFonts w:ascii="Garamond" w:eastAsia="Garamond" w:hAnsi="Garamond" w:cs="Garamond"/>
          <w:b/>
          <w:bCs/>
          <w:sz w:val="24"/>
          <w:szCs w:val="24"/>
        </w:rPr>
      </w:pPr>
      <w:r w:rsidRPr="0FC249FB">
        <w:rPr>
          <w:rFonts w:ascii="Garamond" w:eastAsia="Garamond" w:hAnsi="Garamond" w:cs="Garamond"/>
          <w:b/>
          <w:bCs/>
          <w:sz w:val="24"/>
          <w:szCs w:val="24"/>
        </w:rPr>
        <w:t>Social Media Deliverable Guidelines</w:t>
      </w:r>
    </w:p>
    <w:p w14:paraId="4110CF49" w14:textId="02D90943" w:rsidR="5882B612" w:rsidRDefault="5882B612" w:rsidP="0FC249FB">
      <w:pPr>
        <w:rPr>
          <w:rFonts w:ascii="Garamond" w:eastAsia="Garamond" w:hAnsi="Garamond" w:cs="Garamond"/>
          <w:color w:val="000000" w:themeColor="text1"/>
        </w:rPr>
      </w:pPr>
      <w:r w:rsidRPr="0FC249FB">
        <w:rPr>
          <w:rFonts w:ascii="Garamond" w:eastAsia="Garamond" w:hAnsi="Garamond" w:cs="Garamond"/>
          <w:b/>
          <w:bCs/>
          <w:color w:val="000000" w:themeColor="text1"/>
        </w:rPr>
        <w:t>Accounts:</w:t>
      </w:r>
      <w:r w:rsidRPr="0FC249FB">
        <w:rPr>
          <w:rFonts w:ascii="Garamond" w:eastAsia="Garamond" w:hAnsi="Garamond" w:cs="Garamond"/>
          <w:color w:val="000000" w:themeColor="text1"/>
        </w:rPr>
        <w:t xml:space="preserve"> </w:t>
      </w:r>
    </w:p>
    <w:p w14:paraId="6FC84DBB" w14:textId="56EA3B99" w:rsidR="5882B612" w:rsidRDefault="5882B612" w:rsidP="0FC249FB">
      <w:pPr>
        <w:pStyle w:val="ListParagraph"/>
        <w:numPr>
          <w:ilvl w:val="0"/>
          <w:numId w:val="6"/>
        </w:numPr>
        <w:rPr>
          <w:rFonts w:ascii="Garamond" w:eastAsia="Garamond" w:hAnsi="Garamond" w:cs="Garamond"/>
          <w:color w:val="000000" w:themeColor="text1"/>
        </w:rPr>
      </w:pPr>
      <w:r w:rsidRPr="0FC249FB">
        <w:rPr>
          <w:rFonts w:ascii="Garamond" w:eastAsia="Garamond" w:hAnsi="Garamond" w:cs="Garamond"/>
          <w:color w:val="000000" w:themeColor="text1"/>
        </w:rPr>
        <w:t>Facebook</w:t>
      </w:r>
    </w:p>
    <w:p w14:paraId="33A71329" w14:textId="4281FBEA" w:rsidR="5882B612" w:rsidRPr="00813013" w:rsidRDefault="5882B612" w:rsidP="0FC249FB">
      <w:pPr>
        <w:pStyle w:val="ListParagraph"/>
        <w:numPr>
          <w:ilvl w:val="1"/>
          <w:numId w:val="6"/>
        </w:numPr>
        <w:rPr>
          <w:rStyle w:val="Hyperlink"/>
          <w:rFonts w:ascii="Garamond" w:eastAsia="Garamond" w:hAnsi="Garamond" w:cs="Garamond"/>
          <w:color w:val="000000" w:themeColor="text1"/>
          <w:u w:val="none"/>
        </w:rPr>
      </w:pPr>
      <w:r w:rsidRPr="0FC249FB">
        <w:rPr>
          <w:rFonts w:ascii="Garamond" w:eastAsia="Garamond" w:hAnsi="Garamond" w:cs="Garamond"/>
          <w:color w:val="000000" w:themeColor="text1"/>
        </w:rPr>
        <w:t xml:space="preserve">DEVELOP’s page: </w:t>
      </w:r>
      <w:hyperlink r:id="rId8">
        <w:r w:rsidRPr="0FC249FB">
          <w:rPr>
            <w:rStyle w:val="Hyperlink"/>
            <w:rFonts w:ascii="Garamond" w:eastAsia="Garamond" w:hAnsi="Garamond" w:cs="Garamond"/>
          </w:rPr>
          <w:t>https://www.facebook.com/developnationalprogram/</w:t>
        </w:r>
      </w:hyperlink>
    </w:p>
    <w:p w14:paraId="752EFDA9" w14:textId="77777777" w:rsidR="00813013" w:rsidRDefault="00813013" w:rsidP="00813013">
      <w:pPr>
        <w:pStyle w:val="ListParagraph"/>
        <w:numPr>
          <w:ilvl w:val="1"/>
          <w:numId w:val="6"/>
        </w:numPr>
        <w:rPr>
          <w:rFonts w:ascii="Garamond" w:eastAsia="Garamond" w:hAnsi="Garamond" w:cs="Garamond"/>
          <w:color w:val="000000" w:themeColor="text1"/>
        </w:rPr>
      </w:pPr>
      <w:r w:rsidRPr="0FC249FB">
        <w:rPr>
          <w:rFonts w:ascii="Garamond" w:eastAsia="Garamond" w:hAnsi="Garamond" w:cs="Garamond"/>
          <w:color w:val="000000" w:themeColor="text1"/>
        </w:rPr>
        <w:t xml:space="preserve">There is no character limit but keep it succinct, maximum of 2 short </w:t>
      </w:r>
      <w:proofErr w:type="gramStart"/>
      <w:r w:rsidRPr="0FC249FB">
        <w:rPr>
          <w:rFonts w:ascii="Garamond" w:eastAsia="Garamond" w:hAnsi="Garamond" w:cs="Garamond"/>
          <w:color w:val="000000" w:themeColor="text1"/>
        </w:rPr>
        <w:t>paragraphs</w:t>
      </w:r>
      <w:proofErr w:type="gramEnd"/>
    </w:p>
    <w:p w14:paraId="4C6DCA73" w14:textId="35461015" w:rsidR="00813013" w:rsidRPr="00813013" w:rsidRDefault="00813013" w:rsidP="00813013">
      <w:pPr>
        <w:pStyle w:val="ListParagraph"/>
        <w:numPr>
          <w:ilvl w:val="1"/>
          <w:numId w:val="6"/>
        </w:numPr>
        <w:rPr>
          <w:rFonts w:ascii="Garamond" w:eastAsia="Garamond" w:hAnsi="Garamond" w:cs="Garamond"/>
          <w:color w:val="000000" w:themeColor="text1"/>
        </w:rPr>
      </w:pPr>
      <w:r w:rsidRPr="0FC249FB">
        <w:rPr>
          <w:rFonts w:ascii="Garamond" w:eastAsia="Garamond" w:hAnsi="Garamond" w:cs="Garamond"/>
          <w:color w:val="000000" w:themeColor="text1"/>
        </w:rPr>
        <w:t xml:space="preserve">Aim for </w:t>
      </w:r>
      <w:r>
        <w:rPr>
          <w:rFonts w:ascii="Garamond" w:eastAsia="Garamond" w:hAnsi="Garamond" w:cs="Garamond"/>
          <w:color w:val="000000" w:themeColor="text1"/>
        </w:rPr>
        <w:t>1-</w:t>
      </w:r>
      <w:r w:rsidRPr="0FC249FB">
        <w:rPr>
          <w:rFonts w:ascii="Garamond" w:eastAsia="Garamond" w:hAnsi="Garamond" w:cs="Garamond"/>
          <w:color w:val="000000" w:themeColor="text1"/>
        </w:rPr>
        <w:t>2 photos per post (4 photo maximum)</w:t>
      </w:r>
    </w:p>
    <w:p w14:paraId="4DA0F9BB" w14:textId="70B8F96A" w:rsidR="5882B612" w:rsidRDefault="5882B612" w:rsidP="0FC249FB">
      <w:pPr>
        <w:pStyle w:val="ListParagraph"/>
        <w:numPr>
          <w:ilvl w:val="0"/>
          <w:numId w:val="6"/>
        </w:numPr>
        <w:rPr>
          <w:rFonts w:ascii="Garamond" w:eastAsia="Garamond" w:hAnsi="Garamond" w:cs="Garamond"/>
          <w:color w:val="000000" w:themeColor="text1"/>
        </w:rPr>
      </w:pPr>
      <w:r w:rsidRPr="0FC249FB">
        <w:rPr>
          <w:rFonts w:ascii="Garamond" w:eastAsia="Garamond" w:hAnsi="Garamond" w:cs="Garamond"/>
          <w:color w:val="000000" w:themeColor="text1"/>
        </w:rPr>
        <w:t>Twitter</w:t>
      </w:r>
    </w:p>
    <w:p w14:paraId="32DDA71C" w14:textId="5DB745A7" w:rsidR="5882B612" w:rsidRPr="00813013" w:rsidRDefault="5882B612" w:rsidP="0FC249FB">
      <w:pPr>
        <w:pStyle w:val="ListParagraph"/>
        <w:numPr>
          <w:ilvl w:val="1"/>
          <w:numId w:val="5"/>
        </w:numPr>
        <w:rPr>
          <w:rStyle w:val="Hyperlink"/>
          <w:rFonts w:ascii="Garamond" w:eastAsia="Garamond" w:hAnsi="Garamond" w:cs="Garamond"/>
          <w:color w:val="000000" w:themeColor="text1"/>
          <w:u w:val="none"/>
        </w:rPr>
      </w:pPr>
      <w:r w:rsidRPr="0FC249FB">
        <w:rPr>
          <w:rFonts w:ascii="Garamond" w:eastAsia="Garamond" w:hAnsi="Garamond" w:cs="Garamond"/>
          <w:color w:val="000000" w:themeColor="text1"/>
        </w:rPr>
        <w:t xml:space="preserve">DEVELOP’s account: </w:t>
      </w:r>
      <w:hyperlink r:id="rId9">
        <w:r w:rsidRPr="0FC249FB">
          <w:rPr>
            <w:rStyle w:val="Hyperlink"/>
            <w:rFonts w:ascii="Garamond" w:eastAsia="Garamond" w:hAnsi="Garamond" w:cs="Garamond"/>
          </w:rPr>
          <w:t>https://twitter.com/NASA_DEVELOP</w:t>
        </w:r>
      </w:hyperlink>
    </w:p>
    <w:p w14:paraId="22A0130D" w14:textId="77777777" w:rsidR="00813013" w:rsidRDefault="00813013" w:rsidP="00813013">
      <w:pPr>
        <w:pStyle w:val="ListParagraph"/>
        <w:numPr>
          <w:ilvl w:val="1"/>
          <w:numId w:val="5"/>
        </w:numPr>
        <w:rPr>
          <w:rFonts w:ascii="Garamond" w:eastAsia="Garamond" w:hAnsi="Garamond" w:cs="Garamond"/>
          <w:b/>
          <w:bCs/>
          <w:color w:val="000000" w:themeColor="text1"/>
        </w:rPr>
      </w:pPr>
      <w:r w:rsidRPr="1882E4B9">
        <w:rPr>
          <w:rFonts w:ascii="Garamond" w:eastAsia="Garamond" w:hAnsi="Garamond" w:cs="Garamond"/>
          <w:color w:val="000000" w:themeColor="text1"/>
        </w:rPr>
        <w:t>280-character count</w:t>
      </w:r>
    </w:p>
    <w:p w14:paraId="720799EF" w14:textId="77777777" w:rsidR="00813013" w:rsidRDefault="00813013" w:rsidP="00813013">
      <w:pPr>
        <w:pStyle w:val="ListParagraph"/>
        <w:numPr>
          <w:ilvl w:val="2"/>
          <w:numId w:val="5"/>
        </w:numPr>
        <w:rPr>
          <w:rFonts w:ascii="Garamond" w:eastAsia="Garamond" w:hAnsi="Garamond" w:cs="Garamond"/>
          <w:color w:val="000000" w:themeColor="text1"/>
        </w:rPr>
      </w:pPr>
      <w:r w:rsidRPr="1882E4B9">
        <w:rPr>
          <w:rFonts w:ascii="Garamond" w:eastAsia="Garamond" w:hAnsi="Garamond" w:cs="Garamond"/>
          <w:color w:val="000000" w:themeColor="text1"/>
        </w:rPr>
        <w:t xml:space="preserve">The </w:t>
      </w:r>
      <w:r>
        <w:rPr>
          <w:rFonts w:ascii="Garamond" w:eastAsia="Garamond" w:hAnsi="Garamond" w:cs="Garamond"/>
          <w:color w:val="000000" w:themeColor="text1"/>
        </w:rPr>
        <w:t xml:space="preserve">“Social Media Series Template” </w:t>
      </w:r>
      <w:r w:rsidRPr="1882E4B9">
        <w:rPr>
          <w:rFonts w:ascii="Garamond" w:eastAsia="Garamond" w:hAnsi="Garamond" w:cs="Garamond"/>
          <w:color w:val="000000" w:themeColor="text1"/>
        </w:rPr>
        <w:t>spreadsheet includes a function to count characters. It counts based on the rightmost, non-empty cell of each row, depending on if it’s a Twitter or Facebook post. It also accounts for URLs at the end of posts. When in double, double-check the length on your own!</w:t>
      </w:r>
    </w:p>
    <w:p w14:paraId="28A95937" w14:textId="77777777" w:rsidR="00813013" w:rsidRDefault="00813013" w:rsidP="00813013">
      <w:pPr>
        <w:pStyle w:val="ListParagraph"/>
        <w:numPr>
          <w:ilvl w:val="1"/>
          <w:numId w:val="5"/>
        </w:numPr>
        <w:rPr>
          <w:rFonts w:ascii="Garamond" w:eastAsia="Garamond" w:hAnsi="Garamond" w:cs="Garamond"/>
          <w:b/>
          <w:bCs/>
          <w:color w:val="000000" w:themeColor="text1"/>
        </w:rPr>
      </w:pPr>
      <w:r w:rsidRPr="0FC249FB">
        <w:rPr>
          <w:rFonts w:ascii="Garamond" w:eastAsia="Garamond" w:hAnsi="Garamond" w:cs="Garamond"/>
          <w:color w:val="000000" w:themeColor="text1"/>
        </w:rPr>
        <w:t xml:space="preserve">Links will automatically count as 23 characters no matter how long or how </w:t>
      </w:r>
      <w:proofErr w:type="gramStart"/>
      <w:r w:rsidRPr="0FC249FB">
        <w:rPr>
          <w:rFonts w:ascii="Garamond" w:eastAsia="Garamond" w:hAnsi="Garamond" w:cs="Garamond"/>
          <w:color w:val="000000" w:themeColor="text1"/>
        </w:rPr>
        <w:t>short</w:t>
      </w:r>
      <w:proofErr w:type="gramEnd"/>
    </w:p>
    <w:p w14:paraId="03D06255" w14:textId="77777777" w:rsidR="00813013" w:rsidRDefault="00813013" w:rsidP="00813013">
      <w:pPr>
        <w:pStyle w:val="ListParagraph"/>
        <w:numPr>
          <w:ilvl w:val="1"/>
          <w:numId w:val="5"/>
        </w:numPr>
        <w:rPr>
          <w:rFonts w:ascii="Garamond" w:eastAsia="Garamond" w:hAnsi="Garamond" w:cs="Garamond"/>
          <w:b/>
          <w:bCs/>
          <w:color w:val="000000" w:themeColor="text1"/>
        </w:rPr>
      </w:pPr>
      <w:r w:rsidRPr="0FC249FB">
        <w:rPr>
          <w:rFonts w:ascii="Garamond" w:eastAsia="Garamond" w:hAnsi="Garamond" w:cs="Garamond"/>
          <w:color w:val="000000" w:themeColor="text1"/>
        </w:rPr>
        <w:t xml:space="preserve">Hashtags count toward character count, </w:t>
      </w:r>
      <w:proofErr w:type="gramStart"/>
      <w:r w:rsidRPr="0FC249FB">
        <w:rPr>
          <w:rFonts w:ascii="Garamond" w:eastAsia="Garamond" w:hAnsi="Garamond" w:cs="Garamond"/>
          <w:color w:val="000000" w:themeColor="text1"/>
        </w:rPr>
        <w:t>too</w:t>
      </w:r>
      <w:proofErr w:type="gramEnd"/>
    </w:p>
    <w:p w14:paraId="4B95AE8C" w14:textId="56D991AC" w:rsidR="00813013" w:rsidRPr="00813013" w:rsidRDefault="00813013" w:rsidP="00813013">
      <w:pPr>
        <w:pStyle w:val="ListParagraph"/>
        <w:numPr>
          <w:ilvl w:val="1"/>
          <w:numId w:val="5"/>
        </w:numPr>
        <w:rPr>
          <w:rFonts w:ascii="Garamond" w:eastAsia="Garamond" w:hAnsi="Garamond" w:cs="Garamond"/>
          <w:b/>
          <w:bCs/>
          <w:color w:val="000000" w:themeColor="text1"/>
        </w:rPr>
      </w:pPr>
      <w:r w:rsidRPr="0FC249FB">
        <w:rPr>
          <w:rFonts w:ascii="Garamond" w:eastAsia="Garamond" w:hAnsi="Garamond" w:cs="Garamond"/>
          <w:color w:val="000000" w:themeColor="text1"/>
        </w:rPr>
        <w:t>Aim for 2 photos per post (4 photo maximum)</w:t>
      </w:r>
    </w:p>
    <w:p w14:paraId="523D9AAD" w14:textId="70A2E6A2" w:rsidR="70A8435B" w:rsidRDefault="70A8435B" w:rsidP="0FC249FB">
      <w:pPr>
        <w:pStyle w:val="ListParagraph"/>
        <w:numPr>
          <w:ilvl w:val="0"/>
          <w:numId w:val="6"/>
        </w:numPr>
        <w:rPr>
          <w:rFonts w:ascii="Garamond" w:eastAsia="Garamond" w:hAnsi="Garamond" w:cs="Garamond"/>
          <w:color w:val="000000" w:themeColor="text1"/>
        </w:rPr>
      </w:pPr>
      <w:r w:rsidRPr="0FC249FB">
        <w:rPr>
          <w:rFonts w:ascii="Garamond" w:eastAsia="Garamond" w:hAnsi="Garamond" w:cs="Garamond"/>
          <w:color w:val="000000" w:themeColor="text1"/>
        </w:rPr>
        <w:t xml:space="preserve">Draft a Facebook </w:t>
      </w:r>
      <w:r w:rsidRPr="0FC249FB">
        <w:rPr>
          <w:rFonts w:ascii="Garamond" w:eastAsia="Garamond" w:hAnsi="Garamond" w:cs="Garamond"/>
          <w:color w:val="000000" w:themeColor="text1"/>
          <w:u w:val="single"/>
        </w:rPr>
        <w:t>and</w:t>
      </w:r>
      <w:r w:rsidRPr="0FC249FB">
        <w:rPr>
          <w:rFonts w:ascii="Garamond" w:eastAsia="Garamond" w:hAnsi="Garamond" w:cs="Garamond"/>
          <w:color w:val="000000" w:themeColor="text1"/>
        </w:rPr>
        <w:t xml:space="preserve"> Twitter version of each post, keeping in mind that the Twitter version needs to adhere to the </w:t>
      </w:r>
      <w:r w:rsidRPr="00AD50EE">
        <w:rPr>
          <w:rFonts w:ascii="Garamond" w:eastAsia="Garamond" w:hAnsi="Garamond" w:cs="Garamond"/>
          <w:b/>
          <w:bCs/>
          <w:color w:val="000000" w:themeColor="text1"/>
        </w:rPr>
        <w:t>280-character limit</w:t>
      </w:r>
      <w:r w:rsidRPr="0FC249FB">
        <w:rPr>
          <w:rFonts w:ascii="Garamond" w:eastAsia="Garamond" w:hAnsi="Garamond" w:cs="Garamond"/>
          <w:color w:val="000000" w:themeColor="text1"/>
        </w:rPr>
        <w:t>.</w:t>
      </w:r>
    </w:p>
    <w:p w14:paraId="4FA22A8D" w14:textId="7D96FDDE" w:rsidR="00813013" w:rsidRDefault="00813013" w:rsidP="0FC249FB">
      <w:pPr>
        <w:pStyle w:val="ListParagraph"/>
        <w:numPr>
          <w:ilvl w:val="0"/>
          <w:numId w:val="6"/>
        </w:numPr>
        <w:rPr>
          <w:rFonts w:ascii="Garamond" w:eastAsia="Garamond" w:hAnsi="Garamond" w:cs="Garamond"/>
          <w:color w:val="000000" w:themeColor="text1"/>
        </w:rPr>
      </w:pPr>
      <w:r>
        <w:rPr>
          <w:rFonts w:ascii="Garamond" w:eastAsia="Garamond" w:hAnsi="Garamond" w:cs="Garamond"/>
          <w:color w:val="000000" w:themeColor="text1"/>
        </w:rPr>
        <w:t>If you are working with federal partners, you have the option to draft posts for their accounts if there is interest from the partners.</w:t>
      </w:r>
    </w:p>
    <w:p w14:paraId="601706B6" w14:textId="45F38C61" w:rsidR="5882B612" w:rsidRDefault="5882B612" w:rsidP="0FC249FB">
      <w:pPr>
        <w:rPr>
          <w:rFonts w:ascii="Garamond" w:eastAsia="Garamond" w:hAnsi="Garamond" w:cs="Garamond"/>
          <w:b/>
          <w:bCs/>
          <w:color w:val="000000" w:themeColor="text1"/>
        </w:rPr>
      </w:pPr>
      <w:r>
        <w:br/>
      </w:r>
      <w:r w:rsidR="00813013">
        <w:rPr>
          <w:rFonts w:ascii="Garamond" w:eastAsia="Garamond" w:hAnsi="Garamond" w:cs="Garamond"/>
          <w:b/>
          <w:bCs/>
          <w:color w:val="000000" w:themeColor="text1"/>
        </w:rPr>
        <w:t>Requirements</w:t>
      </w:r>
      <w:r w:rsidRPr="0FC249FB">
        <w:rPr>
          <w:rFonts w:ascii="Garamond" w:eastAsia="Garamond" w:hAnsi="Garamond" w:cs="Garamond"/>
          <w:b/>
          <w:bCs/>
          <w:color w:val="000000" w:themeColor="text1"/>
        </w:rPr>
        <w:t>:</w:t>
      </w:r>
    </w:p>
    <w:p w14:paraId="1D10ABD3" w14:textId="091C433E" w:rsidR="5882B612" w:rsidRDefault="5882B612" w:rsidP="0FC249FB">
      <w:pPr>
        <w:pStyle w:val="ListParagraph"/>
        <w:numPr>
          <w:ilvl w:val="0"/>
          <w:numId w:val="1"/>
        </w:numPr>
        <w:rPr>
          <w:rFonts w:ascii="Garamond" w:eastAsia="Garamond" w:hAnsi="Garamond" w:cs="Garamond"/>
          <w:color w:val="000000" w:themeColor="text1"/>
        </w:rPr>
      </w:pPr>
      <w:r w:rsidRPr="0FC249FB">
        <w:rPr>
          <w:rFonts w:ascii="Garamond" w:eastAsia="Garamond" w:hAnsi="Garamond" w:cs="Garamond"/>
          <w:color w:val="000000" w:themeColor="text1"/>
        </w:rPr>
        <w:t>Length of the Series</w:t>
      </w:r>
    </w:p>
    <w:p w14:paraId="0B06F020" w14:textId="5D2FE73F" w:rsidR="5882B612" w:rsidRDefault="5882B612" w:rsidP="0FC249FB">
      <w:pPr>
        <w:pStyle w:val="ListParagraph"/>
        <w:numPr>
          <w:ilvl w:val="1"/>
          <w:numId w:val="1"/>
        </w:numPr>
        <w:rPr>
          <w:rFonts w:ascii="Garamond" w:eastAsia="Garamond" w:hAnsi="Garamond" w:cs="Garamond"/>
          <w:color w:val="000000" w:themeColor="text1"/>
        </w:rPr>
      </w:pPr>
      <w:r w:rsidRPr="0FC249FB">
        <w:rPr>
          <w:rFonts w:ascii="Garamond" w:eastAsia="Garamond" w:hAnsi="Garamond" w:cs="Garamond"/>
          <w:color w:val="000000" w:themeColor="text1"/>
        </w:rPr>
        <w:t xml:space="preserve">4-6 posts posted over 2-3 </w:t>
      </w:r>
      <w:proofErr w:type="gramStart"/>
      <w:r w:rsidRPr="0FC249FB">
        <w:rPr>
          <w:rFonts w:ascii="Garamond" w:eastAsia="Garamond" w:hAnsi="Garamond" w:cs="Garamond"/>
          <w:color w:val="000000" w:themeColor="text1"/>
        </w:rPr>
        <w:t>days</w:t>
      </w:r>
      <w:proofErr w:type="gramEnd"/>
    </w:p>
    <w:p w14:paraId="15358069" w14:textId="44408355" w:rsidR="5882B612" w:rsidRDefault="5882B612" w:rsidP="12C5B085">
      <w:pPr>
        <w:pStyle w:val="ListParagraph"/>
        <w:numPr>
          <w:ilvl w:val="1"/>
          <w:numId w:val="1"/>
        </w:numPr>
        <w:rPr>
          <w:rFonts w:ascii="Garamond" w:eastAsia="Garamond" w:hAnsi="Garamond" w:cs="Garamond"/>
          <w:color w:val="000000" w:themeColor="text1"/>
        </w:rPr>
      </w:pPr>
      <w:r w:rsidRPr="12C5B085">
        <w:rPr>
          <w:rFonts w:ascii="Garamond" w:eastAsia="Garamond" w:hAnsi="Garamond" w:cs="Garamond"/>
          <w:color w:val="000000" w:themeColor="text1"/>
        </w:rPr>
        <w:t>Multiple posts will happen each day</w:t>
      </w:r>
      <w:r w:rsidR="36CB251C" w:rsidRPr="12C5B085">
        <w:rPr>
          <w:rFonts w:ascii="Garamond" w:eastAsia="Garamond" w:hAnsi="Garamond" w:cs="Garamond"/>
          <w:color w:val="000000" w:themeColor="text1"/>
        </w:rPr>
        <w:t xml:space="preserve"> – note which posts you want to occur on the same day in the ‘Date’ column (AM? PM? Back-to-back?)</w:t>
      </w:r>
    </w:p>
    <w:p w14:paraId="1F9A1884" w14:textId="14D870CF" w:rsidR="59309984" w:rsidRDefault="00813013" w:rsidP="0FC249FB">
      <w:pPr>
        <w:pStyle w:val="ListParagraph"/>
        <w:numPr>
          <w:ilvl w:val="0"/>
          <w:numId w:val="1"/>
        </w:numPr>
        <w:rPr>
          <w:rFonts w:ascii="Garamond" w:eastAsia="Garamond" w:hAnsi="Garamond" w:cs="Garamond"/>
          <w:color w:val="000000" w:themeColor="text1"/>
        </w:rPr>
      </w:pPr>
      <w:r>
        <w:rPr>
          <w:rFonts w:ascii="Garamond" w:eastAsia="Garamond" w:hAnsi="Garamond" w:cs="Garamond"/>
          <w:color w:val="000000" w:themeColor="text1"/>
        </w:rPr>
        <w:t>Content</w:t>
      </w:r>
    </w:p>
    <w:p w14:paraId="4C05FA7E" w14:textId="7581BC5A" w:rsidR="00AD50EE" w:rsidRDefault="00AD50EE" w:rsidP="0FC249FB">
      <w:pPr>
        <w:pStyle w:val="ListParagraph"/>
        <w:numPr>
          <w:ilvl w:val="1"/>
          <w:numId w:val="1"/>
        </w:numPr>
        <w:rPr>
          <w:rFonts w:ascii="Garamond" w:eastAsia="Garamond" w:hAnsi="Garamond" w:cs="Garamond"/>
          <w:color w:val="000000" w:themeColor="text1"/>
        </w:rPr>
      </w:pPr>
      <w:r>
        <w:rPr>
          <w:rFonts w:ascii="Garamond" w:eastAsia="Garamond" w:hAnsi="Garamond" w:cs="Garamond"/>
          <w:color w:val="000000" w:themeColor="text1"/>
        </w:rPr>
        <w:t>You can tag federal partners</w:t>
      </w:r>
      <w:r w:rsidR="00F03229">
        <w:rPr>
          <w:rFonts w:ascii="Garamond" w:eastAsia="Garamond" w:hAnsi="Garamond" w:cs="Garamond"/>
          <w:color w:val="000000" w:themeColor="text1"/>
        </w:rPr>
        <w:t xml:space="preserve"> and universities</w:t>
      </w:r>
      <w:r w:rsidR="00E43670">
        <w:rPr>
          <w:rFonts w:ascii="Garamond" w:eastAsia="Garamond" w:hAnsi="Garamond" w:cs="Garamond"/>
          <w:color w:val="000000" w:themeColor="text1"/>
        </w:rPr>
        <w:t>.</w:t>
      </w:r>
    </w:p>
    <w:p w14:paraId="6715B7E3" w14:textId="77777777" w:rsidR="00AD50EE" w:rsidRDefault="00AD50EE" w:rsidP="0FC249FB">
      <w:pPr>
        <w:pStyle w:val="ListParagraph"/>
        <w:numPr>
          <w:ilvl w:val="1"/>
          <w:numId w:val="1"/>
        </w:numPr>
        <w:rPr>
          <w:rFonts w:ascii="Garamond" w:eastAsia="Garamond" w:hAnsi="Garamond" w:cs="Garamond"/>
          <w:color w:val="000000" w:themeColor="text1"/>
        </w:rPr>
      </w:pPr>
      <w:r>
        <w:rPr>
          <w:rFonts w:ascii="Garamond" w:eastAsia="Garamond" w:hAnsi="Garamond" w:cs="Garamond"/>
          <w:color w:val="000000" w:themeColor="text1"/>
        </w:rPr>
        <w:t xml:space="preserve">You </w:t>
      </w:r>
      <w:r w:rsidRPr="00AD50EE">
        <w:rPr>
          <w:rFonts w:ascii="Garamond" w:eastAsia="Garamond" w:hAnsi="Garamond" w:cs="Garamond"/>
          <w:b/>
          <w:bCs/>
          <w:color w:val="000000" w:themeColor="text1"/>
        </w:rPr>
        <w:t>cannot</w:t>
      </w:r>
      <w:r>
        <w:rPr>
          <w:rFonts w:ascii="Garamond" w:eastAsia="Garamond" w:hAnsi="Garamond" w:cs="Garamond"/>
          <w:color w:val="000000" w:themeColor="text1"/>
        </w:rPr>
        <w:t xml:space="preserve"> tag:</w:t>
      </w:r>
    </w:p>
    <w:p w14:paraId="0B884836" w14:textId="5310A622" w:rsidR="00AD50EE" w:rsidRPr="00813013" w:rsidRDefault="00F03229" w:rsidP="00813013">
      <w:pPr>
        <w:pStyle w:val="ListParagraph"/>
        <w:numPr>
          <w:ilvl w:val="2"/>
          <w:numId w:val="1"/>
        </w:numPr>
        <w:rPr>
          <w:rFonts w:ascii="Garamond" w:eastAsia="Garamond" w:hAnsi="Garamond" w:cs="Garamond"/>
          <w:color w:val="000000" w:themeColor="text1"/>
        </w:rPr>
      </w:pPr>
      <w:r>
        <w:rPr>
          <w:rFonts w:ascii="Garamond" w:eastAsia="Garamond" w:hAnsi="Garamond" w:cs="Garamond"/>
          <w:color w:val="000000" w:themeColor="text1"/>
        </w:rPr>
        <w:t>non-profits</w:t>
      </w:r>
      <w:r w:rsidR="00813013">
        <w:rPr>
          <w:rFonts w:ascii="Garamond" w:eastAsia="Garamond" w:hAnsi="Garamond" w:cs="Garamond"/>
          <w:color w:val="000000" w:themeColor="text1"/>
        </w:rPr>
        <w:t xml:space="preserve">, </w:t>
      </w:r>
      <w:r>
        <w:rPr>
          <w:rFonts w:ascii="Garamond" w:eastAsia="Garamond" w:hAnsi="Garamond" w:cs="Garamond"/>
          <w:color w:val="000000" w:themeColor="text1"/>
        </w:rPr>
        <w:t>anyone with a donate link in their bio</w:t>
      </w:r>
      <w:r w:rsidR="00813013">
        <w:rPr>
          <w:rFonts w:ascii="Garamond" w:eastAsia="Garamond" w:hAnsi="Garamond" w:cs="Garamond"/>
          <w:color w:val="000000" w:themeColor="text1"/>
        </w:rPr>
        <w:t xml:space="preserve">, and </w:t>
      </w:r>
      <w:r w:rsidR="00AD50EE" w:rsidRPr="00813013">
        <w:rPr>
          <w:rFonts w:ascii="Garamond" w:eastAsia="Garamond" w:hAnsi="Garamond" w:cs="Garamond"/>
          <w:color w:val="000000" w:themeColor="text1"/>
        </w:rPr>
        <w:t>personal handles</w:t>
      </w:r>
      <w:r w:rsidR="00E43670">
        <w:rPr>
          <w:rFonts w:ascii="Garamond" w:eastAsia="Garamond" w:hAnsi="Garamond" w:cs="Garamond"/>
          <w:color w:val="000000" w:themeColor="text1"/>
        </w:rPr>
        <w:t>.</w:t>
      </w:r>
    </w:p>
    <w:p w14:paraId="60F48BC5" w14:textId="40C23540" w:rsidR="59309984" w:rsidRDefault="59309984" w:rsidP="0FC249FB">
      <w:pPr>
        <w:pStyle w:val="ListParagraph"/>
        <w:numPr>
          <w:ilvl w:val="1"/>
          <w:numId w:val="1"/>
        </w:numPr>
        <w:rPr>
          <w:rFonts w:ascii="Garamond" w:eastAsia="Garamond" w:hAnsi="Garamond" w:cs="Garamond"/>
          <w:color w:val="000000" w:themeColor="text1"/>
        </w:rPr>
      </w:pPr>
      <w:r w:rsidRPr="0FC249FB">
        <w:rPr>
          <w:rFonts w:ascii="Garamond" w:eastAsia="Garamond" w:hAnsi="Garamond" w:cs="Garamond"/>
          <w:color w:val="000000" w:themeColor="text1"/>
        </w:rPr>
        <w:t>If you are partnered with one of the National Parks, you must include the hashtag “#</w:t>
      </w:r>
      <w:proofErr w:type="spellStart"/>
      <w:r w:rsidRPr="0FC249FB">
        <w:rPr>
          <w:rFonts w:ascii="Garamond" w:eastAsia="Garamond" w:hAnsi="Garamond" w:cs="Garamond"/>
          <w:color w:val="000000" w:themeColor="text1"/>
        </w:rPr>
        <w:t>DEVELOPinthePark</w:t>
      </w:r>
      <w:proofErr w:type="spellEnd"/>
      <w:r w:rsidRPr="0FC249FB">
        <w:rPr>
          <w:rFonts w:ascii="Garamond" w:eastAsia="Garamond" w:hAnsi="Garamond" w:cs="Garamond"/>
          <w:color w:val="000000" w:themeColor="text1"/>
        </w:rPr>
        <w:t>”</w:t>
      </w:r>
      <w:r w:rsidR="00813013">
        <w:rPr>
          <w:rFonts w:ascii="Garamond" w:eastAsia="Garamond" w:hAnsi="Garamond" w:cs="Garamond"/>
          <w:color w:val="000000" w:themeColor="text1"/>
        </w:rPr>
        <w:t xml:space="preserve"> at least once per day of posting</w:t>
      </w:r>
      <w:r w:rsidR="00E43670">
        <w:rPr>
          <w:rFonts w:ascii="Garamond" w:eastAsia="Garamond" w:hAnsi="Garamond" w:cs="Garamond"/>
          <w:color w:val="000000" w:themeColor="text1"/>
        </w:rPr>
        <w:t>.</w:t>
      </w:r>
    </w:p>
    <w:p w14:paraId="07C1BF6B" w14:textId="3545D40D" w:rsidR="00AD50EE" w:rsidRDefault="00AD50EE" w:rsidP="0FC249FB">
      <w:pPr>
        <w:pStyle w:val="ListParagraph"/>
        <w:numPr>
          <w:ilvl w:val="1"/>
          <w:numId w:val="1"/>
        </w:numPr>
        <w:rPr>
          <w:rFonts w:ascii="Garamond" w:eastAsia="Garamond" w:hAnsi="Garamond" w:cs="Garamond"/>
          <w:color w:val="000000" w:themeColor="text1"/>
        </w:rPr>
      </w:pPr>
      <w:r>
        <w:rPr>
          <w:rFonts w:ascii="Garamond" w:eastAsia="Garamond" w:hAnsi="Garamond" w:cs="Garamond"/>
          <w:color w:val="000000" w:themeColor="text1"/>
        </w:rPr>
        <w:t xml:space="preserve">Introduce the team </w:t>
      </w:r>
      <w:r w:rsidR="00F03229">
        <w:rPr>
          <w:rFonts w:ascii="Garamond" w:eastAsia="Garamond" w:hAnsi="Garamond" w:cs="Garamond"/>
          <w:color w:val="000000" w:themeColor="text1"/>
        </w:rPr>
        <w:t xml:space="preserve">and upcoming series </w:t>
      </w:r>
      <w:r>
        <w:rPr>
          <w:rFonts w:ascii="Garamond" w:eastAsia="Garamond" w:hAnsi="Garamond" w:cs="Garamond"/>
          <w:color w:val="000000" w:themeColor="text1"/>
        </w:rPr>
        <w:t>in the initial post</w:t>
      </w:r>
      <w:r w:rsidR="00E43670">
        <w:rPr>
          <w:rFonts w:ascii="Garamond" w:eastAsia="Garamond" w:hAnsi="Garamond" w:cs="Garamond"/>
          <w:color w:val="000000" w:themeColor="text1"/>
        </w:rPr>
        <w:t>.</w:t>
      </w:r>
    </w:p>
    <w:p w14:paraId="08AE1C94" w14:textId="1B2F7C56" w:rsidR="5882B612" w:rsidRDefault="5882B612" w:rsidP="0FC249FB">
      <w:pPr>
        <w:pStyle w:val="ListParagraph"/>
        <w:numPr>
          <w:ilvl w:val="1"/>
          <w:numId w:val="1"/>
        </w:numPr>
        <w:rPr>
          <w:rFonts w:ascii="Garamond" w:eastAsia="Garamond" w:hAnsi="Garamond" w:cs="Garamond"/>
          <w:color w:val="000000" w:themeColor="text1"/>
        </w:rPr>
      </w:pPr>
      <w:r w:rsidRPr="0FC249FB">
        <w:rPr>
          <w:rFonts w:ascii="Garamond" w:eastAsia="Garamond" w:hAnsi="Garamond" w:cs="Garamond"/>
          <w:color w:val="000000" w:themeColor="text1"/>
        </w:rPr>
        <w:t xml:space="preserve">How to reference the team upon first introduction: ex. </w:t>
      </w:r>
      <w:r w:rsidRPr="0FC249FB">
        <w:rPr>
          <w:rFonts w:ascii="Garamond" w:eastAsia="Garamond" w:hAnsi="Garamond" w:cs="Garamond"/>
          <w:b/>
          <w:bCs/>
          <w:color w:val="000000" w:themeColor="text1"/>
        </w:rPr>
        <w:t>“</w:t>
      </w:r>
      <w:r w:rsidR="00EA0F5F">
        <w:rPr>
          <w:rFonts w:ascii="Garamond" w:eastAsia="Garamond" w:hAnsi="Garamond" w:cs="Garamond"/>
          <w:b/>
          <w:bCs/>
          <w:color w:val="000000" w:themeColor="text1"/>
        </w:rPr>
        <w:t>S</w:t>
      </w:r>
      <w:r w:rsidRPr="0FC249FB">
        <w:rPr>
          <w:rFonts w:ascii="Garamond" w:eastAsia="Garamond" w:hAnsi="Garamond" w:cs="Garamond"/>
          <w:b/>
          <w:bCs/>
          <w:color w:val="000000" w:themeColor="text1"/>
        </w:rPr>
        <w:t>pring 2022 Padre Island Water Resources team at DEVELOP’s Boston – MA location”</w:t>
      </w:r>
    </w:p>
    <w:p w14:paraId="01A1424D" w14:textId="52E4C15A" w:rsidR="16489395" w:rsidRDefault="16489395" w:rsidP="0FC249FB">
      <w:pPr>
        <w:pStyle w:val="ListParagraph"/>
        <w:numPr>
          <w:ilvl w:val="2"/>
          <w:numId w:val="1"/>
        </w:numPr>
        <w:rPr>
          <w:rFonts w:ascii="Garamond" w:eastAsia="Garamond" w:hAnsi="Garamond" w:cs="Garamond"/>
          <w:color w:val="000000" w:themeColor="text1"/>
        </w:rPr>
      </w:pPr>
      <w:r w:rsidRPr="0FC249FB">
        <w:rPr>
          <w:rFonts w:ascii="Garamond" w:eastAsia="Garamond" w:hAnsi="Garamond" w:cs="Garamond"/>
          <w:color w:val="000000" w:themeColor="text1"/>
        </w:rPr>
        <w:t>Afterward, “the DEVELOP team” or “the #NASADEVELOP team” are ok</w:t>
      </w:r>
      <w:r w:rsidR="00E43670">
        <w:rPr>
          <w:rFonts w:ascii="Garamond" w:eastAsia="Garamond" w:hAnsi="Garamond" w:cs="Garamond"/>
          <w:color w:val="000000" w:themeColor="text1"/>
        </w:rPr>
        <w:t>.</w:t>
      </w:r>
    </w:p>
    <w:p w14:paraId="57E1AF94" w14:textId="2CDA703D" w:rsidR="5882B612" w:rsidRDefault="5882B612" w:rsidP="0FC249FB">
      <w:pPr>
        <w:pStyle w:val="ListParagraph"/>
        <w:numPr>
          <w:ilvl w:val="2"/>
          <w:numId w:val="1"/>
        </w:numPr>
        <w:rPr>
          <w:rFonts w:ascii="Garamond" w:eastAsia="Garamond" w:hAnsi="Garamond" w:cs="Garamond"/>
          <w:color w:val="000000" w:themeColor="text1"/>
        </w:rPr>
      </w:pPr>
      <w:r w:rsidRPr="0FC249FB">
        <w:rPr>
          <w:rFonts w:ascii="Garamond" w:eastAsia="Garamond" w:hAnsi="Garamond" w:cs="Garamond"/>
          <w:color w:val="000000" w:themeColor="text1"/>
        </w:rPr>
        <w:t>If your team is at a NASA Center, tag the Center when referencing the team</w:t>
      </w:r>
      <w:r w:rsidR="00AD50EE">
        <w:rPr>
          <w:rFonts w:ascii="Garamond" w:eastAsia="Garamond" w:hAnsi="Garamond" w:cs="Garamond"/>
          <w:color w:val="000000" w:themeColor="text1"/>
        </w:rPr>
        <w:t xml:space="preserve"> (e.g. @Ames Research Center)</w:t>
      </w:r>
      <w:r w:rsidR="00E43670">
        <w:rPr>
          <w:rFonts w:ascii="Garamond" w:eastAsia="Garamond" w:hAnsi="Garamond" w:cs="Garamond"/>
          <w:color w:val="000000" w:themeColor="text1"/>
        </w:rPr>
        <w:t>.</w:t>
      </w:r>
    </w:p>
    <w:p w14:paraId="2FB9495E" w14:textId="23A932D3" w:rsidR="00813013" w:rsidRDefault="00813013" w:rsidP="00813013">
      <w:pPr>
        <w:pStyle w:val="ListParagraph"/>
        <w:numPr>
          <w:ilvl w:val="1"/>
          <w:numId w:val="1"/>
        </w:numPr>
        <w:rPr>
          <w:rFonts w:ascii="Garamond" w:eastAsia="Garamond" w:hAnsi="Garamond" w:cs="Garamond"/>
          <w:color w:val="000000" w:themeColor="text1"/>
        </w:rPr>
      </w:pPr>
      <w:r>
        <w:rPr>
          <w:rFonts w:ascii="Garamond" w:eastAsia="Garamond" w:hAnsi="Garamond" w:cs="Garamond"/>
          <w:color w:val="000000" w:themeColor="text1"/>
        </w:rPr>
        <w:t>Wrap up the series to let the audience know it is coming to an end</w:t>
      </w:r>
      <w:r w:rsidR="00E43670">
        <w:rPr>
          <w:rFonts w:ascii="Garamond" w:eastAsia="Garamond" w:hAnsi="Garamond" w:cs="Garamond"/>
          <w:color w:val="000000" w:themeColor="text1"/>
        </w:rPr>
        <w:t>.</w:t>
      </w:r>
    </w:p>
    <w:p w14:paraId="73F05047" w14:textId="2D0F9A1A" w:rsidR="00AD50EE" w:rsidRDefault="00AD50EE" w:rsidP="00AD50EE">
      <w:pPr>
        <w:pStyle w:val="ListParagraph"/>
        <w:numPr>
          <w:ilvl w:val="1"/>
          <w:numId w:val="1"/>
        </w:numPr>
        <w:rPr>
          <w:rFonts w:ascii="Garamond" w:eastAsia="Garamond" w:hAnsi="Garamond" w:cs="Garamond"/>
          <w:color w:val="000000" w:themeColor="text1"/>
        </w:rPr>
      </w:pPr>
      <w:r>
        <w:rPr>
          <w:rFonts w:ascii="Garamond" w:eastAsia="Garamond" w:hAnsi="Garamond" w:cs="Garamond"/>
          <w:color w:val="000000" w:themeColor="text1"/>
        </w:rPr>
        <w:t xml:space="preserve">You </w:t>
      </w:r>
      <w:r w:rsidRPr="00AD50EE">
        <w:rPr>
          <w:rFonts w:ascii="Garamond" w:eastAsia="Garamond" w:hAnsi="Garamond" w:cs="Garamond"/>
          <w:b/>
          <w:bCs/>
          <w:color w:val="000000" w:themeColor="text1"/>
        </w:rPr>
        <w:t>cannot</w:t>
      </w:r>
      <w:r>
        <w:rPr>
          <w:rFonts w:ascii="Garamond" w:eastAsia="Garamond" w:hAnsi="Garamond" w:cs="Garamond"/>
          <w:color w:val="000000" w:themeColor="text1"/>
        </w:rPr>
        <w:t xml:space="preserve"> reference holidays that are started by non-profits or activist groups (e.g. World Rewilding Day) because it can be construed as endorsement. If a holiday is started by a government agency that is often OK</w:t>
      </w:r>
      <w:r w:rsidR="00E43670">
        <w:rPr>
          <w:rFonts w:ascii="Garamond" w:eastAsia="Garamond" w:hAnsi="Garamond" w:cs="Garamond"/>
          <w:color w:val="000000" w:themeColor="text1"/>
        </w:rPr>
        <w:t>.</w:t>
      </w:r>
    </w:p>
    <w:p w14:paraId="78FB1799" w14:textId="4A979BEE" w:rsidR="00F03229" w:rsidRDefault="00F03229" w:rsidP="00AD50EE">
      <w:pPr>
        <w:pStyle w:val="ListParagraph"/>
        <w:numPr>
          <w:ilvl w:val="1"/>
          <w:numId w:val="1"/>
        </w:numPr>
        <w:rPr>
          <w:rFonts w:ascii="Garamond" w:eastAsia="Garamond" w:hAnsi="Garamond" w:cs="Garamond"/>
          <w:color w:val="000000" w:themeColor="text1"/>
        </w:rPr>
      </w:pPr>
      <w:r>
        <w:rPr>
          <w:rFonts w:ascii="Garamond" w:eastAsia="Garamond" w:hAnsi="Garamond" w:cs="Garamond"/>
          <w:color w:val="000000" w:themeColor="text1"/>
        </w:rPr>
        <w:t xml:space="preserve">You </w:t>
      </w:r>
      <w:r w:rsidRPr="00F03229">
        <w:rPr>
          <w:rFonts w:ascii="Garamond" w:eastAsia="Garamond" w:hAnsi="Garamond" w:cs="Garamond"/>
          <w:b/>
          <w:bCs/>
          <w:color w:val="000000" w:themeColor="text1"/>
        </w:rPr>
        <w:t>cannot</w:t>
      </w:r>
      <w:r>
        <w:rPr>
          <w:rFonts w:ascii="Garamond" w:eastAsia="Garamond" w:hAnsi="Garamond" w:cs="Garamond"/>
          <w:color w:val="000000" w:themeColor="text1"/>
        </w:rPr>
        <w:t xml:space="preserve"> link to outside news media</w:t>
      </w:r>
      <w:r w:rsidR="00E43670">
        <w:rPr>
          <w:rFonts w:ascii="Garamond" w:eastAsia="Garamond" w:hAnsi="Garamond" w:cs="Garamond"/>
          <w:color w:val="000000" w:themeColor="text1"/>
        </w:rPr>
        <w:t>.</w:t>
      </w:r>
    </w:p>
    <w:p w14:paraId="32ACB63E" w14:textId="77777777" w:rsidR="00813013" w:rsidRPr="00813013" w:rsidRDefault="00813013" w:rsidP="00813013">
      <w:pPr>
        <w:rPr>
          <w:rFonts w:ascii="Garamond" w:eastAsia="Garamond" w:hAnsi="Garamond" w:cs="Garamond"/>
          <w:b/>
          <w:bCs/>
          <w:color w:val="000000" w:themeColor="text1"/>
        </w:rPr>
      </w:pPr>
      <w:r w:rsidRPr="00813013">
        <w:rPr>
          <w:rFonts w:ascii="Garamond" w:eastAsia="Garamond" w:hAnsi="Garamond" w:cs="Garamond"/>
          <w:b/>
          <w:bCs/>
          <w:color w:val="000000" w:themeColor="text1"/>
        </w:rPr>
        <w:t xml:space="preserve">Image Usage Requirements: </w:t>
      </w:r>
    </w:p>
    <w:p w14:paraId="0D5A1E63" w14:textId="3E655CF7" w:rsidR="00813013" w:rsidRDefault="00813013" w:rsidP="00813013">
      <w:pPr>
        <w:pStyle w:val="ListParagraph"/>
        <w:numPr>
          <w:ilvl w:val="0"/>
          <w:numId w:val="7"/>
        </w:numPr>
        <w:rPr>
          <w:rFonts w:ascii="Garamond" w:eastAsia="Garamond" w:hAnsi="Garamond" w:cs="Garamond"/>
          <w:color w:val="000000" w:themeColor="text1"/>
        </w:rPr>
      </w:pPr>
      <w:r>
        <w:rPr>
          <w:rFonts w:ascii="Garamond" w:eastAsia="Garamond" w:hAnsi="Garamond" w:cs="Garamond"/>
          <w:color w:val="000000" w:themeColor="text1"/>
        </w:rPr>
        <w:t xml:space="preserve">Follow </w:t>
      </w:r>
      <w:r w:rsidRPr="00813013">
        <w:rPr>
          <w:rFonts w:ascii="Garamond" w:eastAsia="Garamond" w:hAnsi="Garamond" w:cs="Garamond"/>
          <w:color w:val="000000" w:themeColor="text1"/>
        </w:rPr>
        <w:t xml:space="preserve">DEVELOP’s general Image Citation requirements: </w:t>
      </w:r>
    </w:p>
    <w:p w14:paraId="261B492E" w14:textId="77777777" w:rsidR="00813013" w:rsidRDefault="00813013" w:rsidP="00813013">
      <w:pPr>
        <w:pStyle w:val="ListParagraph"/>
        <w:numPr>
          <w:ilvl w:val="1"/>
          <w:numId w:val="7"/>
        </w:numPr>
        <w:rPr>
          <w:rFonts w:ascii="Garamond" w:eastAsia="Garamond" w:hAnsi="Garamond" w:cs="Garamond"/>
          <w:color w:val="000000" w:themeColor="text1"/>
        </w:rPr>
      </w:pPr>
      <w:r w:rsidRPr="00813013">
        <w:rPr>
          <w:rFonts w:ascii="Garamond" w:eastAsia="Garamond" w:hAnsi="Garamond" w:cs="Garamond"/>
          <w:color w:val="000000" w:themeColor="text1"/>
        </w:rPr>
        <w:t>All images used must be in the public domain, have a creative commons license, or shared directly and used with permission.</w:t>
      </w:r>
    </w:p>
    <w:p w14:paraId="7077409B" w14:textId="5E73337D" w:rsidR="00813013" w:rsidRPr="00813013" w:rsidRDefault="00813013" w:rsidP="00813013">
      <w:pPr>
        <w:pStyle w:val="ListParagraph"/>
        <w:numPr>
          <w:ilvl w:val="1"/>
          <w:numId w:val="7"/>
        </w:numPr>
        <w:rPr>
          <w:rFonts w:ascii="Garamond" w:eastAsia="Garamond" w:hAnsi="Garamond" w:cs="Garamond"/>
          <w:color w:val="000000" w:themeColor="text1"/>
        </w:rPr>
      </w:pPr>
      <w:r w:rsidRPr="00813013">
        <w:rPr>
          <w:rFonts w:ascii="Garamond" w:eastAsia="Garamond" w:hAnsi="Garamond" w:cs="Garamond"/>
          <w:color w:val="000000" w:themeColor="text1"/>
        </w:rPr>
        <w:t>Any image that your team did not take must have (1) an image credit (i.e. who took the photo), (2) an image sources (i.e. the URL where the photo comes form), and (3) the name of the license if the image is creative commons.</w:t>
      </w:r>
    </w:p>
    <w:p w14:paraId="69EEA337" w14:textId="77777777" w:rsidR="00813013" w:rsidRPr="00813013" w:rsidRDefault="00813013" w:rsidP="00813013">
      <w:pPr>
        <w:pStyle w:val="ListParagraph"/>
        <w:numPr>
          <w:ilvl w:val="1"/>
          <w:numId w:val="7"/>
        </w:numPr>
        <w:rPr>
          <w:rFonts w:ascii="Garamond" w:eastAsia="Garamond" w:hAnsi="Garamond" w:cs="Garamond"/>
          <w:color w:val="000000" w:themeColor="text1"/>
        </w:rPr>
      </w:pPr>
      <w:r w:rsidRPr="00813013">
        <w:rPr>
          <w:rFonts w:ascii="Garamond" w:eastAsia="Garamond" w:hAnsi="Garamond" w:cs="Garamond"/>
          <w:color w:val="000000" w:themeColor="text1"/>
        </w:rPr>
        <w:t>Have a media release form for anyone shown in your deliverable. This is only if their face, image, or likeness is identifiable in the image.</w:t>
      </w:r>
    </w:p>
    <w:p w14:paraId="6590C85E" w14:textId="7F4F00E0" w:rsidR="00813013" w:rsidRPr="00813013" w:rsidRDefault="00813013" w:rsidP="00813013">
      <w:pPr>
        <w:pStyle w:val="ListParagraph"/>
        <w:numPr>
          <w:ilvl w:val="2"/>
          <w:numId w:val="7"/>
        </w:numPr>
        <w:rPr>
          <w:rFonts w:ascii="Garamond" w:eastAsia="Garamond" w:hAnsi="Garamond" w:cs="Garamond"/>
          <w:color w:val="000000" w:themeColor="text1"/>
        </w:rPr>
      </w:pPr>
      <w:r>
        <w:rPr>
          <w:rFonts w:ascii="Garamond" w:eastAsia="Garamond" w:hAnsi="Garamond" w:cs="Garamond"/>
          <w:color w:val="000000" w:themeColor="text1"/>
        </w:rPr>
        <w:t xml:space="preserve">Have </w:t>
      </w:r>
      <w:r w:rsidRPr="00813013">
        <w:rPr>
          <w:rFonts w:ascii="Garamond" w:eastAsia="Garamond" w:hAnsi="Garamond" w:cs="Garamond"/>
          <w:color w:val="000000" w:themeColor="text1"/>
        </w:rPr>
        <w:t>them fill out the following statement for you to screenshot and include in your team's folder- "I __</w:t>
      </w:r>
      <w:proofErr w:type="gramStart"/>
      <w:r w:rsidRPr="00813013">
        <w:rPr>
          <w:rFonts w:ascii="Garamond" w:eastAsia="Garamond" w:hAnsi="Garamond" w:cs="Garamond"/>
          <w:color w:val="000000" w:themeColor="text1"/>
        </w:rPr>
        <w:t>_(</w:t>
      </w:r>
      <w:proofErr w:type="gramEnd"/>
      <w:r w:rsidRPr="00813013">
        <w:rPr>
          <w:rFonts w:ascii="Garamond" w:eastAsia="Garamond" w:hAnsi="Garamond" w:cs="Garamond"/>
          <w:color w:val="000000" w:themeColor="text1"/>
        </w:rPr>
        <w:t>insert full name here)___ give the NASA DEVELOP ____(insert team name here)____ team permission to use _____ files for their public-facing deliverables, with attribution."</w:t>
      </w:r>
    </w:p>
    <w:p w14:paraId="2B391C59" w14:textId="7F627AAE" w:rsidR="00813013" w:rsidRPr="00813013" w:rsidRDefault="00813013" w:rsidP="00813013">
      <w:pPr>
        <w:pStyle w:val="ListParagraph"/>
        <w:numPr>
          <w:ilvl w:val="0"/>
          <w:numId w:val="7"/>
        </w:numPr>
        <w:rPr>
          <w:rFonts w:ascii="Garamond" w:eastAsia="Garamond" w:hAnsi="Garamond" w:cs="Garamond"/>
          <w:color w:val="000000" w:themeColor="text1"/>
        </w:rPr>
      </w:pPr>
      <w:r w:rsidRPr="00813013">
        <w:rPr>
          <w:rFonts w:ascii="Garamond" w:eastAsia="Garamond" w:hAnsi="Garamond" w:cs="Garamond"/>
          <w:color w:val="000000" w:themeColor="text1"/>
        </w:rPr>
        <w:t>Can</w:t>
      </w:r>
      <w:r>
        <w:rPr>
          <w:rFonts w:ascii="Garamond" w:eastAsia="Garamond" w:hAnsi="Garamond" w:cs="Garamond"/>
          <w:color w:val="000000" w:themeColor="text1"/>
        </w:rPr>
        <w:t xml:space="preserve"> only</w:t>
      </w:r>
      <w:r w:rsidRPr="00813013">
        <w:rPr>
          <w:rFonts w:ascii="Garamond" w:eastAsia="Garamond" w:hAnsi="Garamond" w:cs="Garamond"/>
          <w:color w:val="000000" w:themeColor="text1"/>
        </w:rPr>
        <w:t xml:space="preserve"> use U.S. Federal logos. NO state, NGO, local and or international government logos, or software logos.</w:t>
      </w:r>
    </w:p>
    <w:p w14:paraId="2E576485" w14:textId="5F514120" w:rsidR="5882B612" w:rsidRDefault="5882B612" w:rsidP="0FC249FB">
      <w:pPr>
        <w:rPr>
          <w:rFonts w:ascii="Garamond" w:eastAsia="Garamond" w:hAnsi="Garamond" w:cs="Garamond"/>
          <w:b/>
          <w:bCs/>
          <w:color w:val="000000" w:themeColor="text1"/>
        </w:rPr>
      </w:pPr>
      <w:r w:rsidRPr="0FC249FB">
        <w:rPr>
          <w:rFonts w:ascii="Garamond" w:eastAsia="Garamond" w:hAnsi="Garamond" w:cs="Garamond"/>
          <w:b/>
          <w:bCs/>
          <w:color w:val="000000" w:themeColor="text1"/>
        </w:rPr>
        <w:t>Tips and Tricks:</w:t>
      </w:r>
    </w:p>
    <w:p w14:paraId="34180EDE" w14:textId="660DA5A9" w:rsidR="5882B612" w:rsidRDefault="5882B612" w:rsidP="26AF9324">
      <w:pPr>
        <w:pStyle w:val="ListParagraph"/>
        <w:numPr>
          <w:ilvl w:val="0"/>
          <w:numId w:val="1"/>
        </w:numPr>
        <w:rPr>
          <w:rFonts w:ascii="Garamond" w:eastAsia="Garamond" w:hAnsi="Garamond" w:cs="Garamond"/>
          <w:color w:val="000000" w:themeColor="text1"/>
        </w:rPr>
      </w:pPr>
      <w:r w:rsidRPr="26AF9324">
        <w:rPr>
          <w:rFonts w:ascii="Garamond" w:eastAsia="Garamond" w:hAnsi="Garamond" w:cs="Garamond"/>
          <w:color w:val="000000" w:themeColor="text1"/>
        </w:rPr>
        <w:t xml:space="preserve">Have fun with the </w:t>
      </w:r>
      <w:r w:rsidR="01EF5605" w:rsidRPr="26AF9324">
        <w:rPr>
          <w:rFonts w:ascii="Garamond" w:eastAsia="Garamond" w:hAnsi="Garamond" w:cs="Garamond"/>
          <w:color w:val="000000" w:themeColor="text1"/>
        </w:rPr>
        <w:t>posts but</w:t>
      </w:r>
      <w:r w:rsidRPr="26AF9324">
        <w:rPr>
          <w:rFonts w:ascii="Garamond" w:eastAsia="Garamond" w:hAnsi="Garamond" w:cs="Garamond"/>
          <w:color w:val="000000" w:themeColor="text1"/>
        </w:rPr>
        <w:t xml:space="preserve"> remember to keep them professional – this is t</w:t>
      </w:r>
      <w:r w:rsidR="204313A6" w:rsidRPr="26AF9324">
        <w:rPr>
          <w:rFonts w:ascii="Garamond" w:eastAsia="Garamond" w:hAnsi="Garamond" w:cs="Garamond"/>
          <w:color w:val="000000" w:themeColor="text1"/>
        </w:rPr>
        <w:t xml:space="preserve">he </w:t>
      </w:r>
      <w:r w:rsidRPr="26AF9324">
        <w:rPr>
          <w:rFonts w:ascii="Garamond" w:eastAsia="Garamond" w:hAnsi="Garamond" w:cs="Garamond"/>
          <w:color w:val="000000" w:themeColor="text1"/>
        </w:rPr>
        <w:t>most-public</w:t>
      </w:r>
      <w:r w:rsidR="50AD2ACA" w:rsidRPr="26AF9324">
        <w:rPr>
          <w:rFonts w:ascii="Garamond" w:eastAsia="Garamond" w:hAnsi="Garamond" w:cs="Garamond"/>
          <w:color w:val="000000" w:themeColor="text1"/>
        </w:rPr>
        <w:t>-</w:t>
      </w:r>
      <w:r w:rsidRPr="26AF9324">
        <w:rPr>
          <w:rFonts w:ascii="Garamond" w:eastAsia="Garamond" w:hAnsi="Garamond" w:cs="Garamond"/>
          <w:color w:val="000000" w:themeColor="text1"/>
        </w:rPr>
        <w:t xml:space="preserve">facing </w:t>
      </w:r>
      <w:proofErr w:type="gramStart"/>
      <w:r w:rsidRPr="26AF9324">
        <w:rPr>
          <w:rFonts w:ascii="Garamond" w:eastAsia="Garamond" w:hAnsi="Garamond" w:cs="Garamond"/>
          <w:color w:val="000000" w:themeColor="text1"/>
        </w:rPr>
        <w:t>deliverable</w:t>
      </w:r>
      <w:proofErr w:type="gramEnd"/>
      <w:r w:rsidRPr="26AF9324">
        <w:rPr>
          <w:rFonts w:ascii="Garamond" w:eastAsia="Garamond" w:hAnsi="Garamond" w:cs="Garamond"/>
          <w:color w:val="000000" w:themeColor="text1"/>
        </w:rPr>
        <w:t xml:space="preserve"> and your words are representing DEVELOP and NASA!</w:t>
      </w:r>
    </w:p>
    <w:p w14:paraId="1C924945" w14:textId="39BEEF2A" w:rsidR="5882B612" w:rsidRDefault="5882B612" w:rsidP="0FC249FB">
      <w:pPr>
        <w:pStyle w:val="ListParagraph"/>
        <w:numPr>
          <w:ilvl w:val="1"/>
          <w:numId w:val="1"/>
        </w:numPr>
        <w:rPr>
          <w:rFonts w:ascii="Garamond" w:eastAsia="Garamond" w:hAnsi="Garamond" w:cs="Garamond"/>
          <w:color w:val="000000" w:themeColor="text1"/>
        </w:rPr>
      </w:pPr>
      <w:r w:rsidRPr="0FC249FB">
        <w:rPr>
          <w:rFonts w:ascii="Garamond" w:eastAsia="Garamond" w:hAnsi="Garamond" w:cs="Garamond"/>
          <w:color w:val="000000" w:themeColor="text1"/>
        </w:rPr>
        <w:t>See @NASAEarth on Twitter/Instagram for inspiration on how to balance professionalism and engaging/accessible science.</w:t>
      </w:r>
    </w:p>
    <w:p w14:paraId="11E218CB" w14:textId="5675444A" w:rsidR="5882B612" w:rsidRDefault="5882B612" w:rsidP="0FC249FB">
      <w:pPr>
        <w:pStyle w:val="ListParagraph"/>
        <w:numPr>
          <w:ilvl w:val="0"/>
          <w:numId w:val="1"/>
        </w:numPr>
        <w:rPr>
          <w:rFonts w:ascii="Garamond" w:eastAsia="Garamond" w:hAnsi="Garamond" w:cs="Garamond"/>
          <w:color w:val="000000" w:themeColor="text1"/>
        </w:rPr>
      </w:pPr>
      <w:r w:rsidRPr="0FC249FB">
        <w:rPr>
          <w:rFonts w:ascii="Garamond" w:eastAsia="Garamond" w:hAnsi="Garamond" w:cs="Garamond"/>
          <w:color w:val="000000" w:themeColor="text1"/>
        </w:rPr>
        <w:t>Social media attention spans are short! Keep it succinct and draw the reader in with an engaging hook.</w:t>
      </w:r>
    </w:p>
    <w:p w14:paraId="3F9AC0A7" w14:textId="438E444F" w:rsidR="5882B612" w:rsidRDefault="5882B612" w:rsidP="0FC249FB">
      <w:pPr>
        <w:pStyle w:val="ListParagraph"/>
        <w:numPr>
          <w:ilvl w:val="0"/>
          <w:numId w:val="1"/>
        </w:numPr>
        <w:rPr>
          <w:rFonts w:ascii="Garamond" w:eastAsia="Garamond" w:hAnsi="Garamond" w:cs="Garamond"/>
          <w:color w:val="000000" w:themeColor="text1"/>
        </w:rPr>
      </w:pPr>
      <w:r w:rsidRPr="0FC249FB">
        <w:rPr>
          <w:rFonts w:ascii="Garamond" w:eastAsia="Garamond" w:hAnsi="Garamond" w:cs="Garamond"/>
          <w:color w:val="000000" w:themeColor="text1"/>
        </w:rPr>
        <w:t>Include photos, figures, and maps that have been cleared by Export Control or that you have a media release form/permission statement for</w:t>
      </w:r>
    </w:p>
    <w:p w14:paraId="4A97B9B4" w14:textId="2B31C509" w:rsidR="70A8435B" w:rsidRDefault="70A8435B" w:rsidP="12C5B085">
      <w:pPr>
        <w:pStyle w:val="ListParagraph"/>
        <w:numPr>
          <w:ilvl w:val="1"/>
          <w:numId w:val="1"/>
        </w:numPr>
        <w:rPr>
          <w:rFonts w:ascii="Garamond" w:eastAsia="Garamond" w:hAnsi="Garamond" w:cs="Garamond"/>
          <w:color w:val="000000" w:themeColor="text1"/>
        </w:rPr>
      </w:pPr>
      <w:r w:rsidRPr="12C5B085">
        <w:rPr>
          <w:rFonts w:ascii="Garamond" w:eastAsia="Garamond" w:hAnsi="Garamond" w:cs="Garamond"/>
          <w:color w:val="000000" w:themeColor="text1"/>
        </w:rPr>
        <w:t>If your project used high-resolution commercial imagery (ex. Maxar, Planet, etc.), it is not recommended to include it in your social media posts because approval f</w:t>
      </w:r>
      <w:r w:rsidR="4E54788D" w:rsidRPr="12C5B085">
        <w:rPr>
          <w:rFonts w:ascii="Garamond" w:eastAsia="Garamond" w:hAnsi="Garamond" w:cs="Garamond"/>
          <w:color w:val="000000" w:themeColor="text1"/>
        </w:rPr>
        <w:t xml:space="preserve">or </w:t>
      </w:r>
      <w:r w:rsidRPr="12C5B085">
        <w:rPr>
          <w:rFonts w:ascii="Garamond" w:eastAsia="Garamond" w:hAnsi="Garamond" w:cs="Garamond"/>
          <w:color w:val="000000" w:themeColor="text1"/>
        </w:rPr>
        <w:t>use from the vendor is not guaranteed. Talk to your Fellow and Comm team point-of-contact about any questions.</w:t>
      </w:r>
    </w:p>
    <w:p w14:paraId="69EAA022" w14:textId="1DE4A80D" w:rsidR="5882B612" w:rsidRDefault="5882B612" w:rsidP="1882E4B9">
      <w:pPr>
        <w:pStyle w:val="ListParagraph"/>
        <w:numPr>
          <w:ilvl w:val="0"/>
          <w:numId w:val="1"/>
        </w:numPr>
        <w:rPr>
          <w:rFonts w:ascii="Garamond" w:eastAsia="Garamond" w:hAnsi="Garamond" w:cs="Garamond"/>
          <w:color w:val="000000" w:themeColor="text1"/>
        </w:rPr>
      </w:pPr>
      <w:r w:rsidRPr="1882E4B9">
        <w:rPr>
          <w:rFonts w:ascii="Garamond" w:eastAsia="Garamond" w:hAnsi="Garamond" w:cs="Garamond"/>
          <w:color w:val="000000" w:themeColor="text1"/>
        </w:rPr>
        <w:t>When applicable, at-</w:t>
      </w:r>
      <w:proofErr w:type="spellStart"/>
      <w:r w:rsidRPr="1882E4B9">
        <w:rPr>
          <w:rFonts w:ascii="Garamond" w:eastAsia="Garamond" w:hAnsi="Garamond" w:cs="Garamond"/>
          <w:color w:val="000000" w:themeColor="text1"/>
        </w:rPr>
        <w:t>ing</w:t>
      </w:r>
      <w:proofErr w:type="spellEnd"/>
      <w:r w:rsidRPr="1882E4B9">
        <w:rPr>
          <w:rFonts w:ascii="Garamond" w:eastAsia="Garamond" w:hAnsi="Garamond" w:cs="Garamond"/>
          <w:color w:val="000000" w:themeColor="text1"/>
        </w:rPr>
        <w:t xml:space="preserve"> satellites is a great way to garner more attention from the science community, particularly on Twitter (</w:t>
      </w:r>
      <w:hyperlink r:id="rId10">
        <w:r w:rsidRPr="1882E4B9">
          <w:rPr>
            <w:rStyle w:val="Hyperlink"/>
            <w:rFonts w:ascii="Garamond" w:eastAsia="Garamond" w:hAnsi="Garamond" w:cs="Garamond"/>
          </w:rPr>
          <w:t>@NASA_Landsat</w:t>
        </w:r>
      </w:hyperlink>
      <w:r w:rsidRPr="1882E4B9">
        <w:rPr>
          <w:rFonts w:ascii="Garamond" w:eastAsia="Garamond" w:hAnsi="Garamond" w:cs="Garamond"/>
          <w:color w:val="000000" w:themeColor="text1"/>
        </w:rPr>
        <w:t xml:space="preserve"> ← especially good at retweeting). NOTE: </w:t>
      </w:r>
      <w:r w:rsidRPr="1882E4B9">
        <w:rPr>
          <w:rFonts w:ascii="Garamond" w:eastAsia="Garamond" w:hAnsi="Garamond" w:cs="Garamond"/>
        </w:rPr>
        <w:t>these handles might be different on Facebook!</w:t>
      </w:r>
    </w:p>
    <w:p w14:paraId="502BD35B" w14:textId="6F6D8A96" w:rsidR="4E2F0A0E" w:rsidRDefault="4E2F0A0E" w:rsidP="1882E4B9">
      <w:pPr>
        <w:pStyle w:val="ListParagraph"/>
        <w:numPr>
          <w:ilvl w:val="1"/>
          <w:numId w:val="1"/>
        </w:numPr>
        <w:rPr>
          <w:rFonts w:ascii="Garamond" w:eastAsia="Garamond" w:hAnsi="Garamond" w:cs="Garamond"/>
          <w:color w:val="000000" w:themeColor="text1"/>
        </w:rPr>
      </w:pPr>
      <w:r w:rsidRPr="1882E4B9">
        <w:rPr>
          <w:rFonts w:ascii="Garamond" w:eastAsia="Garamond" w:hAnsi="Garamond" w:cs="Garamond"/>
          <w:color w:val="000000" w:themeColor="text1"/>
        </w:rPr>
        <w:t>You can also tag your node location! (@NASA_Langley, @universityofga, etc.)</w:t>
      </w:r>
    </w:p>
    <w:p w14:paraId="0770BED8" w14:textId="537E7A34" w:rsidR="00F03229" w:rsidRDefault="00F03229" w:rsidP="00F03229">
      <w:pPr>
        <w:pStyle w:val="ListParagraph"/>
        <w:numPr>
          <w:ilvl w:val="0"/>
          <w:numId w:val="1"/>
        </w:numPr>
        <w:rPr>
          <w:rFonts w:ascii="Garamond" w:eastAsia="Garamond" w:hAnsi="Garamond" w:cs="Garamond"/>
          <w:color w:val="000000" w:themeColor="text1"/>
        </w:rPr>
      </w:pPr>
      <w:r>
        <w:rPr>
          <w:rFonts w:ascii="Garamond" w:eastAsia="Garamond" w:hAnsi="Garamond" w:cs="Garamond"/>
          <w:color w:val="000000" w:themeColor="text1"/>
        </w:rPr>
        <w:t>With hashtags, quality is better than quantity. Use hashtags to tap into active, ongoing conversations. Incorporate the hashtag into the copy of your post, when possible.</w:t>
      </w:r>
    </w:p>
    <w:p w14:paraId="6FA7D9AC" w14:textId="0E7987FE" w:rsidR="5882B612" w:rsidRDefault="5882B612" w:rsidP="0FC249FB">
      <w:pPr>
        <w:rPr>
          <w:rFonts w:ascii="Garamond" w:eastAsia="Garamond" w:hAnsi="Garamond" w:cs="Garamond"/>
          <w:b/>
          <w:bCs/>
          <w:color w:val="000000" w:themeColor="text1"/>
        </w:rPr>
      </w:pPr>
      <w:r w:rsidRPr="0FC249FB">
        <w:rPr>
          <w:rFonts w:ascii="Garamond" w:eastAsia="Garamond" w:hAnsi="Garamond" w:cs="Garamond"/>
          <w:b/>
          <w:bCs/>
          <w:color w:val="000000" w:themeColor="text1"/>
        </w:rPr>
        <w:t>Next Steps:</w:t>
      </w:r>
    </w:p>
    <w:p w14:paraId="7B49BB55" w14:textId="6A57A274" w:rsidR="5882B612" w:rsidRDefault="5882B612" w:rsidP="0FC249FB">
      <w:pPr>
        <w:pStyle w:val="ListParagraph"/>
        <w:numPr>
          <w:ilvl w:val="0"/>
          <w:numId w:val="1"/>
        </w:numPr>
        <w:rPr>
          <w:rFonts w:ascii="Garamond" w:eastAsia="Garamond" w:hAnsi="Garamond" w:cs="Garamond"/>
          <w:color w:val="000000" w:themeColor="text1"/>
        </w:rPr>
      </w:pPr>
      <w:r w:rsidRPr="0FC249FB">
        <w:rPr>
          <w:rFonts w:ascii="Garamond" w:eastAsia="Garamond" w:hAnsi="Garamond" w:cs="Garamond"/>
          <w:color w:val="000000" w:themeColor="text1"/>
          <w:u w:val="single"/>
        </w:rPr>
        <w:t>Step 1</w:t>
      </w:r>
      <w:r w:rsidRPr="0FC249FB">
        <w:rPr>
          <w:rFonts w:ascii="Garamond" w:eastAsia="Garamond" w:hAnsi="Garamond" w:cs="Garamond"/>
          <w:color w:val="000000" w:themeColor="text1"/>
        </w:rPr>
        <w:t>: Review both DEVELOP’s and your partner’s pages to learn the language/syntax and structure of posts used by both accounts.</w:t>
      </w:r>
    </w:p>
    <w:p w14:paraId="16F66E8F" w14:textId="66118268" w:rsidR="5882B612" w:rsidRDefault="5882B612" w:rsidP="0FC249FB">
      <w:pPr>
        <w:pStyle w:val="ListParagraph"/>
        <w:numPr>
          <w:ilvl w:val="0"/>
          <w:numId w:val="1"/>
        </w:numPr>
        <w:rPr>
          <w:rFonts w:ascii="Garamond" w:eastAsia="Garamond" w:hAnsi="Garamond" w:cs="Garamond"/>
          <w:color w:val="000000" w:themeColor="text1"/>
        </w:rPr>
      </w:pPr>
      <w:r w:rsidRPr="0FC249FB">
        <w:rPr>
          <w:rFonts w:ascii="Garamond" w:eastAsia="Garamond" w:hAnsi="Garamond" w:cs="Garamond"/>
          <w:color w:val="000000" w:themeColor="text1"/>
          <w:u w:val="single"/>
        </w:rPr>
        <w:t>Step 2</w:t>
      </w:r>
      <w:r w:rsidRPr="0FC249FB">
        <w:rPr>
          <w:rFonts w:ascii="Garamond" w:eastAsia="Garamond" w:hAnsi="Garamond" w:cs="Garamond"/>
          <w:color w:val="000000" w:themeColor="text1"/>
        </w:rPr>
        <w:t>: Identify a focus for each post. This should be background info, community concerns, the NASA Earth observations you used, and results.</w:t>
      </w:r>
    </w:p>
    <w:p w14:paraId="7560017F" w14:textId="4C4DA265" w:rsidR="5882B612" w:rsidRDefault="5882B612" w:rsidP="1882E4B9">
      <w:pPr>
        <w:pStyle w:val="ListParagraph"/>
        <w:numPr>
          <w:ilvl w:val="1"/>
          <w:numId w:val="1"/>
        </w:numPr>
        <w:rPr>
          <w:rFonts w:ascii="Garamond" w:eastAsia="Garamond" w:hAnsi="Garamond" w:cs="Garamond"/>
          <w:color w:val="000000" w:themeColor="text1"/>
        </w:rPr>
      </w:pPr>
      <w:r w:rsidRPr="1882E4B9">
        <w:rPr>
          <w:rFonts w:ascii="Garamond" w:eastAsia="Garamond" w:hAnsi="Garamond" w:cs="Garamond"/>
          <w:color w:val="000000" w:themeColor="text1"/>
        </w:rPr>
        <w:t xml:space="preserve">Avoid technical language and make sure the </w:t>
      </w:r>
      <w:hyperlink r:id="rId11">
        <w:r w:rsidRPr="1882E4B9">
          <w:rPr>
            <w:rStyle w:val="Hyperlink"/>
            <w:rFonts w:ascii="Garamond" w:eastAsia="Garamond" w:hAnsi="Garamond" w:cs="Garamond"/>
          </w:rPr>
          <w:t>reading level is ~9</w:t>
        </w:r>
        <w:r w:rsidRPr="1882E4B9">
          <w:rPr>
            <w:rStyle w:val="Hyperlink"/>
            <w:rFonts w:ascii="Garamond" w:eastAsia="Garamond" w:hAnsi="Garamond" w:cs="Garamond"/>
            <w:vertAlign w:val="superscript"/>
          </w:rPr>
          <w:t>th</w:t>
        </w:r>
        <w:r w:rsidRPr="1882E4B9">
          <w:rPr>
            <w:rStyle w:val="Hyperlink"/>
            <w:rFonts w:ascii="Garamond" w:eastAsia="Garamond" w:hAnsi="Garamond" w:cs="Garamond"/>
          </w:rPr>
          <w:t xml:space="preserve"> grade</w:t>
        </w:r>
      </w:hyperlink>
      <w:r w:rsidRPr="1882E4B9">
        <w:rPr>
          <w:rFonts w:ascii="Garamond" w:eastAsia="Garamond" w:hAnsi="Garamond" w:cs="Garamond"/>
          <w:color w:val="000000" w:themeColor="text1"/>
        </w:rPr>
        <w:t>.</w:t>
      </w:r>
    </w:p>
    <w:p w14:paraId="0FC22BDC" w14:textId="23A0D4E7" w:rsidR="5882B612" w:rsidRDefault="5882B612" w:rsidP="0FC249FB">
      <w:pPr>
        <w:pStyle w:val="ListParagraph"/>
        <w:numPr>
          <w:ilvl w:val="0"/>
          <w:numId w:val="1"/>
        </w:numPr>
        <w:rPr>
          <w:rFonts w:ascii="Garamond" w:eastAsia="Garamond" w:hAnsi="Garamond" w:cs="Garamond"/>
          <w:color w:val="000000" w:themeColor="text1"/>
        </w:rPr>
      </w:pPr>
      <w:r w:rsidRPr="0FC249FB">
        <w:rPr>
          <w:rFonts w:ascii="Garamond" w:eastAsia="Garamond" w:hAnsi="Garamond" w:cs="Garamond"/>
          <w:color w:val="000000" w:themeColor="text1"/>
          <w:u w:val="single"/>
        </w:rPr>
        <w:t>Step 3</w:t>
      </w:r>
      <w:r w:rsidRPr="0FC249FB">
        <w:rPr>
          <w:rFonts w:ascii="Garamond" w:eastAsia="Garamond" w:hAnsi="Garamond" w:cs="Garamond"/>
          <w:color w:val="000000" w:themeColor="text1"/>
        </w:rPr>
        <w:t>: Draft each post! The first post of the series should include a very brief intro explaining 1) that DEVELOP/your team partnered with your partners for this project and 2) this is the start of a series highlighting this project (note #DEVELOPinthePark series, if applicable)</w:t>
      </w:r>
      <w:r w:rsidR="00383AE5">
        <w:rPr>
          <w:rFonts w:ascii="Garamond" w:eastAsia="Garamond" w:hAnsi="Garamond" w:cs="Garamond"/>
          <w:color w:val="000000" w:themeColor="text1"/>
        </w:rPr>
        <w:t>.</w:t>
      </w:r>
    </w:p>
    <w:p w14:paraId="49316095" w14:textId="22AACDCE" w:rsidR="5882B612" w:rsidRDefault="5882B612" w:rsidP="0FC249FB">
      <w:pPr>
        <w:pStyle w:val="ListParagraph"/>
        <w:numPr>
          <w:ilvl w:val="1"/>
          <w:numId w:val="1"/>
        </w:numPr>
        <w:rPr>
          <w:rFonts w:ascii="Garamond" w:eastAsia="Garamond" w:hAnsi="Garamond" w:cs="Garamond"/>
          <w:color w:val="000000" w:themeColor="text1"/>
        </w:rPr>
      </w:pPr>
      <w:r w:rsidRPr="0FC249FB">
        <w:rPr>
          <w:rFonts w:ascii="Garamond" w:eastAsia="Garamond" w:hAnsi="Garamond" w:cs="Garamond"/>
          <w:color w:val="000000" w:themeColor="text1"/>
        </w:rPr>
        <w:t>On Twitter, this can be a separate post introducing the post series. On Facebook, this can be the opening 1-2 sentence(s) in the first post.</w:t>
      </w:r>
    </w:p>
    <w:p w14:paraId="2518B47B" w14:textId="6C146700" w:rsidR="0FC249FB" w:rsidRDefault="0FC249FB" w:rsidP="26AF9324">
      <w:pPr>
        <w:pStyle w:val="ListParagraph"/>
        <w:numPr>
          <w:ilvl w:val="0"/>
          <w:numId w:val="1"/>
        </w:numPr>
        <w:rPr>
          <w:rFonts w:ascii="Garamond" w:eastAsia="Garamond" w:hAnsi="Garamond" w:cs="Garamond"/>
          <w:color w:val="000000" w:themeColor="text1"/>
        </w:rPr>
      </w:pPr>
      <w:r w:rsidRPr="26AF9324">
        <w:rPr>
          <w:rFonts w:ascii="Garamond" w:eastAsia="Garamond" w:hAnsi="Garamond" w:cs="Garamond"/>
          <w:color w:val="000000" w:themeColor="text1"/>
          <w:u w:val="single"/>
        </w:rPr>
        <w:t>Step 4</w:t>
      </w:r>
      <w:r w:rsidRPr="26AF9324">
        <w:rPr>
          <w:rFonts w:ascii="Garamond" w:eastAsia="Garamond" w:hAnsi="Garamond" w:cs="Garamond"/>
          <w:color w:val="000000" w:themeColor="text1"/>
        </w:rPr>
        <w:t xml:space="preserve">: </w:t>
      </w:r>
      <w:r w:rsidR="5882B612" w:rsidRPr="26AF9324">
        <w:rPr>
          <w:rFonts w:ascii="Garamond" w:eastAsia="Garamond" w:hAnsi="Garamond" w:cs="Garamond"/>
          <w:color w:val="000000" w:themeColor="text1"/>
        </w:rPr>
        <w:t>Make sure to include/indicate the photos or maps you’ll use in each post</w:t>
      </w:r>
      <w:r w:rsidR="44CD5438" w:rsidRPr="26AF9324">
        <w:rPr>
          <w:rFonts w:ascii="Garamond" w:eastAsia="Garamond" w:hAnsi="Garamond" w:cs="Garamond"/>
          <w:color w:val="000000" w:themeColor="text1"/>
        </w:rPr>
        <w:t xml:space="preserve"> </w:t>
      </w:r>
      <w:r w:rsidR="44CD5438" w:rsidRPr="26AF9324">
        <w:rPr>
          <w:rFonts w:ascii="Garamond" w:eastAsia="Garamond" w:hAnsi="Garamond" w:cs="Garamond"/>
          <w:b/>
          <w:bCs/>
          <w:color w:val="000000" w:themeColor="text1"/>
        </w:rPr>
        <w:t xml:space="preserve">AND </w:t>
      </w:r>
      <w:r w:rsidR="44CD5438" w:rsidRPr="26AF9324">
        <w:rPr>
          <w:rFonts w:ascii="Garamond" w:eastAsia="Garamond" w:hAnsi="Garamond" w:cs="Garamond"/>
          <w:color w:val="000000" w:themeColor="text1"/>
        </w:rPr>
        <w:t>include the license</w:t>
      </w:r>
      <w:r w:rsidR="4B33EA9C" w:rsidRPr="26AF9324">
        <w:rPr>
          <w:rFonts w:ascii="Garamond" w:eastAsia="Garamond" w:hAnsi="Garamond" w:cs="Garamond"/>
          <w:color w:val="000000" w:themeColor="text1"/>
        </w:rPr>
        <w:t>/credit/permissions for each image</w:t>
      </w:r>
      <w:r w:rsidR="00F03229">
        <w:rPr>
          <w:rFonts w:ascii="Garamond" w:eastAsia="Garamond" w:hAnsi="Garamond" w:cs="Garamond"/>
          <w:color w:val="000000" w:themeColor="text1"/>
        </w:rPr>
        <w:t xml:space="preserve"> in your spreadsheet</w:t>
      </w:r>
      <w:r w:rsidR="4B33EA9C" w:rsidRPr="26AF9324">
        <w:rPr>
          <w:rFonts w:ascii="Garamond" w:eastAsia="Garamond" w:hAnsi="Garamond" w:cs="Garamond"/>
          <w:color w:val="000000" w:themeColor="text1"/>
        </w:rPr>
        <w:t xml:space="preserve">. </w:t>
      </w:r>
      <w:r w:rsidR="00F03229">
        <w:rPr>
          <w:rFonts w:ascii="Garamond" w:eastAsia="Garamond" w:hAnsi="Garamond" w:cs="Garamond"/>
          <w:color w:val="000000" w:themeColor="text1"/>
        </w:rPr>
        <w:t>For your FD submission, you will create a folder including your spreadsheet and</w:t>
      </w:r>
      <w:r w:rsidR="5882B612" w:rsidRPr="26AF9324">
        <w:rPr>
          <w:rFonts w:ascii="Garamond" w:eastAsia="Garamond" w:hAnsi="Garamond" w:cs="Garamond"/>
          <w:color w:val="000000" w:themeColor="text1"/>
          <w:u w:val="single"/>
        </w:rPr>
        <w:t xml:space="preserve"> </w:t>
      </w:r>
      <w:r w:rsidR="5882B612" w:rsidRPr="26AF9324">
        <w:rPr>
          <w:rFonts w:ascii="Garamond" w:eastAsia="Garamond" w:hAnsi="Garamond" w:cs="Garamond"/>
          <w:b/>
          <w:bCs/>
          <w:color w:val="000000" w:themeColor="text1"/>
          <w:u w:val="single"/>
        </w:rPr>
        <w:t xml:space="preserve">upload a copy of each </w:t>
      </w:r>
      <w:r w:rsidR="5882B612" w:rsidRPr="00F03229">
        <w:rPr>
          <w:rFonts w:ascii="Garamond" w:eastAsia="Garamond" w:hAnsi="Garamond" w:cs="Garamond"/>
          <w:b/>
          <w:bCs/>
          <w:color w:val="000000" w:themeColor="text1"/>
          <w:u w:val="single"/>
        </w:rPr>
        <w:t xml:space="preserve">image </w:t>
      </w:r>
      <w:r w:rsidR="00F03229" w:rsidRPr="00F03229">
        <w:rPr>
          <w:rFonts w:ascii="Garamond" w:eastAsia="Garamond" w:hAnsi="Garamond" w:cs="Garamond"/>
          <w:b/>
          <w:bCs/>
          <w:color w:val="000000" w:themeColor="text1"/>
          <w:u w:val="single"/>
        </w:rPr>
        <w:t xml:space="preserve">(PNG or JPEG) </w:t>
      </w:r>
      <w:r w:rsidR="5882B612" w:rsidRPr="00F03229">
        <w:rPr>
          <w:rFonts w:ascii="Garamond" w:eastAsia="Garamond" w:hAnsi="Garamond" w:cs="Garamond"/>
          <w:b/>
          <w:bCs/>
          <w:color w:val="000000" w:themeColor="text1"/>
          <w:u w:val="single"/>
        </w:rPr>
        <w:t>you are using</w:t>
      </w:r>
      <w:r w:rsidR="00F03229">
        <w:rPr>
          <w:rFonts w:ascii="Garamond" w:eastAsia="Garamond" w:hAnsi="Garamond" w:cs="Garamond"/>
          <w:b/>
          <w:bCs/>
          <w:color w:val="000000" w:themeColor="text1"/>
          <w:u w:val="single"/>
        </w:rPr>
        <w:t xml:space="preserve"> </w:t>
      </w:r>
      <w:r w:rsidR="00F03229" w:rsidRPr="00F03229">
        <w:rPr>
          <w:rFonts w:ascii="Garamond" w:eastAsia="Garamond" w:hAnsi="Garamond" w:cs="Garamond"/>
          <w:b/>
          <w:bCs/>
          <w:color w:val="000000" w:themeColor="text1"/>
          <w:u w:val="single"/>
        </w:rPr>
        <w:t>with clear nomenclature</w:t>
      </w:r>
      <w:r w:rsidR="00F03229">
        <w:rPr>
          <w:rFonts w:ascii="Garamond" w:eastAsia="Garamond" w:hAnsi="Garamond" w:cs="Garamond"/>
          <w:color w:val="000000" w:themeColor="text1"/>
        </w:rPr>
        <w:t xml:space="preserve"> (e.g. Day 2 Morning Map.png)</w:t>
      </w:r>
      <w:r w:rsidR="00F03229" w:rsidRPr="00F03229">
        <w:rPr>
          <w:rFonts w:ascii="Garamond" w:eastAsia="Garamond" w:hAnsi="Garamond" w:cs="Garamond"/>
          <w:color w:val="000000" w:themeColor="text1"/>
        </w:rPr>
        <w:t>.</w:t>
      </w:r>
    </w:p>
    <w:p w14:paraId="598A86D3" w14:textId="70EFAF76" w:rsidR="5882B612" w:rsidRDefault="5882B612" w:rsidP="0FC249FB">
      <w:pPr>
        <w:pStyle w:val="ListParagraph"/>
        <w:rPr>
          <w:rFonts w:ascii="Garamond" w:eastAsia="Garamond" w:hAnsi="Garamond" w:cs="Garamond"/>
        </w:rPr>
      </w:pPr>
    </w:p>
    <w:sectPr w:rsidR="5882B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610B"/>
    <w:multiLevelType w:val="hybridMultilevel"/>
    <w:tmpl w:val="1A0CBA0A"/>
    <w:lvl w:ilvl="0" w:tplc="A14EC3FC">
      <w:start w:val="1"/>
      <w:numFmt w:val="bullet"/>
      <w:lvlText w:val="-"/>
      <w:lvlJc w:val="left"/>
      <w:pPr>
        <w:ind w:left="720" w:hanging="360"/>
      </w:pPr>
      <w:rPr>
        <w:rFonts w:ascii="Calibri" w:hAnsi="Calibri" w:hint="default"/>
      </w:rPr>
    </w:lvl>
    <w:lvl w:ilvl="1" w:tplc="3C68BB72">
      <w:start w:val="1"/>
      <w:numFmt w:val="bullet"/>
      <w:lvlText w:val="o"/>
      <w:lvlJc w:val="left"/>
      <w:pPr>
        <w:ind w:left="1440" w:hanging="360"/>
      </w:pPr>
      <w:rPr>
        <w:rFonts w:ascii="Courier New" w:hAnsi="Courier New" w:hint="default"/>
      </w:rPr>
    </w:lvl>
    <w:lvl w:ilvl="2" w:tplc="A6A2309A">
      <w:start w:val="1"/>
      <w:numFmt w:val="bullet"/>
      <w:lvlText w:val=""/>
      <w:lvlJc w:val="left"/>
      <w:pPr>
        <w:ind w:left="2160" w:hanging="360"/>
      </w:pPr>
      <w:rPr>
        <w:rFonts w:ascii="Wingdings" w:hAnsi="Wingdings" w:hint="default"/>
      </w:rPr>
    </w:lvl>
    <w:lvl w:ilvl="3" w:tplc="CF4C0CC0">
      <w:start w:val="1"/>
      <w:numFmt w:val="bullet"/>
      <w:lvlText w:val=""/>
      <w:lvlJc w:val="left"/>
      <w:pPr>
        <w:ind w:left="2880" w:hanging="360"/>
      </w:pPr>
      <w:rPr>
        <w:rFonts w:ascii="Symbol" w:hAnsi="Symbol" w:hint="default"/>
      </w:rPr>
    </w:lvl>
    <w:lvl w:ilvl="4" w:tplc="68585EA6">
      <w:start w:val="1"/>
      <w:numFmt w:val="bullet"/>
      <w:lvlText w:val="o"/>
      <w:lvlJc w:val="left"/>
      <w:pPr>
        <w:ind w:left="3600" w:hanging="360"/>
      </w:pPr>
      <w:rPr>
        <w:rFonts w:ascii="Courier New" w:hAnsi="Courier New" w:hint="default"/>
      </w:rPr>
    </w:lvl>
    <w:lvl w:ilvl="5" w:tplc="5E764330">
      <w:start w:val="1"/>
      <w:numFmt w:val="bullet"/>
      <w:lvlText w:val=""/>
      <w:lvlJc w:val="left"/>
      <w:pPr>
        <w:ind w:left="4320" w:hanging="360"/>
      </w:pPr>
      <w:rPr>
        <w:rFonts w:ascii="Wingdings" w:hAnsi="Wingdings" w:hint="default"/>
      </w:rPr>
    </w:lvl>
    <w:lvl w:ilvl="6" w:tplc="0A12B306">
      <w:start w:val="1"/>
      <w:numFmt w:val="bullet"/>
      <w:lvlText w:val=""/>
      <w:lvlJc w:val="left"/>
      <w:pPr>
        <w:ind w:left="5040" w:hanging="360"/>
      </w:pPr>
      <w:rPr>
        <w:rFonts w:ascii="Symbol" w:hAnsi="Symbol" w:hint="default"/>
      </w:rPr>
    </w:lvl>
    <w:lvl w:ilvl="7" w:tplc="5F3E6126">
      <w:start w:val="1"/>
      <w:numFmt w:val="bullet"/>
      <w:lvlText w:val="o"/>
      <w:lvlJc w:val="left"/>
      <w:pPr>
        <w:ind w:left="5760" w:hanging="360"/>
      </w:pPr>
      <w:rPr>
        <w:rFonts w:ascii="Courier New" w:hAnsi="Courier New" w:hint="default"/>
      </w:rPr>
    </w:lvl>
    <w:lvl w:ilvl="8" w:tplc="846808BA">
      <w:start w:val="1"/>
      <w:numFmt w:val="bullet"/>
      <w:lvlText w:val=""/>
      <w:lvlJc w:val="left"/>
      <w:pPr>
        <w:ind w:left="6480" w:hanging="360"/>
      </w:pPr>
      <w:rPr>
        <w:rFonts w:ascii="Wingdings" w:hAnsi="Wingdings" w:hint="default"/>
      </w:rPr>
    </w:lvl>
  </w:abstractNum>
  <w:abstractNum w:abstractNumId="1" w15:restartNumberingAfterBreak="0">
    <w:nsid w:val="24546862"/>
    <w:multiLevelType w:val="hybridMultilevel"/>
    <w:tmpl w:val="8E4C9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242A1"/>
    <w:multiLevelType w:val="hybridMultilevel"/>
    <w:tmpl w:val="5B16C04A"/>
    <w:lvl w:ilvl="0" w:tplc="7D1AE2BE">
      <w:start w:val="1"/>
      <w:numFmt w:val="bullet"/>
      <w:lvlText w:val=""/>
      <w:lvlJc w:val="left"/>
      <w:pPr>
        <w:ind w:left="720" w:hanging="360"/>
      </w:pPr>
      <w:rPr>
        <w:rFonts w:ascii="Symbol" w:hAnsi="Symbol" w:hint="default"/>
      </w:rPr>
    </w:lvl>
    <w:lvl w:ilvl="1" w:tplc="4E3A839A">
      <w:start w:val="1"/>
      <w:numFmt w:val="bullet"/>
      <w:lvlText w:val="o"/>
      <w:lvlJc w:val="left"/>
      <w:pPr>
        <w:ind w:left="1440" w:hanging="360"/>
      </w:pPr>
      <w:rPr>
        <w:rFonts w:ascii="Courier New" w:hAnsi="Courier New" w:hint="default"/>
      </w:rPr>
    </w:lvl>
    <w:lvl w:ilvl="2" w:tplc="2D80D43E">
      <w:start w:val="1"/>
      <w:numFmt w:val="bullet"/>
      <w:lvlText w:val=""/>
      <w:lvlJc w:val="left"/>
      <w:pPr>
        <w:ind w:left="2160" w:hanging="360"/>
      </w:pPr>
      <w:rPr>
        <w:rFonts w:ascii="Wingdings" w:hAnsi="Wingdings" w:hint="default"/>
      </w:rPr>
    </w:lvl>
    <w:lvl w:ilvl="3" w:tplc="EF203720">
      <w:start w:val="1"/>
      <w:numFmt w:val="bullet"/>
      <w:lvlText w:val=""/>
      <w:lvlJc w:val="left"/>
      <w:pPr>
        <w:ind w:left="2880" w:hanging="360"/>
      </w:pPr>
      <w:rPr>
        <w:rFonts w:ascii="Symbol" w:hAnsi="Symbol" w:hint="default"/>
      </w:rPr>
    </w:lvl>
    <w:lvl w:ilvl="4" w:tplc="1060B676">
      <w:start w:val="1"/>
      <w:numFmt w:val="bullet"/>
      <w:lvlText w:val="o"/>
      <w:lvlJc w:val="left"/>
      <w:pPr>
        <w:ind w:left="3600" w:hanging="360"/>
      </w:pPr>
      <w:rPr>
        <w:rFonts w:ascii="Courier New" w:hAnsi="Courier New" w:hint="default"/>
      </w:rPr>
    </w:lvl>
    <w:lvl w:ilvl="5" w:tplc="62362E96">
      <w:start w:val="1"/>
      <w:numFmt w:val="bullet"/>
      <w:lvlText w:val=""/>
      <w:lvlJc w:val="left"/>
      <w:pPr>
        <w:ind w:left="4320" w:hanging="360"/>
      </w:pPr>
      <w:rPr>
        <w:rFonts w:ascii="Wingdings" w:hAnsi="Wingdings" w:hint="default"/>
      </w:rPr>
    </w:lvl>
    <w:lvl w:ilvl="6" w:tplc="86061916">
      <w:start w:val="1"/>
      <w:numFmt w:val="bullet"/>
      <w:lvlText w:val=""/>
      <w:lvlJc w:val="left"/>
      <w:pPr>
        <w:ind w:left="5040" w:hanging="360"/>
      </w:pPr>
      <w:rPr>
        <w:rFonts w:ascii="Symbol" w:hAnsi="Symbol" w:hint="default"/>
      </w:rPr>
    </w:lvl>
    <w:lvl w:ilvl="7" w:tplc="DCF8B002">
      <w:start w:val="1"/>
      <w:numFmt w:val="bullet"/>
      <w:lvlText w:val="o"/>
      <w:lvlJc w:val="left"/>
      <w:pPr>
        <w:ind w:left="5760" w:hanging="360"/>
      </w:pPr>
      <w:rPr>
        <w:rFonts w:ascii="Courier New" w:hAnsi="Courier New" w:hint="default"/>
      </w:rPr>
    </w:lvl>
    <w:lvl w:ilvl="8" w:tplc="EAE88068">
      <w:start w:val="1"/>
      <w:numFmt w:val="bullet"/>
      <w:lvlText w:val=""/>
      <w:lvlJc w:val="left"/>
      <w:pPr>
        <w:ind w:left="6480" w:hanging="360"/>
      </w:pPr>
      <w:rPr>
        <w:rFonts w:ascii="Wingdings" w:hAnsi="Wingdings" w:hint="default"/>
      </w:rPr>
    </w:lvl>
  </w:abstractNum>
  <w:abstractNum w:abstractNumId="3" w15:restartNumberingAfterBreak="0">
    <w:nsid w:val="36641B6B"/>
    <w:multiLevelType w:val="hybridMultilevel"/>
    <w:tmpl w:val="3A1248D0"/>
    <w:lvl w:ilvl="0" w:tplc="E744CA7A">
      <w:start w:val="1"/>
      <w:numFmt w:val="bullet"/>
      <w:lvlText w:val=""/>
      <w:lvlJc w:val="left"/>
      <w:pPr>
        <w:ind w:left="720" w:hanging="360"/>
      </w:pPr>
      <w:rPr>
        <w:rFonts w:ascii="Symbol" w:hAnsi="Symbol" w:hint="default"/>
      </w:rPr>
    </w:lvl>
    <w:lvl w:ilvl="1" w:tplc="4030E98A">
      <w:start w:val="1"/>
      <w:numFmt w:val="bullet"/>
      <w:lvlText w:val="o"/>
      <w:lvlJc w:val="left"/>
      <w:pPr>
        <w:ind w:left="1440" w:hanging="360"/>
      </w:pPr>
      <w:rPr>
        <w:rFonts w:ascii="Courier New" w:hAnsi="Courier New" w:hint="default"/>
      </w:rPr>
    </w:lvl>
    <w:lvl w:ilvl="2" w:tplc="1944B85A">
      <w:start w:val="1"/>
      <w:numFmt w:val="bullet"/>
      <w:lvlText w:val=""/>
      <w:lvlJc w:val="left"/>
      <w:pPr>
        <w:ind w:left="2160" w:hanging="360"/>
      </w:pPr>
      <w:rPr>
        <w:rFonts w:ascii="Wingdings" w:hAnsi="Wingdings" w:hint="default"/>
      </w:rPr>
    </w:lvl>
    <w:lvl w:ilvl="3" w:tplc="01D0F608">
      <w:start w:val="1"/>
      <w:numFmt w:val="bullet"/>
      <w:lvlText w:val=""/>
      <w:lvlJc w:val="left"/>
      <w:pPr>
        <w:ind w:left="2880" w:hanging="360"/>
      </w:pPr>
      <w:rPr>
        <w:rFonts w:ascii="Symbol" w:hAnsi="Symbol" w:hint="default"/>
      </w:rPr>
    </w:lvl>
    <w:lvl w:ilvl="4" w:tplc="34AE7B52">
      <w:start w:val="1"/>
      <w:numFmt w:val="bullet"/>
      <w:lvlText w:val="o"/>
      <w:lvlJc w:val="left"/>
      <w:pPr>
        <w:ind w:left="3600" w:hanging="360"/>
      </w:pPr>
      <w:rPr>
        <w:rFonts w:ascii="Courier New" w:hAnsi="Courier New" w:hint="default"/>
      </w:rPr>
    </w:lvl>
    <w:lvl w:ilvl="5" w:tplc="7C0C7342">
      <w:start w:val="1"/>
      <w:numFmt w:val="bullet"/>
      <w:lvlText w:val=""/>
      <w:lvlJc w:val="left"/>
      <w:pPr>
        <w:ind w:left="4320" w:hanging="360"/>
      </w:pPr>
      <w:rPr>
        <w:rFonts w:ascii="Wingdings" w:hAnsi="Wingdings" w:hint="default"/>
      </w:rPr>
    </w:lvl>
    <w:lvl w:ilvl="6" w:tplc="0A8E2A4A">
      <w:start w:val="1"/>
      <w:numFmt w:val="bullet"/>
      <w:lvlText w:val=""/>
      <w:lvlJc w:val="left"/>
      <w:pPr>
        <w:ind w:left="5040" w:hanging="360"/>
      </w:pPr>
      <w:rPr>
        <w:rFonts w:ascii="Symbol" w:hAnsi="Symbol" w:hint="default"/>
      </w:rPr>
    </w:lvl>
    <w:lvl w:ilvl="7" w:tplc="D71AC1C4">
      <w:start w:val="1"/>
      <w:numFmt w:val="bullet"/>
      <w:lvlText w:val="o"/>
      <w:lvlJc w:val="left"/>
      <w:pPr>
        <w:ind w:left="5760" w:hanging="360"/>
      </w:pPr>
      <w:rPr>
        <w:rFonts w:ascii="Courier New" w:hAnsi="Courier New" w:hint="default"/>
      </w:rPr>
    </w:lvl>
    <w:lvl w:ilvl="8" w:tplc="21064A10">
      <w:start w:val="1"/>
      <w:numFmt w:val="bullet"/>
      <w:lvlText w:val=""/>
      <w:lvlJc w:val="left"/>
      <w:pPr>
        <w:ind w:left="6480" w:hanging="360"/>
      </w:pPr>
      <w:rPr>
        <w:rFonts w:ascii="Wingdings" w:hAnsi="Wingdings" w:hint="default"/>
      </w:rPr>
    </w:lvl>
  </w:abstractNum>
  <w:abstractNum w:abstractNumId="4" w15:restartNumberingAfterBreak="0">
    <w:nsid w:val="473EEE2D"/>
    <w:multiLevelType w:val="hybridMultilevel"/>
    <w:tmpl w:val="F856B3D0"/>
    <w:lvl w:ilvl="0" w:tplc="B8EE1734">
      <w:start w:val="1"/>
      <w:numFmt w:val="decimal"/>
      <w:lvlText w:val="%1."/>
      <w:lvlJc w:val="left"/>
      <w:pPr>
        <w:ind w:left="720" w:hanging="360"/>
      </w:pPr>
    </w:lvl>
    <w:lvl w:ilvl="1" w:tplc="AF3C22DE">
      <w:start w:val="1"/>
      <w:numFmt w:val="lowerLetter"/>
      <w:lvlText w:val="%2."/>
      <w:lvlJc w:val="left"/>
      <w:pPr>
        <w:ind w:left="1440" w:hanging="360"/>
      </w:pPr>
      <w:rPr>
        <w:b w:val="0"/>
        <w:bCs w:val="0"/>
      </w:rPr>
    </w:lvl>
    <w:lvl w:ilvl="2" w:tplc="D1542878">
      <w:start w:val="1"/>
      <w:numFmt w:val="lowerRoman"/>
      <w:lvlText w:val="%3."/>
      <w:lvlJc w:val="right"/>
      <w:pPr>
        <w:ind w:left="2160" w:hanging="180"/>
      </w:pPr>
    </w:lvl>
    <w:lvl w:ilvl="3" w:tplc="FD2289C8">
      <w:start w:val="1"/>
      <w:numFmt w:val="decimal"/>
      <w:lvlText w:val="%4."/>
      <w:lvlJc w:val="left"/>
      <w:pPr>
        <w:ind w:left="2880" w:hanging="360"/>
      </w:pPr>
    </w:lvl>
    <w:lvl w:ilvl="4" w:tplc="514AFAD0">
      <w:start w:val="1"/>
      <w:numFmt w:val="lowerLetter"/>
      <w:lvlText w:val="%5."/>
      <w:lvlJc w:val="left"/>
      <w:pPr>
        <w:ind w:left="3600" w:hanging="360"/>
      </w:pPr>
    </w:lvl>
    <w:lvl w:ilvl="5" w:tplc="A9B05CC0">
      <w:start w:val="1"/>
      <w:numFmt w:val="lowerRoman"/>
      <w:lvlText w:val="%6."/>
      <w:lvlJc w:val="right"/>
      <w:pPr>
        <w:ind w:left="4320" w:hanging="180"/>
      </w:pPr>
    </w:lvl>
    <w:lvl w:ilvl="6" w:tplc="92566722">
      <w:start w:val="1"/>
      <w:numFmt w:val="decimal"/>
      <w:lvlText w:val="%7."/>
      <w:lvlJc w:val="left"/>
      <w:pPr>
        <w:ind w:left="5040" w:hanging="360"/>
      </w:pPr>
    </w:lvl>
    <w:lvl w:ilvl="7" w:tplc="063202E2">
      <w:start w:val="1"/>
      <w:numFmt w:val="lowerLetter"/>
      <w:lvlText w:val="%8."/>
      <w:lvlJc w:val="left"/>
      <w:pPr>
        <w:ind w:left="5760" w:hanging="360"/>
      </w:pPr>
    </w:lvl>
    <w:lvl w:ilvl="8" w:tplc="D2325D96">
      <w:start w:val="1"/>
      <w:numFmt w:val="lowerRoman"/>
      <w:lvlText w:val="%9."/>
      <w:lvlJc w:val="right"/>
      <w:pPr>
        <w:ind w:left="6480" w:hanging="180"/>
      </w:pPr>
    </w:lvl>
  </w:abstractNum>
  <w:abstractNum w:abstractNumId="5" w15:restartNumberingAfterBreak="0">
    <w:nsid w:val="6CB3428E"/>
    <w:multiLevelType w:val="hybridMultilevel"/>
    <w:tmpl w:val="3864AEA0"/>
    <w:lvl w:ilvl="0" w:tplc="C47AFBC8">
      <w:start w:val="1"/>
      <w:numFmt w:val="decimal"/>
      <w:lvlText w:val="%1."/>
      <w:lvlJc w:val="left"/>
      <w:pPr>
        <w:ind w:left="720" w:hanging="360"/>
      </w:pPr>
    </w:lvl>
    <w:lvl w:ilvl="1" w:tplc="B84836A6">
      <w:start w:val="1"/>
      <w:numFmt w:val="lowerLetter"/>
      <w:lvlText w:val="%2."/>
      <w:lvlJc w:val="left"/>
      <w:pPr>
        <w:ind w:left="1440" w:hanging="360"/>
      </w:pPr>
    </w:lvl>
    <w:lvl w:ilvl="2" w:tplc="EE747464">
      <w:start w:val="1"/>
      <w:numFmt w:val="lowerRoman"/>
      <w:lvlText w:val="%3."/>
      <w:lvlJc w:val="right"/>
      <w:pPr>
        <w:ind w:left="2160" w:hanging="180"/>
      </w:pPr>
    </w:lvl>
    <w:lvl w:ilvl="3" w:tplc="B9C08FFC">
      <w:start w:val="1"/>
      <w:numFmt w:val="decimal"/>
      <w:lvlText w:val="%4."/>
      <w:lvlJc w:val="left"/>
      <w:pPr>
        <w:ind w:left="2880" w:hanging="360"/>
      </w:pPr>
    </w:lvl>
    <w:lvl w:ilvl="4" w:tplc="1E143C6C">
      <w:start w:val="1"/>
      <w:numFmt w:val="lowerLetter"/>
      <w:lvlText w:val="%5."/>
      <w:lvlJc w:val="left"/>
      <w:pPr>
        <w:ind w:left="3600" w:hanging="360"/>
      </w:pPr>
    </w:lvl>
    <w:lvl w:ilvl="5" w:tplc="7DCEE412">
      <w:start w:val="1"/>
      <w:numFmt w:val="lowerRoman"/>
      <w:lvlText w:val="%6."/>
      <w:lvlJc w:val="right"/>
      <w:pPr>
        <w:ind w:left="4320" w:hanging="180"/>
      </w:pPr>
    </w:lvl>
    <w:lvl w:ilvl="6" w:tplc="317CDEEC">
      <w:start w:val="1"/>
      <w:numFmt w:val="decimal"/>
      <w:lvlText w:val="%7."/>
      <w:lvlJc w:val="left"/>
      <w:pPr>
        <w:ind w:left="5040" w:hanging="360"/>
      </w:pPr>
    </w:lvl>
    <w:lvl w:ilvl="7" w:tplc="893C6EAA">
      <w:start w:val="1"/>
      <w:numFmt w:val="lowerLetter"/>
      <w:lvlText w:val="%8."/>
      <w:lvlJc w:val="left"/>
      <w:pPr>
        <w:ind w:left="5760" w:hanging="360"/>
      </w:pPr>
    </w:lvl>
    <w:lvl w:ilvl="8" w:tplc="E3223EBE">
      <w:start w:val="1"/>
      <w:numFmt w:val="lowerRoman"/>
      <w:lvlText w:val="%9."/>
      <w:lvlJc w:val="right"/>
      <w:pPr>
        <w:ind w:left="6480" w:hanging="180"/>
      </w:pPr>
    </w:lvl>
  </w:abstractNum>
  <w:abstractNum w:abstractNumId="6" w15:restartNumberingAfterBreak="0">
    <w:nsid w:val="6EF5AC77"/>
    <w:multiLevelType w:val="hybridMultilevel"/>
    <w:tmpl w:val="2C88BDC6"/>
    <w:lvl w:ilvl="0" w:tplc="07A82B7A">
      <w:start w:val="1"/>
      <w:numFmt w:val="bullet"/>
      <w:lvlText w:val=""/>
      <w:lvlJc w:val="left"/>
      <w:pPr>
        <w:ind w:left="720" w:hanging="360"/>
      </w:pPr>
      <w:rPr>
        <w:rFonts w:ascii="Symbol" w:hAnsi="Symbol" w:hint="default"/>
      </w:rPr>
    </w:lvl>
    <w:lvl w:ilvl="1" w:tplc="62E440BA">
      <w:start w:val="1"/>
      <w:numFmt w:val="bullet"/>
      <w:lvlText w:val=""/>
      <w:lvlJc w:val="left"/>
      <w:pPr>
        <w:ind w:left="1440" w:hanging="360"/>
      </w:pPr>
      <w:rPr>
        <w:rFonts w:ascii="Symbol" w:hAnsi="Symbol" w:hint="default"/>
      </w:rPr>
    </w:lvl>
    <w:lvl w:ilvl="2" w:tplc="A1CC90A2">
      <w:start w:val="1"/>
      <w:numFmt w:val="bullet"/>
      <w:lvlText w:val=""/>
      <w:lvlJc w:val="left"/>
      <w:pPr>
        <w:ind w:left="2160" w:hanging="360"/>
      </w:pPr>
      <w:rPr>
        <w:rFonts w:ascii="Wingdings" w:hAnsi="Wingdings" w:hint="default"/>
      </w:rPr>
    </w:lvl>
    <w:lvl w:ilvl="3" w:tplc="1EDEA4BE">
      <w:start w:val="1"/>
      <w:numFmt w:val="bullet"/>
      <w:lvlText w:val=""/>
      <w:lvlJc w:val="left"/>
      <w:pPr>
        <w:ind w:left="2880" w:hanging="360"/>
      </w:pPr>
      <w:rPr>
        <w:rFonts w:ascii="Symbol" w:hAnsi="Symbol" w:hint="default"/>
      </w:rPr>
    </w:lvl>
    <w:lvl w:ilvl="4" w:tplc="918E81DA">
      <w:start w:val="1"/>
      <w:numFmt w:val="bullet"/>
      <w:lvlText w:val="o"/>
      <w:lvlJc w:val="left"/>
      <w:pPr>
        <w:ind w:left="3600" w:hanging="360"/>
      </w:pPr>
      <w:rPr>
        <w:rFonts w:ascii="Courier New" w:hAnsi="Courier New" w:hint="default"/>
      </w:rPr>
    </w:lvl>
    <w:lvl w:ilvl="5" w:tplc="15604196">
      <w:start w:val="1"/>
      <w:numFmt w:val="bullet"/>
      <w:lvlText w:val=""/>
      <w:lvlJc w:val="left"/>
      <w:pPr>
        <w:ind w:left="4320" w:hanging="360"/>
      </w:pPr>
      <w:rPr>
        <w:rFonts w:ascii="Wingdings" w:hAnsi="Wingdings" w:hint="default"/>
      </w:rPr>
    </w:lvl>
    <w:lvl w:ilvl="6" w:tplc="9A24D1F2">
      <w:start w:val="1"/>
      <w:numFmt w:val="bullet"/>
      <w:lvlText w:val=""/>
      <w:lvlJc w:val="left"/>
      <w:pPr>
        <w:ind w:left="5040" w:hanging="360"/>
      </w:pPr>
      <w:rPr>
        <w:rFonts w:ascii="Symbol" w:hAnsi="Symbol" w:hint="default"/>
      </w:rPr>
    </w:lvl>
    <w:lvl w:ilvl="7" w:tplc="B4C807F4">
      <w:start w:val="1"/>
      <w:numFmt w:val="bullet"/>
      <w:lvlText w:val="o"/>
      <w:lvlJc w:val="left"/>
      <w:pPr>
        <w:ind w:left="5760" w:hanging="360"/>
      </w:pPr>
      <w:rPr>
        <w:rFonts w:ascii="Courier New" w:hAnsi="Courier New" w:hint="default"/>
      </w:rPr>
    </w:lvl>
    <w:lvl w:ilvl="8" w:tplc="71E4AFD0">
      <w:start w:val="1"/>
      <w:numFmt w:val="bullet"/>
      <w:lvlText w:val=""/>
      <w:lvlJc w:val="left"/>
      <w:pPr>
        <w:ind w:left="6480" w:hanging="360"/>
      </w:pPr>
      <w:rPr>
        <w:rFonts w:ascii="Wingdings" w:hAnsi="Wingdings" w:hint="default"/>
      </w:rPr>
    </w:lvl>
  </w:abstractNum>
  <w:num w:numId="1" w16cid:durableId="927807727">
    <w:abstractNumId w:val="3"/>
  </w:num>
  <w:num w:numId="2" w16cid:durableId="955020972">
    <w:abstractNumId w:val="0"/>
  </w:num>
  <w:num w:numId="3" w16cid:durableId="1444227501">
    <w:abstractNumId w:val="6"/>
  </w:num>
  <w:num w:numId="4" w16cid:durableId="865950060">
    <w:abstractNumId w:val="2"/>
  </w:num>
  <w:num w:numId="5" w16cid:durableId="1421947534">
    <w:abstractNumId w:val="4"/>
  </w:num>
  <w:num w:numId="6" w16cid:durableId="275409863">
    <w:abstractNumId w:val="5"/>
  </w:num>
  <w:num w:numId="7" w16cid:durableId="925920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33A784"/>
    <w:rsid w:val="00383AE5"/>
    <w:rsid w:val="00813013"/>
    <w:rsid w:val="00AD50EE"/>
    <w:rsid w:val="00E43670"/>
    <w:rsid w:val="00EA0F5F"/>
    <w:rsid w:val="00F03229"/>
    <w:rsid w:val="01EF5605"/>
    <w:rsid w:val="025D4093"/>
    <w:rsid w:val="02CFEDFE"/>
    <w:rsid w:val="02FC296A"/>
    <w:rsid w:val="03350E0A"/>
    <w:rsid w:val="03FDF56E"/>
    <w:rsid w:val="0506A8EC"/>
    <w:rsid w:val="06BC84B7"/>
    <w:rsid w:val="083B8489"/>
    <w:rsid w:val="08F6FA7B"/>
    <w:rsid w:val="091022D8"/>
    <w:rsid w:val="0955BBD7"/>
    <w:rsid w:val="09A44F8E"/>
    <w:rsid w:val="0B59484C"/>
    <w:rsid w:val="0D96CEA3"/>
    <w:rsid w:val="0E3EDC11"/>
    <w:rsid w:val="0E8A599C"/>
    <w:rsid w:val="0E90E90E"/>
    <w:rsid w:val="0FC249FB"/>
    <w:rsid w:val="11020C60"/>
    <w:rsid w:val="122EDDA8"/>
    <w:rsid w:val="12C5B085"/>
    <w:rsid w:val="1425CC6A"/>
    <w:rsid w:val="14AE1D95"/>
    <w:rsid w:val="15002A92"/>
    <w:rsid w:val="15667E6A"/>
    <w:rsid w:val="15C5207F"/>
    <w:rsid w:val="16489395"/>
    <w:rsid w:val="1649EDF6"/>
    <w:rsid w:val="169EC812"/>
    <w:rsid w:val="1882E4B9"/>
    <w:rsid w:val="19456B46"/>
    <w:rsid w:val="1AAE364B"/>
    <w:rsid w:val="1B1133EA"/>
    <w:rsid w:val="1BA994AF"/>
    <w:rsid w:val="1C7C41BF"/>
    <w:rsid w:val="1CC11D00"/>
    <w:rsid w:val="1DD49C36"/>
    <w:rsid w:val="1E5CED61"/>
    <w:rsid w:val="1EC8D75D"/>
    <w:rsid w:val="1F706C97"/>
    <w:rsid w:val="1F81A76E"/>
    <w:rsid w:val="204313A6"/>
    <w:rsid w:val="21044F72"/>
    <w:rsid w:val="213A19F3"/>
    <w:rsid w:val="214FB2E2"/>
    <w:rsid w:val="21948E23"/>
    <w:rsid w:val="236422BD"/>
    <w:rsid w:val="23694324"/>
    <w:rsid w:val="239FF0B2"/>
    <w:rsid w:val="24030B94"/>
    <w:rsid w:val="24CC2EE5"/>
    <w:rsid w:val="254393DF"/>
    <w:rsid w:val="26AF9324"/>
    <w:rsid w:val="27D4F833"/>
    <w:rsid w:val="2921FA42"/>
    <w:rsid w:val="2A724D18"/>
    <w:rsid w:val="2B43D64A"/>
    <w:rsid w:val="2D3D6B33"/>
    <w:rsid w:val="2E208A81"/>
    <w:rsid w:val="2E33A784"/>
    <w:rsid w:val="2F195831"/>
    <w:rsid w:val="2FBC5AE2"/>
    <w:rsid w:val="33C9BECF"/>
    <w:rsid w:val="34211CE4"/>
    <w:rsid w:val="34D19033"/>
    <w:rsid w:val="351E046E"/>
    <w:rsid w:val="36CB251C"/>
    <w:rsid w:val="376CD950"/>
    <w:rsid w:val="384EAAAD"/>
    <w:rsid w:val="38801D94"/>
    <w:rsid w:val="392D72A7"/>
    <w:rsid w:val="3B79020F"/>
    <w:rsid w:val="3BA3DD9E"/>
    <w:rsid w:val="3BB51875"/>
    <w:rsid w:val="3C53D892"/>
    <w:rsid w:val="3E3B51D9"/>
    <w:rsid w:val="403824E1"/>
    <w:rsid w:val="408B2F79"/>
    <w:rsid w:val="422C477F"/>
    <w:rsid w:val="445EEA77"/>
    <w:rsid w:val="44CD5438"/>
    <w:rsid w:val="454ABFE4"/>
    <w:rsid w:val="464A7609"/>
    <w:rsid w:val="46B6D03C"/>
    <w:rsid w:val="4997887C"/>
    <w:rsid w:val="4A8784CF"/>
    <w:rsid w:val="4B33EA9C"/>
    <w:rsid w:val="4BBA0168"/>
    <w:rsid w:val="4BED06C4"/>
    <w:rsid w:val="4C0564D8"/>
    <w:rsid w:val="4C7B3733"/>
    <w:rsid w:val="4C7E0452"/>
    <w:rsid w:val="4DDC148E"/>
    <w:rsid w:val="4E2F0A0E"/>
    <w:rsid w:val="4E54788D"/>
    <w:rsid w:val="4FDD7797"/>
    <w:rsid w:val="50AD2ACA"/>
    <w:rsid w:val="514EA856"/>
    <w:rsid w:val="52ED45D6"/>
    <w:rsid w:val="5882B612"/>
    <w:rsid w:val="59309984"/>
    <w:rsid w:val="59FB7031"/>
    <w:rsid w:val="5A2319FA"/>
    <w:rsid w:val="5B5B1D20"/>
    <w:rsid w:val="5CBEA080"/>
    <w:rsid w:val="5F07C5F4"/>
    <w:rsid w:val="601B4126"/>
    <w:rsid w:val="61195248"/>
    <w:rsid w:val="61E51C3B"/>
    <w:rsid w:val="623F66B6"/>
    <w:rsid w:val="62939CCF"/>
    <w:rsid w:val="632DE204"/>
    <w:rsid w:val="634FCBCD"/>
    <w:rsid w:val="63D4A7A5"/>
    <w:rsid w:val="63DB3717"/>
    <w:rsid w:val="63EE07FC"/>
    <w:rsid w:val="647CED0D"/>
    <w:rsid w:val="652CE801"/>
    <w:rsid w:val="656DCF57"/>
    <w:rsid w:val="65DD5B50"/>
    <w:rsid w:val="66A94AC5"/>
    <w:rsid w:val="683D485A"/>
    <w:rsid w:val="68AEA83A"/>
    <w:rsid w:val="6914FC12"/>
    <w:rsid w:val="6A1FF71E"/>
    <w:rsid w:val="6AB0CC73"/>
    <w:rsid w:val="6AF13B6E"/>
    <w:rsid w:val="6AFD40AE"/>
    <w:rsid w:val="6C24E410"/>
    <w:rsid w:val="6C4C9CD4"/>
    <w:rsid w:val="6C74C145"/>
    <w:rsid w:val="6C7FC174"/>
    <w:rsid w:val="6E5F59D4"/>
    <w:rsid w:val="6FC61551"/>
    <w:rsid w:val="6FD08A93"/>
    <w:rsid w:val="70A8435B"/>
    <w:rsid w:val="73302516"/>
    <w:rsid w:val="7491B676"/>
    <w:rsid w:val="766FB35E"/>
    <w:rsid w:val="77F25B62"/>
    <w:rsid w:val="798E2BC3"/>
    <w:rsid w:val="79B88EF7"/>
    <w:rsid w:val="7CC5CC85"/>
    <w:rsid w:val="7DA55104"/>
    <w:rsid w:val="7E976767"/>
    <w:rsid w:val="7F833CD4"/>
    <w:rsid w:val="7FFD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A784"/>
  <w15:chartTrackingRefBased/>
  <w15:docId w15:val="{4E2A4F90-FDA3-4D79-921C-C9363E22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89675">
      <w:bodyDiv w:val="1"/>
      <w:marLeft w:val="0"/>
      <w:marRight w:val="0"/>
      <w:marTop w:val="0"/>
      <w:marBottom w:val="0"/>
      <w:divBdr>
        <w:top w:val="none" w:sz="0" w:space="0" w:color="auto"/>
        <w:left w:val="none" w:sz="0" w:space="0" w:color="auto"/>
        <w:bottom w:val="none" w:sz="0" w:space="0" w:color="auto"/>
        <w:right w:val="none" w:sz="0" w:space="0" w:color="auto"/>
      </w:divBdr>
    </w:div>
    <w:div w:id="195717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evelopnationalprogra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mingwayapp.com/" TargetMode="External"/><Relationship Id="rId5" Type="http://schemas.openxmlformats.org/officeDocument/2006/relationships/styles" Target="styles.xml"/><Relationship Id="rId10" Type="http://schemas.openxmlformats.org/officeDocument/2006/relationships/hyperlink" Target="https://twitter.com/NASA_Landsat" TargetMode="External"/><Relationship Id="rId4" Type="http://schemas.openxmlformats.org/officeDocument/2006/relationships/numbering" Target="numbering.xml"/><Relationship Id="rId9" Type="http://schemas.openxmlformats.org/officeDocument/2006/relationships/hyperlink" Target="https://twitter.com/NASA_DEVEL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6" ma:contentTypeDescription="Create a new document." ma:contentTypeScope="" ma:versionID="b0733a4bd28f70aeeb78e91d13626ba3">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83d7687c7aa329ca8eb558129d998b0c"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3aad01f-2060-4a13-8d58-4b6b08d9809d}" ma:internalName="TaxCatchAll" ma:showField="CatchAllData" ma:web="a28e1b38-47e1-4fea-8bfd-fb5e5adbd9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eb8151-ef73-4102-b95d-c8bd0a2915fa">
      <Terms xmlns="http://schemas.microsoft.com/office/infopath/2007/PartnerControls"/>
    </lcf76f155ced4ddcb4097134ff3c332f>
    <TaxCatchAll xmlns="a28e1b38-47e1-4fea-8bfd-fb5e5adbd9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B51A3-A348-4553-9982-2BBF6F7C6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8151-ef73-4102-b95d-c8bd0a2915fa"/>
    <ds:schemaRef ds:uri="a28e1b38-47e1-4fea-8bfd-fb5e5adbd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60807-BA11-41AD-9BF0-C318884A430C}">
  <ds:schemaRefs>
    <ds:schemaRef ds:uri="http://schemas.microsoft.com/office/2006/metadata/properties"/>
    <ds:schemaRef ds:uri="http://schemas.microsoft.com/office/infopath/2007/PartnerControls"/>
    <ds:schemaRef ds:uri="3beb8151-ef73-4102-b95d-c8bd0a2915fa"/>
    <ds:schemaRef ds:uri="a28e1b38-47e1-4fea-8bfd-fb5e5adbd9bb"/>
  </ds:schemaRefs>
</ds:datastoreItem>
</file>

<file path=customXml/itemProps3.xml><?xml version="1.0" encoding="utf-8"?>
<ds:datastoreItem xmlns:ds="http://schemas.openxmlformats.org/officeDocument/2006/customXml" ds:itemID="{F4B62CBA-AE19-4B18-8873-1843CFE2C4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Pantle</dc:creator>
  <cp:keywords/>
  <dc:description/>
  <cp:lastModifiedBy>Jane A. Zugarek</cp:lastModifiedBy>
  <cp:revision>5</cp:revision>
  <dcterms:created xsi:type="dcterms:W3CDTF">2022-02-28T23:51:00Z</dcterms:created>
  <dcterms:modified xsi:type="dcterms:W3CDTF">2024-05-30T23:16:00Z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y fmtid="{D5CDD505-2E9C-101B-9397-08002B2CF9AE}" pid="3" name="MediaServiceImageTags">
    <vt:lpwstr/>
  </property>
</Properties>
</file>