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05CEF" w14:textId="6DCC8BBC" w:rsidR="00C82473" w:rsidRPr="0047289E" w:rsidRDefault="00105247" w:rsidP="00425CB6">
      <w:pPr>
        <w:jc w:val="right"/>
        <w:outlineLvl w:val="0"/>
        <w:rPr>
          <w:rFonts w:ascii="Garamond" w:hAnsi="Garamond"/>
          <w:b/>
          <w:sz w:val="28"/>
        </w:rPr>
      </w:pPr>
      <w:r>
        <w:rPr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68CA8E45" wp14:editId="179DE8D4">
            <wp:simplePos x="0" y="0"/>
            <wp:positionH relativeFrom="margin">
              <wp:posOffset>0</wp:posOffset>
            </wp:positionH>
            <wp:positionV relativeFrom="paragraph">
              <wp:posOffset>77943</wp:posOffset>
            </wp:positionV>
            <wp:extent cx="5924550" cy="64198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 Icon Head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3F9" w:rsidRPr="0047289E">
        <w:rPr>
          <w:rFonts w:ascii="Garamond" w:hAnsi="Garamond"/>
          <w:b/>
          <w:sz w:val="28"/>
        </w:rPr>
        <w:t>NASA DEVELOP National Program</w:t>
      </w:r>
    </w:p>
    <w:p w14:paraId="1F647F42" w14:textId="6D3CF1BC" w:rsidR="00476B26" w:rsidRPr="0047289E" w:rsidRDefault="000A6095" w:rsidP="00425CB6">
      <w:pPr>
        <w:jc w:val="right"/>
        <w:outlineLvl w:val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North Carolina</w:t>
      </w:r>
      <w:r w:rsidR="00973EDD">
        <w:rPr>
          <w:rFonts w:ascii="Garamond" w:hAnsi="Garamond"/>
          <w:b/>
          <w:sz w:val="24"/>
          <w:szCs w:val="24"/>
        </w:rPr>
        <w:t xml:space="preserve"> – </w:t>
      </w:r>
      <w:r>
        <w:rPr>
          <w:rFonts w:ascii="Garamond" w:hAnsi="Garamond"/>
          <w:b/>
          <w:sz w:val="24"/>
          <w:szCs w:val="24"/>
        </w:rPr>
        <w:t>NCEI</w:t>
      </w:r>
    </w:p>
    <w:p w14:paraId="0CF5EA14" w14:textId="6EC5BAA5" w:rsidR="00A44DD0" w:rsidRPr="0047289E" w:rsidRDefault="00A44DD0" w:rsidP="00A44DD0">
      <w:pPr>
        <w:rPr>
          <w:rFonts w:ascii="Garamond" w:hAnsi="Garamond"/>
          <w:b/>
          <w:sz w:val="24"/>
          <w:szCs w:val="24"/>
        </w:rPr>
      </w:pPr>
    </w:p>
    <w:p w14:paraId="1A7AD353" w14:textId="6C51121C" w:rsidR="00476B26" w:rsidRPr="0047289E" w:rsidRDefault="00476B26" w:rsidP="00425CB6">
      <w:pPr>
        <w:jc w:val="right"/>
        <w:outlineLvl w:val="0"/>
        <w:rPr>
          <w:rFonts w:ascii="Garamond" w:hAnsi="Garamond"/>
          <w:i/>
          <w:sz w:val="24"/>
          <w:szCs w:val="24"/>
        </w:rPr>
      </w:pPr>
      <w:r w:rsidRPr="0047289E">
        <w:rPr>
          <w:rFonts w:ascii="Garamond" w:hAnsi="Garamond"/>
          <w:i/>
          <w:sz w:val="24"/>
          <w:szCs w:val="24"/>
        </w:rPr>
        <w:t xml:space="preserve">Project Summary – </w:t>
      </w:r>
      <w:r w:rsidR="003B46FD">
        <w:rPr>
          <w:rFonts w:ascii="Garamond" w:hAnsi="Garamond"/>
          <w:i/>
          <w:sz w:val="24"/>
          <w:szCs w:val="24"/>
        </w:rPr>
        <w:t>Summer</w:t>
      </w:r>
      <w:r w:rsidRPr="0047289E">
        <w:rPr>
          <w:rFonts w:ascii="Garamond" w:hAnsi="Garamond"/>
          <w:i/>
          <w:sz w:val="24"/>
          <w:szCs w:val="24"/>
        </w:rPr>
        <w:t xml:space="preserve"> 201</w:t>
      </w:r>
      <w:r w:rsidR="004E455B" w:rsidRPr="0047289E">
        <w:rPr>
          <w:rFonts w:ascii="Garamond" w:hAnsi="Garamond"/>
          <w:i/>
          <w:sz w:val="24"/>
          <w:szCs w:val="24"/>
        </w:rPr>
        <w:t>8</w:t>
      </w:r>
    </w:p>
    <w:p w14:paraId="61AF2CF2" w14:textId="77777777" w:rsidR="00476B26" w:rsidRPr="0047289E" w:rsidRDefault="00476B26">
      <w:pPr>
        <w:rPr>
          <w:rFonts w:ascii="Garamond" w:hAnsi="Garamond"/>
          <w:b/>
          <w:sz w:val="20"/>
          <w:szCs w:val="20"/>
        </w:rPr>
      </w:pPr>
    </w:p>
    <w:p w14:paraId="1824EBE9" w14:textId="4A0907F0" w:rsidR="007B73F9" w:rsidRPr="0047289E" w:rsidRDefault="001040B4" w:rsidP="00425CB6">
      <w:pPr>
        <w:outlineLvl w:val="0"/>
        <w:rPr>
          <w:rFonts w:ascii="Garamond" w:hAnsi="Garamond"/>
          <w:b/>
          <w:szCs w:val="20"/>
        </w:rPr>
      </w:pPr>
      <w:r>
        <w:rPr>
          <w:rFonts w:ascii="Garamond" w:hAnsi="Garamond"/>
          <w:b/>
          <w:szCs w:val="20"/>
        </w:rPr>
        <w:t xml:space="preserve">Central America Agriculture and Food Security </w:t>
      </w:r>
    </w:p>
    <w:p w14:paraId="4C56FAC9" w14:textId="6AE72496" w:rsidR="000A6095" w:rsidRDefault="000A6095" w:rsidP="00476B26">
      <w:pPr>
        <w:rPr>
          <w:rFonts w:ascii="Garamond" w:hAnsi="Garamond"/>
          <w:i/>
        </w:rPr>
      </w:pPr>
      <w:r w:rsidRPr="00F17E03">
        <w:rPr>
          <w:rFonts w:ascii="Garamond" w:hAnsi="Garamond"/>
          <w:i/>
        </w:rPr>
        <w:t xml:space="preserve">Utilizing </w:t>
      </w:r>
      <w:r w:rsidR="003537E9">
        <w:rPr>
          <w:rFonts w:ascii="Garamond" w:hAnsi="Garamond"/>
          <w:i/>
        </w:rPr>
        <w:t xml:space="preserve">NASA Earth Observations and NOAA Climate Data Records </w:t>
      </w:r>
      <w:r w:rsidRPr="00F17E03">
        <w:rPr>
          <w:rFonts w:ascii="Garamond" w:hAnsi="Garamond"/>
          <w:i/>
        </w:rPr>
        <w:t>to</w:t>
      </w:r>
      <w:r w:rsidR="009C0E5A">
        <w:rPr>
          <w:rFonts w:ascii="Garamond" w:hAnsi="Garamond"/>
          <w:i/>
        </w:rPr>
        <w:t xml:space="preserve"> </w:t>
      </w:r>
      <w:r w:rsidR="00F17E03">
        <w:rPr>
          <w:rFonts w:ascii="Garamond" w:hAnsi="Garamond"/>
          <w:i/>
        </w:rPr>
        <w:t xml:space="preserve">Monitor </w:t>
      </w:r>
      <w:r w:rsidR="00AF0C53">
        <w:rPr>
          <w:rFonts w:ascii="Garamond" w:hAnsi="Garamond"/>
          <w:i/>
        </w:rPr>
        <w:t xml:space="preserve">Drought and </w:t>
      </w:r>
      <w:r w:rsidR="00F17E03">
        <w:rPr>
          <w:rFonts w:ascii="Garamond" w:hAnsi="Garamond"/>
          <w:i/>
        </w:rPr>
        <w:t>P</w:t>
      </w:r>
      <w:r w:rsidR="00AF0C53">
        <w:rPr>
          <w:rFonts w:ascii="Garamond" w:hAnsi="Garamond"/>
          <w:i/>
        </w:rPr>
        <w:t xml:space="preserve">recipitation </w:t>
      </w:r>
      <w:r w:rsidR="00F17E03">
        <w:rPr>
          <w:rFonts w:ascii="Garamond" w:hAnsi="Garamond"/>
          <w:i/>
        </w:rPr>
        <w:t xml:space="preserve">Patterns </w:t>
      </w:r>
      <w:r w:rsidR="00AF0C53">
        <w:rPr>
          <w:rFonts w:ascii="Garamond" w:hAnsi="Garamond"/>
          <w:i/>
        </w:rPr>
        <w:t>for</w:t>
      </w:r>
      <w:r w:rsidR="00F17E03">
        <w:rPr>
          <w:rFonts w:ascii="Garamond" w:hAnsi="Garamond"/>
          <w:i/>
        </w:rPr>
        <w:t xml:space="preserve"> Coffee </w:t>
      </w:r>
      <w:r w:rsidR="00AF0C53">
        <w:rPr>
          <w:rFonts w:ascii="Garamond" w:hAnsi="Garamond"/>
          <w:i/>
        </w:rPr>
        <w:t>Agriculture Management</w:t>
      </w:r>
      <w:r w:rsidR="007D1663">
        <w:rPr>
          <w:rFonts w:ascii="Garamond" w:hAnsi="Garamond"/>
          <w:i/>
        </w:rPr>
        <w:t xml:space="preserve"> in Guatemala, </w:t>
      </w:r>
      <w:r w:rsidR="00F17E03">
        <w:rPr>
          <w:rFonts w:ascii="Garamond" w:hAnsi="Garamond"/>
          <w:i/>
        </w:rPr>
        <w:t>Honduras</w:t>
      </w:r>
      <w:r w:rsidR="007D1663">
        <w:rPr>
          <w:rFonts w:ascii="Garamond" w:hAnsi="Garamond"/>
          <w:i/>
        </w:rPr>
        <w:t>, and El Salvador</w:t>
      </w:r>
    </w:p>
    <w:p w14:paraId="18D479DC" w14:textId="77777777" w:rsidR="00272CD9" w:rsidRPr="0047289E" w:rsidRDefault="00272CD9" w:rsidP="00476B26">
      <w:pPr>
        <w:rPr>
          <w:rFonts w:ascii="Garamond" w:hAnsi="Garamond"/>
          <w:b/>
          <w:sz w:val="20"/>
        </w:rPr>
      </w:pPr>
    </w:p>
    <w:p w14:paraId="371D71DD" w14:textId="15F2974D" w:rsidR="00356188" w:rsidRDefault="00476B26" w:rsidP="00425CB6">
      <w:pPr>
        <w:outlineLvl w:val="0"/>
        <w:rPr>
          <w:rFonts w:ascii="Garamond" w:hAnsi="Garamond" w:cs="Arial"/>
        </w:rPr>
      </w:pPr>
      <w:r w:rsidRPr="00AF0C53">
        <w:rPr>
          <w:rFonts w:ascii="Garamond" w:hAnsi="Garamond" w:cs="Arial"/>
          <w:b/>
        </w:rPr>
        <w:t>VPS Title</w:t>
      </w:r>
      <w:r w:rsidRPr="0047289E">
        <w:rPr>
          <w:rFonts w:ascii="Garamond" w:hAnsi="Garamond" w:cs="Arial"/>
          <w:b/>
        </w:rPr>
        <w:t>:</w:t>
      </w:r>
      <w:r w:rsidRPr="0047289E">
        <w:rPr>
          <w:rFonts w:ascii="Garamond" w:hAnsi="Garamond" w:cs="Arial"/>
        </w:rPr>
        <w:t xml:space="preserve"> </w:t>
      </w:r>
      <w:r w:rsidR="00356188">
        <w:rPr>
          <w:rFonts w:ascii="Garamond" w:hAnsi="Garamond" w:cs="Arial"/>
        </w:rPr>
        <w:t xml:space="preserve">Deja Brew: </w:t>
      </w:r>
      <w:r w:rsidR="00AF0C53">
        <w:rPr>
          <w:rFonts w:ascii="Garamond" w:hAnsi="Garamond" w:cs="Arial"/>
        </w:rPr>
        <w:t>Enhancing Climate Data</w:t>
      </w:r>
      <w:r w:rsidR="00356188">
        <w:rPr>
          <w:rFonts w:ascii="Garamond" w:hAnsi="Garamond" w:cs="Arial"/>
        </w:rPr>
        <w:t xml:space="preserve"> </w:t>
      </w:r>
      <w:r w:rsidR="00787DD2">
        <w:rPr>
          <w:rFonts w:ascii="Garamond" w:hAnsi="Garamond" w:cs="Arial"/>
        </w:rPr>
        <w:t xml:space="preserve">Analysis </w:t>
      </w:r>
      <w:r w:rsidR="00AF0C53">
        <w:rPr>
          <w:rFonts w:ascii="Garamond" w:hAnsi="Garamond" w:cs="Arial"/>
        </w:rPr>
        <w:t xml:space="preserve">for Central American Coffee Cultivators </w:t>
      </w:r>
    </w:p>
    <w:p w14:paraId="3014536A" w14:textId="77777777" w:rsidR="00476B26" w:rsidRPr="0047289E" w:rsidRDefault="00476B26" w:rsidP="00476B26">
      <w:pPr>
        <w:rPr>
          <w:rFonts w:ascii="Garamond" w:hAnsi="Garamond"/>
          <w:b/>
          <w:sz w:val="20"/>
        </w:rPr>
      </w:pPr>
    </w:p>
    <w:p w14:paraId="53F43B6C" w14:textId="77777777" w:rsidR="00476B26" w:rsidRPr="0047289E" w:rsidRDefault="00476B26" w:rsidP="00425CB6">
      <w:pPr>
        <w:pBdr>
          <w:bottom w:val="single" w:sz="4" w:space="0" w:color="auto"/>
        </w:pBdr>
        <w:outlineLvl w:val="0"/>
        <w:rPr>
          <w:rFonts w:ascii="Garamond" w:hAnsi="Garamond" w:cs="Arial"/>
          <w:b/>
          <w:szCs w:val="20"/>
        </w:rPr>
      </w:pPr>
      <w:r w:rsidRPr="0047289E">
        <w:rPr>
          <w:rFonts w:ascii="Garamond" w:hAnsi="Garamond" w:cs="Arial"/>
          <w:b/>
          <w:szCs w:val="20"/>
        </w:rPr>
        <w:t>Project Team</w:t>
      </w:r>
    </w:p>
    <w:p w14:paraId="5B988DE0" w14:textId="77777777" w:rsidR="00476B26" w:rsidRPr="0047289E" w:rsidRDefault="00476B26" w:rsidP="00425CB6">
      <w:pPr>
        <w:outlineLvl w:val="0"/>
        <w:rPr>
          <w:rFonts w:ascii="Garamond" w:hAnsi="Garamond" w:cs="Arial"/>
          <w:b/>
          <w:sz w:val="20"/>
          <w:szCs w:val="20"/>
        </w:rPr>
      </w:pPr>
      <w:r w:rsidRPr="0047289E">
        <w:rPr>
          <w:rFonts w:ascii="Garamond" w:hAnsi="Garamond" w:cs="Arial"/>
          <w:b/>
          <w:i/>
          <w:sz w:val="20"/>
          <w:szCs w:val="20"/>
        </w:rPr>
        <w:t>Project Team</w:t>
      </w:r>
      <w:r w:rsidRPr="0047289E">
        <w:rPr>
          <w:rFonts w:ascii="Garamond" w:hAnsi="Garamond" w:cs="Arial"/>
          <w:b/>
          <w:sz w:val="20"/>
          <w:szCs w:val="20"/>
        </w:rPr>
        <w:t>:</w:t>
      </w:r>
    </w:p>
    <w:p w14:paraId="0687BCF2" w14:textId="248B4002" w:rsidR="00476B26" w:rsidRPr="0047289E" w:rsidRDefault="000A6095" w:rsidP="00425CB6">
      <w:pPr>
        <w:outlineLvl w:val="0"/>
        <w:rPr>
          <w:rFonts w:ascii="Garamond" w:hAnsi="Garamond" w:cs="Arial"/>
        </w:rPr>
      </w:pPr>
      <w:r>
        <w:rPr>
          <w:rFonts w:ascii="Garamond" w:hAnsi="Garamond" w:cs="Arial"/>
        </w:rPr>
        <w:t>Alexa Kennedy</w:t>
      </w:r>
      <w:r w:rsidR="00476B26" w:rsidRPr="0047289E">
        <w:rPr>
          <w:rFonts w:ascii="Garamond" w:hAnsi="Garamond" w:cs="Arial"/>
        </w:rPr>
        <w:t xml:space="preserve"> (Project Lead</w:t>
      </w:r>
      <w:r w:rsidR="00BB0980">
        <w:rPr>
          <w:rFonts w:ascii="Garamond" w:hAnsi="Garamond" w:cs="Arial"/>
        </w:rPr>
        <w:t>), alexaken@alumni.unc.edu</w:t>
      </w:r>
    </w:p>
    <w:p w14:paraId="206838FA" w14:textId="00FE89CB" w:rsidR="00476B26" w:rsidRPr="0047289E" w:rsidRDefault="000A6095" w:rsidP="00476B26">
      <w:pPr>
        <w:rPr>
          <w:rFonts w:ascii="Garamond" w:hAnsi="Garamond" w:cs="Arial"/>
        </w:rPr>
      </w:pPr>
      <w:r>
        <w:rPr>
          <w:rFonts w:ascii="Garamond" w:hAnsi="Garamond" w:cs="Arial"/>
        </w:rPr>
        <w:t>Danielle Curtis</w:t>
      </w:r>
    </w:p>
    <w:p w14:paraId="595E96FA" w14:textId="4B974206" w:rsidR="00476B26" w:rsidRPr="0047289E" w:rsidRDefault="000A6095" w:rsidP="00476B26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Andrew Shannon </w:t>
      </w:r>
    </w:p>
    <w:p w14:paraId="1CD2CB97" w14:textId="41CC3B77" w:rsidR="00476B26" w:rsidRPr="0047289E" w:rsidRDefault="000A6095" w:rsidP="00476B26">
      <w:pPr>
        <w:rPr>
          <w:rFonts w:ascii="Garamond" w:hAnsi="Garamond" w:cs="Arial"/>
        </w:rPr>
      </w:pPr>
      <w:r>
        <w:rPr>
          <w:rFonts w:ascii="Garamond" w:hAnsi="Garamond" w:cs="Arial"/>
        </w:rPr>
        <w:t>Meghan Russell</w:t>
      </w:r>
    </w:p>
    <w:p w14:paraId="5DD9205E" w14:textId="77777777" w:rsidR="00476B26" w:rsidRPr="0047289E" w:rsidRDefault="00476B26" w:rsidP="00476B26">
      <w:pPr>
        <w:rPr>
          <w:rFonts w:ascii="Garamond" w:hAnsi="Garamond" w:cs="Arial"/>
          <w:sz w:val="20"/>
          <w:szCs w:val="20"/>
        </w:rPr>
      </w:pPr>
    </w:p>
    <w:p w14:paraId="6DBB9F0C" w14:textId="77777777" w:rsidR="00476B26" w:rsidRPr="0047289E" w:rsidRDefault="00476B26" w:rsidP="00425CB6">
      <w:pPr>
        <w:outlineLvl w:val="0"/>
        <w:rPr>
          <w:rFonts w:ascii="Garamond" w:hAnsi="Garamond" w:cs="Arial"/>
          <w:b/>
          <w:sz w:val="20"/>
          <w:szCs w:val="20"/>
        </w:rPr>
      </w:pPr>
      <w:r w:rsidRPr="0047289E">
        <w:rPr>
          <w:rFonts w:ascii="Garamond" w:hAnsi="Garamond" w:cs="Arial"/>
          <w:b/>
          <w:i/>
          <w:sz w:val="20"/>
          <w:szCs w:val="20"/>
        </w:rPr>
        <w:t>Advisors &amp; Mentors</w:t>
      </w:r>
      <w:r w:rsidRPr="0047289E">
        <w:rPr>
          <w:rFonts w:ascii="Garamond" w:hAnsi="Garamond" w:cs="Arial"/>
          <w:b/>
          <w:sz w:val="20"/>
          <w:szCs w:val="20"/>
        </w:rPr>
        <w:t>:</w:t>
      </w:r>
    </w:p>
    <w:p w14:paraId="51D17496" w14:textId="6CB8E26B" w:rsidR="00476B26" w:rsidRPr="0047289E" w:rsidRDefault="00AF0C53" w:rsidP="00425CB6">
      <w:pPr>
        <w:outlineLvl w:val="0"/>
        <w:rPr>
          <w:rFonts w:ascii="Garamond" w:hAnsi="Garamond" w:cs="Arial"/>
        </w:rPr>
      </w:pPr>
      <w:r>
        <w:rPr>
          <w:rFonts w:ascii="Garamond" w:hAnsi="Garamond" w:cs="Arial"/>
        </w:rPr>
        <w:t>Michael</w:t>
      </w:r>
      <w:r w:rsidR="00FD6009">
        <w:rPr>
          <w:rFonts w:ascii="Garamond" w:hAnsi="Garamond" w:cs="Arial"/>
        </w:rPr>
        <w:t xml:space="preserve"> Kruk (Earth Resources Technology, Inc.)</w:t>
      </w:r>
      <w:r w:rsidR="00476B26" w:rsidRPr="0047289E">
        <w:rPr>
          <w:rFonts w:ascii="Garamond" w:hAnsi="Garamond" w:cs="Arial"/>
        </w:rPr>
        <w:t xml:space="preserve"> </w:t>
      </w:r>
    </w:p>
    <w:p w14:paraId="5D8B0429" w14:textId="77777777" w:rsidR="00476B26" w:rsidRPr="0047289E" w:rsidRDefault="00476B26" w:rsidP="00334B0C">
      <w:pPr>
        <w:rPr>
          <w:rFonts w:ascii="Garamond" w:hAnsi="Garamond"/>
          <w:b/>
          <w:sz w:val="20"/>
        </w:rPr>
      </w:pPr>
    </w:p>
    <w:p w14:paraId="2A539E14" w14:textId="77777777" w:rsidR="00CD0433" w:rsidRPr="0047289E" w:rsidRDefault="00CD0433" w:rsidP="00425CB6">
      <w:pPr>
        <w:pBdr>
          <w:bottom w:val="single" w:sz="4" w:space="1" w:color="auto"/>
        </w:pBdr>
        <w:outlineLvl w:val="0"/>
        <w:rPr>
          <w:rFonts w:ascii="Garamond" w:hAnsi="Garamond"/>
          <w:b/>
        </w:rPr>
      </w:pPr>
      <w:r w:rsidRPr="00736B09">
        <w:rPr>
          <w:rFonts w:ascii="Garamond" w:hAnsi="Garamond"/>
          <w:b/>
        </w:rPr>
        <w:t>Project Overview</w:t>
      </w:r>
    </w:p>
    <w:p w14:paraId="1E7BF85A" w14:textId="2671A437" w:rsidR="008B3821" w:rsidRDefault="008B3821" w:rsidP="00C17069">
      <w:pPr>
        <w:rPr>
          <w:rFonts w:ascii="Garamond" w:hAnsi="Garamond"/>
        </w:rPr>
      </w:pPr>
      <w:r w:rsidRPr="0047289E">
        <w:rPr>
          <w:rFonts w:ascii="Garamond" w:hAnsi="Garamond"/>
          <w:b/>
          <w:i/>
        </w:rPr>
        <w:t>Project Synopsis</w:t>
      </w:r>
      <w:r w:rsidRPr="0047289E">
        <w:rPr>
          <w:rFonts w:ascii="Garamond" w:hAnsi="Garamond"/>
          <w:b/>
        </w:rPr>
        <w:t>:</w:t>
      </w:r>
      <w:r w:rsidRPr="0047289E">
        <w:rPr>
          <w:rFonts w:ascii="Garamond" w:hAnsi="Garamond"/>
          <w:b/>
          <w:sz w:val="20"/>
          <w:szCs w:val="20"/>
        </w:rPr>
        <w:t xml:space="preserve"> </w:t>
      </w:r>
      <w:r w:rsidR="00C17069" w:rsidRPr="00C17069">
        <w:rPr>
          <w:rFonts w:ascii="Garamond" w:hAnsi="Garamond"/>
        </w:rPr>
        <w:t>Central America is one of the world’s largest coffee producers</w:t>
      </w:r>
      <w:r w:rsidR="008711D1">
        <w:rPr>
          <w:rFonts w:ascii="Garamond" w:hAnsi="Garamond"/>
        </w:rPr>
        <w:t xml:space="preserve">, with </w:t>
      </w:r>
      <w:r w:rsidR="00C17069" w:rsidRPr="00C17069">
        <w:rPr>
          <w:rFonts w:ascii="Garamond" w:hAnsi="Garamond"/>
        </w:rPr>
        <w:t>Honduras</w:t>
      </w:r>
      <w:r w:rsidR="00886163">
        <w:rPr>
          <w:rFonts w:ascii="Garamond" w:hAnsi="Garamond"/>
        </w:rPr>
        <w:t xml:space="preserve">, </w:t>
      </w:r>
      <w:r w:rsidR="00C17069" w:rsidRPr="00C17069">
        <w:rPr>
          <w:rFonts w:ascii="Garamond" w:hAnsi="Garamond"/>
        </w:rPr>
        <w:t>Guatemala</w:t>
      </w:r>
      <w:r w:rsidR="00886163">
        <w:rPr>
          <w:rFonts w:ascii="Garamond" w:hAnsi="Garamond"/>
        </w:rPr>
        <w:t>, and El Salvador</w:t>
      </w:r>
      <w:r w:rsidR="00C17069" w:rsidRPr="00C17069">
        <w:rPr>
          <w:rFonts w:ascii="Garamond" w:hAnsi="Garamond"/>
        </w:rPr>
        <w:t xml:space="preserve"> making up half of Central America’s total</w:t>
      </w:r>
      <w:r w:rsidR="00C17069">
        <w:rPr>
          <w:rFonts w:ascii="Garamond" w:hAnsi="Garamond"/>
        </w:rPr>
        <w:t xml:space="preserve"> </w:t>
      </w:r>
      <w:r w:rsidR="00C17069" w:rsidRPr="00C17069">
        <w:rPr>
          <w:rFonts w:ascii="Garamond" w:hAnsi="Garamond"/>
        </w:rPr>
        <w:t>export. The changing climate</w:t>
      </w:r>
      <w:r w:rsidR="008711D1">
        <w:rPr>
          <w:rFonts w:ascii="Garamond" w:hAnsi="Garamond"/>
        </w:rPr>
        <w:t>,</w:t>
      </w:r>
      <w:r w:rsidR="00C17069" w:rsidRPr="00C17069">
        <w:rPr>
          <w:rFonts w:ascii="Garamond" w:hAnsi="Garamond"/>
        </w:rPr>
        <w:t xml:space="preserve"> </w:t>
      </w:r>
      <w:r w:rsidR="008711D1">
        <w:rPr>
          <w:rFonts w:ascii="Garamond" w:hAnsi="Garamond"/>
        </w:rPr>
        <w:t>such as increasing temperatures</w:t>
      </w:r>
      <w:r w:rsidR="008711D1" w:rsidRPr="00C17069">
        <w:rPr>
          <w:rFonts w:ascii="Garamond" w:hAnsi="Garamond"/>
        </w:rPr>
        <w:t xml:space="preserve"> and extreme periods of rainfall</w:t>
      </w:r>
      <w:r w:rsidR="008711D1">
        <w:rPr>
          <w:rFonts w:ascii="Garamond" w:hAnsi="Garamond"/>
        </w:rPr>
        <w:t xml:space="preserve"> and drought</w:t>
      </w:r>
      <w:r w:rsidR="008711D1" w:rsidRPr="00C17069">
        <w:rPr>
          <w:rFonts w:ascii="Garamond" w:hAnsi="Garamond"/>
        </w:rPr>
        <w:t xml:space="preserve">, </w:t>
      </w:r>
      <w:r w:rsidR="00C17069" w:rsidRPr="00C17069">
        <w:rPr>
          <w:rFonts w:ascii="Garamond" w:hAnsi="Garamond"/>
        </w:rPr>
        <w:t>poses threats to coffee crops in these countries</w:t>
      </w:r>
      <w:r w:rsidR="00972FEF">
        <w:rPr>
          <w:rFonts w:ascii="Garamond" w:hAnsi="Garamond"/>
        </w:rPr>
        <w:t xml:space="preserve">. Using </w:t>
      </w:r>
      <w:r w:rsidR="007A6984">
        <w:rPr>
          <w:rFonts w:ascii="Garamond" w:hAnsi="Garamond"/>
        </w:rPr>
        <w:t>Terra Moderate Resolution Imaging Spectroradiometer (MODIS)</w:t>
      </w:r>
      <w:r w:rsidR="00673A0D">
        <w:rPr>
          <w:rFonts w:ascii="Garamond" w:hAnsi="Garamond"/>
        </w:rPr>
        <w:t xml:space="preserve">, </w:t>
      </w:r>
      <w:r w:rsidR="00C17069" w:rsidRPr="00C17069">
        <w:rPr>
          <w:rFonts w:ascii="Garamond" w:hAnsi="Garamond"/>
        </w:rPr>
        <w:t xml:space="preserve">NOAA Climate </w:t>
      </w:r>
      <w:r w:rsidR="00972FEF">
        <w:rPr>
          <w:rFonts w:ascii="Garamond" w:hAnsi="Garamond"/>
        </w:rPr>
        <w:t xml:space="preserve">Data </w:t>
      </w:r>
      <w:r w:rsidR="00BB0980">
        <w:rPr>
          <w:rFonts w:ascii="Garamond" w:hAnsi="Garamond"/>
        </w:rPr>
        <w:t>Records</w:t>
      </w:r>
      <w:r w:rsidR="00972FEF">
        <w:rPr>
          <w:rFonts w:ascii="Garamond" w:hAnsi="Garamond"/>
        </w:rPr>
        <w:t xml:space="preserve"> (CDR)</w:t>
      </w:r>
      <w:r w:rsidR="00C17069" w:rsidRPr="00C17069">
        <w:rPr>
          <w:rFonts w:ascii="Garamond" w:hAnsi="Garamond"/>
        </w:rPr>
        <w:t>,</w:t>
      </w:r>
      <w:r w:rsidR="00673A0D">
        <w:rPr>
          <w:rFonts w:ascii="Garamond" w:hAnsi="Garamond"/>
        </w:rPr>
        <w:t xml:space="preserve"> and ancillary datasets,</w:t>
      </w:r>
      <w:r w:rsidR="00C17069" w:rsidRPr="00C17069">
        <w:rPr>
          <w:rFonts w:ascii="Garamond" w:hAnsi="Garamond"/>
        </w:rPr>
        <w:t xml:space="preserve"> </w:t>
      </w:r>
      <w:r w:rsidR="007A6984">
        <w:rPr>
          <w:rFonts w:ascii="Garamond" w:hAnsi="Garamond"/>
        </w:rPr>
        <w:t xml:space="preserve">the team produced </w:t>
      </w:r>
      <w:r w:rsidR="00C17069" w:rsidRPr="00C17069">
        <w:rPr>
          <w:rFonts w:ascii="Garamond" w:hAnsi="Garamond"/>
        </w:rPr>
        <w:t xml:space="preserve">an </w:t>
      </w:r>
      <w:r w:rsidR="007D1663">
        <w:rPr>
          <w:rFonts w:ascii="Garamond" w:hAnsi="Garamond"/>
        </w:rPr>
        <w:t>El Niño-Southern Oscillation (</w:t>
      </w:r>
      <w:r w:rsidR="00BB0980">
        <w:rPr>
          <w:rFonts w:ascii="Garamond" w:hAnsi="Garamond"/>
        </w:rPr>
        <w:t>ENSO</w:t>
      </w:r>
      <w:r w:rsidR="007D1663">
        <w:rPr>
          <w:rFonts w:ascii="Garamond" w:hAnsi="Garamond"/>
        </w:rPr>
        <w:t>)</w:t>
      </w:r>
      <w:r w:rsidR="00BB0980">
        <w:rPr>
          <w:rFonts w:ascii="Garamond" w:hAnsi="Garamond"/>
        </w:rPr>
        <w:t xml:space="preserve"> phase </w:t>
      </w:r>
      <w:r w:rsidR="00DD7FDA">
        <w:rPr>
          <w:rFonts w:ascii="Garamond" w:hAnsi="Garamond"/>
        </w:rPr>
        <w:t>atlas and maps of</w:t>
      </w:r>
      <w:r w:rsidR="00C17069" w:rsidRPr="00C17069">
        <w:rPr>
          <w:rFonts w:ascii="Garamond" w:hAnsi="Garamond"/>
        </w:rPr>
        <w:t xml:space="preserve"> Scaled Drought</w:t>
      </w:r>
      <w:r w:rsidR="00BB0980">
        <w:rPr>
          <w:rFonts w:ascii="Garamond" w:hAnsi="Garamond"/>
        </w:rPr>
        <w:t xml:space="preserve"> </w:t>
      </w:r>
      <w:r w:rsidR="00C17069" w:rsidRPr="00C17069">
        <w:rPr>
          <w:rFonts w:ascii="Garamond" w:hAnsi="Garamond"/>
        </w:rPr>
        <w:t>Condition Index</w:t>
      </w:r>
      <w:r w:rsidR="00285CD4">
        <w:rPr>
          <w:rFonts w:ascii="Garamond" w:hAnsi="Garamond"/>
        </w:rPr>
        <w:t xml:space="preserve"> </w:t>
      </w:r>
      <w:r w:rsidR="00DD7FDA">
        <w:rPr>
          <w:rFonts w:ascii="Garamond" w:hAnsi="Garamond"/>
        </w:rPr>
        <w:t xml:space="preserve">(SDCI) </w:t>
      </w:r>
      <w:r w:rsidR="00C17069" w:rsidRPr="00C17069">
        <w:rPr>
          <w:rFonts w:ascii="Garamond" w:hAnsi="Garamond"/>
        </w:rPr>
        <w:t>to display large scale climate variables to assist with coffee crop</w:t>
      </w:r>
      <w:r w:rsidR="00BB0980">
        <w:rPr>
          <w:rFonts w:ascii="Garamond" w:hAnsi="Garamond"/>
        </w:rPr>
        <w:t xml:space="preserve"> </w:t>
      </w:r>
      <w:r w:rsidR="004F0E87">
        <w:rPr>
          <w:rFonts w:ascii="Garamond" w:hAnsi="Garamond"/>
        </w:rPr>
        <w:t>management practices</w:t>
      </w:r>
      <w:r w:rsidR="00886163" w:rsidRPr="00C17069">
        <w:rPr>
          <w:rFonts w:ascii="Garamond" w:hAnsi="Garamond"/>
        </w:rPr>
        <w:t xml:space="preserve"> </w:t>
      </w:r>
      <w:r w:rsidR="00C17069" w:rsidRPr="00C17069">
        <w:rPr>
          <w:rFonts w:ascii="Garamond" w:hAnsi="Garamond"/>
        </w:rPr>
        <w:t>and p</w:t>
      </w:r>
      <w:r w:rsidR="00BB56FC">
        <w:rPr>
          <w:rFonts w:ascii="Garamond" w:hAnsi="Garamond"/>
        </w:rPr>
        <w:t>olicy decisions on coffee cultivation</w:t>
      </w:r>
      <w:r w:rsidR="00886163">
        <w:rPr>
          <w:rFonts w:ascii="Garamond" w:hAnsi="Garamond"/>
        </w:rPr>
        <w:t xml:space="preserve"> in a changing climate</w:t>
      </w:r>
      <w:r w:rsidR="00C17069" w:rsidRPr="00C17069">
        <w:rPr>
          <w:rFonts w:ascii="Garamond" w:hAnsi="Garamond"/>
        </w:rPr>
        <w:t>.</w:t>
      </w:r>
    </w:p>
    <w:p w14:paraId="2F0386FE" w14:textId="77777777" w:rsidR="00C17069" w:rsidRPr="0047289E" w:rsidRDefault="00C17069" w:rsidP="00C17069">
      <w:pPr>
        <w:rPr>
          <w:rFonts w:ascii="Garamond" w:hAnsi="Garamond"/>
          <w:b/>
          <w:sz w:val="20"/>
          <w:szCs w:val="20"/>
        </w:rPr>
      </w:pPr>
    </w:p>
    <w:p w14:paraId="250F10DE" w14:textId="77777777" w:rsidR="00476B26" w:rsidRPr="00736B09" w:rsidRDefault="00476B26" w:rsidP="00425CB6">
      <w:pPr>
        <w:outlineLvl w:val="0"/>
        <w:rPr>
          <w:rFonts w:ascii="Garamond" w:hAnsi="Garamond" w:cs="Arial"/>
        </w:rPr>
      </w:pPr>
      <w:r w:rsidRPr="00736B09">
        <w:rPr>
          <w:rFonts w:ascii="Garamond" w:hAnsi="Garamond" w:cs="Arial"/>
          <w:b/>
          <w:i/>
        </w:rPr>
        <w:t>Abstract</w:t>
      </w:r>
      <w:r w:rsidRPr="00736B09">
        <w:rPr>
          <w:rFonts w:ascii="Garamond" w:hAnsi="Garamond" w:cs="Arial"/>
          <w:b/>
        </w:rPr>
        <w:t>:</w:t>
      </w:r>
    </w:p>
    <w:p w14:paraId="62BFEF46" w14:textId="2B5866C2" w:rsidR="00476B26" w:rsidRPr="00736B09" w:rsidRDefault="00736B09" w:rsidP="00736B09">
      <w:pPr>
        <w:rPr>
          <w:rFonts w:ascii="Garamond" w:eastAsia="Times New Roman" w:hAnsi="Garamond"/>
          <w:color w:val="000000"/>
        </w:rPr>
      </w:pPr>
      <w:r w:rsidRPr="00736B09">
        <w:rPr>
          <w:rFonts w:ascii="Garamond" w:eastAsia="Times New Roman" w:hAnsi="Garamond"/>
          <w:color w:val="000000"/>
        </w:rPr>
        <w:t xml:space="preserve">In November of 2017, </w:t>
      </w:r>
      <w:r w:rsidR="00886163" w:rsidRPr="00736B09">
        <w:rPr>
          <w:rFonts w:ascii="Garamond" w:eastAsia="Times New Roman" w:hAnsi="Garamond"/>
          <w:color w:val="000000"/>
        </w:rPr>
        <w:t>Guatemala</w:t>
      </w:r>
      <w:r w:rsidR="00886163">
        <w:rPr>
          <w:rFonts w:ascii="Garamond" w:eastAsia="Times New Roman" w:hAnsi="Garamond"/>
          <w:color w:val="000000"/>
        </w:rPr>
        <w:t>,</w:t>
      </w:r>
      <w:r w:rsidR="00886163" w:rsidRPr="00736B09">
        <w:rPr>
          <w:rFonts w:ascii="Garamond" w:eastAsia="Times New Roman" w:hAnsi="Garamond"/>
          <w:color w:val="000000"/>
        </w:rPr>
        <w:t xml:space="preserve"> Honduras</w:t>
      </w:r>
      <w:r w:rsidR="00886163">
        <w:rPr>
          <w:rFonts w:ascii="Garamond" w:eastAsia="Times New Roman" w:hAnsi="Garamond"/>
          <w:color w:val="000000"/>
        </w:rPr>
        <w:t xml:space="preserve">, and El Salvador </w:t>
      </w:r>
      <w:r w:rsidRPr="00736B09">
        <w:rPr>
          <w:rFonts w:ascii="Garamond" w:eastAsia="Times New Roman" w:hAnsi="Garamond"/>
          <w:color w:val="000000"/>
        </w:rPr>
        <w:t>produce</w:t>
      </w:r>
      <w:r w:rsidR="004B2D81">
        <w:rPr>
          <w:rFonts w:ascii="Garamond" w:eastAsia="Times New Roman" w:hAnsi="Garamond"/>
          <w:color w:val="000000"/>
        </w:rPr>
        <w:t>d</w:t>
      </w:r>
      <w:r w:rsidRPr="00736B09">
        <w:rPr>
          <w:rFonts w:ascii="Garamond" w:eastAsia="Times New Roman" w:hAnsi="Garamond"/>
          <w:color w:val="000000"/>
        </w:rPr>
        <w:t xml:space="preserve"> over </w:t>
      </w:r>
      <w:r w:rsidR="00EC10BC">
        <w:rPr>
          <w:rFonts w:ascii="Garamond" w:eastAsia="Times New Roman" w:hAnsi="Garamond"/>
          <w:color w:val="000000"/>
        </w:rPr>
        <w:t>12 million kg</w:t>
      </w:r>
      <w:r w:rsidRPr="00736B09">
        <w:rPr>
          <w:rFonts w:ascii="Garamond" w:eastAsia="Times New Roman" w:hAnsi="Garamond"/>
          <w:color w:val="000000"/>
        </w:rPr>
        <w:t xml:space="preserve"> of coffee</w:t>
      </w:r>
      <w:r w:rsidR="004B2D81">
        <w:rPr>
          <w:rFonts w:ascii="Garamond" w:eastAsia="Times New Roman" w:hAnsi="Garamond"/>
          <w:color w:val="000000"/>
        </w:rPr>
        <w:t xml:space="preserve"> combined</w:t>
      </w:r>
      <w:r w:rsidRPr="00736B09">
        <w:rPr>
          <w:rFonts w:ascii="Garamond" w:eastAsia="Times New Roman" w:hAnsi="Garamond"/>
          <w:color w:val="000000"/>
        </w:rPr>
        <w:t>, accounting for half of Central A</w:t>
      </w:r>
      <w:r w:rsidR="00787DD2">
        <w:rPr>
          <w:rFonts w:ascii="Garamond" w:eastAsia="Times New Roman" w:hAnsi="Garamond"/>
          <w:color w:val="000000"/>
        </w:rPr>
        <w:t xml:space="preserve">merica’s total output. However, in </w:t>
      </w:r>
      <w:r w:rsidRPr="00736B09">
        <w:rPr>
          <w:rFonts w:ascii="Garamond" w:eastAsia="Times New Roman" w:hAnsi="Garamond"/>
          <w:color w:val="000000"/>
        </w:rPr>
        <w:t>the last 20 years Central America has experienced c</w:t>
      </w:r>
      <w:r w:rsidR="00787DD2">
        <w:rPr>
          <w:rFonts w:ascii="Garamond" w:eastAsia="Times New Roman" w:hAnsi="Garamond"/>
          <w:color w:val="000000"/>
        </w:rPr>
        <w:t>rop declines between 50</w:t>
      </w:r>
      <w:r w:rsidR="00724CD1">
        <w:rPr>
          <w:rFonts w:ascii="Garamond" w:eastAsia="Times New Roman" w:hAnsi="Garamond"/>
          <w:color w:val="000000"/>
        </w:rPr>
        <w:t>%</w:t>
      </w:r>
      <w:r w:rsidR="00787DD2">
        <w:rPr>
          <w:rFonts w:ascii="Garamond" w:eastAsia="Times New Roman" w:hAnsi="Garamond"/>
          <w:color w:val="000000"/>
        </w:rPr>
        <w:t xml:space="preserve"> and 90%, due largely to drought and irregular rainfall.</w:t>
      </w:r>
      <w:r w:rsidRPr="00736B09">
        <w:rPr>
          <w:rFonts w:ascii="Garamond" w:eastAsia="Times New Roman" w:hAnsi="Garamond"/>
          <w:color w:val="000000"/>
        </w:rPr>
        <w:t xml:space="preserve"> These </w:t>
      </w:r>
      <w:r w:rsidR="00886163">
        <w:rPr>
          <w:rFonts w:ascii="Garamond" w:eastAsia="Times New Roman" w:hAnsi="Garamond"/>
          <w:color w:val="000000"/>
        </w:rPr>
        <w:t>irregularities</w:t>
      </w:r>
      <w:r w:rsidR="00972FEF" w:rsidRPr="00736B09">
        <w:rPr>
          <w:rFonts w:ascii="Garamond" w:eastAsia="Times New Roman" w:hAnsi="Garamond"/>
          <w:color w:val="000000"/>
        </w:rPr>
        <w:t xml:space="preserve"> </w:t>
      </w:r>
      <w:r w:rsidRPr="00736B09">
        <w:rPr>
          <w:rFonts w:ascii="Garamond" w:eastAsia="Times New Roman" w:hAnsi="Garamond"/>
          <w:color w:val="000000"/>
        </w:rPr>
        <w:t xml:space="preserve">in </w:t>
      </w:r>
      <w:r w:rsidR="00886163">
        <w:rPr>
          <w:rFonts w:ascii="Garamond" w:eastAsia="Times New Roman" w:hAnsi="Garamond"/>
          <w:color w:val="000000"/>
        </w:rPr>
        <w:t xml:space="preserve">the </w:t>
      </w:r>
      <w:r w:rsidRPr="00736B09">
        <w:rPr>
          <w:rFonts w:ascii="Garamond" w:eastAsia="Times New Roman" w:hAnsi="Garamond"/>
          <w:color w:val="000000"/>
        </w:rPr>
        <w:t xml:space="preserve">weather patterns have </w:t>
      </w:r>
      <w:r w:rsidR="005817A0">
        <w:rPr>
          <w:rFonts w:ascii="Garamond" w:eastAsia="Times New Roman" w:hAnsi="Garamond"/>
          <w:color w:val="000000"/>
        </w:rPr>
        <w:t xml:space="preserve">increased </w:t>
      </w:r>
      <w:r w:rsidRPr="00736B09">
        <w:rPr>
          <w:rFonts w:ascii="Garamond" w:eastAsia="Times New Roman" w:hAnsi="Garamond"/>
          <w:color w:val="000000"/>
        </w:rPr>
        <w:t>coffee crop vulnerab</w:t>
      </w:r>
      <w:r w:rsidR="005817A0">
        <w:rPr>
          <w:rFonts w:ascii="Garamond" w:eastAsia="Times New Roman" w:hAnsi="Garamond"/>
          <w:color w:val="000000"/>
        </w:rPr>
        <w:t>ility</w:t>
      </w:r>
      <w:r w:rsidRPr="00736B09">
        <w:rPr>
          <w:rFonts w:ascii="Garamond" w:eastAsia="Times New Roman" w:hAnsi="Garamond"/>
          <w:color w:val="000000"/>
        </w:rPr>
        <w:t xml:space="preserve"> to diseases, such as coffee rust, as well as significantly decreased the productivity and overall quality of coffee crops. </w:t>
      </w:r>
      <w:r w:rsidR="00640EC1">
        <w:rPr>
          <w:rFonts w:ascii="Garamond" w:eastAsia="Times New Roman" w:hAnsi="Garamond"/>
          <w:color w:val="000000"/>
        </w:rPr>
        <w:t>In particular, the 2015-2016 El Ni</w:t>
      </w:r>
      <w:r w:rsidR="00285CD4">
        <w:rPr>
          <w:rFonts w:ascii="Garamond" w:eastAsia="Times New Roman" w:hAnsi="Garamond"/>
          <w:color w:val="000000"/>
        </w:rPr>
        <w:t>ñ</w:t>
      </w:r>
      <w:r w:rsidR="00640EC1">
        <w:rPr>
          <w:rFonts w:ascii="Garamond" w:eastAsia="Times New Roman" w:hAnsi="Garamond"/>
          <w:color w:val="000000"/>
        </w:rPr>
        <w:t xml:space="preserve">o spurred a drought lasting for two years, the most severe drought in Central America in recent history. </w:t>
      </w:r>
      <w:r w:rsidRPr="00736B09">
        <w:rPr>
          <w:rFonts w:ascii="Garamond" w:eastAsia="Times New Roman" w:hAnsi="Garamond"/>
          <w:color w:val="000000"/>
        </w:rPr>
        <w:t xml:space="preserve">This project </w:t>
      </w:r>
      <w:r w:rsidR="00724CD1">
        <w:rPr>
          <w:rFonts w:ascii="Garamond" w:eastAsia="Times New Roman" w:hAnsi="Garamond"/>
          <w:color w:val="000000"/>
        </w:rPr>
        <w:t>partnered</w:t>
      </w:r>
      <w:r w:rsidR="00CD561A">
        <w:rPr>
          <w:rFonts w:ascii="Garamond" w:eastAsia="Times New Roman" w:hAnsi="Garamond"/>
          <w:color w:val="000000"/>
        </w:rPr>
        <w:t xml:space="preserve"> with the United States Agency for International Development (USAID) </w:t>
      </w:r>
      <w:r w:rsidR="00724CD1">
        <w:rPr>
          <w:rFonts w:ascii="Garamond" w:eastAsia="Times New Roman" w:hAnsi="Garamond"/>
          <w:color w:val="000000"/>
        </w:rPr>
        <w:t xml:space="preserve">Feed the Future </w:t>
      </w:r>
      <w:r w:rsidRPr="00736B09">
        <w:rPr>
          <w:rFonts w:ascii="Garamond" w:eastAsia="Times New Roman" w:hAnsi="Garamond"/>
          <w:color w:val="000000"/>
        </w:rPr>
        <w:t>Alliance for Resilient Coffee</w:t>
      </w:r>
      <w:r w:rsidR="00285CD4">
        <w:rPr>
          <w:rFonts w:ascii="Garamond" w:eastAsia="Times New Roman" w:hAnsi="Garamond"/>
          <w:color w:val="000000"/>
        </w:rPr>
        <w:t xml:space="preserve"> (ARC)</w:t>
      </w:r>
      <w:r w:rsidR="00EC10BC">
        <w:rPr>
          <w:rFonts w:ascii="Garamond" w:eastAsia="Times New Roman" w:hAnsi="Garamond"/>
          <w:color w:val="000000"/>
        </w:rPr>
        <w:t>, International Center for Tropical Agriculture, and Conservation International</w:t>
      </w:r>
      <w:r w:rsidRPr="00736B09">
        <w:rPr>
          <w:rFonts w:ascii="Garamond" w:eastAsia="Times New Roman" w:hAnsi="Garamond"/>
          <w:color w:val="000000"/>
        </w:rPr>
        <w:t xml:space="preserve"> to produce detailed analyses of </w:t>
      </w:r>
      <w:r w:rsidR="00CD561A">
        <w:rPr>
          <w:rFonts w:ascii="Garamond" w:eastAsia="Times New Roman" w:hAnsi="Garamond"/>
          <w:color w:val="000000"/>
        </w:rPr>
        <w:t>precipitation anomalies</w:t>
      </w:r>
      <w:r w:rsidRPr="00736B09">
        <w:rPr>
          <w:rFonts w:ascii="Garamond" w:eastAsia="Times New Roman" w:hAnsi="Garamond"/>
          <w:color w:val="000000"/>
        </w:rPr>
        <w:t xml:space="preserve"> for next generation coffee farmers, co-ops, and regional planners</w:t>
      </w:r>
      <w:r w:rsidR="00724CD1">
        <w:rPr>
          <w:rFonts w:ascii="Garamond" w:eastAsia="Times New Roman" w:hAnsi="Garamond"/>
          <w:color w:val="000000"/>
        </w:rPr>
        <w:t>.</w:t>
      </w:r>
      <w:r w:rsidRPr="00736B09">
        <w:rPr>
          <w:rFonts w:ascii="Garamond" w:eastAsia="Times New Roman" w:hAnsi="Garamond"/>
          <w:color w:val="000000"/>
        </w:rPr>
        <w:t xml:space="preserve"> </w:t>
      </w:r>
      <w:r w:rsidR="00165D77">
        <w:rPr>
          <w:rFonts w:ascii="Garamond" w:eastAsia="Times New Roman" w:hAnsi="Garamond"/>
          <w:color w:val="000000"/>
        </w:rPr>
        <w:t>The team created</w:t>
      </w:r>
      <w:r w:rsidR="00293DD6" w:rsidRPr="00736B09">
        <w:rPr>
          <w:rFonts w:ascii="Garamond" w:eastAsia="Times New Roman" w:hAnsi="Garamond"/>
          <w:color w:val="000000"/>
        </w:rPr>
        <w:t xml:space="preserve"> </w:t>
      </w:r>
      <w:r w:rsidR="00165D77" w:rsidRPr="00736B09">
        <w:rPr>
          <w:rFonts w:ascii="Garamond" w:eastAsia="Times New Roman" w:hAnsi="Garamond"/>
          <w:color w:val="000000"/>
        </w:rPr>
        <w:t xml:space="preserve">an atlas of </w:t>
      </w:r>
      <w:r w:rsidR="00EC10BC">
        <w:rPr>
          <w:rFonts w:ascii="Garamond" w:eastAsia="Times New Roman" w:hAnsi="Garamond"/>
          <w:color w:val="000000"/>
        </w:rPr>
        <w:t>El Niño-Southern Oscillation (</w:t>
      </w:r>
      <w:r w:rsidR="00165D77" w:rsidRPr="00736B09">
        <w:rPr>
          <w:rFonts w:ascii="Garamond" w:eastAsia="Times New Roman" w:hAnsi="Garamond"/>
          <w:color w:val="000000"/>
        </w:rPr>
        <w:t>ENSO</w:t>
      </w:r>
      <w:r w:rsidR="00EC10BC">
        <w:rPr>
          <w:rFonts w:ascii="Garamond" w:eastAsia="Times New Roman" w:hAnsi="Garamond"/>
          <w:color w:val="000000"/>
        </w:rPr>
        <w:t>)</w:t>
      </w:r>
      <w:r w:rsidR="00165D77" w:rsidRPr="00736B09">
        <w:rPr>
          <w:rFonts w:ascii="Garamond" w:eastAsia="Times New Roman" w:hAnsi="Garamond"/>
          <w:color w:val="000000"/>
        </w:rPr>
        <w:t xml:space="preserve"> phases</w:t>
      </w:r>
      <w:r w:rsidR="005817A0">
        <w:rPr>
          <w:rFonts w:ascii="Garamond" w:eastAsia="Times New Roman" w:hAnsi="Garamond"/>
          <w:color w:val="000000"/>
        </w:rPr>
        <w:t xml:space="preserve"> using</w:t>
      </w:r>
      <w:r w:rsidR="005817A0" w:rsidRPr="00736B09">
        <w:rPr>
          <w:rFonts w:ascii="Garamond" w:eastAsia="Times New Roman" w:hAnsi="Garamond"/>
          <w:color w:val="000000"/>
        </w:rPr>
        <w:t xml:space="preserve"> </w:t>
      </w:r>
      <w:r w:rsidR="005817A0">
        <w:rPr>
          <w:rFonts w:ascii="Garamond" w:eastAsia="Times New Roman" w:hAnsi="Garamond"/>
          <w:color w:val="000000"/>
        </w:rPr>
        <w:t>the Climate Hazards Group InfraRed Precipitation with Station data (</w:t>
      </w:r>
      <w:r w:rsidR="005817A0" w:rsidRPr="00736B09">
        <w:rPr>
          <w:rFonts w:ascii="Garamond" w:eastAsia="Times New Roman" w:hAnsi="Garamond"/>
          <w:color w:val="000000"/>
        </w:rPr>
        <w:t>CHIRPS</w:t>
      </w:r>
      <w:r w:rsidR="005817A0">
        <w:rPr>
          <w:rFonts w:ascii="Garamond" w:eastAsia="Times New Roman" w:hAnsi="Garamond"/>
          <w:color w:val="000000"/>
        </w:rPr>
        <w:t>), and</w:t>
      </w:r>
      <w:r w:rsidR="005817A0" w:rsidRPr="00736B09">
        <w:rPr>
          <w:rFonts w:ascii="Garamond" w:eastAsia="Times New Roman" w:hAnsi="Garamond"/>
          <w:color w:val="000000"/>
        </w:rPr>
        <w:t xml:space="preserve"> </w:t>
      </w:r>
      <w:r w:rsidR="005817A0">
        <w:rPr>
          <w:rFonts w:ascii="Garamond" w:eastAsia="Times New Roman" w:hAnsi="Garamond"/>
          <w:color w:val="000000"/>
        </w:rPr>
        <w:t xml:space="preserve">a </w:t>
      </w:r>
      <w:r w:rsidR="005817A0" w:rsidRPr="00736B09">
        <w:rPr>
          <w:rFonts w:ascii="Garamond" w:eastAsia="Times New Roman" w:hAnsi="Garamond"/>
          <w:color w:val="000000"/>
        </w:rPr>
        <w:t xml:space="preserve">time-series analysis of </w:t>
      </w:r>
      <w:r w:rsidR="005817A0">
        <w:rPr>
          <w:rFonts w:ascii="Garamond" w:eastAsia="Times New Roman" w:hAnsi="Garamond"/>
          <w:color w:val="000000"/>
        </w:rPr>
        <w:t xml:space="preserve">the frequency and intensity of historical </w:t>
      </w:r>
      <w:r w:rsidR="005817A0" w:rsidRPr="00736B09">
        <w:rPr>
          <w:rFonts w:ascii="Garamond" w:eastAsia="Times New Roman" w:hAnsi="Garamond"/>
          <w:color w:val="000000"/>
        </w:rPr>
        <w:t>drought</w:t>
      </w:r>
      <w:r w:rsidR="005817A0">
        <w:rPr>
          <w:rFonts w:ascii="Garamond" w:eastAsia="Times New Roman" w:hAnsi="Garamond"/>
          <w:color w:val="000000"/>
        </w:rPr>
        <w:t xml:space="preserve"> periods using</w:t>
      </w:r>
      <w:r w:rsidR="00293DD6" w:rsidRPr="00736B09">
        <w:rPr>
          <w:rFonts w:ascii="Garamond" w:eastAsia="Times New Roman" w:hAnsi="Garamond"/>
          <w:color w:val="000000"/>
        </w:rPr>
        <w:t xml:space="preserve"> the</w:t>
      </w:r>
      <w:r w:rsidR="00293DD6">
        <w:rPr>
          <w:rFonts w:ascii="Garamond" w:eastAsia="Times New Roman" w:hAnsi="Garamond"/>
          <w:color w:val="000000"/>
        </w:rPr>
        <w:t xml:space="preserve"> </w:t>
      </w:r>
      <w:r w:rsidR="00EC10BC">
        <w:rPr>
          <w:rFonts w:ascii="Garamond" w:eastAsia="Times New Roman" w:hAnsi="Garamond"/>
          <w:color w:val="000000"/>
        </w:rPr>
        <w:t>Scaled Drought Condition Index (</w:t>
      </w:r>
      <w:r w:rsidR="00293DD6">
        <w:rPr>
          <w:rFonts w:ascii="Garamond" w:eastAsia="Times New Roman" w:hAnsi="Garamond"/>
          <w:color w:val="000000"/>
        </w:rPr>
        <w:t>SDCI</w:t>
      </w:r>
      <w:r w:rsidR="00EC10BC">
        <w:rPr>
          <w:rFonts w:ascii="Garamond" w:eastAsia="Times New Roman" w:hAnsi="Garamond"/>
          <w:color w:val="000000"/>
        </w:rPr>
        <w:t>)</w:t>
      </w:r>
      <w:r w:rsidR="00293DD6">
        <w:rPr>
          <w:rFonts w:ascii="Garamond" w:eastAsia="Times New Roman" w:hAnsi="Garamond"/>
          <w:color w:val="000000"/>
        </w:rPr>
        <w:t>.</w:t>
      </w:r>
      <w:r w:rsidR="00293DD6" w:rsidRPr="00293DD6">
        <w:rPr>
          <w:rFonts w:ascii="Garamond" w:eastAsia="Times New Roman" w:hAnsi="Garamond"/>
          <w:color w:val="000000"/>
        </w:rPr>
        <w:t xml:space="preserve"> </w:t>
      </w:r>
      <w:r w:rsidR="007A48E5">
        <w:rPr>
          <w:rFonts w:ascii="Garamond" w:eastAsia="Times New Roman" w:hAnsi="Garamond"/>
          <w:color w:val="000000"/>
        </w:rPr>
        <w:t xml:space="preserve">Analyses will be </w:t>
      </w:r>
      <w:r w:rsidR="00CD561A">
        <w:rPr>
          <w:rFonts w:ascii="Garamond" w:eastAsia="Times New Roman" w:hAnsi="Garamond"/>
          <w:color w:val="000000"/>
        </w:rPr>
        <w:t>use</w:t>
      </w:r>
      <w:r w:rsidR="007A48E5">
        <w:rPr>
          <w:rFonts w:ascii="Garamond" w:eastAsia="Times New Roman" w:hAnsi="Garamond"/>
          <w:color w:val="000000"/>
        </w:rPr>
        <w:t>d</w:t>
      </w:r>
      <w:r w:rsidR="00CD561A">
        <w:rPr>
          <w:rFonts w:ascii="Garamond" w:eastAsia="Times New Roman" w:hAnsi="Garamond"/>
          <w:color w:val="000000"/>
        </w:rPr>
        <w:t xml:space="preserve"> </w:t>
      </w:r>
      <w:r w:rsidR="00293DD6" w:rsidRPr="00736B09">
        <w:rPr>
          <w:rFonts w:ascii="Garamond" w:eastAsia="Times New Roman" w:hAnsi="Garamond"/>
          <w:color w:val="000000"/>
        </w:rPr>
        <w:t xml:space="preserve">to assist partners in </w:t>
      </w:r>
      <w:r w:rsidR="005817A0">
        <w:rPr>
          <w:rFonts w:ascii="Garamond" w:eastAsia="Times New Roman" w:hAnsi="Garamond"/>
          <w:color w:val="000000"/>
        </w:rPr>
        <w:t xml:space="preserve">early warning detection by </w:t>
      </w:r>
      <w:r w:rsidR="00293DD6" w:rsidRPr="00736B09">
        <w:rPr>
          <w:rFonts w:ascii="Garamond" w:eastAsia="Times New Roman" w:hAnsi="Garamond"/>
          <w:color w:val="000000"/>
        </w:rPr>
        <w:t>observing anticipated rainfall conditions</w:t>
      </w:r>
      <w:r w:rsidR="00CD561A">
        <w:rPr>
          <w:rFonts w:ascii="Garamond" w:eastAsia="Times New Roman" w:hAnsi="Garamond"/>
          <w:color w:val="000000"/>
        </w:rPr>
        <w:t xml:space="preserve"> a</w:t>
      </w:r>
      <w:r w:rsidR="005817A0">
        <w:rPr>
          <w:rFonts w:ascii="Garamond" w:eastAsia="Times New Roman" w:hAnsi="Garamond"/>
          <w:color w:val="000000"/>
        </w:rPr>
        <w:t xml:space="preserve">iding in </w:t>
      </w:r>
      <w:r w:rsidR="00CD561A">
        <w:rPr>
          <w:rFonts w:ascii="Garamond" w:eastAsia="Times New Roman" w:hAnsi="Garamond"/>
          <w:color w:val="000000"/>
        </w:rPr>
        <w:t>determin</w:t>
      </w:r>
      <w:r w:rsidR="005817A0">
        <w:rPr>
          <w:rFonts w:ascii="Garamond" w:eastAsia="Times New Roman" w:hAnsi="Garamond"/>
          <w:color w:val="000000"/>
        </w:rPr>
        <w:t>ing</w:t>
      </w:r>
      <w:r w:rsidR="00CD561A">
        <w:rPr>
          <w:rFonts w:ascii="Garamond" w:eastAsia="Times New Roman" w:hAnsi="Garamond"/>
          <w:color w:val="000000"/>
        </w:rPr>
        <w:t xml:space="preserve"> </w:t>
      </w:r>
      <w:r w:rsidR="005817A0">
        <w:rPr>
          <w:rFonts w:ascii="Garamond" w:eastAsia="Times New Roman" w:hAnsi="Garamond"/>
          <w:color w:val="000000"/>
        </w:rPr>
        <w:t xml:space="preserve">adaptive management </w:t>
      </w:r>
      <w:r w:rsidR="00CD561A">
        <w:rPr>
          <w:rFonts w:ascii="Garamond" w:eastAsia="Times New Roman" w:hAnsi="Garamond"/>
          <w:color w:val="000000"/>
        </w:rPr>
        <w:t xml:space="preserve">options. </w:t>
      </w:r>
    </w:p>
    <w:p w14:paraId="784B4C48" w14:textId="77777777" w:rsidR="00476B26" w:rsidRPr="0047289E" w:rsidRDefault="00476B26" w:rsidP="00476B26">
      <w:pPr>
        <w:rPr>
          <w:rFonts w:ascii="Garamond" w:hAnsi="Garamond" w:cs="Arial"/>
          <w:sz w:val="20"/>
          <w:szCs w:val="20"/>
        </w:rPr>
      </w:pPr>
    </w:p>
    <w:p w14:paraId="3A687869" w14:textId="77777777" w:rsidR="00476B26" w:rsidRPr="0047289E" w:rsidRDefault="00476B26" w:rsidP="00425CB6">
      <w:pPr>
        <w:outlineLvl w:val="0"/>
        <w:rPr>
          <w:rFonts w:ascii="Garamond" w:hAnsi="Garamond" w:cs="Arial"/>
          <w:b/>
        </w:rPr>
      </w:pPr>
      <w:r w:rsidRPr="000D4462">
        <w:rPr>
          <w:rFonts w:ascii="Garamond" w:hAnsi="Garamond" w:cs="Arial"/>
          <w:b/>
        </w:rPr>
        <w:t>Keywords:</w:t>
      </w:r>
    </w:p>
    <w:p w14:paraId="3B5D5E7F" w14:textId="4472B07C" w:rsidR="00F17E03" w:rsidRDefault="00F17E03" w:rsidP="00425CB6">
      <w:pPr>
        <w:outlineLvl w:val="0"/>
        <w:rPr>
          <w:rFonts w:ascii="Garamond" w:hAnsi="Garamond" w:cs="Arial"/>
        </w:rPr>
      </w:pPr>
      <w:r>
        <w:rPr>
          <w:rFonts w:ascii="Garamond" w:hAnsi="Garamond" w:cs="Arial"/>
        </w:rPr>
        <w:t>S</w:t>
      </w:r>
      <w:r w:rsidR="00A839F9">
        <w:rPr>
          <w:rFonts w:ascii="Garamond" w:hAnsi="Garamond" w:cs="Arial"/>
        </w:rPr>
        <w:t>caled Drought Condition Index,</w:t>
      </w:r>
      <w:r>
        <w:rPr>
          <w:rFonts w:ascii="Garamond" w:hAnsi="Garamond" w:cs="Arial"/>
        </w:rPr>
        <w:t xml:space="preserve"> MODIS, </w:t>
      </w:r>
      <w:r w:rsidR="00A839F9">
        <w:rPr>
          <w:rFonts w:ascii="Garamond" w:hAnsi="Garamond" w:cs="Arial"/>
        </w:rPr>
        <w:t>El Niño-Southern Oscillation</w:t>
      </w:r>
      <w:r>
        <w:rPr>
          <w:rFonts w:ascii="Garamond" w:hAnsi="Garamond" w:cs="Arial"/>
        </w:rPr>
        <w:t xml:space="preserve"> </w:t>
      </w:r>
      <w:r w:rsidR="00285CD4">
        <w:rPr>
          <w:rFonts w:ascii="Garamond" w:hAnsi="Garamond" w:cs="Arial"/>
        </w:rPr>
        <w:t>c</w:t>
      </w:r>
      <w:r w:rsidR="0085033C">
        <w:rPr>
          <w:rFonts w:ascii="Garamond" w:hAnsi="Garamond" w:cs="Arial"/>
        </w:rPr>
        <w:t>offee</w:t>
      </w:r>
      <w:r w:rsidR="005E63D6">
        <w:rPr>
          <w:rFonts w:ascii="Garamond" w:hAnsi="Garamond" w:cs="Arial"/>
        </w:rPr>
        <w:t xml:space="preserve"> farming</w:t>
      </w:r>
      <w:r w:rsidR="00BE121A">
        <w:rPr>
          <w:rFonts w:ascii="Garamond" w:hAnsi="Garamond" w:cs="Arial"/>
        </w:rPr>
        <w:t>,</w:t>
      </w:r>
      <w:r w:rsidR="00726898">
        <w:rPr>
          <w:rFonts w:ascii="Garamond" w:hAnsi="Garamond" w:cs="Arial"/>
        </w:rPr>
        <w:t xml:space="preserve"> </w:t>
      </w:r>
      <w:r w:rsidR="00285CD4">
        <w:rPr>
          <w:rFonts w:ascii="Garamond" w:hAnsi="Garamond" w:cs="Arial"/>
        </w:rPr>
        <w:t>d</w:t>
      </w:r>
      <w:r w:rsidR="00726898">
        <w:rPr>
          <w:rFonts w:ascii="Garamond" w:hAnsi="Garamond" w:cs="Arial"/>
        </w:rPr>
        <w:t>rought</w:t>
      </w:r>
      <w:r w:rsidR="00E92284">
        <w:rPr>
          <w:rFonts w:ascii="Garamond" w:hAnsi="Garamond" w:cs="Arial"/>
        </w:rPr>
        <w:t xml:space="preserve"> </w:t>
      </w:r>
      <w:r w:rsidR="00285CD4">
        <w:rPr>
          <w:rFonts w:ascii="Garamond" w:hAnsi="Garamond" w:cs="Arial"/>
        </w:rPr>
        <w:t>m</w:t>
      </w:r>
      <w:r w:rsidR="00E92284">
        <w:rPr>
          <w:rFonts w:ascii="Garamond" w:hAnsi="Garamond" w:cs="Arial"/>
        </w:rPr>
        <w:t>onitoring</w:t>
      </w:r>
      <w:r w:rsidR="005E63D6">
        <w:rPr>
          <w:rFonts w:ascii="Garamond" w:hAnsi="Garamond" w:cs="Arial"/>
        </w:rPr>
        <w:t>, dry corridor</w:t>
      </w:r>
    </w:p>
    <w:p w14:paraId="3C76A5F2" w14:textId="77777777" w:rsidR="00CB6407" w:rsidRPr="0047289E" w:rsidRDefault="00CB6407" w:rsidP="003537E9">
      <w:pPr>
        <w:rPr>
          <w:rFonts w:ascii="Garamond" w:hAnsi="Garamond"/>
          <w:b/>
          <w:i/>
          <w:sz w:val="20"/>
          <w:szCs w:val="20"/>
        </w:rPr>
      </w:pPr>
    </w:p>
    <w:p w14:paraId="55C3C2BC" w14:textId="380179F1" w:rsidR="00CB6407" w:rsidRPr="0047289E" w:rsidRDefault="00CB6407" w:rsidP="00425CB6">
      <w:pPr>
        <w:ind w:left="720" w:hanging="720"/>
        <w:outlineLvl w:val="0"/>
        <w:rPr>
          <w:rFonts w:ascii="Garamond" w:hAnsi="Garamond"/>
          <w:sz w:val="20"/>
          <w:szCs w:val="20"/>
        </w:rPr>
      </w:pPr>
      <w:r w:rsidRPr="0047289E">
        <w:rPr>
          <w:rFonts w:ascii="Garamond" w:hAnsi="Garamond"/>
          <w:b/>
          <w:i/>
        </w:rPr>
        <w:t>National Application Area Addressed:</w:t>
      </w:r>
      <w:r w:rsidRPr="0047289E">
        <w:rPr>
          <w:rFonts w:ascii="Garamond" w:hAnsi="Garamond"/>
          <w:sz w:val="20"/>
          <w:szCs w:val="20"/>
        </w:rPr>
        <w:t xml:space="preserve"> </w:t>
      </w:r>
      <w:r w:rsidR="000A6095">
        <w:rPr>
          <w:rFonts w:ascii="Garamond" w:hAnsi="Garamond"/>
        </w:rPr>
        <w:t>Agriculture and Food Security</w:t>
      </w:r>
    </w:p>
    <w:p w14:paraId="52128FB8" w14:textId="7EE97164" w:rsidR="00CB6407" w:rsidRPr="0047289E" w:rsidRDefault="00CB6407" w:rsidP="00425CB6">
      <w:pPr>
        <w:ind w:left="720" w:hanging="720"/>
        <w:outlineLvl w:val="0"/>
        <w:rPr>
          <w:rFonts w:ascii="Garamond" w:hAnsi="Garamond"/>
          <w:sz w:val="20"/>
          <w:szCs w:val="20"/>
        </w:rPr>
      </w:pPr>
      <w:r w:rsidRPr="0047289E">
        <w:rPr>
          <w:rFonts w:ascii="Garamond" w:hAnsi="Garamond"/>
          <w:b/>
          <w:i/>
        </w:rPr>
        <w:t>Study Location:</w:t>
      </w:r>
      <w:r w:rsidRPr="0047289E">
        <w:rPr>
          <w:rFonts w:ascii="Garamond" w:hAnsi="Garamond"/>
          <w:sz w:val="20"/>
          <w:szCs w:val="20"/>
        </w:rPr>
        <w:t xml:space="preserve"> </w:t>
      </w:r>
      <w:r w:rsidR="000A6095">
        <w:rPr>
          <w:rFonts w:ascii="Garamond" w:hAnsi="Garamond"/>
        </w:rPr>
        <w:t>Guatemala</w:t>
      </w:r>
      <w:r w:rsidR="004B2D81">
        <w:rPr>
          <w:rFonts w:ascii="Garamond" w:hAnsi="Garamond"/>
        </w:rPr>
        <w:t>,</w:t>
      </w:r>
      <w:r w:rsidR="00BE121A">
        <w:rPr>
          <w:rFonts w:ascii="Garamond" w:hAnsi="Garamond"/>
        </w:rPr>
        <w:t xml:space="preserve"> </w:t>
      </w:r>
      <w:r w:rsidR="000A6095">
        <w:rPr>
          <w:rFonts w:ascii="Garamond" w:hAnsi="Garamond"/>
        </w:rPr>
        <w:t>Honduras</w:t>
      </w:r>
      <w:r w:rsidR="004B2D81">
        <w:rPr>
          <w:rFonts w:ascii="Garamond" w:hAnsi="Garamond"/>
        </w:rPr>
        <w:t>, El Salvador</w:t>
      </w:r>
      <w:r w:rsidR="000A6095">
        <w:rPr>
          <w:rFonts w:ascii="Garamond" w:hAnsi="Garamond"/>
        </w:rPr>
        <w:t xml:space="preserve"> </w:t>
      </w:r>
    </w:p>
    <w:p w14:paraId="2D20757D" w14:textId="0FEA72FA" w:rsidR="00CB6407" w:rsidRPr="0047289E" w:rsidRDefault="00CB6407" w:rsidP="00CB6407">
      <w:pPr>
        <w:ind w:left="720" w:hanging="720"/>
        <w:rPr>
          <w:rFonts w:ascii="Garamond" w:hAnsi="Garamond"/>
          <w:b/>
        </w:rPr>
      </w:pPr>
      <w:r w:rsidRPr="00125AF3">
        <w:rPr>
          <w:rFonts w:ascii="Garamond" w:hAnsi="Garamond"/>
          <w:b/>
          <w:i/>
        </w:rPr>
        <w:lastRenderedPageBreak/>
        <w:t>Study Period:</w:t>
      </w:r>
      <w:r w:rsidRPr="0047289E">
        <w:rPr>
          <w:rFonts w:ascii="Garamond" w:hAnsi="Garamond"/>
          <w:b/>
          <w:sz w:val="20"/>
          <w:szCs w:val="20"/>
        </w:rPr>
        <w:t xml:space="preserve"> </w:t>
      </w:r>
      <w:r w:rsidR="00125AF3">
        <w:rPr>
          <w:rFonts w:ascii="Garamond" w:hAnsi="Garamond"/>
        </w:rPr>
        <w:t>January 1987- December 2017</w:t>
      </w:r>
    </w:p>
    <w:p w14:paraId="537F3E75" w14:textId="77777777" w:rsidR="00CB6407" w:rsidRPr="0047289E" w:rsidRDefault="00CB6407" w:rsidP="00CB6407">
      <w:pPr>
        <w:rPr>
          <w:rFonts w:ascii="Garamond" w:hAnsi="Garamond"/>
          <w:b/>
          <w:sz w:val="20"/>
          <w:szCs w:val="20"/>
        </w:rPr>
      </w:pPr>
    </w:p>
    <w:p w14:paraId="447921FF" w14:textId="6ED2B0BD" w:rsidR="00CB6407" w:rsidRPr="0047289E" w:rsidRDefault="00353F4B" w:rsidP="00425CB6">
      <w:pPr>
        <w:outlineLvl w:val="0"/>
        <w:rPr>
          <w:rFonts w:ascii="Garamond" w:hAnsi="Garamond"/>
        </w:rPr>
      </w:pPr>
      <w:r w:rsidRPr="00845FB6">
        <w:rPr>
          <w:rFonts w:ascii="Garamond" w:hAnsi="Garamond"/>
          <w:b/>
          <w:i/>
        </w:rPr>
        <w:t>Community Concern:</w:t>
      </w:r>
    </w:p>
    <w:p w14:paraId="4A0E300E" w14:textId="3C585F40" w:rsidR="003B1D06" w:rsidRPr="00FD244F" w:rsidRDefault="00973EDD" w:rsidP="003B1D06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 xml:space="preserve">Over the past eight years, </w:t>
      </w:r>
      <w:r w:rsidR="00952A64">
        <w:rPr>
          <w:rFonts w:ascii="Garamond" w:hAnsi="Garamond"/>
        </w:rPr>
        <w:t>Guatemala, Honduras, and El Salvador</w:t>
      </w:r>
      <w:r w:rsidR="003B1D0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have been </w:t>
      </w:r>
      <w:r w:rsidR="00952A64">
        <w:rPr>
          <w:rFonts w:ascii="Garamond" w:hAnsi="Garamond"/>
        </w:rPr>
        <w:t xml:space="preserve">three of the </w:t>
      </w:r>
      <w:r w:rsidR="003B1D06">
        <w:rPr>
          <w:rFonts w:ascii="Garamond" w:hAnsi="Garamond"/>
        </w:rPr>
        <w:t>largest coffee producin</w:t>
      </w:r>
      <w:r w:rsidR="00BE121A">
        <w:rPr>
          <w:rFonts w:ascii="Garamond" w:hAnsi="Garamond"/>
        </w:rPr>
        <w:t xml:space="preserve">g countries in Central America. </w:t>
      </w:r>
      <w:r w:rsidR="00CE7EF3">
        <w:rPr>
          <w:rFonts w:ascii="Garamond" w:hAnsi="Garamond"/>
        </w:rPr>
        <w:t>C</w:t>
      </w:r>
      <w:r w:rsidR="003B1D06" w:rsidRPr="00FD244F">
        <w:rPr>
          <w:rFonts w:ascii="Garamond" w:hAnsi="Garamond"/>
        </w:rPr>
        <w:t>offee agriculture is the primary source of income for approximately 110,00 families</w:t>
      </w:r>
      <w:r w:rsidR="00CE7EF3" w:rsidRPr="00CE7EF3">
        <w:rPr>
          <w:rFonts w:ascii="Garamond" w:hAnsi="Garamond"/>
        </w:rPr>
        <w:t xml:space="preserve"> </w:t>
      </w:r>
      <w:r w:rsidR="00CE7EF3">
        <w:rPr>
          <w:rFonts w:ascii="Garamond" w:hAnsi="Garamond"/>
        </w:rPr>
        <w:t>i</w:t>
      </w:r>
      <w:r w:rsidR="00CE7EF3" w:rsidRPr="00FD244F">
        <w:rPr>
          <w:rFonts w:ascii="Garamond" w:hAnsi="Garamond"/>
        </w:rPr>
        <w:t>n Honduras</w:t>
      </w:r>
      <w:r w:rsidR="003B1D06" w:rsidRPr="00FD244F">
        <w:rPr>
          <w:rFonts w:ascii="Garamond" w:hAnsi="Garamond"/>
        </w:rPr>
        <w:t xml:space="preserve">, 95% of which represent smallholder farmers. </w:t>
      </w:r>
    </w:p>
    <w:p w14:paraId="1D565B82" w14:textId="48631DF1" w:rsidR="003B1D06" w:rsidRDefault="003B1D06" w:rsidP="003B1D06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Much of the coffee production lies within the Dry Corridor of Central America</w:t>
      </w:r>
      <w:r w:rsidR="00CE7EF3">
        <w:rPr>
          <w:rFonts w:ascii="Garamond" w:hAnsi="Garamond"/>
        </w:rPr>
        <w:t>,</w:t>
      </w:r>
      <w:r w:rsidR="00644A7B">
        <w:rPr>
          <w:rFonts w:ascii="Garamond" w:hAnsi="Garamond"/>
        </w:rPr>
        <w:t xml:space="preserve"> which</w:t>
      </w:r>
      <w:r>
        <w:rPr>
          <w:rFonts w:ascii="Garamond" w:hAnsi="Garamond"/>
        </w:rPr>
        <w:t xml:space="preserve"> is</w:t>
      </w:r>
      <w:r w:rsidR="00CE7EF3">
        <w:rPr>
          <w:rFonts w:ascii="Garamond" w:hAnsi="Garamond"/>
        </w:rPr>
        <w:t xml:space="preserve"> an area</w:t>
      </w:r>
      <w:r>
        <w:rPr>
          <w:rFonts w:ascii="Garamond" w:hAnsi="Garamond"/>
        </w:rPr>
        <w:t xml:space="preserve"> prone to natural hazard</w:t>
      </w:r>
      <w:r w:rsidR="00BE121A">
        <w:rPr>
          <w:rFonts w:ascii="Garamond" w:hAnsi="Garamond"/>
        </w:rPr>
        <w:t xml:space="preserve">s </w:t>
      </w:r>
      <w:r>
        <w:rPr>
          <w:rFonts w:ascii="Garamond" w:hAnsi="Garamond"/>
        </w:rPr>
        <w:t>and impacts from changes in climate</w:t>
      </w:r>
      <w:r w:rsidR="00CE7EF3">
        <w:rPr>
          <w:rFonts w:ascii="Garamond" w:hAnsi="Garamond"/>
        </w:rPr>
        <w:t>.</w:t>
      </w:r>
    </w:p>
    <w:p w14:paraId="15015C93" w14:textId="1D807168" w:rsidR="003B1D06" w:rsidRDefault="003B1D06" w:rsidP="003B1D06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 xml:space="preserve">The primary coffee type grown for production in </w:t>
      </w:r>
      <w:r w:rsidR="00952A64">
        <w:rPr>
          <w:rFonts w:ascii="Garamond" w:hAnsi="Garamond"/>
        </w:rPr>
        <w:t>Central America</w:t>
      </w:r>
      <w:r w:rsidR="00CE7EF3">
        <w:rPr>
          <w:rFonts w:ascii="Garamond" w:hAnsi="Garamond"/>
        </w:rPr>
        <w:t xml:space="preserve">, </w:t>
      </w:r>
      <w:proofErr w:type="spellStart"/>
      <w:r w:rsidR="00CE7EF3" w:rsidRPr="00DF00B6">
        <w:rPr>
          <w:rFonts w:ascii="Garamond" w:hAnsi="Garamond"/>
          <w:i/>
        </w:rPr>
        <w:t>Coffea</w:t>
      </w:r>
      <w:proofErr w:type="spellEnd"/>
      <w:r w:rsidR="00CE7EF3" w:rsidRPr="00DF00B6">
        <w:rPr>
          <w:rFonts w:ascii="Garamond" w:hAnsi="Garamond"/>
          <w:i/>
        </w:rPr>
        <w:t xml:space="preserve"> </w:t>
      </w:r>
      <w:r w:rsidR="00CE7EF3">
        <w:rPr>
          <w:rFonts w:ascii="Garamond" w:hAnsi="Garamond"/>
          <w:i/>
        </w:rPr>
        <w:t>Arabica,</w:t>
      </w:r>
      <w:r w:rsidR="00CE7EF3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is </w:t>
      </w:r>
      <w:r w:rsidR="00CE7EF3">
        <w:rPr>
          <w:rFonts w:ascii="Garamond" w:hAnsi="Garamond"/>
        </w:rPr>
        <w:t xml:space="preserve">a </w:t>
      </w:r>
      <w:r>
        <w:rPr>
          <w:rFonts w:ascii="Garamond" w:hAnsi="Garamond"/>
        </w:rPr>
        <w:t>particularly climate sensitive</w:t>
      </w:r>
      <w:r w:rsidR="00CE7EF3">
        <w:rPr>
          <w:rFonts w:ascii="Garamond" w:hAnsi="Garamond"/>
        </w:rPr>
        <w:t xml:space="preserve"> species</w:t>
      </w:r>
      <w:r>
        <w:rPr>
          <w:rFonts w:ascii="Garamond" w:hAnsi="Garamond"/>
        </w:rPr>
        <w:t xml:space="preserve">. Higher temperatures, prolonged rainfall, and water stress from drought can be detrimental to </w:t>
      </w:r>
      <w:r w:rsidR="00CE7EF3">
        <w:rPr>
          <w:rFonts w:ascii="Garamond" w:hAnsi="Garamond"/>
        </w:rPr>
        <w:t xml:space="preserve">this </w:t>
      </w:r>
      <w:r>
        <w:rPr>
          <w:rFonts w:ascii="Garamond" w:hAnsi="Garamond"/>
        </w:rPr>
        <w:t>coffee plant</w:t>
      </w:r>
      <w:r w:rsidR="00CE7EF3">
        <w:rPr>
          <w:rFonts w:ascii="Garamond" w:hAnsi="Garamond"/>
        </w:rPr>
        <w:t>’s</w:t>
      </w:r>
      <w:r>
        <w:rPr>
          <w:rFonts w:ascii="Garamond" w:hAnsi="Garamond"/>
        </w:rPr>
        <w:t xml:space="preserve"> maturation and harvesting. </w:t>
      </w:r>
    </w:p>
    <w:p w14:paraId="44FA4E28" w14:textId="560B341A" w:rsidR="003B1D06" w:rsidRPr="00F33074" w:rsidRDefault="00CE7EF3" w:rsidP="003B1D06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 xml:space="preserve">The </w:t>
      </w:r>
      <w:r w:rsidR="007D1663">
        <w:rPr>
          <w:rFonts w:ascii="Garamond" w:hAnsi="Garamond"/>
        </w:rPr>
        <w:t>ENSO</w:t>
      </w:r>
      <w:r w:rsidR="003B1D06">
        <w:rPr>
          <w:rFonts w:ascii="Garamond" w:hAnsi="Garamond"/>
        </w:rPr>
        <w:t xml:space="preserve"> phases influence seasonal rainfall and temperature and patterns of drought in Guatemala and Honduras. </w:t>
      </w:r>
    </w:p>
    <w:p w14:paraId="3C709863" w14:textId="77777777" w:rsidR="00CB6407" w:rsidRPr="0047289E" w:rsidRDefault="00CB6407" w:rsidP="008B3821">
      <w:pPr>
        <w:rPr>
          <w:rFonts w:ascii="Garamond" w:hAnsi="Garamond"/>
        </w:rPr>
      </w:pPr>
    </w:p>
    <w:p w14:paraId="4C60F77B" w14:textId="23D336E0" w:rsidR="008F2A72" w:rsidRPr="0047289E" w:rsidRDefault="008F2A72" w:rsidP="00425CB6">
      <w:pPr>
        <w:outlineLvl w:val="0"/>
        <w:rPr>
          <w:rFonts w:ascii="Garamond" w:hAnsi="Garamond"/>
        </w:rPr>
      </w:pPr>
      <w:r w:rsidRPr="00E60550">
        <w:rPr>
          <w:rFonts w:ascii="Garamond" w:hAnsi="Garamond"/>
          <w:b/>
          <w:i/>
        </w:rPr>
        <w:t>Project Objectives:</w:t>
      </w:r>
    </w:p>
    <w:p w14:paraId="1D750058" w14:textId="70B5A5E6" w:rsidR="00E60550" w:rsidRDefault="00E60550" w:rsidP="00E60550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 xml:space="preserve">Compute </w:t>
      </w:r>
      <w:r w:rsidR="00952A64">
        <w:rPr>
          <w:rFonts w:ascii="Garamond" w:hAnsi="Garamond"/>
        </w:rPr>
        <w:t xml:space="preserve">the </w:t>
      </w:r>
      <w:r w:rsidR="00CE7EF3">
        <w:rPr>
          <w:rFonts w:ascii="Garamond" w:hAnsi="Garamond"/>
        </w:rPr>
        <w:t>SDCI</w:t>
      </w:r>
      <w:r>
        <w:rPr>
          <w:rFonts w:ascii="Garamond" w:hAnsi="Garamond"/>
        </w:rPr>
        <w:t xml:space="preserve"> </w:t>
      </w:r>
      <w:r w:rsidR="00952A64">
        <w:rPr>
          <w:rFonts w:ascii="Garamond" w:hAnsi="Garamond"/>
        </w:rPr>
        <w:t xml:space="preserve">as a </w:t>
      </w:r>
      <w:r>
        <w:rPr>
          <w:rFonts w:ascii="Garamond" w:hAnsi="Garamond"/>
        </w:rPr>
        <w:t xml:space="preserve">measure </w:t>
      </w:r>
      <w:r w:rsidR="00952A64">
        <w:rPr>
          <w:rFonts w:ascii="Garamond" w:hAnsi="Garamond"/>
        </w:rPr>
        <w:t xml:space="preserve">of </w:t>
      </w:r>
      <w:r>
        <w:rPr>
          <w:rFonts w:ascii="Garamond" w:hAnsi="Garamond"/>
        </w:rPr>
        <w:t xml:space="preserve">regional trends in the magnitude and frequency of </w:t>
      </w:r>
      <w:r w:rsidR="003537E9">
        <w:rPr>
          <w:rFonts w:ascii="Garamond" w:hAnsi="Garamond"/>
        </w:rPr>
        <w:t>drought</w:t>
      </w:r>
    </w:p>
    <w:p w14:paraId="2C9B041D" w14:textId="03AA532F" w:rsidR="00E60550" w:rsidRDefault="00E60550" w:rsidP="00E60550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 xml:space="preserve">Quantify the </w:t>
      </w:r>
      <w:r w:rsidR="00DA2E3B">
        <w:rPr>
          <w:rFonts w:ascii="Garamond" w:hAnsi="Garamond"/>
        </w:rPr>
        <w:t>influence</w:t>
      </w:r>
      <w:r>
        <w:rPr>
          <w:rFonts w:ascii="Garamond" w:hAnsi="Garamond"/>
        </w:rPr>
        <w:t xml:space="preserve"> of ENSO phases on seasonal precipitation anomalies based on historic </w:t>
      </w:r>
      <w:r w:rsidR="00952A64">
        <w:rPr>
          <w:rFonts w:ascii="Garamond" w:hAnsi="Garamond"/>
        </w:rPr>
        <w:t>satellite-derived rainfall</w:t>
      </w:r>
      <w:r>
        <w:rPr>
          <w:rFonts w:ascii="Garamond" w:hAnsi="Garamond"/>
        </w:rPr>
        <w:t xml:space="preserve"> data</w:t>
      </w:r>
    </w:p>
    <w:p w14:paraId="51F9A5B3" w14:textId="316EB31F" w:rsidR="00E60550" w:rsidRDefault="00E60550" w:rsidP="00E60550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Contextualize the drought and precipitation findings in the geographic potential and limitation of coffee production regions</w:t>
      </w:r>
    </w:p>
    <w:p w14:paraId="7156A3B5" w14:textId="1E605BC0" w:rsidR="00E60550" w:rsidRDefault="00E60550" w:rsidP="00E60550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 xml:space="preserve">Create an atlas of ENSO phase anomalies and </w:t>
      </w:r>
      <w:r w:rsidR="00916224">
        <w:rPr>
          <w:rFonts w:ascii="Garamond" w:hAnsi="Garamond"/>
        </w:rPr>
        <w:t>d</w:t>
      </w:r>
      <w:r>
        <w:rPr>
          <w:rFonts w:ascii="Garamond" w:hAnsi="Garamond"/>
        </w:rPr>
        <w:t xml:space="preserve">rought </w:t>
      </w:r>
      <w:r w:rsidR="00916224">
        <w:rPr>
          <w:rFonts w:ascii="Garamond" w:hAnsi="Garamond"/>
        </w:rPr>
        <w:t>i</w:t>
      </w:r>
      <w:r>
        <w:rPr>
          <w:rFonts w:ascii="Garamond" w:hAnsi="Garamond"/>
        </w:rPr>
        <w:t>ndex trends to communicate results to project partners</w:t>
      </w:r>
    </w:p>
    <w:p w14:paraId="23D3553C" w14:textId="077C3680" w:rsidR="00E60550" w:rsidRPr="0047289E" w:rsidRDefault="00E60550" w:rsidP="00E60550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Develop tutorials for regional agricultural extension workers to scale project methods in expanded regions of coffee production</w:t>
      </w:r>
    </w:p>
    <w:p w14:paraId="346D8347" w14:textId="77777777" w:rsidR="008F2A72" w:rsidRPr="0047289E" w:rsidRDefault="008F2A72" w:rsidP="008B3821">
      <w:pPr>
        <w:rPr>
          <w:rFonts w:ascii="Garamond" w:hAnsi="Garamond"/>
        </w:rPr>
      </w:pPr>
    </w:p>
    <w:p w14:paraId="07D5EB77" w14:textId="77777777" w:rsidR="00CD0433" w:rsidRPr="0047289E" w:rsidRDefault="00CD0433" w:rsidP="00425CB6">
      <w:pPr>
        <w:pBdr>
          <w:bottom w:val="single" w:sz="4" w:space="1" w:color="auto"/>
        </w:pBdr>
        <w:outlineLvl w:val="0"/>
        <w:rPr>
          <w:rFonts w:ascii="Garamond" w:hAnsi="Garamond"/>
          <w:b/>
        </w:rPr>
      </w:pPr>
      <w:r w:rsidRPr="0047289E">
        <w:rPr>
          <w:rFonts w:ascii="Garamond" w:hAnsi="Garamond"/>
          <w:b/>
        </w:rPr>
        <w:t>Partner Overview</w:t>
      </w:r>
    </w:p>
    <w:p w14:paraId="34B6E1B7" w14:textId="51503495" w:rsidR="00D12F5B" w:rsidRPr="0047289E" w:rsidRDefault="00A44DD0" w:rsidP="00425CB6">
      <w:pPr>
        <w:outlineLvl w:val="0"/>
        <w:rPr>
          <w:rFonts w:ascii="Garamond" w:hAnsi="Garamond"/>
          <w:b/>
          <w:i/>
        </w:rPr>
      </w:pPr>
      <w:r w:rsidRPr="0047289E">
        <w:rPr>
          <w:rFonts w:ascii="Garamond" w:hAnsi="Garamond"/>
          <w:b/>
          <w:i/>
        </w:rPr>
        <w:t>Partner</w:t>
      </w:r>
      <w:r w:rsidR="00835C04" w:rsidRPr="0047289E">
        <w:rPr>
          <w:rFonts w:ascii="Garamond" w:hAnsi="Garamond"/>
          <w:b/>
          <w:i/>
        </w:rPr>
        <w:t xml:space="preserve"> Organizations</w:t>
      </w:r>
      <w:r w:rsidR="00D12F5B" w:rsidRPr="0047289E">
        <w:rPr>
          <w:rFonts w:ascii="Garamond" w:hAnsi="Garamond"/>
          <w:b/>
          <w:i/>
        </w:rPr>
        <w:t>:</w:t>
      </w:r>
    </w:p>
    <w:tbl>
      <w:tblPr>
        <w:tblStyle w:val="TableGrid"/>
        <w:tblW w:w="94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3"/>
        <w:gridCol w:w="3510"/>
        <w:gridCol w:w="1620"/>
        <w:gridCol w:w="1080"/>
      </w:tblGrid>
      <w:tr w:rsidR="00636FAE" w:rsidRPr="0047289E" w14:paraId="4EEA7B0E" w14:textId="77777777" w:rsidTr="00CB6407">
        <w:tc>
          <w:tcPr>
            <w:tcW w:w="3263" w:type="dxa"/>
            <w:shd w:val="clear" w:color="auto" w:fill="31849B" w:themeFill="accent5" w:themeFillShade="BF"/>
            <w:vAlign w:val="center"/>
          </w:tcPr>
          <w:p w14:paraId="66FDE6C5" w14:textId="77777777" w:rsidR="006804AC" w:rsidRPr="0047289E" w:rsidRDefault="006804AC" w:rsidP="00A44DD0">
            <w:pPr>
              <w:rPr>
                <w:rFonts w:ascii="Garamond" w:hAnsi="Garamond"/>
                <w:b/>
                <w:color w:val="FFFFFF" w:themeColor="background1"/>
                <w:szCs w:val="20"/>
              </w:rPr>
            </w:pPr>
            <w:r w:rsidRPr="0047289E">
              <w:rPr>
                <w:rFonts w:ascii="Garamond" w:hAnsi="Garamond"/>
                <w:b/>
                <w:color w:val="FFFFFF" w:themeColor="background1"/>
                <w:szCs w:val="20"/>
              </w:rPr>
              <w:t>Organization</w:t>
            </w:r>
          </w:p>
        </w:tc>
        <w:tc>
          <w:tcPr>
            <w:tcW w:w="3510" w:type="dxa"/>
            <w:shd w:val="clear" w:color="auto" w:fill="31849B" w:themeFill="accent5" w:themeFillShade="BF"/>
            <w:vAlign w:val="center"/>
          </w:tcPr>
          <w:p w14:paraId="358B03BC" w14:textId="77777777" w:rsidR="006804AC" w:rsidRPr="0047289E" w:rsidRDefault="006804AC" w:rsidP="00A44DD0">
            <w:pPr>
              <w:rPr>
                <w:rFonts w:ascii="Garamond" w:hAnsi="Garamond"/>
                <w:b/>
                <w:color w:val="FFFFFF" w:themeColor="background1"/>
                <w:szCs w:val="20"/>
              </w:rPr>
            </w:pPr>
            <w:r w:rsidRPr="0047289E">
              <w:rPr>
                <w:rFonts w:ascii="Garamond" w:hAnsi="Garamond"/>
                <w:b/>
                <w:color w:val="FFFFFF" w:themeColor="background1"/>
                <w:szCs w:val="20"/>
              </w:rPr>
              <w:t>POC (Name, Position/Title)</w:t>
            </w:r>
          </w:p>
        </w:tc>
        <w:tc>
          <w:tcPr>
            <w:tcW w:w="1620" w:type="dxa"/>
            <w:shd w:val="clear" w:color="auto" w:fill="31849B" w:themeFill="accent5" w:themeFillShade="BF"/>
            <w:vAlign w:val="center"/>
          </w:tcPr>
          <w:p w14:paraId="311B19EA" w14:textId="77777777" w:rsidR="006804AC" w:rsidRPr="0047289E" w:rsidRDefault="006804AC" w:rsidP="00A44DD0">
            <w:pPr>
              <w:rPr>
                <w:rFonts w:ascii="Garamond" w:hAnsi="Garamond"/>
                <w:b/>
                <w:color w:val="FFFFFF" w:themeColor="background1"/>
                <w:szCs w:val="20"/>
              </w:rPr>
            </w:pPr>
            <w:r w:rsidRPr="0047289E">
              <w:rPr>
                <w:rFonts w:ascii="Garamond" w:hAnsi="Garamond"/>
                <w:b/>
                <w:color w:val="FFFFFF" w:themeColor="background1"/>
                <w:szCs w:val="20"/>
              </w:rPr>
              <w:t>Partner Type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77BDFEF2" w14:textId="77777777" w:rsidR="006804AC" w:rsidRPr="0047289E" w:rsidRDefault="006804AC" w:rsidP="006804AC">
            <w:pPr>
              <w:jc w:val="center"/>
              <w:rPr>
                <w:rFonts w:ascii="Garamond" w:hAnsi="Garamond"/>
                <w:b/>
                <w:color w:val="FFFFFF" w:themeColor="background1"/>
                <w:sz w:val="20"/>
                <w:szCs w:val="20"/>
              </w:rPr>
            </w:pPr>
            <w:r w:rsidRPr="0047289E">
              <w:rPr>
                <w:rFonts w:ascii="Garamond" w:hAnsi="Garamond"/>
                <w:b/>
                <w:color w:val="FFFFFF" w:themeColor="background1"/>
                <w:sz w:val="18"/>
                <w:szCs w:val="20"/>
              </w:rPr>
              <w:t>Boundary Org?</w:t>
            </w:r>
          </w:p>
        </w:tc>
      </w:tr>
      <w:tr w:rsidR="006804AC" w:rsidRPr="0047289E" w14:paraId="5D470CD2" w14:textId="77777777" w:rsidTr="00CB6407">
        <w:tc>
          <w:tcPr>
            <w:tcW w:w="3263" w:type="dxa"/>
          </w:tcPr>
          <w:p w14:paraId="147FACB8" w14:textId="2785F7E4" w:rsidR="006804AC" w:rsidRPr="0047289E" w:rsidRDefault="00D3070E" w:rsidP="00973EDD">
            <w:pPr>
              <w:rPr>
                <w:rFonts w:ascii="Garamond" w:hAnsi="Garamond"/>
                <w:b/>
              </w:rPr>
            </w:pPr>
            <w:proofErr w:type="spellStart"/>
            <w:r>
              <w:rPr>
                <w:rFonts w:ascii="Garamond" w:hAnsi="Garamond"/>
                <w:b/>
              </w:rPr>
              <w:t>Hanns</w:t>
            </w:r>
            <w:proofErr w:type="spellEnd"/>
            <w:r>
              <w:rPr>
                <w:rFonts w:ascii="Garamond" w:hAnsi="Garamond"/>
                <w:b/>
              </w:rPr>
              <w:t xml:space="preserve"> R Neumann Stiftung</w:t>
            </w:r>
            <w:bookmarkStart w:id="0" w:name="_GoBack"/>
            <w:bookmarkEnd w:id="0"/>
            <w:r w:rsidR="000A6095">
              <w:rPr>
                <w:rFonts w:ascii="Garamond" w:hAnsi="Garamond"/>
                <w:b/>
              </w:rPr>
              <w:t>, Feed the Future Alliance for Resilient Coffee</w:t>
            </w:r>
            <w:r w:rsidR="00285CD4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3510" w:type="dxa"/>
          </w:tcPr>
          <w:p w14:paraId="0111C027" w14:textId="1A00AAA1" w:rsidR="006804AC" w:rsidRPr="0047289E" w:rsidRDefault="000A6095" w:rsidP="00A44DD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Katherine Selengia</w:t>
            </w:r>
            <w:r w:rsidR="00991EDB">
              <w:rPr>
                <w:rFonts w:ascii="Garamond" w:hAnsi="Garamond"/>
              </w:rPr>
              <w:t>, Program Manager, Climate Smart Coffee</w:t>
            </w:r>
          </w:p>
        </w:tc>
        <w:tc>
          <w:tcPr>
            <w:tcW w:w="1620" w:type="dxa"/>
          </w:tcPr>
          <w:p w14:paraId="21053937" w14:textId="49F56FE4" w:rsidR="006804AC" w:rsidRPr="0047289E" w:rsidRDefault="00CB6407" w:rsidP="00A44DD0">
            <w:pPr>
              <w:rPr>
                <w:rFonts w:ascii="Garamond" w:hAnsi="Garamond"/>
              </w:rPr>
            </w:pPr>
            <w:r w:rsidRPr="0047289E">
              <w:rPr>
                <w:rFonts w:ascii="Garamond" w:hAnsi="Garamond"/>
              </w:rPr>
              <w:t xml:space="preserve">End </w:t>
            </w:r>
            <w:r w:rsidR="009E4CFF" w:rsidRPr="0047289E">
              <w:rPr>
                <w:rFonts w:ascii="Garamond" w:hAnsi="Garamond"/>
              </w:rPr>
              <w:t>User</w:t>
            </w:r>
          </w:p>
        </w:tc>
        <w:tc>
          <w:tcPr>
            <w:tcW w:w="1080" w:type="dxa"/>
          </w:tcPr>
          <w:p w14:paraId="6070AA6D" w14:textId="1BF4D1FB" w:rsidR="006804AC" w:rsidRPr="0047289E" w:rsidRDefault="006804AC" w:rsidP="006804AC">
            <w:pPr>
              <w:jc w:val="center"/>
              <w:rPr>
                <w:rFonts w:ascii="Garamond" w:hAnsi="Garamond"/>
              </w:rPr>
            </w:pPr>
            <w:r w:rsidRPr="0047289E">
              <w:rPr>
                <w:rFonts w:ascii="Garamond" w:hAnsi="Garamond"/>
              </w:rPr>
              <w:t>Yes</w:t>
            </w:r>
          </w:p>
        </w:tc>
      </w:tr>
      <w:tr w:rsidR="006804AC" w:rsidRPr="0047289E" w14:paraId="3CC8ABAF" w14:textId="77777777" w:rsidTr="00CB6407">
        <w:tc>
          <w:tcPr>
            <w:tcW w:w="3263" w:type="dxa"/>
          </w:tcPr>
          <w:p w14:paraId="09C3C822" w14:textId="7DCB19D5" w:rsidR="006804AC" w:rsidRPr="0047289E" w:rsidRDefault="000A6095" w:rsidP="00973ED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International Center for Tropical Agriculture </w:t>
            </w:r>
          </w:p>
        </w:tc>
        <w:tc>
          <w:tcPr>
            <w:tcW w:w="3510" w:type="dxa"/>
          </w:tcPr>
          <w:p w14:paraId="36E16CC9" w14:textId="7E0E9021" w:rsidR="000A6095" w:rsidRPr="0047289E" w:rsidRDefault="00806EE2" w:rsidP="006804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Christian Bunn</w:t>
            </w:r>
            <w:r w:rsidR="00E92284">
              <w:rPr>
                <w:rFonts w:ascii="Garamond" w:hAnsi="Garamond"/>
              </w:rPr>
              <w:t>, Postdoctoral Fellow</w:t>
            </w:r>
          </w:p>
        </w:tc>
        <w:tc>
          <w:tcPr>
            <w:tcW w:w="1620" w:type="dxa"/>
          </w:tcPr>
          <w:p w14:paraId="011729D9" w14:textId="77777777" w:rsidR="006804AC" w:rsidRPr="0047289E" w:rsidRDefault="009E4CFF" w:rsidP="00A44DD0">
            <w:pPr>
              <w:rPr>
                <w:rFonts w:ascii="Garamond" w:hAnsi="Garamond"/>
              </w:rPr>
            </w:pPr>
            <w:r w:rsidRPr="0047289E">
              <w:rPr>
                <w:rFonts w:ascii="Garamond" w:hAnsi="Garamond"/>
              </w:rPr>
              <w:t>Collaborator</w:t>
            </w:r>
          </w:p>
        </w:tc>
        <w:tc>
          <w:tcPr>
            <w:tcW w:w="1080" w:type="dxa"/>
          </w:tcPr>
          <w:p w14:paraId="70AD209A" w14:textId="77777777" w:rsidR="006804AC" w:rsidRPr="0047289E" w:rsidRDefault="006804AC" w:rsidP="006804AC">
            <w:pPr>
              <w:jc w:val="center"/>
              <w:rPr>
                <w:rFonts w:ascii="Garamond" w:hAnsi="Garamond"/>
              </w:rPr>
            </w:pPr>
            <w:r w:rsidRPr="0047289E">
              <w:rPr>
                <w:rFonts w:ascii="Garamond" w:hAnsi="Garamond"/>
              </w:rPr>
              <w:t>No</w:t>
            </w:r>
          </w:p>
        </w:tc>
      </w:tr>
      <w:tr w:rsidR="00806EE2" w:rsidRPr="0047289E" w14:paraId="08576ACE" w14:textId="77777777" w:rsidTr="00CB6407">
        <w:tc>
          <w:tcPr>
            <w:tcW w:w="3263" w:type="dxa"/>
          </w:tcPr>
          <w:p w14:paraId="76099A18" w14:textId="5ADE855C" w:rsidR="00806EE2" w:rsidRDefault="00806EE2" w:rsidP="004B2D8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Conservation International</w:t>
            </w:r>
          </w:p>
        </w:tc>
        <w:tc>
          <w:tcPr>
            <w:tcW w:w="3510" w:type="dxa"/>
          </w:tcPr>
          <w:p w14:paraId="69697AF6" w14:textId="4DD8D1B2" w:rsidR="00E92284" w:rsidRDefault="00E92284" w:rsidP="006804AC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Karyn</w:t>
            </w:r>
            <w:proofErr w:type="spellEnd"/>
            <w:r>
              <w:rPr>
                <w:rFonts w:ascii="Garamond" w:hAnsi="Garamond"/>
              </w:rPr>
              <w:t xml:space="preserve"> Tabor, Director, Ecosystem Modeling and Early Warning Systems</w:t>
            </w:r>
            <w:r w:rsidR="00CE7EF3">
              <w:rPr>
                <w:rFonts w:ascii="Garamond" w:hAnsi="Garamond"/>
              </w:rPr>
              <w:t xml:space="preserve">; </w:t>
            </w:r>
            <w:r>
              <w:rPr>
                <w:rFonts w:ascii="Garamond" w:hAnsi="Garamond"/>
              </w:rPr>
              <w:t>Jenny Hewson, Senior Director, Habitat Monitoring and Climate Mitigation</w:t>
            </w:r>
          </w:p>
        </w:tc>
        <w:tc>
          <w:tcPr>
            <w:tcW w:w="1620" w:type="dxa"/>
          </w:tcPr>
          <w:p w14:paraId="0E9F0D1B" w14:textId="349FEDDC" w:rsidR="00806EE2" w:rsidRPr="0047289E" w:rsidRDefault="00E92284" w:rsidP="00A44DD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Collaborator</w:t>
            </w:r>
          </w:p>
        </w:tc>
        <w:tc>
          <w:tcPr>
            <w:tcW w:w="1080" w:type="dxa"/>
          </w:tcPr>
          <w:p w14:paraId="06C68134" w14:textId="7674E8A9" w:rsidR="00806EE2" w:rsidRPr="0047289E" w:rsidRDefault="00E92284" w:rsidP="006804A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Yes</w:t>
            </w:r>
          </w:p>
        </w:tc>
      </w:tr>
    </w:tbl>
    <w:p w14:paraId="77D4BCBD" w14:textId="77777777" w:rsidR="00CD0433" w:rsidRPr="0047289E" w:rsidRDefault="00CD0433" w:rsidP="00CD0433">
      <w:pPr>
        <w:rPr>
          <w:rFonts w:ascii="Garamond" w:hAnsi="Garamond"/>
          <w:sz w:val="20"/>
          <w:szCs w:val="20"/>
        </w:rPr>
      </w:pPr>
    </w:p>
    <w:p w14:paraId="00FC030F" w14:textId="1CBC511A" w:rsidR="00CB6407" w:rsidRPr="0047289E" w:rsidRDefault="00CB6407" w:rsidP="00425CB6">
      <w:pPr>
        <w:outlineLvl w:val="0"/>
        <w:rPr>
          <w:rFonts w:ascii="Garamond" w:hAnsi="Garamond" w:cs="Arial"/>
        </w:rPr>
      </w:pPr>
      <w:r w:rsidRPr="00E92284">
        <w:rPr>
          <w:rFonts w:ascii="Garamond" w:hAnsi="Garamond" w:cs="Arial"/>
          <w:b/>
          <w:i/>
        </w:rPr>
        <w:t>Decision Making Practices &amp; Policies</w:t>
      </w:r>
      <w:r w:rsidRPr="00E92284">
        <w:rPr>
          <w:rFonts w:ascii="Garamond" w:hAnsi="Garamond" w:cs="Arial"/>
        </w:rPr>
        <w:t>:</w:t>
      </w:r>
    </w:p>
    <w:p w14:paraId="17B3A381" w14:textId="22A8FDDF" w:rsidR="00CA0EED" w:rsidRPr="00E92284" w:rsidRDefault="00E92284" w:rsidP="00CA0EED">
      <w:pPr>
        <w:rPr>
          <w:rFonts w:ascii="Times New Roman" w:eastAsia="Times New Roman" w:hAnsi="Times New Roman"/>
          <w:sz w:val="24"/>
          <w:szCs w:val="24"/>
        </w:rPr>
      </w:pPr>
      <w:r w:rsidRPr="00231629">
        <w:rPr>
          <w:rFonts w:ascii="Garamond" w:eastAsia="Times New Roman" w:hAnsi="Garamond"/>
          <w:color w:val="000000"/>
        </w:rPr>
        <w:t>The Feed the Future Alliance for Resilient Coffee (ARC) currently leads a consortium of government, private, and NGO partners to mitigate the variety of climate related threats to cof</w:t>
      </w:r>
      <w:r w:rsidR="00640EC1">
        <w:rPr>
          <w:rFonts w:ascii="Garamond" w:eastAsia="Times New Roman" w:hAnsi="Garamond"/>
          <w:color w:val="000000"/>
        </w:rPr>
        <w:t>fee farmers by providing tools t</w:t>
      </w:r>
      <w:r w:rsidRPr="00231629">
        <w:rPr>
          <w:rFonts w:ascii="Garamond" w:eastAsia="Times New Roman" w:hAnsi="Garamond"/>
          <w:color w:val="000000"/>
        </w:rPr>
        <w:t xml:space="preserve">o decision-makers both locally and within the coffee industry. The ARC addresses </w:t>
      </w:r>
      <w:r w:rsidR="00BF5DB2">
        <w:rPr>
          <w:rFonts w:ascii="Garamond" w:eastAsia="Times New Roman" w:hAnsi="Garamond"/>
          <w:color w:val="000000"/>
        </w:rPr>
        <w:t>the vulnerability of coffee crops to climate change</w:t>
      </w:r>
      <w:r w:rsidRPr="00231629">
        <w:rPr>
          <w:rFonts w:ascii="Garamond" w:eastAsia="Times New Roman" w:hAnsi="Garamond"/>
          <w:color w:val="000000"/>
        </w:rPr>
        <w:t xml:space="preserve"> by identifying farmers within a communi</w:t>
      </w:r>
      <w:r w:rsidR="007D1663">
        <w:rPr>
          <w:rFonts w:ascii="Garamond" w:eastAsia="Times New Roman" w:hAnsi="Garamond"/>
          <w:color w:val="000000"/>
        </w:rPr>
        <w:t>ty and implementing “demo plots</w:t>
      </w:r>
      <w:r w:rsidRPr="00231629">
        <w:rPr>
          <w:rFonts w:ascii="Garamond" w:eastAsia="Times New Roman" w:hAnsi="Garamond"/>
          <w:color w:val="000000"/>
        </w:rPr>
        <w:t>”</w:t>
      </w:r>
      <w:r w:rsidR="00916224">
        <w:rPr>
          <w:rFonts w:ascii="Garamond" w:eastAsia="Times New Roman" w:hAnsi="Garamond"/>
          <w:color w:val="000000"/>
        </w:rPr>
        <w:t>,</w:t>
      </w:r>
      <w:r w:rsidR="007D1663">
        <w:rPr>
          <w:rFonts w:ascii="Garamond" w:eastAsia="Times New Roman" w:hAnsi="Garamond"/>
          <w:color w:val="000000"/>
        </w:rPr>
        <w:t xml:space="preserve"> small-</w:t>
      </w:r>
      <w:r w:rsidRPr="00231629">
        <w:rPr>
          <w:rFonts w:ascii="Garamond" w:eastAsia="Times New Roman" w:hAnsi="Garamond"/>
          <w:color w:val="000000"/>
        </w:rPr>
        <w:t xml:space="preserve">scale test beds for new technology, </w:t>
      </w:r>
      <w:r w:rsidR="00916224" w:rsidRPr="00231629">
        <w:rPr>
          <w:rFonts w:ascii="Garamond" w:eastAsia="Times New Roman" w:hAnsi="Garamond"/>
          <w:color w:val="000000"/>
        </w:rPr>
        <w:t xml:space="preserve">to determine </w:t>
      </w:r>
      <w:r w:rsidR="00916224">
        <w:rPr>
          <w:rFonts w:ascii="Garamond" w:eastAsia="Times New Roman" w:hAnsi="Garamond"/>
          <w:color w:val="000000"/>
        </w:rPr>
        <w:t xml:space="preserve">the best </w:t>
      </w:r>
      <w:r w:rsidRPr="00231629">
        <w:rPr>
          <w:rFonts w:ascii="Garamond" w:eastAsia="Times New Roman" w:hAnsi="Garamond"/>
          <w:color w:val="000000"/>
        </w:rPr>
        <w:t>plantin</w:t>
      </w:r>
      <w:r w:rsidR="004F0E87">
        <w:rPr>
          <w:rFonts w:ascii="Garamond" w:eastAsia="Times New Roman" w:hAnsi="Garamond"/>
          <w:color w:val="000000"/>
        </w:rPr>
        <w:t>g techniques and crop practices</w:t>
      </w:r>
      <w:r w:rsidRPr="00231629">
        <w:rPr>
          <w:rFonts w:ascii="Garamond" w:eastAsia="Times New Roman" w:hAnsi="Garamond"/>
          <w:color w:val="000000"/>
        </w:rPr>
        <w:t xml:space="preserve">. Based on “demo plot” results, a tool </w:t>
      </w:r>
      <w:r w:rsidR="00BF5DB2">
        <w:rPr>
          <w:rFonts w:ascii="Garamond" w:eastAsia="Times New Roman" w:hAnsi="Garamond"/>
          <w:color w:val="000000"/>
        </w:rPr>
        <w:t xml:space="preserve">identifying these practices </w:t>
      </w:r>
      <w:r w:rsidRPr="00231629">
        <w:rPr>
          <w:rFonts w:ascii="Garamond" w:eastAsia="Times New Roman" w:hAnsi="Garamond"/>
          <w:color w:val="000000"/>
        </w:rPr>
        <w:t xml:space="preserve">is then provided broadly across the co-ops and the region. </w:t>
      </w:r>
    </w:p>
    <w:p w14:paraId="6786E14E" w14:textId="77777777" w:rsidR="00BE121A" w:rsidRDefault="00BE121A" w:rsidP="00425CB6">
      <w:pPr>
        <w:outlineLvl w:val="0"/>
        <w:rPr>
          <w:rFonts w:ascii="Garamond" w:hAnsi="Garamond"/>
          <w:sz w:val="20"/>
          <w:szCs w:val="20"/>
        </w:rPr>
      </w:pPr>
    </w:p>
    <w:p w14:paraId="496B8788" w14:textId="77777777" w:rsidR="00BE121A" w:rsidRDefault="00BE121A" w:rsidP="00425CB6">
      <w:pPr>
        <w:outlineLvl w:val="0"/>
        <w:rPr>
          <w:rFonts w:ascii="Garamond" w:hAnsi="Garamond" w:cs="Arial"/>
          <w:b/>
          <w:i/>
        </w:rPr>
      </w:pPr>
    </w:p>
    <w:p w14:paraId="3D3B52E9" w14:textId="77777777" w:rsidR="00BE121A" w:rsidRDefault="00BE121A" w:rsidP="00425CB6">
      <w:pPr>
        <w:outlineLvl w:val="0"/>
        <w:rPr>
          <w:rFonts w:ascii="Garamond" w:hAnsi="Garamond" w:cs="Arial"/>
          <w:b/>
          <w:i/>
        </w:rPr>
      </w:pPr>
    </w:p>
    <w:p w14:paraId="08DEF88A" w14:textId="57AAAAE9" w:rsidR="00CB6407" w:rsidRPr="00E92284" w:rsidRDefault="00CB6407" w:rsidP="00425CB6">
      <w:pPr>
        <w:outlineLvl w:val="0"/>
        <w:rPr>
          <w:rFonts w:ascii="Garamond" w:hAnsi="Garamond" w:cs="Arial"/>
        </w:rPr>
      </w:pPr>
      <w:r w:rsidRPr="00E92284">
        <w:rPr>
          <w:rFonts w:ascii="Garamond" w:hAnsi="Garamond" w:cs="Arial"/>
          <w:b/>
          <w:i/>
        </w:rPr>
        <w:lastRenderedPageBreak/>
        <w:t>Project Benefit to End User</w:t>
      </w:r>
      <w:r w:rsidR="00BE121A">
        <w:rPr>
          <w:rFonts w:ascii="Garamond" w:hAnsi="Garamond" w:cs="Arial"/>
        </w:rPr>
        <w:t>:</w:t>
      </w:r>
    </w:p>
    <w:p w14:paraId="71EAC4A2" w14:textId="3122B230" w:rsidR="00E92284" w:rsidRDefault="00D5610C" w:rsidP="00E92284">
      <w:pPr>
        <w:rPr>
          <w:rFonts w:ascii="Garamond" w:hAnsi="Garamond" w:cs="Arial"/>
        </w:rPr>
      </w:pPr>
      <w:r>
        <w:rPr>
          <w:rFonts w:ascii="Garamond" w:hAnsi="Garamond" w:cs="Arial"/>
        </w:rPr>
        <w:t>The n</w:t>
      </w:r>
      <w:r w:rsidR="00E92284">
        <w:rPr>
          <w:rFonts w:ascii="Garamond" w:hAnsi="Garamond" w:cs="Arial"/>
        </w:rPr>
        <w:t xml:space="preserve">ovel application of NASA Earth observations on coffee </w:t>
      </w:r>
      <w:r w:rsidR="00952A64">
        <w:rPr>
          <w:rFonts w:ascii="Garamond" w:hAnsi="Garamond" w:cs="Arial"/>
        </w:rPr>
        <w:t>agriculture</w:t>
      </w:r>
      <w:r w:rsidR="00E92284">
        <w:rPr>
          <w:rFonts w:ascii="Garamond" w:hAnsi="Garamond" w:cs="Arial"/>
        </w:rPr>
        <w:t xml:space="preserve"> will</w:t>
      </w:r>
      <w:r w:rsidR="00BD3BEA">
        <w:rPr>
          <w:rFonts w:ascii="Garamond" w:hAnsi="Garamond" w:cs="Arial"/>
        </w:rPr>
        <w:t xml:space="preserve"> not only</w:t>
      </w:r>
      <w:r w:rsidR="00E92284">
        <w:rPr>
          <w:rFonts w:ascii="Garamond" w:hAnsi="Garamond" w:cs="Arial"/>
        </w:rPr>
        <w:t xml:space="preserve"> inform coffee farmers and traders of the precipitation and drought </w:t>
      </w:r>
      <w:r w:rsidR="00952A64">
        <w:rPr>
          <w:rFonts w:ascii="Garamond" w:hAnsi="Garamond" w:cs="Arial"/>
        </w:rPr>
        <w:t>conditions for a defined ENSO event</w:t>
      </w:r>
      <w:r w:rsidR="00BD3BEA">
        <w:rPr>
          <w:rFonts w:ascii="Garamond" w:hAnsi="Garamond" w:cs="Arial"/>
        </w:rPr>
        <w:t>,</w:t>
      </w:r>
      <w:r w:rsidR="00952A64">
        <w:rPr>
          <w:rFonts w:ascii="Garamond" w:hAnsi="Garamond" w:cs="Arial"/>
        </w:rPr>
        <w:t xml:space="preserve"> </w:t>
      </w:r>
      <w:r w:rsidR="00BD3BEA">
        <w:rPr>
          <w:rFonts w:ascii="Garamond" w:hAnsi="Garamond" w:cs="Arial"/>
        </w:rPr>
        <w:t>but will also</w:t>
      </w:r>
      <w:r w:rsidR="00952A64">
        <w:rPr>
          <w:rFonts w:ascii="Garamond" w:hAnsi="Garamond" w:cs="Arial"/>
        </w:rPr>
        <w:t xml:space="preserve"> be used as an early warning indicator</w:t>
      </w:r>
      <w:r w:rsidR="000B6AAA">
        <w:rPr>
          <w:rFonts w:ascii="Garamond" w:hAnsi="Garamond" w:cs="Arial"/>
        </w:rPr>
        <w:t xml:space="preserve"> for upcoming ENSO events</w:t>
      </w:r>
      <w:r w:rsidR="00E92284">
        <w:rPr>
          <w:rFonts w:ascii="Garamond" w:hAnsi="Garamond" w:cs="Arial"/>
        </w:rPr>
        <w:t xml:space="preserve">. End users will gain actionable data to </w:t>
      </w:r>
      <w:r w:rsidR="00E7470E">
        <w:rPr>
          <w:rFonts w:ascii="Garamond" w:hAnsi="Garamond" w:cs="Arial"/>
        </w:rPr>
        <w:t xml:space="preserve">better </w:t>
      </w:r>
      <w:r w:rsidR="00E92284">
        <w:rPr>
          <w:rFonts w:ascii="Garamond" w:hAnsi="Garamond" w:cs="Arial"/>
        </w:rPr>
        <w:t xml:space="preserve">inform </w:t>
      </w:r>
      <w:r w:rsidR="00952A64">
        <w:rPr>
          <w:rFonts w:ascii="Garamond" w:hAnsi="Garamond" w:cs="Arial"/>
        </w:rPr>
        <w:t xml:space="preserve">adaptation options and </w:t>
      </w:r>
      <w:r w:rsidR="00E92284">
        <w:rPr>
          <w:rFonts w:ascii="Garamond" w:hAnsi="Garamond" w:cs="Arial"/>
        </w:rPr>
        <w:t>decisions</w:t>
      </w:r>
      <w:r w:rsidR="00741935">
        <w:rPr>
          <w:rFonts w:ascii="Garamond" w:hAnsi="Garamond" w:cs="Arial"/>
        </w:rPr>
        <w:t xml:space="preserve"> on coffee crop management practices</w:t>
      </w:r>
      <w:r w:rsidR="00E92284">
        <w:rPr>
          <w:rFonts w:ascii="Garamond" w:hAnsi="Garamond" w:cs="Arial"/>
        </w:rPr>
        <w:t xml:space="preserve"> on a local and regional scale. </w:t>
      </w:r>
      <w:r w:rsidR="00952A64">
        <w:rPr>
          <w:rFonts w:ascii="Garamond" w:hAnsi="Garamond" w:cs="Arial"/>
        </w:rPr>
        <w:t xml:space="preserve">Climate data </w:t>
      </w:r>
      <w:r w:rsidR="00E7470E">
        <w:rPr>
          <w:rFonts w:ascii="Garamond" w:hAnsi="Garamond" w:cs="Arial"/>
        </w:rPr>
        <w:t>was</w:t>
      </w:r>
      <w:r w:rsidR="00E92284">
        <w:rPr>
          <w:rFonts w:ascii="Garamond" w:hAnsi="Garamond" w:cs="Arial"/>
        </w:rPr>
        <w:t xml:space="preserve"> used to assess which regions are most affected by </w:t>
      </w:r>
      <w:r w:rsidR="00594595">
        <w:rPr>
          <w:rFonts w:ascii="Garamond" w:hAnsi="Garamond" w:cs="Arial"/>
        </w:rPr>
        <w:t>changing climate regimes</w:t>
      </w:r>
      <w:r w:rsidR="00E92284">
        <w:rPr>
          <w:rFonts w:ascii="Garamond" w:hAnsi="Garamond" w:cs="Arial"/>
        </w:rPr>
        <w:t>, which will be useful in conversations with coffee traders</w:t>
      </w:r>
      <w:r w:rsidR="00032636">
        <w:rPr>
          <w:rFonts w:ascii="Garamond" w:hAnsi="Garamond" w:cs="Arial"/>
        </w:rPr>
        <w:t xml:space="preserve"> who are looking to expand</w:t>
      </w:r>
      <w:r w:rsidR="00A038A1">
        <w:rPr>
          <w:rFonts w:ascii="Garamond" w:hAnsi="Garamond" w:cs="Arial"/>
        </w:rPr>
        <w:t xml:space="preserve"> their geographic region but have limited knowledge of Guatemala, Honduras, and El Salvador.</w:t>
      </w:r>
      <w:r w:rsidR="00E92284">
        <w:rPr>
          <w:rFonts w:ascii="Garamond" w:hAnsi="Garamond" w:cs="Arial"/>
        </w:rPr>
        <w:t xml:space="preserve"> </w:t>
      </w:r>
      <w:r w:rsidR="00594595">
        <w:rPr>
          <w:rFonts w:ascii="Garamond" w:hAnsi="Garamond" w:cs="Arial"/>
        </w:rPr>
        <w:t>This</w:t>
      </w:r>
      <w:r w:rsidR="00E92284">
        <w:rPr>
          <w:rFonts w:ascii="Garamond" w:hAnsi="Garamond" w:cs="Arial"/>
        </w:rPr>
        <w:t xml:space="preserve"> project will utilize open source platforms,</w:t>
      </w:r>
      <w:r w:rsidR="00594595">
        <w:rPr>
          <w:rFonts w:ascii="Garamond" w:hAnsi="Garamond" w:cs="Arial"/>
        </w:rPr>
        <w:t xml:space="preserve"> </w:t>
      </w:r>
      <w:r w:rsidR="00952A64">
        <w:rPr>
          <w:rFonts w:ascii="Garamond" w:hAnsi="Garamond" w:cs="Arial"/>
        </w:rPr>
        <w:t>including</w:t>
      </w:r>
      <w:r w:rsidR="00594595">
        <w:rPr>
          <w:rFonts w:ascii="Garamond" w:hAnsi="Garamond" w:cs="Arial"/>
        </w:rPr>
        <w:t xml:space="preserve"> R-script and QGIS to enable</w:t>
      </w:r>
      <w:r w:rsidR="00E92284">
        <w:rPr>
          <w:rFonts w:ascii="Garamond" w:hAnsi="Garamond" w:cs="Arial"/>
        </w:rPr>
        <w:t xml:space="preserve"> the end user </w:t>
      </w:r>
      <w:r w:rsidR="00594595">
        <w:rPr>
          <w:rFonts w:ascii="Garamond" w:hAnsi="Garamond" w:cs="Arial"/>
        </w:rPr>
        <w:t>to disseminate the methodology and update results</w:t>
      </w:r>
      <w:r w:rsidR="00E92284">
        <w:rPr>
          <w:rFonts w:ascii="Garamond" w:hAnsi="Garamond" w:cs="Arial"/>
        </w:rPr>
        <w:t>.</w:t>
      </w:r>
    </w:p>
    <w:p w14:paraId="1242BC45" w14:textId="77777777" w:rsidR="00C057E9" w:rsidRPr="0047289E" w:rsidRDefault="00C057E9" w:rsidP="00C057E9">
      <w:pPr>
        <w:ind w:left="720" w:hanging="720"/>
        <w:rPr>
          <w:rFonts w:ascii="Garamond" w:hAnsi="Garamond"/>
          <w:sz w:val="20"/>
          <w:szCs w:val="20"/>
        </w:rPr>
      </w:pPr>
    </w:p>
    <w:p w14:paraId="4C354B64" w14:textId="623E8C73" w:rsidR="00CD0433" w:rsidRPr="0047289E" w:rsidRDefault="004D358F" w:rsidP="00425CB6">
      <w:pPr>
        <w:pBdr>
          <w:bottom w:val="single" w:sz="4" w:space="1" w:color="auto"/>
        </w:pBdr>
        <w:outlineLvl w:val="0"/>
        <w:rPr>
          <w:rFonts w:ascii="Garamond" w:hAnsi="Garamond"/>
          <w:b/>
          <w:szCs w:val="20"/>
        </w:rPr>
      </w:pPr>
      <w:r w:rsidRPr="0047289E">
        <w:rPr>
          <w:rFonts w:ascii="Garamond" w:hAnsi="Garamond"/>
          <w:b/>
          <w:szCs w:val="20"/>
        </w:rPr>
        <w:t>Earth Observations &amp; End Products</w:t>
      </w:r>
      <w:r w:rsidR="00CB6407" w:rsidRPr="0047289E">
        <w:rPr>
          <w:rFonts w:ascii="Garamond" w:hAnsi="Garamond"/>
          <w:b/>
          <w:szCs w:val="20"/>
        </w:rPr>
        <w:t xml:space="preserve"> </w:t>
      </w:r>
      <w:r w:rsidR="002E2D9E" w:rsidRPr="0047289E">
        <w:rPr>
          <w:rFonts w:ascii="Garamond" w:hAnsi="Garamond"/>
          <w:b/>
          <w:szCs w:val="20"/>
        </w:rPr>
        <w:t>Overview</w:t>
      </w:r>
    </w:p>
    <w:p w14:paraId="339A2281" w14:textId="53CEA51D" w:rsidR="003D2EDF" w:rsidRPr="0047289E" w:rsidRDefault="00735F70" w:rsidP="00425CB6">
      <w:pPr>
        <w:outlineLvl w:val="0"/>
        <w:rPr>
          <w:rFonts w:ascii="Garamond" w:hAnsi="Garamond"/>
          <w:b/>
          <w:i/>
        </w:rPr>
      </w:pPr>
      <w:r w:rsidRPr="0047289E">
        <w:rPr>
          <w:rFonts w:ascii="Garamond" w:hAnsi="Garamond"/>
          <w:b/>
          <w:i/>
        </w:rPr>
        <w:t>Earth Observations: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2411"/>
        <w:gridCol w:w="4597"/>
      </w:tblGrid>
      <w:tr w:rsidR="00B76BDC" w:rsidRPr="0047289E" w14:paraId="1E59A37D" w14:textId="77777777" w:rsidTr="008F2A72">
        <w:tc>
          <w:tcPr>
            <w:tcW w:w="2347" w:type="dxa"/>
            <w:shd w:val="clear" w:color="auto" w:fill="31849B" w:themeFill="accent5" w:themeFillShade="BF"/>
            <w:vAlign w:val="center"/>
          </w:tcPr>
          <w:p w14:paraId="3B2A8D46" w14:textId="77777777" w:rsidR="00B76BDC" w:rsidRPr="0047289E" w:rsidRDefault="00B76BDC" w:rsidP="00D3192F">
            <w:pPr>
              <w:jc w:val="center"/>
              <w:rPr>
                <w:rFonts w:ascii="Garamond" w:hAnsi="Garamond"/>
                <w:b/>
                <w:bCs/>
                <w:color w:val="FFFFFF"/>
                <w:szCs w:val="20"/>
              </w:rPr>
            </w:pPr>
            <w:r w:rsidRPr="0047289E">
              <w:rPr>
                <w:rFonts w:ascii="Garamond" w:hAnsi="Garamond"/>
                <w:b/>
                <w:bCs/>
                <w:color w:val="FFFFFF"/>
                <w:szCs w:val="20"/>
              </w:rPr>
              <w:t>Platform</w:t>
            </w:r>
            <w:r w:rsidR="00D3192F" w:rsidRPr="0047289E">
              <w:rPr>
                <w:rFonts w:ascii="Garamond" w:hAnsi="Garamond"/>
                <w:b/>
                <w:bCs/>
                <w:color w:val="FFFFFF"/>
                <w:szCs w:val="20"/>
              </w:rPr>
              <w:t xml:space="preserve"> &amp; Sensor</w:t>
            </w:r>
          </w:p>
        </w:tc>
        <w:tc>
          <w:tcPr>
            <w:tcW w:w="2411" w:type="dxa"/>
            <w:shd w:val="clear" w:color="auto" w:fill="31849B" w:themeFill="accent5" w:themeFillShade="BF"/>
            <w:vAlign w:val="center"/>
          </w:tcPr>
          <w:p w14:paraId="6A7A8B2C" w14:textId="64C08D16" w:rsidR="00B76BDC" w:rsidRPr="0047289E" w:rsidRDefault="00D3192F" w:rsidP="00D3192F">
            <w:pPr>
              <w:jc w:val="center"/>
              <w:rPr>
                <w:rFonts w:ascii="Garamond" w:hAnsi="Garamond"/>
                <w:b/>
                <w:bCs/>
                <w:color w:val="FFFFFF"/>
                <w:szCs w:val="20"/>
              </w:rPr>
            </w:pPr>
            <w:r w:rsidRPr="0047289E">
              <w:rPr>
                <w:rFonts w:ascii="Garamond" w:hAnsi="Garamond"/>
                <w:b/>
                <w:bCs/>
                <w:color w:val="FFFFFF"/>
                <w:szCs w:val="20"/>
              </w:rPr>
              <w:t>Parameter</w:t>
            </w:r>
          </w:p>
        </w:tc>
        <w:tc>
          <w:tcPr>
            <w:tcW w:w="4597" w:type="dxa"/>
            <w:shd w:val="clear" w:color="auto" w:fill="31849B" w:themeFill="accent5" w:themeFillShade="BF"/>
            <w:vAlign w:val="center"/>
          </w:tcPr>
          <w:p w14:paraId="7A3A0187" w14:textId="77777777" w:rsidR="00B76BDC" w:rsidRPr="0047289E" w:rsidRDefault="00D3192F" w:rsidP="00D3192F">
            <w:pPr>
              <w:jc w:val="center"/>
              <w:rPr>
                <w:rFonts w:ascii="Garamond" w:hAnsi="Garamond"/>
                <w:b/>
                <w:bCs/>
                <w:color w:val="FFFFFF"/>
                <w:szCs w:val="20"/>
              </w:rPr>
            </w:pPr>
            <w:r w:rsidRPr="0047289E">
              <w:rPr>
                <w:rFonts w:ascii="Garamond" w:hAnsi="Garamond"/>
                <w:b/>
                <w:bCs/>
                <w:color w:val="FFFFFF"/>
                <w:szCs w:val="20"/>
              </w:rPr>
              <w:t>Use</w:t>
            </w:r>
          </w:p>
        </w:tc>
      </w:tr>
      <w:tr w:rsidR="00B76BDC" w:rsidRPr="0047289E" w14:paraId="3D3DFEA5" w14:textId="77777777" w:rsidTr="008F2A72">
        <w:tc>
          <w:tcPr>
            <w:tcW w:w="2347" w:type="dxa"/>
            <w:tcBorders>
              <w:bottom w:val="single" w:sz="4" w:space="0" w:color="auto"/>
            </w:tcBorders>
            <w:vAlign w:val="center"/>
          </w:tcPr>
          <w:p w14:paraId="2E7A36AA" w14:textId="0FDEB8C5" w:rsidR="00B76BDC" w:rsidRPr="0047289E" w:rsidRDefault="00B76BDC" w:rsidP="009A492A">
            <w:pPr>
              <w:rPr>
                <w:rFonts w:ascii="Garamond" w:hAnsi="Garamond"/>
                <w:b/>
                <w:bCs/>
              </w:rPr>
            </w:pPr>
            <w:r w:rsidRPr="0047289E">
              <w:rPr>
                <w:rFonts w:ascii="Garamond" w:hAnsi="Garamond"/>
                <w:b/>
                <w:bCs/>
              </w:rPr>
              <w:t>Terra</w:t>
            </w:r>
            <w:r w:rsidR="00D3192F" w:rsidRPr="0047289E">
              <w:rPr>
                <w:rFonts w:ascii="Garamond" w:hAnsi="Garamond"/>
                <w:b/>
                <w:bCs/>
              </w:rPr>
              <w:t xml:space="preserve"> MODIS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218FF07A" w14:textId="5AA087E2" w:rsidR="00B76BDC" w:rsidRPr="0047289E" w:rsidRDefault="00726898" w:rsidP="00D5610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Land Surface Temperature</w:t>
            </w:r>
            <w:r w:rsidR="004976EE">
              <w:rPr>
                <w:rFonts w:ascii="Garamond" w:hAnsi="Garamond"/>
              </w:rPr>
              <w:t xml:space="preserve"> </w:t>
            </w:r>
          </w:p>
        </w:tc>
        <w:tc>
          <w:tcPr>
            <w:tcW w:w="4597" w:type="dxa"/>
            <w:tcBorders>
              <w:bottom w:val="single" w:sz="4" w:space="0" w:color="auto"/>
            </w:tcBorders>
            <w:vAlign w:val="center"/>
          </w:tcPr>
          <w:p w14:paraId="2A092E32" w14:textId="49F17157" w:rsidR="00B76BDC" w:rsidRPr="0047289E" w:rsidRDefault="004976EE" w:rsidP="00D5610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Land surface temperature</w:t>
            </w:r>
            <w:r w:rsidR="00726898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data </w:t>
            </w:r>
            <w:r w:rsidR="00D5610C">
              <w:rPr>
                <w:rFonts w:ascii="Garamond" w:hAnsi="Garamond"/>
              </w:rPr>
              <w:t>were</w:t>
            </w:r>
            <w:r w:rsidR="00726898">
              <w:rPr>
                <w:rFonts w:ascii="Garamond" w:hAnsi="Garamond"/>
              </w:rPr>
              <w:t xml:space="preserve"> used to develop a scaled drought condition index. </w:t>
            </w:r>
          </w:p>
        </w:tc>
      </w:tr>
      <w:tr w:rsidR="00B76BDC" w:rsidRPr="0047289E" w14:paraId="2173ADDF" w14:textId="77777777" w:rsidTr="008F2A72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EC88D" w14:textId="34FF0B65" w:rsidR="00B76BDC" w:rsidRPr="0047289E" w:rsidRDefault="00A368D9" w:rsidP="009A492A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NOAA AVHRR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07D12" w14:textId="2BF66637" w:rsidR="00B76BDC" w:rsidRPr="00A368D9" w:rsidRDefault="00EC10BC" w:rsidP="009A492A">
            <w:pPr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</w:rPr>
              <w:t>Normalized Difference Vegetation Index (</w:t>
            </w:r>
            <w:r w:rsidR="00A368D9" w:rsidRPr="004976EE">
              <w:rPr>
                <w:rFonts w:ascii="Garamond" w:hAnsi="Garamond"/>
              </w:rPr>
              <w:t>NDVI</w:t>
            </w:r>
            <w:r>
              <w:rPr>
                <w:rFonts w:ascii="Garamond" w:hAnsi="Garamond"/>
              </w:rPr>
              <w:t>)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100D" w14:textId="5B89D872" w:rsidR="00B76BDC" w:rsidRPr="0047289E" w:rsidRDefault="004976EE" w:rsidP="00D5610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Satellite derived NDVI </w:t>
            </w:r>
            <w:r w:rsidR="00D5610C">
              <w:rPr>
                <w:rFonts w:ascii="Garamond" w:hAnsi="Garamond"/>
              </w:rPr>
              <w:t>were</w:t>
            </w:r>
            <w:r>
              <w:rPr>
                <w:rFonts w:ascii="Garamond" w:hAnsi="Garamond"/>
              </w:rPr>
              <w:t xml:space="preserve"> used to develop a scaled drought condition index. </w:t>
            </w:r>
          </w:p>
        </w:tc>
      </w:tr>
    </w:tbl>
    <w:p w14:paraId="4ABE973B" w14:textId="4FDDEC87" w:rsidR="006A2A26" w:rsidRDefault="006A2A26" w:rsidP="006E63E8">
      <w:pPr>
        <w:rPr>
          <w:rFonts w:ascii="Garamond" w:hAnsi="Garamond"/>
          <w:b/>
          <w:bCs/>
          <w:i/>
          <w:sz w:val="20"/>
          <w:szCs w:val="20"/>
        </w:rPr>
      </w:pPr>
    </w:p>
    <w:p w14:paraId="1795310D" w14:textId="77777777" w:rsidR="00D5610C" w:rsidRDefault="00D5610C" w:rsidP="00425CB6">
      <w:pPr>
        <w:outlineLvl w:val="0"/>
        <w:rPr>
          <w:rFonts w:ascii="Garamond" w:hAnsi="Garamond"/>
          <w:b/>
          <w:i/>
        </w:rPr>
      </w:pPr>
      <w:r w:rsidRPr="0047289E">
        <w:rPr>
          <w:rFonts w:ascii="Garamond" w:hAnsi="Garamond"/>
          <w:b/>
          <w:i/>
        </w:rPr>
        <w:t>Ancillary Datasets:</w:t>
      </w:r>
    </w:p>
    <w:p w14:paraId="23CCCD8F" w14:textId="43698D67" w:rsidR="00941840" w:rsidRDefault="00941840" w:rsidP="00425CB6">
      <w:pPr>
        <w:outlineLvl w:val="0"/>
        <w:rPr>
          <w:rFonts w:ascii="Garamond" w:hAnsi="Garamond"/>
        </w:rPr>
      </w:pPr>
      <w:r>
        <w:rPr>
          <w:rFonts w:ascii="Garamond" w:hAnsi="Garamond"/>
        </w:rPr>
        <w:t>Climate Hazards Group InfraRed Precipitation with Stations data (CHIRPS) – Precipitation data were used to</w:t>
      </w:r>
    </w:p>
    <w:p w14:paraId="436289AD" w14:textId="1B37C366" w:rsidR="00941840" w:rsidRDefault="00941840" w:rsidP="00425CB6">
      <w:pPr>
        <w:outlineLvl w:val="0"/>
        <w:rPr>
          <w:rFonts w:ascii="Garamond" w:hAnsi="Garamond"/>
        </w:rPr>
      </w:pPr>
      <w:r>
        <w:rPr>
          <w:rFonts w:ascii="Garamond" w:hAnsi="Garamond"/>
        </w:rPr>
        <w:t>develop an El Niño-Southern Oscillation atlas and a scaled drought condition index.</w:t>
      </w:r>
    </w:p>
    <w:p w14:paraId="30A72723" w14:textId="77777777" w:rsidR="00D5610C" w:rsidRPr="0047289E" w:rsidRDefault="00D5610C" w:rsidP="006E63E8">
      <w:pPr>
        <w:rPr>
          <w:rFonts w:ascii="Garamond" w:hAnsi="Garamond"/>
          <w:b/>
          <w:bCs/>
          <w:i/>
          <w:sz w:val="20"/>
          <w:szCs w:val="20"/>
        </w:rPr>
      </w:pPr>
    </w:p>
    <w:p w14:paraId="0CBC9B56" w14:textId="77777777" w:rsidR="006A2A26" w:rsidRPr="0047289E" w:rsidRDefault="006A2A26" w:rsidP="00425CB6">
      <w:pPr>
        <w:outlineLvl w:val="0"/>
        <w:rPr>
          <w:rFonts w:ascii="Garamond" w:hAnsi="Garamond"/>
          <w:i/>
        </w:rPr>
      </w:pPr>
      <w:r w:rsidRPr="0047289E">
        <w:rPr>
          <w:rFonts w:ascii="Garamond" w:hAnsi="Garamond"/>
          <w:b/>
          <w:bCs/>
          <w:i/>
        </w:rPr>
        <w:t>Software &amp; Scripting:</w:t>
      </w:r>
    </w:p>
    <w:p w14:paraId="24F181DC" w14:textId="1569A82D" w:rsidR="006A2A26" w:rsidRDefault="00726898" w:rsidP="00425CB6">
      <w:pPr>
        <w:ind w:left="720" w:hanging="720"/>
        <w:outlineLvl w:val="0"/>
        <w:rPr>
          <w:rFonts w:ascii="Garamond" w:hAnsi="Garamond"/>
        </w:rPr>
      </w:pPr>
      <w:r>
        <w:rPr>
          <w:rFonts w:ascii="Garamond" w:hAnsi="Garamond"/>
        </w:rPr>
        <w:t>QGIS 3.0</w:t>
      </w:r>
      <w:r w:rsidR="006A2A26" w:rsidRPr="0047289E">
        <w:rPr>
          <w:rFonts w:ascii="Garamond" w:hAnsi="Garamond"/>
        </w:rPr>
        <w:t xml:space="preserve"> – </w:t>
      </w:r>
      <w:r w:rsidR="006E63E8">
        <w:rPr>
          <w:rFonts w:ascii="Garamond" w:hAnsi="Garamond"/>
        </w:rPr>
        <w:t>R</w:t>
      </w:r>
      <w:r>
        <w:rPr>
          <w:rFonts w:ascii="Garamond" w:hAnsi="Garamond"/>
        </w:rPr>
        <w:t>aster manipulation and analysis</w:t>
      </w:r>
    </w:p>
    <w:p w14:paraId="112C9C74" w14:textId="544ECE7A" w:rsidR="003D74B2" w:rsidRPr="0047289E" w:rsidRDefault="003D74B2" w:rsidP="006A2A26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R- </w:t>
      </w:r>
      <w:r w:rsidR="006E63E8">
        <w:rPr>
          <w:rFonts w:ascii="Garamond" w:hAnsi="Garamond"/>
        </w:rPr>
        <w:t>Ra</w:t>
      </w:r>
      <w:r w:rsidR="00A368D9">
        <w:rPr>
          <w:rFonts w:ascii="Garamond" w:hAnsi="Garamond"/>
        </w:rPr>
        <w:t xml:space="preserve">ster manipulation and analysis </w:t>
      </w:r>
    </w:p>
    <w:p w14:paraId="600FA1B9" w14:textId="77777777" w:rsidR="00272CD9" w:rsidRPr="0047289E" w:rsidRDefault="00272CD9" w:rsidP="00DC6974">
      <w:pPr>
        <w:ind w:left="720" w:hanging="720"/>
        <w:rPr>
          <w:rFonts w:ascii="Garamond" w:hAnsi="Garamond"/>
          <w:b/>
          <w:u w:val="single"/>
        </w:rPr>
      </w:pPr>
    </w:p>
    <w:p w14:paraId="14CBC202" w14:textId="77777777" w:rsidR="00073224" w:rsidRPr="0047289E" w:rsidRDefault="001538F2" w:rsidP="00425CB6">
      <w:pPr>
        <w:outlineLvl w:val="0"/>
        <w:rPr>
          <w:rFonts w:ascii="Garamond" w:hAnsi="Garamond"/>
          <w:b/>
          <w:i/>
        </w:rPr>
      </w:pPr>
      <w:r w:rsidRPr="0047289E">
        <w:rPr>
          <w:rFonts w:ascii="Garamond" w:hAnsi="Garamond"/>
          <w:b/>
          <w:i/>
        </w:rPr>
        <w:t>End</w:t>
      </w:r>
      <w:r w:rsidR="00B9571C" w:rsidRPr="0047289E">
        <w:rPr>
          <w:rFonts w:ascii="Garamond" w:hAnsi="Garamond"/>
          <w:b/>
          <w:i/>
        </w:rPr>
        <w:t xml:space="preserve"> </w:t>
      </w:r>
      <w:r w:rsidRPr="0047289E">
        <w:rPr>
          <w:rFonts w:ascii="Garamond" w:hAnsi="Garamond"/>
          <w:b/>
          <w:i/>
        </w:rPr>
        <w:t>Products:</w:t>
      </w: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3240"/>
        <w:gridCol w:w="2880"/>
        <w:gridCol w:w="1080"/>
      </w:tblGrid>
      <w:tr w:rsidR="001538F2" w:rsidRPr="0047289E" w14:paraId="2A0027C9" w14:textId="77777777" w:rsidTr="008F2A72">
        <w:tc>
          <w:tcPr>
            <w:tcW w:w="2273" w:type="dxa"/>
            <w:shd w:val="clear" w:color="auto" w:fill="31849B" w:themeFill="accent5" w:themeFillShade="BF"/>
            <w:vAlign w:val="center"/>
          </w:tcPr>
          <w:p w14:paraId="67DE7A20" w14:textId="3A531192" w:rsidR="001538F2" w:rsidRPr="0047289E" w:rsidRDefault="001538F2" w:rsidP="00272CD9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47289E">
              <w:rPr>
                <w:rFonts w:ascii="Garamond" w:hAnsi="Garamond"/>
                <w:b/>
                <w:bCs/>
                <w:color w:val="FFFFFF"/>
              </w:rPr>
              <w:t>E</w:t>
            </w:r>
            <w:r w:rsidR="000F76DA" w:rsidRPr="0047289E">
              <w:rPr>
                <w:rFonts w:ascii="Garamond" w:hAnsi="Garamond"/>
                <w:b/>
                <w:bCs/>
                <w:color w:val="FFFFFF"/>
              </w:rPr>
              <w:t>nd</w:t>
            </w:r>
            <w:r w:rsidR="00B9571C" w:rsidRPr="0047289E">
              <w:rPr>
                <w:rFonts w:ascii="Garamond" w:hAnsi="Garamond"/>
                <w:b/>
                <w:bCs/>
                <w:color w:val="FFFFFF"/>
              </w:rPr>
              <w:t xml:space="preserve"> </w:t>
            </w:r>
            <w:r w:rsidRPr="0047289E">
              <w:rPr>
                <w:rFonts w:ascii="Garamond" w:hAnsi="Garamond"/>
                <w:b/>
                <w:bCs/>
                <w:color w:val="FFFFFF"/>
              </w:rPr>
              <w:t>Products</w:t>
            </w:r>
          </w:p>
        </w:tc>
        <w:tc>
          <w:tcPr>
            <w:tcW w:w="3240" w:type="dxa"/>
            <w:shd w:val="clear" w:color="auto" w:fill="31849B" w:themeFill="accent5" w:themeFillShade="BF"/>
            <w:vAlign w:val="center"/>
          </w:tcPr>
          <w:p w14:paraId="5D000EB1" w14:textId="73C9558D" w:rsidR="001538F2" w:rsidRPr="0047289E" w:rsidRDefault="004D358F" w:rsidP="00272CD9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47289E">
              <w:rPr>
                <w:rFonts w:ascii="Garamond" w:hAnsi="Garamond"/>
                <w:b/>
                <w:bCs/>
                <w:color w:val="FFFFFF"/>
              </w:rPr>
              <w:t xml:space="preserve">Earth Observations Used </w:t>
            </w:r>
          </w:p>
        </w:tc>
        <w:tc>
          <w:tcPr>
            <w:tcW w:w="2880" w:type="dxa"/>
            <w:shd w:val="clear" w:color="auto" w:fill="31849B" w:themeFill="accent5" w:themeFillShade="BF"/>
            <w:vAlign w:val="center"/>
          </w:tcPr>
          <w:p w14:paraId="664079CF" w14:textId="7FD35A9E" w:rsidR="001538F2" w:rsidRPr="0047289E" w:rsidRDefault="004D358F" w:rsidP="00272CD9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47289E">
              <w:rPr>
                <w:rFonts w:ascii="Garamond" w:hAnsi="Garamond"/>
                <w:b/>
                <w:bCs/>
                <w:color w:val="FFFFFF"/>
              </w:rPr>
              <w:t>Partner Benefit &amp; Use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528DEE6A" w14:textId="77777777" w:rsidR="001538F2" w:rsidRPr="0047289E" w:rsidRDefault="001538F2" w:rsidP="00272CD9">
            <w:pPr>
              <w:jc w:val="center"/>
              <w:rPr>
                <w:rFonts w:ascii="Garamond" w:hAnsi="Garamond"/>
                <w:b/>
                <w:bCs/>
                <w:color w:val="FFFFFF"/>
                <w:sz w:val="20"/>
              </w:rPr>
            </w:pPr>
            <w:r w:rsidRPr="0047289E">
              <w:rPr>
                <w:rFonts w:ascii="Garamond" w:hAnsi="Garamond"/>
                <w:b/>
                <w:bCs/>
                <w:color w:val="FFFFFF"/>
                <w:sz w:val="18"/>
              </w:rPr>
              <w:t>Software Release Category</w:t>
            </w:r>
          </w:p>
        </w:tc>
      </w:tr>
      <w:tr w:rsidR="004D358F" w:rsidRPr="0047289E" w14:paraId="6CADEA21" w14:textId="77777777" w:rsidTr="008F2A72">
        <w:tc>
          <w:tcPr>
            <w:tcW w:w="2273" w:type="dxa"/>
          </w:tcPr>
          <w:p w14:paraId="60ADAAAA" w14:textId="011E849F" w:rsidR="004D358F" w:rsidRPr="0085033C" w:rsidRDefault="0085033C" w:rsidP="007A6984">
            <w:pPr>
              <w:rPr>
                <w:rFonts w:ascii="Garamond" w:hAnsi="Garamond"/>
                <w:b/>
                <w:bCs/>
                <w:highlight w:val="yellow"/>
              </w:rPr>
            </w:pPr>
            <w:r w:rsidRPr="0042522C">
              <w:rPr>
                <w:rFonts w:ascii="Garamond" w:hAnsi="Garamond" w:cs="Arial"/>
                <w:b/>
              </w:rPr>
              <w:t xml:space="preserve">Scaled Drought Condition Index </w:t>
            </w:r>
            <w:r w:rsidR="00D35AC0">
              <w:rPr>
                <w:rFonts w:ascii="Garamond" w:hAnsi="Garamond" w:cs="Arial"/>
                <w:b/>
              </w:rPr>
              <w:t>Analysis and Tutorial</w:t>
            </w:r>
          </w:p>
        </w:tc>
        <w:tc>
          <w:tcPr>
            <w:tcW w:w="3240" w:type="dxa"/>
          </w:tcPr>
          <w:p w14:paraId="017926FC" w14:textId="68594082" w:rsidR="004D358F" w:rsidRPr="0047289E" w:rsidRDefault="0085033C" w:rsidP="004B2D8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Terra MODIS, </w:t>
            </w:r>
            <w:r w:rsidR="006E63E8">
              <w:rPr>
                <w:rFonts w:ascii="Garamond" w:hAnsi="Garamond"/>
              </w:rPr>
              <w:t>AVHRR</w:t>
            </w:r>
            <w:r w:rsidR="00726898">
              <w:rPr>
                <w:rFonts w:ascii="Garamond" w:hAnsi="Garamond"/>
              </w:rPr>
              <w:t xml:space="preserve"> </w:t>
            </w:r>
          </w:p>
        </w:tc>
        <w:tc>
          <w:tcPr>
            <w:tcW w:w="2880" w:type="dxa"/>
          </w:tcPr>
          <w:p w14:paraId="1FD94241" w14:textId="40761766" w:rsidR="004D358F" w:rsidRPr="0047289E" w:rsidRDefault="0085033C" w:rsidP="004D358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The SDCI </w:t>
            </w:r>
            <w:r w:rsidR="00D35AC0">
              <w:rPr>
                <w:rFonts w:ascii="Garamond" w:hAnsi="Garamond"/>
              </w:rPr>
              <w:t xml:space="preserve">analysis </w:t>
            </w:r>
            <w:r>
              <w:rPr>
                <w:rFonts w:ascii="Garamond" w:hAnsi="Garamond"/>
              </w:rPr>
              <w:t xml:space="preserve">will allow coffee cultivators to assess the vulnerability of their region to drought events and act accordingly to grow in </w:t>
            </w:r>
            <w:r w:rsidR="00125AF3">
              <w:rPr>
                <w:rFonts w:ascii="Garamond" w:hAnsi="Garamond"/>
              </w:rPr>
              <w:t xml:space="preserve">less </w:t>
            </w:r>
            <w:r w:rsidR="0016389F">
              <w:rPr>
                <w:rFonts w:ascii="Garamond" w:hAnsi="Garamond"/>
              </w:rPr>
              <w:t>susceptible</w:t>
            </w:r>
            <w:r w:rsidR="00125AF3">
              <w:rPr>
                <w:rFonts w:ascii="Garamond" w:hAnsi="Garamond"/>
              </w:rPr>
              <w:t xml:space="preserve"> </w:t>
            </w:r>
            <w:r w:rsidR="0016389F">
              <w:rPr>
                <w:rFonts w:ascii="Garamond" w:hAnsi="Garamond"/>
              </w:rPr>
              <w:t>areas</w:t>
            </w:r>
            <w:r w:rsidR="006E63E8">
              <w:rPr>
                <w:rFonts w:ascii="Garamond" w:hAnsi="Garamond"/>
              </w:rPr>
              <w:t xml:space="preserve"> or take </w:t>
            </w:r>
            <w:r w:rsidR="006E63E8" w:rsidRPr="004976EE">
              <w:rPr>
                <w:rFonts w:ascii="Garamond" w:hAnsi="Garamond"/>
              </w:rPr>
              <w:t>preventative measures</w:t>
            </w:r>
            <w:r w:rsidR="00125AF3">
              <w:rPr>
                <w:rFonts w:ascii="Garamond" w:hAnsi="Garamond"/>
              </w:rPr>
              <w:t xml:space="preserve">. </w:t>
            </w:r>
            <w:r w:rsidR="00D35AC0">
              <w:rPr>
                <w:rFonts w:ascii="Garamond" w:hAnsi="Garamond"/>
              </w:rPr>
              <w:t>A tutorial detailing the code used to create SDCI maps will be provided so the end user can create future maps for analysis.</w:t>
            </w:r>
            <w:r>
              <w:rPr>
                <w:rFonts w:ascii="Garamond" w:hAnsi="Garamond"/>
              </w:rPr>
              <w:t xml:space="preserve"> </w:t>
            </w:r>
          </w:p>
        </w:tc>
        <w:tc>
          <w:tcPr>
            <w:tcW w:w="1080" w:type="dxa"/>
          </w:tcPr>
          <w:p w14:paraId="6CCF6DA3" w14:textId="41DFC502" w:rsidR="004D358F" w:rsidRPr="0047289E" w:rsidRDefault="00F35374" w:rsidP="004D358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III</w:t>
            </w:r>
          </w:p>
        </w:tc>
      </w:tr>
      <w:tr w:rsidR="00125AF3" w:rsidRPr="0047289E" w14:paraId="4837EDCC" w14:textId="77777777" w:rsidTr="008F2A72">
        <w:tc>
          <w:tcPr>
            <w:tcW w:w="2273" w:type="dxa"/>
          </w:tcPr>
          <w:p w14:paraId="461B0D2C" w14:textId="3C0D7E67" w:rsidR="00125AF3" w:rsidRPr="0085033C" w:rsidRDefault="00125AF3" w:rsidP="004D358F">
            <w:pPr>
              <w:rPr>
                <w:rFonts w:ascii="Garamond" w:hAnsi="Garamond" w:cs="Arial"/>
                <w:b/>
                <w:highlight w:val="yellow"/>
              </w:rPr>
            </w:pPr>
            <w:r w:rsidRPr="00125AF3">
              <w:rPr>
                <w:rFonts w:ascii="Garamond" w:hAnsi="Garamond" w:cs="Arial"/>
                <w:b/>
              </w:rPr>
              <w:t>ENSO Atlas</w:t>
            </w:r>
            <w:r w:rsidR="00380267">
              <w:rPr>
                <w:rFonts w:ascii="Garamond" w:hAnsi="Garamond" w:cs="Arial"/>
                <w:b/>
              </w:rPr>
              <w:t xml:space="preserve"> and T</w:t>
            </w:r>
            <w:r w:rsidR="00D35AC0">
              <w:rPr>
                <w:rFonts w:ascii="Garamond" w:hAnsi="Garamond" w:cs="Arial"/>
                <w:b/>
              </w:rPr>
              <w:t>utorial</w:t>
            </w:r>
          </w:p>
        </w:tc>
        <w:tc>
          <w:tcPr>
            <w:tcW w:w="3240" w:type="dxa"/>
          </w:tcPr>
          <w:p w14:paraId="16D5323E" w14:textId="160DEBA7" w:rsidR="00125AF3" w:rsidRDefault="00724CD1" w:rsidP="004D358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N/A</w:t>
            </w:r>
          </w:p>
        </w:tc>
        <w:tc>
          <w:tcPr>
            <w:tcW w:w="2880" w:type="dxa"/>
          </w:tcPr>
          <w:p w14:paraId="0BF54586" w14:textId="197A28F2" w:rsidR="00125AF3" w:rsidRDefault="00125AF3" w:rsidP="004D358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The ENSO atlas will provide static maps detailing historical precipitation levels associated with weak, neutral, and strong ENSO events thus allowing farmers to </w:t>
            </w:r>
            <w:r w:rsidR="00825085">
              <w:rPr>
                <w:rFonts w:ascii="Garamond" w:hAnsi="Garamond"/>
              </w:rPr>
              <w:t>better prepare for</w:t>
            </w:r>
            <w:r w:rsidR="004976EE">
              <w:rPr>
                <w:rFonts w:ascii="Garamond" w:hAnsi="Garamond"/>
              </w:rPr>
              <w:t xml:space="preserve"> future</w:t>
            </w:r>
            <w:r w:rsidR="00825085">
              <w:rPr>
                <w:rFonts w:ascii="Garamond" w:hAnsi="Garamond"/>
              </w:rPr>
              <w:t xml:space="preserve"> </w:t>
            </w:r>
            <w:r w:rsidR="00FF0716">
              <w:rPr>
                <w:rFonts w:ascii="Garamond" w:hAnsi="Garamond"/>
              </w:rPr>
              <w:t xml:space="preserve">extreme </w:t>
            </w:r>
            <w:r w:rsidR="00825085">
              <w:rPr>
                <w:rFonts w:ascii="Garamond" w:hAnsi="Garamond"/>
              </w:rPr>
              <w:t xml:space="preserve">drought and </w:t>
            </w:r>
            <w:r w:rsidR="00FF0716">
              <w:rPr>
                <w:rFonts w:ascii="Garamond" w:hAnsi="Garamond"/>
              </w:rPr>
              <w:t>heavy</w:t>
            </w:r>
            <w:r w:rsidR="00825085">
              <w:rPr>
                <w:rFonts w:ascii="Garamond" w:hAnsi="Garamond"/>
              </w:rPr>
              <w:t xml:space="preserve"> precipitation events.</w:t>
            </w:r>
            <w:r>
              <w:rPr>
                <w:rFonts w:ascii="Garamond" w:hAnsi="Garamond"/>
              </w:rPr>
              <w:t xml:space="preserve"> </w:t>
            </w:r>
            <w:r w:rsidR="00D35AC0">
              <w:rPr>
                <w:rFonts w:ascii="Garamond" w:hAnsi="Garamond"/>
              </w:rPr>
              <w:t xml:space="preserve">A tutorial detailing the methods of the ENSO maps will also be </w:t>
            </w:r>
            <w:r w:rsidR="00D35AC0">
              <w:rPr>
                <w:rFonts w:ascii="Garamond" w:hAnsi="Garamond"/>
              </w:rPr>
              <w:lastRenderedPageBreak/>
              <w:t>released so that the partner may replicate results in the future.</w:t>
            </w:r>
          </w:p>
        </w:tc>
        <w:tc>
          <w:tcPr>
            <w:tcW w:w="1080" w:type="dxa"/>
          </w:tcPr>
          <w:p w14:paraId="5B78E6B7" w14:textId="4095AC1A" w:rsidR="00125AF3" w:rsidRPr="0047289E" w:rsidRDefault="00F35374" w:rsidP="004D358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III</w:t>
            </w:r>
          </w:p>
        </w:tc>
      </w:tr>
    </w:tbl>
    <w:p w14:paraId="0F4FA500" w14:textId="77777777" w:rsidR="00DC6974" w:rsidRPr="0047289E" w:rsidRDefault="00DC6974" w:rsidP="007A7268">
      <w:pPr>
        <w:ind w:left="720" w:hanging="720"/>
        <w:rPr>
          <w:rFonts w:ascii="Garamond" w:hAnsi="Garamond"/>
          <w:sz w:val="20"/>
          <w:szCs w:val="20"/>
        </w:rPr>
      </w:pPr>
    </w:p>
    <w:p w14:paraId="0C46C1EF" w14:textId="77777777" w:rsidR="004D358F" w:rsidRPr="0047289E" w:rsidRDefault="004D358F" w:rsidP="00425CB6">
      <w:pPr>
        <w:pBdr>
          <w:bottom w:val="single" w:sz="4" w:space="1" w:color="auto"/>
        </w:pBdr>
        <w:outlineLvl w:val="0"/>
        <w:rPr>
          <w:rFonts w:ascii="Garamond" w:hAnsi="Garamond" w:cs="Arial"/>
          <w:b/>
          <w:szCs w:val="20"/>
        </w:rPr>
      </w:pPr>
      <w:r w:rsidRPr="0047289E">
        <w:rPr>
          <w:rFonts w:ascii="Garamond" w:hAnsi="Garamond" w:cs="Arial"/>
          <w:b/>
          <w:szCs w:val="20"/>
        </w:rPr>
        <w:t>Project Handoff Package</w:t>
      </w:r>
    </w:p>
    <w:p w14:paraId="118AA2A7" w14:textId="77777777" w:rsidR="004D358F" w:rsidRPr="0047289E" w:rsidRDefault="004D358F" w:rsidP="00425CB6">
      <w:pPr>
        <w:outlineLvl w:val="0"/>
        <w:rPr>
          <w:rFonts w:ascii="Garamond" w:hAnsi="Garamond" w:cs="Arial"/>
          <w:b/>
        </w:rPr>
      </w:pPr>
      <w:r w:rsidRPr="0047289E">
        <w:rPr>
          <w:rFonts w:ascii="Garamond" w:hAnsi="Garamond" w:cs="Arial"/>
          <w:b/>
        </w:rPr>
        <w:t>Transition Plan:</w:t>
      </w:r>
    </w:p>
    <w:p w14:paraId="2D88DCA3" w14:textId="6981C68D" w:rsidR="000A6095" w:rsidRDefault="000A6095" w:rsidP="00425CB6">
      <w:pPr>
        <w:outlineLvl w:val="0"/>
        <w:rPr>
          <w:rFonts w:ascii="Garamond" w:hAnsi="Garamond" w:cs="Arial"/>
        </w:rPr>
      </w:pPr>
      <w:r w:rsidRPr="000A6095">
        <w:rPr>
          <w:rFonts w:ascii="Garamond" w:hAnsi="Garamond" w:cs="Arial"/>
        </w:rPr>
        <w:t xml:space="preserve">Deliverables </w:t>
      </w:r>
      <w:r w:rsidR="00AE21FB">
        <w:rPr>
          <w:rFonts w:ascii="Garamond" w:hAnsi="Garamond" w:cs="Arial"/>
        </w:rPr>
        <w:t>were</w:t>
      </w:r>
      <w:r w:rsidRPr="000A6095">
        <w:rPr>
          <w:rFonts w:ascii="Garamond" w:hAnsi="Garamond" w:cs="Arial"/>
        </w:rPr>
        <w:t xml:space="preserve"> handed off at the end of the term via video call. </w:t>
      </w:r>
      <w:r w:rsidR="00822B68">
        <w:rPr>
          <w:rFonts w:ascii="Garamond" w:hAnsi="Garamond" w:cs="Arial"/>
        </w:rPr>
        <w:t xml:space="preserve">A presentation was prepared to highlight key findings and to </w:t>
      </w:r>
      <w:r w:rsidR="00B4465D">
        <w:rPr>
          <w:rFonts w:ascii="Garamond" w:hAnsi="Garamond" w:cs="Arial"/>
        </w:rPr>
        <w:t xml:space="preserve">show selected maps. The handoff package was emailed to the partners </w:t>
      </w:r>
      <w:r w:rsidR="00DA2E3B">
        <w:rPr>
          <w:rFonts w:ascii="Garamond" w:hAnsi="Garamond" w:cs="Arial"/>
        </w:rPr>
        <w:t xml:space="preserve">prior to </w:t>
      </w:r>
      <w:r w:rsidR="00B4465D">
        <w:rPr>
          <w:rFonts w:ascii="Garamond" w:hAnsi="Garamond" w:cs="Arial"/>
        </w:rPr>
        <w:t>the final video call.</w:t>
      </w:r>
    </w:p>
    <w:p w14:paraId="0F297D5E" w14:textId="77777777" w:rsidR="004D358F" w:rsidRPr="0047289E" w:rsidRDefault="004D358F" w:rsidP="004D358F">
      <w:pPr>
        <w:rPr>
          <w:rFonts w:ascii="Garamond" w:hAnsi="Garamond" w:cs="Arial"/>
        </w:rPr>
      </w:pPr>
    </w:p>
    <w:p w14:paraId="4999E08E" w14:textId="16F37AC4" w:rsidR="00283521" w:rsidRPr="0047289E" w:rsidRDefault="004D358F" w:rsidP="004D358F">
      <w:pPr>
        <w:rPr>
          <w:rFonts w:ascii="Garamond" w:hAnsi="Garamond" w:cs="Arial"/>
        </w:rPr>
      </w:pPr>
      <w:r w:rsidRPr="00341333">
        <w:rPr>
          <w:rFonts w:ascii="Garamond" w:hAnsi="Garamond" w:cs="Arial"/>
          <w:i/>
        </w:rPr>
        <w:t>Software Release Plan</w:t>
      </w:r>
      <w:r w:rsidR="00341333" w:rsidRPr="00341333">
        <w:rPr>
          <w:rFonts w:ascii="Garamond" w:hAnsi="Garamond" w:cs="Arial"/>
        </w:rPr>
        <w:t>:</w:t>
      </w:r>
      <w:r w:rsidR="00283521">
        <w:rPr>
          <w:rFonts w:ascii="Garamond" w:hAnsi="Garamond" w:cs="Arial"/>
        </w:rPr>
        <w:t xml:space="preserve"> </w:t>
      </w:r>
      <w:r w:rsidR="00341333">
        <w:rPr>
          <w:rFonts w:ascii="Garamond" w:hAnsi="Garamond" w:cs="Arial"/>
        </w:rPr>
        <w:t>The SDCI</w:t>
      </w:r>
      <w:r w:rsidR="00BA5394">
        <w:rPr>
          <w:rFonts w:ascii="Garamond" w:hAnsi="Garamond" w:cs="Arial"/>
        </w:rPr>
        <w:t xml:space="preserve"> tutorial</w:t>
      </w:r>
      <w:r w:rsidR="00341333">
        <w:rPr>
          <w:rFonts w:ascii="Garamond" w:hAnsi="Garamond" w:cs="Arial"/>
        </w:rPr>
        <w:t xml:space="preserve"> and ENSO Atlas</w:t>
      </w:r>
      <w:r w:rsidR="00BA5394">
        <w:rPr>
          <w:rFonts w:ascii="Garamond" w:hAnsi="Garamond" w:cs="Arial"/>
        </w:rPr>
        <w:t xml:space="preserve"> tutorial</w:t>
      </w:r>
      <w:r w:rsidR="00341333">
        <w:rPr>
          <w:rFonts w:ascii="Garamond" w:hAnsi="Garamond" w:cs="Arial"/>
        </w:rPr>
        <w:t xml:space="preserve"> utilize code falling under software release category III. As a result of this the code must pass through NASA’s software release process. </w:t>
      </w:r>
      <w:r w:rsidR="00283521">
        <w:rPr>
          <w:rFonts w:ascii="Garamond" w:hAnsi="Garamond" w:cs="Arial"/>
        </w:rPr>
        <w:t xml:space="preserve">The partner has been alerted to the fact that </w:t>
      </w:r>
      <w:r w:rsidR="00341333">
        <w:rPr>
          <w:rFonts w:ascii="Garamond" w:hAnsi="Garamond" w:cs="Arial"/>
        </w:rPr>
        <w:t>this process</w:t>
      </w:r>
      <w:r w:rsidR="00283521">
        <w:rPr>
          <w:rFonts w:ascii="Garamond" w:hAnsi="Garamond" w:cs="Arial"/>
        </w:rPr>
        <w:t xml:space="preserve"> will </w:t>
      </w:r>
      <w:r w:rsidR="00341333">
        <w:rPr>
          <w:rFonts w:ascii="Garamond" w:hAnsi="Garamond" w:cs="Arial"/>
        </w:rPr>
        <w:t>cause a delay in code delivery. Once the code has successfully passed through the release process it will be handed off to the partner electronically in a functional form along with a README document detailing how to implement and update the code for future use. Alexa Kennedy will act as the software release person of contact and</w:t>
      </w:r>
      <w:r w:rsidR="00AE21FB">
        <w:rPr>
          <w:rFonts w:ascii="Garamond" w:hAnsi="Garamond" w:cs="Arial"/>
        </w:rPr>
        <w:t xml:space="preserve"> will</w:t>
      </w:r>
      <w:r w:rsidR="00341333">
        <w:rPr>
          <w:rFonts w:ascii="Garamond" w:hAnsi="Garamond" w:cs="Arial"/>
        </w:rPr>
        <w:t xml:space="preserve"> maintain </w:t>
      </w:r>
      <w:r w:rsidR="006B2742">
        <w:rPr>
          <w:rFonts w:ascii="Garamond" w:hAnsi="Garamond" w:cs="Arial"/>
        </w:rPr>
        <w:t>contact</w:t>
      </w:r>
      <w:r w:rsidR="00341333">
        <w:rPr>
          <w:rFonts w:ascii="Garamond" w:hAnsi="Garamond" w:cs="Arial"/>
        </w:rPr>
        <w:t xml:space="preserve"> with the partner</w:t>
      </w:r>
      <w:r w:rsidR="00B4465D">
        <w:rPr>
          <w:rFonts w:ascii="Garamond" w:hAnsi="Garamond" w:cs="Arial"/>
        </w:rPr>
        <w:t>s</w:t>
      </w:r>
      <w:r w:rsidR="00341333">
        <w:rPr>
          <w:rFonts w:ascii="Garamond" w:hAnsi="Garamond" w:cs="Arial"/>
        </w:rPr>
        <w:t xml:space="preserve"> after the completion of the term until the code is successfully delivered. </w:t>
      </w:r>
    </w:p>
    <w:p w14:paraId="256A1804" w14:textId="77777777" w:rsidR="006F6D73" w:rsidRPr="0047289E" w:rsidRDefault="006F6D73" w:rsidP="000A6095">
      <w:pPr>
        <w:rPr>
          <w:rFonts w:ascii="Garamond" w:hAnsi="Garamond" w:cs="Arial"/>
          <w:b/>
        </w:rPr>
      </w:pPr>
    </w:p>
    <w:p w14:paraId="54B05456" w14:textId="1D73F047" w:rsidR="004D358F" w:rsidRPr="0047289E" w:rsidRDefault="004D358F" w:rsidP="00425CB6">
      <w:pPr>
        <w:ind w:left="360" w:hanging="360"/>
        <w:outlineLvl w:val="0"/>
        <w:rPr>
          <w:rFonts w:ascii="Garamond" w:hAnsi="Garamond" w:cs="Arial"/>
          <w:b/>
        </w:rPr>
      </w:pPr>
      <w:r w:rsidRPr="0047289E">
        <w:rPr>
          <w:rFonts w:ascii="Garamond" w:hAnsi="Garamond" w:cs="Arial"/>
          <w:b/>
        </w:rPr>
        <w:t xml:space="preserve">Team POC: </w:t>
      </w:r>
      <w:r w:rsidR="00E37FED">
        <w:rPr>
          <w:rFonts w:ascii="Garamond" w:hAnsi="Garamond" w:cs="Arial"/>
        </w:rPr>
        <w:t>Alexa Kennedy</w:t>
      </w:r>
      <w:r w:rsidRPr="0047289E">
        <w:rPr>
          <w:rFonts w:ascii="Garamond" w:hAnsi="Garamond" w:cs="Arial"/>
        </w:rPr>
        <w:t xml:space="preserve">, </w:t>
      </w:r>
      <w:r w:rsidR="009E535B">
        <w:rPr>
          <w:rFonts w:ascii="Garamond" w:hAnsi="Garamond" w:cs="Arial"/>
        </w:rPr>
        <w:t>alexaken@</w:t>
      </w:r>
      <w:r w:rsidR="00BB0980">
        <w:rPr>
          <w:rFonts w:ascii="Garamond" w:hAnsi="Garamond" w:cs="Arial"/>
        </w:rPr>
        <w:t>alumni</w:t>
      </w:r>
      <w:r w:rsidR="009E535B">
        <w:rPr>
          <w:rFonts w:ascii="Garamond" w:hAnsi="Garamond" w:cs="Arial"/>
        </w:rPr>
        <w:t>.unc.edu</w:t>
      </w:r>
    </w:p>
    <w:p w14:paraId="0BA05637" w14:textId="441A26F2" w:rsidR="004D358F" w:rsidRPr="00E86B37" w:rsidRDefault="004D358F" w:rsidP="00425CB6">
      <w:pPr>
        <w:ind w:left="360" w:hanging="360"/>
        <w:outlineLvl w:val="0"/>
        <w:rPr>
          <w:rFonts w:ascii="Garamond" w:hAnsi="Garamond" w:cs="Arial"/>
          <w:b/>
        </w:rPr>
      </w:pPr>
      <w:r w:rsidRPr="0047289E">
        <w:rPr>
          <w:rFonts w:ascii="Garamond" w:hAnsi="Garamond" w:cs="Arial"/>
          <w:b/>
        </w:rPr>
        <w:t>Software Release POC</w:t>
      </w:r>
      <w:r w:rsidRPr="0047289E">
        <w:rPr>
          <w:rFonts w:ascii="Garamond" w:hAnsi="Garamond" w:cs="Arial"/>
        </w:rPr>
        <w:t xml:space="preserve">: </w:t>
      </w:r>
      <w:r w:rsidR="00E86B37">
        <w:rPr>
          <w:rFonts w:ascii="Garamond" w:hAnsi="Garamond" w:cs="Arial"/>
        </w:rPr>
        <w:t>Alexa Kennedy</w:t>
      </w:r>
      <w:r w:rsidR="00E86B37" w:rsidRPr="0047289E">
        <w:rPr>
          <w:rFonts w:ascii="Garamond" w:hAnsi="Garamond" w:cs="Arial"/>
        </w:rPr>
        <w:t xml:space="preserve">, </w:t>
      </w:r>
      <w:r w:rsidR="00E86B37">
        <w:rPr>
          <w:rFonts w:ascii="Garamond" w:hAnsi="Garamond" w:cs="Arial"/>
        </w:rPr>
        <w:t>alexaken@alumni.unc.edu</w:t>
      </w:r>
    </w:p>
    <w:p w14:paraId="21182FD5" w14:textId="0BFD0097" w:rsidR="004D358F" w:rsidRDefault="004D358F" w:rsidP="004D358F">
      <w:pPr>
        <w:ind w:left="360" w:hanging="360"/>
        <w:rPr>
          <w:rFonts w:ascii="Garamond" w:hAnsi="Garamond" w:cs="Arial"/>
        </w:rPr>
      </w:pPr>
      <w:r w:rsidRPr="0047289E">
        <w:rPr>
          <w:rFonts w:ascii="Garamond" w:hAnsi="Garamond" w:cs="Arial"/>
          <w:b/>
        </w:rPr>
        <w:t>Partner POC</w:t>
      </w:r>
      <w:r w:rsidRPr="0047289E">
        <w:rPr>
          <w:rFonts w:ascii="Garamond" w:hAnsi="Garamond" w:cs="Arial"/>
        </w:rPr>
        <w:t xml:space="preserve">: </w:t>
      </w:r>
      <w:r w:rsidR="009E535B">
        <w:rPr>
          <w:rFonts w:ascii="Garamond" w:hAnsi="Garamond" w:cs="Arial"/>
        </w:rPr>
        <w:t>Katherine Selengia, katherine.selengia@hrnstiftung.org</w:t>
      </w:r>
    </w:p>
    <w:p w14:paraId="667D0FE1" w14:textId="12C6AF5D" w:rsidR="00425CB6" w:rsidRDefault="00425CB6" w:rsidP="004D358F">
      <w:pPr>
        <w:ind w:left="360" w:hanging="360"/>
        <w:rPr>
          <w:rFonts w:ascii="Garamond" w:hAnsi="Garamond" w:cs="Arial"/>
        </w:rPr>
      </w:pPr>
      <w:r w:rsidRPr="00425CB6">
        <w:rPr>
          <w:rFonts w:ascii="Garamond" w:hAnsi="Garamond" w:cs="Arial"/>
          <w:b/>
        </w:rPr>
        <w:t>Collaborator POC</w:t>
      </w:r>
      <w:r>
        <w:rPr>
          <w:rFonts w:ascii="Garamond" w:hAnsi="Garamond" w:cs="Arial"/>
          <w:b/>
        </w:rPr>
        <w:t xml:space="preserve"> I</w:t>
      </w:r>
      <w:r w:rsidRPr="00425CB6">
        <w:rPr>
          <w:rFonts w:ascii="Garamond" w:hAnsi="Garamond" w:cs="Arial"/>
          <w:b/>
        </w:rPr>
        <w:t xml:space="preserve">: </w:t>
      </w:r>
      <w:r>
        <w:rPr>
          <w:rFonts w:ascii="Garamond" w:hAnsi="Garamond" w:cs="Arial"/>
        </w:rPr>
        <w:t>Christian Bunn, c.bunn@cgiar.org</w:t>
      </w:r>
    </w:p>
    <w:p w14:paraId="0FDD611B" w14:textId="5771B6D7" w:rsidR="00425CB6" w:rsidRPr="00425CB6" w:rsidRDefault="00425CB6" w:rsidP="004D358F">
      <w:pPr>
        <w:ind w:left="360" w:hanging="360"/>
        <w:rPr>
          <w:rFonts w:ascii="Garamond" w:hAnsi="Garamond" w:cs="Arial"/>
        </w:rPr>
      </w:pPr>
      <w:r>
        <w:rPr>
          <w:rFonts w:ascii="Garamond" w:hAnsi="Garamond" w:cs="Arial"/>
          <w:b/>
        </w:rPr>
        <w:t>Collaborator POC II:</w:t>
      </w:r>
      <w:r>
        <w:rPr>
          <w:rFonts w:ascii="Garamond" w:hAnsi="Garamond" w:cs="Arial"/>
        </w:rPr>
        <w:t xml:space="preserve"> </w:t>
      </w:r>
      <w:proofErr w:type="spellStart"/>
      <w:r>
        <w:rPr>
          <w:rFonts w:ascii="Garamond" w:hAnsi="Garamond" w:cs="Arial"/>
        </w:rPr>
        <w:t>Karyn</w:t>
      </w:r>
      <w:proofErr w:type="spellEnd"/>
      <w:r>
        <w:rPr>
          <w:rFonts w:ascii="Garamond" w:hAnsi="Garamond" w:cs="Arial"/>
        </w:rPr>
        <w:t xml:space="preserve"> Tabor, ktabor@conservation.org</w:t>
      </w:r>
    </w:p>
    <w:p w14:paraId="37EFCC88" w14:textId="77777777" w:rsidR="004D358F" w:rsidRPr="0047289E" w:rsidRDefault="004D358F" w:rsidP="004D358F">
      <w:pPr>
        <w:rPr>
          <w:rFonts w:ascii="Garamond" w:hAnsi="Garamond" w:cs="Arial"/>
        </w:rPr>
      </w:pPr>
    </w:p>
    <w:p w14:paraId="05864232" w14:textId="77777777" w:rsidR="004D358F" w:rsidRDefault="004D358F" w:rsidP="00425CB6">
      <w:pPr>
        <w:outlineLvl w:val="0"/>
        <w:rPr>
          <w:rFonts w:ascii="Garamond" w:hAnsi="Garamond" w:cs="Arial"/>
          <w:b/>
        </w:rPr>
      </w:pPr>
      <w:r w:rsidRPr="0047289E">
        <w:rPr>
          <w:rFonts w:ascii="Garamond" w:hAnsi="Garamond" w:cs="Arial"/>
          <w:b/>
        </w:rPr>
        <w:t>Handoff Package:</w:t>
      </w:r>
    </w:p>
    <w:p w14:paraId="67489B58" w14:textId="482F1587" w:rsidR="0016389F" w:rsidRPr="0016389F" w:rsidRDefault="0016389F" w:rsidP="0016389F">
      <w:pPr>
        <w:pStyle w:val="ListParagraph"/>
        <w:numPr>
          <w:ilvl w:val="0"/>
          <w:numId w:val="12"/>
        </w:numPr>
        <w:rPr>
          <w:rFonts w:ascii="Garamond" w:hAnsi="Garamond" w:cs="Arial"/>
        </w:rPr>
      </w:pPr>
      <w:r w:rsidRPr="00050C5F">
        <w:rPr>
          <w:rFonts w:ascii="Garamond" w:hAnsi="Garamond" w:cs="Arial"/>
        </w:rPr>
        <w:t>SDCI</w:t>
      </w:r>
      <w:r w:rsidR="00BA5394">
        <w:rPr>
          <w:rFonts w:ascii="Garamond" w:hAnsi="Garamond" w:cs="Arial"/>
        </w:rPr>
        <w:t xml:space="preserve"> maps and</w:t>
      </w:r>
      <w:r w:rsidR="006E63E8">
        <w:rPr>
          <w:rFonts w:ascii="Garamond" w:hAnsi="Garamond" w:cs="Arial"/>
        </w:rPr>
        <w:t xml:space="preserve"> time series analysis </w:t>
      </w:r>
      <w:r w:rsidR="00050C5F">
        <w:rPr>
          <w:rFonts w:ascii="Garamond" w:hAnsi="Garamond" w:cs="Arial"/>
        </w:rPr>
        <w:t>of</w:t>
      </w:r>
      <w:r w:rsidR="006E63E8">
        <w:rPr>
          <w:rFonts w:ascii="Garamond" w:hAnsi="Garamond" w:cs="Arial"/>
        </w:rPr>
        <w:t xml:space="preserve"> drought </w:t>
      </w:r>
      <w:r w:rsidR="00050C5F">
        <w:rPr>
          <w:rFonts w:ascii="Garamond" w:hAnsi="Garamond" w:cs="Arial"/>
        </w:rPr>
        <w:t xml:space="preserve">detailing </w:t>
      </w:r>
      <w:r w:rsidR="006E63E8">
        <w:rPr>
          <w:rFonts w:ascii="Garamond" w:hAnsi="Garamond" w:cs="Arial"/>
        </w:rPr>
        <w:t xml:space="preserve">changes in magnitude and frequency of drought </w:t>
      </w:r>
      <w:r w:rsidR="00055E4E">
        <w:rPr>
          <w:rFonts w:ascii="Garamond" w:hAnsi="Garamond" w:cs="Arial"/>
        </w:rPr>
        <w:t xml:space="preserve">events </w:t>
      </w:r>
      <w:r w:rsidR="006E63E8">
        <w:rPr>
          <w:rFonts w:ascii="Garamond" w:hAnsi="Garamond" w:cs="Arial"/>
        </w:rPr>
        <w:t>in the region</w:t>
      </w:r>
    </w:p>
    <w:p w14:paraId="107F6911" w14:textId="19A7B0D6" w:rsidR="0016389F" w:rsidRDefault="0016389F" w:rsidP="0016389F">
      <w:pPr>
        <w:pStyle w:val="ListParagraph"/>
        <w:numPr>
          <w:ilvl w:val="0"/>
          <w:numId w:val="12"/>
        </w:numPr>
        <w:rPr>
          <w:rFonts w:ascii="Garamond" w:hAnsi="Garamond" w:cs="Arial"/>
        </w:rPr>
      </w:pPr>
      <w:r w:rsidRPr="0016389F">
        <w:rPr>
          <w:rFonts w:ascii="Garamond" w:hAnsi="Garamond" w:cs="Arial"/>
        </w:rPr>
        <w:t>ENSO Atlas</w:t>
      </w:r>
      <w:r w:rsidR="00CE2B7D">
        <w:rPr>
          <w:rFonts w:ascii="Garamond" w:hAnsi="Garamond" w:cs="Arial"/>
        </w:rPr>
        <w:t xml:space="preserve"> comprised of static maps detailing precipitation associated with weak, neutral, and strong El Nino and La Nina events</w:t>
      </w:r>
    </w:p>
    <w:p w14:paraId="5159BC1A" w14:textId="70DA308C" w:rsidR="00BA5394" w:rsidRDefault="00BA5394" w:rsidP="0016389F">
      <w:pPr>
        <w:pStyle w:val="ListParagraph"/>
        <w:numPr>
          <w:ilvl w:val="0"/>
          <w:numId w:val="12"/>
        </w:numPr>
        <w:rPr>
          <w:rFonts w:ascii="Garamond" w:hAnsi="Garamond" w:cs="Arial"/>
        </w:rPr>
      </w:pPr>
      <w:r>
        <w:rPr>
          <w:rFonts w:ascii="Garamond" w:hAnsi="Garamond" w:cs="Arial"/>
        </w:rPr>
        <w:t>SDCI tutorial detailing code utilized to construct SDCI maps and steps taken to construct time series analysis</w:t>
      </w:r>
    </w:p>
    <w:p w14:paraId="15B97551" w14:textId="7B85ED46" w:rsidR="00BA5394" w:rsidRDefault="00BA5394" w:rsidP="0016389F">
      <w:pPr>
        <w:pStyle w:val="ListParagraph"/>
        <w:numPr>
          <w:ilvl w:val="0"/>
          <w:numId w:val="12"/>
        </w:numPr>
        <w:rPr>
          <w:rFonts w:ascii="Garamond" w:hAnsi="Garamond" w:cs="Arial"/>
        </w:rPr>
      </w:pPr>
      <w:r>
        <w:rPr>
          <w:rFonts w:ascii="Garamond" w:hAnsi="Garamond" w:cs="Arial"/>
        </w:rPr>
        <w:t>ENSO atlas tutorial detailing code utilized to construct ENSO maps</w:t>
      </w:r>
    </w:p>
    <w:p w14:paraId="040C4F3D" w14:textId="77777777" w:rsidR="0016389F" w:rsidRPr="0047289E" w:rsidRDefault="0016389F" w:rsidP="00BA5394">
      <w:pPr>
        <w:rPr>
          <w:rFonts w:ascii="Garamond" w:hAnsi="Garamond"/>
          <w:sz w:val="20"/>
          <w:szCs w:val="20"/>
        </w:rPr>
      </w:pPr>
    </w:p>
    <w:p w14:paraId="7D79AE23" w14:textId="42383723" w:rsidR="00272CD9" w:rsidRPr="0047289E" w:rsidRDefault="00272CD9" w:rsidP="00425CB6">
      <w:pPr>
        <w:pBdr>
          <w:bottom w:val="single" w:sz="4" w:space="1" w:color="auto"/>
        </w:pBdr>
        <w:outlineLvl w:val="0"/>
        <w:rPr>
          <w:rFonts w:ascii="Garamond" w:hAnsi="Garamond"/>
          <w:szCs w:val="20"/>
        </w:rPr>
      </w:pPr>
      <w:r w:rsidRPr="0047289E">
        <w:rPr>
          <w:rFonts w:ascii="Garamond" w:hAnsi="Garamond"/>
          <w:b/>
          <w:szCs w:val="20"/>
        </w:rPr>
        <w:t>References</w:t>
      </w:r>
      <w:r w:rsidR="003D2EDF" w:rsidRPr="0047289E">
        <w:rPr>
          <w:rFonts w:ascii="Garamond" w:hAnsi="Garamond"/>
          <w:b/>
          <w:szCs w:val="20"/>
        </w:rPr>
        <w:t>:</w:t>
      </w:r>
    </w:p>
    <w:p w14:paraId="45EE93AA" w14:textId="77777777" w:rsidR="00E60550" w:rsidRDefault="00E60550" w:rsidP="00425CB6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CIAT. 2017. Climate Smart coffee in Honduras. International Center for Tropical Agriculture (CIAT), Cali, Colombia.</w:t>
      </w:r>
    </w:p>
    <w:p w14:paraId="6CA3A9F6" w14:textId="77777777" w:rsidR="00E60550" w:rsidRDefault="00E60550" w:rsidP="00425CB6">
      <w:pPr>
        <w:ind w:left="720" w:hanging="720"/>
        <w:rPr>
          <w:rFonts w:ascii="Garamond" w:hAnsi="Garamond"/>
        </w:rPr>
      </w:pPr>
    </w:p>
    <w:p w14:paraId="5DBC2DF6" w14:textId="77777777" w:rsidR="00E60550" w:rsidRDefault="00E60550" w:rsidP="00425CB6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Famine Early Warning Systems Networks (FEWS NET). Central America Special Report: The impact of coffee rust outbreak on the coffee sector in Central America. USAID. May 2016. </w:t>
      </w:r>
    </w:p>
    <w:p w14:paraId="173C3047" w14:textId="77777777" w:rsidR="00E60550" w:rsidRDefault="00E60550" w:rsidP="00425CB6">
      <w:pPr>
        <w:ind w:left="720" w:hanging="720"/>
        <w:rPr>
          <w:rFonts w:ascii="Garamond" w:hAnsi="Garamond"/>
        </w:rPr>
      </w:pPr>
    </w:p>
    <w:p w14:paraId="589F0218" w14:textId="32AB06E2" w:rsidR="004976EE" w:rsidRPr="004976EE" w:rsidRDefault="004976EE" w:rsidP="00425CB6">
      <w:pPr>
        <w:ind w:left="720" w:hanging="720"/>
        <w:rPr>
          <w:rFonts w:ascii="-webkit-standard" w:eastAsia="Times New Roman" w:hAnsi="-webkit-standard"/>
          <w:color w:val="000000" w:themeColor="text1"/>
          <w:sz w:val="24"/>
          <w:szCs w:val="24"/>
        </w:rPr>
      </w:pPr>
      <w:r w:rsidRPr="004976EE">
        <w:rPr>
          <w:rFonts w:ascii="Garamond" w:eastAsia="Times New Roman" w:hAnsi="Garamond"/>
          <w:color w:val="000000" w:themeColor="text1"/>
          <w:shd w:val="clear" w:color="auto" w:fill="FFFFFF"/>
        </w:rPr>
        <w:t xml:space="preserve">Rhee, J., </w:t>
      </w:r>
      <w:proofErr w:type="spellStart"/>
      <w:r w:rsidRPr="004976EE">
        <w:rPr>
          <w:rFonts w:ascii="Garamond" w:eastAsia="Times New Roman" w:hAnsi="Garamond"/>
          <w:color w:val="000000" w:themeColor="text1"/>
          <w:shd w:val="clear" w:color="auto" w:fill="FFFFFF"/>
        </w:rPr>
        <w:t>Im</w:t>
      </w:r>
      <w:proofErr w:type="spellEnd"/>
      <w:r w:rsidRPr="004976EE">
        <w:rPr>
          <w:rFonts w:ascii="Garamond" w:eastAsia="Times New Roman" w:hAnsi="Garamond"/>
          <w:color w:val="000000" w:themeColor="text1"/>
          <w:shd w:val="clear" w:color="auto" w:fill="FFFFFF"/>
        </w:rPr>
        <w:t>, J., &amp; Carbone, G. J. (2010). Monitoring agricultural drought for arid and humid regions using multi-sensor remote sensing data. </w:t>
      </w:r>
      <w:r w:rsidRPr="004976EE">
        <w:rPr>
          <w:rFonts w:ascii="Garamond" w:eastAsia="Times New Roman" w:hAnsi="Garamond"/>
          <w:i/>
          <w:iCs/>
          <w:color w:val="000000" w:themeColor="text1"/>
        </w:rPr>
        <w:t>Remote Sensing of Environment,114</w:t>
      </w:r>
      <w:r w:rsidRPr="004976EE">
        <w:rPr>
          <w:rFonts w:ascii="Garamond" w:eastAsia="Times New Roman" w:hAnsi="Garamond"/>
          <w:color w:val="000000" w:themeColor="text1"/>
          <w:shd w:val="clear" w:color="auto" w:fill="FFFFFF"/>
        </w:rPr>
        <w:t>(12), 2875-2887. doi:10.1016/j.rse.2010.07.005</w:t>
      </w:r>
    </w:p>
    <w:p w14:paraId="7C07180F" w14:textId="77777777" w:rsidR="004976EE" w:rsidRDefault="004976EE" w:rsidP="00425CB6">
      <w:pPr>
        <w:ind w:left="720" w:hanging="720"/>
        <w:rPr>
          <w:rFonts w:ascii="Garamond" w:hAnsi="Garamond"/>
        </w:rPr>
      </w:pPr>
    </w:p>
    <w:p w14:paraId="7B14DB92" w14:textId="77777777" w:rsidR="00E60550" w:rsidRDefault="00E60550" w:rsidP="00425CB6">
      <w:pPr>
        <w:ind w:left="720" w:hanging="720"/>
        <w:rPr>
          <w:rFonts w:ascii="Garamond" w:hAnsi="Garamond"/>
        </w:rPr>
      </w:pPr>
      <w:r w:rsidRPr="00062F61">
        <w:rPr>
          <w:rFonts w:ascii="Garamond" w:hAnsi="Garamond"/>
        </w:rPr>
        <w:t xml:space="preserve">U.S. Agency for International Development (USAID). Climate Change Risk in Guatemala: Country Climate Risk Profile. Climate Change Adaptation, Thought Leadership and Assessments (ATLAS) Task Order No. AID-OAA-I-14-00013. April 2017. </w:t>
      </w:r>
    </w:p>
    <w:p w14:paraId="6A3870B0" w14:textId="77777777" w:rsidR="00E60550" w:rsidRDefault="00E60550" w:rsidP="00425CB6">
      <w:pPr>
        <w:ind w:left="720" w:hanging="720"/>
        <w:rPr>
          <w:rFonts w:ascii="Garamond" w:hAnsi="Garamond"/>
        </w:rPr>
      </w:pPr>
    </w:p>
    <w:p w14:paraId="01CCADF0" w14:textId="3F9F90E8" w:rsidR="006E63E8" w:rsidRPr="00BE121A" w:rsidRDefault="00E60550" w:rsidP="00BE121A">
      <w:pPr>
        <w:ind w:left="720" w:hanging="720"/>
        <w:rPr>
          <w:rFonts w:ascii="Garamond" w:hAnsi="Garamond"/>
        </w:rPr>
      </w:pPr>
      <w:r w:rsidRPr="00062F61">
        <w:rPr>
          <w:rFonts w:ascii="Garamond" w:hAnsi="Garamond"/>
        </w:rPr>
        <w:t>U.S. Agency for International Development (USAID). C</w:t>
      </w:r>
      <w:r>
        <w:rPr>
          <w:rFonts w:ascii="Garamond" w:hAnsi="Garamond"/>
        </w:rPr>
        <w:t>limate Change Risk in Honduras:</w:t>
      </w:r>
      <w:r w:rsidRPr="00062F61">
        <w:rPr>
          <w:rFonts w:ascii="Garamond" w:hAnsi="Garamond"/>
        </w:rPr>
        <w:t xml:space="preserve"> Country Climate Risk Profile. Climate Change Adaptation, Thought Leadership and Assessments (ATLAS) Task Orde</w:t>
      </w:r>
      <w:r>
        <w:rPr>
          <w:rFonts w:ascii="Garamond" w:hAnsi="Garamond"/>
        </w:rPr>
        <w:t xml:space="preserve">r No. AID-OAA-I-14-00013. March </w:t>
      </w:r>
      <w:r w:rsidRPr="00062F61">
        <w:rPr>
          <w:rFonts w:ascii="Garamond" w:hAnsi="Garamond"/>
        </w:rPr>
        <w:t xml:space="preserve">2017. </w:t>
      </w:r>
    </w:p>
    <w:sectPr w:rsidR="006E63E8" w:rsidRPr="00BE121A" w:rsidSect="00C8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332E8"/>
    <w:multiLevelType w:val="hybridMultilevel"/>
    <w:tmpl w:val="9A9CB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F19D4"/>
    <w:multiLevelType w:val="hybridMultilevel"/>
    <w:tmpl w:val="1D8A9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B3460"/>
    <w:multiLevelType w:val="hybridMultilevel"/>
    <w:tmpl w:val="C008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B3CC3"/>
    <w:multiLevelType w:val="hybridMultilevel"/>
    <w:tmpl w:val="93A6E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B6BE7"/>
    <w:multiLevelType w:val="hybridMultilevel"/>
    <w:tmpl w:val="757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C2507"/>
    <w:multiLevelType w:val="hybridMultilevel"/>
    <w:tmpl w:val="7FD44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B2A16"/>
    <w:multiLevelType w:val="hybridMultilevel"/>
    <w:tmpl w:val="9D72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F36A5"/>
    <w:multiLevelType w:val="hybridMultilevel"/>
    <w:tmpl w:val="647E9A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9"/>
  </w:num>
  <w:num w:numId="9">
    <w:abstractNumId w:val="7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wMDIzNzcwt7AwNzJU0lEKTi0uzszPAykwqgUA9p53+CwAAAA="/>
  </w:docVars>
  <w:rsids>
    <w:rsidRoot w:val="007B73F9"/>
    <w:rsid w:val="0001261B"/>
    <w:rsid w:val="00014585"/>
    <w:rsid w:val="00020050"/>
    <w:rsid w:val="000263DE"/>
    <w:rsid w:val="00031A6C"/>
    <w:rsid w:val="00032636"/>
    <w:rsid w:val="00050C5F"/>
    <w:rsid w:val="00055E4E"/>
    <w:rsid w:val="00063B26"/>
    <w:rsid w:val="00073224"/>
    <w:rsid w:val="00075708"/>
    <w:rsid w:val="00095D93"/>
    <w:rsid w:val="000A6095"/>
    <w:rsid w:val="000B2CB3"/>
    <w:rsid w:val="000B6AAA"/>
    <w:rsid w:val="000D4462"/>
    <w:rsid w:val="000D7963"/>
    <w:rsid w:val="000E3C1F"/>
    <w:rsid w:val="000E4025"/>
    <w:rsid w:val="000F487D"/>
    <w:rsid w:val="000F76DA"/>
    <w:rsid w:val="001040B4"/>
    <w:rsid w:val="00105247"/>
    <w:rsid w:val="00107706"/>
    <w:rsid w:val="00123B69"/>
    <w:rsid w:val="00125AF3"/>
    <w:rsid w:val="00134C6A"/>
    <w:rsid w:val="001538F2"/>
    <w:rsid w:val="0016389F"/>
    <w:rsid w:val="00164AAB"/>
    <w:rsid w:val="00165D77"/>
    <w:rsid w:val="001976DA"/>
    <w:rsid w:val="001A2ECC"/>
    <w:rsid w:val="001A44FF"/>
    <w:rsid w:val="001D1B19"/>
    <w:rsid w:val="002046C4"/>
    <w:rsid w:val="0022612D"/>
    <w:rsid w:val="00227218"/>
    <w:rsid w:val="0023408F"/>
    <w:rsid w:val="00250447"/>
    <w:rsid w:val="00272CD9"/>
    <w:rsid w:val="00273BD3"/>
    <w:rsid w:val="00276572"/>
    <w:rsid w:val="0028000D"/>
    <w:rsid w:val="00283521"/>
    <w:rsid w:val="00285042"/>
    <w:rsid w:val="00285CD4"/>
    <w:rsid w:val="00290705"/>
    <w:rsid w:val="00293DD6"/>
    <w:rsid w:val="002B6846"/>
    <w:rsid w:val="002C501D"/>
    <w:rsid w:val="002D6CAD"/>
    <w:rsid w:val="002E2D9E"/>
    <w:rsid w:val="00302E59"/>
    <w:rsid w:val="003347A7"/>
    <w:rsid w:val="00334B0C"/>
    <w:rsid w:val="00341333"/>
    <w:rsid w:val="00347670"/>
    <w:rsid w:val="003537E9"/>
    <w:rsid w:val="00353F4B"/>
    <w:rsid w:val="00356188"/>
    <w:rsid w:val="00362915"/>
    <w:rsid w:val="003638AE"/>
    <w:rsid w:val="00380267"/>
    <w:rsid w:val="00384B24"/>
    <w:rsid w:val="00394D2B"/>
    <w:rsid w:val="003978F4"/>
    <w:rsid w:val="003B1D06"/>
    <w:rsid w:val="003B46FD"/>
    <w:rsid w:val="003B54D0"/>
    <w:rsid w:val="003C28CD"/>
    <w:rsid w:val="003D2EDF"/>
    <w:rsid w:val="003D74B2"/>
    <w:rsid w:val="003D784F"/>
    <w:rsid w:val="003F32DB"/>
    <w:rsid w:val="0041686A"/>
    <w:rsid w:val="004228B2"/>
    <w:rsid w:val="0042522C"/>
    <w:rsid w:val="00425CB6"/>
    <w:rsid w:val="00453F48"/>
    <w:rsid w:val="00461AA0"/>
    <w:rsid w:val="00462A5E"/>
    <w:rsid w:val="00467737"/>
    <w:rsid w:val="0047289E"/>
    <w:rsid w:val="00476B26"/>
    <w:rsid w:val="00476EA1"/>
    <w:rsid w:val="0048303B"/>
    <w:rsid w:val="00496656"/>
    <w:rsid w:val="004976EE"/>
    <w:rsid w:val="004B2D81"/>
    <w:rsid w:val="004B304D"/>
    <w:rsid w:val="004C0A16"/>
    <w:rsid w:val="004D358F"/>
    <w:rsid w:val="004E455B"/>
    <w:rsid w:val="004E5077"/>
    <w:rsid w:val="004F0E87"/>
    <w:rsid w:val="005344D2"/>
    <w:rsid w:val="00542AAA"/>
    <w:rsid w:val="00565EE1"/>
    <w:rsid w:val="005817A0"/>
    <w:rsid w:val="00583971"/>
    <w:rsid w:val="00594595"/>
    <w:rsid w:val="00594D0B"/>
    <w:rsid w:val="005C5954"/>
    <w:rsid w:val="005C6FC1"/>
    <w:rsid w:val="005D3F60"/>
    <w:rsid w:val="005D5A70"/>
    <w:rsid w:val="005D7108"/>
    <w:rsid w:val="005E63D6"/>
    <w:rsid w:val="00636FAE"/>
    <w:rsid w:val="00640EC1"/>
    <w:rsid w:val="00644A7B"/>
    <w:rsid w:val="006452A4"/>
    <w:rsid w:val="006515E3"/>
    <w:rsid w:val="00673A0D"/>
    <w:rsid w:val="00676C74"/>
    <w:rsid w:val="006804AC"/>
    <w:rsid w:val="00695D85"/>
    <w:rsid w:val="006A2A26"/>
    <w:rsid w:val="006B2742"/>
    <w:rsid w:val="006B39A8"/>
    <w:rsid w:val="006B7491"/>
    <w:rsid w:val="006C5903"/>
    <w:rsid w:val="006E1C6C"/>
    <w:rsid w:val="006E63E8"/>
    <w:rsid w:val="006F6D73"/>
    <w:rsid w:val="007059D2"/>
    <w:rsid w:val="007072BA"/>
    <w:rsid w:val="007226AE"/>
    <w:rsid w:val="00724CD1"/>
    <w:rsid w:val="00726898"/>
    <w:rsid w:val="00735F70"/>
    <w:rsid w:val="00736B09"/>
    <w:rsid w:val="00741935"/>
    <w:rsid w:val="00752AC5"/>
    <w:rsid w:val="00760B99"/>
    <w:rsid w:val="007715BF"/>
    <w:rsid w:val="00782999"/>
    <w:rsid w:val="00787DD2"/>
    <w:rsid w:val="007A48E5"/>
    <w:rsid w:val="007A4F2A"/>
    <w:rsid w:val="007A6984"/>
    <w:rsid w:val="007A7268"/>
    <w:rsid w:val="007B73F9"/>
    <w:rsid w:val="007C08E6"/>
    <w:rsid w:val="007D1663"/>
    <w:rsid w:val="0080287D"/>
    <w:rsid w:val="008060AF"/>
    <w:rsid w:val="00806DE6"/>
    <w:rsid w:val="00806EE2"/>
    <w:rsid w:val="00822B68"/>
    <w:rsid w:val="00825085"/>
    <w:rsid w:val="00835C04"/>
    <w:rsid w:val="008403B8"/>
    <w:rsid w:val="00845FB6"/>
    <w:rsid w:val="0085033C"/>
    <w:rsid w:val="00855E74"/>
    <w:rsid w:val="008711D1"/>
    <w:rsid w:val="00886163"/>
    <w:rsid w:val="00896D48"/>
    <w:rsid w:val="008B3821"/>
    <w:rsid w:val="008D41B1"/>
    <w:rsid w:val="008D504D"/>
    <w:rsid w:val="008F2A72"/>
    <w:rsid w:val="00916099"/>
    <w:rsid w:val="00916224"/>
    <w:rsid w:val="009362A9"/>
    <w:rsid w:val="00937ED2"/>
    <w:rsid w:val="00941840"/>
    <w:rsid w:val="00941956"/>
    <w:rsid w:val="0094514E"/>
    <w:rsid w:val="009479E5"/>
    <w:rsid w:val="00952A64"/>
    <w:rsid w:val="00972FEF"/>
    <w:rsid w:val="00973EDD"/>
    <w:rsid w:val="00975661"/>
    <w:rsid w:val="009812BB"/>
    <w:rsid w:val="00991EDB"/>
    <w:rsid w:val="009A09FD"/>
    <w:rsid w:val="009A1187"/>
    <w:rsid w:val="009A492A"/>
    <w:rsid w:val="009B08C3"/>
    <w:rsid w:val="009C0E5A"/>
    <w:rsid w:val="009D6ACF"/>
    <w:rsid w:val="009D7235"/>
    <w:rsid w:val="009E1788"/>
    <w:rsid w:val="009E4CFF"/>
    <w:rsid w:val="009E535B"/>
    <w:rsid w:val="00A00749"/>
    <w:rsid w:val="00A0319C"/>
    <w:rsid w:val="00A038A1"/>
    <w:rsid w:val="00A07C1D"/>
    <w:rsid w:val="00A368D9"/>
    <w:rsid w:val="00A4473F"/>
    <w:rsid w:val="00A44DD0"/>
    <w:rsid w:val="00A46F34"/>
    <w:rsid w:val="00A502A8"/>
    <w:rsid w:val="00A50CFE"/>
    <w:rsid w:val="00A5463B"/>
    <w:rsid w:val="00A60645"/>
    <w:rsid w:val="00A80A92"/>
    <w:rsid w:val="00A8257F"/>
    <w:rsid w:val="00A83378"/>
    <w:rsid w:val="00A839F9"/>
    <w:rsid w:val="00A83D36"/>
    <w:rsid w:val="00AB2804"/>
    <w:rsid w:val="00AE21FB"/>
    <w:rsid w:val="00AE46F5"/>
    <w:rsid w:val="00AE60DB"/>
    <w:rsid w:val="00AF0C53"/>
    <w:rsid w:val="00B14F32"/>
    <w:rsid w:val="00B321BC"/>
    <w:rsid w:val="00B4246D"/>
    <w:rsid w:val="00B43262"/>
    <w:rsid w:val="00B4465D"/>
    <w:rsid w:val="00B73203"/>
    <w:rsid w:val="00B76BDC"/>
    <w:rsid w:val="00B81E34"/>
    <w:rsid w:val="00B82905"/>
    <w:rsid w:val="00B9571C"/>
    <w:rsid w:val="00B9614C"/>
    <w:rsid w:val="00BA5394"/>
    <w:rsid w:val="00BB0980"/>
    <w:rsid w:val="00BB1A3F"/>
    <w:rsid w:val="00BB56FC"/>
    <w:rsid w:val="00BD0255"/>
    <w:rsid w:val="00BD3BEA"/>
    <w:rsid w:val="00BD6691"/>
    <w:rsid w:val="00BE121A"/>
    <w:rsid w:val="00BF5DB2"/>
    <w:rsid w:val="00BF76F2"/>
    <w:rsid w:val="00C057E9"/>
    <w:rsid w:val="00C17069"/>
    <w:rsid w:val="00C32A58"/>
    <w:rsid w:val="00C33A8E"/>
    <w:rsid w:val="00C55FC9"/>
    <w:rsid w:val="00C72F1A"/>
    <w:rsid w:val="00C82473"/>
    <w:rsid w:val="00C83576"/>
    <w:rsid w:val="00CA0A4F"/>
    <w:rsid w:val="00CA0EED"/>
    <w:rsid w:val="00CA4793"/>
    <w:rsid w:val="00CB421A"/>
    <w:rsid w:val="00CB51DA"/>
    <w:rsid w:val="00CB6407"/>
    <w:rsid w:val="00CC029D"/>
    <w:rsid w:val="00CC7683"/>
    <w:rsid w:val="00CD0433"/>
    <w:rsid w:val="00CD561A"/>
    <w:rsid w:val="00CE2B7D"/>
    <w:rsid w:val="00CE4F6F"/>
    <w:rsid w:val="00CE7EF3"/>
    <w:rsid w:val="00CF16C0"/>
    <w:rsid w:val="00D07222"/>
    <w:rsid w:val="00D12F5B"/>
    <w:rsid w:val="00D22F4A"/>
    <w:rsid w:val="00D3070E"/>
    <w:rsid w:val="00D3189E"/>
    <w:rsid w:val="00D3192F"/>
    <w:rsid w:val="00D35AC0"/>
    <w:rsid w:val="00D55491"/>
    <w:rsid w:val="00D5610C"/>
    <w:rsid w:val="00D63B6C"/>
    <w:rsid w:val="00D808DE"/>
    <w:rsid w:val="00DA2E3B"/>
    <w:rsid w:val="00DB5124"/>
    <w:rsid w:val="00DC2709"/>
    <w:rsid w:val="00DC6974"/>
    <w:rsid w:val="00DD7FDA"/>
    <w:rsid w:val="00DF6192"/>
    <w:rsid w:val="00E24415"/>
    <w:rsid w:val="00E37FED"/>
    <w:rsid w:val="00E55138"/>
    <w:rsid w:val="00E6039B"/>
    <w:rsid w:val="00E60550"/>
    <w:rsid w:val="00E7470E"/>
    <w:rsid w:val="00E86B37"/>
    <w:rsid w:val="00E92284"/>
    <w:rsid w:val="00EA3264"/>
    <w:rsid w:val="00EB4818"/>
    <w:rsid w:val="00EC10BC"/>
    <w:rsid w:val="00EC3694"/>
    <w:rsid w:val="00ED6B3C"/>
    <w:rsid w:val="00EE5E74"/>
    <w:rsid w:val="00F038E6"/>
    <w:rsid w:val="00F1255A"/>
    <w:rsid w:val="00F17E03"/>
    <w:rsid w:val="00F20A93"/>
    <w:rsid w:val="00F2154C"/>
    <w:rsid w:val="00F221BE"/>
    <w:rsid w:val="00F24033"/>
    <w:rsid w:val="00F268BE"/>
    <w:rsid w:val="00F35374"/>
    <w:rsid w:val="00F52113"/>
    <w:rsid w:val="00FB1905"/>
    <w:rsid w:val="00FD6009"/>
    <w:rsid w:val="00FF0716"/>
    <w:rsid w:val="00FF3824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2F569"/>
  <w15:docId w15:val="{27D00BF0-1E48-43B6-82A6-156D18D1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4F6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A44F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36B0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5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1BFB1-C43F-594C-A92B-FC82D448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ODIN</Company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lmchilds</dc:creator>
  <cp:lastModifiedBy>Microsoft Office User</cp:lastModifiedBy>
  <cp:revision>2</cp:revision>
  <dcterms:created xsi:type="dcterms:W3CDTF">2018-08-06T18:11:00Z</dcterms:created>
  <dcterms:modified xsi:type="dcterms:W3CDTF">2018-08-06T18:11:00Z</dcterms:modified>
</cp:coreProperties>
</file>