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71D416B3" w:rsidR="005F6AD4" w:rsidRPr="0066138C" w:rsidRDefault="256BABF4" w:rsidP="0717EEBB">
      <w:pPr>
        <w:tabs>
          <w:tab w:val="left" w:pos="7329"/>
        </w:tabs>
        <w:spacing w:after="0" w:line="240" w:lineRule="auto"/>
        <w:jc w:val="right"/>
        <w:rPr>
          <w:rFonts w:cs="Arial"/>
          <w:sz w:val="40"/>
          <w:szCs w:val="40"/>
        </w:rPr>
      </w:pPr>
      <w:r w:rsidRPr="581532FA">
        <w:rPr>
          <w:rFonts w:cs="Arial"/>
          <w:sz w:val="40"/>
          <w:szCs w:val="40"/>
        </w:rPr>
        <w:t>Western Tennessee Water Resources</w:t>
      </w:r>
    </w:p>
    <w:p w14:paraId="36AB6A58" w14:textId="5AB2669B" w:rsidR="256BABF4" w:rsidRDefault="062CFAF3" w:rsidP="3FB80117">
      <w:pPr>
        <w:spacing w:after="0" w:line="240" w:lineRule="auto"/>
        <w:jc w:val="right"/>
        <w:rPr>
          <w:rFonts w:cs="Arial"/>
          <w:sz w:val="28"/>
          <w:szCs w:val="28"/>
        </w:rPr>
      </w:pPr>
      <w:r w:rsidRPr="28C5AE6D">
        <w:rPr>
          <w:rFonts w:cs="Arial"/>
          <w:sz w:val="28"/>
          <w:szCs w:val="28"/>
        </w:rPr>
        <w:t xml:space="preserve">Leveraging High Resolution Remotely Sensed Data to Assess Water Availability and Vulnerability in the Memphis Aquifer </w:t>
      </w:r>
      <w:r w:rsidR="5BDA984E" w:rsidRPr="28C5AE6D">
        <w:rPr>
          <w:rFonts w:cs="Arial"/>
          <w:sz w:val="28"/>
          <w:szCs w:val="28"/>
        </w:rPr>
        <w:t>A</w:t>
      </w:r>
      <w:r w:rsidRPr="28C5AE6D">
        <w:rPr>
          <w:rFonts w:cs="Arial"/>
          <w:sz w:val="28"/>
          <w:szCs w:val="28"/>
        </w:rPr>
        <w:t>rea in West Tennessee</w:t>
      </w:r>
    </w:p>
    <w:p w14:paraId="0F963EE5" w14:textId="77777777" w:rsidR="009830D6" w:rsidRPr="0066138C" w:rsidRDefault="009830D6" w:rsidP="0066138C">
      <w:pPr>
        <w:spacing w:after="0" w:line="240" w:lineRule="auto"/>
        <w:rPr>
          <w:rFonts w:cs="Arial"/>
          <w:sz w:val="32"/>
        </w:rPr>
      </w:pPr>
    </w:p>
    <w:p w14:paraId="11F786B3" w14:textId="77777777" w:rsidR="00E578D6" w:rsidRPr="0066138C" w:rsidRDefault="00E578D6" w:rsidP="0066138C">
      <w:pPr>
        <w:spacing w:after="0" w:line="240" w:lineRule="auto"/>
        <w:rPr>
          <w:rFonts w:cs="Arial"/>
          <w:sz w:val="32"/>
        </w:rPr>
      </w:pPr>
    </w:p>
    <w:p w14:paraId="5FF73AA5" w14:textId="77777777" w:rsidR="00E578D6" w:rsidRPr="0066138C" w:rsidRDefault="00E578D6" w:rsidP="0066138C">
      <w:pPr>
        <w:spacing w:after="0" w:line="240" w:lineRule="auto"/>
        <w:rPr>
          <w:rFonts w:cs="Arial"/>
          <w:sz w:val="32"/>
        </w:rPr>
      </w:pPr>
    </w:p>
    <w:p w14:paraId="2A91BFEF" w14:textId="77777777" w:rsidR="00E578D6" w:rsidRPr="0066138C" w:rsidRDefault="00E578D6" w:rsidP="3E6AFB74">
      <w:pPr>
        <w:spacing w:after="0" w:line="240" w:lineRule="auto"/>
        <w:rPr>
          <w:rFonts w:cs="Arial"/>
          <w:sz w:val="32"/>
          <w:szCs w:val="32"/>
        </w:rPr>
      </w:pPr>
    </w:p>
    <w:p w14:paraId="347CEE32" w14:textId="77777777" w:rsidR="00FC670A" w:rsidRPr="0066138C" w:rsidRDefault="00FC670A" w:rsidP="0066138C">
      <w:pPr>
        <w:spacing w:after="0" w:line="240" w:lineRule="auto"/>
        <w:jc w:val="center"/>
        <w:rPr>
          <w:rFonts w:cs="Arial"/>
          <w:b/>
          <w:sz w:val="32"/>
        </w:rPr>
      </w:pPr>
    </w:p>
    <w:p w14:paraId="37CABABF" w14:textId="77777777" w:rsidR="00FC670A" w:rsidRPr="0066138C" w:rsidRDefault="00FC670A" w:rsidP="0066138C">
      <w:pPr>
        <w:spacing w:after="0" w:line="240" w:lineRule="auto"/>
        <w:jc w:val="center"/>
        <w:rPr>
          <w:rFonts w:cs="Arial"/>
          <w:b/>
          <w:sz w:val="32"/>
        </w:rPr>
      </w:pPr>
    </w:p>
    <w:p w14:paraId="776B0F45" w14:textId="5C033021" w:rsidR="0064280B" w:rsidRPr="0066138C" w:rsidRDefault="0064280B" w:rsidP="2943135D">
      <w:pPr>
        <w:spacing w:after="0" w:line="240" w:lineRule="auto"/>
        <w:jc w:val="center"/>
        <w:rPr>
          <w:rFonts w:cs="Arial"/>
          <w:b/>
          <w:bCs/>
          <w:sz w:val="32"/>
          <w:szCs w:val="32"/>
        </w:rPr>
      </w:pPr>
      <w:r w:rsidRPr="0066138C">
        <w:rPr>
          <w:rFonts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21115765" w:rsidRPr="5E2FCDBC">
        <w:rPr>
          <w:rFonts w:cs="Arial"/>
          <w:b/>
          <w:bCs/>
          <w:sz w:val="32"/>
          <w:szCs w:val="32"/>
        </w:rPr>
        <w:t xml:space="preserve">                 </w:t>
      </w:r>
      <w:r w:rsidR="70D634EF" w:rsidRPr="5E2FCDBC">
        <w:rPr>
          <w:rFonts w:cs="Arial"/>
          <w:b/>
          <w:bCs/>
          <w:sz w:val="32"/>
          <w:szCs w:val="32"/>
        </w:rPr>
        <w:t>Technical Report</w:t>
      </w:r>
    </w:p>
    <w:p w14:paraId="6135BAC2" w14:textId="097D3B79" w:rsidR="00916AAB" w:rsidRPr="0066138C" w:rsidRDefault="05B06290" w:rsidP="32F0EEEB">
      <w:pPr>
        <w:spacing w:after="0" w:line="240" w:lineRule="auto"/>
        <w:jc w:val="center"/>
        <w:rPr>
          <w:rFonts w:cs="Arial"/>
          <w:sz w:val="28"/>
          <w:szCs w:val="28"/>
        </w:rPr>
      </w:pPr>
      <w:r w:rsidRPr="32F0EEEB">
        <w:rPr>
          <w:rFonts w:cs="Arial"/>
          <w:sz w:val="28"/>
          <w:szCs w:val="28"/>
        </w:rPr>
        <w:t xml:space="preserve">November </w:t>
      </w:r>
      <w:r w:rsidR="7ED8838A" w:rsidRPr="32F0EEEB">
        <w:rPr>
          <w:rFonts w:cs="Arial"/>
          <w:sz w:val="28"/>
          <w:szCs w:val="28"/>
        </w:rPr>
        <w:t>1</w:t>
      </w:r>
      <w:r w:rsidR="50B951F4" w:rsidRPr="32F0EEEB">
        <w:rPr>
          <w:rFonts w:cs="Arial"/>
          <w:sz w:val="28"/>
          <w:szCs w:val="28"/>
        </w:rPr>
        <w:t>0</w:t>
      </w:r>
      <w:r w:rsidR="63C317F2" w:rsidRPr="32F0EEEB">
        <w:rPr>
          <w:rFonts w:cs="Arial"/>
          <w:sz w:val="28"/>
          <w:szCs w:val="28"/>
          <w:vertAlign w:val="superscript"/>
        </w:rPr>
        <w:t>th</w:t>
      </w:r>
      <w:r w:rsidR="5B89F5E8" w:rsidRPr="32F0EEEB">
        <w:rPr>
          <w:rFonts w:cs="Arial"/>
          <w:sz w:val="28"/>
          <w:szCs w:val="28"/>
        </w:rPr>
        <w:t xml:space="preserve">, </w:t>
      </w:r>
      <w:r w:rsidR="3BFDE55F" w:rsidRPr="32F0EEEB">
        <w:rPr>
          <w:rFonts w:cs="Arial"/>
          <w:sz w:val="28"/>
          <w:szCs w:val="28"/>
        </w:rPr>
        <w:t>202</w:t>
      </w:r>
      <w:r w:rsidR="6DB9DC6D" w:rsidRPr="32F0EEEB">
        <w:rPr>
          <w:rFonts w:cs="Arial"/>
          <w:sz w:val="28"/>
          <w:szCs w:val="28"/>
        </w:rPr>
        <w:t>2</w:t>
      </w:r>
    </w:p>
    <w:p w14:paraId="654A8582" w14:textId="77777777" w:rsidR="00916AAB" w:rsidRPr="00AA4C5F" w:rsidRDefault="00916AAB" w:rsidP="0066138C">
      <w:pPr>
        <w:spacing w:after="0" w:line="240" w:lineRule="auto"/>
        <w:jc w:val="center"/>
        <w:rPr>
          <w:rFonts w:cs="Arial"/>
          <w:sz w:val="20"/>
          <w:szCs w:val="24"/>
        </w:rPr>
      </w:pPr>
    </w:p>
    <w:p w14:paraId="76F0AEAE" w14:textId="3B577D49" w:rsidR="0041150E" w:rsidRPr="004D75CF" w:rsidRDefault="4EFCCCE5" w:rsidP="3FB80117">
      <w:pPr>
        <w:spacing w:after="0" w:line="240" w:lineRule="auto"/>
        <w:jc w:val="center"/>
        <w:rPr>
          <w:rFonts w:cs="Arial"/>
          <w:sz w:val="20"/>
          <w:szCs w:val="20"/>
        </w:rPr>
      </w:pPr>
      <w:r w:rsidRPr="3FB80117">
        <w:rPr>
          <w:rFonts w:cs="Arial"/>
          <w:sz w:val="20"/>
          <w:szCs w:val="20"/>
        </w:rPr>
        <w:t>Lauren Webster</w:t>
      </w:r>
      <w:r w:rsidR="00FC670A" w:rsidRPr="3FB80117">
        <w:rPr>
          <w:rFonts w:cs="Arial"/>
          <w:sz w:val="20"/>
          <w:szCs w:val="20"/>
        </w:rPr>
        <w:t xml:space="preserve"> </w:t>
      </w:r>
      <w:r w:rsidR="00BA41F7" w:rsidRPr="3FB80117">
        <w:rPr>
          <w:rFonts w:cs="Arial"/>
          <w:sz w:val="20"/>
          <w:szCs w:val="20"/>
        </w:rPr>
        <w:t>(Project L</w:t>
      </w:r>
      <w:r w:rsidR="00B265D9" w:rsidRPr="3FB80117">
        <w:rPr>
          <w:rFonts w:cs="Arial"/>
          <w:sz w:val="20"/>
          <w:szCs w:val="20"/>
        </w:rPr>
        <w:t>ead)</w:t>
      </w:r>
    </w:p>
    <w:p w14:paraId="266FF69D" w14:textId="19439ED2" w:rsidR="13841659" w:rsidRDefault="13841659" w:rsidP="3FB80117">
      <w:pPr>
        <w:spacing w:after="0" w:line="240" w:lineRule="auto"/>
        <w:jc w:val="center"/>
      </w:pPr>
      <w:r w:rsidRPr="3FB80117">
        <w:rPr>
          <w:rFonts w:cs="Arial"/>
          <w:sz w:val="20"/>
          <w:szCs w:val="20"/>
        </w:rPr>
        <w:t>Elena Pilch</w:t>
      </w:r>
    </w:p>
    <w:p w14:paraId="596E6408" w14:textId="2C1F431F" w:rsidR="13841659" w:rsidRDefault="13841659" w:rsidP="3FB80117">
      <w:pPr>
        <w:spacing w:after="0" w:line="240" w:lineRule="auto"/>
        <w:jc w:val="center"/>
      </w:pPr>
      <w:proofErr w:type="spellStart"/>
      <w:r w:rsidRPr="3FB80117">
        <w:rPr>
          <w:rFonts w:cs="Arial"/>
          <w:sz w:val="20"/>
          <w:szCs w:val="20"/>
        </w:rPr>
        <w:t>Katera</w:t>
      </w:r>
      <w:proofErr w:type="spellEnd"/>
      <w:r w:rsidRPr="3FB80117">
        <w:rPr>
          <w:rFonts w:cs="Arial"/>
          <w:sz w:val="20"/>
          <w:szCs w:val="20"/>
        </w:rPr>
        <w:t xml:space="preserve"> Lee</w:t>
      </w:r>
    </w:p>
    <w:p w14:paraId="331C92EB" w14:textId="5422AC83" w:rsidR="13841659" w:rsidRDefault="13841659" w:rsidP="3FB80117">
      <w:pPr>
        <w:spacing w:after="0" w:line="240" w:lineRule="auto"/>
        <w:jc w:val="center"/>
      </w:pPr>
      <w:r w:rsidRPr="3FB80117">
        <w:rPr>
          <w:rFonts w:cs="Arial"/>
          <w:sz w:val="20"/>
          <w:szCs w:val="20"/>
        </w:rPr>
        <w:t>Michael Pazmino</w:t>
      </w:r>
    </w:p>
    <w:p w14:paraId="58C3E2E7" w14:textId="647F2E1A" w:rsidR="00FC670A" w:rsidRDefault="00FC670A" w:rsidP="0066138C">
      <w:pPr>
        <w:spacing w:after="0" w:line="240" w:lineRule="auto"/>
        <w:jc w:val="center"/>
        <w:rPr>
          <w:rFonts w:cs="Arial"/>
          <w:sz w:val="20"/>
        </w:rPr>
      </w:pPr>
    </w:p>
    <w:p w14:paraId="7E187B46" w14:textId="40AE7AF6" w:rsidR="00611ACB" w:rsidRPr="00611ACB" w:rsidRDefault="00611ACB" w:rsidP="0066138C">
      <w:pPr>
        <w:spacing w:after="0" w:line="240" w:lineRule="auto"/>
        <w:jc w:val="center"/>
        <w:rPr>
          <w:rFonts w:cs="Arial"/>
          <w:b/>
          <w:bCs/>
          <w:i/>
          <w:iCs/>
          <w:sz w:val="20"/>
        </w:rPr>
      </w:pPr>
      <w:r w:rsidRPr="6FF43946">
        <w:rPr>
          <w:rFonts w:cs="Arial"/>
          <w:b/>
          <w:bCs/>
          <w:i/>
          <w:iCs/>
          <w:sz w:val="20"/>
          <w:szCs w:val="20"/>
        </w:rPr>
        <w:t>Advisors:</w:t>
      </w:r>
    </w:p>
    <w:p w14:paraId="26EEB510" w14:textId="69BFF153" w:rsidR="0A4A00C4" w:rsidRDefault="0A4A00C4" w:rsidP="6FF43946">
      <w:pPr>
        <w:spacing w:after="0" w:line="240" w:lineRule="auto"/>
        <w:jc w:val="center"/>
        <w:rPr>
          <w:rFonts w:eastAsia="Garamond" w:cs="Garamond"/>
          <w:color w:val="000000" w:themeColor="text1"/>
          <w:sz w:val="20"/>
          <w:szCs w:val="20"/>
        </w:rPr>
      </w:pPr>
      <w:r w:rsidRPr="6FF43946">
        <w:rPr>
          <w:rFonts w:eastAsia="Garamond" w:cs="Garamond"/>
          <w:color w:val="000000" w:themeColor="text1"/>
          <w:sz w:val="20"/>
          <w:szCs w:val="20"/>
        </w:rPr>
        <w:t xml:space="preserve">Madeleine </w:t>
      </w:r>
      <w:proofErr w:type="spellStart"/>
      <w:r w:rsidRPr="6FF43946">
        <w:rPr>
          <w:rFonts w:eastAsia="Garamond" w:cs="Garamond"/>
          <w:color w:val="000000" w:themeColor="text1"/>
          <w:sz w:val="20"/>
          <w:szCs w:val="20"/>
        </w:rPr>
        <w:t>Pascolini</w:t>
      </w:r>
      <w:proofErr w:type="spellEnd"/>
      <w:r w:rsidRPr="6FF43946">
        <w:rPr>
          <w:rFonts w:eastAsia="Garamond" w:cs="Garamond"/>
          <w:color w:val="000000" w:themeColor="text1"/>
          <w:sz w:val="20"/>
          <w:szCs w:val="20"/>
        </w:rPr>
        <w:t>-Campbell, NASA Jet Propulsion Laboratory, California Institute of Technology</w:t>
      </w:r>
    </w:p>
    <w:p w14:paraId="1D690720" w14:textId="32DD7823" w:rsidR="0A4A00C4" w:rsidRDefault="0A4A00C4" w:rsidP="6FF43946">
      <w:pPr>
        <w:spacing w:after="0" w:line="240" w:lineRule="auto"/>
        <w:jc w:val="center"/>
        <w:rPr>
          <w:rFonts w:eastAsia="Garamond" w:cs="Garamond"/>
          <w:color w:val="000000" w:themeColor="text1"/>
          <w:sz w:val="20"/>
          <w:szCs w:val="20"/>
        </w:rPr>
      </w:pPr>
      <w:r w:rsidRPr="6FF43946">
        <w:rPr>
          <w:rFonts w:eastAsia="Garamond" w:cs="Garamond"/>
          <w:color w:val="000000" w:themeColor="text1"/>
          <w:sz w:val="20"/>
          <w:szCs w:val="20"/>
        </w:rPr>
        <w:t xml:space="preserve">Kerry </w:t>
      </w:r>
      <w:proofErr w:type="spellStart"/>
      <w:r w:rsidRPr="6FF43946">
        <w:rPr>
          <w:rFonts w:eastAsia="Garamond" w:cs="Garamond"/>
          <w:color w:val="000000" w:themeColor="text1"/>
          <w:sz w:val="20"/>
          <w:szCs w:val="20"/>
        </w:rPr>
        <w:t>Cawse</w:t>
      </w:r>
      <w:proofErr w:type="spellEnd"/>
      <w:r w:rsidRPr="6FF43946">
        <w:rPr>
          <w:rFonts w:eastAsia="Garamond" w:cs="Garamond"/>
          <w:color w:val="000000" w:themeColor="text1"/>
          <w:sz w:val="20"/>
          <w:szCs w:val="20"/>
        </w:rPr>
        <w:t>-Nicholson, NASA Jet Propulsion Laboratory, California Institute of Technology</w:t>
      </w:r>
    </w:p>
    <w:p w14:paraId="24089B40" w14:textId="3E1A5CFC" w:rsidR="0A4A00C4" w:rsidRDefault="0A4A00C4" w:rsidP="6FF43946">
      <w:pPr>
        <w:spacing w:after="0" w:line="240" w:lineRule="auto"/>
        <w:jc w:val="center"/>
        <w:rPr>
          <w:rFonts w:eastAsia="Garamond" w:cs="Garamond"/>
          <w:color w:val="000000" w:themeColor="text1"/>
          <w:sz w:val="20"/>
          <w:szCs w:val="20"/>
        </w:rPr>
      </w:pPr>
      <w:r w:rsidRPr="6FF43946">
        <w:rPr>
          <w:rFonts w:eastAsia="Garamond" w:cs="Garamond"/>
          <w:color w:val="000000" w:themeColor="text1"/>
          <w:sz w:val="20"/>
          <w:szCs w:val="20"/>
        </w:rPr>
        <w:t>Benjamin Holt, NASA Jet Propulsion Laboratory, California Institute of Technology</w:t>
      </w:r>
    </w:p>
    <w:p w14:paraId="20DDFCF1" w14:textId="77777777" w:rsidR="00FC670A" w:rsidRPr="004D75CF" w:rsidRDefault="00FC670A" w:rsidP="0066138C">
      <w:pPr>
        <w:spacing w:after="0" w:line="240" w:lineRule="auto"/>
        <w:jc w:val="center"/>
        <w:rPr>
          <w:rFonts w:cs="Arial"/>
          <w:sz w:val="20"/>
        </w:rPr>
      </w:pPr>
    </w:p>
    <w:p w14:paraId="7F3D67F6" w14:textId="77777777" w:rsidR="00FC670A" w:rsidRPr="00611ACB" w:rsidRDefault="00FC670A" w:rsidP="581532FA">
      <w:pPr>
        <w:spacing w:after="0" w:line="240" w:lineRule="auto"/>
        <w:jc w:val="center"/>
        <w:rPr>
          <w:rFonts w:cs="Arial"/>
          <w:b/>
          <w:bCs/>
          <w:i/>
          <w:iCs/>
          <w:sz w:val="20"/>
          <w:szCs w:val="20"/>
        </w:rPr>
      </w:pPr>
      <w:r w:rsidRPr="581532FA">
        <w:rPr>
          <w:rFonts w:cs="Arial"/>
          <w:b/>
          <w:bCs/>
          <w:i/>
          <w:iCs/>
          <w:sz w:val="20"/>
          <w:szCs w:val="20"/>
        </w:rPr>
        <w:t>Previous Contributors:</w:t>
      </w:r>
    </w:p>
    <w:p w14:paraId="6211DF38" w14:textId="79F6563F" w:rsidR="49B1F85C" w:rsidRDefault="49B1F85C" w:rsidP="6FF43946">
      <w:pPr>
        <w:spacing w:after="0" w:line="240" w:lineRule="auto"/>
        <w:jc w:val="center"/>
        <w:rPr>
          <w:rFonts w:eastAsia="Garamond" w:cs="Garamond"/>
          <w:color w:val="000000" w:themeColor="text1"/>
          <w:sz w:val="20"/>
          <w:szCs w:val="20"/>
        </w:rPr>
      </w:pPr>
      <w:r w:rsidRPr="6FF43946">
        <w:rPr>
          <w:rFonts w:eastAsia="Garamond" w:cs="Garamond"/>
          <w:color w:val="000000" w:themeColor="text1"/>
          <w:sz w:val="20"/>
          <w:szCs w:val="20"/>
        </w:rPr>
        <w:t>Lauren Mahoney</w:t>
      </w:r>
    </w:p>
    <w:p w14:paraId="25ADE78D" w14:textId="4F412307" w:rsidR="49B1F85C" w:rsidRDefault="49B1F85C" w:rsidP="6FF43946">
      <w:pPr>
        <w:spacing w:after="0" w:line="240" w:lineRule="auto"/>
        <w:jc w:val="center"/>
        <w:rPr>
          <w:rFonts w:eastAsia="Garamond" w:cs="Garamond"/>
          <w:color w:val="000000" w:themeColor="text1"/>
          <w:sz w:val="20"/>
          <w:szCs w:val="20"/>
        </w:rPr>
      </w:pPr>
      <w:r w:rsidRPr="6FF43946">
        <w:rPr>
          <w:rFonts w:eastAsia="Garamond" w:cs="Garamond"/>
          <w:color w:val="000000" w:themeColor="text1"/>
          <w:sz w:val="20"/>
          <w:szCs w:val="20"/>
        </w:rPr>
        <w:t>Brenna Hatch</w:t>
      </w:r>
    </w:p>
    <w:p w14:paraId="6B125D94" w14:textId="7C030C8A" w:rsidR="49B1F85C" w:rsidRDefault="49B1F85C" w:rsidP="3FB80117">
      <w:pPr>
        <w:spacing w:after="0" w:line="240" w:lineRule="auto"/>
        <w:jc w:val="center"/>
        <w:rPr>
          <w:rFonts w:eastAsia="Garamond" w:cs="Garamond"/>
          <w:color w:val="000000" w:themeColor="text1"/>
          <w:sz w:val="20"/>
          <w:szCs w:val="20"/>
        </w:rPr>
      </w:pPr>
      <w:r w:rsidRPr="3FB80117">
        <w:rPr>
          <w:rFonts w:eastAsia="Garamond" w:cs="Garamond"/>
          <w:color w:val="000000" w:themeColor="text1"/>
          <w:sz w:val="20"/>
          <w:szCs w:val="20"/>
        </w:rPr>
        <w:t>Claire Villanueva-Weeks</w:t>
      </w:r>
    </w:p>
    <w:p w14:paraId="3D479E62" w14:textId="259EBC14" w:rsidR="23FAE154" w:rsidRDefault="23FAE154" w:rsidP="3FB80117">
      <w:pPr>
        <w:spacing w:after="0" w:line="240" w:lineRule="auto"/>
        <w:jc w:val="center"/>
        <w:rPr>
          <w:rFonts w:eastAsia="Garamond" w:cs="Garamond"/>
          <w:color w:val="000000" w:themeColor="text1"/>
          <w:sz w:val="20"/>
          <w:szCs w:val="20"/>
        </w:rPr>
      </w:pPr>
      <w:r w:rsidRPr="3FB80117">
        <w:rPr>
          <w:rFonts w:eastAsia="Garamond" w:cs="Garamond"/>
          <w:color w:val="000000" w:themeColor="text1"/>
          <w:sz w:val="20"/>
          <w:szCs w:val="20"/>
        </w:rPr>
        <w:t>Lauren Webster</w:t>
      </w:r>
    </w:p>
    <w:p w14:paraId="2C9D64AD" w14:textId="15E357D5" w:rsidR="3E43DE45" w:rsidRDefault="3E43DE45" w:rsidP="3E43DE45">
      <w:pPr>
        <w:spacing w:after="0" w:line="240" w:lineRule="auto"/>
        <w:jc w:val="center"/>
        <w:rPr>
          <w:rFonts w:cs="Arial"/>
          <w:sz w:val="20"/>
          <w:szCs w:val="20"/>
        </w:rPr>
      </w:pPr>
    </w:p>
    <w:p w14:paraId="150AC9F2" w14:textId="3B3E8FD9" w:rsidR="1E2841EC" w:rsidRDefault="083CD681" w:rsidP="4878CF18">
      <w:pPr>
        <w:spacing w:after="0" w:line="240" w:lineRule="auto"/>
        <w:jc w:val="center"/>
        <w:rPr>
          <w:rFonts w:cs="Arial"/>
          <w:b/>
          <w:bCs/>
          <w:i/>
          <w:iCs/>
          <w:sz w:val="20"/>
          <w:szCs w:val="20"/>
        </w:rPr>
      </w:pPr>
      <w:r w:rsidRPr="4878CF18">
        <w:rPr>
          <w:rFonts w:cs="Arial"/>
          <w:b/>
          <w:bCs/>
          <w:i/>
          <w:iCs/>
          <w:sz w:val="20"/>
          <w:szCs w:val="20"/>
        </w:rPr>
        <w:t>Fellow:</w:t>
      </w:r>
      <w:r w:rsidR="1E2841EC">
        <w:br/>
      </w:r>
      <w:r w:rsidR="146C82B5" w:rsidRPr="4878CF18">
        <w:rPr>
          <w:rFonts w:cs="Arial"/>
          <w:sz w:val="20"/>
          <w:szCs w:val="20"/>
        </w:rPr>
        <w:t>Kathleen Lange</w:t>
      </w:r>
      <w:r w:rsidR="37B3F45E" w:rsidRPr="4878CF18">
        <w:rPr>
          <w:rFonts w:cs="Arial"/>
          <w:sz w:val="20"/>
          <w:szCs w:val="20"/>
        </w:rPr>
        <w:t xml:space="preserve"> (</w:t>
      </w:r>
      <w:r w:rsidR="52A14A78" w:rsidRPr="4878CF18">
        <w:rPr>
          <w:rFonts w:cs="Arial"/>
          <w:sz w:val="20"/>
          <w:szCs w:val="20"/>
        </w:rPr>
        <w:t>California – JPL</w:t>
      </w:r>
      <w:r w:rsidR="37B3F45E" w:rsidRPr="4878CF18">
        <w:rPr>
          <w:rFonts w:cs="Arial"/>
          <w:sz w:val="20"/>
          <w:szCs w:val="20"/>
        </w:rPr>
        <w:t>)</w:t>
      </w:r>
    </w:p>
    <w:p w14:paraId="2558426B" w14:textId="77777777" w:rsidR="0064280B" w:rsidRPr="0066138C" w:rsidRDefault="0064280B" w:rsidP="0066138C">
      <w:pPr>
        <w:spacing w:after="0" w:line="240" w:lineRule="auto"/>
        <w:rPr>
          <w:rFonts w:cs="Arial"/>
          <w:sz w:val="20"/>
          <w:szCs w:val="20"/>
        </w:rPr>
      </w:pPr>
      <w:r w:rsidRPr="0066138C">
        <w:rPr>
          <w:rFonts w:cs="Arial"/>
          <w:b/>
          <w:bCs/>
          <w:sz w:val="20"/>
          <w:szCs w:val="20"/>
        </w:rPr>
        <w:br w:type="page"/>
      </w:r>
    </w:p>
    <w:p w14:paraId="45F8C63B" w14:textId="2ABA52D9" w:rsidR="006E2A1C" w:rsidRPr="0066138C" w:rsidRDefault="29268F7B" w:rsidP="0066138C">
      <w:pPr>
        <w:pStyle w:val="Heading1"/>
        <w:spacing w:before="0" w:line="240" w:lineRule="auto"/>
      </w:pPr>
      <w:r>
        <w:lastRenderedPageBreak/>
        <w:t>1</w:t>
      </w:r>
      <w:r w:rsidR="08F69929">
        <w:t xml:space="preserve">. </w:t>
      </w:r>
      <w:r w:rsidR="620B3DB8">
        <w:t>Abstract</w:t>
      </w:r>
    </w:p>
    <w:p w14:paraId="684AE4A4" w14:textId="55AA29BE" w:rsidR="24D68515" w:rsidRDefault="24D68515" w:rsidP="4878CF18">
      <w:pPr>
        <w:spacing w:after="0" w:line="240" w:lineRule="auto"/>
        <w:rPr>
          <w:rFonts w:eastAsia="Garamond" w:cs="Garamond"/>
          <w:color w:val="000000" w:themeColor="text1"/>
        </w:rPr>
      </w:pPr>
      <w:r w:rsidRPr="4878CF18">
        <w:rPr>
          <w:rFonts w:eastAsia="Garamond" w:cs="Garamond"/>
          <w:color w:val="000000" w:themeColor="text1"/>
        </w:rPr>
        <w:t xml:space="preserve">The Memphis Aquifer (MA) is located in the Mississippi Embayment that extends 250,000 square kilometers across </w:t>
      </w:r>
      <w:r w:rsidR="00FD54BB">
        <w:rPr>
          <w:rFonts w:eastAsia="Garamond" w:cs="Garamond"/>
          <w:color w:val="000000" w:themeColor="text1"/>
        </w:rPr>
        <w:t>eight</w:t>
      </w:r>
      <w:r w:rsidR="00FD54BB" w:rsidRPr="4878CF18">
        <w:rPr>
          <w:rFonts w:eastAsia="Garamond" w:cs="Garamond"/>
          <w:color w:val="000000" w:themeColor="text1"/>
        </w:rPr>
        <w:t xml:space="preserve"> </w:t>
      </w:r>
      <w:r w:rsidRPr="4878CF18">
        <w:rPr>
          <w:rFonts w:eastAsia="Garamond" w:cs="Garamond"/>
          <w:color w:val="000000" w:themeColor="text1"/>
        </w:rPr>
        <w:t>states. Fayette and Haywood counties in West Tennessee are situated within the recharge zone of the MA and include the forthcoming Ford “mega campus” named Blue Oval City (BOC), which will consist of a vehicle-production facility and battery assembly division. Increased water demand and land cover change resulting from urban development, such as BOC in the MA’s narrow recharge zone, threaten the aquifer’s groundwater storage and recharge rate. Groundwater recharge factors that influence the narrow recharge zone of the MA include precipitation, evapotranspiration, runoff, and land cover type. In partnership with Protect Our Aquifer (POA) and the Center for Applied Earth Science and Engineering Research (CAESAR) at the University of Memphis, the team used data from the ECOsystem Spaceborne Thermal Radiometer Experiment on Space Station (ECOSTRESS), Integrated Multi-Satellite Retrievals for Global Precipitation Measurement (GPM IMERG), and Landsat 8 Operational Land Imager (OLI) and Thermal Infrared Sensor (TIRS). The team also used ancillary data from the National Land Cover Database (NLCD) and the North American Land Data Assimilation System (NLDAS) Noah Land Surface Model. These results identified “thriving” recharge locations, which are areas most conducive to aquifer recharge in Fayette County. The partners may use the results to prioritize specific areas in need of protection before they become susceptible to the effects of urbanization and industrialization.</w:t>
      </w:r>
    </w:p>
    <w:p w14:paraId="00721E94" w14:textId="77777777" w:rsidR="00D3013B" w:rsidRPr="0066138C" w:rsidRDefault="00D3013B" w:rsidP="0066138C">
      <w:pPr>
        <w:spacing w:after="0" w:line="240" w:lineRule="auto"/>
        <w:rPr>
          <w:rFonts w:cs="Arial"/>
          <w:szCs w:val="24"/>
        </w:rPr>
      </w:pPr>
    </w:p>
    <w:p w14:paraId="350BBE67" w14:textId="60F7FBFC" w:rsidR="00770650" w:rsidRPr="0066138C" w:rsidRDefault="00770650" w:rsidP="581532FA">
      <w:pPr>
        <w:spacing w:after="0" w:line="240" w:lineRule="auto"/>
        <w:rPr>
          <w:rFonts w:cs="Arial"/>
          <w:b/>
          <w:bCs/>
        </w:rPr>
      </w:pPr>
      <w:r w:rsidRPr="581532FA">
        <w:rPr>
          <w:rFonts w:cs="Arial"/>
          <w:b/>
          <w:bCs/>
        </w:rPr>
        <w:t>Key</w:t>
      </w:r>
      <w:r w:rsidR="009D6888" w:rsidRPr="581532FA">
        <w:rPr>
          <w:rFonts w:cs="Arial"/>
          <w:b/>
          <w:bCs/>
        </w:rPr>
        <w:t xml:space="preserve"> Terms</w:t>
      </w:r>
    </w:p>
    <w:p w14:paraId="1986F120" w14:textId="593388F2" w:rsidR="6A80BAE5" w:rsidRDefault="34149AB7" w:rsidP="3FB80117">
      <w:pPr>
        <w:spacing w:after="0" w:line="240" w:lineRule="auto"/>
      </w:pPr>
      <w:r w:rsidRPr="04229EA8">
        <w:rPr>
          <w:rFonts w:eastAsia="Garamond" w:cs="Garamond"/>
        </w:rPr>
        <w:t>precipitation, evaporative stress, remote sensing, evaporative stress index, thriving index, land cover change</w:t>
      </w:r>
      <w:r w:rsidR="0B7B6DC7" w:rsidRPr="04229EA8">
        <w:rPr>
          <w:rFonts w:eastAsia="Garamond" w:cs="Garamond"/>
        </w:rPr>
        <w:t>, runoff</w:t>
      </w:r>
      <w:bookmarkStart w:id="0" w:name="_Toc334198720"/>
    </w:p>
    <w:p w14:paraId="12AB3859" w14:textId="77777777" w:rsidR="0066138C" w:rsidRPr="0066138C" w:rsidRDefault="0066138C" w:rsidP="0066138C">
      <w:pPr>
        <w:spacing w:after="0" w:line="240" w:lineRule="auto"/>
        <w:rPr>
          <w:rFonts w:cs="Arial"/>
        </w:rPr>
      </w:pPr>
    </w:p>
    <w:p w14:paraId="2FB6D409" w14:textId="7D2B3A05" w:rsidR="00FB5846" w:rsidRPr="0066138C" w:rsidRDefault="00C15E9C" w:rsidP="0066138C">
      <w:pPr>
        <w:pStyle w:val="Heading1"/>
        <w:spacing w:before="0" w:line="240" w:lineRule="auto"/>
      </w:pPr>
      <w:r>
        <w:t>2</w:t>
      </w:r>
      <w:r w:rsidR="008B7071">
        <w:t xml:space="preserve">. </w:t>
      </w:r>
      <w:r w:rsidR="00FB5846">
        <w:t>Introduction</w:t>
      </w:r>
      <w:bookmarkEnd w:id="0"/>
    </w:p>
    <w:p w14:paraId="53F72CE1" w14:textId="787D32FF" w:rsidR="00C15E9C" w:rsidRPr="0066138C" w:rsidRDefault="6016A749" w:rsidP="4878CF18">
      <w:pPr>
        <w:pStyle w:val="Heading2"/>
        <w:spacing w:line="240" w:lineRule="auto"/>
      </w:pPr>
      <w:bookmarkStart w:id="1" w:name="_Toc334198721"/>
      <w:r>
        <w:t xml:space="preserve">2.1 </w:t>
      </w:r>
      <w:r w:rsidR="29268F7B" w:rsidRPr="4878CF18">
        <w:rPr>
          <w:rStyle w:val="Heading2Char"/>
          <w:b/>
          <w:bCs/>
          <w:i/>
          <w:iCs/>
        </w:rPr>
        <w:t>Background</w:t>
      </w:r>
      <w:r w:rsidR="29268F7B">
        <w:t xml:space="preserve"> Information</w:t>
      </w:r>
    </w:p>
    <w:bookmarkEnd w:id="1"/>
    <w:p w14:paraId="150625AB" w14:textId="5121927D" w:rsidR="000A4C80" w:rsidRDefault="6D50537A" w:rsidP="28C5AE6D">
      <w:pPr>
        <w:keepNext/>
        <w:spacing w:after="0" w:line="240" w:lineRule="auto"/>
        <w:rPr>
          <w:color w:val="000000" w:themeColor="text1"/>
        </w:rPr>
      </w:pPr>
      <w:r w:rsidRPr="28C5AE6D">
        <w:rPr>
          <w:color w:val="000000" w:themeColor="text1"/>
        </w:rPr>
        <w:t>Groundwater depletion is a growing concern as the effects</w:t>
      </w:r>
      <w:r w:rsidR="0F62D3F8" w:rsidRPr="28C5AE6D">
        <w:rPr>
          <w:color w:val="000000" w:themeColor="text1"/>
        </w:rPr>
        <w:t xml:space="preserve"> of increased agricultural activity</w:t>
      </w:r>
      <w:r w:rsidR="60EFDD49" w:rsidRPr="28C5AE6D">
        <w:rPr>
          <w:color w:val="000000" w:themeColor="text1"/>
        </w:rPr>
        <w:t xml:space="preserve">, </w:t>
      </w:r>
      <w:r w:rsidR="0F62D3F8" w:rsidRPr="28C5AE6D">
        <w:rPr>
          <w:color w:val="000000" w:themeColor="text1"/>
        </w:rPr>
        <w:t>urbanization</w:t>
      </w:r>
      <w:r w:rsidR="32E8ED2B" w:rsidRPr="28C5AE6D">
        <w:rPr>
          <w:color w:val="000000" w:themeColor="text1"/>
        </w:rPr>
        <w:t>, a</w:t>
      </w:r>
      <w:r w:rsidR="1E34A36C" w:rsidRPr="28C5AE6D">
        <w:rPr>
          <w:color w:val="000000" w:themeColor="text1"/>
        </w:rPr>
        <w:t>nd industrialization</w:t>
      </w:r>
      <w:r w:rsidRPr="28C5AE6D">
        <w:rPr>
          <w:color w:val="000000" w:themeColor="text1"/>
        </w:rPr>
        <w:t xml:space="preserve"> become apparent. In areas where groundwater is the primary water supply</w:t>
      </w:r>
      <w:r w:rsidR="2BF03410" w:rsidRPr="28C5AE6D">
        <w:rPr>
          <w:color w:val="000000" w:themeColor="text1"/>
        </w:rPr>
        <w:t>,</w:t>
      </w:r>
      <w:r w:rsidRPr="28C5AE6D">
        <w:rPr>
          <w:color w:val="000000" w:themeColor="text1"/>
        </w:rPr>
        <w:t xml:space="preserve"> it is </w:t>
      </w:r>
      <w:r w:rsidR="67CDAAF8" w:rsidRPr="28C5AE6D">
        <w:rPr>
          <w:color w:val="000000" w:themeColor="text1"/>
        </w:rPr>
        <w:t>vital</w:t>
      </w:r>
      <w:r w:rsidRPr="28C5AE6D">
        <w:rPr>
          <w:color w:val="000000" w:themeColor="text1"/>
        </w:rPr>
        <w:t xml:space="preserve"> to understand how this resource is replenished and what may endanger it.</w:t>
      </w:r>
      <w:r w:rsidR="5395D01F" w:rsidRPr="28C5AE6D">
        <w:rPr>
          <w:color w:val="000000" w:themeColor="text1"/>
        </w:rPr>
        <w:t xml:space="preserve"> </w:t>
      </w:r>
      <w:r w:rsidRPr="28C5AE6D">
        <w:rPr>
          <w:color w:val="000000" w:themeColor="text1"/>
        </w:rPr>
        <w:t xml:space="preserve">The Mississippi </w:t>
      </w:r>
      <w:r w:rsidR="43F91753" w:rsidRPr="28C5AE6D">
        <w:rPr>
          <w:color w:val="000000" w:themeColor="text1"/>
        </w:rPr>
        <w:t>E</w:t>
      </w:r>
      <w:r w:rsidRPr="28C5AE6D">
        <w:rPr>
          <w:color w:val="000000" w:themeColor="text1"/>
        </w:rPr>
        <w:t>mbayment</w:t>
      </w:r>
      <w:r w:rsidR="2F500E98" w:rsidRPr="28C5AE6D">
        <w:rPr>
          <w:color w:val="000000" w:themeColor="text1"/>
        </w:rPr>
        <w:t xml:space="preserve"> (ME)</w:t>
      </w:r>
      <w:r w:rsidR="350F8FBC" w:rsidRPr="28C5AE6D">
        <w:rPr>
          <w:color w:val="000000" w:themeColor="text1"/>
        </w:rPr>
        <w:t xml:space="preserve"> </w:t>
      </w:r>
      <w:r w:rsidR="7A8D3032" w:rsidRPr="28C5AE6D">
        <w:rPr>
          <w:color w:val="000000" w:themeColor="text1"/>
        </w:rPr>
        <w:t>span</w:t>
      </w:r>
      <w:r w:rsidR="20B2E7F7" w:rsidRPr="28C5AE6D">
        <w:rPr>
          <w:color w:val="000000" w:themeColor="text1"/>
        </w:rPr>
        <w:t>s</w:t>
      </w:r>
      <w:r w:rsidR="7A8D3032" w:rsidRPr="28C5AE6D">
        <w:rPr>
          <w:color w:val="000000" w:themeColor="text1"/>
        </w:rPr>
        <w:t xml:space="preserve"> eight states in the southeast U</w:t>
      </w:r>
      <w:r w:rsidR="6049B8BC" w:rsidRPr="28C5AE6D">
        <w:rPr>
          <w:color w:val="000000" w:themeColor="text1"/>
        </w:rPr>
        <w:t>nited States</w:t>
      </w:r>
      <w:r w:rsidR="3AA7A1B6" w:rsidRPr="28C5AE6D">
        <w:rPr>
          <w:color w:val="000000" w:themeColor="text1"/>
        </w:rPr>
        <w:t xml:space="preserve"> and i</w:t>
      </w:r>
      <w:r w:rsidRPr="28C5AE6D">
        <w:rPr>
          <w:color w:val="000000" w:themeColor="text1"/>
        </w:rPr>
        <w:t xml:space="preserve">s </w:t>
      </w:r>
      <w:r w:rsidR="6409B28D" w:rsidRPr="28C5AE6D">
        <w:rPr>
          <w:color w:val="000000" w:themeColor="text1"/>
        </w:rPr>
        <w:t>widely known for experiencing ground water depletion at a rapid rate</w:t>
      </w:r>
      <w:r w:rsidR="66FF83B0" w:rsidRPr="28C5AE6D">
        <w:rPr>
          <w:color w:val="000000" w:themeColor="text1"/>
        </w:rPr>
        <w:t xml:space="preserve"> </w:t>
      </w:r>
      <w:r w:rsidRPr="28C5AE6D">
        <w:rPr>
          <w:color w:val="000000" w:themeColor="text1"/>
        </w:rPr>
        <w:t>(Ouyang et al</w:t>
      </w:r>
      <w:r w:rsidR="52F0DDEF" w:rsidRPr="28C5AE6D">
        <w:rPr>
          <w:color w:val="000000" w:themeColor="text1"/>
        </w:rPr>
        <w:t>.,</w:t>
      </w:r>
      <w:r w:rsidRPr="28C5AE6D">
        <w:rPr>
          <w:color w:val="000000" w:themeColor="text1"/>
        </w:rPr>
        <w:t xml:space="preserve"> 2021</w:t>
      </w:r>
      <w:r w:rsidR="7550B1D8" w:rsidRPr="28C5AE6D">
        <w:rPr>
          <w:color w:val="000000" w:themeColor="text1"/>
        </w:rPr>
        <w:t xml:space="preserve">). </w:t>
      </w:r>
      <w:r w:rsidR="0042E8C4" w:rsidRPr="28C5AE6D">
        <w:rPr>
          <w:color w:val="000000" w:themeColor="text1"/>
        </w:rPr>
        <w:t xml:space="preserve">The Memphis </w:t>
      </w:r>
      <w:r w:rsidR="6993BA33" w:rsidRPr="28C5AE6D">
        <w:rPr>
          <w:color w:val="000000" w:themeColor="text1"/>
        </w:rPr>
        <w:t>A</w:t>
      </w:r>
      <w:r w:rsidR="0042E8C4" w:rsidRPr="28C5AE6D">
        <w:rPr>
          <w:color w:val="000000" w:themeColor="text1"/>
        </w:rPr>
        <w:t>quifer</w:t>
      </w:r>
      <w:r w:rsidR="6704C5F2" w:rsidRPr="28C5AE6D">
        <w:rPr>
          <w:color w:val="000000" w:themeColor="text1"/>
        </w:rPr>
        <w:t xml:space="preserve"> (MA)</w:t>
      </w:r>
      <w:r w:rsidR="43C97F3B" w:rsidRPr="28C5AE6D">
        <w:rPr>
          <w:color w:val="000000" w:themeColor="text1"/>
        </w:rPr>
        <w:t xml:space="preserve">, </w:t>
      </w:r>
      <w:r w:rsidR="5F2B6BCA" w:rsidRPr="28C5AE6D">
        <w:rPr>
          <w:color w:val="000000" w:themeColor="text1"/>
        </w:rPr>
        <w:t xml:space="preserve">a </w:t>
      </w:r>
      <w:r w:rsidR="0042E8C4" w:rsidRPr="28C5AE6D">
        <w:rPr>
          <w:color w:val="000000" w:themeColor="text1"/>
        </w:rPr>
        <w:t>part of the M</w:t>
      </w:r>
      <w:r w:rsidR="6B0519DD" w:rsidRPr="28C5AE6D">
        <w:rPr>
          <w:color w:val="000000" w:themeColor="text1"/>
        </w:rPr>
        <w:t>E</w:t>
      </w:r>
      <w:r w:rsidR="2488C01D" w:rsidRPr="28C5AE6D">
        <w:rPr>
          <w:color w:val="000000" w:themeColor="text1"/>
        </w:rPr>
        <w:t>,</w:t>
      </w:r>
      <w:r w:rsidR="0042E8C4" w:rsidRPr="28C5AE6D">
        <w:rPr>
          <w:color w:val="000000" w:themeColor="text1"/>
        </w:rPr>
        <w:t xml:space="preserve"> supplies pristine water resources to Tennessee residents</w:t>
      </w:r>
      <w:r w:rsidR="4CBE7A54" w:rsidRPr="28C5AE6D">
        <w:rPr>
          <w:color w:val="000000" w:themeColor="text1"/>
        </w:rPr>
        <w:t xml:space="preserve"> and</w:t>
      </w:r>
      <w:r w:rsidR="4704D570" w:rsidRPr="28C5AE6D">
        <w:rPr>
          <w:color w:val="000000" w:themeColor="text1"/>
        </w:rPr>
        <w:t xml:space="preserve"> </w:t>
      </w:r>
      <w:r w:rsidR="01F0809F" w:rsidRPr="28C5AE6D">
        <w:rPr>
          <w:color w:val="000000" w:themeColor="text1"/>
        </w:rPr>
        <w:t xml:space="preserve">for </w:t>
      </w:r>
      <w:r w:rsidR="4704D570" w:rsidRPr="28C5AE6D">
        <w:rPr>
          <w:color w:val="000000" w:themeColor="text1"/>
        </w:rPr>
        <w:t>nearly all municipal, industrial, and agricultural need</w:t>
      </w:r>
      <w:r w:rsidR="079CD6D5" w:rsidRPr="28C5AE6D">
        <w:rPr>
          <w:color w:val="000000" w:themeColor="text1"/>
        </w:rPr>
        <w:t xml:space="preserve">s in west Tennessee </w:t>
      </w:r>
      <w:r w:rsidR="0042E8C4" w:rsidRPr="28C5AE6D">
        <w:rPr>
          <w:color w:val="000000" w:themeColor="text1"/>
        </w:rPr>
        <w:t>(TN Roadmap to Securing the Future of Our Water Resources, 2018).</w:t>
      </w:r>
      <w:r w:rsidR="420FEC4C" w:rsidRPr="28C5AE6D">
        <w:rPr>
          <w:color w:val="000000" w:themeColor="text1"/>
        </w:rPr>
        <w:t xml:space="preserve"> </w:t>
      </w:r>
      <w:r w:rsidR="0042E8C4" w:rsidRPr="28C5AE6D">
        <w:rPr>
          <w:color w:val="000000" w:themeColor="text1"/>
        </w:rPr>
        <w:t>With</w:t>
      </w:r>
      <w:r w:rsidR="00EA54C5">
        <w:rPr>
          <w:color w:val="000000" w:themeColor="text1"/>
        </w:rPr>
        <w:t xml:space="preserve"> an expected</w:t>
      </w:r>
      <w:r w:rsidR="0042E8C4" w:rsidRPr="28C5AE6D">
        <w:rPr>
          <w:color w:val="000000" w:themeColor="text1"/>
        </w:rPr>
        <w:t xml:space="preserve"> increase </w:t>
      </w:r>
      <w:r w:rsidR="5254439C" w:rsidRPr="28C5AE6D">
        <w:rPr>
          <w:color w:val="000000" w:themeColor="text1"/>
        </w:rPr>
        <w:t xml:space="preserve">urbanization </w:t>
      </w:r>
      <w:r w:rsidR="0042E8C4" w:rsidRPr="28C5AE6D">
        <w:rPr>
          <w:color w:val="000000" w:themeColor="text1"/>
        </w:rPr>
        <w:t xml:space="preserve">in </w:t>
      </w:r>
      <w:r w:rsidR="7EF31044" w:rsidRPr="28C5AE6D">
        <w:rPr>
          <w:color w:val="000000" w:themeColor="text1"/>
        </w:rPr>
        <w:t xml:space="preserve">Haywood and Fayette counties </w:t>
      </w:r>
      <w:r w:rsidR="00EA54C5">
        <w:rPr>
          <w:color w:val="000000" w:themeColor="text1"/>
        </w:rPr>
        <w:t xml:space="preserve"> due to Ford’s planned construction of their new battery assembly plant</w:t>
      </w:r>
      <w:r w:rsidR="7CC07743" w:rsidRPr="28C5AE6D">
        <w:rPr>
          <w:color w:val="000000" w:themeColor="text1"/>
        </w:rPr>
        <w:t>, Blue Oval City (BO</w:t>
      </w:r>
      <w:r w:rsidR="44E8988F" w:rsidRPr="28C5AE6D">
        <w:rPr>
          <w:color w:val="000000" w:themeColor="text1"/>
        </w:rPr>
        <w:t>C</w:t>
      </w:r>
      <w:r w:rsidR="7CC07743" w:rsidRPr="28C5AE6D">
        <w:rPr>
          <w:color w:val="000000" w:themeColor="text1"/>
        </w:rPr>
        <w:t>)</w:t>
      </w:r>
      <w:r w:rsidR="0042E8C4" w:rsidRPr="28C5AE6D">
        <w:rPr>
          <w:color w:val="000000" w:themeColor="text1"/>
        </w:rPr>
        <w:t>, replenishment of this water supply may be threatened</w:t>
      </w:r>
      <w:r w:rsidR="4FBE497A" w:rsidRPr="28C5AE6D">
        <w:rPr>
          <w:color w:val="000000" w:themeColor="text1"/>
        </w:rPr>
        <w:t xml:space="preserve"> due to the increased demand on the water supply</w:t>
      </w:r>
      <w:r w:rsidR="7BB67FF3" w:rsidRPr="28C5AE6D">
        <w:rPr>
          <w:color w:val="000000" w:themeColor="text1"/>
        </w:rPr>
        <w:t xml:space="preserve"> and change in </w:t>
      </w:r>
      <w:r w:rsidR="000E2110">
        <w:rPr>
          <w:color w:val="000000" w:themeColor="text1"/>
        </w:rPr>
        <w:t>land cover</w:t>
      </w:r>
      <w:r w:rsidR="7BB67FF3" w:rsidRPr="28C5AE6D">
        <w:rPr>
          <w:color w:val="000000" w:themeColor="text1"/>
        </w:rPr>
        <w:t xml:space="preserve"> type</w:t>
      </w:r>
      <w:r w:rsidR="0042E8C4" w:rsidRPr="28C5AE6D">
        <w:rPr>
          <w:color w:val="000000" w:themeColor="text1"/>
        </w:rPr>
        <w:t>.</w:t>
      </w:r>
      <w:r w:rsidR="7196CBE8" w:rsidRPr="28C5AE6D">
        <w:rPr>
          <w:color w:val="000000" w:themeColor="text1"/>
        </w:rPr>
        <w:t xml:space="preserve"> </w:t>
      </w:r>
      <w:r w:rsidR="3BBAED8C" w:rsidRPr="28C5AE6D">
        <w:rPr>
          <w:color w:val="000000" w:themeColor="text1"/>
        </w:rPr>
        <w:t xml:space="preserve">An increase in </w:t>
      </w:r>
      <w:r w:rsidR="20816633" w:rsidRPr="28C5AE6D">
        <w:rPr>
          <w:color w:val="000000" w:themeColor="text1"/>
        </w:rPr>
        <w:t>impervious surfaces</w:t>
      </w:r>
      <w:r w:rsidR="36B38827" w:rsidRPr="28C5AE6D">
        <w:rPr>
          <w:color w:val="000000" w:themeColor="text1"/>
        </w:rPr>
        <w:t xml:space="preserve"> prevents</w:t>
      </w:r>
      <w:r w:rsidR="584196F6" w:rsidRPr="28C5AE6D">
        <w:rPr>
          <w:color w:val="000000" w:themeColor="text1"/>
        </w:rPr>
        <w:t xml:space="preserve"> </w:t>
      </w:r>
      <w:r w:rsidR="518F0D86" w:rsidRPr="28C5AE6D">
        <w:rPr>
          <w:color w:val="000000" w:themeColor="text1"/>
        </w:rPr>
        <w:t>precipitation</w:t>
      </w:r>
      <w:r w:rsidR="53CE76FE" w:rsidRPr="28C5AE6D">
        <w:rPr>
          <w:color w:val="000000" w:themeColor="text1"/>
        </w:rPr>
        <w:t xml:space="preserve"> </w:t>
      </w:r>
      <w:r w:rsidR="2B21F3CC" w:rsidRPr="28C5AE6D">
        <w:rPr>
          <w:color w:val="000000" w:themeColor="text1"/>
        </w:rPr>
        <w:t>f</w:t>
      </w:r>
      <w:r w:rsidR="33DB631D" w:rsidRPr="28C5AE6D">
        <w:rPr>
          <w:color w:val="000000" w:themeColor="text1"/>
        </w:rPr>
        <w:t>rom</w:t>
      </w:r>
      <w:r w:rsidR="2B21F3CC" w:rsidRPr="28C5AE6D">
        <w:rPr>
          <w:color w:val="000000" w:themeColor="text1"/>
        </w:rPr>
        <w:t xml:space="preserve"> </w:t>
      </w:r>
      <w:r w:rsidR="0E941BC3" w:rsidRPr="28C5AE6D">
        <w:rPr>
          <w:color w:val="000000" w:themeColor="text1"/>
        </w:rPr>
        <w:t>efficiently</w:t>
      </w:r>
      <w:r w:rsidR="53CE76FE" w:rsidRPr="28C5AE6D">
        <w:rPr>
          <w:color w:val="000000" w:themeColor="text1"/>
        </w:rPr>
        <w:t xml:space="preserve"> infiltrat</w:t>
      </w:r>
      <w:r w:rsidR="51B7B249" w:rsidRPr="28C5AE6D">
        <w:rPr>
          <w:color w:val="000000" w:themeColor="text1"/>
        </w:rPr>
        <w:t>ing</w:t>
      </w:r>
      <w:r w:rsidR="53CE76FE" w:rsidRPr="28C5AE6D">
        <w:rPr>
          <w:color w:val="000000" w:themeColor="text1"/>
        </w:rPr>
        <w:t xml:space="preserve"> </w:t>
      </w:r>
      <w:r w:rsidR="12AFF348" w:rsidRPr="28C5AE6D">
        <w:rPr>
          <w:color w:val="000000" w:themeColor="text1"/>
        </w:rPr>
        <w:t>and recharging the</w:t>
      </w:r>
      <w:r w:rsidR="53CE76FE" w:rsidRPr="28C5AE6D">
        <w:rPr>
          <w:color w:val="000000" w:themeColor="text1"/>
        </w:rPr>
        <w:t xml:space="preserve"> aquifer</w:t>
      </w:r>
      <w:r w:rsidR="3A88F62E" w:rsidRPr="28C5AE6D">
        <w:rPr>
          <w:color w:val="000000" w:themeColor="text1"/>
        </w:rPr>
        <w:t>.</w:t>
      </w:r>
      <w:r w:rsidR="53CE76FE" w:rsidRPr="28C5AE6D">
        <w:rPr>
          <w:color w:val="000000" w:themeColor="text1"/>
        </w:rPr>
        <w:t xml:space="preserve"> </w:t>
      </w:r>
      <w:r w:rsidR="50E71F3C" w:rsidRPr="28C5AE6D">
        <w:rPr>
          <w:color w:val="000000" w:themeColor="text1"/>
        </w:rPr>
        <w:t>While t</w:t>
      </w:r>
      <w:r w:rsidR="113FD87B" w:rsidRPr="28C5AE6D">
        <w:rPr>
          <w:color w:val="000000" w:themeColor="text1"/>
        </w:rPr>
        <w:t>he runoff from i</w:t>
      </w:r>
      <w:r w:rsidR="53CE76FE" w:rsidRPr="28C5AE6D">
        <w:rPr>
          <w:color w:val="000000" w:themeColor="text1"/>
        </w:rPr>
        <w:t>mpervious</w:t>
      </w:r>
      <w:r w:rsidR="454986DC" w:rsidRPr="28C5AE6D">
        <w:rPr>
          <w:color w:val="000000" w:themeColor="text1"/>
        </w:rPr>
        <w:t xml:space="preserve"> surfaces </w:t>
      </w:r>
      <w:r w:rsidR="64CE886C" w:rsidRPr="28C5AE6D">
        <w:rPr>
          <w:color w:val="000000" w:themeColor="text1"/>
        </w:rPr>
        <w:t xml:space="preserve">can </w:t>
      </w:r>
      <w:r w:rsidR="3B5DA337" w:rsidRPr="28C5AE6D">
        <w:rPr>
          <w:color w:val="000000" w:themeColor="text1"/>
        </w:rPr>
        <w:t xml:space="preserve">eventually make </w:t>
      </w:r>
      <w:r w:rsidR="28B60009" w:rsidRPr="28C5AE6D">
        <w:rPr>
          <w:color w:val="000000" w:themeColor="text1"/>
        </w:rPr>
        <w:t>its</w:t>
      </w:r>
      <w:r w:rsidR="3B5DA337" w:rsidRPr="28C5AE6D">
        <w:rPr>
          <w:color w:val="000000" w:themeColor="text1"/>
        </w:rPr>
        <w:t xml:space="preserve"> way </w:t>
      </w:r>
      <w:r w:rsidR="7793E0AD" w:rsidRPr="28C5AE6D">
        <w:rPr>
          <w:color w:val="000000" w:themeColor="text1"/>
        </w:rPr>
        <w:t>in</w:t>
      </w:r>
      <w:r w:rsidR="3B5DA337" w:rsidRPr="28C5AE6D">
        <w:rPr>
          <w:color w:val="000000" w:themeColor="text1"/>
        </w:rPr>
        <w:t xml:space="preserve">to streams </w:t>
      </w:r>
      <w:r w:rsidR="2A0C5A40" w:rsidRPr="28C5AE6D">
        <w:rPr>
          <w:color w:val="000000" w:themeColor="text1"/>
        </w:rPr>
        <w:t>to recharge the aquifer</w:t>
      </w:r>
      <w:r w:rsidR="0DEEFB9A" w:rsidRPr="28C5AE6D">
        <w:rPr>
          <w:color w:val="000000" w:themeColor="text1"/>
        </w:rPr>
        <w:t>—</w:t>
      </w:r>
      <w:r w:rsidR="3B5DA337" w:rsidRPr="28C5AE6D">
        <w:rPr>
          <w:color w:val="000000" w:themeColor="text1"/>
        </w:rPr>
        <w:t xml:space="preserve">either </w:t>
      </w:r>
      <w:r w:rsidR="53347B1B" w:rsidRPr="28C5AE6D">
        <w:rPr>
          <w:color w:val="000000" w:themeColor="text1"/>
        </w:rPr>
        <w:t xml:space="preserve">naturally or from </w:t>
      </w:r>
      <w:r w:rsidR="3B5DA337" w:rsidRPr="28C5AE6D">
        <w:rPr>
          <w:color w:val="000000" w:themeColor="text1"/>
        </w:rPr>
        <w:t>a drainage system</w:t>
      </w:r>
      <w:r w:rsidR="132751D4" w:rsidRPr="28C5AE6D">
        <w:rPr>
          <w:color w:val="000000" w:themeColor="text1"/>
        </w:rPr>
        <w:t>—</w:t>
      </w:r>
      <w:r w:rsidR="45FDD41F" w:rsidRPr="28C5AE6D">
        <w:rPr>
          <w:color w:val="000000" w:themeColor="text1"/>
        </w:rPr>
        <w:t>this water</w:t>
      </w:r>
      <w:r w:rsidR="3B5DA337" w:rsidRPr="28C5AE6D">
        <w:rPr>
          <w:color w:val="000000" w:themeColor="text1"/>
        </w:rPr>
        <w:t xml:space="preserve"> poses the threat of </w:t>
      </w:r>
      <w:r w:rsidR="024B399D" w:rsidRPr="28C5AE6D">
        <w:rPr>
          <w:color w:val="000000" w:themeColor="text1"/>
        </w:rPr>
        <w:t>contaminating the aquifer with pollutants</w:t>
      </w:r>
      <w:r w:rsidR="3B5DA337" w:rsidRPr="28C5AE6D">
        <w:rPr>
          <w:color w:val="000000" w:themeColor="text1"/>
        </w:rPr>
        <w:t xml:space="preserve">. </w:t>
      </w:r>
    </w:p>
    <w:p w14:paraId="7D4CD094" w14:textId="70B63F92" w:rsidR="000A4C80" w:rsidRDefault="000A4C80" w:rsidP="2DA0684C">
      <w:pPr>
        <w:keepNext/>
        <w:spacing w:after="0" w:line="240" w:lineRule="auto"/>
        <w:rPr>
          <w:color w:val="000000" w:themeColor="text1"/>
        </w:rPr>
      </w:pPr>
    </w:p>
    <w:p w14:paraId="7EEB5062" w14:textId="071D6D68" w:rsidR="000A4C80" w:rsidRDefault="36B8DA72" w:rsidP="28C5AE6D">
      <w:pPr>
        <w:keepNext/>
        <w:spacing w:after="0" w:line="240" w:lineRule="auto"/>
        <w:rPr>
          <w:color w:val="000000" w:themeColor="text1"/>
        </w:rPr>
      </w:pPr>
      <w:r w:rsidRPr="28C5AE6D">
        <w:rPr>
          <w:color w:val="000000" w:themeColor="text1"/>
        </w:rPr>
        <w:t>In</w:t>
      </w:r>
      <w:r w:rsidR="2279142A" w:rsidRPr="28C5AE6D">
        <w:rPr>
          <w:color w:val="000000" w:themeColor="text1"/>
        </w:rPr>
        <w:t xml:space="preserve"> examining water balance and evaporative stress in the area, the team can understand if excess water</w:t>
      </w:r>
      <w:r w:rsidR="19EA75B1" w:rsidRPr="28C5AE6D">
        <w:rPr>
          <w:color w:val="000000" w:themeColor="text1"/>
        </w:rPr>
        <w:t xml:space="preserve"> is</w:t>
      </w:r>
      <w:r w:rsidR="2279142A" w:rsidRPr="28C5AE6D">
        <w:rPr>
          <w:color w:val="000000" w:themeColor="text1"/>
        </w:rPr>
        <w:t xml:space="preserve"> running off and if the vegetation in the area is </w:t>
      </w:r>
      <w:r w:rsidR="32895B1E" w:rsidRPr="28C5AE6D">
        <w:rPr>
          <w:color w:val="000000" w:themeColor="text1"/>
        </w:rPr>
        <w:t>efficiently</w:t>
      </w:r>
      <w:r w:rsidR="2279142A" w:rsidRPr="28C5AE6D">
        <w:rPr>
          <w:color w:val="000000" w:themeColor="text1"/>
        </w:rPr>
        <w:t xml:space="preserve"> transpiring due to</w:t>
      </w:r>
      <w:r w:rsidR="7C8CC2BB" w:rsidRPr="28C5AE6D">
        <w:rPr>
          <w:color w:val="000000" w:themeColor="text1"/>
        </w:rPr>
        <w:t xml:space="preserve"> adequate water </w:t>
      </w:r>
      <w:r w:rsidR="1C549E23" w:rsidRPr="28C5AE6D">
        <w:rPr>
          <w:color w:val="000000" w:themeColor="text1"/>
        </w:rPr>
        <w:t>availability</w:t>
      </w:r>
      <w:r w:rsidR="7C8CC2BB" w:rsidRPr="28C5AE6D">
        <w:rPr>
          <w:color w:val="000000" w:themeColor="text1"/>
        </w:rPr>
        <w:t xml:space="preserve">. </w:t>
      </w:r>
      <w:r w:rsidR="7196CBE8" w:rsidRPr="28C5AE6D">
        <w:rPr>
          <w:color w:val="000000" w:themeColor="text1"/>
        </w:rPr>
        <w:t xml:space="preserve">In </w:t>
      </w:r>
      <w:r w:rsidR="000D2CDA">
        <w:rPr>
          <w:color w:val="000000" w:themeColor="text1"/>
        </w:rPr>
        <w:t>a</w:t>
      </w:r>
      <w:r w:rsidR="000D2CDA" w:rsidRPr="28C5AE6D">
        <w:rPr>
          <w:color w:val="000000" w:themeColor="text1"/>
        </w:rPr>
        <w:t xml:space="preserve"> </w:t>
      </w:r>
      <w:r w:rsidR="7196CBE8" w:rsidRPr="28C5AE6D">
        <w:rPr>
          <w:color w:val="000000" w:themeColor="text1"/>
        </w:rPr>
        <w:t>related DEVELOP project</w:t>
      </w:r>
      <w:r w:rsidR="0C9E0DD1" w:rsidRPr="28C5AE6D">
        <w:rPr>
          <w:color w:val="000000" w:themeColor="text1"/>
        </w:rPr>
        <w:t>—</w:t>
      </w:r>
      <w:r w:rsidR="7196CBE8" w:rsidRPr="28C5AE6D">
        <w:rPr>
          <w:color w:val="000000" w:themeColor="text1"/>
        </w:rPr>
        <w:t>Mississippi Embayment Water Resources</w:t>
      </w:r>
      <w:r w:rsidR="13AC9363" w:rsidRPr="28C5AE6D">
        <w:rPr>
          <w:color w:val="000000" w:themeColor="text1"/>
        </w:rPr>
        <w:t>—i</w:t>
      </w:r>
      <w:r w:rsidR="7196CBE8" w:rsidRPr="28C5AE6D">
        <w:rPr>
          <w:color w:val="000000" w:themeColor="text1"/>
        </w:rPr>
        <w:t xml:space="preserve">t was determined that a thriving index </w:t>
      </w:r>
      <w:r w:rsidR="266BC2CF" w:rsidRPr="28C5AE6D">
        <w:rPr>
          <w:color w:val="000000" w:themeColor="text1"/>
        </w:rPr>
        <w:t xml:space="preserve">pinpointing </w:t>
      </w:r>
      <w:r w:rsidR="2F3107BE" w:rsidRPr="28C5AE6D">
        <w:rPr>
          <w:color w:val="000000" w:themeColor="text1"/>
        </w:rPr>
        <w:t>areas conducive to recharge</w:t>
      </w:r>
      <w:r w:rsidR="7196CBE8" w:rsidRPr="28C5AE6D">
        <w:rPr>
          <w:color w:val="000000" w:themeColor="text1"/>
        </w:rPr>
        <w:t xml:space="preserve"> </w:t>
      </w:r>
      <w:r w:rsidR="340EF0DB" w:rsidRPr="28C5AE6D">
        <w:rPr>
          <w:color w:val="000000" w:themeColor="text1"/>
        </w:rPr>
        <w:t>would be a useful tool for the partners (</w:t>
      </w:r>
      <w:r w:rsidR="19A01D14" w:rsidRPr="28C5AE6D">
        <w:rPr>
          <w:color w:val="000000" w:themeColor="text1"/>
        </w:rPr>
        <w:t>Mahoney et al., 2022).</w:t>
      </w:r>
      <w:r w:rsidR="7196CBE8" w:rsidRPr="28C5AE6D">
        <w:rPr>
          <w:color w:val="000000" w:themeColor="text1"/>
        </w:rPr>
        <w:t xml:space="preserve"> </w:t>
      </w:r>
      <w:r w:rsidR="0042E8C4" w:rsidRPr="28C5AE6D">
        <w:rPr>
          <w:color w:val="000000" w:themeColor="text1"/>
        </w:rPr>
        <w:t xml:space="preserve"> </w:t>
      </w:r>
      <w:r w:rsidR="03B958E7" w:rsidRPr="28C5AE6D">
        <w:rPr>
          <w:color w:val="000000" w:themeColor="text1"/>
        </w:rPr>
        <w:t>By</w:t>
      </w:r>
      <w:r w:rsidR="79CD0F73" w:rsidRPr="28C5AE6D">
        <w:rPr>
          <w:color w:val="000000" w:themeColor="text1"/>
        </w:rPr>
        <w:t xml:space="preserve"> examining the aforementioned hydrological factors, t</w:t>
      </w:r>
      <w:r w:rsidR="42A0658C" w:rsidRPr="28C5AE6D">
        <w:rPr>
          <w:color w:val="000000" w:themeColor="text1"/>
        </w:rPr>
        <w:t>he thriving index i</w:t>
      </w:r>
      <w:r w:rsidR="4FFC4C3E" w:rsidRPr="28C5AE6D">
        <w:rPr>
          <w:color w:val="000000" w:themeColor="text1"/>
        </w:rPr>
        <w:t>dentif</w:t>
      </w:r>
      <w:r w:rsidR="69B85804" w:rsidRPr="28C5AE6D">
        <w:rPr>
          <w:color w:val="000000" w:themeColor="text1"/>
        </w:rPr>
        <w:t>ies</w:t>
      </w:r>
      <w:r w:rsidR="315DED4F" w:rsidRPr="28C5AE6D">
        <w:rPr>
          <w:color w:val="000000" w:themeColor="text1"/>
        </w:rPr>
        <w:t xml:space="preserve"> locations</w:t>
      </w:r>
      <w:r w:rsidR="69B85804" w:rsidRPr="28C5AE6D">
        <w:rPr>
          <w:color w:val="000000" w:themeColor="text1"/>
        </w:rPr>
        <w:t xml:space="preserve"> where water can </w:t>
      </w:r>
      <w:r w:rsidR="175A506E" w:rsidRPr="28C5AE6D">
        <w:rPr>
          <w:color w:val="000000" w:themeColor="text1"/>
        </w:rPr>
        <w:t>efficiently</w:t>
      </w:r>
      <w:r w:rsidR="69B85804" w:rsidRPr="28C5AE6D">
        <w:rPr>
          <w:color w:val="000000" w:themeColor="text1"/>
        </w:rPr>
        <w:t xml:space="preserve"> </w:t>
      </w:r>
      <w:r w:rsidR="287F3C7E" w:rsidRPr="28C5AE6D">
        <w:rPr>
          <w:color w:val="000000" w:themeColor="text1"/>
        </w:rPr>
        <w:t>percolate down</w:t>
      </w:r>
      <w:r w:rsidR="69B85804" w:rsidRPr="28C5AE6D">
        <w:rPr>
          <w:color w:val="000000" w:themeColor="text1"/>
        </w:rPr>
        <w:t xml:space="preserve"> to the aquifer </w:t>
      </w:r>
      <w:r w:rsidR="667136E7" w:rsidRPr="28C5AE6D">
        <w:rPr>
          <w:color w:val="000000" w:themeColor="text1"/>
        </w:rPr>
        <w:t>to recharge</w:t>
      </w:r>
      <w:r w:rsidR="6631CC25" w:rsidRPr="28C5AE6D">
        <w:rPr>
          <w:color w:val="000000" w:themeColor="text1"/>
        </w:rPr>
        <w:t xml:space="preserve"> it, meaning there is adequate water available</w:t>
      </w:r>
      <w:r w:rsidR="4548C91D" w:rsidRPr="28C5AE6D">
        <w:rPr>
          <w:color w:val="000000" w:themeColor="text1"/>
        </w:rPr>
        <w:t>.</w:t>
      </w:r>
      <w:r w:rsidR="5C9DE12A" w:rsidRPr="28C5AE6D">
        <w:rPr>
          <w:color w:val="000000" w:themeColor="text1"/>
        </w:rPr>
        <w:t xml:space="preserve"> </w:t>
      </w:r>
      <w:r w:rsidR="76E09D4A" w:rsidRPr="28C5AE6D">
        <w:rPr>
          <w:color w:val="000000" w:themeColor="text1"/>
        </w:rPr>
        <w:t>Identif</w:t>
      </w:r>
      <w:r w:rsidR="7FE4E4FC" w:rsidRPr="28C5AE6D">
        <w:rPr>
          <w:color w:val="000000" w:themeColor="text1"/>
        </w:rPr>
        <w:t xml:space="preserve">ying </w:t>
      </w:r>
      <w:r w:rsidR="58CCA485" w:rsidRPr="28C5AE6D">
        <w:rPr>
          <w:color w:val="000000" w:themeColor="text1"/>
        </w:rPr>
        <w:t xml:space="preserve">these </w:t>
      </w:r>
      <w:r w:rsidR="4FFC4C3E" w:rsidRPr="28C5AE6D">
        <w:rPr>
          <w:color w:val="000000" w:themeColor="text1"/>
        </w:rPr>
        <w:t>thriving areas in the aquifer recharge zone is important for conserving and protecting the MA</w:t>
      </w:r>
      <w:r w:rsidR="5A4DC943" w:rsidRPr="28C5AE6D">
        <w:rPr>
          <w:color w:val="000000" w:themeColor="text1"/>
        </w:rPr>
        <w:t xml:space="preserve"> so that these areas </w:t>
      </w:r>
      <w:r w:rsidR="16A0AAF1" w:rsidRPr="28C5AE6D">
        <w:rPr>
          <w:color w:val="000000" w:themeColor="text1"/>
        </w:rPr>
        <w:t xml:space="preserve">are </w:t>
      </w:r>
      <w:r w:rsidR="5A4DC943" w:rsidRPr="28C5AE6D">
        <w:rPr>
          <w:color w:val="000000" w:themeColor="text1"/>
        </w:rPr>
        <w:t>prio</w:t>
      </w:r>
      <w:r w:rsidR="57C67399" w:rsidRPr="28C5AE6D">
        <w:rPr>
          <w:color w:val="000000" w:themeColor="text1"/>
        </w:rPr>
        <w:t>ri</w:t>
      </w:r>
      <w:r w:rsidR="5A4DC943" w:rsidRPr="28C5AE6D">
        <w:rPr>
          <w:color w:val="000000" w:themeColor="text1"/>
        </w:rPr>
        <w:t xml:space="preserve">tized for protection efforts before </w:t>
      </w:r>
      <w:r w:rsidR="000D2CDA">
        <w:rPr>
          <w:color w:val="000000" w:themeColor="text1"/>
        </w:rPr>
        <w:t>being affected by</w:t>
      </w:r>
      <w:r w:rsidR="5A4DC943" w:rsidRPr="28C5AE6D">
        <w:rPr>
          <w:color w:val="000000" w:themeColor="text1"/>
        </w:rPr>
        <w:t xml:space="preserve"> urbanization and industrialization</w:t>
      </w:r>
      <w:r w:rsidR="4FFC4C3E" w:rsidRPr="28C5AE6D">
        <w:rPr>
          <w:color w:val="000000" w:themeColor="text1"/>
        </w:rPr>
        <w:t>.</w:t>
      </w:r>
      <w:r w:rsidR="3129A318" w:rsidRPr="28C5AE6D">
        <w:rPr>
          <w:color w:val="000000" w:themeColor="text1"/>
        </w:rPr>
        <w:t xml:space="preserve"> </w:t>
      </w:r>
      <w:r w:rsidR="56DA0947" w:rsidRPr="28C5AE6D">
        <w:rPr>
          <w:color w:val="000000" w:themeColor="text1"/>
        </w:rPr>
        <w:t>The</w:t>
      </w:r>
      <w:r w:rsidR="3129A318" w:rsidRPr="28C5AE6D">
        <w:rPr>
          <w:color w:val="000000" w:themeColor="text1"/>
        </w:rPr>
        <w:t xml:space="preserve"> study area</w:t>
      </w:r>
      <w:r w:rsidR="6188FD7B" w:rsidRPr="28C5AE6D">
        <w:rPr>
          <w:color w:val="000000" w:themeColor="text1"/>
        </w:rPr>
        <w:t xml:space="preserve"> focused </w:t>
      </w:r>
      <w:r w:rsidR="6AB53567" w:rsidRPr="28C5AE6D">
        <w:rPr>
          <w:color w:val="000000" w:themeColor="text1"/>
        </w:rPr>
        <w:t xml:space="preserve">on </w:t>
      </w:r>
      <w:r w:rsidR="05982D9C" w:rsidRPr="28C5AE6D">
        <w:rPr>
          <w:color w:val="000000" w:themeColor="text1"/>
        </w:rPr>
        <w:t xml:space="preserve">the Hatchie-Obion Watershed, paying close attention to </w:t>
      </w:r>
      <w:r w:rsidR="6AB53567" w:rsidRPr="28C5AE6D">
        <w:rPr>
          <w:color w:val="000000" w:themeColor="text1"/>
        </w:rPr>
        <w:t xml:space="preserve">BOC and its surrounding </w:t>
      </w:r>
      <w:r w:rsidR="6AB53567" w:rsidRPr="28C5AE6D">
        <w:rPr>
          <w:color w:val="000000" w:themeColor="text1"/>
        </w:rPr>
        <w:lastRenderedPageBreak/>
        <w:t xml:space="preserve">counties, </w:t>
      </w:r>
      <w:proofErr w:type="gramStart"/>
      <w:r w:rsidR="6AB53567" w:rsidRPr="28C5AE6D">
        <w:rPr>
          <w:color w:val="000000" w:themeColor="text1"/>
        </w:rPr>
        <w:t>Haywood</w:t>
      </w:r>
      <w:proofErr w:type="gramEnd"/>
      <w:r w:rsidR="6AB53567" w:rsidRPr="28C5AE6D">
        <w:rPr>
          <w:color w:val="000000" w:themeColor="text1"/>
        </w:rPr>
        <w:t xml:space="preserve"> and Fayette</w:t>
      </w:r>
      <w:r w:rsidR="424055C1" w:rsidRPr="28C5AE6D">
        <w:rPr>
          <w:color w:val="000000" w:themeColor="text1"/>
        </w:rPr>
        <w:t xml:space="preserve"> </w:t>
      </w:r>
      <w:r w:rsidR="3C25437F" w:rsidRPr="28C5AE6D">
        <w:rPr>
          <w:color w:val="000000" w:themeColor="text1"/>
        </w:rPr>
        <w:t>(Fig</w:t>
      </w:r>
      <w:r w:rsidR="53B33718" w:rsidRPr="28C5AE6D">
        <w:rPr>
          <w:color w:val="000000" w:themeColor="text1"/>
        </w:rPr>
        <w:t>ure</w:t>
      </w:r>
      <w:r w:rsidR="3C25437F" w:rsidRPr="28C5AE6D">
        <w:rPr>
          <w:color w:val="000000" w:themeColor="text1"/>
        </w:rPr>
        <w:t xml:space="preserve"> 1)</w:t>
      </w:r>
      <w:r w:rsidR="09BD4294" w:rsidRPr="28C5AE6D">
        <w:rPr>
          <w:color w:val="000000" w:themeColor="text1"/>
        </w:rPr>
        <w:t>.</w:t>
      </w:r>
      <w:r w:rsidR="0327FD06" w:rsidRPr="28C5AE6D">
        <w:rPr>
          <w:color w:val="000000" w:themeColor="text1"/>
        </w:rPr>
        <w:t xml:space="preserve"> </w:t>
      </w:r>
      <w:r w:rsidR="1A291246" w:rsidRPr="28C5AE6D">
        <w:rPr>
          <w:color w:val="000000" w:themeColor="text1"/>
        </w:rPr>
        <w:t>The area stretches across three states</w:t>
      </w:r>
      <w:r w:rsidR="0E30684F" w:rsidRPr="28C5AE6D">
        <w:rPr>
          <w:color w:val="000000" w:themeColor="text1"/>
        </w:rPr>
        <w:t>;</w:t>
      </w:r>
      <w:r w:rsidR="1A291246" w:rsidRPr="28C5AE6D">
        <w:rPr>
          <w:color w:val="000000" w:themeColor="text1"/>
        </w:rPr>
        <w:t xml:space="preserve"> Kentucky, Mississippi, and Tennessee</w:t>
      </w:r>
      <w:r w:rsidR="1BBF71FD" w:rsidRPr="28C5AE6D">
        <w:rPr>
          <w:color w:val="000000" w:themeColor="text1"/>
        </w:rPr>
        <w:t>,</w:t>
      </w:r>
      <w:r w:rsidR="1A291246" w:rsidRPr="28C5AE6D">
        <w:rPr>
          <w:color w:val="000000" w:themeColor="text1"/>
        </w:rPr>
        <w:t xml:space="preserve"> and</w:t>
      </w:r>
      <w:r w:rsidR="56FD122B" w:rsidRPr="28C5AE6D">
        <w:rPr>
          <w:color w:val="000000" w:themeColor="text1"/>
        </w:rPr>
        <w:t xml:space="preserve"> covers approximately</w:t>
      </w:r>
      <w:r w:rsidR="3E8D3C5E" w:rsidRPr="28C5AE6D">
        <w:rPr>
          <w:color w:val="000000" w:themeColor="text1"/>
        </w:rPr>
        <w:t xml:space="preserve"> 25,000 km</w:t>
      </w:r>
      <w:r w:rsidR="3E8D3C5E" w:rsidRPr="28C5AE6D">
        <w:rPr>
          <w:color w:val="000000" w:themeColor="text1"/>
          <w:vertAlign w:val="superscript"/>
        </w:rPr>
        <w:t>2</w:t>
      </w:r>
      <w:r w:rsidR="56FD122B" w:rsidRPr="28C5AE6D">
        <w:rPr>
          <w:color w:val="000000" w:themeColor="text1"/>
        </w:rPr>
        <w:t xml:space="preserve">. </w:t>
      </w:r>
    </w:p>
    <w:p w14:paraId="1EA4AF01" w14:textId="77777777" w:rsidR="000A4C80" w:rsidRDefault="000A4C80" w:rsidP="00A92B91">
      <w:pPr>
        <w:keepNext/>
        <w:spacing w:after="0" w:line="240" w:lineRule="auto"/>
        <w:jc w:val="center"/>
      </w:pPr>
    </w:p>
    <w:p w14:paraId="0C3AE988" w14:textId="77777777" w:rsidR="000A4C80" w:rsidRDefault="000A4C80" w:rsidP="00A92B91">
      <w:pPr>
        <w:keepNext/>
        <w:spacing w:after="0" w:line="240" w:lineRule="auto"/>
        <w:jc w:val="center"/>
      </w:pPr>
    </w:p>
    <w:p w14:paraId="45B82B99" w14:textId="77777777" w:rsidR="00AD4464" w:rsidRDefault="370DE58F" w:rsidP="00AD4464">
      <w:pPr>
        <w:keepNext/>
        <w:spacing w:after="0" w:line="240" w:lineRule="auto"/>
        <w:jc w:val="center"/>
      </w:pPr>
      <w:r>
        <w:rPr>
          <w:noProof/>
        </w:rPr>
        <w:drawing>
          <wp:inline distT="0" distB="0" distL="0" distR="0" wp14:anchorId="016C22EF" wp14:editId="261D9270">
            <wp:extent cx="2826472" cy="3657786"/>
            <wp:effectExtent l="0" t="0" r="0" b="0"/>
            <wp:docPr id="1800784426" name="Picture 1800784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784426"/>
                    <pic:cNvPicPr/>
                  </pic:nvPicPr>
                  <pic:blipFill>
                    <a:blip r:embed="rId12">
                      <a:extLst>
                        <a:ext uri="{28A0092B-C50C-407E-A947-70E740481C1C}">
                          <a14:useLocalDpi xmlns:a14="http://schemas.microsoft.com/office/drawing/2010/main" val="0"/>
                        </a:ext>
                      </a:extLst>
                    </a:blip>
                    <a:stretch>
                      <a:fillRect/>
                    </a:stretch>
                  </pic:blipFill>
                  <pic:spPr>
                    <a:xfrm>
                      <a:off x="0" y="0"/>
                      <a:ext cx="2826472" cy="3657786"/>
                    </a:xfrm>
                    <a:prstGeom prst="rect">
                      <a:avLst/>
                    </a:prstGeom>
                  </pic:spPr>
                </pic:pic>
              </a:graphicData>
            </a:graphic>
          </wp:inline>
        </w:drawing>
      </w:r>
    </w:p>
    <w:p w14:paraId="2DCBFE96" w14:textId="12F94EB6" w:rsidR="24C9E98E" w:rsidRDefault="74F40704" w:rsidP="4878CF18">
      <w:pPr>
        <w:pStyle w:val="Caption"/>
        <w:spacing w:after="0"/>
        <w:rPr>
          <w:rFonts w:eastAsia="Garamond" w:cs="Garamond"/>
          <w:i w:val="0"/>
          <w:iCs w:val="0"/>
        </w:rPr>
      </w:pPr>
      <w:bookmarkStart w:id="2" w:name="_Toc118798521"/>
      <w:bookmarkStart w:id="3" w:name="_Toc118798643"/>
      <w:r w:rsidRPr="4878CF18">
        <w:rPr>
          <w:rFonts w:eastAsia="Garamond" w:cs="Garamond"/>
        </w:rPr>
        <w:t xml:space="preserve">Figure </w:t>
      </w:r>
      <w:r w:rsidR="48590EDB">
        <w:fldChar w:fldCharType="begin"/>
      </w:r>
      <w:r w:rsidR="48590EDB">
        <w:instrText>SEQ Figure \* ARABIC</w:instrText>
      </w:r>
      <w:r w:rsidR="48590EDB">
        <w:fldChar w:fldCharType="separate"/>
      </w:r>
      <w:r w:rsidR="59863E70" w:rsidRPr="4878CF18">
        <w:rPr>
          <w:noProof/>
        </w:rPr>
        <w:t>1</w:t>
      </w:r>
      <w:r w:rsidR="48590EDB">
        <w:fldChar w:fldCharType="end"/>
      </w:r>
      <w:r w:rsidR="59B9020B" w:rsidRPr="4878CF18">
        <w:rPr>
          <w:rFonts w:eastAsia="Garamond" w:cs="Garamond"/>
        </w:rPr>
        <w:t>.</w:t>
      </w:r>
      <w:r w:rsidRPr="4878CF18">
        <w:rPr>
          <w:rFonts w:eastAsia="Garamond" w:cs="Garamond"/>
        </w:rPr>
        <w:t xml:space="preserve"> </w:t>
      </w:r>
      <w:r w:rsidRPr="4878CF18">
        <w:rPr>
          <w:rFonts w:eastAsia="Garamond" w:cs="Garamond"/>
          <w:i w:val="0"/>
          <w:iCs w:val="0"/>
        </w:rPr>
        <w:t>The study area of this project includes Ford’s Blue Oval City, Haywood and Fayette Counties, the Hatchie-Obion Watershed (blue), and the Memphis Aquifer’s Recharge Zone (</w:t>
      </w:r>
      <w:r w:rsidR="02DD08C9" w:rsidRPr="4878CF18">
        <w:rPr>
          <w:rFonts w:eastAsia="Garamond" w:cs="Garamond"/>
          <w:i w:val="0"/>
          <w:iCs w:val="0"/>
        </w:rPr>
        <w:t>orange</w:t>
      </w:r>
      <w:r w:rsidRPr="4878CF18">
        <w:rPr>
          <w:rFonts w:eastAsia="Garamond" w:cs="Garamond"/>
          <w:i w:val="0"/>
          <w:iCs w:val="0"/>
        </w:rPr>
        <w:t>)</w:t>
      </w:r>
      <w:bookmarkEnd w:id="2"/>
      <w:bookmarkEnd w:id="3"/>
    </w:p>
    <w:p w14:paraId="5FDA44E8" w14:textId="3862C443" w:rsidR="00C15E9C" w:rsidRPr="0066138C" w:rsidRDefault="0F5AF69D" w:rsidP="00E253C2">
      <w:pPr>
        <w:pStyle w:val="Heading2"/>
      </w:pPr>
      <w:r>
        <w:t xml:space="preserve">2.2 </w:t>
      </w:r>
      <w:r w:rsidR="6EC1186F">
        <w:t>Scientific Basis</w:t>
      </w:r>
    </w:p>
    <w:p w14:paraId="7F3599AC" w14:textId="4A004D10" w:rsidR="73B4792E" w:rsidRDefault="428CCB98" w:rsidP="28C5AE6D">
      <w:pPr>
        <w:spacing w:after="0" w:line="240" w:lineRule="auto"/>
        <w:rPr>
          <w:rFonts w:eastAsia="Garamond" w:cs="Garamond"/>
        </w:rPr>
      </w:pPr>
      <w:r>
        <w:t>In order to identify water stressed areas, it is vital to consider the fac</w:t>
      </w:r>
      <w:r w:rsidR="79B30100">
        <w:t>tors</w:t>
      </w:r>
      <w:r>
        <w:t xml:space="preserve"> that directly affect recharge in the </w:t>
      </w:r>
      <w:r w:rsidR="7B33F536">
        <w:t>MA</w:t>
      </w:r>
      <w:r w:rsidR="7467D8A6">
        <w:t xml:space="preserve"> which </w:t>
      </w:r>
      <w:r w:rsidR="7F847469">
        <w:t>include</w:t>
      </w:r>
      <w:r w:rsidR="7467D8A6">
        <w:t xml:space="preserve"> p</w:t>
      </w:r>
      <w:r>
        <w:t>recipitation (P), evapotranspiration (ET)</w:t>
      </w:r>
      <w:r w:rsidR="05AB21A6">
        <w:t xml:space="preserve">, </w:t>
      </w:r>
      <w:r w:rsidR="37F972BC">
        <w:t>the evaporative stress index (ESI)</w:t>
      </w:r>
      <w:r w:rsidR="712DE771">
        <w:t xml:space="preserve">, </w:t>
      </w:r>
      <w:r w:rsidR="05AB21A6">
        <w:t>land</w:t>
      </w:r>
      <w:r w:rsidR="7B1CCCC8">
        <w:t xml:space="preserve"> </w:t>
      </w:r>
      <w:r w:rsidR="05AB21A6">
        <w:t xml:space="preserve">cover </w:t>
      </w:r>
      <w:r w:rsidR="38D49392">
        <w:t>type</w:t>
      </w:r>
      <w:r w:rsidR="5E7C1AA0">
        <w:t>, and runoff</w:t>
      </w:r>
      <w:r w:rsidR="1BD644B3" w:rsidRPr="28C5AE6D">
        <w:rPr>
          <w:color w:val="000000" w:themeColor="text1"/>
        </w:rPr>
        <w:t>—</w:t>
      </w:r>
      <w:r w:rsidR="38D49392">
        <w:t>all</w:t>
      </w:r>
      <w:r w:rsidR="66A7344C">
        <w:t xml:space="preserve"> of which influence recharge </w:t>
      </w:r>
      <w:r w:rsidR="2D2FCB8F">
        <w:t xml:space="preserve">rate </w:t>
      </w:r>
      <w:r w:rsidR="66A7344C">
        <w:t xml:space="preserve">and can </w:t>
      </w:r>
      <w:r w:rsidR="33AC0CD6">
        <w:t>impact</w:t>
      </w:r>
      <w:r w:rsidR="66A7344C">
        <w:t xml:space="preserve"> </w:t>
      </w:r>
      <w:r w:rsidR="4B6BA979">
        <w:t>water stressed areas</w:t>
      </w:r>
      <w:r w:rsidR="66A7344C">
        <w:t xml:space="preserve"> </w:t>
      </w:r>
      <w:r w:rsidR="59E67D8C">
        <w:t>(</w:t>
      </w:r>
      <w:r w:rsidR="57EEC57D">
        <w:t>Mohan et al., 2018</w:t>
      </w:r>
      <w:r w:rsidR="59E67D8C">
        <w:t>)</w:t>
      </w:r>
      <w:r w:rsidR="6C4278E1">
        <w:t xml:space="preserve">. </w:t>
      </w:r>
      <w:r w:rsidR="7A836F61" w:rsidRPr="28C5AE6D">
        <w:rPr>
          <w:rFonts w:eastAsia="Garamond" w:cs="Garamond"/>
          <w:color w:val="000000" w:themeColor="text1"/>
        </w:rPr>
        <w:t>Precipitation</w:t>
      </w:r>
      <w:r w:rsidR="6B1434B4" w:rsidRPr="28C5AE6D">
        <w:rPr>
          <w:color w:val="000000" w:themeColor="text1"/>
        </w:rPr>
        <w:t>—</w:t>
      </w:r>
      <w:r w:rsidR="7A836F61" w:rsidRPr="28C5AE6D">
        <w:rPr>
          <w:rFonts w:eastAsia="Garamond" w:cs="Garamond"/>
          <w:color w:val="000000" w:themeColor="text1"/>
        </w:rPr>
        <w:t>followed by evapotranspiration</w:t>
      </w:r>
      <w:r w:rsidR="4CEB3CDB" w:rsidRPr="28C5AE6D">
        <w:rPr>
          <w:color w:val="000000" w:themeColor="text1"/>
        </w:rPr>
        <w:t>—</w:t>
      </w:r>
      <w:r w:rsidR="013AE537" w:rsidRPr="28C5AE6D">
        <w:rPr>
          <w:rFonts w:eastAsia="Garamond" w:cs="Garamond"/>
          <w:color w:val="000000" w:themeColor="text1"/>
        </w:rPr>
        <w:t>is</w:t>
      </w:r>
      <w:r w:rsidR="7A836F61" w:rsidRPr="28C5AE6D">
        <w:rPr>
          <w:rFonts w:eastAsia="Garamond" w:cs="Garamond"/>
          <w:color w:val="000000" w:themeColor="text1"/>
        </w:rPr>
        <w:t xml:space="preserve"> the largest global contributor to the water cycle (</w:t>
      </w:r>
      <w:proofErr w:type="spellStart"/>
      <w:r w:rsidR="7A836F61" w:rsidRPr="28C5AE6D">
        <w:rPr>
          <w:rFonts w:eastAsia="Garamond" w:cs="Garamond"/>
          <w:color w:val="000000" w:themeColor="text1"/>
        </w:rPr>
        <w:t>Cawse</w:t>
      </w:r>
      <w:proofErr w:type="spellEnd"/>
      <w:r w:rsidR="7A836F61" w:rsidRPr="28C5AE6D">
        <w:rPr>
          <w:rFonts w:eastAsia="Garamond" w:cs="Garamond"/>
          <w:color w:val="000000" w:themeColor="text1"/>
        </w:rPr>
        <w:t xml:space="preserve">-Nicholson et al., 2020). P influences the presence of surface water, which can directly </w:t>
      </w:r>
      <w:r w:rsidR="62F03ED1" w:rsidRPr="28C5AE6D">
        <w:rPr>
          <w:rFonts w:eastAsia="Garamond" w:cs="Garamond"/>
          <w:color w:val="000000" w:themeColor="text1"/>
        </w:rPr>
        <w:t xml:space="preserve">percolate down through the </w:t>
      </w:r>
      <w:r w:rsidR="7DAEDB8A" w:rsidRPr="28C5AE6D">
        <w:rPr>
          <w:rFonts w:eastAsia="Garamond" w:cs="Garamond"/>
          <w:color w:val="000000" w:themeColor="text1"/>
        </w:rPr>
        <w:t>vadose zone</w:t>
      </w:r>
      <w:r w:rsidR="62F03ED1" w:rsidRPr="28C5AE6D">
        <w:rPr>
          <w:rFonts w:eastAsia="Garamond" w:cs="Garamond"/>
          <w:color w:val="000000" w:themeColor="text1"/>
        </w:rPr>
        <w:t xml:space="preserve"> to </w:t>
      </w:r>
      <w:r w:rsidR="7A836F61" w:rsidRPr="28C5AE6D">
        <w:rPr>
          <w:rFonts w:eastAsia="Garamond" w:cs="Garamond"/>
          <w:color w:val="000000" w:themeColor="text1"/>
        </w:rPr>
        <w:t>recharge the aquifer</w:t>
      </w:r>
      <w:r w:rsidR="21E56F93" w:rsidRPr="28C5AE6D">
        <w:rPr>
          <w:color w:val="000000" w:themeColor="text1"/>
        </w:rPr>
        <w:t>—</w:t>
      </w:r>
      <w:r w:rsidR="60B45BEA" w:rsidRPr="28C5AE6D">
        <w:rPr>
          <w:rFonts w:eastAsia="Garamond" w:cs="Garamond"/>
          <w:color w:val="000000" w:themeColor="text1"/>
        </w:rPr>
        <w:t>e</w:t>
      </w:r>
      <w:r w:rsidR="56D20BC7" w:rsidRPr="28C5AE6D">
        <w:rPr>
          <w:rFonts w:eastAsia="Garamond" w:cs="Garamond"/>
          <w:color w:val="000000" w:themeColor="text1"/>
        </w:rPr>
        <w:t>specially in rural region</w:t>
      </w:r>
      <w:r w:rsidR="60B45BEA" w:rsidRPr="28C5AE6D">
        <w:rPr>
          <w:rFonts w:eastAsia="Garamond" w:cs="Garamond"/>
          <w:color w:val="000000" w:themeColor="text1"/>
        </w:rPr>
        <w:t>s</w:t>
      </w:r>
      <w:r w:rsidR="114C4E32" w:rsidRPr="28C5AE6D">
        <w:rPr>
          <w:rFonts w:eastAsia="Garamond" w:cs="Garamond"/>
          <w:color w:val="000000" w:themeColor="text1"/>
        </w:rPr>
        <w:t>.</w:t>
      </w:r>
      <w:r w:rsidR="7A836F61" w:rsidRPr="28C5AE6D">
        <w:rPr>
          <w:rFonts w:eastAsia="Garamond" w:cs="Garamond"/>
          <w:color w:val="000000" w:themeColor="text1"/>
        </w:rPr>
        <w:t xml:space="preserve"> </w:t>
      </w:r>
      <w:r w:rsidR="40F8868E" w:rsidRPr="28C5AE6D">
        <w:rPr>
          <w:rFonts w:eastAsia="Garamond" w:cs="Garamond"/>
        </w:rPr>
        <w:t xml:space="preserve">In seasons with low P, agricultural areas increase their reliance on groundwater to maintain crop irrigation. </w:t>
      </w:r>
      <w:r w:rsidR="7A836F61" w:rsidRPr="28C5AE6D">
        <w:rPr>
          <w:rFonts w:eastAsia="Garamond" w:cs="Garamond"/>
        </w:rPr>
        <w:t>ET, a combination of evaporation and plant transpiration</w:t>
      </w:r>
      <w:r w:rsidR="15575772" w:rsidRPr="28C5AE6D">
        <w:rPr>
          <w:rFonts w:eastAsia="Garamond" w:cs="Garamond"/>
        </w:rPr>
        <w:t>,</w:t>
      </w:r>
      <w:r w:rsidR="7A836F61" w:rsidRPr="28C5AE6D">
        <w:rPr>
          <w:rFonts w:eastAsia="Garamond" w:cs="Garamond"/>
        </w:rPr>
        <w:t xml:space="preserve"> is an indicator </w:t>
      </w:r>
      <w:r w:rsidR="00D4B629" w:rsidRPr="28C5AE6D">
        <w:rPr>
          <w:rFonts w:eastAsia="Garamond" w:cs="Garamond"/>
        </w:rPr>
        <w:t>of</w:t>
      </w:r>
      <w:r w:rsidR="7A836F61" w:rsidRPr="28C5AE6D">
        <w:rPr>
          <w:rFonts w:eastAsia="Garamond" w:cs="Garamond"/>
        </w:rPr>
        <w:t xml:space="preserve"> vegetation stress. </w:t>
      </w:r>
      <w:r w:rsidR="62693418" w:rsidRPr="28C5AE6D">
        <w:rPr>
          <w:rFonts w:eastAsia="Garamond" w:cs="Garamond"/>
        </w:rPr>
        <w:t xml:space="preserve">When plants do not have access to water, their stomata close and reduce their transpiration rate, which increases their temperature. </w:t>
      </w:r>
      <w:r w:rsidR="52931793" w:rsidRPr="28C5AE6D">
        <w:rPr>
          <w:rFonts w:eastAsia="Garamond" w:cs="Garamond"/>
        </w:rPr>
        <w:t xml:space="preserve">The </w:t>
      </w:r>
      <w:r w:rsidR="52931793" w:rsidRPr="28C5AE6D">
        <w:rPr>
          <w:rFonts w:cs="Arial"/>
          <w:color w:val="000000" w:themeColor="text1"/>
        </w:rPr>
        <w:t>ECOSTRESS</w:t>
      </w:r>
      <w:r w:rsidR="000D2CDA">
        <w:rPr>
          <w:rFonts w:cs="Arial"/>
          <w:color w:val="000000" w:themeColor="text1"/>
        </w:rPr>
        <w:t xml:space="preserve"> instrument,</w:t>
      </w:r>
      <w:r w:rsidR="52931793" w:rsidRPr="28C5AE6D">
        <w:rPr>
          <w:rFonts w:cs="Arial"/>
          <w:color w:val="000000" w:themeColor="text1"/>
        </w:rPr>
        <w:t xml:space="preserve"> located on the International Space Station</w:t>
      </w:r>
      <w:r w:rsidR="000D2CDA">
        <w:rPr>
          <w:rFonts w:cs="Arial"/>
          <w:color w:val="000000" w:themeColor="text1"/>
        </w:rPr>
        <w:t>,</w:t>
      </w:r>
      <w:r w:rsidR="3A7DCEF4" w:rsidRPr="28C5AE6D">
        <w:rPr>
          <w:rFonts w:cs="Arial"/>
          <w:color w:val="000000" w:themeColor="text1"/>
        </w:rPr>
        <w:t xml:space="preserve"> detects </w:t>
      </w:r>
      <w:r w:rsidR="62693418" w:rsidRPr="28C5AE6D">
        <w:rPr>
          <w:rFonts w:cs="Arial"/>
          <w:color w:val="000000" w:themeColor="text1"/>
        </w:rPr>
        <w:t xml:space="preserve">this </w:t>
      </w:r>
      <w:r w:rsidR="3A7DCEF4" w:rsidRPr="28C5AE6D">
        <w:rPr>
          <w:rFonts w:cs="Arial"/>
          <w:color w:val="000000" w:themeColor="text1"/>
        </w:rPr>
        <w:t>increase in plants’ temperature</w:t>
      </w:r>
      <w:r w:rsidR="170A49E5" w:rsidRPr="28C5AE6D">
        <w:rPr>
          <w:rFonts w:cs="Arial"/>
          <w:color w:val="000000" w:themeColor="text1"/>
        </w:rPr>
        <w:t xml:space="preserve"> </w:t>
      </w:r>
      <w:r w:rsidR="2D2382DD" w:rsidRPr="28C5AE6D">
        <w:rPr>
          <w:rFonts w:cs="Arial"/>
          <w:color w:val="000000" w:themeColor="text1"/>
        </w:rPr>
        <w:t>when water stressed</w:t>
      </w:r>
      <w:r w:rsidR="0A35DBB7" w:rsidRPr="28C5AE6D">
        <w:rPr>
          <w:rFonts w:cs="Arial"/>
          <w:color w:val="000000" w:themeColor="text1"/>
        </w:rPr>
        <w:t xml:space="preserve"> </w:t>
      </w:r>
      <w:r w:rsidR="7A836F61" w:rsidRPr="28C5AE6D">
        <w:rPr>
          <w:rFonts w:eastAsia="Garamond" w:cs="Garamond"/>
        </w:rPr>
        <w:t>(</w:t>
      </w:r>
      <w:proofErr w:type="spellStart"/>
      <w:r w:rsidR="7A836F61" w:rsidRPr="28C5AE6D">
        <w:rPr>
          <w:rFonts w:eastAsia="Garamond" w:cs="Garamond"/>
        </w:rPr>
        <w:t>Cawse</w:t>
      </w:r>
      <w:proofErr w:type="spellEnd"/>
      <w:r w:rsidR="7A836F61" w:rsidRPr="28C5AE6D">
        <w:rPr>
          <w:rFonts w:eastAsia="Garamond" w:cs="Garamond"/>
        </w:rPr>
        <w:t>-Nicholson et al</w:t>
      </w:r>
      <w:r w:rsidR="114C4E32" w:rsidRPr="28C5AE6D">
        <w:rPr>
          <w:rFonts w:eastAsia="Garamond" w:cs="Garamond"/>
        </w:rPr>
        <w:t>.</w:t>
      </w:r>
      <w:r w:rsidR="7014D551" w:rsidRPr="28C5AE6D">
        <w:rPr>
          <w:rFonts w:eastAsia="Garamond" w:cs="Garamond"/>
        </w:rPr>
        <w:t>, 2020</w:t>
      </w:r>
      <w:r w:rsidR="114C4E32" w:rsidRPr="28C5AE6D">
        <w:rPr>
          <w:rFonts w:eastAsia="Garamond" w:cs="Garamond"/>
        </w:rPr>
        <w:t>).</w:t>
      </w:r>
      <w:r w:rsidR="7A836F61" w:rsidRPr="28C5AE6D">
        <w:rPr>
          <w:rFonts w:eastAsia="Garamond" w:cs="Garamond"/>
        </w:rPr>
        <w:t xml:space="preserve"> As a result, ET also influences how much P is available to become surface water.</w:t>
      </w:r>
      <w:r w:rsidR="5325F0D8" w:rsidRPr="28C5AE6D">
        <w:rPr>
          <w:rFonts w:eastAsia="Garamond" w:cs="Garamond"/>
        </w:rPr>
        <w:t xml:space="preserve"> </w:t>
      </w:r>
      <w:r w:rsidR="5325F0D8">
        <w:t>The construction of BO</w:t>
      </w:r>
      <w:r w:rsidR="68A15F10">
        <w:t>C</w:t>
      </w:r>
      <w:r w:rsidR="5325F0D8">
        <w:t xml:space="preserve"> wil</w:t>
      </w:r>
      <w:r w:rsidR="5325F0D8" w:rsidRPr="28C5AE6D">
        <w:rPr>
          <w:rFonts w:eastAsia="Garamond" w:cs="Garamond"/>
        </w:rPr>
        <w:t xml:space="preserve">l alter the land cover type </w:t>
      </w:r>
      <w:r w:rsidR="38D58973" w:rsidRPr="28C5AE6D">
        <w:rPr>
          <w:rFonts w:eastAsia="Garamond" w:cs="Garamond"/>
        </w:rPr>
        <w:t>and may impact</w:t>
      </w:r>
      <w:r w:rsidR="5325F0D8" w:rsidRPr="28C5AE6D">
        <w:rPr>
          <w:rFonts w:eastAsia="Garamond" w:cs="Garamond"/>
        </w:rPr>
        <w:t xml:space="preserve"> the recharge rate due to the expansion of impervious surfaces</w:t>
      </w:r>
      <w:r w:rsidR="4DDFDB5C" w:rsidRPr="28C5AE6D">
        <w:rPr>
          <w:rFonts w:eastAsia="Garamond" w:cs="Garamond"/>
        </w:rPr>
        <w:t xml:space="preserve"> (</w:t>
      </w:r>
      <w:r w:rsidR="5325F0D8" w:rsidRPr="28C5AE6D">
        <w:rPr>
          <w:rFonts w:eastAsia="Garamond" w:cs="Garamond"/>
        </w:rPr>
        <w:t xml:space="preserve">Smith, 2019). </w:t>
      </w:r>
      <w:r w:rsidR="42A1CE07" w:rsidRPr="28C5AE6D">
        <w:rPr>
          <w:rFonts w:eastAsia="Garamond" w:cs="Garamond"/>
        </w:rPr>
        <w:t xml:space="preserve">ESI is an indicator of potential </w:t>
      </w:r>
      <w:r w:rsidR="16F5706C" w:rsidRPr="28C5AE6D">
        <w:rPr>
          <w:rFonts w:eastAsia="Garamond" w:cs="Garamond"/>
        </w:rPr>
        <w:t xml:space="preserve">plant </w:t>
      </w:r>
      <w:r w:rsidR="6337525B" w:rsidRPr="28C5AE6D">
        <w:rPr>
          <w:rFonts w:eastAsia="Garamond" w:cs="Garamond"/>
        </w:rPr>
        <w:t>water</w:t>
      </w:r>
      <w:r w:rsidR="42A1CE07" w:rsidRPr="28C5AE6D">
        <w:rPr>
          <w:rFonts w:eastAsia="Garamond" w:cs="Garamond"/>
        </w:rPr>
        <w:t xml:space="preserve"> stress</w:t>
      </w:r>
      <w:r w:rsidR="681AC886" w:rsidRPr="28C5AE6D">
        <w:rPr>
          <w:rFonts w:eastAsia="Garamond" w:cs="Garamond"/>
        </w:rPr>
        <w:t xml:space="preserve"> by</w:t>
      </w:r>
      <w:r w:rsidR="42A1CE07" w:rsidRPr="28C5AE6D">
        <w:rPr>
          <w:rFonts w:eastAsia="Garamond" w:cs="Garamond"/>
        </w:rPr>
        <w:t xml:space="preserve"> highlighting areas where plant productivity is poor. </w:t>
      </w:r>
      <w:r w:rsidR="7A836F61" w:rsidRPr="28C5AE6D">
        <w:rPr>
          <w:rFonts w:eastAsia="Garamond" w:cs="Garamond"/>
        </w:rPr>
        <w:t xml:space="preserve">Accurate estimation of these factors can provide insights into spatiotemporal changes in water availability. </w:t>
      </w:r>
    </w:p>
    <w:p w14:paraId="423C8C42" w14:textId="3E5503CD" w:rsidR="00C15E9C" w:rsidRPr="0066138C" w:rsidRDefault="20AF8D34" w:rsidP="00E253C2">
      <w:pPr>
        <w:pStyle w:val="Heading2"/>
      </w:pPr>
      <w:r>
        <w:t xml:space="preserve">2.3 </w:t>
      </w:r>
      <w:r w:rsidR="6EC1186F">
        <w:t xml:space="preserve">Previous </w:t>
      </w:r>
      <w:r w:rsidR="05DBB032">
        <w:t>T</w:t>
      </w:r>
      <w:r w:rsidR="6EC1186F">
        <w:t>erm</w:t>
      </w:r>
    </w:p>
    <w:p w14:paraId="2DE6A585" w14:textId="74AC6763" w:rsidR="00C15E9C" w:rsidRPr="0066138C" w:rsidRDefault="2944EFA4" w:rsidP="383201A1">
      <w:pPr>
        <w:spacing w:after="0" w:line="240" w:lineRule="auto"/>
      </w:pPr>
      <w:r>
        <w:t>In t</w:t>
      </w:r>
      <w:r w:rsidR="0FAB9E94">
        <w:t xml:space="preserve">he </w:t>
      </w:r>
      <w:r w:rsidR="000D2CDA">
        <w:t xml:space="preserve">spring 2022 term </w:t>
      </w:r>
      <w:r w:rsidR="0FAB9E94">
        <w:t xml:space="preserve">Mississippi </w:t>
      </w:r>
      <w:r w:rsidR="7F4B56C7">
        <w:t>E</w:t>
      </w:r>
      <w:r w:rsidR="0FAB9E94">
        <w:t xml:space="preserve">mbayment </w:t>
      </w:r>
      <w:r w:rsidR="6E31A154">
        <w:t>W</w:t>
      </w:r>
      <w:r w:rsidR="0FAB9E94">
        <w:t xml:space="preserve">ater </w:t>
      </w:r>
      <w:r w:rsidR="0C719B07">
        <w:t>R</w:t>
      </w:r>
      <w:r w:rsidR="0FAB9E94">
        <w:t>esources</w:t>
      </w:r>
      <w:r w:rsidR="000D2CDA">
        <w:t xml:space="preserve"> project, the</w:t>
      </w:r>
      <w:r w:rsidR="76FD5554">
        <w:t xml:space="preserve"> team</w:t>
      </w:r>
      <w:r w:rsidR="131D5CAC">
        <w:t xml:space="preserve"> utilized various E</w:t>
      </w:r>
      <w:r w:rsidR="4AE746D0">
        <w:t xml:space="preserve">arth </w:t>
      </w:r>
      <w:r w:rsidR="73E3C8B9">
        <w:t>o</w:t>
      </w:r>
      <w:r w:rsidR="0AC6880B">
        <w:t>bservation</w:t>
      </w:r>
      <w:r w:rsidR="131D5CAC">
        <w:t xml:space="preserve">s, including </w:t>
      </w:r>
      <w:r w:rsidR="69EDEBCB">
        <w:t>the</w:t>
      </w:r>
      <w:r w:rsidR="0CB8040F">
        <w:t xml:space="preserve"> Terra</w:t>
      </w:r>
      <w:r w:rsidR="69EDEBCB">
        <w:t xml:space="preserve"> Moderate Resolution Imaging Spectrometer (</w:t>
      </w:r>
      <w:r w:rsidR="131D5CAC">
        <w:t>MODIS</w:t>
      </w:r>
      <w:r w:rsidR="254D84E1">
        <w:t>)</w:t>
      </w:r>
      <w:r w:rsidR="131D5CAC">
        <w:t xml:space="preserve">, </w:t>
      </w:r>
      <w:r w:rsidR="082965B6">
        <w:t>Gravity Recovery and Climate Experiment (</w:t>
      </w:r>
      <w:r w:rsidR="131D5CAC">
        <w:t>GRACE</w:t>
      </w:r>
      <w:r w:rsidR="3D9890A9">
        <w:t>)</w:t>
      </w:r>
      <w:r w:rsidR="131D5CAC">
        <w:t xml:space="preserve">, </w:t>
      </w:r>
      <w:r w:rsidR="5CD70CDF">
        <w:t xml:space="preserve">and </w:t>
      </w:r>
      <w:r w:rsidR="5BC31BD4">
        <w:t xml:space="preserve">GPM </w:t>
      </w:r>
      <w:r w:rsidR="131D5CAC">
        <w:t>IMERG to</w:t>
      </w:r>
      <w:r w:rsidR="0FAB9E94">
        <w:t xml:space="preserve"> f</w:t>
      </w:r>
      <w:r w:rsidR="4523AA16">
        <w:t>i</w:t>
      </w:r>
      <w:r w:rsidR="0FAB9E94">
        <w:t>nd thriving areas within the</w:t>
      </w:r>
      <w:r w:rsidR="3C7DF129">
        <w:t xml:space="preserve"> entire M</w:t>
      </w:r>
      <w:r w:rsidR="755DDC73">
        <w:t>E</w:t>
      </w:r>
      <w:r w:rsidR="0FB441EC">
        <w:t xml:space="preserve">. </w:t>
      </w:r>
      <w:r w:rsidR="5839CA93">
        <w:t>A positive value for</w:t>
      </w:r>
      <w:r w:rsidR="0D92E3FB">
        <w:t xml:space="preserve"> water </w:t>
      </w:r>
      <w:r w:rsidR="0B7BD0AD">
        <w:t>balance</w:t>
      </w:r>
      <w:r w:rsidR="0D92E3FB">
        <w:t xml:space="preserve"> </w:t>
      </w:r>
      <w:r w:rsidR="5C5272A2">
        <w:t>is an indicator of a thriving area because it implies</w:t>
      </w:r>
      <w:r w:rsidR="0D92E3FB">
        <w:t xml:space="preserve"> that the excess water </w:t>
      </w:r>
      <w:r w:rsidR="714FAF02">
        <w:t xml:space="preserve">may </w:t>
      </w:r>
      <w:r w:rsidR="714FAF02">
        <w:lastRenderedPageBreak/>
        <w:t xml:space="preserve">run off to streams and </w:t>
      </w:r>
      <w:r w:rsidR="34307786">
        <w:t>has the</w:t>
      </w:r>
      <w:r w:rsidR="714FAF02">
        <w:t xml:space="preserve"> potential to recharge the aquifer. An ESI value closer to 1 </w:t>
      </w:r>
      <w:r w:rsidR="79817D33">
        <w:t>is</w:t>
      </w:r>
      <w:r w:rsidR="714FAF02">
        <w:t xml:space="preserve"> another indicator of a thriving area because it shows how </w:t>
      </w:r>
      <w:r w:rsidR="7E40684F">
        <w:t xml:space="preserve">vegetation is </w:t>
      </w:r>
      <w:r w:rsidR="7DC74324">
        <w:t xml:space="preserve">efficiently </w:t>
      </w:r>
      <w:r w:rsidR="6FECC36F">
        <w:t>transpiring</w:t>
      </w:r>
      <w:r w:rsidR="7E40684F">
        <w:t>.</w:t>
      </w:r>
      <w:r w:rsidR="759FD6E7">
        <w:t xml:space="preserve"> </w:t>
      </w:r>
      <w:r w:rsidR="0FB441EC">
        <w:t>The thriving areas</w:t>
      </w:r>
      <w:r w:rsidR="3223485D">
        <w:t xml:space="preserve"> were located by comparing water balance and </w:t>
      </w:r>
      <w:r w:rsidR="7941F53E">
        <w:t>ESI</w:t>
      </w:r>
      <w:r w:rsidR="3223485D">
        <w:t xml:space="preserve"> maps along with </w:t>
      </w:r>
      <w:r w:rsidR="067E3BC8">
        <w:t>land cover</w:t>
      </w:r>
      <w:r w:rsidR="3223485D">
        <w:t xml:space="preserve"> data</w:t>
      </w:r>
      <w:r w:rsidR="0FAB9E94">
        <w:t xml:space="preserve">. </w:t>
      </w:r>
      <w:r w:rsidR="20CC6AFF">
        <w:t xml:space="preserve">The previous team constructed a </w:t>
      </w:r>
      <w:r w:rsidR="4262A370">
        <w:t>methodology frame</w:t>
      </w:r>
      <w:r w:rsidR="20CC6AFF">
        <w:t xml:space="preserve">work to allow </w:t>
      </w:r>
      <w:r w:rsidR="7062BE2F">
        <w:t xml:space="preserve">the current team to zoom in on the </w:t>
      </w:r>
      <w:r w:rsidR="1126889E">
        <w:t>we</w:t>
      </w:r>
      <w:r w:rsidR="7062BE2F">
        <w:t xml:space="preserve">st </w:t>
      </w:r>
      <w:r w:rsidR="4395DE96">
        <w:t>Tennessee</w:t>
      </w:r>
      <w:r w:rsidR="7062BE2F">
        <w:t xml:space="preserve"> </w:t>
      </w:r>
      <w:r w:rsidR="5CB09A18">
        <w:t>portion</w:t>
      </w:r>
      <w:r w:rsidR="7062BE2F">
        <w:t xml:space="preserve"> of the aquifer by incorporating</w:t>
      </w:r>
      <w:r w:rsidR="50553748">
        <w:t xml:space="preserve"> higher resolution</w:t>
      </w:r>
      <w:r w:rsidR="0FAB9E94">
        <w:t xml:space="preserve"> </w:t>
      </w:r>
      <w:r w:rsidR="420DBBAE">
        <w:t>data from</w:t>
      </w:r>
      <w:r w:rsidR="4408A249">
        <w:t xml:space="preserve"> </w:t>
      </w:r>
      <w:r w:rsidR="10E9CAC0">
        <w:t xml:space="preserve">ECOSTRESS </w:t>
      </w:r>
      <w:r w:rsidR="0FAB9E94">
        <w:t xml:space="preserve">for a </w:t>
      </w:r>
      <w:r w:rsidR="3FA6FEF4">
        <w:t xml:space="preserve">more </w:t>
      </w:r>
      <w:r w:rsidR="0FAB9E94">
        <w:t xml:space="preserve">detailed view of </w:t>
      </w:r>
      <w:r w:rsidR="3221A146">
        <w:t xml:space="preserve">the thriving areas within </w:t>
      </w:r>
      <w:r w:rsidR="0FAB9E94">
        <w:t>the west Tennessee portion of the</w:t>
      </w:r>
      <w:r w:rsidR="402D95C4">
        <w:t xml:space="preserve"> a</w:t>
      </w:r>
      <w:r w:rsidR="0FAB9E94">
        <w:t>quifer.</w:t>
      </w:r>
      <w:r w:rsidR="6BAC5EFA">
        <w:t xml:space="preserve"> </w:t>
      </w:r>
    </w:p>
    <w:p w14:paraId="7C9D709B" w14:textId="7945B33B" w:rsidR="00C15E9C" w:rsidRPr="0066138C" w:rsidRDefault="1085A6A6" w:rsidP="00E253C2">
      <w:pPr>
        <w:pStyle w:val="Heading2"/>
      </w:pPr>
      <w:r>
        <w:t>2.</w:t>
      </w:r>
      <w:r w:rsidR="6E818FCA">
        <w:t>4</w:t>
      </w:r>
      <w:r>
        <w:t xml:space="preserve"> </w:t>
      </w:r>
      <w:r w:rsidR="17CD962D">
        <w:t xml:space="preserve">Project </w:t>
      </w:r>
      <w:r w:rsidR="6342CA68">
        <w:t>Partners &amp; Objectives</w:t>
      </w:r>
    </w:p>
    <w:p w14:paraId="7917B205" w14:textId="4C8495F8" w:rsidR="1770BB95" w:rsidRDefault="7F3ED6BF" w:rsidP="6EE9C393">
      <w:pPr>
        <w:spacing w:after="0" w:line="240" w:lineRule="auto"/>
        <w:rPr>
          <w:rFonts w:eastAsia="Garamond" w:cs="Garamond"/>
        </w:rPr>
      </w:pPr>
      <w:r w:rsidRPr="32F0EEEB">
        <w:rPr>
          <w:rFonts w:eastAsia="Garamond" w:cs="Garamond"/>
        </w:rPr>
        <w:t>P</w:t>
      </w:r>
      <w:r w:rsidR="266613B9" w:rsidRPr="32F0EEEB">
        <w:rPr>
          <w:rFonts w:eastAsia="Garamond" w:cs="Garamond"/>
        </w:rPr>
        <w:t>rotect Our Aquifer (P</w:t>
      </w:r>
      <w:r w:rsidRPr="32F0EEEB">
        <w:rPr>
          <w:rFonts w:eastAsia="Garamond" w:cs="Garamond"/>
        </w:rPr>
        <w:t>OA</w:t>
      </w:r>
      <w:r w:rsidR="266613B9" w:rsidRPr="32F0EEEB">
        <w:rPr>
          <w:rFonts w:eastAsia="Garamond" w:cs="Garamond"/>
        </w:rPr>
        <w:t>)</w:t>
      </w:r>
      <w:r w:rsidRPr="32F0EEEB">
        <w:rPr>
          <w:rFonts w:eastAsia="Garamond" w:cs="Garamond"/>
        </w:rPr>
        <w:t xml:space="preserve"> is a nonprofit advocacy group interested in using Earth observations (EO) to aid their groundwater monitoring efforts and to help educate policymakers and Tennesseans about the importance of conserving the MA. POA relies on ground-based monitoring and uses some GIS mapping </w:t>
      </w:r>
      <w:r w:rsidR="2EC3A0F5" w:rsidRPr="32F0EEEB">
        <w:rPr>
          <w:rFonts w:eastAsia="Garamond" w:cs="Garamond"/>
        </w:rPr>
        <w:t>techniques but</w:t>
      </w:r>
      <w:r w:rsidRPr="32F0EEEB">
        <w:rPr>
          <w:rFonts w:eastAsia="Garamond" w:cs="Garamond"/>
        </w:rPr>
        <w:t xml:space="preserve"> does not currently utilize any EO in their work. POA is particularly interested in how they can implement EO data in their long-term monitoring efforts, particularly due to the expected consequences of new development in the area</w:t>
      </w:r>
      <w:r w:rsidR="518D14E6" w:rsidRPr="32F0EEEB">
        <w:rPr>
          <w:rFonts w:eastAsia="Garamond" w:cs="Garamond"/>
        </w:rPr>
        <w:t>—</w:t>
      </w:r>
      <w:r w:rsidRPr="32F0EEEB">
        <w:rPr>
          <w:rFonts w:eastAsia="Garamond" w:cs="Garamond"/>
        </w:rPr>
        <w:t xml:space="preserve">such as the construction of BOC. The creation of a thriving index from the </w:t>
      </w:r>
      <w:r w:rsidR="234A667C" w:rsidRPr="32F0EEEB">
        <w:rPr>
          <w:rFonts w:eastAsia="Garamond" w:cs="Garamond"/>
        </w:rPr>
        <w:t>P</w:t>
      </w:r>
      <w:r w:rsidRPr="32F0EEEB">
        <w:rPr>
          <w:rFonts w:eastAsia="Garamond" w:cs="Garamond"/>
        </w:rPr>
        <w:t xml:space="preserve">, land cover, </w:t>
      </w:r>
      <w:r w:rsidR="24A3BE8A" w:rsidRPr="32F0EEEB">
        <w:rPr>
          <w:rFonts w:eastAsia="Garamond" w:cs="Garamond"/>
        </w:rPr>
        <w:t>ET</w:t>
      </w:r>
      <w:r w:rsidR="3F7E1ACE" w:rsidRPr="58490F0F">
        <w:rPr>
          <w:rFonts w:eastAsia="Garamond" w:cs="Garamond"/>
        </w:rPr>
        <w:t>,</w:t>
      </w:r>
      <w:r w:rsidRPr="32F0EEEB">
        <w:rPr>
          <w:rFonts w:eastAsia="Garamond" w:cs="Garamond"/>
        </w:rPr>
        <w:t xml:space="preserve"> and </w:t>
      </w:r>
      <w:r w:rsidR="005F059E" w:rsidRPr="32F0EEEB">
        <w:rPr>
          <w:rFonts w:eastAsia="Garamond" w:cs="Garamond"/>
        </w:rPr>
        <w:t>ESI</w:t>
      </w:r>
      <w:r w:rsidRPr="32F0EEEB">
        <w:rPr>
          <w:rFonts w:eastAsia="Garamond" w:cs="Garamond"/>
        </w:rPr>
        <w:t xml:space="preserve"> will allow POA to identify areas in the west Tennessee portion of the aquifer in need of protection.</w:t>
      </w:r>
    </w:p>
    <w:p w14:paraId="6D2F4856" w14:textId="498F02A1" w:rsidR="74CF0194" w:rsidRDefault="74CF0194" w:rsidP="74CF0194">
      <w:pPr>
        <w:spacing w:after="0" w:line="240" w:lineRule="auto"/>
        <w:rPr>
          <w:rFonts w:eastAsia="Garamond" w:cs="Garamond"/>
        </w:rPr>
      </w:pPr>
    </w:p>
    <w:p w14:paraId="4606CE9B" w14:textId="07A1E6A0" w:rsidR="77A505F2" w:rsidRDefault="293F5D38" w:rsidP="77A4B7E3">
      <w:pPr>
        <w:spacing w:after="0" w:line="240" w:lineRule="auto"/>
        <w:rPr>
          <w:rFonts w:eastAsia="Garamond" w:cs="Garamond"/>
        </w:rPr>
      </w:pPr>
      <w:r w:rsidRPr="77A4B7E3">
        <w:rPr>
          <w:rFonts w:eastAsia="Garamond" w:cs="Garamond"/>
        </w:rPr>
        <w:t xml:space="preserve">In an expanded partnership with </w:t>
      </w:r>
      <w:r w:rsidR="02914B59" w:rsidRPr="77A4B7E3">
        <w:rPr>
          <w:rFonts w:eastAsia="Garamond" w:cs="Garamond"/>
        </w:rPr>
        <w:t>POA</w:t>
      </w:r>
      <w:r w:rsidR="414960A7" w:rsidRPr="77A4B7E3">
        <w:rPr>
          <w:rFonts w:eastAsia="Garamond" w:cs="Garamond"/>
        </w:rPr>
        <w:t xml:space="preserve"> and The Center for Applied Earth Science and Engineering Research</w:t>
      </w:r>
      <w:r w:rsidR="16A48B0E" w:rsidRPr="77A4B7E3">
        <w:rPr>
          <w:rFonts w:eastAsia="Garamond" w:cs="Garamond"/>
        </w:rPr>
        <w:t xml:space="preserve"> (CAESER)</w:t>
      </w:r>
      <w:r w:rsidR="414960A7" w:rsidRPr="77A4B7E3">
        <w:rPr>
          <w:rFonts w:eastAsia="Garamond" w:cs="Garamond"/>
        </w:rPr>
        <w:t xml:space="preserve"> at the University of Memphis, this project assessed water availability and vulnerability in the west Tennessee portion of the M</w:t>
      </w:r>
      <w:r w:rsidR="72FF656A" w:rsidRPr="77A4B7E3">
        <w:rPr>
          <w:rFonts w:eastAsia="Garamond" w:cs="Garamond"/>
        </w:rPr>
        <w:t>A</w:t>
      </w:r>
      <w:r w:rsidR="749606CE" w:rsidRPr="77A4B7E3">
        <w:rPr>
          <w:rFonts w:eastAsia="Garamond" w:cs="Garamond"/>
        </w:rPr>
        <w:t xml:space="preserve"> by</w:t>
      </w:r>
      <w:r w:rsidR="72876DDF" w:rsidRPr="77A4B7E3">
        <w:rPr>
          <w:rFonts w:eastAsia="Garamond" w:cs="Garamond"/>
        </w:rPr>
        <w:t xml:space="preserve"> </w:t>
      </w:r>
      <w:r w:rsidR="611E8E07" w:rsidRPr="77A4B7E3">
        <w:rPr>
          <w:rFonts w:eastAsia="Garamond" w:cs="Garamond"/>
        </w:rPr>
        <w:t xml:space="preserve">investigating </w:t>
      </w:r>
      <w:r w:rsidR="3970658C" w:rsidRPr="77A4B7E3">
        <w:rPr>
          <w:rFonts w:eastAsia="Garamond" w:cs="Garamond"/>
        </w:rPr>
        <w:t>P</w:t>
      </w:r>
      <w:r w:rsidR="4ED1C796" w:rsidRPr="77A4B7E3">
        <w:rPr>
          <w:rFonts w:eastAsia="Garamond" w:cs="Garamond"/>
        </w:rPr>
        <w:t xml:space="preserve"> </w:t>
      </w:r>
      <w:r w:rsidR="499EB228" w:rsidRPr="77A4B7E3">
        <w:rPr>
          <w:rFonts w:eastAsia="Garamond" w:cs="Garamond"/>
        </w:rPr>
        <w:t xml:space="preserve">data </w:t>
      </w:r>
      <w:r w:rsidR="4239FAE9" w:rsidRPr="77A4B7E3">
        <w:rPr>
          <w:rFonts w:eastAsia="Garamond" w:cs="Garamond"/>
        </w:rPr>
        <w:t>acquired</w:t>
      </w:r>
      <w:r w:rsidR="499EB228" w:rsidRPr="77A4B7E3">
        <w:rPr>
          <w:rFonts w:eastAsia="Garamond" w:cs="Garamond"/>
        </w:rPr>
        <w:t xml:space="preserve"> from GPM IMERG</w:t>
      </w:r>
      <w:r w:rsidR="611E8E07" w:rsidRPr="77A4B7E3">
        <w:rPr>
          <w:rFonts w:eastAsia="Garamond" w:cs="Garamond"/>
        </w:rPr>
        <w:t xml:space="preserve">, </w:t>
      </w:r>
      <w:r w:rsidR="4C801B0B" w:rsidRPr="77A4B7E3">
        <w:rPr>
          <w:rFonts w:eastAsia="Garamond" w:cs="Garamond"/>
        </w:rPr>
        <w:t>ET</w:t>
      </w:r>
      <w:r w:rsidR="611E8E07" w:rsidRPr="77A4B7E3">
        <w:rPr>
          <w:rFonts w:eastAsia="Garamond" w:cs="Garamond"/>
        </w:rPr>
        <w:t xml:space="preserve"> </w:t>
      </w:r>
      <w:r w:rsidR="3185BA15" w:rsidRPr="77A4B7E3">
        <w:rPr>
          <w:rFonts w:eastAsia="Garamond" w:cs="Garamond"/>
        </w:rPr>
        <w:t xml:space="preserve">and </w:t>
      </w:r>
      <w:r w:rsidR="619C8E5D" w:rsidRPr="77A4B7E3">
        <w:rPr>
          <w:rFonts w:eastAsia="Garamond" w:cs="Garamond"/>
        </w:rPr>
        <w:t xml:space="preserve">ESI </w:t>
      </w:r>
      <w:r w:rsidR="7E0B5CBC" w:rsidRPr="77A4B7E3">
        <w:rPr>
          <w:rFonts w:eastAsia="Garamond" w:cs="Garamond"/>
        </w:rPr>
        <w:t>from ECOSTRESS</w:t>
      </w:r>
      <w:r w:rsidR="611E8E07" w:rsidRPr="77A4B7E3">
        <w:rPr>
          <w:rFonts w:eastAsia="Garamond" w:cs="Garamond"/>
        </w:rPr>
        <w:t xml:space="preserve">, and land cover </w:t>
      </w:r>
      <w:r w:rsidR="4FDB6F7F" w:rsidRPr="77A4B7E3">
        <w:rPr>
          <w:rFonts w:eastAsia="Garamond" w:cs="Garamond"/>
        </w:rPr>
        <w:t>datasets</w:t>
      </w:r>
      <w:r w:rsidR="5343F267" w:rsidRPr="77A4B7E3">
        <w:rPr>
          <w:rFonts w:eastAsia="Garamond" w:cs="Garamond"/>
        </w:rPr>
        <w:t xml:space="preserve"> </w:t>
      </w:r>
      <w:r w:rsidR="4FDB6F7F" w:rsidRPr="77A4B7E3">
        <w:rPr>
          <w:rFonts w:eastAsia="Garamond" w:cs="Garamond"/>
        </w:rPr>
        <w:t>from the NLCD</w:t>
      </w:r>
      <w:r w:rsidR="47868C24" w:rsidRPr="77A4B7E3">
        <w:rPr>
          <w:rFonts w:eastAsia="Garamond" w:cs="Garamond"/>
        </w:rPr>
        <w:t xml:space="preserve"> and Landsat</w:t>
      </w:r>
      <w:r w:rsidR="2CA70161" w:rsidRPr="77A4B7E3">
        <w:rPr>
          <w:rFonts w:eastAsia="Garamond" w:cs="Garamond"/>
        </w:rPr>
        <w:t xml:space="preserve"> </w:t>
      </w:r>
      <w:r w:rsidR="47868C24" w:rsidRPr="77A4B7E3">
        <w:rPr>
          <w:rFonts w:eastAsia="Garamond" w:cs="Garamond"/>
        </w:rPr>
        <w:t>8</w:t>
      </w:r>
      <w:r w:rsidR="5B2B72AB" w:rsidRPr="77A4B7E3">
        <w:rPr>
          <w:rFonts w:eastAsia="Garamond" w:cs="Garamond"/>
        </w:rPr>
        <w:t xml:space="preserve"> OLI and TIRS</w:t>
      </w:r>
      <w:r w:rsidR="48538AA8" w:rsidRPr="77A4B7E3">
        <w:rPr>
          <w:rFonts w:eastAsia="Garamond" w:cs="Garamond"/>
        </w:rPr>
        <w:t>.</w:t>
      </w:r>
      <w:r w:rsidR="09AEEF5B" w:rsidRPr="77A4B7E3">
        <w:rPr>
          <w:rFonts w:eastAsia="Garamond" w:cs="Garamond"/>
        </w:rPr>
        <w:t xml:space="preserve"> </w:t>
      </w:r>
      <w:r w:rsidR="45BC7B6E" w:rsidRPr="77A4B7E3">
        <w:rPr>
          <w:rFonts w:eastAsia="Garamond" w:cs="Garamond"/>
        </w:rPr>
        <w:t xml:space="preserve">These </w:t>
      </w:r>
      <w:r w:rsidR="3A71C453" w:rsidRPr="77A4B7E3">
        <w:rPr>
          <w:rFonts w:eastAsia="Garamond" w:cs="Garamond"/>
        </w:rPr>
        <w:t>data</w:t>
      </w:r>
      <w:r w:rsidR="7DEEA2C3" w:rsidRPr="77A4B7E3">
        <w:rPr>
          <w:rFonts w:eastAsia="Garamond" w:cs="Garamond"/>
        </w:rPr>
        <w:t xml:space="preserve">, along with ancillary data sets, </w:t>
      </w:r>
      <w:r w:rsidR="3A71C453" w:rsidRPr="77A4B7E3">
        <w:rPr>
          <w:rFonts w:eastAsia="Garamond" w:cs="Garamond"/>
        </w:rPr>
        <w:t>would u</w:t>
      </w:r>
      <w:r w:rsidR="611E8E07" w:rsidRPr="77A4B7E3">
        <w:rPr>
          <w:rFonts w:eastAsia="Garamond" w:cs="Garamond"/>
        </w:rPr>
        <w:t xml:space="preserve">ltimately </w:t>
      </w:r>
      <w:r w:rsidR="339CDB57" w:rsidRPr="77A4B7E3">
        <w:rPr>
          <w:rFonts w:eastAsia="Garamond" w:cs="Garamond"/>
        </w:rPr>
        <w:t xml:space="preserve">be used to </w:t>
      </w:r>
      <w:r w:rsidR="611E8E07" w:rsidRPr="77A4B7E3">
        <w:rPr>
          <w:rFonts w:eastAsia="Garamond" w:cs="Garamond"/>
        </w:rPr>
        <w:t>creat</w:t>
      </w:r>
      <w:r w:rsidR="06AB1D54" w:rsidRPr="77A4B7E3">
        <w:rPr>
          <w:rFonts w:eastAsia="Garamond" w:cs="Garamond"/>
        </w:rPr>
        <w:t>e</w:t>
      </w:r>
      <w:r w:rsidR="611E8E07" w:rsidRPr="77A4B7E3">
        <w:rPr>
          <w:rFonts w:eastAsia="Garamond" w:cs="Garamond"/>
        </w:rPr>
        <w:t xml:space="preserve"> a </w:t>
      </w:r>
      <w:r w:rsidR="513E00EA" w:rsidRPr="77A4B7E3">
        <w:rPr>
          <w:rFonts w:eastAsia="Garamond" w:cs="Garamond"/>
        </w:rPr>
        <w:t>water</w:t>
      </w:r>
      <w:r w:rsidR="1607FED4" w:rsidRPr="77A4B7E3">
        <w:rPr>
          <w:rFonts w:eastAsia="Garamond" w:cs="Garamond"/>
        </w:rPr>
        <w:t xml:space="preserve"> </w:t>
      </w:r>
      <w:r w:rsidR="513E00EA" w:rsidRPr="77A4B7E3">
        <w:rPr>
          <w:rFonts w:eastAsia="Garamond" w:cs="Garamond"/>
        </w:rPr>
        <w:t xml:space="preserve">balance map and </w:t>
      </w:r>
      <w:r w:rsidR="611E8E07" w:rsidRPr="77A4B7E3">
        <w:rPr>
          <w:rFonts w:eastAsia="Garamond" w:cs="Garamond"/>
        </w:rPr>
        <w:t>thriving</w:t>
      </w:r>
      <w:r w:rsidR="5403F72A" w:rsidRPr="77A4B7E3">
        <w:rPr>
          <w:rFonts w:eastAsia="Garamond" w:cs="Garamond"/>
        </w:rPr>
        <w:t xml:space="preserve"> area</w:t>
      </w:r>
      <w:r w:rsidR="611E8E07" w:rsidRPr="77A4B7E3">
        <w:rPr>
          <w:rFonts w:eastAsia="Garamond" w:cs="Garamond"/>
        </w:rPr>
        <w:t xml:space="preserve"> index</w:t>
      </w:r>
      <w:r w:rsidR="0BAAC288" w:rsidRPr="77A4B7E3">
        <w:rPr>
          <w:rFonts w:eastAsia="Garamond" w:cs="Garamond"/>
        </w:rPr>
        <w:t xml:space="preserve"> (Table 1</w:t>
      </w:r>
      <w:r w:rsidR="409E0420" w:rsidRPr="77A4B7E3">
        <w:rPr>
          <w:rFonts w:eastAsia="Garamond" w:cs="Garamond"/>
        </w:rPr>
        <w:t xml:space="preserve"> and Table 2</w:t>
      </w:r>
      <w:r w:rsidR="0BAAC288" w:rsidRPr="77A4B7E3">
        <w:rPr>
          <w:rFonts w:eastAsia="Garamond" w:cs="Garamond"/>
        </w:rPr>
        <w:t>).</w:t>
      </w:r>
      <w:r w:rsidR="33279E0E" w:rsidRPr="77A4B7E3">
        <w:rPr>
          <w:rFonts w:eastAsia="Garamond" w:cs="Garamond"/>
        </w:rPr>
        <w:t xml:space="preserve"> The thriving area index allowed for </w:t>
      </w:r>
      <w:r w:rsidR="3CACEB5E" w:rsidRPr="77A4B7E3">
        <w:rPr>
          <w:rFonts w:eastAsia="Garamond" w:cs="Garamond"/>
        </w:rPr>
        <w:t>identification</w:t>
      </w:r>
      <w:r w:rsidR="33279E0E" w:rsidRPr="77A4B7E3">
        <w:rPr>
          <w:rFonts w:eastAsia="Garamond" w:cs="Garamond"/>
        </w:rPr>
        <w:t xml:space="preserve"> of areas in need of conservation and protection </w:t>
      </w:r>
      <w:r w:rsidR="059F1F97" w:rsidRPr="77A4B7E3">
        <w:rPr>
          <w:rFonts w:eastAsia="Garamond" w:cs="Garamond"/>
        </w:rPr>
        <w:t>to their thriving characteristics, such a</w:t>
      </w:r>
      <w:r w:rsidR="19A20409" w:rsidRPr="77A4B7E3">
        <w:rPr>
          <w:rFonts w:eastAsia="Garamond" w:cs="Garamond"/>
        </w:rPr>
        <w:t>s</w:t>
      </w:r>
      <w:r w:rsidR="059F1F97" w:rsidRPr="77A4B7E3">
        <w:rPr>
          <w:rFonts w:eastAsia="Garamond" w:cs="Garamond"/>
        </w:rPr>
        <w:t xml:space="preserve"> favorable water balance </w:t>
      </w:r>
      <w:r w:rsidR="33E4AF81" w:rsidRPr="77A4B7E3">
        <w:rPr>
          <w:rFonts w:eastAsia="Garamond" w:cs="Garamond"/>
        </w:rPr>
        <w:t>and land</w:t>
      </w:r>
      <w:r w:rsidR="00984133" w:rsidRPr="77A4B7E3">
        <w:rPr>
          <w:rFonts w:eastAsia="Garamond" w:cs="Garamond"/>
        </w:rPr>
        <w:t xml:space="preserve"> </w:t>
      </w:r>
      <w:r w:rsidR="33E4AF81" w:rsidRPr="77A4B7E3">
        <w:rPr>
          <w:rFonts w:eastAsia="Garamond" w:cs="Garamond"/>
        </w:rPr>
        <w:t xml:space="preserve">cover </w:t>
      </w:r>
      <w:r w:rsidR="059F1F97" w:rsidRPr="77A4B7E3">
        <w:rPr>
          <w:rFonts w:eastAsia="Garamond" w:cs="Garamond"/>
        </w:rPr>
        <w:t>values</w:t>
      </w:r>
      <w:r w:rsidR="2D3655D2" w:rsidRPr="77A4B7E3">
        <w:rPr>
          <w:rFonts w:eastAsia="Garamond" w:cs="Garamond"/>
        </w:rPr>
        <w:t xml:space="preserve">. </w:t>
      </w:r>
    </w:p>
    <w:p w14:paraId="39AA6790" w14:textId="6EEFD8D9" w:rsidR="77A505F2" w:rsidRDefault="77A505F2" w:rsidP="77A4B7E3">
      <w:pPr>
        <w:spacing w:after="0" w:line="240" w:lineRule="auto"/>
      </w:pPr>
    </w:p>
    <w:p w14:paraId="4C6CCD77" w14:textId="65101D2E" w:rsidR="77A505F2" w:rsidRDefault="5464C975" w:rsidP="77A4B7E3">
      <w:pPr>
        <w:spacing w:after="0" w:line="240" w:lineRule="auto"/>
        <w:rPr>
          <w:rFonts w:eastAsia="Garamond" w:cs="Garamond"/>
        </w:rPr>
      </w:pPr>
      <w:r>
        <w:t xml:space="preserve">Table </w:t>
      </w:r>
      <w:r>
        <w:fldChar w:fldCharType="begin"/>
      </w:r>
      <w:r>
        <w:instrText>SEQ Table \* ARABIC</w:instrText>
      </w:r>
      <w:r>
        <w:fldChar w:fldCharType="separate"/>
      </w:r>
      <w:r w:rsidRPr="77A4B7E3">
        <w:rPr>
          <w:noProof/>
        </w:rPr>
        <w:t>1</w:t>
      </w:r>
      <w:r>
        <w:fldChar w:fldCharType="end"/>
      </w:r>
      <w:r w:rsidR="00FD54BB">
        <w:t>.</w:t>
      </w:r>
      <w:r w:rsidRPr="77A4B7E3">
        <w:rPr>
          <w:rFonts w:eastAsia="Times New Roman" w:cs="Arial"/>
        </w:rPr>
        <w:t xml:space="preserve"> </w:t>
      </w:r>
      <w:r w:rsidRPr="00FD54BB">
        <w:rPr>
          <w:i/>
          <w:iCs/>
        </w:rPr>
        <w:t>List of sensors and data products utilized for this project</w:t>
      </w:r>
    </w:p>
    <w:tbl>
      <w:tblPr>
        <w:tblStyle w:val="TableGrid"/>
        <w:tblW w:w="9695" w:type="dxa"/>
        <w:tblInd w:w="0" w:type="dxa"/>
        <w:tblLook w:val="06A0" w:firstRow="1" w:lastRow="0" w:firstColumn="1" w:lastColumn="0" w:noHBand="1" w:noVBand="1"/>
      </w:tblPr>
      <w:tblGrid>
        <w:gridCol w:w="1609"/>
        <w:gridCol w:w="2910"/>
        <w:gridCol w:w="2097"/>
        <w:gridCol w:w="1336"/>
        <w:gridCol w:w="1743"/>
      </w:tblGrid>
      <w:tr w:rsidR="6EE9C393" w14:paraId="5AF6595E" w14:textId="77777777" w:rsidTr="28C5AE6D">
        <w:tc>
          <w:tcPr>
            <w:tcW w:w="1609" w:type="dxa"/>
          </w:tcPr>
          <w:p w14:paraId="62DC6EDC" w14:textId="30C4C998" w:rsidR="6EE9C393" w:rsidRDefault="6EE9C393" w:rsidP="6EE9C393">
            <w:pPr>
              <w:rPr>
                <w:rFonts w:eastAsia="Times New Roman" w:cs="Arial"/>
                <w:b/>
                <w:bCs/>
              </w:rPr>
            </w:pPr>
            <w:r w:rsidRPr="6EE9C393">
              <w:rPr>
                <w:rFonts w:eastAsia="Times New Roman" w:cs="Arial"/>
                <w:b/>
                <w:bCs/>
              </w:rPr>
              <w:t>Platform and Sensor</w:t>
            </w:r>
          </w:p>
        </w:tc>
        <w:tc>
          <w:tcPr>
            <w:tcW w:w="2910" w:type="dxa"/>
          </w:tcPr>
          <w:p w14:paraId="2D9E3C30" w14:textId="6E0209FE" w:rsidR="6EE9C393" w:rsidRDefault="6EE9C393" w:rsidP="6EE9C393">
            <w:pPr>
              <w:rPr>
                <w:rFonts w:eastAsia="Times New Roman" w:cs="Arial"/>
                <w:b/>
                <w:bCs/>
              </w:rPr>
            </w:pPr>
            <w:r w:rsidRPr="6EE9C393">
              <w:rPr>
                <w:rFonts w:eastAsia="Times New Roman" w:cs="Arial"/>
                <w:b/>
                <w:bCs/>
              </w:rPr>
              <w:t>Data Product</w:t>
            </w:r>
          </w:p>
        </w:tc>
        <w:tc>
          <w:tcPr>
            <w:tcW w:w="2097" w:type="dxa"/>
          </w:tcPr>
          <w:p w14:paraId="3ACD6FE4" w14:textId="7FBF6B82" w:rsidR="6EE9C393" w:rsidRDefault="6EE9C393" w:rsidP="6EE9C393">
            <w:pPr>
              <w:rPr>
                <w:rFonts w:eastAsia="Times New Roman" w:cs="Arial"/>
                <w:b/>
                <w:bCs/>
              </w:rPr>
            </w:pPr>
            <w:r w:rsidRPr="6EE9C393">
              <w:rPr>
                <w:rFonts w:eastAsia="Times New Roman" w:cs="Arial"/>
                <w:b/>
                <w:bCs/>
              </w:rPr>
              <w:t>Parameters</w:t>
            </w:r>
          </w:p>
        </w:tc>
        <w:tc>
          <w:tcPr>
            <w:tcW w:w="1336" w:type="dxa"/>
          </w:tcPr>
          <w:p w14:paraId="7F6FAC28" w14:textId="68AEC8F4" w:rsidR="6EE9C393" w:rsidRDefault="6EE9C393" w:rsidP="6EE9C393">
            <w:pPr>
              <w:rPr>
                <w:rFonts w:eastAsia="Times New Roman" w:cs="Arial"/>
                <w:b/>
                <w:bCs/>
              </w:rPr>
            </w:pPr>
            <w:r w:rsidRPr="6EE9C393">
              <w:rPr>
                <w:rFonts w:eastAsia="Times New Roman" w:cs="Arial"/>
                <w:b/>
                <w:bCs/>
              </w:rPr>
              <w:t>Dates</w:t>
            </w:r>
          </w:p>
        </w:tc>
        <w:tc>
          <w:tcPr>
            <w:tcW w:w="1743" w:type="dxa"/>
          </w:tcPr>
          <w:p w14:paraId="09F9D6C5" w14:textId="1CC62B56" w:rsidR="6EE9C393" w:rsidRDefault="6EE9C393" w:rsidP="6EE9C393">
            <w:pPr>
              <w:rPr>
                <w:rFonts w:eastAsia="Times New Roman" w:cs="Arial"/>
                <w:b/>
                <w:bCs/>
              </w:rPr>
            </w:pPr>
            <w:r w:rsidRPr="6EE9C393">
              <w:rPr>
                <w:rFonts w:eastAsia="Times New Roman" w:cs="Arial"/>
                <w:b/>
                <w:bCs/>
              </w:rPr>
              <w:t>Acquisition Method</w:t>
            </w:r>
          </w:p>
        </w:tc>
      </w:tr>
      <w:tr w:rsidR="6EE9C393" w14:paraId="11E01BD5" w14:textId="77777777" w:rsidTr="00D72342">
        <w:trPr>
          <w:trHeight w:val="1781"/>
        </w:trPr>
        <w:tc>
          <w:tcPr>
            <w:tcW w:w="1609" w:type="dxa"/>
          </w:tcPr>
          <w:p w14:paraId="13F6D29C" w14:textId="2255492D" w:rsidR="6EE9C393" w:rsidRDefault="6EE9C393" w:rsidP="6EE9C393">
            <w:pPr>
              <w:rPr>
                <w:rFonts w:eastAsia="Times New Roman" w:cs="Arial"/>
                <w:i/>
                <w:iCs/>
              </w:rPr>
            </w:pPr>
            <w:r w:rsidRPr="6EE9C393">
              <w:rPr>
                <w:rFonts w:eastAsia="Times New Roman" w:cs="Arial"/>
              </w:rPr>
              <w:t>ISS ECOSTRESS</w:t>
            </w:r>
          </w:p>
          <w:p w14:paraId="0EE30C87" w14:textId="1292F4ED" w:rsidR="6EE9C393" w:rsidRDefault="6EE9C393" w:rsidP="6EE9C393">
            <w:pPr>
              <w:rPr>
                <w:rFonts w:eastAsia="Times New Roman" w:cs="Arial"/>
              </w:rPr>
            </w:pPr>
          </w:p>
        </w:tc>
        <w:tc>
          <w:tcPr>
            <w:tcW w:w="2910" w:type="dxa"/>
          </w:tcPr>
          <w:p w14:paraId="1BF967C1" w14:textId="0356E022" w:rsidR="6EE9C393" w:rsidRDefault="353CD8D3" w:rsidP="6EE9C393">
            <w:pPr>
              <w:rPr>
                <w:rFonts w:eastAsia="Garamond" w:cs="Garamond"/>
                <w:color w:val="000000" w:themeColor="text1"/>
              </w:rPr>
            </w:pPr>
            <w:r w:rsidRPr="3E6AFB74">
              <w:rPr>
                <w:rFonts w:eastAsia="Times New Roman" w:cs="Arial"/>
              </w:rPr>
              <w:t>ECOSTRESS Evapotranspiration</w:t>
            </w:r>
            <w:r w:rsidR="7B25E418" w:rsidRPr="3E6AFB74">
              <w:rPr>
                <w:rFonts w:eastAsia="Times New Roman" w:cs="Arial"/>
              </w:rPr>
              <w:t xml:space="preserve"> </w:t>
            </w:r>
            <w:r w:rsidRPr="3E6AFB74">
              <w:rPr>
                <w:rFonts w:eastAsia="Times New Roman" w:cs="Arial"/>
              </w:rPr>
              <w:t>dis-ALEXI Daily L3 CONUS 70 m V001</w:t>
            </w:r>
          </w:p>
          <w:p w14:paraId="3064C41C" w14:textId="0B5F309A" w:rsidR="6EE9C393" w:rsidRDefault="353CD8D3" w:rsidP="6EE9C393">
            <w:pPr>
              <w:rPr>
                <w:rFonts w:eastAsia="Garamond" w:cs="Garamond"/>
                <w:color w:val="000000" w:themeColor="text1"/>
              </w:rPr>
            </w:pPr>
            <w:r w:rsidRPr="3E6AFB74">
              <w:rPr>
                <w:rFonts w:eastAsia="Garamond" w:cs="Garamond"/>
              </w:rPr>
              <w:t>ECOSTRESS Evaporative Stress Index dis-ALEXI Daily L4 CONUS 70 m V001</w:t>
            </w:r>
          </w:p>
        </w:tc>
        <w:tc>
          <w:tcPr>
            <w:tcW w:w="2097" w:type="dxa"/>
          </w:tcPr>
          <w:p w14:paraId="4235C853" w14:textId="07D396EF" w:rsidR="6EE9C393" w:rsidRDefault="353CD8D3" w:rsidP="6EE9C393">
            <w:pPr>
              <w:rPr>
                <w:rFonts w:eastAsia="Times New Roman" w:cs="Arial"/>
              </w:rPr>
            </w:pPr>
            <w:r w:rsidRPr="3E6AFB74">
              <w:rPr>
                <w:rFonts w:eastAsia="Times New Roman" w:cs="Arial"/>
              </w:rPr>
              <w:t xml:space="preserve">Evapotranspiration, Evaporative </w:t>
            </w:r>
            <w:r w:rsidR="5E904FC4" w:rsidRPr="3E6AFB74">
              <w:rPr>
                <w:rFonts w:eastAsia="Times New Roman" w:cs="Arial"/>
              </w:rPr>
              <w:t>s</w:t>
            </w:r>
            <w:r w:rsidRPr="3E6AFB74">
              <w:rPr>
                <w:rFonts w:eastAsia="Times New Roman" w:cs="Arial"/>
              </w:rPr>
              <w:t xml:space="preserve">tress </w:t>
            </w:r>
            <w:r w:rsidR="5D3FFA40" w:rsidRPr="3E6AFB74">
              <w:rPr>
                <w:rFonts w:eastAsia="Times New Roman" w:cs="Arial"/>
              </w:rPr>
              <w:t>i</w:t>
            </w:r>
            <w:r w:rsidRPr="3E6AFB74">
              <w:rPr>
                <w:rFonts w:eastAsia="Times New Roman" w:cs="Arial"/>
              </w:rPr>
              <w:t>ndex</w:t>
            </w:r>
          </w:p>
          <w:p w14:paraId="0D35DA55" w14:textId="28F14EED" w:rsidR="6EE9C393" w:rsidRDefault="6EE9C393" w:rsidP="6EE9C393">
            <w:pPr>
              <w:rPr>
                <w:rFonts w:eastAsia="Times New Roman" w:cs="Arial"/>
              </w:rPr>
            </w:pPr>
          </w:p>
        </w:tc>
        <w:tc>
          <w:tcPr>
            <w:tcW w:w="1336" w:type="dxa"/>
          </w:tcPr>
          <w:p w14:paraId="71E6B51B" w14:textId="4EADF0FC" w:rsidR="6EE9C393" w:rsidRDefault="6EE9C393" w:rsidP="6EE9C393">
            <w:pPr>
              <w:rPr>
                <w:rFonts w:eastAsia="Times New Roman" w:cs="Arial"/>
                <w:i/>
                <w:iCs/>
              </w:rPr>
            </w:pPr>
            <w:r w:rsidRPr="6EE9C393">
              <w:rPr>
                <w:rFonts w:eastAsia="Times New Roman" w:cs="Arial"/>
              </w:rPr>
              <w:t>March 2019- August 2022</w:t>
            </w:r>
          </w:p>
        </w:tc>
        <w:tc>
          <w:tcPr>
            <w:tcW w:w="1743" w:type="dxa"/>
          </w:tcPr>
          <w:p w14:paraId="21B120DF" w14:textId="3B7CA49D" w:rsidR="6EE9C393" w:rsidRDefault="6EE9C393" w:rsidP="6EE9C393">
            <w:pPr>
              <w:rPr>
                <w:rFonts w:eastAsia="Times New Roman" w:cs="Arial"/>
                <w:i/>
                <w:iCs/>
              </w:rPr>
            </w:pPr>
            <w:r w:rsidRPr="6EE9C393">
              <w:rPr>
                <w:rFonts w:eastAsia="Times New Roman" w:cs="Arial"/>
              </w:rPr>
              <w:t>LP DAAC AppEEARS</w:t>
            </w:r>
          </w:p>
        </w:tc>
      </w:tr>
      <w:tr w:rsidR="6EE9C393" w14:paraId="2376379F" w14:textId="77777777" w:rsidTr="28C5AE6D">
        <w:trPr>
          <w:trHeight w:val="2955"/>
        </w:trPr>
        <w:tc>
          <w:tcPr>
            <w:tcW w:w="1609" w:type="dxa"/>
          </w:tcPr>
          <w:p w14:paraId="01E4ED38" w14:textId="6399239F" w:rsidR="00AE374A" w:rsidRPr="00AE374A" w:rsidRDefault="38EB0684" w:rsidP="00AE374A">
            <w:pPr>
              <w:rPr>
                <w:rFonts w:eastAsia="Times New Roman" w:cs="Arial"/>
              </w:rPr>
            </w:pPr>
            <w:r w:rsidRPr="28C5AE6D">
              <w:rPr>
                <w:rFonts w:eastAsia="Times New Roman" w:cs="Arial"/>
              </w:rPr>
              <w:t>GPM</w:t>
            </w:r>
            <w:r w:rsidR="2C52F2AD" w:rsidRPr="28C5AE6D">
              <w:rPr>
                <w:rFonts w:eastAsia="Times New Roman" w:cs="Arial"/>
              </w:rPr>
              <w:t xml:space="preserve"> </w:t>
            </w:r>
            <w:r w:rsidRPr="28C5AE6D">
              <w:rPr>
                <w:rFonts w:eastAsia="Times New Roman" w:cs="Arial"/>
              </w:rPr>
              <w:t>IMERG</w:t>
            </w:r>
          </w:p>
        </w:tc>
        <w:tc>
          <w:tcPr>
            <w:tcW w:w="2910" w:type="dxa"/>
          </w:tcPr>
          <w:p w14:paraId="55F97B65" w14:textId="16479E3B" w:rsidR="6EE9C393" w:rsidRDefault="6EE9C393" w:rsidP="6EE9C393">
            <w:pPr>
              <w:rPr>
                <w:rFonts w:eastAsia="Times New Roman" w:cs="Arial"/>
              </w:rPr>
            </w:pPr>
            <w:r w:rsidRPr="6EE9C393">
              <w:rPr>
                <w:rFonts w:eastAsia="Times New Roman" w:cs="Arial"/>
              </w:rPr>
              <w:t xml:space="preserve">GPM IMERG Final Precipitation L3 1 month </w:t>
            </w:r>
            <w:proofErr w:type="gramStart"/>
            <w:r w:rsidRPr="6EE9C393">
              <w:rPr>
                <w:rFonts w:eastAsia="Times New Roman" w:cs="Arial"/>
              </w:rPr>
              <w:t>0.1 degree</w:t>
            </w:r>
            <w:proofErr w:type="gramEnd"/>
            <w:r w:rsidRPr="6EE9C393">
              <w:rPr>
                <w:rFonts w:eastAsia="Times New Roman" w:cs="Arial"/>
              </w:rPr>
              <w:t xml:space="preserve"> x 0.1 degree V06</w:t>
            </w:r>
          </w:p>
          <w:p w14:paraId="169F49B8" w14:textId="6457317C" w:rsidR="6EE9C393" w:rsidRDefault="6EE9C393" w:rsidP="6EE9C393">
            <w:pPr>
              <w:rPr>
                <w:rFonts w:eastAsia="Times New Roman" w:cs="Arial"/>
              </w:rPr>
            </w:pPr>
            <w:r w:rsidRPr="6EE9C393">
              <w:rPr>
                <w:rFonts w:eastAsia="Times New Roman" w:cs="Arial"/>
              </w:rPr>
              <w:t xml:space="preserve">GPM IMERG Late Precipitation L3 1 day </w:t>
            </w:r>
            <w:proofErr w:type="gramStart"/>
            <w:r w:rsidRPr="6EE9C393">
              <w:rPr>
                <w:rFonts w:eastAsia="Times New Roman" w:cs="Arial"/>
              </w:rPr>
              <w:t>0.1 degree</w:t>
            </w:r>
            <w:proofErr w:type="gramEnd"/>
            <w:r w:rsidRPr="6EE9C393">
              <w:rPr>
                <w:rFonts w:eastAsia="Times New Roman" w:cs="Arial"/>
              </w:rPr>
              <w:t xml:space="preserve"> x 0.1 degree V06</w:t>
            </w:r>
          </w:p>
        </w:tc>
        <w:tc>
          <w:tcPr>
            <w:tcW w:w="2097" w:type="dxa"/>
          </w:tcPr>
          <w:p w14:paraId="0092D677" w14:textId="0F06F340" w:rsidR="6EE9C393" w:rsidRDefault="353CD8D3" w:rsidP="6EE9C393">
            <w:pPr>
              <w:rPr>
                <w:rFonts w:eastAsia="Times New Roman" w:cs="Arial"/>
              </w:rPr>
            </w:pPr>
            <w:r w:rsidRPr="3E6AFB74">
              <w:rPr>
                <w:rFonts w:eastAsia="Times New Roman" w:cs="Arial"/>
              </w:rPr>
              <w:t xml:space="preserve">Monthly </w:t>
            </w:r>
            <w:r w:rsidR="1AFB30BB" w:rsidRPr="3E6AFB74">
              <w:rPr>
                <w:rFonts w:eastAsia="Times New Roman" w:cs="Arial"/>
              </w:rPr>
              <w:t>a</w:t>
            </w:r>
            <w:r w:rsidRPr="3E6AFB74">
              <w:rPr>
                <w:rFonts w:eastAsia="Times New Roman" w:cs="Arial"/>
              </w:rPr>
              <w:t xml:space="preserve">veraged </w:t>
            </w:r>
            <w:r w:rsidR="28202C8E" w:rsidRPr="3E6AFB74">
              <w:rPr>
                <w:rFonts w:eastAsia="Times New Roman" w:cs="Arial"/>
              </w:rPr>
              <w:t>p</w:t>
            </w:r>
            <w:r w:rsidRPr="3E6AFB74">
              <w:rPr>
                <w:rFonts w:eastAsia="Times New Roman" w:cs="Arial"/>
              </w:rPr>
              <w:t>recipitation</w:t>
            </w:r>
          </w:p>
          <w:p w14:paraId="2BD93B3C" w14:textId="3BC2030A" w:rsidR="6EE9C393" w:rsidRDefault="353CD8D3" w:rsidP="6EE9C393">
            <w:pPr>
              <w:rPr>
                <w:rFonts w:eastAsia="Times New Roman" w:cs="Arial"/>
              </w:rPr>
            </w:pPr>
            <w:r w:rsidRPr="3E6AFB74">
              <w:rPr>
                <w:rFonts w:eastAsia="Times New Roman" w:cs="Arial"/>
              </w:rPr>
              <w:t xml:space="preserve">Daily </w:t>
            </w:r>
            <w:r w:rsidR="42EC1683" w:rsidRPr="3E6AFB74">
              <w:rPr>
                <w:rFonts w:eastAsia="Times New Roman" w:cs="Arial"/>
              </w:rPr>
              <w:t>a</w:t>
            </w:r>
            <w:r w:rsidRPr="3E6AFB74">
              <w:rPr>
                <w:rFonts w:eastAsia="Times New Roman" w:cs="Arial"/>
              </w:rPr>
              <w:t xml:space="preserve">ccumulated </w:t>
            </w:r>
            <w:r w:rsidR="197618EA" w:rsidRPr="3E6AFB74">
              <w:rPr>
                <w:rFonts w:eastAsia="Times New Roman" w:cs="Arial"/>
              </w:rPr>
              <w:t>p</w:t>
            </w:r>
            <w:r w:rsidRPr="3E6AFB74">
              <w:rPr>
                <w:rFonts w:eastAsia="Times New Roman" w:cs="Arial"/>
              </w:rPr>
              <w:t>recipitation</w:t>
            </w:r>
          </w:p>
        </w:tc>
        <w:tc>
          <w:tcPr>
            <w:tcW w:w="1336" w:type="dxa"/>
          </w:tcPr>
          <w:p w14:paraId="44F05F07" w14:textId="0277A2A3" w:rsidR="6EE9C393" w:rsidRDefault="6EE9C393" w:rsidP="6EE9C393">
            <w:pPr>
              <w:rPr>
                <w:rFonts w:eastAsia="Times New Roman" w:cs="Arial"/>
              </w:rPr>
            </w:pPr>
            <w:r w:rsidRPr="6EE9C393">
              <w:rPr>
                <w:rFonts w:eastAsia="Times New Roman" w:cs="Arial"/>
              </w:rPr>
              <w:t xml:space="preserve">March 2019- August 2021 </w:t>
            </w:r>
          </w:p>
          <w:p w14:paraId="5DBC9A68" w14:textId="14C180E8" w:rsidR="6EE9C393" w:rsidRDefault="6EE9C393" w:rsidP="6EE9C393">
            <w:pPr>
              <w:rPr>
                <w:rFonts w:eastAsia="Times New Roman" w:cs="Arial"/>
              </w:rPr>
            </w:pPr>
            <w:r w:rsidRPr="6EE9C393">
              <w:rPr>
                <w:rFonts w:eastAsia="Times New Roman" w:cs="Arial"/>
              </w:rPr>
              <w:t>September 2021 – August 2022</w:t>
            </w:r>
          </w:p>
          <w:p w14:paraId="1919BCAA" w14:textId="27DB847D" w:rsidR="6EE9C393" w:rsidRDefault="6EE9C393" w:rsidP="6EE9C393">
            <w:pPr>
              <w:rPr>
                <w:rFonts w:eastAsia="Times New Roman" w:cs="Arial"/>
              </w:rPr>
            </w:pPr>
          </w:p>
        </w:tc>
        <w:tc>
          <w:tcPr>
            <w:tcW w:w="1743" w:type="dxa"/>
          </w:tcPr>
          <w:p w14:paraId="6590CDAF" w14:textId="0BB7A17C" w:rsidR="6EE9C393" w:rsidRDefault="6EE9C393" w:rsidP="6EE9C393">
            <w:pPr>
              <w:spacing w:after="200" w:line="276" w:lineRule="auto"/>
            </w:pPr>
            <w:r w:rsidRPr="6EE9C393">
              <w:rPr>
                <w:rFonts w:eastAsia="Times New Roman" w:cs="Arial"/>
              </w:rPr>
              <w:t>EarthData - Giovanni</w:t>
            </w:r>
          </w:p>
        </w:tc>
      </w:tr>
      <w:tr w:rsidR="6EE9C393" w14:paraId="403DFF26" w14:textId="77777777" w:rsidTr="00D72342">
        <w:trPr>
          <w:trHeight w:val="1070"/>
        </w:trPr>
        <w:tc>
          <w:tcPr>
            <w:tcW w:w="1609" w:type="dxa"/>
          </w:tcPr>
          <w:p w14:paraId="4B52330B" w14:textId="774EBAE1" w:rsidR="6EE9C393" w:rsidRDefault="6EE9C393" w:rsidP="6EE9C393">
            <w:pPr>
              <w:spacing w:after="200" w:line="276" w:lineRule="auto"/>
            </w:pPr>
            <w:r w:rsidRPr="6EE9C393">
              <w:rPr>
                <w:rFonts w:eastAsia="Times New Roman" w:cs="Arial"/>
              </w:rPr>
              <w:t xml:space="preserve">Landsat </w:t>
            </w:r>
            <w:r w:rsidR="6D1D7D6E" w:rsidRPr="1B0FC9F2">
              <w:rPr>
                <w:rFonts w:eastAsia="Times New Roman" w:cs="Arial"/>
              </w:rPr>
              <w:t xml:space="preserve">8 </w:t>
            </w:r>
            <w:r w:rsidRPr="6EE9C393">
              <w:rPr>
                <w:rFonts w:eastAsia="Times New Roman" w:cs="Arial"/>
              </w:rPr>
              <w:t>OLI and TIRS</w:t>
            </w:r>
          </w:p>
        </w:tc>
        <w:tc>
          <w:tcPr>
            <w:tcW w:w="2910" w:type="dxa"/>
          </w:tcPr>
          <w:p w14:paraId="2BE2AE7B" w14:textId="797DAAA8" w:rsidR="6EE9C393" w:rsidRDefault="6EE9C393" w:rsidP="6EE9C393">
            <w:pPr>
              <w:rPr>
                <w:rFonts w:eastAsia="Times New Roman" w:cs="Arial"/>
              </w:rPr>
            </w:pPr>
            <w:r w:rsidRPr="6EE9C393">
              <w:rPr>
                <w:rFonts w:eastAsia="Times New Roman" w:cs="Arial"/>
              </w:rPr>
              <w:t>USGS Landsat 8 Level 2, Collection 2, Tier 1</w:t>
            </w:r>
          </w:p>
        </w:tc>
        <w:tc>
          <w:tcPr>
            <w:tcW w:w="2097" w:type="dxa"/>
          </w:tcPr>
          <w:p w14:paraId="229D19CC" w14:textId="55EBAA16" w:rsidR="6EE9C393" w:rsidRDefault="353CD8D3" w:rsidP="6EE9C393">
            <w:pPr>
              <w:rPr>
                <w:rFonts w:eastAsia="Times New Roman" w:cs="Arial"/>
              </w:rPr>
            </w:pPr>
            <w:r w:rsidRPr="3E6AFB74">
              <w:rPr>
                <w:rFonts w:eastAsia="Times New Roman" w:cs="Arial"/>
              </w:rPr>
              <w:t xml:space="preserve">Land </w:t>
            </w:r>
            <w:r w:rsidR="0B50ABFA" w:rsidRPr="3E6AFB74">
              <w:rPr>
                <w:rFonts w:eastAsia="Times New Roman" w:cs="Arial"/>
              </w:rPr>
              <w:t>c</w:t>
            </w:r>
            <w:r w:rsidRPr="3E6AFB74">
              <w:rPr>
                <w:rFonts w:eastAsia="Times New Roman" w:cs="Arial"/>
              </w:rPr>
              <w:t>over</w:t>
            </w:r>
          </w:p>
        </w:tc>
        <w:tc>
          <w:tcPr>
            <w:tcW w:w="1336" w:type="dxa"/>
          </w:tcPr>
          <w:p w14:paraId="065D8003" w14:textId="3C9FA41F" w:rsidR="6EE9C393" w:rsidRDefault="6EE9C393" w:rsidP="6EE9C393">
            <w:pPr>
              <w:rPr>
                <w:rFonts w:eastAsia="Times New Roman" w:cs="Arial"/>
              </w:rPr>
            </w:pPr>
            <w:r w:rsidRPr="6EE9C393">
              <w:rPr>
                <w:rFonts w:eastAsia="Times New Roman" w:cs="Arial"/>
              </w:rPr>
              <w:t>January 2019- August 2022</w:t>
            </w:r>
          </w:p>
        </w:tc>
        <w:tc>
          <w:tcPr>
            <w:tcW w:w="1743" w:type="dxa"/>
          </w:tcPr>
          <w:p w14:paraId="4380F2F9" w14:textId="02D9C27A" w:rsidR="6EE9C393" w:rsidRDefault="6EE9C393" w:rsidP="00A9397D">
            <w:pPr>
              <w:keepNext/>
              <w:spacing w:line="276" w:lineRule="auto"/>
              <w:rPr>
                <w:rFonts w:eastAsia="Times New Roman" w:cs="Arial"/>
              </w:rPr>
            </w:pPr>
            <w:r w:rsidRPr="6EE9C393">
              <w:rPr>
                <w:rFonts w:eastAsia="Times New Roman" w:cs="Arial"/>
              </w:rPr>
              <w:t>Google Earth Engine Data Catalog</w:t>
            </w:r>
          </w:p>
        </w:tc>
      </w:tr>
    </w:tbl>
    <w:p w14:paraId="5B1354ED" w14:textId="126ADEB4" w:rsidR="1230592E" w:rsidRDefault="1230592E" w:rsidP="1230592E"/>
    <w:p w14:paraId="1E6FDF6A" w14:textId="5C8A0194" w:rsidR="0066138C" w:rsidRPr="00FD54BB" w:rsidRDefault="4D75B639" w:rsidP="00FD54BB">
      <w:pPr>
        <w:pStyle w:val="Caption"/>
        <w:jc w:val="left"/>
        <w:rPr>
          <w:rFonts w:eastAsia="Garamond" w:cs="Garamond"/>
        </w:rPr>
      </w:pPr>
      <w:r w:rsidRPr="00FD54BB">
        <w:rPr>
          <w:i w:val="0"/>
          <w:iCs w:val="0"/>
        </w:rPr>
        <w:t xml:space="preserve">Table </w:t>
      </w:r>
      <w:r w:rsidRPr="00FD54BB">
        <w:rPr>
          <w:i w:val="0"/>
          <w:iCs w:val="0"/>
        </w:rPr>
        <w:fldChar w:fldCharType="begin"/>
      </w:r>
      <w:r w:rsidRPr="00FD54BB">
        <w:rPr>
          <w:i w:val="0"/>
          <w:iCs w:val="0"/>
        </w:rPr>
        <w:instrText>SEQ Table \* ARABIC</w:instrText>
      </w:r>
      <w:r w:rsidRPr="00FD54BB">
        <w:rPr>
          <w:i w:val="0"/>
          <w:iCs w:val="0"/>
        </w:rPr>
        <w:fldChar w:fldCharType="separate"/>
      </w:r>
      <w:r w:rsidRPr="00FD54BB">
        <w:rPr>
          <w:i w:val="0"/>
          <w:iCs w:val="0"/>
          <w:noProof/>
        </w:rPr>
        <w:t>2</w:t>
      </w:r>
      <w:r w:rsidRPr="00FD54BB">
        <w:rPr>
          <w:i w:val="0"/>
          <w:iCs w:val="0"/>
        </w:rPr>
        <w:fldChar w:fldCharType="end"/>
      </w:r>
      <w:r w:rsidR="00FD54BB">
        <w:rPr>
          <w:i w:val="0"/>
          <w:iCs w:val="0"/>
        </w:rPr>
        <w:t>.</w:t>
      </w:r>
      <w:r>
        <w:t xml:space="preserve"> </w:t>
      </w:r>
      <w:r w:rsidRPr="00FD54BB">
        <w:t xml:space="preserve">Ancillary </w:t>
      </w:r>
      <w:r w:rsidR="7703D2F3" w:rsidRPr="00FD54BB">
        <w:t>datase</w:t>
      </w:r>
      <w:r w:rsidR="4CFD0384" w:rsidRPr="00FD54BB">
        <w:t>ts</w:t>
      </w:r>
      <w:r w:rsidRPr="00FD54BB">
        <w:t xml:space="preserve"> used for land classification maps, runoff analysis, and reference maps</w:t>
      </w:r>
    </w:p>
    <w:tbl>
      <w:tblPr>
        <w:tblStyle w:val="TableGrid"/>
        <w:tblW w:w="0" w:type="auto"/>
        <w:tblInd w:w="0" w:type="dxa"/>
        <w:tblLook w:val="06A0" w:firstRow="1" w:lastRow="0" w:firstColumn="1" w:lastColumn="0" w:noHBand="1" w:noVBand="1"/>
      </w:tblPr>
      <w:tblGrid>
        <w:gridCol w:w="1857"/>
        <w:gridCol w:w="2336"/>
        <w:gridCol w:w="2271"/>
        <w:gridCol w:w="1376"/>
        <w:gridCol w:w="1510"/>
      </w:tblGrid>
      <w:tr w:rsidR="1230592E" w14:paraId="763C68FA" w14:textId="77777777" w:rsidTr="4878CF18">
        <w:trPr>
          <w:trHeight w:val="795"/>
        </w:trPr>
        <w:tc>
          <w:tcPr>
            <w:tcW w:w="1857" w:type="dxa"/>
          </w:tcPr>
          <w:p w14:paraId="3110985A" w14:textId="3F626580" w:rsidR="1230592E" w:rsidRDefault="1230592E" w:rsidP="1230592E">
            <w:pPr>
              <w:spacing w:after="200" w:line="276" w:lineRule="auto"/>
              <w:rPr>
                <w:rFonts w:eastAsia="Times New Roman" w:cs="Arial"/>
                <w:b/>
                <w:bCs/>
              </w:rPr>
            </w:pPr>
            <w:r w:rsidRPr="1230592E">
              <w:rPr>
                <w:rFonts w:eastAsia="Times New Roman" w:cs="Arial"/>
                <w:b/>
                <w:bCs/>
              </w:rPr>
              <w:t>Agency</w:t>
            </w:r>
          </w:p>
        </w:tc>
        <w:tc>
          <w:tcPr>
            <w:tcW w:w="2336" w:type="dxa"/>
          </w:tcPr>
          <w:p w14:paraId="20F99E1E" w14:textId="6E0209FE" w:rsidR="1230592E" w:rsidRDefault="1230592E" w:rsidP="1230592E">
            <w:pPr>
              <w:rPr>
                <w:rFonts w:eastAsia="Times New Roman" w:cs="Arial"/>
                <w:b/>
                <w:bCs/>
              </w:rPr>
            </w:pPr>
            <w:r w:rsidRPr="1230592E">
              <w:rPr>
                <w:rFonts w:eastAsia="Times New Roman" w:cs="Arial"/>
                <w:b/>
                <w:bCs/>
              </w:rPr>
              <w:t>Data Product</w:t>
            </w:r>
          </w:p>
        </w:tc>
        <w:tc>
          <w:tcPr>
            <w:tcW w:w="2271" w:type="dxa"/>
          </w:tcPr>
          <w:p w14:paraId="47D12114" w14:textId="515D2DC6" w:rsidR="1230592E" w:rsidRDefault="1230592E" w:rsidP="1230592E">
            <w:pPr>
              <w:rPr>
                <w:rFonts w:eastAsia="Times New Roman" w:cs="Arial"/>
                <w:b/>
                <w:bCs/>
              </w:rPr>
            </w:pPr>
            <w:r w:rsidRPr="1230592E">
              <w:rPr>
                <w:rFonts w:eastAsia="Times New Roman" w:cs="Arial"/>
                <w:b/>
                <w:bCs/>
              </w:rPr>
              <w:t>Purpose</w:t>
            </w:r>
          </w:p>
        </w:tc>
        <w:tc>
          <w:tcPr>
            <w:tcW w:w="1376" w:type="dxa"/>
          </w:tcPr>
          <w:p w14:paraId="5E547AA5" w14:textId="0D5338FA" w:rsidR="1230592E" w:rsidRDefault="1230592E" w:rsidP="1230592E">
            <w:pPr>
              <w:rPr>
                <w:rFonts w:eastAsia="Times New Roman" w:cs="Arial"/>
                <w:b/>
                <w:bCs/>
              </w:rPr>
            </w:pPr>
            <w:r w:rsidRPr="1230592E">
              <w:rPr>
                <w:rFonts w:eastAsia="Times New Roman" w:cs="Arial"/>
                <w:b/>
                <w:bCs/>
              </w:rPr>
              <w:t>Acquisition Dates</w:t>
            </w:r>
          </w:p>
        </w:tc>
        <w:tc>
          <w:tcPr>
            <w:tcW w:w="1510" w:type="dxa"/>
          </w:tcPr>
          <w:p w14:paraId="5BD509C1" w14:textId="1CC62B56" w:rsidR="1230592E" w:rsidRDefault="1230592E" w:rsidP="1230592E">
            <w:pPr>
              <w:rPr>
                <w:rFonts w:eastAsia="Times New Roman" w:cs="Arial"/>
                <w:b/>
                <w:bCs/>
              </w:rPr>
            </w:pPr>
            <w:r w:rsidRPr="1230592E">
              <w:rPr>
                <w:rFonts w:eastAsia="Times New Roman" w:cs="Arial"/>
                <w:b/>
                <w:bCs/>
              </w:rPr>
              <w:t>Acquisition Method</w:t>
            </w:r>
          </w:p>
        </w:tc>
      </w:tr>
      <w:tr w:rsidR="1230592E" w14:paraId="6AC4AB52" w14:textId="77777777" w:rsidTr="4878CF18">
        <w:trPr>
          <w:trHeight w:val="795"/>
        </w:trPr>
        <w:tc>
          <w:tcPr>
            <w:tcW w:w="1857" w:type="dxa"/>
          </w:tcPr>
          <w:p w14:paraId="5AAE7BF7" w14:textId="794E6D28" w:rsidR="1230592E" w:rsidRDefault="1230592E" w:rsidP="1230592E">
            <w:pPr>
              <w:spacing w:after="200" w:line="276" w:lineRule="auto"/>
              <w:rPr>
                <w:rFonts w:eastAsia="Times New Roman" w:cs="Arial"/>
              </w:rPr>
            </w:pPr>
            <w:r w:rsidRPr="1230592E">
              <w:rPr>
                <w:rFonts w:eastAsia="Times New Roman" w:cs="Arial"/>
              </w:rPr>
              <w:t xml:space="preserve">US Census </w:t>
            </w:r>
            <w:proofErr w:type="spellStart"/>
            <w:r w:rsidRPr="1230592E">
              <w:rPr>
                <w:rFonts w:eastAsia="Times New Roman" w:cs="Arial"/>
              </w:rPr>
              <w:t>TigerLine</w:t>
            </w:r>
            <w:proofErr w:type="spellEnd"/>
          </w:p>
        </w:tc>
        <w:tc>
          <w:tcPr>
            <w:tcW w:w="2336" w:type="dxa"/>
          </w:tcPr>
          <w:p w14:paraId="4F467833" w14:textId="37B92AF4" w:rsidR="1230592E" w:rsidRDefault="1230592E" w:rsidP="1230592E">
            <w:pPr>
              <w:rPr>
                <w:rFonts w:eastAsia="Garamond" w:cs="Garamond"/>
                <w:color w:val="000000" w:themeColor="text1"/>
              </w:rPr>
            </w:pPr>
            <w:r w:rsidRPr="1230592E">
              <w:rPr>
                <w:rFonts w:eastAsia="Garamond" w:cs="Garamond"/>
                <w:color w:val="000000" w:themeColor="text1"/>
              </w:rPr>
              <w:t>US state county lines</w:t>
            </w:r>
          </w:p>
        </w:tc>
        <w:tc>
          <w:tcPr>
            <w:tcW w:w="2271" w:type="dxa"/>
          </w:tcPr>
          <w:p w14:paraId="6D92E7AD" w14:textId="7B118505" w:rsidR="1230592E" w:rsidRDefault="1230592E" w:rsidP="1230592E">
            <w:pPr>
              <w:rPr>
                <w:rFonts w:eastAsia="Times New Roman" w:cs="Arial"/>
              </w:rPr>
            </w:pPr>
            <w:r w:rsidRPr="1230592E">
              <w:rPr>
                <w:rFonts w:eastAsia="Times New Roman" w:cs="Arial"/>
              </w:rPr>
              <w:t>Contextual boundary for study area</w:t>
            </w:r>
          </w:p>
        </w:tc>
        <w:tc>
          <w:tcPr>
            <w:tcW w:w="1376" w:type="dxa"/>
          </w:tcPr>
          <w:p w14:paraId="761475A7" w14:textId="649DB609" w:rsidR="1230592E" w:rsidRDefault="1230592E" w:rsidP="1230592E">
            <w:pPr>
              <w:rPr>
                <w:rFonts w:eastAsia="Times New Roman" w:cs="Arial"/>
              </w:rPr>
            </w:pPr>
            <w:r w:rsidRPr="1230592E">
              <w:rPr>
                <w:rFonts w:eastAsia="Times New Roman" w:cs="Arial"/>
              </w:rPr>
              <w:t>September 2022</w:t>
            </w:r>
          </w:p>
        </w:tc>
        <w:tc>
          <w:tcPr>
            <w:tcW w:w="1510" w:type="dxa"/>
          </w:tcPr>
          <w:p w14:paraId="6ABD6003" w14:textId="29442A85" w:rsidR="1230592E" w:rsidRDefault="1230592E" w:rsidP="1230592E">
            <w:pPr>
              <w:rPr>
                <w:rFonts w:eastAsia="Times New Roman" w:cs="Arial"/>
              </w:rPr>
            </w:pPr>
            <w:r w:rsidRPr="1230592E">
              <w:rPr>
                <w:rFonts w:eastAsia="Times New Roman" w:cs="Arial"/>
              </w:rPr>
              <w:t>US Census Bureau</w:t>
            </w:r>
          </w:p>
        </w:tc>
      </w:tr>
      <w:tr w:rsidR="1230592E" w14:paraId="3EF67133" w14:textId="77777777" w:rsidTr="4878CF18">
        <w:trPr>
          <w:trHeight w:val="300"/>
        </w:trPr>
        <w:tc>
          <w:tcPr>
            <w:tcW w:w="1857" w:type="dxa"/>
          </w:tcPr>
          <w:p w14:paraId="75BDC7C7" w14:textId="26727C43" w:rsidR="1230592E" w:rsidRDefault="1230592E" w:rsidP="1230592E">
            <w:pPr>
              <w:spacing w:after="200" w:line="276" w:lineRule="auto"/>
              <w:rPr>
                <w:rFonts w:eastAsia="Times New Roman" w:cs="Arial"/>
              </w:rPr>
            </w:pPr>
            <w:r w:rsidRPr="1230592E">
              <w:rPr>
                <w:rFonts w:eastAsia="Times New Roman" w:cs="Arial"/>
              </w:rPr>
              <w:t>USGS - National Hydrography Dataset</w:t>
            </w:r>
          </w:p>
        </w:tc>
        <w:tc>
          <w:tcPr>
            <w:tcW w:w="2336" w:type="dxa"/>
          </w:tcPr>
          <w:p w14:paraId="59DA4DBA" w14:textId="7FC4B684" w:rsidR="1230592E" w:rsidRDefault="1230592E" w:rsidP="1230592E">
            <w:pPr>
              <w:spacing w:after="200" w:line="276" w:lineRule="auto"/>
              <w:rPr>
                <w:rFonts w:eastAsia="Times New Roman" w:cs="Arial"/>
              </w:rPr>
            </w:pPr>
            <w:r w:rsidRPr="1230592E">
              <w:rPr>
                <w:rFonts w:eastAsia="Times New Roman" w:cs="Arial"/>
              </w:rPr>
              <w:t>USGS National Hydrography Dataset Plus High Resolution (</w:t>
            </w:r>
            <w:proofErr w:type="spellStart"/>
            <w:r w:rsidRPr="1230592E">
              <w:rPr>
                <w:rFonts w:eastAsia="Times New Roman" w:cs="Arial"/>
              </w:rPr>
              <w:t>NHDPlus</w:t>
            </w:r>
            <w:proofErr w:type="spellEnd"/>
            <w:r w:rsidRPr="1230592E">
              <w:rPr>
                <w:rFonts w:eastAsia="Times New Roman" w:cs="Arial"/>
              </w:rPr>
              <w:t xml:space="preserve"> HR) for 4-digit Hydrologic Unit - 0801 </w:t>
            </w:r>
          </w:p>
        </w:tc>
        <w:tc>
          <w:tcPr>
            <w:tcW w:w="2271" w:type="dxa"/>
          </w:tcPr>
          <w:p w14:paraId="4F9C771D" w14:textId="795A905F" w:rsidR="26FC8751" w:rsidRDefault="204A3797" w:rsidP="1230592E">
            <w:pPr>
              <w:rPr>
                <w:rFonts w:eastAsia="Times New Roman" w:cs="Arial"/>
              </w:rPr>
            </w:pPr>
            <w:r w:rsidRPr="581532FA">
              <w:rPr>
                <w:rFonts w:eastAsia="Times New Roman" w:cs="Arial"/>
              </w:rPr>
              <w:t>Watershed boundary for the study area</w:t>
            </w:r>
          </w:p>
          <w:p w14:paraId="33E69B47" w14:textId="0B882F7B" w:rsidR="1230592E" w:rsidRDefault="1230592E" w:rsidP="1230592E">
            <w:pPr>
              <w:rPr>
                <w:rFonts w:eastAsia="Garamond" w:cs="Garamond"/>
                <w:color w:val="000000" w:themeColor="text1"/>
              </w:rPr>
            </w:pPr>
          </w:p>
        </w:tc>
        <w:tc>
          <w:tcPr>
            <w:tcW w:w="1376" w:type="dxa"/>
          </w:tcPr>
          <w:p w14:paraId="46C06784" w14:textId="32B7BB46" w:rsidR="1230592E" w:rsidRDefault="1230592E" w:rsidP="1230592E">
            <w:pPr>
              <w:rPr>
                <w:rFonts w:eastAsia="Times New Roman" w:cs="Arial"/>
              </w:rPr>
            </w:pPr>
            <w:r w:rsidRPr="1230592E">
              <w:rPr>
                <w:rFonts w:eastAsia="Times New Roman" w:cs="Arial"/>
              </w:rPr>
              <w:t>October 2022</w:t>
            </w:r>
          </w:p>
        </w:tc>
        <w:tc>
          <w:tcPr>
            <w:tcW w:w="1510" w:type="dxa"/>
          </w:tcPr>
          <w:p w14:paraId="79FD89D9" w14:textId="631E676B" w:rsidR="1230592E" w:rsidRDefault="1230592E" w:rsidP="1230592E">
            <w:pPr>
              <w:spacing w:after="200" w:line="276" w:lineRule="auto"/>
              <w:rPr>
                <w:rFonts w:eastAsia="Times New Roman" w:cs="Arial"/>
              </w:rPr>
            </w:pPr>
            <w:r w:rsidRPr="1230592E">
              <w:rPr>
                <w:rFonts w:eastAsia="Times New Roman" w:cs="Arial"/>
              </w:rPr>
              <w:t>USGS The National Map download client.</w:t>
            </w:r>
          </w:p>
        </w:tc>
      </w:tr>
      <w:tr w:rsidR="1230592E" w14:paraId="75753CF2" w14:textId="77777777" w:rsidTr="4878CF18">
        <w:trPr>
          <w:trHeight w:val="1395"/>
        </w:trPr>
        <w:tc>
          <w:tcPr>
            <w:tcW w:w="1857" w:type="dxa"/>
          </w:tcPr>
          <w:p w14:paraId="1F99817B" w14:textId="298C8D3E" w:rsidR="1230592E" w:rsidRDefault="1230592E" w:rsidP="1230592E">
            <w:pPr>
              <w:spacing w:after="200" w:line="276" w:lineRule="auto"/>
              <w:rPr>
                <w:rFonts w:eastAsia="Times New Roman" w:cs="Arial"/>
              </w:rPr>
            </w:pPr>
            <w:r w:rsidRPr="1230592E">
              <w:rPr>
                <w:rFonts w:eastAsia="Times New Roman" w:cs="Arial"/>
              </w:rPr>
              <w:t>National Land Cover Database (NLCD)</w:t>
            </w:r>
          </w:p>
        </w:tc>
        <w:tc>
          <w:tcPr>
            <w:tcW w:w="2336" w:type="dxa"/>
          </w:tcPr>
          <w:p w14:paraId="50943359" w14:textId="3B4984F0" w:rsidR="1230592E" w:rsidRDefault="1230592E" w:rsidP="1230592E">
            <w:pPr>
              <w:spacing w:after="200" w:line="276" w:lineRule="auto"/>
              <w:rPr>
                <w:rFonts w:eastAsia="Times New Roman" w:cs="Arial"/>
              </w:rPr>
            </w:pPr>
            <w:r w:rsidRPr="1230592E">
              <w:rPr>
                <w:rFonts w:eastAsia="Times New Roman" w:cs="Arial"/>
              </w:rPr>
              <w:t>Land cover dataset</w:t>
            </w:r>
          </w:p>
        </w:tc>
        <w:tc>
          <w:tcPr>
            <w:tcW w:w="2271" w:type="dxa"/>
          </w:tcPr>
          <w:p w14:paraId="5CB711EA" w14:textId="2A7E27B8" w:rsidR="1230592E" w:rsidRDefault="1230592E" w:rsidP="1230592E">
            <w:pPr>
              <w:rPr>
                <w:rFonts w:eastAsia="Garamond" w:cs="Garamond"/>
              </w:rPr>
            </w:pPr>
            <w:r w:rsidRPr="1230592E">
              <w:rPr>
                <w:rFonts w:eastAsia="Garamond" w:cs="Garamond"/>
                <w:color w:val="000000" w:themeColor="text1"/>
              </w:rPr>
              <w:t>Used to identify land cover and impervious land cover types to create a thriving index</w:t>
            </w:r>
          </w:p>
        </w:tc>
        <w:tc>
          <w:tcPr>
            <w:tcW w:w="1376" w:type="dxa"/>
          </w:tcPr>
          <w:p w14:paraId="5FB67AD9" w14:textId="17C8F6F5" w:rsidR="1230592E" w:rsidRDefault="1230592E" w:rsidP="1230592E">
            <w:pPr>
              <w:rPr>
                <w:rFonts w:eastAsia="Times New Roman" w:cs="Arial"/>
              </w:rPr>
            </w:pPr>
            <w:r w:rsidRPr="1230592E">
              <w:rPr>
                <w:rFonts w:eastAsia="Times New Roman" w:cs="Arial"/>
              </w:rPr>
              <w:t>October 2022</w:t>
            </w:r>
          </w:p>
        </w:tc>
        <w:tc>
          <w:tcPr>
            <w:tcW w:w="1510" w:type="dxa"/>
          </w:tcPr>
          <w:p w14:paraId="0D68470A" w14:textId="20089A2E" w:rsidR="1230592E" w:rsidRDefault="1230592E" w:rsidP="1230592E">
            <w:pPr>
              <w:spacing w:after="200" w:line="276" w:lineRule="auto"/>
            </w:pPr>
            <w:r w:rsidRPr="1230592E">
              <w:rPr>
                <w:rFonts w:eastAsia="Times New Roman" w:cs="Arial"/>
              </w:rPr>
              <w:t>NLCD</w:t>
            </w:r>
          </w:p>
        </w:tc>
      </w:tr>
      <w:tr w:rsidR="1230592E" w14:paraId="1B9BF46E" w14:textId="77777777" w:rsidTr="4878CF18">
        <w:trPr>
          <w:trHeight w:val="1395"/>
        </w:trPr>
        <w:tc>
          <w:tcPr>
            <w:tcW w:w="1857" w:type="dxa"/>
          </w:tcPr>
          <w:p w14:paraId="02C605DE" w14:textId="7BF43BF5" w:rsidR="1230592E" w:rsidRDefault="1230592E" w:rsidP="1230592E">
            <w:pPr>
              <w:spacing w:line="276" w:lineRule="auto"/>
              <w:rPr>
                <w:rFonts w:eastAsia="Times New Roman" w:cs="Arial"/>
              </w:rPr>
            </w:pPr>
            <w:r w:rsidRPr="1230592E">
              <w:rPr>
                <w:rFonts w:eastAsia="Times New Roman" w:cs="Arial"/>
              </w:rPr>
              <w:t xml:space="preserve">North American Land Data Assimilation System </w:t>
            </w:r>
          </w:p>
        </w:tc>
        <w:tc>
          <w:tcPr>
            <w:tcW w:w="2336" w:type="dxa"/>
          </w:tcPr>
          <w:p w14:paraId="28369393" w14:textId="146A1B9C" w:rsidR="1230592E" w:rsidRDefault="1A72AD8C" w:rsidP="1230592E">
            <w:pPr>
              <w:spacing w:line="276" w:lineRule="auto"/>
              <w:rPr>
                <w:rFonts w:eastAsia="Times New Roman" w:cs="Arial"/>
              </w:rPr>
            </w:pPr>
            <w:r w:rsidRPr="4878CF18">
              <w:rPr>
                <w:rFonts w:eastAsia="Times New Roman" w:cs="Arial"/>
              </w:rPr>
              <w:t xml:space="preserve">Noah </w:t>
            </w:r>
            <w:r w:rsidR="1ABA2470" w:rsidRPr="4878CF18">
              <w:rPr>
                <w:rFonts w:eastAsia="Times New Roman" w:cs="Arial"/>
              </w:rPr>
              <w:t>Land Surface Model</w:t>
            </w:r>
          </w:p>
        </w:tc>
        <w:tc>
          <w:tcPr>
            <w:tcW w:w="2271" w:type="dxa"/>
          </w:tcPr>
          <w:p w14:paraId="1DF952E9" w14:textId="2A43F430" w:rsidR="1230592E" w:rsidRDefault="1230592E" w:rsidP="1230592E">
            <w:pPr>
              <w:rPr>
                <w:rFonts w:eastAsia="Garamond" w:cs="Garamond"/>
                <w:color w:val="000000" w:themeColor="text1"/>
              </w:rPr>
            </w:pPr>
            <w:r w:rsidRPr="1230592E">
              <w:rPr>
                <w:rFonts w:eastAsia="Garamond" w:cs="Garamond"/>
                <w:color w:val="000000" w:themeColor="text1"/>
              </w:rPr>
              <w:t>Used to examine surface and subsurface runoff seasonally</w:t>
            </w:r>
          </w:p>
        </w:tc>
        <w:tc>
          <w:tcPr>
            <w:tcW w:w="1376" w:type="dxa"/>
          </w:tcPr>
          <w:p w14:paraId="0680370B" w14:textId="52948ECE" w:rsidR="1230592E" w:rsidRDefault="1230592E" w:rsidP="1230592E">
            <w:pPr>
              <w:rPr>
                <w:rFonts w:eastAsia="Times New Roman" w:cs="Arial"/>
              </w:rPr>
            </w:pPr>
            <w:r w:rsidRPr="1230592E">
              <w:rPr>
                <w:rFonts w:eastAsia="Times New Roman" w:cs="Arial"/>
              </w:rPr>
              <w:t>October 2022</w:t>
            </w:r>
          </w:p>
        </w:tc>
        <w:tc>
          <w:tcPr>
            <w:tcW w:w="1510" w:type="dxa"/>
          </w:tcPr>
          <w:p w14:paraId="34E2A520" w14:textId="73EF6667" w:rsidR="1230592E" w:rsidRDefault="1230592E" w:rsidP="1230592E">
            <w:pPr>
              <w:keepNext/>
              <w:spacing w:line="276" w:lineRule="auto"/>
              <w:rPr>
                <w:rFonts w:eastAsia="Times New Roman" w:cs="Arial"/>
              </w:rPr>
            </w:pPr>
            <w:r w:rsidRPr="1230592E">
              <w:rPr>
                <w:rFonts w:eastAsia="Times New Roman" w:cs="Arial"/>
              </w:rPr>
              <w:t>EarthData</w:t>
            </w:r>
          </w:p>
        </w:tc>
      </w:tr>
    </w:tbl>
    <w:p w14:paraId="33637F70" w14:textId="3393F05D" w:rsidR="1230592E" w:rsidRDefault="1230592E" w:rsidP="1230592E"/>
    <w:p w14:paraId="4EAB8422" w14:textId="0513B259" w:rsidR="00E41324" w:rsidRPr="0066138C" w:rsidRDefault="00A43059" w:rsidP="0066138C">
      <w:pPr>
        <w:pStyle w:val="Heading1"/>
        <w:spacing w:before="0" w:line="240" w:lineRule="auto"/>
      </w:pPr>
      <w:bookmarkStart w:id="4" w:name="_Toc334198726"/>
      <w:r>
        <w:t>3</w:t>
      </w:r>
      <w:r w:rsidR="008B7071">
        <w:t xml:space="preserve">. </w:t>
      </w:r>
      <w:r w:rsidR="00E41324">
        <w:t>Methodology</w:t>
      </w:r>
      <w:bookmarkEnd w:id="4"/>
    </w:p>
    <w:p w14:paraId="6F5439D0" w14:textId="71D14B1D" w:rsidR="13816BC6" w:rsidRDefault="037DC245" w:rsidP="00E253C2">
      <w:pPr>
        <w:pStyle w:val="Heading2"/>
        <w:rPr>
          <w:rFonts w:cs="Arial"/>
        </w:rPr>
      </w:pPr>
      <w:r w:rsidRPr="28C5AE6D">
        <w:rPr>
          <w:rFonts w:cs="Arial"/>
        </w:rPr>
        <w:t xml:space="preserve">3.1 </w:t>
      </w:r>
      <w:r>
        <w:t>Data Acquisition</w:t>
      </w:r>
    </w:p>
    <w:p w14:paraId="4884CA02" w14:textId="7ABA81BE" w:rsidR="49620EDB" w:rsidRDefault="65EE4BAF" w:rsidP="216A98B2">
      <w:pPr>
        <w:spacing w:line="240" w:lineRule="auto"/>
        <w:rPr>
          <w:rFonts w:eastAsia="Garamond" w:cs="Garamond"/>
        </w:rPr>
      </w:pPr>
      <w:r w:rsidRPr="581532FA">
        <w:rPr>
          <w:rFonts w:eastAsia="Times New Roman" w:cs="Arial"/>
        </w:rPr>
        <w:t>To obtain the shapefiles of the study area</w:t>
      </w:r>
      <w:r w:rsidR="3F2C3B7A" w:rsidRPr="3789E65B">
        <w:rPr>
          <w:rFonts w:eastAsia="Garamond" w:cs="Garamond"/>
        </w:rPr>
        <w:t>—</w:t>
      </w:r>
      <w:r w:rsidRPr="581532FA">
        <w:rPr>
          <w:rFonts w:eastAsia="Times New Roman" w:cs="Arial"/>
        </w:rPr>
        <w:t>Haywood and Fayette counties</w:t>
      </w:r>
      <w:r w:rsidR="3771F694" w:rsidRPr="3789E65B">
        <w:rPr>
          <w:rFonts w:eastAsia="Garamond" w:cs="Garamond"/>
        </w:rPr>
        <w:t>—</w:t>
      </w:r>
      <w:r w:rsidRPr="581532FA">
        <w:rPr>
          <w:rFonts w:eastAsia="Times New Roman" w:cs="Arial"/>
        </w:rPr>
        <w:t xml:space="preserve">the national county US Census Bureau dataset was downloaded from </w:t>
      </w:r>
      <w:proofErr w:type="spellStart"/>
      <w:r w:rsidRPr="581532FA">
        <w:rPr>
          <w:rFonts w:eastAsia="Times New Roman" w:cs="Arial"/>
        </w:rPr>
        <w:t>TigerLine</w:t>
      </w:r>
      <w:proofErr w:type="spellEnd"/>
      <w:r w:rsidRPr="581532FA">
        <w:rPr>
          <w:rFonts w:eastAsia="Times New Roman" w:cs="Arial"/>
        </w:rPr>
        <w:t xml:space="preserve">. </w:t>
      </w:r>
      <w:r w:rsidR="5CD1755A" w:rsidRPr="581532FA">
        <w:rPr>
          <w:rFonts w:eastAsia="Times New Roman" w:cs="Arial"/>
        </w:rPr>
        <w:t>The team</w:t>
      </w:r>
      <w:r w:rsidRPr="581532FA">
        <w:rPr>
          <w:rFonts w:eastAsia="Times New Roman" w:cs="Arial"/>
        </w:rPr>
        <w:t xml:space="preserve"> selected the two counties and merged them into one shapefile</w:t>
      </w:r>
      <w:r w:rsidRPr="581532FA">
        <w:rPr>
          <w:rFonts w:eastAsia="Garamond" w:cs="Garamond"/>
        </w:rPr>
        <w:t>. Since political boundaries may not fully represent the ecological phenomenon in question</w:t>
      </w:r>
      <w:r w:rsidR="2D77CD3F" w:rsidRPr="2CF7F099">
        <w:rPr>
          <w:rFonts w:eastAsia="Garamond" w:cs="Garamond"/>
        </w:rPr>
        <w:t>—</w:t>
      </w:r>
      <w:r w:rsidRPr="581532FA">
        <w:rPr>
          <w:rFonts w:eastAsia="Garamond" w:cs="Garamond"/>
        </w:rPr>
        <w:t xml:space="preserve">groundwater </w:t>
      </w:r>
      <w:r w:rsidR="32CDA45C" w:rsidRPr="103117F4">
        <w:rPr>
          <w:rFonts w:eastAsia="Garamond" w:cs="Garamond"/>
        </w:rPr>
        <w:t>recharge</w:t>
      </w:r>
      <w:r w:rsidR="4FC3086B" w:rsidRPr="103117F4">
        <w:rPr>
          <w:rFonts w:eastAsia="Garamond" w:cs="Garamond"/>
        </w:rPr>
        <w:t>—</w:t>
      </w:r>
      <w:r w:rsidR="3B356D2F" w:rsidRPr="103117F4">
        <w:rPr>
          <w:rFonts w:eastAsia="Garamond" w:cs="Garamond"/>
        </w:rPr>
        <w:t>the</w:t>
      </w:r>
      <w:r w:rsidR="0288853C" w:rsidRPr="581532FA">
        <w:rPr>
          <w:rFonts w:eastAsia="Garamond" w:cs="Garamond"/>
        </w:rPr>
        <w:t xml:space="preserve"> team</w:t>
      </w:r>
      <w:r w:rsidRPr="581532FA">
        <w:rPr>
          <w:rFonts w:eastAsia="Garamond" w:cs="Garamond"/>
        </w:rPr>
        <w:t xml:space="preserve"> extended the study area to align with the watershed Hydrological Unit Code 6 (HUC-6) boundary obtained from </w:t>
      </w:r>
      <w:r w:rsidR="599E3556" w:rsidRPr="581532FA">
        <w:rPr>
          <w:rFonts w:eastAsia="Garamond" w:cs="Garamond"/>
        </w:rPr>
        <w:t xml:space="preserve">United States Geological Survey’s (USGS) </w:t>
      </w:r>
      <w:r w:rsidRPr="581532FA">
        <w:rPr>
          <w:rFonts w:eastAsia="Garamond" w:cs="Garamond"/>
        </w:rPr>
        <w:t xml:space="preserve">“The National Map” download client.  </w:t>
      </w:r>
    </w:p>
    <w:p w14:paraId="7B032C53" w14:textId="614A42BB" w:rsidR="49620EDB" w:rsidRDefault="072EA861" w:rsidP="2943135D">
      <w:pPr>
        <w:spacing w:after="0" w:line="240" w:lineRule="auto"/>
        <w:rPr>
          <w:rFonts w:eastAsia="Times New Roman" w:cs="Arial"/>
        </w:rPr>
      </w:pPr>
      <w:r w:rsidRPr="581532FA">
        <w:rPr>
          <w:rFonts w:eastAsia="Times New Roman" w:cs="Arial"/>
        </w:rPr>
        <w:t>The Final Run of GPM IMERG v06 precipitation data</w:t>
      </w:r>
      <w:r w:rsidR="62360221" w:rsidRPr="7FF8BEB7">
        <w:rPr>
          <w:rFonts w:eastAsia="Times New Roman" w:cs="Arial"/>
        </w:rPr>
        <w:t xml:space="preserve"> (FRM</w:t>
      </w:r>
      <w:r w:rsidR="3650D5C8" w:rsidRPr="443EE8FE">
        <w:rPr>
          <w:rFonts w:eastAsia="Times New Roman" w:cs="Arial"/>
        </w:rPr>
        <w:t>)</w:t>
      </w:r>
      <w:r w:rsidR="6A201D2D" w:rsidRPr="443EE8FE">
        <w:rPr>
          <w:rFonts w:eastAsia="Garamond" w:cs="Garamond"/>
        </w:rPr>
        <w:t>—</w:t>
      </w:r>
      <w:r w:rsidRPr="581532FA">
        <w:rPr>
          <w:rFonts w:eastAsia="Times New Roman" w:cs="Arial"/>
        </w:rPr>
        <w:t>which captures monthly precipitation data</w:t>
      </w:r>
      <w:r w:rsidR="64D438A4" w:rsidRPr="443EE8FE">
        <w:rPr>
          <w:rFonts w:eastAsia="Garamond" w:cs="Garamond"/>
        </w:rPr>
        <w:t xml:space="preserve"> —</w:t>
      </w:r>
      <w:r w:rsidRPr="581532FA">
        <w:rPr>
          <w:rFonts w:eastAsia="Times New Roman" w:cs="Arial"/>
        </w:rPr>
        <w:t xml:space="preserve">was downloaded from NASA’s EarthData Giovanni portal. </w:t>
      </w:r>
      <w:r w:rsidR="29679FE5" w:rsidRPr="77928CCF">
        <w:rPr>
          <w:rFonts w:eastAsia="Times New Roman" w:cs="Arial"/>
        </w:rPr>
        <w:t>The team selected</w:t>
      </w:r>
      <w:r w:rsidR="49620EDB" w:rsidRPr="2DA0684C">
        <w:rPr>
          <w:rFonts w:eastAsia="Times New Roman" w:cs="Arial"/>
        </w:rPr>
        <w:t xml:space="preserve"> </w:t>
      </w:r>
      <w:r w:rsidR="221FA8BD" w:rsidRPr="2DA0684C">
        <w:rPr>
          <w:rFonts w:eastAsia="Times New Roman" w:cs="Arial"/>
        </w:rPr>
        <w:t>the</w:t>
      </w:r>
      <w:r w:rsidR="49620EDB" w:rsidRPr="581532FA" w:rsidDel="49620EDB">
        <w:rPr>
          <w:rFonts w:eastAsia="Times New Roman" w:cs="Arial"/>
        </w:rPr>
        <w:t xml:space="preserve"> </w:t>
      </w:r>
      <w:r w:rsidRPr="581532FA">
        <w:rPr>
          <w:rFonts w:eastAsia="Times New Roman" w:cs="Arial"/>
        </w:rPr>
        <w:t>“Time Average Map” plot</w:t>
      </w:r>
      <w:r w:rsidR="2D32F64B" w:rsidRPr="77928CCF">
        <w:rPr>
          <w:rFonts w:eastAsia="Times New Roman" w:cs="Arial"/>
        </w:rPr>
        <w:t>.</w:t>
      </w:r>
      <w:r w:rsidRPr="581532FA">
        <w:rPr>
          <w:rFonts w:eastAsia="Times New Roman" w:cs="Arial"/>
        </w:rPr>
        <w:t xml:space="preserve"> The date ranges input matched the first day of the seasonal </w:t>
      </w:r>
      <w:r w:rsidR="3E2E6FB3" w:rsidRPr="581532FA">
        <w:rPr>
          <w:rFonts w:eastAsia="Times New Roman" w:cs="Arial"/>
        </w:rPr>
        <w:t xml:space="preserve">range </w:t>
      </w:r>
      <w:r w:rsidRPr="581532FA">
        <w:rPr>
          <w:rFonts w:eastAsia="Times New Roman" w:cs="Arial"/>
        </w:rPr>
        <w:t>to the last day of the season’</w:t>
      </w:r>
      <w:r w:rsidR="342ABC30" w:rsidRPr="581532FA">
        <w:rPr>
          <w:rFonts w:eastAsia="Times New Roman" w:cs="Arial"/>
        </w:rPr>
        <w:t xml:space="preserve">s range </w:t>
      </w:r>
      <w:r w:rsidRPr="581532FA">
        <w:rPr>
          <w:rFonts w:eastAsia="Times New Roman" w:cs="Arial"/>
        </w:rPr>
        <w:t xml:space="preserve">in order to maintain consistency for </w:t>
      </w:r>
      <w:r w:rsidR="5A336EEF" w:rsidRPr="581532FA">
        <w:rPr>
          <w:rFonts w:eastAsia="Times New Roman" w:cs="Arial"/>
        </w:rPr>
        <w:t>the</w:t>
      </w:r>
      <w:r w:rsidRPr="581532FA">
        <w:rPr>
          <w:rFonts w:eastAsia="Times New Roman" w:cs="Arial"/>
        </w:rPr>
        <w:t xml:space="preserve"> time frame. The ranges </w:t>
      </w:r>
      <w:r w:rsidR="45035AA8" w:rsidRPr="581532FA">
        <w:rPr>
          <w:rFonts w:eastAsia="Times New Roman" w:cs="Arial"/>
        </w:rPr>
        <w:t xml:space="preserve">selected </w:t>
      </w:r>
      <w:r w:rsidRPr="581532FA">
        <w:rPr>
          <w:rFonts w:eastAsia="Times New Roman" w:cs="Arial"/>
        </w:rPr>
        <w:t xml:space="preserve">for the seasons </w:t>
      </w:r>
      <w:r w:rsidR="34C91C03" w:rsidRPr="77928CCF">
        <w:rPr>
          <w:rFonts w:eastAsia="Times New Roman" w:cs="Arial"/>
        </w:rPr>
        <w:t>were</w:t>
      </w:r>
      <w:r w:rsidRPr="581532FA">
        <w:rPr>
          <w:rFonts w:eastAsia="Times New Roman" w:cs="Arial"/>
        </w:rPr>
        <w:t>: Winter: December 1 to February 28; Spring: March 1 to May 31; Summer: June 1 to August 31; Fall: September 1 to November 30.</w:t>
      </w:r>
      <w:r w:rsidR="3349EFBB" w:rsidRPr="581532FA">
        <w:rPr>
          <w:rFonts w:eastAsia="Times New Roman" w:cs="Arial"/>
        </w:rPr>
        <w:t xml:space="preserve"> </w:t>
      </w:r>
    </w:p>
    <w:p w14:paraId="69FC41CD" w14:textId="5ACC9606" w:rsidR="49620EDB" w:rsidRDefault="49620EDB" w:rsidP="2943135D">
      <w:pPr>
        <w:spacing w:after="0" w:line="240" w:lineRule="auto"/>
        <w:rPr>
          <w:rFonts w:eastAsia="Times New Roman" w:cs="Arial"/>
        </w:rPr>
      </w:pPr>
    </w:p>
    <w:p w14:paraId="0369FAE3" w14:textId="418EBF7B" w:rsidR="49620EDB" w:rsidRDefault="06A6ECDB" w:rsidP="795CB6DA">
      <w:pPr>
        <w:spacing w:after="0" w:line="240" w:lineRule="auto"/>
        <w:rPr>
          <w:rFonts w:eastAsia="Times New Roman" w:cs="Arial"/>
        </w:rPr>
      </w:pPr>
      <w:r w:rsidRPr="4878CF18">
        <w:rPr>
          <w:rFonts w:eastAsia="Times New Roman" w:cs="Arial"/>
        </w:rPr>
        <w:t>In September 2019, GPM IMERG temporarily discontinued the monthly precipitation dataset</w:t>
      </w:r>
      <w:r w:rsidR="22E26CBF" w:rsidRPr="4878CF18">
        <w:rPr>
          <w:rFonts w:eastAsia="Times New Roman" w:cs="Arial"/>
        </w:rPr>
        <w:t xml:space="preserve"> with a new release date in early 2023</w:t>
      </w:r>
      <w:r w:rsidRPr="4878CF18">
        <w:rPr>
          <w:rFonts w:eastAsia="Times New Roman" w:cs="Arial"/>
        </w:rPr>
        <w:t xml:space="preserve">. </w:t>
      </w:r>
      <w:r w:rsidR="4415261E" w:rsidRPr="4878CF18">
        <w:rPr>
          <w:rFonts w:eastAsia="Times New Roman" w:cs="Arial"/>
        </w:rPr>
        <w:t xml:space="preserve">To solve this gap in data </w:t>
      </w:r>
      <w:r w:rsidR="28877FF4" w:rsidRPr="4878CF18">
        <w:rPr>
          <w:rFonts w:eastAsia="Times New Roman" w:cs="Arial"/>
        </w:rPr>
        <w:t>acquisition</w:t>
      </w:r>
      <w:r w:rsidR="5BEC181F" w:rsidRPr="4878CF18">
        <w:rPr>
          <w:rFonts w:eastAsia="Garamond" w:cs="Garamond"/>
        </w:rPr>
        <w:t>—</w:t>
      </w:r>
      <w:r w:rsidR="5316704A" w:rsidRPr="4878CF18">
        <w:rPr>
          <w:rFonts w:eastAsia="Times New Roman" w:cs="Arial"/>
        </w:rPr>
        <w:t xml:space="preserve">from </w:t>
      </w:r>
      <w:r w:rsidR="11497C66" w:rsidRPr="4878CF18">
        <w:rPr>
          <w:rFonts w:eastAsia="Times New Roman" w:cs="Arial"/>
        </w:rPr>
        <w:t>September 2019 to August 2022</w:t>
      </w:r>
      <w:r w:rsidR="3571F0E9" w:rsidRPr="4878CF18">
        <w:rPr>
          <w:rFonts w:eastAsia="Garamond" w:cs="Garamond"/>
        </w:rPr>
        <w:t>—</w:t>
      </w:r>
      <w:r w:rsidR="4415261E" w:rsidRPr="4878CF18">
        <w:rPr>
          <w:rFonts w:eastAsia="Times New Roman" w:cs="Arial"/>
        </w:rPr>
        <w:t>t</w:t>
      </w:r>
      <w:r w:rsidRPr="4878CF18">
        <w:rPr>
          <w:rFonts w:eastAsia="Times New Roman" w:cs="Arial"/>
        </w:rPr>
        <w:t xml:space="preserve">he team used the Late Run of GPM IMERG v06 precipitation daily data (LRD) </w:t>
      </w:r>
      <w:r w:rsidR="24C693A6" w:rsidRPr="4878CF18">
        <w:rPr>
          <w:rFonts w:eastAsia="Times New Roman" w:cs="Arial"/>
        </w:rPr>
        <w:t xml:space="preserve">which was also downloaded </w:t>
      </w:r>
      <w:r w:rsidR="24C693A6" w:rsidRPr="4878CF18">
        <w:rPr>
          <w:rFonts w:eastAsia="Times New Roman" w:cs="Arial"/>
        </w:rPr>
        <w:lastRenderedPageBreak/>
        <w:t xml:space="preserve">from NASA’s EarthData Giovanni portal with the same steps as the FRM data. </w:t>
      </w:r>
      <w:r w:rsidR="73E570FB" w:rsidRPr="4878CF18">
        <w:rPr>
          <w:rFonts w:eastAsia="Times New Roman" w:cs="Arial"/>
        </w:rPr>
        <w:t>LRD</w:t>
      </w:r>
      <w:r w:rsidRPr="4878CF18">
        <w:rPr>
          <w:rFonts w:eastAsia="Times New Roman" w:cs="Arial"/>
        </w:rPr>
        <w:t xml:space="preserve"> is computed approximately 14 hours after its observation time, whereas the </w:t>
      </w:r>
      <w:r w:rsidR="5746F0D1" w:rsidRPr="4878CF18">
        <w:rPr>
          <w:rFonts w:eastAsia="Times New Roman" w:cs="Arial"/>
        </w:rPr>
        <w:t>FRM</w:t>
      </w:r>
      <w:r w:rsidRPr="4878CF18">
        <w:rPr>
          <w:rFonts w:eastAsia="Times New Roman" w:cs="Arial"/>
        </w:rPr>
        <w:t xml:space="preserve"> is processed approximately 3.5 months after the observation time and </w:t>
      </w:r>
      <w:r w:rsidR="35F8150D" w:rsidRPr="4878CF18">
        <w:rPr>
          <w:rFonts w:eastAsia="Times New Roman" w:cs="Arial"/>
        </w:rPr>
        <w:t xml:space="preserve">includes monthly gauge analyses </w:t>
      </w:r>
      <w:r w:rsidRPr="4878CF18">
        <w:rPr>
          <w:rFonts w:eastAsia="Times New Roman" w:cs="Arial"/>
        </w:rPr>
        <w:t>(GES DISC</w:t>
      </w:r>
      <w:r w:rsidR="18187B4E" w:rsidRPr="4878CF18">
        <w:rPr>
          <w:rFonts w:eastAsia="Times New Roman" w:cs="Arial"/>
        </w:rPr>
        <w:t>, n.d.</w:t>
      </w:r>
      <w:r w:rsidR="7EBD83AA" w:rsidRPr="4878CF18">
        <w:rPr>
          <w:rFonts w:eastAsia="Times New Roman" w:cs="Arial"/>
        </w:rPr>
        <w:t>).</w:t>
      </w:r>
      <w:r w:rsidR="04E5A15D" w:rsidRPr="4878CF18">
        <w:rPr>
          <w:rFonts w:eastAsia="Times New Roman" w:cs="Arial"/>
        </w:rPr>
        <w:t xml:space="preserve"> To understand how P may contribute to excess water, the team </w:t>
      </w:r>
      <w:r w:rsidR="7CDEF7BD" w:rsidRPr="4878CF18">
        <w:rPr>
          <w:rFonts w:eastAsia="Times New Roman" w:cs="Arial"/>
        </w:rPr>
        <w:t>examin</w:t>
      </w:r>
      <w:r w:rsidR="04E5A15D" w:rsidRPr="4878CF18">
        <w:rPr>
          <w:rFonts w:eastAsia="Times New Roman" w:cs="Arial"/>
        </w:rPr>
        <w:t xml:space="preserve">ed runoff data </w:t>
      </w:r>
      <w:r w:rsidR="24D7FBDE" w:rsidRPr="4878CF18">
        <w:rPr>
          <w:rFonts w:eastAsia="Times New Roman" w:cs="Arial"/>
        </w:rPr>
        <w:t xml:space="preserve">from the monthly </w:t>
      </w:r>
      <w:r w:rsidR="29A8AB2B" w:rsidRPr="4878CF18">
        <w:rPr>
          <w:rFonts w:eastAsia="Times New Roman" w:cs="Arial"/>
        </w:rPr>
        <w:t>North American Land Data Assimilation System (</w:t>
      </w:r>
      <w:r w:rsidR="24D7FBDE" w:rsidRPr="4878CF18">
        <w:rPr>
          <w:rFonts w:eastAsia="Times New Roman" w:cs="Arial"/>
        </w:rPr>
        <w:t>NLDAS</w:t>
      </w:r>
      <w:r w:rsidR="501E8B8C" w:rsidRPr="4878CF18">
        <w:rPr>
          <w:rFonts w:eastAsia="Times New Roman" w:cs="Arial"/>
        </w:rPr>
        <w:t>)</w:t>
      </w:r>
      <w:r w:rsidR="24D7FBDE" w:rsidRPr="4878CF18">
        <w:rPr>
          <w:rFonts w:eastAsia="Times New Roman" w:cs="Arial"/>
        </w:rPr>
        <w:t xml:space="preserve"> </w:t>
      </w:r>
      <w:r w:rsidR="42604C8D" w:rsidRPr="4878CF18">
        <w:rPr>
          <w:rFonts w:eastAsia="Times New Roman" w:cs="Arial"/>
        </w:rPr>
        <w:t xml:space="preserve">Noah </w:t>
      </w:r>
      <w:proofErr w:type="spellStart"/>
      <w:r w:rsidR="42604C8D" w:rsidRPr="4878CF18">
        <w:rPr>
          <w:rFonts w:eastAsia="Times New Roman" w:cs="Arial"/>
        </w:rPr>
        <w:t>lL</w:t>
      </w:r>
      <w:r w:rsidR="24D7FBDE" w:rsidRPr="4878CF18">
        <w:rPr>
          <w:rFonts w:eastAsia="Times New Roman" w:cs="Arial"/>
        </w:rPr>
        <w:t>and</w:t>
      </w:r>
      <w:proofErr w:type="spellEnd"/>
      <w:r w:rsidR="24D7FBDE" w:rsidRPr="4878CF18">
        <w:rPr>
          <w:rFonts w:eastAsia="Times New Roman" w:cs="Arial"/>
        </w:rPr>
        <w:t xml:space="preserve"> </w:t>
      </w:r>
      <w:r w:rsidR="4774EBF8" w:rsidRPr="4878CF18">
        <w:rPr>
          <w:rFonts w:eastAsia="Times New Roman" w:cs="Arial"/>
        </w:rPr>
        <w:t>S</w:t>
      </w:r>
      <w:r w:rsidR="24D7FBDE" w:rsidRPr="4878CF18">
        <w:rPr>
          <w:rFonts w:eastAsia="Times New Roman" w:cs="Arial"/>
        </w:rPr>
        <w:t xml:space="preserve">urface </w:t>
      </w:r>
      <w:r w:rsidR="0C6C77B8" w:rsidRPr="4878CF18">
        <w:rPr>
          <w:rFonts w:eastAsia="Times New Roman" w:cs="Arial"/>
        </w:rPr>
        <w:t>M</w:t>
      </w:r>
      <w:r w:rsidR="24D7FBDE" w:rsidRPr="4878CF18">
        <w:rPr>
          <w:rFonts w:eastAsia="Times New Roman" w:cs="Arial"/>
        </w:rPr>
        <w:t xml:space="preserve">odel </w:t>
      </w:r>
      <w:r w:rsidR="5DF91CBB" w:rsidRPr="4878CF18">
        <w:rPr>
          <w:rFonts w:eastAsia="Times New Roman" w:cs="Arial"/>
        </w:rPr>
        <w:t>by downloading from</w:t>
      </w:r>
      <w:r w:rsidR="24D7FBDE" w:rsidRPr="4878CF18">
        <w:rPr>
          <w:rFonts w:eastAsia="Times New Roman" w:cs="Arial"/>
        </w:rPr>
        <w:t xml:space="preserve"> EarthData. </w:t>
      </w:r>
    </w:p>
    <w:p w14:paraId="248D2E03" w14:textId="2956F336" w:rsidR="795CB6DA" w:rsidRDefault="795CB6DA" w:rsidP="795CB6DA">
      <w:pPr>
        <w:spacing w:after="0" w:line="240" w:lineRule="auto"/>
        <w:rPr>
          <w:rFonts w:eastAsia="Times New Roman" w:cs="Arial"/>
        </w:rPr>
      </w:pPr>
    </w:p>
    <w:p w14:paraId="217AF4D6" w14:textId="091BA898" w:rsidR="49620EDB" w:rsidRDefault="5F80E0B2" w:rsidP="795CB6DA">
      <w:pPr>
        <w:spacing w:after="0" w:line="240" w:lineRule="auto"/>
        <w:rPr>
          <w:rFonts w:eastAsia="Garamond" w:cs="Garamond"/>
        </w:rPr>
      </w:pPr>
      <w:r w:rsidRPr="28C5AE6D">
        <w:rPr>
          <w:rFonts w:eastAsia="Times New Roman" w:cs="Arial"/>
        </w:rPr>
        <w:t xml:space="preserve">ECOSTRESS level 3 evapotranspiration and level 4 </w:t>
      </w:r>
      <w:r w:rsidR="31450BAF" w:rsidRPr="28C5AE6D">
        <w:rPr>
          <w:rFonts w:eastAsia="Times New Roman" w:cs="Arial"/>
        </w:rPr>
        <w:t>ESI</w:t>
      </w:r>
      <w:r w:rsidRPr="28C5AE6D">
        <w:rPr>
          <w:rFonts w:eastAsia="Times New Roman" w:cs="Arial"/>
        </w:rPr>
        <w:t xml:space="preserve"> products </w:t>
      </w:r>
      <w:r w:rsidR="07151FAB" w:rsidRPr="2BAAC4BB">
        <w:rPr>
          <w:rFonts w:eastAsia="Times New Roman" w:cs="Arial"/>
        </w:rPr>
        <w:t>a</w:t>
      </w:r>
      <w:r w:rsidR="09EBB71D" w:rsidRPr="2BAAC4BB">
        <w:rPr>
          <w:rFonts w:eastAsia="Times New Roman" w:cs="Arial"/>
        </w:rPr>
        <w:t>long</w:t>
      </w:r>
      <w:r w:rsidRPr="28C5AE6D">
        <w:rPr>
          <w:rFonts w:eastAsia="Times New Roman" w:cs="Arial"/>
        </w:rPr>
        <w:t xml:space="preserve"> </w:t>
      </w:r>
      <w:r w:rsidR="09EBB71D" w:rsidRPr="342C9D2A">
        <w:rPr>
          <w:rFonts w:eastAsia="Times New Roman" w:cs="Arial"/>
        </w:rPr>
        <w:t>with</w:t>
      </w:r>
      <w:r w:rsidRPr="28C5AE6D">
        <w:rPr>
          <w:rFonts w:eastAsia="Times New Roman" w:cs="Arial"/>
        </w:rPr>
        <w:t xml:space="preserve"> their associated quality flags were downloaded from The Land Processes Distributed Active Archive Center Application for Extracting and Exploring Analysis Ready Samples (LP DAAC AppE</w:t>
      </w:r>
      <w:r w:rsidR="01734376" w:rsidRPr="28C5AE6D">
        <w:rPr>
          <w:rFonts w:eastAsia="Times New Roman" w:cs="Arial"/>
        </w:rPr>
        <w:t>E</w:t>
      </w:r>
      <w:r w:rsidRPr="28C5AE6D">
        <w:rPr>
          <w:rFonts w:eastAsia="Times New Roman" w:cs="Arial"/>
        </w:rPr>
        <w:t>ARS)</w:t>
      </w:r>
      <w:r w:rsidRPr="28C5AE6D">
        <w:rPr>
          <w:rFonts w:eastAsia="Garamond" w:cs="Garamond"/>
        </w:rPr>
        <w:t xml:space="preserve"> as </w:t>
      </w:r>
      <w:proofErr w:type="spellStart"/>
      <w:r w:rsidRPr="28C5AE6D">
        <w:rPr>
          <w:rFonts w:eastAsia="Garamond" w:cs="Garamond"/>
        </w:rPr>
        <w:t>GeoTIFF</w:t>
      </w:r>
      <w:proofErr w:type="spellEnd"/>
      <w:r w:rsidRPr="28C5AE6D">
        <w:rPr>
          <w:rFonts w:eastAsia="Garamond" w:cs="Garamond"/>
        </w:rPr>
        <w:t xml:space="preserve"> files. For additional monitoring of uncertainties in the data, ECOSTRESS level 2 surface temperature and emissivity quality control layers were downloaded as </w:t>
      </w:r>
      <w:proofErr w:type="spellStart"/>
      <w:r w:rsidRPr="28C5AE6D">
        <w:rPr>
          <w:rFonts w:eastAsia="Garamond" w:cs="Garamond"/>
        </w:rPr>
        <w:t>GeoTIFF</w:t>
      </w:r>
      <w:proofErr w:type="spellEnd"/>
      <w:r w:rsidRPr="28C5AE6D">
        <w:rPr>
          <w:rFonts w:eastAsia="Garamond" w:cs="Garamond"/>
        </w:rPr>
        <w:t xml:space="preserve"> files.</w:t>
      </w:r>
      <w:r w:rsidR="3D1EA73C" w:rsidRPr="28C5AE6D">
        <w:rPr>
          <w:rFonts w:eastAsia="Garamond" w:cs="Garamond"/>
        </w:rPr>
        <w:t xml:space="preserve"> </w:t>
      </w:r>
      <w:r w:rsidR="1518FA7F" w:rsidRPr="28C5AE6D">
        <w:rPr>
          <w:rFonts w:eastAsia="Garamond" w:cs="Garamond"/>
        </w:rPr>
        <w:t xml:space="preserve">Data </w:t>
      </w:r>
      <w:r w:rsidR="00E1549F">
        <w:rPr>
          <w:rFonts w:eastAsia="Garamond" w:cs="Garamond"/>
        </w:rPr>
        <w:t>were</w:t>
      </w:r>
      <w:r w:rsidR="00E1549F" w:rsidRPr="28C5AE6D">
        <w:rPr>
          <w:rFonts w:eastAsia="Garamond" w:cs="Garamond"/>
        </w:rPr>
        <w:t xml:space="preserve"> </w:t>
      </w:r>
      <w:r w:rsidR="1518FA7F" w:rsidRPr="28C5AE6D">
        <w:rPr>
          <w:rFonts w:eastAsia="Garamond" w:cs="Garamond"/>
        </w:rPr>
        <w:t>clipped to the study area before downloading.</w:t>
      </w:r>
    </w:p>
    <w:p w14:paraId="0F9A4CC8" w14:textId="33A9589B" w:rsidR="795CB6DA" w:rsidRDefault="795CB6DA" w:rsidP="795CB6DA">
      <w:pPr>
        <w:spacing w:after="0" w:line="240" w:lineRule="auto"/>
        <w:rPr>
          <w:rFonts w:eastAsia="Garamond" w:cs="Garamond"/>
        </w:rPr>
      </w:pPr>
    </w:p>
    <w:p w14:paraId="7CCFF285" w14:textId="24E2D878" w:rsidR="795CB6DA" w:rsidRDefault="209764B7" w:rsidP="6EE9C393">
      <w:pPr>
        <w:spacing w:after="0" w:line="240" w:lineRule="auto"/>
        <w:rPr>
          <w:rFonts w:eastAsia="Garamond" w:cs="Garamond"/>
        </w:rPr>
      </w:pPr>
      <w:r w:rsidRPr="6EE9C393">
        <w:rPr>
          <w:rFonts w:eastAsia="Garamond" w:cs="Garamond"/>
        </w:rPr>
        <w:t>Surface reflectance and land surface temperature data from the Landsat 8 OLI and TIRS sensors were imported from the Google Earth Engine (GEE) data catalog.</w:t>
      </w:r>
      <w:r w:rsidR="15EE84AD" w:rsidRPr="6EE9C393">
        <w:rPr>
          <w:rFonts w:eastAsia="Garamond" w:cs="Garamond"/>
        </w:rPr>
        <w:t xml:space="preserve"> </w:t>
      </w:r>
      <w:r w:rsidR="611C67C7" w:rsidRPr="6EE9C393">
        <w:rPr>
          <w:rFonts w:eastAsia="Garamond" w:cs="Garamond"/>
        </w:rPr>
        <w:t xml:space="preserve">To monitor changes in </w:t>
      </w:r>
      <w:r w:rsidR="799BE21F" w:rsidRPr="374F01B9">
        <w:rPr>
          <w:rFonts w:eastAsia="Garamond" w:cs="Garamond"/>
        </w:rPr>
        <w:t>landcover</w:t>
      </w:r>
      <w:r w:rsidR="611C67C7" w:rsidRPr="6EE9C393">
        <w:rPr>
          <w:rFonts w:eastAsia="Garamond" w:cs="Garamond"/>
        </w:rPr>
        <w:t xml:space="preserve"> the team imported the </w:t>
      </w:r>
      <w:r w:rsidR="122E56D3" w:rsidRPr="6EE9C393">
        <w:rPr>
          <w:rFonts w:eastAsia="Garamond" w:cs="Garamond"/>
        </w:rPr>
        <w:t>USGS N</w:t>
      </w:r>
      <w:r w:rsidR="1894ED37" w:rsidRPr="6EE9C393">
        <w:rPr>
          <w:rFonts w:eastAsia="Garamond" w:cs="Garamond"/>
        </w:rPr>
        <w:t xml:space="preserve">LCD from the </w:t>
      </w:r>
      <w:r w:rsidR="2A7786FD" w:rsidRPr="6EE9C393">
        <w:rPr>
          <w:rFonts w:eastAsia="Garamond" w:cs="Garamond"/>
        </w:rPr>
        <w:t xml:space="preserve">GEE catalog. </w:t>
      </w:r>
      <w:r w:rsidR="35F63160" w:rsidRPr="6EE9C393">
        <w:rPr>
          <w:rFonts w:eastAsia="Garamond" w:cs="Garamond"/>
        </w:rPr>
        <w:t>While Landsat</w:t>
      </w:r>
      <w:r w:rsidR="55040FC1" w:rsidRPr="6EE9C393">
        <w:rPr>
          <w:rFonts w:eastAsia="Garamond" w:cs="Garamond"/>
        </w:rPr>
        <w:t xml:space="preserve"> </w:t>
      </w:r>
      <w:r w:rsidR="35F63160" w:rsidRPr="6EE9C393">
        <w:rPr>
          <w:rFonts w:eastAsia="Garamond" w:cs="Garamond"/>
        </w:rPr>
        <w:t xml:space="preserve">9 data </w:t>
      </w:r>
      <w:r w:rsidR="00E1549F">
        <w:rPr>
          <w:rFonts w:eastAsia="Garamond" w:cs="Garamond"/>
        </w:rPr>
        <w:t>are</w:t>
      </w:r>
      <w:r w:rsidR="00E1549F" w:rsidRPr="6EE9C393">
        <w:rPr>
          <w:rFonts w:eastAsia="Garamond" w:cs="Garamond"/>
        </w:rPr>
        <w:t xml:space="preserve"> </w:t>
      </w:r>
      <w:r w:rsidR="35F63160" w:rsidRPr="6EE9C393">
        <w:rPr>
          <w:rFonts w:eastAsia="Garamond" w:cs="Garamond"/>
        </w:rPr>
        <w:t xml:space="preserve">available for some of </w:t>
      </w:r>
      <w:r w:rsidR="00171CAA" w:rsidRPr="6EE9C393">
        <w:rPr>
          <w:rFonts w:eastAsia="Garamond" w:cs="Garamond"/>
        </w:rPr>
        <w:t xml:space="preserve">the </w:t>
      </w:r>
      <w:r w:rsidR="35F63160" w:rsidRPr="6EE9C393">
        <w:rPr>
          <w:rFonts w:eastAsia="Garamond" w:cs="Garamond"/>
        </w:rPr>
        <w:t xml:space="preserve">study period, </w:t>
      </w:r>
      <w:r w:rsidR="00171CAA" w:rsidRPr="6EE9C393">
        <w:rPr>
          <w:rFonts w:eastAsia="Garamond" w:cs="Garamond"/>
        </w:rPr>
        <w:t>the team</w:t>
      </w:r>
      <w:r w:rsidR="35F63160" w:rsidRPr="6EE9C393">
        <w:rPr>
          <w:rFonts w:eastAsia="Garamond" w:cs="Garamond"/>
        </w:rPr>
        <w:t xml:space="preserve"> </w:t>
      </w:r>
      <w:r w:rsidR="749B1691" w:rsidRPr="6EE9C393">
        <w:rPr>
          <w:rFonts w:eastAsia="Garamond" w:cs="Garamond"/>
        </w:rPr>
        <w:t xml:space="preserve">did not incorporate </w:t>
      </w:r>
      <w:r w:rsidR="2688075B" w:rsidRPr="56F73C6E">
        <w:rPr>
          <w:rFonts w:eastAsia="Garamond" w:cs="Garamond"/>
        </w:rPr>
        <w:t>thi</w:t>
      </w:r>
      <w:r w:rsidR="73703099" w:rsidRPr="56F73C6E">
        <w:rPr>
          <w:rFonts w:eastAsia="Garamond" w:cs="Garamond"/>
        </w:rPr>
        <w:t>s</w:t>
      </w:r>
      <w:r w:rsidR="749B1691" w:rsidRPr="6EE9C393">
        <w:rPr>
          <w:rFonts w:eastAsia="Garamond" w:cs="Garamond"/>
        </w:rPr>
        <w:t xml:space="preserve"> data because </w:t>
      </w:r>
      <w:r w:rsidR="121C7554" w:rsidRPr="6EE9C393">
        <w:rPr>
          <w:rFonts w:eastAsia="Garamond" w:cs="Garamond"/>
        </w:rPr>
        <w:t>Landsat</w:t>
      </w:r>
      <w:r w:rsidR="3557FA8C" w:rsidRPr="6EE9C393">
        <w:rPr>
          <w:rFonts w:eastAsia="Garamond" w:cs="Garamond"/>
        </w:rPr>
        <w:t xml:space="preserve"> </w:t>
      </w:r>
      <w:r w:rsidR="121C7554" w:rsidRPr="6EE9C393">
        <w:rPr>
          <w:rFonts w:eastAsia="Garamond" w:cs="Garamond"/>
        </w:rPr>
        <w:t xml:space="preserve">8 has coverage for the entire study period. </w:t>
      </w:r>
    </w:p>
    <w:p w14:paraId="7E6F3030" w14:textId="5BA30019" w:rsidR="00A43059" w:rsidRPr="0066138C" w:rsidRDefault="00A43059" w:rsidP="21BCFBCE">
      <w:pPr>
        <w:spacing w:after="0" w:line="240" w:lineRule="auto"/>
        <w:contextualSpacing/>
      </w:pPr>
    </w:p>
    <w:p w14:paraId="76007EF6" w14:textId="0D5278D8" w:rsidR="00A43059" w:rsidRPr="0066138C" w:rsidRDefault="464A7766" w:rsidP="00E253C2">
      <w:pPr>
        <w:pStyle w:val="Heading2"/>
      </w:pPr>
      <w:r>
        <w:t>3.2 Data Processing</w:t>
      </w:r>
    </w:p>
    <w:p w14:paraId="49B19150" w14:textId="2768C05E" w:rsidR="226AAA45" w:rsidRDefault="78D33123" w:rsidP="00E253C2">
      <w:pPr>
        <w:pStyle w:val="Heading3"/>
      </w:pPr>
      <w:r>
        <w:t xml:space="preserve">3.2.1 </w:t>
      </w:r>
      <w:r w:rsidR="4FE879D8">
        <w:t>Evapotranspiration and Evaporative Stress Index</w:t>
      </w:r>
    </w:p>
    <w:p w14:paraId="6EF604C0" w14:textId="429B2626" w:rsidR="404CD710" w:rsidRDefault="5E96BA80" w:rsidP="2DA0684C">
      <w:pPr>
        <w:spacing w:after="0" w:line="240" w:lineRule="auto"/>
        <w:contextualSpacing/>
        <w:rPr>
          <w:rFonts w:eastAsia="Garamond" w:cs="Garamond"/>
        </w:rPr>
      </w:pPr>
      <w:r w:rsidRPr="4878CF18">
        <w:rPr>
          <w:rFonts w:eastAsia="Garamond" w:cs="Garamond"/>
        </w:rPr>
        <w:t xml:space="preserve">The team processed </w:t>
      </w:r>
      <w:r w:rsidR="7DB4CEC9" w:rsidRPr="4878CF18">
        <w:rPr>
          <w:rFonts w:eastAsia="Garamond" w:cs="Garamond"/>
        </w:rPr>
        <w:t xml:space="preserve">ET </w:t>
      </w:r>
      <w:r w:rsidRPr="4878CF18">
        <w:rPr>
          <w:rFonts w:eastAsia="Garamond" w:cs="Garamond"/>
        </w:rPr>
        <w:t xml:space="preserve">and </w:t>
      </w:r>
      <w:r w:rsidR="2CD6961E" w:rsidRPr="4878CF18">
        <w:rPr>
          <w:rFonts w:eastAsia="Garamond" w:cs="Garamond"/>
        </w:rPr>
        <w:t xml:space="preserve">ESI data </w:t>
      </w:r>
      <w:r w:rsidRPr="4878CF18">
        <w:rPr>
          <w:rFonts w:eastAsia="Garamond" w:cs="Garamond"/>
        </w:rPr>
        <w:t>in Python</w:t>
      </w:r>
      <w:r w:rsidR="43A222A6" w:rsidRPr="4878CF18">
        <w:rPr>
          <w:rFonts w:eastAsia="Garamond" w:cs="Garamond"/>
        </w:rPr>
        <w:t xml:space="preserve"> 3.</w:t>
      </w:r>
      <w:r w:rsidR="11749BFA" w:rsidRPr="4878CF18">
        <w:rPr>
          <w:rFonts w:eastAsia="Garamond" w:cs="Garamond"/>
        </w:rPr>
        <w:t>9.12.</w:t>
      </w:r>
      <w:r w:rsidRPr="4878CF18">
        <w:rPr>
          <w:rFonts w:eastAsia="Garamond" w:cs="Garamond"/>
        </w:rPr>
        <w:t xml:space="preserve"> </w:t>
      </w:r>
      <w:r w:rsidR="2B4621D7" w:rsidRPr="4878CF18">
        <w:rPr>
          <w:rFonts w:eastAsia="Garamond" w:cs="Garamond"/>
        </w:rPr>
        <w:t>F</w:t>
      </w:r>
      <w:r w:rsidR="3E7F84E2" w:rsidRPr="4878CF18">
        <w:rPr>
          <w:rFonts w:eastAsia="Garamond" w:cs="Garamond"/>
        </w:rPr>
        <w:t>ill values</w:t>
      </w:r>
      <w:r w:rsidR="0B421EA0" w:rsidRPr="4878CF18">
        <w:rPr>
          <w:rFonts w:eastAsia="Garamond" w:cs="Garamond"/>
        </w:rPr>
        <w:t xml:space="preserve"> for missing data</w:t>
      </w:r>
      <w:r w:rsidR="58D47481" w:rsidRPr="4878CF18">
        <w:rPr>
          <w:rFonts w:eastAsia="Garamond" w:cs="Garamond"/>
        </w:rPr>
        <w:t>—</w:t>
      </w:r>
      <w:r w:rsidR="3E7F84E2" w:rsidRPr="4878CF18">
        <w:rPr>
          <w:rFonts w:eastAsia="Garamond" w:cs="Garamond"/>
        </w:rPr>
        <w:t xml:space="preserve">in addition to </w:t>
      </w:r>
      <w:r w:rsidRPr="4878CF18">
        <w:rPr>
          <w:rFonts w:eastAsia="Garamond" w:cs="Garamond"/>
        </w:rPr>
        <w:t>values greater than</w:t>
      </w:r>
      <w:r w:rsidR="42D9FD31" w:rsidRPr="4878CF18">
        <w:rPr>
          <w:rFonts w:eastAsia="Garamond" w:cs="Garamond"/>
        </w:rPr>
        <w:t xml:space="preserve"> </w:t>
      </w:r>
      <w:r w:rsidRPr="4878CF18">
        <w:rPr>
          <w:rFonts w:eastAsia="Garamond" w:cs="Garamond"/>
        </w:rPr>
        <w:t xml:space="preserve">1000 </w:t>
      </w:r>
      <w:r w:rsidR="28BDC037" w:rsidRPr="4878CF18">
        <w:rPr>
          <w:rFonts w:eastAsia="Garamond" w:cs="Garamond"/>
        </w:rPr>
        <w:t xml:space="preserve">mm/day </w:t>
      </w:r>
      <w:r w:rsidRPr="4878CF18">
        <w:rPr>
          <w:rFonts w:eastAsia="Garamond" w:cs="Garamond"/>
        </w:rPr>
        <w:t xml:space="preserve">and less than 0 </w:t>
      </w:r>
      <w:r w:rsidR="3B900C8E" w:rsidRPr="4878CF18">
        <w:rPr>
          <w:rFonts w:eastAsia="Garamond" w:cs="Garamond"/>
        </w:rPr>
        <w:t>mm/day</w:t>
      </w:r>
      <w:r w:rsidRPr="4878CF18">
        <w:rPr>
          <w:rFonts w:eastAsia="Garamond" w:cs="Garamond"/>
        </w:rPr>
        <w:t xml:space="preserve"> in the ET </w:t>
      </w:r>
      <w:r w:rsidR="29AD5E27" w:rsidRPr="4878CF18">
        <w:rPr>
          <w:rFonts w:eastAsia="Garamond" w:cs="Garamond"/>
        </w:rPr>
        <w:t>raster</w:t>
      </w:r>
      <w:r w:rsidR="18405ED1" w:rsidRPr="4878CF18">
        <w:rPr>
          <w:rFonts w:eastAsia="Garamond" w:cs="Garamond"/>
        </w:rPr>
        <w:t>—</w:t>
      </w:r>
      <w:r w:rsidR="29AD5E27" w:rsidRPr="4878CF18">
        <w:rPr>
          <w:rFonts w:eastAsia="Garamond" w:cs="Garamond"/>
        </w:rPr>
        <w:t>were</w:t>
      </w:r>
      <w:r w:rsidRPr="4878CF18">
        <w:rPr>
          <w:rFonts w:eastAsia="Garamond" w:cs="Garamond"/>
        </w:rPr>
        <w:t xml:space="preserve"> re</w:t>
      </w:r>
      <w:r w:rsidR="3A235A9F" w:rsidRPr="4878CF18">
        <w:rPr>
          <w:rFonts w:eastAsia="Garamond" w:cs="Garamond"/>
        </w:rPr>
        <w:t>plac</w:t>
      </w:r>
      <w:r w:rsidR="78D38926" w:rsidRPr="4878CF18">
        <w:rPr>
          <w:rFonts w:eastAsia="Garamond" w:cs="Garamond"/>
        </w:rPr>
        <w:t xml:space="preserve">ed </w:t>
      </w:r>
      <w:r w:rsidR="3A235A9F" w:rsidRPr="4878CF18">
        <w:rPr>
          <w:rFonts w:eastAsia="Garamond" w:cs="Garamond"/>
        </w:rPr>
        <w:t xml:space="preserve">with </w:t>
      </w:r>
      <w:proofErr w:type="spellStart"/>
      <w:r w:rsidR="3A235A9F" w:rsidRPr="4878CF18">
        <w:rPr>
          <w:rFonts w:eastAsia="Garamond" w:cs="Garamond"/>
        </w:rPr>
        <w:t>NaN</w:t>
      </w:r>
      <w:proofErr w:type="spellEnd"/>
      <w:r w:rsidR="3A235A9F" w:rsidRPr="4878CF18">
        <w:rPr>
          <w:rFonts w:eastAsia="Garamond" w:cs="Garamond"/>
        </w:rPr>
        <w:t xml:space="preserve"> (not a number; pixels with no data) </w:t>
      </w:r>
      <w:r w:rsidR="78D38926" w:rsidRPr="4878CF18">
        <w:rPr>
          <w:rFonts w:eastAsia="Garamond" w:cs="Garamond"/>
        </w:rPr>
        <w:t xml:space="preserve">from </w:t>
      </w:r>
      <w:r w:rsidR="21FBAAF6" w:rsidRPr="4878CF18">
        <w:rPr>
          <w:rFonts w:eastAsia="Garamond" w:cs="Garamond"/>
        </w:rPr>
        <w:t xml:space="preserve">the </w:t>
      </w:r>
      <w:r w:rsidR="78D38926" w:rsidRPr="4878CF18">
        <w:rPr>
          <w:rFonts w:eastAsia="Garamond" w:cs="Garamond"/>
        </w:rPr>
        <w:t>analysis,</w:t>
      </w:r>
      <w:r w:rsidRPr="4878CF18">
        <w:rPr>
          <w:rFonts w:eastAsia="Garamond" w:cs="Garamond"/>
        </w:rPr>
        <w:t xml:space="preserve"> as the expected ET rate is between 0 and 10 mm/day. </w:t>
      </w:r>
      <w:r w:rsidR="1F53A904" w:rsidRPr="4878CF18">
        <w:rPr>
          <w:rFonts w:eastAsia="Garamond" w:cs="Garamond"/>
        </w:rPr>
        <w:t xml:space="preserve">Keeping these pixel values would skew the results. </w:t>
      </w:r>
      <w:r w:rsidRPr="4878CF18">
        <w:rPr>
          <w:rFonts w:eastAsia="Garamond" w:cs="Garamond"/>
        </w:rPr>
        <w:t xml:space="preserve">ET raster pixels were also replaced with </w:t>
      </w:r>
      <w:proofErr w:type="spellStart"/>
      <w:r w:rsidRPr="4878CF18">
        <w:rPr>
          <w:rFonts w:eastAsia="Garamond" w:cs="Garamond"/>
        </w:rPr>
        <w:t>NaN</w:t>
      </w:r>
      <w:proofErr w:type="spellEnd"/>
      <w:r w:rsidR="62493B4D" w:rsidRPr="4878CF18">
        <w:rPr>
          <w:rFonts w:eastAsia="Garamond" w:cs="Garamond"/>
        </w:rPr>
        <w:t xml:space="preserve"> </w:t>
      </w:r>
      <w:r w:rsidRPr="4878CF18">
        <w:rPr>
          <w:rFonts w:eastAsia="Garamond" w:cs="Garamond"/>
        </w:rPr>
        <w:t xml:space="preserve">when the pixel values of </w:t>
      </w:r>
      <w:r w:rsidR="403C121A" w:rsidRPr="4878CF18">
        <w:rPr>
          <w:rFonts w:eastAsia="Garamond" w:cs="Garamond"/>
        </w:rPr>
        <w:t xml:space="preserve">the </w:t>
      </w:r>
      <w:r w:rsidRPr="4878CF18">
        <w:rPr>
          <w:rFonts w:eastAsia="Garamond" w:cs="Garamond"/>
        </w:rPr>
        <w:t xml:space="preserve">quality flag and quality control layers were not </w:t>
      </w:r>
      <w:r w:rsidR="0569E40B" w:rsidRPr="4878CF18">
        <w:rPr>
          <w:rFonts w:eastAsia="Garamond" w:cs="Garamond"/>
        </w:rPr>
        <w:t xml:space="preserve">equal to </w:t>
      </w:r>
      <w:r w:rsidRPr="4878CF18">
        <w:rPr>
          <w:rFonts w:eastAsia="Garamond" w:cs="Garamond"/>
        </w:rPr>
        <w:t>0</w:t>
      </w:r>
      <w:r w:rsidR="0371CCED" w:rsidRPr="4878CF18">
        <w:rPr>
          <w:rFonts w:eastAsia="Garamond" w:cs="Garamond"/>
        </w:rPr>
        <w:t xml:space="preserve"> mm/day</w:t>
      </w:r>
      <w:r w:rsidRPr="4878CF18">
        <w:rPr>
          <w:rFonts w:eastAsia="Garamond" w:cs="Garamond"/>
        </w:rPr>
        <w:t xml:space="preserve">. </w:t>
      </w:r>
      <w:r w:rsidR="0DF385B0" w:rsidRPr="4878CF18">
        <w:rPr>
          <w:rFonts w:eastAsia="Garamond" w:cs="Garamond"/>
        </w:rPr>
        <w:t>Pi</w:t>
      </w:r>
      <w:r w:rsidR="4CDBE682" w:rsidRPr="4878CF18">
        <w:rPr>
          <w:rFonts w:eastAsia="Garamond" w:cs="Garamond"/>
        </w:rPr>
        <w:t>xel</w:t>
      </w:r>
      <w:r w:rsidRPr="4878CF18">
        <w:rPr>
          <w:rFonts w:eastAsia="Garamond" w:cs="Garamond"/>
        </w:rPr>
        <w:t xml:space="preserve"> values below </w:t>
      </w:r>
      <w:r w:rsidR="7D00C095" w:rsidRPr="4878CF18">
        <w:rPr>
          <w:rFonts w:eastAsia="Garamond" w:cs="Garamond"/>
        </w:rPr>
        <w:t>the 8</w:t>
      </w:r>
      <w:r w:rsidR="7D00C095" w:rsidRPr="00FD54BB">
        <w:rPr>
          <w:rFonts w:eastAsia="Garamond" w:cs="Garamond"/>
          <w:vertAlign w:val="superscript"/>
        </w:rPr>
        <w:t>th</w:t>
      </w:r>
      <w:r w:rsidR="7D00C095" w:rsidRPr="4878CF18">
        <w:rPr>
          <w:rFonts w:eastAsia="Garamond" w:cs="Garamond"/>
        </w:rPr>
        <w:t xml:space="preserve"> </w:t>
      </w:r>
      <w:r w:rsidRPr="4878CF18">
        <w:rPr>
          <w:rFonts w:eastAsia="Garamond" w:cs="Garamond"/>
        </w:rPr>
        <w:t>quantile and abo</w:t>
      </w:r>
      <w:r w:rsidR="5EB20B75" w:rsidRPr="4878CF18">
        <w:rPr>
          <w:rFonts w:eastAsia="Garamond" w:cs="Garamond"/>
        </w:rPr>
        <w:t>ve the 98</w:t>
      </w:r>
      <w:r w:rsidR="5EB20B75" w:rsidRPr="00FD54BB">
        <w:rPr>
          <w:rFonts w:eastAsia="Garamond" w:cs="Garamond"/>
          <w:vertAlign w:val="superscript"/>
        </w:rPr>
        <w:t>th</w:t>
      </w:r>
      <w:r w:rsidRPr="4878CF18">
        <w:rPr>
          <w:rFonts w:eastAsia="Garamond" w:cs="Garamond"/>
        </w:rPr>
        <w:t xml:space="preserve"> quantile </w:t>
      </w:r>
      <w:proofErr w:type="gramStart"/>
      <w:r w:rsidRPr="4878CF18">
        <w:rPr>
          <w:rFonts w:eastAsia="Garamond" w:cs="Garamond"/>
        </w:rPr>
        <w:t>were</w:t>
      </w:r>
      <w:proofErr w:type="gramEnd"/>
      <w:r w:rsidRPr="4878CF18">
        <w:rPr>
          <w:rFonts w:eastAsia="Garamond" w:cs="Garamond"/>
        </w:rPr>
        <w:t xml:space="preserve"> </w:t>
      </w:r>
      <w:r w:rsidR="0FF33C9A" w:rsidRPr="4878CF18">
        <w:rPr>
          <w:rFonts w:eastAsia="Garamond" w:cs="Garamond"/>
        </w:rPr>
        <w:t xml:space="preserve">categorized as outliers and </w:t>
      </w:r>
      <w:r w:rsidR="026588F5" w:rsidRPr="4878CF18">
        <w:rPr>
          <w:rFonts w:eastAsia="Garamond" w:cs="Garamond"/>
        </w:rPr>
        <w:t>also</w:t>
      </w:r>
      <w:r w:rsidRPr="4878CF18">
        <w:rPr>
          <w:rFonts w:eastAsia="Garamond" w:cs="Garamond"/>
        </w:rPr>
        <w:t xml:space="preserve"> </w:t>
      </w:r>
      <w:r w:rsidR="7993FBE9" w:rsidRPr="4878CF18">
        <w:rPr>
          <w:rFonts w:eastAsia="Garamond" w:cs="Garamond"/>
        </w:rPr>
        <w:t xml:space="preserve">removed from </w:t>
      </w:r>
      <w:r w:rsidR="64B293C8" w:rsidRPr="4878CF18">
        <w:rPr>
          <w:rFonts w:eastAsia="Garamond" w:cs="Garamond"/>
        </w:rPr>
        <w:t xml:space="preserve">the </w:t>
      </w:r>
      <w:r w:rsidR="7993FBE9" w:rsidRPr="4878CF18">
        <w:rPr>
          <w:rFonts w:eastAsia="Garamond" w:cs="Garamond"/>
        </w:rPr>
        <w:t>analysis</w:t>
      </w:r>
      <w:r w:rsidRPr="4878CF18">
        <w:rPr>
          <w:rFonts w:eastAsia="Garamond" w:cs="Garamond"/>
        </w:rPr>
        <w:t>.</w:t>
      </w:r>
      <w:r w:rsidR="5846C088" w:rsidRPr="4878CF18">
        <w:rPr>
          <w:rFonts w:eastAsia="Garamond" w:cs="Garamond"/>
        </w:rPr>
        <w:t xml:space="preserve"> </w:t>
      </w:r>
      <w:r w:rsidR="0D734536" w:rsidRPr="4878CF18">
        <w:rPr>
          <w:rFonts w:eastAsia="Garamond" w:cs="Garamond"/>
        </w:rPr>
        <w:t xml:space="preserve">After an initial round of processing, </w:t>
      </w:r>
      <w:r w:rsidR="6A35FC4C" w:rsidRPr="4878CF18">
        <w:rPr>
          <w:rFonts w:eastAsia="Garamond" w:cs="Garamond"/>
        </w:rPr>
        <w:t>specific</w:t>
      </w:r>
      <w:r w:rsidR="4E5E7602" w:rsidRPr="4878CF18">
        <w:rPr>
          <w:rFonts w:eastAsia="Garamond" w:cs="Garamond"/>
        </w:rPr>
        <w:t xml:space="preserve"> processed images contained large areas with a pixel value of 0.1</w:t>
      </w:r>
      <w:r w:rsidR="665BEE67" w:rsidRPr="4878CF18">
        <w:rPr>
          <w:rFonts w:eastAsia="Garamond" w:cs="Garamond"/>
        </w:rPr>
        <w:t xml:space="preserve"> mm/day</w:t>
      </w:r>
      <w:r w:rsidR="6A35FC4C" w:rsidRPr="4878CF18">
        <w:rPr>
          <w:rFonts w:eastAsia="Garamond" w:cs="Garamond"/>
        </w:rPr>
        <w:t>, which indicated</w:t>
      </w:r>
      <w:r w:rsidR="707A7AD8" w:rsidRPr="4878CF18">
        <w:rPr>
          <w:rFonts w:eastAsia="Garamond" w:cs="Garamond"/>
        </w:rPr>
        <w:t xml:space="preserve"> undetected cloud cover. As a result, </w:t>
      </w:r>
      <w:r w:rsidR="6A35FC4C" w:rsidRPr="4878CF18">
        <w:rPr>
          <w:rFonts w:eastAsia="Garamond" w:cs="Garamond"/>
        </w:rPr>
        <w:t xml:space="preserve">the team created </w:t>
      </w:r>
      <w:r w:rsidR="707A7AD8" w:rsidRPr="4878CF18">
        <w:rPr>
          <w:rFonts w:eastAsia="Garamond" w:cs="Garamond"/>
        </w:rPr>
        <w:t xml:space="preserve">an additional processing </w:t>
      </w:r>
      <w:r w:rsidR="6A35FC4C" w:rsidRPr="4878CF18">
        <w:rPr>
          <w:rFonts w:eastAsia="Garamond" w:cs="Garamond"/>
        </w:rPr>
        <w:t xml:space="preserve">step </w:t>
      </w:r>
      <w:r w:rsidR="707A7AD8" w:rsidRPr="4878CF18">
        <w:rPr>
          <w:rFonts w:eastAsia="Garamond" w:cs="Garamond"/>
        </w:rPr>
        <w:t xml:space="preserve">to replace pixel values equal to 0.1 to </w:t>
      </w:r>
      <w:proofErr w:type="spellStart"/>
      <w:r w:rsidR="707A7AD8" w:rsidRPr="4878CF18">
        <w:rPr>
          <w:rFonts w:eastAsia="Garamond" w:cs="Garamond"/>
        </w:rPr>
        <w:t>NaN</w:t>
      </w:r>
      <w:proofErr w:type="spellEnd"/>
      <w:r w:rsidR="707A7AD8" w:rsidRPr="4878CF18">
        <w:rPr>
          <w:rFonts w:eastAsia="Garamond" w:cs="Garamond"/>
        </w:rPr>
        <w:t xml:space="preserve">. </w:t>
      </w:r>
      <w:r w:rsidR="6A35FC4C" w:rsidRPr="4878CF18">
        <w:rPr>
          <w:rFonts w:eastAsia="Garamond" w:cs="Garamond"/>
        </w:rPr>
        <w:t xml:space="preserve">The team removed images with more than 80% missing pixels and computed the seasonal averages with rasters containing </w:t>
      </w:r>
      <w:r w:rsidR="63A715FA" w:rsidRPr="4878CF18">
        <w:rPr>
          <w:rFonts w:eastAsia="Garamond" w:cs="Garamond"/>
        </w:rPr>
        <w:t xml:space="preserve">fewer </w:t>
      </w:r>
      <w:r w:rsidR="6A35FC4C" w:rsidRPr="4878CF18">
        <w:rPr>
          <w:rFonts w:eastAsia="Garamond" w:cs="Garamond"/>
        </w:rPr>
        <w:t>than 80% missing pixels.</w:t>
      </w:r>
    </w:p>
    <w:p w14:paraId="5212C987" w14:textId="78651373" w:rsidR="32AA3EA3" w:rsidRDefault="32AA3EA3" w:rsidP="32AA3EA3">
      <w:pPr>
        <w:spacing w:after="0" w:line="240" w:lineRule="auto"/>
        <w:contextualSpacing/>
        <w:rPr>
          <w:rFonts w:eastAsia="Garamond" w:cs="Garamond"/>
        </w:rPr>
      </w:pPr>
    </w:p>
    <w:p w14:paraId="66B97F83" w14:textId="399340E9" w:rsidR="09354436" w:rsidRDefault="282E5F6E" w:rsidP="32AA3EA3">
      <w:pPr>
        <w:spacing w:after="0" w:line="240" w:lineRule="auto"/>
        <w:contextualSpacing/>
        <w:rPr>
          <w:rFonts w:eastAsia="Garamond" w:cs="Garamond"/>
        </w:rPr>
      </w:pPr>
      <w:r w:rsidRPr="4878CF18">
        <w:rPr>
          <w:rFonts w:eastAsia="Garamond" w:cs="Garamond"/>
        </w:rPr>
        <w:t xml:space="preserve">When using a large study area, data </w:t>
      </w:r>
      <w:r w:rsidR="5F07D0F1" w:rsidRPr="4878CF18">
        <w:rPr>
          <w:rFonts w:eastAsia="Garamond" w:cs="Garamond"/>
        </w:rPr>
        <w:t xml:space="preserve">are </w:t>
      </w:r>
      <w:r w:rsidRPr="4878CF18">
        <w:rPr>
          <w:rFonts w:eastAsia="Garamond" w:cs="Garamond"/>
        </w:rPr>
        <w:t xml:space="preserve">not always collected for the entire area as frequently as it would be for a smaller area because of the </w:t>
      </w:r>
      <w:r w:rsidR="5E48E3DA" w:rsidRPr="4878CF18">
        <w:rPr>
          <w:rFonts w:eastAsia="Garamond" w:cs="Garamond"/>
        </w:rPr>
        <w:t>size of the</w:t>
      </w:r>
      <w:r w:rsidRPr="4878CF18">
        <w:rPr>
          <w:rFonts w:eastAsia="Garamond" w:cs="Garamond"/>
        </w:rPr>
        <w:t xml:space="preserve"> </w:t>
      </w:r>
      <w:r w:rsidR="714E11E7" w:rsidRPr="4878CF18">
        <w:rPr>
          <w:rFonts w:eastAsia="Garamond" w:cs="Garamond"/>
        </w:rPr>
        <w:t>s</w:t>
      </w:r>
      <w:r w:rsidR="71A3B1BD" w:rsidRPr="4878CF18">
        <w:rPr>
          <w:rFonts w:eastAsia="Garamond" w:cs="Garamond"/>
        </w:rPr>
        <w:t>w</w:t>
      </w:r>
      <w:r w:rsidR="6D8EB92C" w:rsidRPr="4878CF18">
        <w:rPr>
          <w:rFonts w:eastAsia="Garamond" w:cs="Garamond"/>
        </w:rPr>
        <w:t>ath</w:t>
      </w:r>
      <w:r w:rsidRPr="4878CF18">
        <w:rPr>
          <w:rFonts w:eastAsia="Garamond" w:cs="Garamond"/>
        </w:rPr>
        <w:t xml:space="preserve">. As a result, the team utilized partially complete images to ensure the maximum possible data preservation to create the seasonal composites. For that reason, the team set the threshold of the missing pixels to 80%. The composites were then created by merging all the data arrays and then calculating the mean of those arrays. To visualize the processed imagery, the team exported the raw imagery as </w:t>
      </w:r>
      <w:proofErr w:type="spellStart"/>
      <w:r w:rsidRPr="4878CF18">
        <w:rPr>
          <w:rFonts w:eastAsia="Garamond" w:cs="Garamond"/>
        </w:rPr>
        <w:t>GeoTIFF</w:t>
      </w:r>
      <w:proofErr w:type="spellEnd"/>
      <w:r w:rsidRPr="4878CF18">
        <w:rPr>
          <w:rFonts w:eastAsia="Garamond" w:cs="Garamond"/>
        </w:rPr>
        <w:t xml:space="preserve"> files and imported them into ArcGIS Pro 2.9.3. The ESI products followed a similar workflow. For ESI, if the processed image was composed of only pixel values equal to 0</w:t>
      </w:r>
      <w:r w:rsidR="1B769505" w:rsidRPr="4878CF18">
        <w:rPr>
          <w:rFonts w:eastAsia="Garamond" w:cs="Garamond"/>
        </w:rPr>
        <w:t>,</w:t>
      </w:r>
      <w:r w:rsidRPr="4878CF18">
        <w:rPr>
          <w:rFonts w:eastAsia="Garamond" w:cs="Garamond"/>
        </w:rPr>
        <w:t xml:space="preserve"> those images were manually removed from the analysis. The water balance equation included the final processed evapotranspiration images.  </w:t>
      </w:r>
    </w:p>
    <w:p w14:paraId="36148E0F" w14:textId="7963B412" w:rsidR="404CD710" w:rsidRDefault="404CD710" w:rsidP="404CD710">
      <w:pPr>
        <w:spacing w:after="0" w:line="240" w:lineRule="auto"/>
        <w:contextualSpacing/>
        <w:rPr>
          <w:rFonts w:eastAsia="Garamond" w:cs="Garamond"/>
        </w:rPr>
      </w:pPr>
    </w:p>
    <w:p w14:paraId="67A425FA" w14:textId="7EE99A4B" w:rsidR="404CD710" w:rsidRDefault="3D59F02D" w:rsidP="00E253C2">
      <w:pPr>
        <w:pStyle w:val="Heading3"/>
      </w:pPr>
      <w:r>
        <w:t>3.2.2 Precipitation</w:t>
      </w:r>
    </w:p>
    <w:p w14:paraId="3E90C651" w14:textId="7F13AA02" w:rsidR="54C5086B" w:rsidRDefault="5E93362B" w:rsidP="28C5AE6D">
      <w:pPr>
        <w:spacing w:after="0" w:line="240" w:lineRule="auto"/>
        <w:contextualSpacing/>
        <w:rPr>
          <w:rFonts w:cs="Arial"/>
        </w:rPr>
      </w:pPr>
      <w:r w:rsidRPr="28C5AE6D">
        <w:rPr>
          <w:rFonts w:cs="Arial"/>
        </w:rPr>
        <w:t>The team used FRM and LRD to create averaged seasonal maps utilizing</w:t>
      </w:r>
      <w:r w:rsidR="00FD54BB">
        <w:rPr>
          <w:rFonts w:cs="Arial"/>
        </w:rPr>
        <w:t xml:space="preserve"> the</w:t>
      </w:r>
      <w:r w:rsidRPr="28C5AE6D">
        <w:rPr>
          <w:rFonts w:cs="Arial"/>
        </w:rPr>
        <w:t xml:space="preserve"> </w:t>
      </w:r>
      <w:r w:rsidR="00FD54BB">
        <w:t>NASA Goddard Earth Sciences Data and Information Services Center (</w:t>
      </w:r>
      <w:r w:rsidRPr="28C5AE6D">
        <w:rPr>
          <w:rFonts w:cs="Arial"/>
        </w:rPr>
        <w:t>GES DISC</w:t>
      </w:r>
      <w:r w:rsidR="00FD54BB">
        <w:rPr>
          <w:rFonts w:cs="Arial"/>
        </w:rPr>
        <w:t>)</w:t>
      </w:r>
      <w:r w:rsidRPr="28C5AE6D">
        <w:rPr>
          <w:rFonts w:cs="Arial"/>
        </w:rPr>
        <w:t xml:space="preserve"> Giovanni web app. To create the seasonal average from FRM for 2019 to 2021, we selected each month for each season</w:t>
      </w:r>
      <w:r w:rsidR="51EC9E9F" w:rsidRPr="28C5AE6D">
        <w:rPr>
          <w:rFonts w:cs="Arial"/>
        </w:rPr>
        <w:t xml:space="preserve">, plotted them in Giovanni (e.g., March, April, and May for Spring), and continued with each year. The team drew a bounding box encompassing the study area, and the units for GPM IMERG were changed to mm/day to match the units of ECOSTRESS data. After plotting the data, the team downloaded the precipitation data in a </w:t>
      </w:r>
      <w:proofErr w:type="spellStart"/>
      <w:r w:rsidR="51EC9E9F" w:rsidRPr="28C5AE6D">
        <w:rPr>
          <w:rFonts w:cs="Arial"/>
        </w:rPr>
        <w:t>GeoTIFF</w:t>
      </w:r>
      <w:proofErr w:type="spellEnd"/>
      <w:r w:rsidR="51EC9E9F" w:rsidRPr="28C5AE6D">
        <w:rPr>
          <w:rFonts w:cs="Arial"/>
        </w:rPr>
        <w:t xml:space="preserve"> format for further processing in ArcGIS Pro. GES DISC paused the post-processing of FRM for dates after September 2019. To complete the data gap for the remaining seasons, the team used LRD and the same method in Giovanni to plot the averaged seasonal maps.  </w:t>
      </w:r>
    </w:p>
    <w:p w14:paraId="453C0E61" w14:textId="6EBCC9D5" w:rsidR="404CD710" w:rsidRDefault="404CD710" w:rsidP="5A806479">
      <w:pPr>
        <w:spacing w:after="0" w:line="240" w:lineRule="auto"/>
        <w:contextualSpacing/>
        <w:rPr>
          <w:rFonts w:cs="Arial"/>
        </w:rPr>
      </w:pPr>
    </w:p>
    <w:p w14:paraId="345D6910" w14:textId="0700AC14" w:rsidR="404CD710" w:rsidRDefault="3D59F02D" w:rsidP="5A806479">
      <w:pPr>
        <w:spacing w:after="0" w:line="240" w:lineRule="auto"/>
        <w:contextualSpacing/>
        <w:rPr>
          <w:rFonts w:cs="Arial"/>
        </w:rPr>
      </w:pPr>
      <w:r w:rsidRPr="28C5AE6D">
        <w:rPr>
          <w:rFonts w:cs="Arial"/>
        </w:rPr>
        <w:t>The spatial resolution for GPM</w:t>
      </w:r>
      <w:r w:rsidR="792F4A19" w:rsidRPr="28C5AE6D">
        <w:rPr>
          <w:rFonts w:cs="Arial"/>
        </w:rPr>
        <w:t xml:space="preserve"> </w:t>
      </w:r>
      <w:r w:rsidRPr="28C5AE6D">
        <w:rPr>
          <w:rFonts w:cs="Arial"/>
        </w:rPr>
        <w:t xml:space="preserve">IMERG is very coarse at </w:t>
      </w:r>
      <w:r w:rsidR="00FD54BB">
        <w:rPr>
          <w:rFonts w:cs="Arial"/>
        </w:rPr>
        <w:t>10</w:t>
      </w:r>
      <w:r w:rsidRPr="28C5AE6D">
        <w:rPr>
          <w:rFonts w:cs="Arial"/>
        </w:rPr>
        <w:t xml:space="preserve">km x </w:t>
      </w:r>
      <w:r w:rsidR="00FD54BB">
        <w:rPr>
          <w:rFonts w:cs="Arial"/>
        </w:rPr>
        <w:t>10</w:t>
      </w:r>
      <w:r w:rsidRPr="28C5AE6D">
        <w:rPr>
          <w:rFonts w:cs="Arial"/>
        </w:rPr>
        <w:t xml:space="preserve">km, whereas ECOSTRESS is </w:t>
      </w:r>
      <w:r w:rsidR="06A84BC1" w:rsidRPr="28C5AE6D">
        <w:rPr>
          <w:rFonts w:cs="Arial"/>
        </w:rPr>
        <w:t>more</w:t>
      </w:r>
      <w:r w:rsidRPr="28C5AE6D">
        <w:rPr>
          <w:rFonts w:cs="Arial"/>
        </w:rPr>
        <w:t xml:space="preserve"> detailed at 70m x 70m. To match the spatial resolutions, the team first clipped the GPM</w:t>
      </w:r>
      <w:r w:rsidR="792F4A19" w:rsidRPr="28C5AE6D">
        <w:rPr>
          <w:rFonts w:cs="Arial"/>
        </w:rPr>
        <w:t xml:space="preserve"> </w:t>
      </w:r>
      <w:r w:rsidRPr="28C5AE6D">
        <w:rPr>
          <w:rFonts w:cs="Arial"/>
        </w:rPr>
        <w:t xml:space="preserve">IMERG images to the study area extent. The team </w:t>
      </w:r>
      <w:r w:rsidR="76495A03" w:rsidRPr="28C5AE6D">
        <w:rPr>
          <w:rFonts w:cs="Arial"/>
        </w:rPr>
        <w:t xml:space="preserve">then </w:t>
      </w:r>
      <w:r w:rsidRPr="28C5AE6D">
        <w:rPr>
          <w:rFonts w:cs="Arial"/>
        </w:rPr>
        <w:t>rescaled GPM</w:t>
      </w:r>
      <w:r w:rsidR="792F4A19" w:rsidRPr="28C5AE6D">
        <w:rPr>
          <w:rFonts w:cs="Arial"/>
        </w:rPr>
        <w:t xml:space="preserve"> </w:t>
      </w:r>
      <w:r w:rsidRPr="28C5AE6D">
        <w:rPr>
          <w:rFonts w:cs="Arial"/>
        </w:rPr>
        <w:t>IMERG to match ECOSTRESS using ArcGIS Pro’s rescale raster function. Afterward, both datasets from GPM</w:t>
      </w:r>
      <w:r w:rsidR="792F4A19" w:rsidRPr="28C5AE6D">
        <w:rPr>
          <w:rFonts w:cs="Arial"/>
        </w:rPr>
        <w:t xml:space="preserve"> </w:t>
      </w:r>
      <w:r w:rsidRPr="28C5AE6D">
        <w:rPr>
          <w:rFonts w:cs="Arial"/>
        </w:rPr>
        <w:t>IMERG and ECOSTRESS were ready for analysis.</w:t>
      </w:r>
    </w:p>
    <w:p w14:paraId="0E61FB09" w14:textId="6E3BB4B2" w:rsidR="00BD1A87" w:rsidRPr="0066138C" w:rsidRDefault="00BD1A87" w:rsidP="24C9E98E">
      <w:pPr>
        <w:spacing w:after="0" w:line="240" w:lineRule="auto"/>
        <w:rPr>
          <w:rFonts w:eastAsia="Times New Roman" w:cs="Arial"/>
        </w:rPr>
      </w:pPr>
    </w:p>
    <w:p w14:paraId="073B424E" w14:textId="42FEE4BD" w:rsidR="00BD1A87" w:rsidRPr="0066138C" w:rsidRDefault="583E8ED8" w:rsidP="00E253C2">
      <w:pPr>
        <w:pStyle w:val="Heading3"/>
      </w:pPr>
      <w:r w:rsidRPr="5A806479">
        <w:t>3.2.</w:t>
      </w:r>
      <w:r w:rsidR="1B36B2FD" w:rsidRPr="5A806479">
        <w:t>3</w:t>
      </w:r>
      <w:r w:rsidRPr="5A806479">
        <w:t xml:space="preserve"> Water Balance</w:t>
      </w:r>
    </w:p>
    <w:p w14:paraId="72530D88" w14:textId="0E0A2874" w:rsidR="332A2A4A" w:rsidRDefault="156BE705" w:rsidP="24C9E98E">
      <w:pPr>
        <w:spacing w:after="0" w:line="240" w:lineRule="auto"/>
        <w:rPr>
          <w:rFonts w:cs="Arial"/>
        </w:rPr>
      </w:pPr>
      <w:r>
        <w:t>The team used the Model Builder</w:t>
      </w:r>
      <w:r w:rsidR="3CE66ABB">
        <w:t xml:space="preserve"> </w:t>
      </w:r>
      <w:r w:rsidR="44B9883A">
        <w:t>to</w:t>
      </w:r>
      <w:r w:rsidR="3CE66ABB">
        <w:t>ol</w:t>
      </w:r>
      <w:r>
        <w:t xml:space="preserve"> in ArcGIS Pro to iterate each raster and clip them to the HUC study area. </w:t>
      </w:r>
      <w:r w:rsidR="7D742188">
        <w:t xml:space="preserve">To calculate the water balance, the team utilized Equation 1, where P </w:t>
      </w:r>
      <w:r w:rsidR="2EC7139A">
        <w:t xml:space="preserve">refers to </w:t>
      </w:r>
      <w:r w:rsidR="7D742188">
        <w:t xml:space="preserve">the GPM IMERG </w:t>
      </w:r>
      <w:r w:rsidR="74A07E10">
        <w:t xml:space="preserve">precipitation </w:t>
      </w:r>
      <w:r w:rsidR="7D742188">
        <w:t xml:space="preserve">imagery, and ET </w:t>
      </w:r>
      <w:r w:rsidR="5478F2E9">
        <w:t xml:space="preserve">refers to </w:t>
      </w:r>
      <w:r w:rsidR="7D742188">
        <w:t>the evapotranspiration imagery acquired from ECOSTRESS. Equation 1 is a simplified version of water balance that analyzes water stress vulnerability (Cui et al., 2022). To create the new water balance raster images for each season, the team calculated the processed precipitation images from GPM IMERG and the evapotranspiration images from ECOSTRESS using the "Raster Calculator" geoprocessing tool in ArcGIS Pro 2.9.3</w:t>
      </w:r>
      <w:r>
        <w:t xml:space="preserve">. The </w:t>
      </w:r>
      <w:r w:rsidR="28E4AF58">
        <w:t xml:space="preserve">output </w:t>
      </w:r>
      <w:r>
        <w:t>water balance images were then adjusted to a uniform scale of -3 mm/day as the minimum value and 8 mm/day as the maximum value.</w:t>
      </w:r>
      <w:r w:rsidR="146B44DC">
        <w:br/>
      </w:r>
    </w:p>
    <w:p w14:paraId="28B74938" w14:textId="6E688836" w:rsidR="24C9E98E" w:rsidRDefault="24C9E98E" w:rsidP="4878CF18">
      <w:pPr>
        <w:spacing w:after="0" w:line="240" w:lineRule="auto"/>
        <w:ind w:left="1440" w:firstLine="720"/>
        <w:jc w:val="center"/>
        <w:rPr>
          <w:rStyle w:val="CommentReference"/>
        </w:rPr>
      </w:pPr>
      <m:oMath>
        <m:r>
          <w:rPr>
            <w:rFonts w:ascii="Cambria Math" w:hAnsi="Cambria Math"/>
          </w:rPr>
          <m:t>Water balance = P- ET  </m:t>
        </m:r>
      </m:oMath>
      <w:r w:rsidR="749DD5A2">
        <w:rPr>
          <w:rStyle w:val="CommentReference"/>
        </w:rPr>
        <w:t xml:space="preserve"> </w:t>
      </w:r>
      <w:r>
        <w:tab/>
      </w:r>
      <w:r>
        <w:tab/>
      </w:r>
      <w:r>
        <w:tab/>
      </w:r>
      <w:r w:rsidR="00FD54BB">
        <w:rPr>
          <w:rStyle w:val="CommentReference"/>
          <w:sz w:val="22"/>
          <w:szCs w:val="22"/>
        </w:rPr>
        <w:t>(</w:t>
      </w:r>
      <w:r w:rsidR="635B63FC" w:rsidRPr="4878CF18">
        <w:rPr>
          <w:rStyle w:val="CommentReference"/>
          <w:sz w:val="22"/>
          <w:szCs w:val="22"/>
        </w:rPr>
        <w:t>1</w:t>
      </w:r>
      <w:r w:rsidR="00FD54BB">
        <w:rPr>
          <w:rStyle w:val="CommentReference"/>
          <w:sz w:val="22"/>
          <w:szCs w:val="22"/>
        </w:rPr>
        <w:t>)</w:t>
      </w:r>
    </w:p>
    <w:p w14:paraId="7EAC6FBD" w14:textId="276B2569" w:rsidR="0039346B" w:rsidRDefault="0039346B" w:rsidP="4878CF18">
      <w:pPr>
        <w:spacing w:after="0" w:line="240" w:lineRule="auto"/>
        <w:jc w:val="center"/>
      </w:pPr>
    </w:p>
    <w:p w14:paraId="79CB5555" w14:textId="2855F854" w:rsidR="24C9E98E" w:rsidRDefault="00EFF968" w:rsidP="00E253C2">
      <w:pPr>
        <w:pStyle w:val="Heading3"/>
      </w:pPr>
      <w:r w:rsidRPr="216A98B2">
        <w:t>3.2.3 Land Cover</w:t>
      </w:r>
    </w:p>
    <w:p w14:paraId="08BEB6A9" w14:textId="5542C8A6" w:rsidR="3498CF6F" w:rsidRDefault="16B95070" w:rsidP="4878CF18">
      <w:pPr>
        <w:spacing w:after="0" w:line="240" w:lineRule="auto"/>
        <w:rPr>
          <w:rFonts w:cs="Arial"/>
        </w:rPr>
      </w:pPr>
      <w:r w:rsidRPr="4878CF18">
        <w:rPr>
          <w:rFonts w:cs="Arial"/>
        </w:rPr>
        <w:t>The</w:t>
      </w:r>
      <w:r w:rsidR="49D770E5" w:rsidRPr="4878CF18">
        <w:rPr>
          <w:rFonts w:cs="Arial"/>
        </w:rPr>
        <w:t xml:space="preserve"> team adopted the</w:t>
      </w:r>
      <w:r w:rsidRPr="4878CF18">
        <w:rPr>
          <w:rFonts w:cs="Arial"/>
        </w:rPr>
        <w:t xml:space="preserve"> </w:t>
      </w:r>
      <w:r w:rsidR="067E3BC8" w:rsidRPr="4878CF18">
        <w:rPr>
          <w:rFonts w:cs="Arial"/>
        </w:rPr>
        <w:t>land cover</w:t>
      </w:r>
      <w:r w:rsidRPr="4878CF18">
        <w:rPr>
          <w:rFonts w:cs="Arial"/>
        </w:rPr>
        <w:t xml:space="preserve"> workflow from </w:t>
      </w:r>
      <w:r w:rsidR="7C1C2F26" w:rsidRPr="4878CF18">
        <w:rPr>
          <w:rFonts w:cs="Arial"/>
        </w:rPr>
        <w:t xml:space="preserve">a previous </w:t>
      </w:r>
      <w:r w:rsidRPr="4878CF18">
        <w:rPr>
          <w:rFonts w:cs="Arial"/>
        </w:rPr>
        <w:t xml:space="preserve">DEVELOP </w:t>
      </w:r>
      <w:r w:rsidR="549CA136" w:rsidRPr="4878CF18">
        <w:rPr>
          <w:rFonts w:cs="Arial"/>
        </w:rPr>
        <w:t>project,</w:t>
      </w:r>
      <w:r w:rsidRPr="4878CF18">
        <w:rPr>
          <w:rFonts w:cs="Arial"/>
        </w:rPr>
        <w:t xml:space="preserve"> Huntsville Urban Development (Paris, et al. 2020). </w:t>
      </w:r>
      <w:r w:rsidR="74FDF7DA" w:rsidRPr="4878CF18">
        <w:rPr>
          <w:rFonts w:cs="Arial"/>
        </w:rPr>
        <w:t xml:space="preserve">First, the team </w:t>
      </w:r>
      <w:r w:rsidR="00B77D24" w:rsidRPr="4878CF18">
        <w:rPr>
          <w:rFonts w:cs="Arial"/>
        </w:rPr>
        <w:t>processed Landsat</w:t>
      </w:r>
      <w:r w:rsidR="0B3F5CC4" w:rsidRPr="4878CF18">
        <w:rPr>
          <w:rFonts w:cs="Arial"/>
        </w:rPr>
        <w:t xml:space="preserve"> </w:t>
      </w:r>
      <w:r w:rsidR="2DC5CFB7" w:rsidRPr="4878CF18">
        <w:rPr>
          <w:rFonts w:cs="Arial"/>
        </w:rPr>
        <w:t>8</w:t>
      </w:r>
      <w:r w:rsidR="5590C304" w:rsidRPr="4878CF18">
        <w:rPr>
          <w:rFonts w:cs="Arial"/>
        </w:rPr>
        <w:t xml:space="preserve"> data in </w:t>
      </w:r>
      <w:r w:rsidR="00B77D24" w:rsidRPr="4878CF18">
        <w:rPr>
          <w:rFonts w:cs="Arial"/>
        </w:rPr>
        <w:t>GEE by</w:t>
      </w:r>
      <w:r w:rsidR="5590C304" w:rsidRPr="4878CF18">
        <w:rPr>
          <w:rFonts w:cs="Arial"/>
        </w:rPr>
        <w:t xml:space="preserve"> cl</w:t>
      </w:r>
      <w:r w:rsidR="3EFF0C76" w:rsidRPr="4878CF18">
        <w:rPr>
          <w:rFonts w:cs="Arial"/>
        </w:rPr>
        <w:t xml:space="preserve">oud masking </w:t>
      </w:r>
      <w:r w:rsidR="6724C95F" w:rsidRPr="4878CF18">
        <w:rPr>
          <w:rFonts w:cs="Arial"/>
        </w:rPr>
        <w:t>to filter</w:t>
      </w:r>
      <w:r w:rsidR="68C76FF4" w:rsidRPr="4878CF18">
        <w:rPr>
          <w:rFonts w:cs="Arial"/>
        </w:rPr>
        <w:t xml:space="preserve"> out any unusable images. </w:t>
      </w:r>
      <w:r w:rsidR="04E365AA" w:rsidRPr="4878CF18">
        <w:rPr>
          <w:rFonts w:cs="Arial"/>
        </w:rPr>
        <w:t xml:space="preserve">For each year of Landsat </w:t>
      </w:r>
      <w:r w:rsidR="2F3EA436" w:rsidRPr="4878CF18">
        <w:rPr>
          <w:rFonts w:cs="Arial"/>
        </w:rPr>
        <w:t>8</w:t>
      </w:r>
      <w:r w:rsidR="04E365AA" w:rsidRPr="4878CF18">
        <w:rPr>
          <w:rFonts w:cs="Arial"/>
        </w:rPr>
        <w:t xml:space="preserve"> imagery</w:t>
      </w:r>
      <w:r w:rsidR="4E68A363" w:rsidRPr="4878CF18">
        <w:rPr>
          <w:rFonts w:cs="Arial"/>
        </w:rPr>
        <w:t>,</w:t>
      </w:r>
      <w:r w:rsidR="04E365AA" w:rsidRPr="4878CF18">
        <w:rPr>
          <w:rFonts w:cs="Arial"/>
        </w:rPr>
        <w:t xml:space="preserve"> the median of each band was selected. </w:t>
      </w:r>
      <w:r w:rsidR="68C76FF4" w:rsidRPr="4878CF18">
        <w:rPr>
          <w:rFonts w:cs="Arial"/>
        </w:rPr>
        <w:t xml:space="preserve">NLCD data </w:t>
      </w:r>
      <w:r w:rsidR="66EE90DB" w:rsidRPr="4878CF18">
        <w:rPr>
          <w:rFonts w:cs="Arial"/>
        </w:rPr>
        <w:t xml:space="preserve">were </w:t>
      </w:r>
      <w:r w:rsidR="68C76FF4" w:rsidRPr="4878CF18">
        <w:rPr>
          <w:rFonts w:cs="Arial"/>
        </w:rPr>
        <w:t xml:space="preserve">then </w:t>
      </w:r>
      <w:r w:rsidR="6502D369" w:rsidRPr="4878CF18">
        <w:rPr>
          <w:rFonts w:cs="Arial"/>
        </w:rPr>
        <w:t xml:space="preserve">remapped to </w:t>
      </w:r>
      <w:r w:rsidR="7AB6146E" w:rsidRPr="4878CF18">
        <w:rPr>
          <w:rFonts w:cs="Arial"/>
        </w:rPr>
        <w:t xml:space="preserve">group the NLCD </w:t>
      </w:r>
      <w:r w:rsidR="6D51578A" w:rsidRPr="4878CF18">
        <w:rPr>
          <w:rFonts w:cs="Arial"/>
        </w:rPr>
        <w:t>classifications</w:t>
      </w:r>
      <w:r w:rsidR="7AB6146E" w:rsidRPr="4878CF18">
        <w:rPr>
          <w:rFonts w:cs="Arial"/>
        </w:rPr>
        <w:t xml:space="preserve"> into four broader groups: water, pervious surfaces, trees, and developed.</w:t>
      </w:r>
      <w:r w:rsidR="7B4DD117" w:rsidRPr="4878CF18">
        <w:rPr>
          <w:rFonts w:cs="Arial"/>
        </w:rPr>
        <w:t xml:space="preserve"> </w:t>
      </w:r>
      <w:r w:rsidR="34F8F04B" w:rsidRPr="4878CF18">
        <w:rPr>
          <w:rFonts w:cs="Arial"/>
        </w:rPr>
        <w:t xml:space="preserve">Pervious surfaces included grasslands, </w:t>
      </w:r>
      <w:r w:rsidR="22439046" w:rsidRPr="4878CF18">
        <w:rPr>
          <w:rFonts w:cs="Arial"/>
        </w:rPr>
        <w:t>shrublands</w:t>
      </w:r>
      <w:r w:rsidR="34F8F04B" w:rsidRPr="4878CF18">
        <w:rPr>
          <w:rFonts w:cs="Arial"/>
        </w:rPr>
        <w:t xml:space="preserve">, sedge and herbaceous </w:t>
      </w:r>
      <w:r w:rsidR="4B758094" w:rsidRPr="4878CF18">
        <w:rPr>
          <w:rFonts w:cs="Arial"/>
        </w:rPr>
        <w:t>land</w:t>
      </w:r>
      <w:r w:rsidR="34F8F04B" w:rsidRPr="4878CF18">
        <w:rPr>
          <w:rFonts w:cs="Arial"/>
        </w:rPr>
        <w:t xml:space="preserve">, lichens, moss, </w:t>
      </w:r>
      <w:r w:rsidR="06092E19" w:rsidRPr="4878CF18">
        <w:rPr>
          <w:rFonts w:cs="Arial"/>
        </w:rPr>
        <w:t xml:space="preserve">and </w:t>
      </w:r>
      <w:r w:rsidR="34F8F04B" w:rsidRPr="4878CF18">
        <w:rPr>
          <w:rFonts w:cs="Arial"/>
        </w:rPr>
        <w:t>pasture</w:t>
      </w:r>
      <w:r w:rsidR="44A3AE48" w:rsidRPr="4878CF18">
        <w:rPr>
          <w:rFonts w:cs="Arial"/>
        </w:rPr>
        <w:t>s.</w:t>
      </w:r>
      <w:r w:rsidR="7F2185AB" w:rsidRPr="4878CF18">
        <w:rPr>
          <w:rFonts w:cs="Arial"/>
        </w:rPr>
        <w:t xml:space="preserve"> </w:t>
      </w:r>
      <w:r w:rsidR="417EA70D" w:rsidRPr="4878CF18">
        <w:rPr>
          <w:rFonts w:cs="Arial"/>
        </w:rPr>
        <w:t xml:space="preserve">See </w:t>
      </w:r>
      <w:r w:rsidR="0FFADB4F" w:rsidRPr="4878CF18">
        <w:rPr>
          <w:rFonts w:cs="Arial"/>
        </w:rPr>
        <w:t>table</w:t>
      </w:r>
      <w:r w:rsidR="20BEAF45" w:rsidRPr="4878CF18">
        <w:rPr>
          <w:rFonts w:cs="Arial"/>
        </w:rPr>
        <w:t xml:space="preserve"> G</w:t>
      </w:r>
      <w:r w:rsidR="42DE00A5" w:rsidRPr="4878CF18">
        <w:rPr>
          <w:rFonts w:cs="Arial"/>
        </w:rPr>
        <w:t>1</w:t>
      </w:r>
      <w:r w:rsidR="7F2185AB" w:rsidRPr="4878CF18">
        <w:rPr>
          <w:rFonts w:cs="Arial"/>
        </w:rPr>
        <w:t xml:space="preserve"> for e</w:t>
      </w:r>
      <w:r w:rsidR="54F99D9C" w:rsidRPr="4878CF18">
        <w:rPr>
          <w:rFonts w:cs="Arial"/>
        </w:rPr>
        <w:t>x</w:t>
      </w:r>
      <w:r w:rsidR="7F2185AB" w:rsidRPr="4878CF18">
        <w:rPr>
          <w:rFonts w:cs="Arial"/>
        </w:rPr>
        <w:t xml:space="preserve">act </w:t>
      </w:r>
      <w:r w:rsidR="6F946450" w:rsidRPr="4878CF18">
        <w:rPr>
          <w:rFonts w:cs="Arial"/>
        </w:rPr>
        <w:t xml:space="preserve">band selection for each </w:t>
      </w:r>
      <w:r w:rsidR="7F2185AB" w:rsidRPr="4878CF18">
        <w:rPr>
          <w:rFonts w:cs="Arial"/>
        </w:rPr>
        <w:t>remapp</w:t>
      </w:r>
      <w:r w:rsidR="0A361504" w:rsidRPr="4878CF18">
        <w:rPr>
          <w:rFonts w:cs="Arial"/>
        </w:rPr>
        <w:t>ed</w:t>
      </w:r>
      <w:r w:rsidR="7F2185AB" w:rsidRPr="4878CF18">
        <w:rPr>
          <w:rFonts w:cs="Arial"/>
        </w:rPr>
        <w:t xml:space="preserve"> </w:t>
      </w:r>
      <w:r w:rsidR="105B5338" w:rsidRPr="4878CF18">
        <w:rPr>
          <w:rFonts w:cs="Arial"/>
        </w:rPr>
        <w:t>class</w:t>
      </w:r>
      <w:r w:rsidR="301BF191" w:rsidRPr="4878CF18">
        <w:rPr>
          <w:rFonts w:cs="Arial"/>
        </w:rPr>
        <w:t>.</w:t>
      </w:r>
      <w:r w:rsidR="26667036" w:rsidRPr="4878CF18">
        <w:rPr>
          <w:rFonts w:cs="Arial"/>
        </w:rPr>
        <w:t xml:space="preserve"> Next</w:t>
      </w:r>
      <w:r w:rsidR="1F271E20" w:rsidRPr="4878CF18">
        <w:rPr>
          <w:rFonts w:cs="Arial"/>
        </w:rPr>
        <w:t xml:space="preserve">, the team sampled the remapped 2019 NLCD data and 2019 Landsat </w:t>
      </w:r>
      <w:r w:rsidR="54CA17AC" w:rsidRPr="4878CF18">
        <w:rPr>
          <w:rFonts w:cs="Arial"/>
        </w:rPr>
        <w:t xml:space="preserve">8 </w:t>
      </w:r>
      <w:r w:rsidR="1F271E20" w:rsidRPr="4878CF18">
        <w:rPr>
          <w:rFonts w:cs="Arial"/>
        </w:rPr>
        <w:t xml:space="preserve">imagery together to get a </w:t>
      </w:r>
      <w:r w:rsidR="34E759CD" w:rsidRPr="4878CF18">
        <w:rPr>
          <w:rFonts w:cs="Arial"/>
        </w:rPr>
        <w:t>f</w:t>
      </w:r>
      <w:r w:rsidR="1F271E20" w:rsidRPr="4878CF18">
        <w:rPr>
          <w:rFonts w:cs="Arial"/>
        </w:rPr>
        <w:t xml:space="preserve">eature </w:t>
      </w:r>
      <w:r w:rsidR="4B12F61D" w:rsidRPr="4878CF18">
        <w:rPr>
          <w:rFonts w:cs="Arial"/>
        </w:rPr>
        <w:t>c</w:t>
      </w:r>
      <w:r w:rsidR="7A310969" w:rsidRPr="4878CF18">
        <w:rPr>
          <w:rFonts w:cs="Arial"/>
        </w:rPr>
        <w:t>ollection</w:t>
      </w:r>
      <w:r w:rsidR="1F271E20" w:rsidRPr="4878CF18">
        <w:rPr>
          <w:rFonts w:cs="Arial"/>
        </w:rPr>
        <w:t xml:space="preserve"> of tr</w:t>
      </w:r>
      <w:r w:rsidR="40652AC3" w:rsidRPr="4878CF18">
        <w:rPr>
          <w:rFonts w:cs="Arial"/>
        </w:rPr>
        <w:t>aining data. In this step</w:t>
      </w:r>
      <w:r w:rsidR="5A1410CE" w:rsidRPr="4878CF18">
        <w:rPr>
          <w:rFonts w:cs="Arial"/>
        </w:rPr>
        <w:t>,</w:t>
      </w:r>
      <w:r w:rsidR="40652AC3" w:rsidRPr="4878CF18">
        <w:rPr>
          <w:rFonts w:cs="Arial"/>
        </w:rPr>
        <w:t xml:space="preserve"> the team also filtered out any null or no data pixels. </w:t>
      </w:r>
      <w:r w:rsidR="4BE03C68" w:rsidRPr="4878CF18">
        <w:rPr>
          <w:rFonts w:cs="Arial"/>
        </w:rPr>
        <w:t>The team then</w:t>
      </w:r>
      <w:r w:rsidR="3D425067" w:rsidRPr="4878CF18">
        <w:rPr>
          <w:rFonts w:cs="Arial"/>
        </w:rPr>
        <w:t xml:space="preserve"> performed an unsupervised classification</w:t>
      </w:r>
      <w:r w:rsidR="75E8D15C" w:rsidRPr="4878CF18">
        <w:rPr>
          <w:rFonts w:cs="Arial"/>
        </w:rPr>
        <w:t xml:space="preserve"> by making a </w:t>
      </w:r>
      <w:r w:rsidR="4BE03C68" w:rsidRPr="4878CF18">
        <w:rPr>
          <w:rFonts w:cs="Arial"/>
        </w:rPr>
        <w:t xml:space="preserve">random forest classifier with </w:t>
      </w:r>
      <w:r w:rsidR="5272A381" w:rsidRPr="4878CF18">
        <w:rPr>
          <w:rFonts w:cs="Arial"/>
        </w:rPr>
        <w:t xml:space="preserve">the </w:t>
      </w:r>
      <w:r w:rsidR="4BE03C68" w:rsidRPr="4878CF18">
        <w:rPr>
          <w:rFonts w:cs="Arial"/>
        </w:rPr>
        <w:t>feature collection</w:t>
      </w:r>
      <w:r w:rsidR="1818069D" w:rsidRPr="4878CF18">
        <w:rPr>
          <w:rFonts w:cs="Arial"/>
        </w:rPr>
        <w:t xml:space="preserve"> data</w:t>
      </w:r>
      <w:r w:rsidR="21127656" w:rsidRPr="4878CF18">
        <w:rPr>
          <w:rFonts w:cs="Arial"/>
        </w:rPr>
        <w:t>. This random forest classifier was used to classify</w:t>
      </w:r>
      <w:r w:rsidR="78F11C86" w:rsidRPr="4878CF18">
        <w:rPr>
          <w:rFonts w:cs="Arial"/>
        </w:rPr>
        <w:t xml:space="preserve"> each year of </w:t>
      </w:r>
      <w:r w:rsidR="39944CE0" w:rsidRPr="4878CF18">
        <w:rPr>
          <w:rFonts w:cs="Arial"/>
        </w:rPr>
        <w:t>Landsat</w:t>
      </w:r>
      <w:r w:rsidR="78F11C86" w:rsidRPr="4878CF18">
        <w:rPr>
          <w:rFonts w:cs="Arial"/>
        </w:rPr>
        <w:t xml:space="preserve"> </w:t>
      </w:r>
      <w:r w:rsidR="765325AA" w:rsidRPr="4878CF18">
        <w:rPr>
          <w:rFonts w:cs="Arial"/>
        </w:rPr>
        <w:t xml:space="preserve">8 </w:t>
      </w:r>
      <w:r w:rsidR="78F11C86" w:rsidRPr="4878CF18">
        <w:rPr>
          <w:rFonts w:cs="Arial"/>
        </w:rPr>
        <w:t xml:space="preserve">imagery to the remapped NLCD </w:t>
      </w:r>
      <w:r w:rsidR="59042956" w:rsidRPr="4878CF18">
        <w:rPr>
          <w:rFonts w:cs="Arial"/>
        </w:rPr>
        <w:t>bands</w:t>
      </w:r>
      <w:r w:rsidR="79EA98B6" w:rsidRPr="4878CF18">
        <w:rPr>
          <w:rFonts w:cs="Arial"/>
        </w:rPr>
        <w:t xml:space="preserve">. </w:t>
      </w:r>
      <w:r w:rsidR="3A223DA9" w:rsidRPr="4878CF18">
        <w:rPr>
          <w:rFonts w:cs="Arial"/>
        </w:rPr>
        <w:t xml:space="preserve">To test the accuracy of the </w:t>
      </w:r>
      <w:r w:rsidR="4CC69554" w:rsidRPr="4878CF18">
        <w:rPr>
          <w:rFonts w:cs="Arial"/>
        </w:rPr>
        <w:t>training data,</w:t>
      </w:r>
      <w:r w:rsidR="3A223DA9" w:rsidRPr="4878CF18">
        <w:rPr>
          <w:rFonts w:cs="Arial"/>
        </w:rPr>
        <w:t xml:space="preserve"> the team ran a confusion matrix with th</w:t>
      </w:r>
      <w:r w:rsidR="6C0D299D" w:rsidRPr="4878CF18">
        <w:rPr>
          <w:rFonts w:cs="Arial"/>
        </w:rPr>
        <w:t>e random forest classifier.</w:t>
      </w:r>
      <w:r w:rsidR="3A223DA9" w:rsidRPr="4878CF18">
        <w:rPr>
          <w:rFonts w:cs="Arial"/>
        </w:rPr>
        <w:t xml:space="preserve"> </w:t>
      </w:r>
      <w:r w:rsidR="61C06024" w:rsidRPr="4878CF18">
        <w:rPr>
          <w:rFonts w:cs="Arial"/>
        </w:rPr>
        <w:t>To get validation data</w:t>
      </w:r>
      <w:r w:rsidR="759B9F42" w:rsidRPr="4878CF18">
        <w:rPr>
          <w:rFonts w:cs="Arial"/>
        </w:rPr>
        <w:t>,</w:t>
      </w:r>
      <w:r w:rsidR="61C06024" w:rsidRPr="4878CF18">
        <w:rPr>
          <w:rFonts w:cs="Arial"/>
        </w:rPr>
        <w:t xml:space="preserve"> the 2019 Landsat </w:t>
      </w:r>
      <w:r w:rsidR="2793E09F" w:rsidRPr="4878CF18">
        <w:rPr>
          <w:rFonts w:cs="Arial"/>
        </w:rPr>
        <w:t xml:space="preserve">8 </w:t>
      </w:r>
      <w:r w:rsidR="61C06024" w:rsidRPr="4878CF18">
        <w:rPr>
          <w:rFonts w:cs="Arial"/>
        </w:rPr>
        <w:t xml:space="preserve">imagery and NLCD </w:t>
      </w:r>
      <w:r w:rsidR="69892826" w:rsidRPr="4878CF18">
        <w:rPr>
          <w:rFonts w:cs="Arial"/>
        </w:rPr>
        <w:t>were</w:t>
      </w:r>
      <w:r w:rsidR="61C06024" w:rsidRPr="4878CF18">
        <w:rPr>
          <w:rFonts w:cs="Arial"/>
        </w:rPr>
        <w:t xml:space="preserve"> sampled again with a random seed</w:t>
      </w:r>
      <w:r w:rsidR="7613010D" w:rsidRPr="4878CF18">
        <w:rPr>
          <w:rFonts w:cs="Arial"/>
        </w:rPr>
        <w:t xml:space="preserve"> generator. </w:t>
      </w:r>
      <w:r w:rsidR="1B81A4DF" w:rsidRPr="4878CF18">
        <w:rPr>
          <w:rFonts w:cs="Arial"/>
        </w:rPr>
        <w:t xml:space="preserve">These </w:t>
      </w:r>
      <w:r w:rsidR="7613010D" w:rsidRPr="4878CF18">
        <w:rPr>
          <w:rFonts w:cs="Arial"/>
        </w:rPr>
        <w:t xml:space="preserve">validation data </w:t>
      </w:r>
      <w:r w:rsidR="040EBF01" w:rsidRPr="4878CF18">
        <w:rPr>
          <w:rFonts w:cs="Arial"/>
        </w:rPr>
        <w:t xml:space="preserve">were </w:t>
      </w:r>
      <w:r w:rsidR="7613010D" w:rsidRPr="4878CF18">
        <w:rPr>
          <w:rFonts w:cs="Arial"/>
        </w:rPr>
        <w:t>then classified</w:t>
      </w:r>
      <w:r w:rsidR="0FF8F2EE" w:rsidRPr="4878CF18">
        <w:rPr>
          <w:rFonts w:cs="Arial"/>
        </w:rPr>
        <w:t xml:space="preserve"> </w:t>
      </w:r>
      <w:r w:rsidR="7613010D" w:rsidRPr="4878CF18">
        <w:rPr>
          <w:rFonts w:cs="Arial"/>
        </w:rPr>
        <w:t xml:space="preserve">and </w:t>
      </w:r>
      <w:r w:rsidR="0ADA1C34" w:rsidRPr="4878CF18">
        <w:rPr>
          <w:rFonts w:cs="Arial"/>
        </w:rPr>
        <w:t xml:space="preserve">run </w:t>
      </w:r>
      <w:r w:rsidR="7613010D" w:rsidRPr="4878CF18">
        <w:rPr>
          <w:rFonts w:cs="Arial"/>
        </w:rPr>
        <w:t xml:space="preserve">through a confusion matrix to </w:t>
      </w:r>
      <w:r w:rsidR="75DC722E" w:rsidRPr="4878CF18">
        <w:rPr>
          <w:rFonts w:cs="Arial"/>
        </w:rPr>
        <w:t>get the expected accuracy</w:t>
      </w:r>
      <w:r w:rsidR="14121BF7" w:rsidRPr="4878CF18">
        <w:rPr>
          <w:rFonts w:cs="Arial"/>
        </w:rPr>
        <w:t xml:space="preserve">. </w:t>
      </w:r>
      <w:r w:rsidR="75DC722E" w:rsidRPr="4878CF18">
        <w:rPr>
          <w:rFonts w:cs="Arial"/>
        </w:rPr>
        <w:t xml:space="preserve"> </w:t>
      </w:r>
      <w:r w:rsidR="7B448174" w:rsidRPr="4878CF18">
        <w:rPr>
          <w:rFonts w:cs="Arial"/>
        </w:rPr>
        <w:t xml:space="preserve">Data </w:t>
      </w:r>
      <w:r w:rsidR="0BAF6BA1" w:rsidRPr="4878CF18">
        <w:rPr>
          <w:rFonts w:cs="Arial"/>
        </w:rPr>
        <w:t xml:space="preserve">were </w:t>
      </w:r>
      <w:r w:rsidR="7B448174" w:rsidRPr="4878CF18">
        <w:rPr>
          <w:rFonts w:cs="Arial"/>
        </w:rPr>
        <w:t>clipped to</w:t>
      </w:r>
      <w:r w:rsidR="0D072072" w:rsidRPr="4878CF18">
        <w:rPr>
          <w:rFonts w:cs="Arial"/>
        </w:rPr>
        <w:t xml:space="preserve"> the </w:t>
      </w:r>
      <w:r w:rsidR="7B448174" w:rsidRPr="4878CF18">
        <w:rPr>
          <w:rFonts w:cs="Arial"/>
        </w:rPr>
        <w:t>Hatchie-Obion watershed</w:t>
      </w:r>
      <w:r w:rsidR="1F658F3A" w:rsidRPr="4878CF18">
        <w:rPr>
          <w:rFonts w:cs="Arial"/>
        </w:rPr>
        <w:t xml:space="preserve"> and </w:t>
      </w:r>
      <w:r w:rsidR="6A056ED9" w:rsidRPr="4878CF18">
        <w:rPr>
          <w:rFonts w:cs="Arial"/>
        </w:rPr>
        <w:t xml:space="preserve">the </w:t>
      </w:r>
      <w:r w:rsidR="7790650E" w:rsidRPr="4878CF18">
        <w:rPr>
          <w:rFonts w:cs="Arial"/>
        </w:rPr>
        <w:t>raster</w:t>
      </w:r>
      <w:r w:rsidR="1F658F3A" w:rsidRPr="4878CF18">
        <w:rPr>
          <w:rFonts w:cs="Arial"/>
        </w:rPr>
        <w:t xml:space="preserve">s of each year of reclassified Landsat </w:t>
      </w:r>
      <w:r w:rsidR="5E915AF0" w:rsidRPr="4878CF18">
        <w:rPr>
          <w:rFonts w:cs="Arial"/>
        </w:rPr>
        <w:t>8</w:t>
      </w:r>
      <w:r w:rsidR="1F658F3A" w:rsidRPr="4878CF18">
        <w:rPr>
          <w:rFonts w:cs="Arial"/>
        </w:rPr>
        <w:t xml:space="preserve"> data were exported out of GEE</w:t>
      </w:r>
      <w:r w:rsidR="2EB90004" w:rsidRPr="4878CF18">
        <w:rPr>
          <w:rFonts w:cs="Arial"/>
        </w:rPr>
        <w:t xml:space="preserve"> for visualization in ArcGIS Pro.</w:t>
      </w:r>
    </w:p>
    <w:p w14:paraId="12ACC6AE" w14:textId="2F0AA974" w:rsidR="73B4792E" w:rsidRDefault="73B4792E" w:rsidP="73B4792E">
      <w:pPr>
        <w:spacing w:after="0" w:line="240" w:lineRule="auto"/>
        <w:rPr>
          <w:rFonts w:cs="Arial"/>
        </w:rPr>
      </w:pPr>
    </w:p>
    <w:p w14:paraId="719495DC" w14:textId="59D6394B" w:rsidR="1A3DABB6" w:rsidRDefault="3BB75AB8" w:rsidP="00E253C2">
      <w:pPr>
        <w:pStyle w:val="Heading3"/>
      </w:pPr>
      <w:r>
        <w:t>3.2.4 Runoff</w:t>
      </w:r>
    </w:p>
    <w:p w14:paraId="5D242CBF" w14:textId="5BE460FE" w:rsidR="00144336" w:rsidRDefault="1572AD8B" w:rsidP="006617DF">
      <w:pPr>
        <w:spacing w:after="0" w:line="240" w:lineRule="auto"/>
        <w:rPr>
          <w:rFonts w:eastAsia="Times New Roman" w:cs="Arial"/>
        </w:rPr>
      </w:pPr>
      <w:r w:rsidRPr="4878CF18">
        <w:rPr>
          <w:rFonts w:cs="Arial"/>
        </w:rPr>
        <w:t xml:space="preserve">To examine runoff </w:t>
      </w:r>
      <w:r w:rsidR="4B4CF25F" w:rsidRPr="4878CF18">
        <w:rPr>
          <w:rFonts w:cs="Arial"/>
        </w:rPr>
        <w:t xml:space="preserve">at a seasonal scale, </w:t>
      </w:r>
      <w:r w:rsidRPr="4878CF18">
        <w:rPr>
          <w:rFonts w:cs="Arial"/>
        </w:rPr>
        <w:t xml:space="preserve">the team </w:t>
      </w:r>
      <w:r w:rsidR="15FAFF5C" w:rsidRPr="4878CF18">
        <w:rPr>
          <w:rFonts w:eastAsia="Times New Roman" w:cs="Arial"/>
        </w:rPr>
        <w:t xml:space="preserve">downloaded </w:t>
      </w:r>
      <w:r w:rsidR="6AA3B9EB" w:rsidRPr="4878CF18">
        <w:rPr>
          <w:rFonts w:eastAsia="Times New Roman" w:cs="Arial"/>
        </w:rPr>
        <w:t>monthl</w:t>
      </w:r>
      <w:r w:rsidR="4E34B2AB" w:rsidRPr="4878CF18">
        <w:rPr>
          <w:rFonts w:eastAsia="Times New Roman" w:cs="Arial"/>
        </w:rPr>
        <w:t xml:space="preserve">y </w:t>
      </w:r>
      <w:r w:rsidR="124D6F63" w:rsidRPr="4878CF18">
        <w:rPr>
          <w:rFonts w:eastAsia="Times New Roman" w:cs="Arial"/>
        </w:rPr>
        <w:t xml:space="preserve">runoff </w:t>
      </w:r>
      <w:r w:rsidR="4E34B2AB" w:rsidRPr="4878CF18">
        <w:rPr>
          <w:rFonts w:eastAsia="Times New Roman" w:cs="Arial"/>
        </w:rPr>
        <w:t>data</w:t>
      </w:r>
      <w:r w:rsidR="72B3A9BF" w:rsidRPr="4878CF18">
        <w:rPr>
          <w:rFonts w:eastAsia="Times New Roman" w:cs="Arial"/>
        </w:rPr>
        <w:t xml:space="preserve"> </w:t>
      </w:r>
      <w:r w:rsidR="736F220C" w:rsidRPr="4878CF18">
        <w:rPr>
          <w:rFonts w:eastAsia="Times New Roman" w:cs="Arial"/>
        </w:rPr>
        <w:t xml:space="preserve">from the </w:t>
      </w:r>
      <w:r w:rsidR="2446E76D" w:rsidRPr="4878CF18">
        <w:rPr>
          <w:rFonts w:eastAsia="Times New Roman" w:cs="Arial"/>
        </w:rPr>
        <w:t xml:space="preserve">Noah </w:t>
      </w:r>
      <w:r w:rsidR="72B3A9BF" w:rsidRPr="4878CF18">
        <w:rPr>
          <w:rFonts w:eastAsia="Times New Roman" w:cs="Arial"/>
        </w:rPr>
        <w:t>Land Surface Model from the N</w:t>
      </w:r>
      <w:r w:rsidR="07E2BB26" w:rsidRPr="4878CF18">
        <w:rPr>
          <w:rFonts w:eastAsia="Times New Roman" w:cs="Arial"/>
        </w:rPr>
        <w:t>LDAS</w:t>
      </w:r>
      <w:r w:rsidR="729E2FD7" w:rsidRPr="4878CF18">
        <w:rPr>
          <w:rFonts w:eastAsia="Times New Roman" w:cs="Arial"/>
        </w:rPr>
        <w:t xml:space="preserve">. For each month, the team added together the monthly surface </w:t>
      </w:r>
      <w:r w:rsidR="429DE9CE" w:rsidRPr="4878CF18">
        <w:rPr>
          <w:rFonts w:eastAsia="Times New Roman" w:cs="Arial"/>
        </w:rPr>
        <w:t xml:space="preserve">runoff </w:t>
      </w:r>
      <w:r w:rsidR="13B33CFC" w:rsidRPr="4878CF18">
        <w:rPr>
          <w:rFonts w:eastAsia="Times New Roman" w:cs="Arial"/>
        </w:rPr>
        <w:t xml:space="preserve">(Qs layer) </w:t>
      </w:r>
      <w:r w:rsidR="729E2FD7" w:rsidRPr="4878CF18">
        <w:rPr>
          <w:rFonts w:eastAsia="Times New Roman" w:cs="Arial"/>
        </w:rPr>
        <w:t xml:space="preserve">and subsurface runoff </w:t>
      </w:r>
      <w:r w:rsidR="6D4ADF27" w:rsidRPr="4878CF18">
        <w:rPr>
          <w:rFonts w:eastAsia="Times New Roman" w:cs="Arial"/>
        </w:rPr>
        <w:t>(</w:t>
      </w:r>
      <w:proofErr w:type="spellStart"/>
      <w:r w:rsidR="6D4ADF27" w:rsidRPr="4878CF18">
        <w:rPr>
          <w:rFonts w:eastAsia="Times New Roman" w:cs="Arial"/>
        </w:rPr>
        <w:t>Qsb</w:t>
      </w:r>
      <w:proofErr w:type="spellEnd"/>
      <w:r w:rsidR="6D4ADF27" w:rsidRPr="4878CF18">
        <w:rPr>
          <w:rFonts w:eastAsia="Times New Roman" w:cs="Arial"/>
        </w:rPr>
        <w:t xml:space="preserve"> layer) </w:t>
      </w:r>
      <w:r w:rsidR="729E2FD7" w:rsidRPr="4878CF18">
        <w:rPr>
          <w:rFonts w:eastAsia="Times New Roman" w:cs="Arial"/>
        </w:rPr>
        <w:t xml:space="preserve">raster layers to generate one raster </w:t>
      </w:r>
      <w:r w:rsidR="6855CDFE" w:rsidRPr="4878CF18">
        <w:rPr>
          <w:rFonts w:eastAsia="Times New Roman" w:cs="Arial"/>
        </w:rPr>
        <w:t>to represent total r</w:t>
      </w:r>
      <w:r w:rsidR="729E2FD7" w:rsidRPr="4878CF18">
        <w:rPr>
          <w:rFonts w:eastAsia="Times New Roman" w:cs="Arial"/>
        </w:rPr>
        <w:t xml:space="preserve">unoff </w:t>
      </w:r>
      <w:r w:rsidR="52CE49A6" w:rsidRPr="4878CF18">
        <w:rPr>
          <w:rFonts w:eastAsia="Times New Roman" w:cs="Arial"/>
        </w:rPr>
        <w:t>for</w:t>
      </w:r>
      <w:r w:rsidR="729E2FD7" w:rsidRPr="4878CF18">
        <w:rPr>
          <w:rFonts w:eastAsia="Times New Roman" w:cs="Arial"/>
        </w:rPr>
        <w:t xml:space="preserve"> each month</w:t>
      </w:r>
      <w:r w:rsidR="074E55E9" w:rsidRPr="4878CF18">
        <w:rPr>
          <w:rFonts w:eastAsia="Times New Roman" w:cs="Arial"/>
        </w:rPr>
        <w:t xml:space="preserve"> in Arc</w:t>
      </w:r>
      <w:r w:rsidR="33C291B6" w:rsidRPr="4878CF18">
        <w:rPr>
          <w:rFonts w:eastAsia="Times New Roman" w:cs="Arial"/>
        </w:rPr>
        <w:t xml:space="preserve">GIS </w:t>
      </w:r>
      <w:r w:rsidR="074E55E9" w:rsidRPr="4878CF18">
        <w:rPr>
          <w:rFonts w:eastAsia="Times New Roman" w:cs="Arial"/>
        </w:rPr>
        <w:t>Pro</w:t>
      </w:r>
      <w:r w:rsidR="729E2FD7" w:rsidRPr="4878CF18">
        <w:rPr>
          <w:rFonts w:eastAsia="Times New Roman" w:cs="Arial"/>
        </w:rPr>
        <w:t xml:space="preserve">. To get a seasonal value, the team averaged together </w:t>
      </w:r>
      <w:r w:rsidR="04B65FD1" w:rsidRPr="4878CF18">
        <w:rPr>
          <w:rFonts w:eastAsia="Times New Roman" w:cs="Arial"/>
        </w:rPr>
        <w:t>the runoff for each of the months in each season. For example, for spring seasons the runoff rasters for March, April and May wer</w:t>
      </w:r>
      <w:r w:rsidR="3FDD206A" w:rsidRPr="4878CF18">
        <w:rPr>
          <w:rFonts w:eastAsia="Times New Roman" w:cs="Arial"/>
        </w:rPr>
        <w:t xml:space="preserve">e added together and then divided by three to get the average spring runoff. </w:t>
      </w:r>
      <w:bookmarkStart w:id="5" w:name="_Toc334198730"/>
    </w:p>
    <w:p w14:paraId="4C88D206" w14:textId="58DAA8D3" w:rsidR="00144336" w:rsidRDefault="00144336" w:rsidP="006617DF">
      <w:pPr>
        <w:spacing w:after="0" w:line="240" w:lineRule="auto"/>
        <w:rPr>
          <w:rFonts w:eastAsia="Times New Roman" w:cs="Arial"/>
        </w:rPr>
      </w:pPr>
    </w:p>
    <w:p w14:paraId="09BBBFDF" w14:textId="77777777" w:rsidR="003D6C85" w:rsidRDefault="003D6C85" w:rsidP="006617DF">
      <w:pPr>
        <w:spacing w:after="0" w:line="240" w:lineRule="auto"/>
        <w:rPr>
          <w:b/>
          <w:bCs/>
          <w:color w:val="1F497D" w:themeColor="text2"/>
          <w:sz w:val="28"/>
          <w:szCs w:val="28"/>
        </w:rPr>
      </w:pPr>
    </w:p>
    <w:p w14:paraId="1735EDC3" w14:textId="77777777" w:rsidR="003D6C85" w:rsidRDefault="003D6C85" w:rsidP="006617DF">
      <w:pPr>
        <w:spacing w:after="0" w:line="240" w:lineRule="auto"/>
        <w:rPr>
          <w:b/>
          <w:bCs/>
          <w:color w:val="1F497D" w:themeColor="text2"/>
          <w:sz w:val="28"/>
          <w:szCs w:val="28"/>
        </w:rPr>
      </w:pPr>
    </w:p>
    <w:p w14:paraId="00388234" w14:textId="4FD57F7E" w:rsidR="24C9E98E" w:rsidRPr="00A435CA" w:rsidRDefault="039A48AE" w:rsidP="006617DF">
      <w:pPr>
        <w:spacing w:after="0" w:line="240" w:lineRule="auto"/>
        <w:rPr>
          <w:b/>
          <w:bCs/>
          <w:color w:val="1F497D" w:themeColor="text2"/>
          <w:sz w:val="28"/>
          <w:szCs w:val="28"/>
        </w:rPr>
      </w:pPr>
      <w:r w:rsidRPr="00A435CA">
        <w:rPr>
          <w:b/>
          <w:bCs/>
          <w:color w:val="1F497D" w:themeColor="text2"/>
          <w:sz w:val="28"/>
          <w:szCs w:val="28"/>
        </w:rPr>
        <w:t>4</w:t>
      </w:r>
      <w:r w:rsidR="1CEA2851" w:rsidRPr="00A435CA">
        <w:rPr>
          <w:b/>
          <w:bCs/>
          <w:color w:val="1F497D" w:themeColor="text2"/>
          <w:sz w:val="28"/>
          <w:szCs w:val="28"/>
        </w:rPr>
        <w:t xml:space="preserve">. </w:t>
      </w:r>
      <w:r w:rsidR="146768CD" w:rsidRPr="00A435CA">
        <w:rPr>
          <w:b/>
          <w:bCs/>
          <w:color w:val="1F497D" w:themeColor="text2"/>
          <w:sz w:val="28"/>
          <w:szCs w:val="28"/>
        </w:rPr>
        <w:t>Results</w:t>
      </w:r>
      <w:bookmarkEnd w:id="5"/>
    </w:p>
    <w:p w14:paraId="5694DC55" w14:textId="6B578AD0" w:rsidR="003921C0" w:rsidRDefault="2E24ED2F" w:rsidP="003921C0">
      <w:pPr>
        <w:pStyle w:val="Heading2"/>
      </w:pPr>
      <w:r>
        <w:lastRenderedPageBreak/>
        <w:t>4.1 Data Analysis</w:t>
      </w:r>
    </w:p>
    <w:p w14:paraId="27D59680" w14:textId="7B6DB23D" w:rsidR="003921C0" w:rsidRDefault="003921C0" w:rsidP="003921C0">
      <w:pPr>
        <w:pStyle w:val="Heading3"/>
      </w:pPr>
      <w:r>
        <w:t>4</w:t>
      </w:r>
      <w:r w:rsidRPr="24C9E98E">
        <w:t>.</w:t>
      </w:r>
      <w:r>
        <w:t>1</w:t>
      </w:r>
      <w:r w:rsidRPr="24C9E98E">
        <w:t>.1 Evaporative Stress</w:t>
      </w:r>
      <w:r w:rsidR="007907AA">
        <w:t xml:space="preserve"> Index</w:t>
      </w:r>
    </w:p>
    <w:p w14:paraId="47FB7C60" w14:textId="4C740A5A" w:rsidR="003921C0" w:rsidRDefault="003921C0" w:rsidP="003921C0">
      <w:pPr>
        <w:spacing w:after="0" w:line="240" w:lineRule="auto"/>
      </w:pPr>
      <w:r w:rsidRPr="216A98B2">
        <w:t xml:space="preserve">The team plotted seasonal ESI </w:t>
      </w:r>
      <w:r w:rsidRPr="4F85D9D4">
        <w:t xml:space="preserve">in ArcGIS Pro </w:t>
      </w:r>
      <w:r w:rsidRPr="216A98B2">
        <w:t xml:space="preserve">to </w:t>
      </w:r>
      <w:r w:rsidRPr="216C5E7B">
        <w:t>assess</w:t>
      </w:r>
      <w:r w:rsidRPr="216A98B2">
        <w:t xml:space="preserve"> </w:t>
      </w:r>
      <w:r w:rsidRPr="4F85D9D4">
        <w:t xml:space="preserve">overall </w:t>
      </w:r>
      <w:r w:rsidRPr="58312F7A">
        <w:t xml:space="preserve">spatiotemporal </w:t>
      </w:r>
      <w:r w:rsidRPr="6BB58D30">
        <w:t>trends</w:t>
      </w:r>
      <w:r w:rsidRPr="216A98B2">
        <w:t xml:space="preserve"> </w:t>
      </w:r>
      <w:r w:rsidRPr="58312F7A">
        <w:t xml:space="preserve">across the </w:t>
      </w:r>
      <w:r w:rsidRPr="40D12F96">
        <w:t>study area</w:t>
      </w:r>
      <w:r w:rsidRPr="4F85D9D4">
        <w:t>, paying particular attention to Fayette &amp; Haywood counties. The plots assisted in identifying</w:t>
      </w:r>
      <w:r w:rsidRPr="40D12F96">
        <w:t xml:space="preserve"> areas where </w:t>
      </w:r>
      <w:r w:rsidRPr="19AE4856">
        <w:t xml:space="preserve">vegetation is experiencing water stress. </w:t>
      </w:r>
      <w:r w:rsidRPr="3A0EE37A">
        <w:t xml:space="preserve">The team also plotted average seasonal ESI </w:t>
      </w:r>
      <w:r w:rsidRPr="19531E62">
        <w:t>across the four</w:t>
      </w:r>
      <w:r w:rsidRPr="6BB58D30">
        <w:t>-</w:t>
      </w:r>
      <w:r w:rsidRPr="19531E62">
        <w:t xml:space="preserve">year period </w:t>
      </w:r>
      <w:r w:rsidRPr="1592D93D">
        <w:t xml:space="preserve">in Python </w:t>
      </w:r>
      <w:proofErr w:type="spellStart"/>
      <w:r w:rsidRPr="1592D93D">
        <w:t>Plotly</w:t>
      </w:r>
      <w:proofErr w:type="spellEnd"/>
      <w:r w:rsidRPr="1592D93D">
        <w:t xml:space="preserve"> to assess changes in </w:t>
      </w:r>
      <w:r w:rsidRPr="4D0DE5DE">
        <w:t>average ESI over</w:t>
      </w:r>
      <w:r w:rsidR="00552428">
        <w:t xml:space="preserve"> </w:t>
      </w:r>
      <w:r w:rsidRPr="4D0DE5DE">
        <w:t>time</w:t>
      </w:r>
      <w:r w:rsidRPr="1592D93D">
        <w:t xml:space="preserve"> (Figure </w:t>
      </w:r>
      <w:r w:rsidR="00681054">
        <w:t>2</w:t>
      </w:r>
      <w:r w:rsidRPr="1592D93D">
        <w:t xml:space="preserve">). </w:t>
      </w:r>
    </w:p>
    <w:p w14:paraId="62C6AA93" w14:textId="77777777" w:rsidR="002752F2" w:rsidRDefault="002752F2" w:rsidP="003921C0">
      <w:pPr>
        <w:spacing w:after="0" w:line="240" w:lineRule="auto"/>
      </w:pPr>
    </w:p>
    <w:p w14:paraId="788E208A" w14:textId="77777777" w:rsidR="002752F2" w:rsidRDefault="002752F2" w:rsidP="00693FD7">
      <w:pPr>
        <w:keepNext/>
        <w:spacing w:after="0" w:line="240" w:lineRule="auto"/>
        <w:jc w:val="center"/>
      </w:pPr>
      <w:r>
        <w:rPr>
          <w:noProof/>
        </w:rPr>
        <w:drawing>
          <wp:inline distT="0" distB="0" distL="0" distR="0" wp14:anchorId="0E186FE0" wp14:editId="5A3B17BD">
            <wp:extent cx="5943094" cy="2770916"/>
            <wp:effectExtent l="0" t="0" r="635" b="0"/>
            <wp:docPr id="871044546" name="Picture 87104454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044546" name="Picture 871044546" descr="Chart&#10;&#10;Description automatically generated"/>
                    <pic:cNvPicPr/>
                  </pic:nvPicPr>
                  <pic:blipFill rotWithShape="1">
                    <a:blip r:embed="rId13">
                      <a:extLst>
                        <a:ext uri="{28A0092B-C50C-407E-A947-70E740481C1C}">
                          <a14:useLocalDpi xmlns:a14="http://schemas.microsoft.com/office/drawing/2010/main" val="0"/>
                        </a:ext>
                      </a:extLst>
                    </a:blip>
                    <a:srcRect t="10397"/>
                    <a:stretch/>
                  </pic:blipFill>
                  <pic:spPr bwMode="auto">
                    <a:xfrm>
                      <a:off x="0" y="0"/>
                      <a:ext cx="5943600" cy="2771152"/>
                    </a:xfrm>
                    <a:prstGeom prst="rect">
                      <a:avLst/>
                    </a:prstGeom>
                    <a:ln>
                      <a:noFill/>
                    </a:ln>
                    <a:extLst>
                      <a:ext uri="{53640926-AAD7-44D8-BBD7-CCE9431645EC}">
                        <a14:shadowObscured xmlns:a14="http://schemas.microsoft.com/office/drawing/2010/main"/>
                      </a:ext>
                    </a:extLst>
                  </pic:spPr>
                </pic:pic>
              </a:graphicData>
            </a:graphic>
          </wp:inline>
        </w:drawing>
      </w:r>
    </w:p>
    <w:p w14:paraId="59515A7C" w14:textId="2A5A78BE" w:rsidR="000E1CBA" w:rsidRPr="000E1CBA" w:rsidRDefault="4ECC8A31" w:rsidP="4878CF18">
      <w:pPr>
        <w:pStyle w:val="Caption"/>
        <w:rPr>
          <w:i w:val="0"/>
          <w:iCs w:val="0"/>
        </w:rPr>
      </w:pPr>
      <w:r>
        <w:t xml:space="preserve">Figure </w:t>
      </w:r>
      <w:r w:rsidR="2E35442C">
        <w:fldChar w:fldCharType="begin"/>
      </w:r>
      <w:r w:rsidR="2E35442C">
        <w:instrText>SEQ Figure \* ARABIC</w:instrText>
      </w:r>
      <w:r w:rsidR="2E35442C">
        <w:fldChar w:fldCharType="separate"/>
      </w:r>
      <w:r w:rsidR="59863E70" w:rsidRPr="4878CF18">
        <w:rPr>
          <w:noProof/>
        </w:rPr>
        <w:t>2</w:t>
      </w:r>
      <w:r w:rsidR="2E35442C">
        <w:fldChar w:fldCharType="end"/>
      </w:r>
      <w:r w:rsidR="08D00A80" w:rsidRPr="4878CF18">
        <w:rPr>
          <w:noProof/>
        </w:rPr>
        <w:t>.</w:t>
      </w:r>
      <w:r>
        <w:t xml:space="preserve"> </w:t>
      </w:r>
      <w:r w:rsidR="3EBB8525" w:rsidRPr="4878CF18">
        <w:rPr>
          <w:i w:val="0"/>
          <w:iCs w:val="0"/>
        </w:rPr>
        <w:t xml:space="preserve">Average seasonal </w:t>
      </w:r>
      <w:r w:rsidRPr="4878CF18">
        <w:rPr>
          <w:i w:val="0"/>
          <w:iCs w:val="0"/>
        </w:rPr>
        <w:t>Evaporative Stress Index</w:t>
      </w:r>
      <w:r w:rsidR="7E529169" w:rsidRPr="4878CF18">
        <w:rPr>
          <w:i w:val="0"/>
          <w:iCs w:val="0"/>
        </w:rPr>
        <w:t xml:space="preserve"> </w:t>
      </w:r>
      <w:r w:rsidR="0B97A9C7" w:rsidRPr="4878CF18">
        <w:rPr>
          <w:i w:val="0"/>
          <w:iCs w:val="0"/>
        </w:rPr>
        <w:t xml:space="preserve">values </w:t>
      </w:r>
      <w:r w:rsidR="7E529169" w:rsidRPr="4878CF18">
        <w:rPr>
          <w:i w:val="0"/>
          <w:iCs w:val="0"/>
        </w:rPr>
        <w:t>from 2019 through 2022</w:t>
      </w:r>
    </w:p>
    <w:p w14:paraId="2FD33EBA" w14:textId="4E8BD824" w:rsidR="003921C0" w:rsidRDefault="003921C0" w:rsidP="003921C0">
      <w:pPr>
        <w:pStyle w:val="Heading3"/>
      </w:pPr>
      <w:r>
        <w:t>4</w:t>
      </w:r>
      <w:r w:rsidRPr="24C9E98E">
        <w:t>.</w:t>
      </w:r>
      <w:r>
        <w:t>1</w:t>
      </w:r>
      <w:r w:rsidRPr="24C9E98E">
        <w:t>.2 Water Balance</w:t>
      </w:r>
    </w:p>
    <w:p w14:paraId="512C8D59" w14:textId="3AD21BAB" w:rsidR="00885791" w:rsidRDefault="4994833B" w:rsidP="28C5AE6D">
      <w:pPr>
        <w:spacing w:after="0" w:line="240" w:lineRule="auto"/>
        <w:rPr>
          <w:color w:val="000000" w:themeColor="text1"/>
        </w:rPr>
      </w:pPr>
      <w:r>
        <w:t xml:space="preserve">The team plotted </w:t>
      </w:r>
      <w:r w:rsidR="78BED827">
        <w:t xml:space="preserve">a time series of </w:t>
      </w:r>
      <w:r w:rsidR="6E5AB850">
        <w:t xml:space="preserve">the </w:t>
      </w:r>
      <w:r>
        <w:t xml:space="preserve">seasonal changes in water balance from Spring 2019 to Summer 2022 to assess trends </w:t>
      </w:r>
      <w:r w:rsidR="10C12DF8">
        <w:t>and visualize changes</w:t>
      </w:r>
      <w:r>
        <w:t xml:space="preserve"> over the study period</w:t>
      </w:r>
      <w:r w:rsidR="76DBBB00">
        <w:t xml:space="preserve"> </w:t>
      </w:r>
      <w:r w:rsidR="58050F4A">
        <w:t>(Figure 3)</w:t>
      </w:r>
      <w:r w:rsidR="2E53B0C7">
        <w:t>.</w:t>
      </w:r>
      <w:r w:rsidR="0EDEC8C0">
        <w:t xml:space="preserve"> </w:t>
      </w:r>
      <w:r w:rsidR="54F13A59" w:rsidRPr="4878CF18">
        <w:rPr>
          <w:color w:val="000000" w:themeColor="text1"/>
        </w:rPr>
        <w:t xml:space="preserve">Figure 3 displays a water balance time series, showcasing the range between the lowest and highest water balance value for each season. The season with the greatest range in water balance was Summer 2021 and the lowest range of water balance values was from Winter 2020. The Summer seasons range from around -4 to 5 mm/day. Fall also </w:t>
      </w:r>
      <w:r w:rsidR="181378AF" w:rsidRPr="4878CF18">
        <w:rPr>
          <w:color w:val="000000" w:themeColor="text1"/>
        </w:rPr>
        <w:t xml:space="preserve">showed </w:t>
      </w:r>
      <w:r w:rsidR="54F13A59" w:rsidRPr="4878CF18">
        <w:rPr>
          <w:color w:val="000000" w:themeColor="text1"/>
        </w:rPr>
        <w:t>a consistent trend. Spring water balance range fluctuates the most.</w:t>
      </w:r>
    </w:p>
    <w:p w14:paraId="0DCBD66B" w14:textId="2E18CA43" w:rsidR="61AEC3EF" w:rsidRDefault="61AEC3EF" w:rsidP="61AEC3EF">
      <w:pPr>
        <w:spacing w:after="0" w:line="240" w:lineRule="auto"/>
      </w:pPr>
    </w:p>
    <w:p w14:paraId="06C4E24C" w14:textId="77D5369D" w:rsidR="002752F2" w:rsidRDefault="65DBD3E6" w:rsidP="00681054">
      <w:pPr>
        <w:keepNext/>
        <w:spacing w:after="0" w:line="240" w:lineRule="auto"/>
        <w:jc w:val="center"/>
      </w:pPr>
      <w:r>
        <w:rPr>
          <w:noProof/>
        </w:rPr>
        <w:drawing>
          <wp:inline distT="0" distB="0" distL="0" distR="0" wp14:anchorId="4850C1B2" wp14:editId="0003E760">
            <wp:extent cx="4451350" cy="2151486"/>
            <wp:effectExtent l="0" t="0" r="0" b="0"/>
            <wp:docPr id="730413855" name="Picture 73041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476934" cy="2163852"/>
                    </a:xfrm>
                    <a:prstGeom prst="rect">
                      <a:avLst/>
                    </a:prstGeom>
                  </pic:spPr>
                </pic:pic>
              </a:graphicData>
            </a:graphic>
          </wp:inline>
        </w:drawing>
      </w:r>
    </w:p>
    <w:p w14:paraId="0CF46D37" w14:textId="5F913A94" w:rsidR="225CF7FE" w:rsidRDefault="35780F79" w:rsidP="4878CF18">
      <w:pPr>
        <w:pStyle w:val="Caption"/>
        <w:rPr>
          <w:i w:val="0"/>
          <w:iCs w:val="0"/>
        </w:rPr>
      </w:pPr>
      <w:r>
        <w:t xml:space="preserve">Figure </w:t>
      </w:r>
      <w:r w:rsidR="002752F2">
        <w:fldChar w:fldCharType="begin"/>
      </w:r>
      <w:r w:rsidR="002752F2">
        <w:instrText>SEQ Figure \* ARABIC</w:instrText>
      </w:r>
      <w:r w:rsidR="002752F2">
        <w:fldChar w:fldCharType="separate"/>
      </w:r>
      <w:r w:rsidR="63389454" w:rsidRPr="4878CF18">
        <w:rPr>
          <w:noProof/>
        </w:rPr>
        <w:t>3</w:t>
      </w:r>
      <w:r w:rsidR="002752F2">
        <w:fldChar w:fldCharType="end"/>
      </w:r>
      <w:r w:rsidR="37F1FAB4" w:rsidRPr="4878CF18">
        <w:rPr>
          <w:noProof/>
        </w:rPr>
        <w:t>.</w:t>
      </w:r>
      <w:r>
        <w:t xml:space="preserve"> </w:t>
      </w:r>
      <w:r w:rsidR="350DD943" w:rsidRPr="4878CF18">
        <w:rPr>
          <w:i w:val="0"/>
          <w:iCs w:val="0"/>
        </w:rPr>
        <w:t xml:space="preserve">Water </w:t>
      </w:r>
      <w:r w:rsidR="0E1BCCAF" w:rsidRPr="4878CF18">
        <w:rPr>
          <w:i w:val="0"/>
          <w:iCs w:val="0"/>
        </w:rPr>
        <w:t>b</w:t>
      </w:r>
      <w:r w:rsidR="350DD943" w:rsidRPr="4878CF18">
        <w:rPr>
          <w:i w:val="0"/>
          <w:iCs w:val="0"/>
        </w:rPr>
        <w:t xml:space="preserve">alance </w:t>
      </w:r>
      <w:r w:rsidR="285E54D1" w:rsidRPr="4878CF18">
        <w:rPr>
          <w:i w:val="0"/>
          <w:iCs w:val="0"/>
        </w:rPr>
        <w:t>t</w:t>
      </w:r>
      <w:r w:rsidR="350DD943" w:rsidRPr="4878CF18">
        <w:rPr>
          <w:i w:val="0"/>
          <w:iCs w:val="0"/>
        </w:rPr>
        <w:t xml:space="preserve">ime </w:t>
      </w:r>
      <w:r w:rsidR="4E3B4CF1" w:rsidRPr="4878CF18">
        <w:rPr>
          <w:i w:val="0"/>
          <w:iCs w:val="0"/>
        </w:rPr>
        <w:t>s</w:t>
      </w:r>
      <w:r w:rsidR="350DD943" w:rsidRPr="4878CF18">
        <w:rPr>
          <w:i w:val="0"/>
          <w:iCs w:val="0"/>
        </w:rPr>
        <w:t>eries from Spring 2019 to Summer 2022</w:t>
      </w:r>
    </w:p>
    <w:p w14:paraId="00E074FF" w14:textId="018D4E69" w:rsidR="003921C0" w:rsidRDefault="003921C0" w:rsidP="003921C0">
      <w:pPr>
        <w:pStyle w:val="Heading3"/>
      </w:pPr>
      <w:r>
        <w:lastRenderedPageBreak/>
        <w:t>4</w:t>
      </w:r>
      <w:r w:rsidRPr="216A98B2">
        <w:t>.</w:t>
      </w:r>
      <w:r>
        <w:t>1</w:t>
      </w:r>
      <w:r w:rsidRPr="216A98B2">
        <w:t>.3 Land Cover</w:t>
      </w:r>
    </w:p>
    <w:p w14:paraId="3DF50233" w14:textId="446C5151" w:rsidR="003921C0" w:rsidRDefault="63E16305" w:rsidP="23AFFD9A">
      <w:pPr>
        <w:spacing w:after="0" w:line="240" w:lineRule="auto"/>
      </w:pPr>
      <w:r>
        <w:t xml:space="preserve">The team conducted </w:t>
      </w:r>
      <w:r w:rsidR="74FF6C04">
        <w:t xml:space="preserve">a </w:t>
      </w:r>
      <w:r>
        <w:t>statistical analysis to understand which land cover types had a percent increase or decrease. To start, the number of pixels of each land cover type in each NLCD raster were calculated to their respective coverage in square kilometers. From there</w:t>
      </w:r>
      <w:r w:rsidR="01D20CF3">
        <w:t>,</w:t>
      </w:r>
      <w:r>
        <w:t xml:space="preserve"> a percent change calculation was performed with the 2019 and 2022 land cover type values.</w:t>
      </w:r>
      <w:r w:rsidR="289A4A47">
        <w:t xml:space="preserve"> </w:t>
      </w:r>
      <w:r w:rsidR="2B6196CF">
        <w:t xml:space="preserve">The amount of coverage of each land cover type in square kilometers from 2019 and 2022 across the entire study area with the percent change between the two years. There is a greater decrease in pervious surfaces than impervious surfaces </w:t>
      </w:r>
      <w:r w:rsidR="289A4A47">
        <w:t xml:space="preserve">(Table </w:t>
      </w:r>
      <w:r w:rsidR="00EA54C5">
        <w:t>3</w:t>
      </w:r>
      <w:r w:rsidR="4CA7F243">
        <w:t>)</w:t>
      </w:r>
      <w:r w:rsidR="04F80521">
        <w:t>.</w:t>
      </w:r>
      <w:r w:rsidR="00EA54C5">
        <w:t xml:space="preserve"> Decreases in land cover types and lack of land pixels from 2022 data may result from the team only accessing partial data for 2022, up to August, while the team had a full year’s worth of data for the year 2019.</w:t>
      </w:r>
    </w:p>
    <w:p w14:paraId="663025FC" w14:textId="18329B6F" w:rsidR="23AFFD9A" w:rsidRDefault="23AFFD9A" w:rsidP="23AFFD9A">
      <w:pPr>
        <w:spacing w:after="0" w:line="240" w:lineRule="auto"/>
      </w:pPr>
    </w:p>
    <w:p w14:paraId="54133966" w14:textId="6B70E50D" w:rsidR="0015208F" w:rsidRDefault="30BC0508" w:rsidP="00FD54BB">
      <w:pPr>
        <w:pStyle w:val="Caption"/>
        <w:spacing w:after="0"/>
        <w:jc w:val="left"/>
        <w:rPr>
          <w:i w:val="0"/>
        </w:rPr>
      </w:pPr>
      <w:r w:rsidRPr="00FD54BB">
        <w:rPr>
          <w:i w:val="0"/>
          <w:iCs w:val="0"/>
        </w:rPr>
        <w:t xml:space="preserve">Table </w:t>
      </w:r>
      <w:r w:rsidR="00E1549F" w:rsidRPr="00FD54BB">
        <w:rPr>
          <w:i w:val="0"/>
          <w:iCs w:val="0"/>
        </w:rPr>
        <w:t>3</w:t>
      </w:r>
      <w:r w:rsidR="00FD54BB" w:rsidRPr="00FD54BB">
        <w:rPr>
          <w:i w:val="0"/>
          <w:iCs w:val="0"/>
        </w:rPr>
        <w:t>.</w:t>
      </w:r>
      <w:r w:rsidR="00E1549F" w:rsidRPr="3D7E4C9C">
        <w:rPr>
          <w:i w:val="0"/>
          <w:iCs w:val="0"/>
        </w:rPr>
        <w:t xml:space="preserve"> </w:t>
      </w:r>
      <w:r w:rsidRPr="00FD54BB">
        <w:t xml:space="preserve">Land </w:t>
      </w:r>
      <w:r w:rsidR="00FD54BB" w:rsidRPr="00FD54BB">
        <w:t>c</w:t>
      </w:r>
      <w:r w:rsidRPr="00FD54BB">
        <w:t xml:space="preserve">over </w:t>
      </w:r>
      <w:r w:rsidR="00FD54BB" w:rsidRPr="00FD54BB">
        <w:t>c</w:t>
      </w:r>
      <w:r w:rsidRPr="00FD54BB">
        <w:t xml:space="preserve">hange </w:t>
      </w:r>
      <w:r w:rsidR="00FD54BB" w:rsidRPr="00FD54BB">
        <w:t>o</w:t>
      </w:r>
      <w:r w:rsidRPr="00FD54BB">
        <w:t xml:space="preserve">ver the </w:t>
      </w:r>
      <w:r w:rsidR="00FD54BB" w:rsidRPr="00FD54BB">
        <w:t>s</w:t>
      </w:r>
      <w:r w:rsidRPr="00FD54BB">
        <w:t xml:space="preserve">tudy </w:t>
      </w:r>
      <w:r w:rsidR="00FD54BB" w:rsidRPr="00FD54BB">
        <w:t>a</w:t>
      </w:r>
      <w:r w:rsidRPr="00FD54BB">
        <w:t>rea</w:t>
      </w:r>
    </w:p>
    <w:tbl>
      <w:tblPr>
        <w:tblStyle w:val="TableGridLight"/>
        <w:tblW w:w="0" w:type="auto"/>
        <w:tblLayout w:type="fixed"/>
        <w:tblLook w:val="06A0" w:firstRow="1" w:lastRow="0" w:firstColumn="1" w:lastColumn="0" w:noHBand="1" w:noVBand="1"/>
      </w:tblPr>
      <w:tblGrid>
        <w:gridCol w:w="2340"/>
        <w:gridCol w:w="2340"/>
        <w:gridCol w:w="2340"/>
        <w:gridCol w:w="2340"/>
      </w:tblGrid>
      <w:tr w:rsidR="0015208F" w14:paraId="20CA70E3" w14:textId="77777777" w:rsidTr="52A94920">
        <w:trPr>
          <w:trHeight w:val="800"/>
        </w:trPr>
        <w:tc>
          <w:tcPr>
            <w:tcW w:w="2340" w:type="dxa"/>
          </w:tcPr>
          <w:p w14:paraId="023AFEE4" w14:textId="77777777" w:rsidR="0015208F" w:rsidRDefault="0015208F" w:rsidP="00053A7B">
            <w:pPr>
              <w:rPr>
                <w:rFonts w:eastAsia="Garamond" w:cs="Garamond"/>
              </w:rPr>
            </w:pPr>
          </w:p>
        </w:tc>
        <w:tc>
          <w:tcPr>
            <w:tcW w:w="2340" w:type="dxa"/>
            <w:vAlign w:val="center"/>
          </w:tcPr>
          <w:p w14:paraId="2C511B3D" w14:textId="77777777" w:rsidR="0015208F" w:rsidRDefault="0015208F" w:rsidP="00053A7B">
            <w:pPr>
              <w:jc w:val="center"/>
              <w:rPr>
                <w:rFonts w:eastAsia="Garamond" w:cs="Garamond"/>
              </w:rPr>
            </w:pPr>
            <w:r w:rsidRPr="5A806479">
              <w:rPr>
                <w:rFonts w:eastAsia="Garamond" w:cs="Garamond"/>
              </w:rPr>
              <w:t xml:space="preserve">2019 </w:t>
            </w:r>
            <w:r>
              <w:br/>
            </w:r>
            <w:r w:rsidRPr="5A806479">
              <w:rPr>
                <w:rFonts w:eastAsia="Garamond" w:cs="Garamond"/>
              </w:rPr>
              <w:t>(Land Cover in sq km)</w:t>
            </w:r>
          </w:p>
        </w:tc>
        <w:tc>
          <w:tcPr>
            <w:tcW w:w="2340" w:type="dxa"/>
            <w:vAlign w:val="center"/>
          </w:tcPr>
          <w:p w14:paraId="3E8EC5A9" w14:textId="77777777" w:rsidR="0015208F" w:rsidRDefault="0015208F" w:rsidP="00053A7B">
            <w:pPr>
              <w:jc w:val="center"/>
              <w:rPr>
                <w:rFonts w:eastAsia="Garamond" w:cs="Garamond"/>
              </w:rPr>
            </w:pPr>
            <w:r w:rsidRPr="5A806479">
              <w:rPr>
                <w:rFonts w:eastAsia="Garamond" w:cs="Garamond"/>
              </w:rPr>
              <w:t xml:space="preserve">2022 </w:t>
            </w:r>
            <w:r>
              <w:br/>
            </w:r>
            <w:r w:rsidRPr="5A806479">
              <w:rPr>
                <w:rFonts w:eastAsia="Garamond" w:cs="Garamond"/>
              </w:rPr>
              <w:t>(Land Cover in sq km)</w:t>
            </w:r>
          </w:p>
        </w:tc>
        <w:tc>
          <w:tcPr>
            <w:tcW w:w="2340" w:type="dxa"/>
            <w:vAlign w:val="center"/>
          </w:tcPr>
          <w:p w14:paraId="0641AE5A" w14:textId="77777777" w:rsidR="0015208F" w:rsidRDefault="0015208F" w:rsidP="00053A7B">
            <w:pPr>
              <w:jc w:val="center"/>
              <w:rPr>
                <w:rFonts w:eastAsia="Garamond" w:cs="Garamond"/>
              </w:rPr>
            </w:pPr>
            <w:r w:rsidRPr="5A806479">
              <w:rPr>
                <w:rFonts w:eastAsia="Garamond" w:cs="Garamond"/>
              </w:rPr>
              <w:t>Percent Change</w:t>
            </w:r>
          </w:p>
        </w:tc>
      </w:tr>
      <w:tr w:rsidR="0015208F" w14:paraId="6ACC3B5C" w14:textId="77777777" w:rsidTr="00053A7B">
        <w:tc>
          <w:tcPr>
            <w:tcW w:w="2340" w:type="dxa"/>
            <w:shd w:val="clear" w:color="auto" w:fill="018002"/>
          </w:tcPr>
          <w:p w14:paraId="1159852A" w14:textId="77777777" w:rsidR="0015208F" w:rsidRDefault="0015208F" w:rsidP="00053A7B">
            <w:pPr>
              <w:rPr>
                <w:rFonts w:eastAsia="Garamond" w:cs="Garamond"/>
              </w:rPr>
            </w:pPr>
            <w:r w:rsidRPr="5A806479">
              <w:rPr>
                <w:rFonts w:eastAsia="Garamond" w:cs="Garamond"/>
              </w:rPr>
              <w:t>Trees</w:t>
            </w:r>
          </w:p>
        </w:tc>
        <w:tc>
          <w:tcPr>
            <w:tcW w:w="2340" w:type="dxa"/>
            <w:shd w:val="clear" w:color="auto" w:fill="018002"/>
          </w:tcPr>
          <w:p w14:paraId="325667C9" w14:textId="77777777" w:rsidR="0015208F" w:rsidRDefault="0015208F" w:rsidP="00053A7B">
            <w:pPr>
              <w:rPr>
                <w:rFonts w:eastAsia="Garamond" w:cs="Garamond"/>
              </w:rPr>
            </w:pPr>
            <w:r w:rsidRPr="5A806479">
              <w:rPr>
                <w:rFonts w:eastAsia="Garamond" w:cs="Garamond"/>
              </w:rPr>
              <w:t>87173.73</w:t>
            </w:r>
          </w:p>
        </w:tc>
        <w:tc>
          <w:tcPr>
            <w:tcW w:w="2340" w:type="dxa"/>
            <w:shd w:val="clear" w:color="auto" w:fill="018002"/>
          </w:tcPr>
          <w:p w14:paraId="37D86775" w14:textId="77777777" w:rsidR="0015208F" w:rsidRDefault="0015208F" w:rsidP="00053A7B">
            <w:pPr>
              <w:rPr>
                <w:rFonts w:eastAsia="Garamond" w:cs="Garamond"/>
              </w:rPr>
            </w:pPr>
            <w:r w:rsidRPr="5A806479">
              <w:rPr>
                <w:rFonts w:eastAsia="Garamond" w:cs="Garamond"/>
              </w:rPr>
              <w:t>58915.34</w:t>
            </w:r>
          </w:p>
        </w:tc>
        <w:tc>
          <w:tcPr>
            <w:tcW w:w="2340" w:type="dxa"/>
            <w:shd w:val="clear" w:color="auto" w:fill="018002"/>
          </w:tcPr>
          <w:p w14:paraId="0405BA64" w14:textId="77777777" w:rsidR="0015208F" w:rsidRDefault="0015208F" w:rsidP="00053A7B">
            <w:pPr>
              <w:rPr>
                <w:rFonts w:eastAsia="Garamond" w:cs="Garamond"/>
              </w:rPr>
            </w:pPr>
            <w:r w:rsidRPr="5A806479">
              <w:rPr>
                <w:rFonts w:eastAsia="Garamond" w:cs="Garamond"/>
              </w:rPr>
              <w:t>32.42% decrease</w:t>
            </w:r>
          </w:p>
        </w:tc>
      </w:tr>
      <w:tr w:rsidR="0015208F" w14:paraId="7271AEC2" w14:textId="77777777" w:rsidTr="00053A7B">
        <w:tc>
          <w:tcPr>
            <w:tcW w:w="2340" w:type="dxa"/>
            <w:shd w:val="clear" w:color="auto" w:fill="B2E294"/>
          </w:tcPr>
          <w:p w14:paraId="380E18A1" w14:textId="77777777" w:rsidR="0015208F" w:rsidRDefault="0015208F" w:rsidP="00053A7B">
            <w:pPr>
              <w:rPr>
                <w:rFonts w:eastAsia="Garamond" w:cs="Garamond"/>
              </w:rPr>
            </w:pPr>
            <w:r w:rsidRPr="5A806479">
              <w:rPr>
                <w:rFonts w:eastAsia="Garamond" w:cs="Garamond"/>
              </w:rPr>
              <w:t>Pervious</w:t>
            </w:r>
          </w:p>
        </w:tc>
        <w:tc>
          <w:tcPr>
            <w:tcW w:w="2340" w:type="dxa"/>
            <w:shd w:val="clear" w:color="auto" w:fill="B2E294"/>
          </w:tcPr>
          <w:p w14:paraId="0FD3BB06" w14:textId="77777777" w:rsidR="0015208F" w:rsidRDefault="0015208F" w:rsidP="00053A7B">
            <w:pPr>
              <w:rPr>
                <w:rFonts w:eastAsia="Garamond" w:cs="Garamond"/>
              </w:rPr>
            </w:pPr>
            <w:r w:rsidRPr="5A806479">
              <w:rPr>
                <w:rFonts w:eastAsia="Garamond" w:cs="Garamond"/>
              </w:rPr>
              <w:t>50712.04</w:t>
            </w:r>
          </w:p>
        </w:tc>
        <w:tc>
          <w:tcPr>
            <w:tcW w:w="2340" w:type="dxa"/>
            <w:shd w:val="clear" w:color="auto" w:fill="B2E294"/>
          </w:tcPr>
          <w:p w14:paraId="48BA832F" w14:textId="77777777" w:rsidR="0015208F" w:rsidRDefault="0015208F" w:rsidP="00053A7B">
            <w:pPr>
              <w:rPr>
                <w:rFonts w:eastAsia="Garamond" w:cs="Garamond"/>
              </w:rPr>
            </w:pPr>
            <w:r w:rsidRPr="5A806479">
              <w:rPr>
                <w:rFonts w:eastAsia="Garamond" w:cs="Garamond"/>
              </w:rPr>
              <w:t>40328.94</w:t>
            </w:r>
          </w:p>
        </w:tc>
        <w:tc>
          <w:tcPr>
            <w:tcW w:w="2340" w:type="dxa"/>
            <w:shd w:val="clear" w:color="auto" w:fill="B2E294"/>
          </w:tcPr>
          <w:p w14:paraId="36479025" w14:textId="77777777" w:rsidR="0015208F" w:rsidRDefault="0015208F" w:rsidP="00053A7B">
            <w:pPr>
              <w:rPr>
                <w:rFonts w:eastAsia="Garamond" w:cs="Garamond"/>
              </w:rPr>
            </w:pPr>
            <w:r w:rsidRPr="5A806479">
              <w:rPr>
                <w:rFonts w:eastAsia="Garamond" w:cs="Garamond"/>
              </w:rPr>
              <w:t>20.47% decrease</w:t>
            </w:r>
          </w:p>
        </w:tc>
      </w:tr>
      <w:tr w:rsidR="0015208F" w14:paraId="393D3C01" w14:textId="77777777" w:rsidTr="00053A7B">
        <w:tc>
          <w:tcPr>
            <w:tcW w:w="2340" w:type="dxa"/>
            <w:shd w:val="clear" w:color="auto" w:fill="B44B39"/>
          </w:tcPr>
          <w:p w14:paraId="0E4A4815" w14:textId="77777777" w:rsidR="0015208F" w:rsidRDefault="0015208F" w:rsidP="00053A7B">
            <w:pPr>
              <w:rPr>
                <w:rFonts w:eastAsia="Garamond" w:cs="Garamond"/>
              </w:rPr>
            </w:pPr>
            <w:r w:rsidRPr="5A806479">
              <w:rPr>
                <w:rFonts w:eastAsia="Garamond" w:cs="Garamond"/>
              </w:rPr>
              <w:t>Impervious</w:t>
            </w:r>
          </w:p>
        </w:tc>
        <w:tc>
          <w:tcPr>
            <w:tcW w:w="2340" w:type="dxa"/>
            <w:shd w:val="clear" w:color="auto" w:fill="B44B39"/>
          </w:tcPr>
          <w:p w14:paraId="52BC0DFE" w14:textId="77777777" w:rsidR="0015208F" w:rsidRDefault="0015208F" w:rsidP="00053A7B">
            <w:pPr>
              <w:rPr>
                <w:rFonts w:eastAsia="Garamond" w:cs="Garamond"/>
              </w:rPr>
            </w:pPr>
            <w:r w:rsidRPr="5A806479">
              <w:rPr>
                <w:rFonts w:eastAsia="Garamond" w:cs="Garamond"/>
              </w:rPr>
              <w:t>685.47</w:t>
            </w:r>
          </w:p>
        </w:tc>
        <w:tc>
          <w:tcPr>
            <w:tcW w:w="2340" w:type="dxa"/>
            <w:shd w:val="clear" w:color="auto" w:fill="B44B39"/>
          </w:tcPr>
          <w:p w14:paraId="1371A43D" w14:textId="77777777" w:rsidR="0015208F" w:rsidRDefault="0015208F" w:rsidP="00053A7B">
            <w:pPr>
              <w:rPr>
                <w:rFonts w:eastAsia="Garamond" w:cs="Garamond"/>
              </w:rPr>
            </w:pPr>
            <w:r w:rsidRPr="5A806479">
              <w:rPr>
                <w:rFonts w:eastAsia="Garamond" w:cs="Garamond"/>
              </w:rPr>
              <w:t>656.98</w:t>
            </w:r>
          </w:p>
        </w:tc>
        <w:tc>
          <w:tcPr>
            <w:tcW w:w="2340" w:type="dxa"/>
            <w:shd w:val="clear" w:color="auto" w:fill="B44B39"/>
          </w:tcPr>
          <w:p w14:paraId="09B67F45" w14:textId="77777777" w:rsidR="0015208F" w:rsidRDefault="0015208F" w:rsidP="00053A7B">
            <w:pPr>
              <w:rPr>
                <w:rFonts w:eastAsia="Garamond" w:cs="Garamond"/>
              </w:rPr>
            </w:pPr>
            <w:r w:rsidRPr="5A806479">
              <w:rPr>
                <w:rFonts w:eastAsia="Garamond" w:cs="Garamond"/>
              </w:rPr>
              <w:t>4.16% decrease</w:t>
            </w:r>
          </w:p>
        </w:tc>
      </w:tr>
      <w:tr w:rsidR="0015208F" w14:paraId="79907769" w14:textId="77777777" w:rsidTr="00053A7B">
        <w:tc>
          <w:tcPr>
            <w:tcW w:w="2340" w:type="dxa"/>
            <w:shd w:val="clear" w:color="auto" w:fill="0066CC"/>
          </w:tcPr>
          <w:p w14:paraId="7D33C634" w14:textId="77777777" w:rsidR="0015208F" w:rsidRDefault="0015208F" w:rsidP="00053A7B">
            <w:pPr>
              <w:rPr>
                <w:rFonts w:eastAsia="Garamond" w:cs="Garamond"/>
              </w:rPr>
            </w:pPr>
            <w:r w:rsidRPr="5A806479">
              <w:rPr>
                <w:rFonts w:eastAsia="Garamond" w:cs="Garamond"/>
              </w:rPr>
              <w:t>Water</w:t>
            </w:r>
          </w:p>
        </w:tc>
        <w:tc>
          <w:tcPr>
            <w:tcW w:w="2340" w:type="dxa"/>
            <w:shd w:val="clear" w:color="auto" w:fill="0066CC"/>
          </w:tcPr>
          <w:p w14:paraId="4647C2E9" w14:textId="77777777" w:rsidR="0015208F" w:rsidRDefault="0015208F" w:rsidP="00053A7B">
            <w:pPr>
              <w:rPr>
                <w:rFonts w:eastAsia="Garamond" w:cs="Garamond"/>
              </w:rPr>
            </w:pPr>
            <w:r w:rsidRPr="5A806479">
              <w:rPr>
                <w:rFonts w:eastAsia="Garamond" w:cs="Garamond"/>
              </w:rPr>
              <w:t>38.42</w:t>
            </w:r>
          </w:p>
        </w:tc>
        <w:tc>
          <w:tcPr>
            <w:tcW w:w="2340" w:type="dxa"/>
            <w:shd w:val="clear" w:color="auto" w:fill="0066CC"/>
          </w:tcPr>
          <w:p w14:paraId="4A0D2E99" w14:textId="77777777" w:rsidR="0015208F" w:rsidRDefault="0015208F" w:rsidP="00053A7B">
            <w:pPr>
              <w:rPr>
                <w:rFonts w:eastAsia="Garamond" w:cs="Garamond"/>
              </w:rPr>
            </w:pPr>
            <w:r w:rsidRPr="5A806479">
              <w:rPr>
                <w:rFonts w:eastAsia="Garamond" w:cs="Garamond"/>
              </w:rPr>
              <w:t>41.73</w:t>
            </w:r>
          </w:p>
        </w:tc>
        <w:tc>
          <w:tcPr>
            <w:tcW w:w="2340" w:type="dxa"/>
            <w:shd w:val="clear" w:color="auto" w:fill="0066CC"/>
          </w:tcPr>
          <w:p w14:paraId="76C18822" w14:textId="77777777" w:rsidR="0015208F" w:rsidRDefault="0015208F" w:rsidP="0015208F">
            <w:pPr>
              <w:keepNext/>
              <w:rPr>
                <w:rFonts w:eastAsia="Garamond" w:cs="Garamond"/>
              </w:rPr>
            </w:pPr>
            <w:r w:rsidRPr="5A806479">
              <w:rPr>
                <w:rFonts w:eastAsia="Garamond" w:cs="Garamond"/>
              </w:rPr>
              <w:t>8.62% increase</w:t>
            </w:r>
          </w:p>
        </w:tc>
      </w:tr>
    </w:tbl>
    <w:p w14:paraId="018F517F" w14:textId="7FA3F5E9" w:rsidR="003921C0" w:rsidRDefault="004C0B62" w:rsidP="003921C0">
      <w:pPr>
        <w:pStyle w:val="Heading3"/>
      </w:pPr>
      <w:r>
        <w:br/>
      </w:r>
      <w:r w:rsidR="003921C0">
        <w:t>4.1.4 Runoff</w:t>
      </w:r>
    </w:p>
    <w:p w14:paraId="5BB5281F" w14:textId="792FACEB" w:rsidR="00681054" w:rsidRDefault="003921C0" w:rsidP="003921C0">
      <w:pPr>
        <w:spacing w:after="0" w:line="240" w:lineRule="auto"/>
      </w:pPr>
      <w:r>
        <w:t xml:space="preserve">The team mapped each season of runoff data in ArcGIS Pro to visualize where excess runoff was occurring in the study area. The team also plotted each season of runoff for each year to graphically assess trends in runoff. The maps and graphs were also used when comparing </w:t>
      </w:r>
      <w:r w:rsidR="000E2110">
        <w:t>land cover</w:t>
      </w:r>
      <w:r>
        <w:t xml:space="preserve">, ET, and ESI maps to make connections between these variables and excess runoff. </w:t>
      </w:r>
    </w:p>
    <w:p w14:paraId="212FA070" w14:textId="33EFE415" w:rsidR="00681054" w:rsidRDefault="00681054" w:rsidP="003921C0">
      <w:pPr>
        <w:spacing w:after="0" w:line="240" w:lineRule="auto"/>
      </w:pPr>
    </w:p>
    <w:p w14:paraId="42BEC626" w14:textId="1E33AC80" w:rsidR="00681054" w:rsidRDefault="10929767" w:rsidP="00681054">
      <w:pPr>
        <w:keepNext/>
        <w:spacing w:after="0" w:line="240" w:lineRule="auto"/>
        <w:jc w:val="center"/>
      </w:pPr>
      <w:r>
        <w:rPr>
          <w:noProof/>
        </w:rPr>
        <w:drawing>
          <wp:inline distT="0" distB="0" distL="0" distR="0" wp14:anchorId="701CC1BE" wp14:editId="1B005DA5">
            <wp:extent cx="4572000" cy="2609850"/>
            <wp:effectExtent l="0" t="0" r="0" b="0"/>
            <wp:docPr id="1477449089" name="Picture 147744908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449089"/>
                    <pic:cNvPicPr/>
                  </pic:nvPicPr>
                  <pic:blipFill>
                    <a:blip r:embed="rId15">
                      <a:extLst>
                        <a:ext uri="{28A0092B-C50C-407E-A947-70E740481C1C}">
                          <a14:useLocalDpi xmlns:a14="http://schemas.microsoft.com/office/drawing/2010/main" val="0"/>
                        </a:ext>
                      </a:extLst>
                    </a:blip>
                    <a:stretch>
                      <a:fillRect/>
                    </a:stretch>
                  </pic:blipFill>
                  <pic:spPr>
                    <a:xfrm>
                      <a:off x="0" y="0"/>
                      <a:ext cx="4572000" cy="2609850"/>
                    </a:xfrm>
                    <a:prstGeom prst="rect">
                      <a:avLst/>
                    </a:prstGeom>
                  </pic:spPr>
                </pic:pic>
              </a:graphicData>
            </a:graphic>
          </wp:inline>
        </w:drawing>
      </w:r>
    </w:p>
    <w:p w14:paraId="72362636" w14:textId="14CF3797" w:rsidR="004C0B62" w:rsidRPr="000E1CBA" w:rsidRDefault="289A4A47" w:rsidP="4878CF18">
      <w:pPr>
        <w:pStyle w:val="Caption"/>
        <w:rPr>
          <w:i w:val="0"/>
          <w:iCs w:val="0"/>
        </w:rPr>
      </w:pPr>
      <w:r>
        <w:t xml:space="preserve">Figure </w:t>
      </w:r>
      <w:r w:rsidR="00681054">
        <w:fldChar w:fldCharType="begin"/>
      </w:r>
      <w:r w:rsidR="00681054">
        <w:instrText>SEQ Figure \* ARABIC</w:instrText>
      </w:r>
      <w:r w:rsidR="00681054">
        <w:fldChar w:fldCharType="separate"/>
      </w:r>
      <w:r w:rsidR="63389454" w:rsidRPr="4878CF18">
        <w:rPr>
          <w:noProof/>
        </w:rPr>
        <w:t>4</w:t>
      </w:r>
      <w:r w:rsidR="00681054">
        <w:fldChar w:fldCharType="end"/>
      </w:r>
      <w:r w:rsidR="00FD54BB">
        <w:t>.</w:t>
      </w:r>
      <w:r>
        <w:t xml:space="preserve"> </w:t>
      </w:r>
      <w:r w:rsidRPr="4878CF18">
        <w:rPr>
          <w:i w:val="0"/>
          <w:iCs w:val="0"/>
        </w:rPr>
        <w:t xml:space="preserve">Average </w:t>
      </w:r>
      <w:r w:rsidR="79B739ED" w:rsidRPr="4878CF18">
        <w:rPr>
          <w:i w:val="0"/>
          <w:iCs w:val="0"/>
        </w:rPr>
        <w:t>s</w:t>
      </w:r>
      <w:r w:rsidRPr="4878CF18">
        <w:rPr>
          <w:i w:val="0"/>
          <w:iCs w:val="0"/>
        </w:rPr>
        <w:t xml:space="preserve">easonal </w:t>
      </w:r>
      <w:r w:rsidR="4076CD85" w:rsidRPr="4878CF18">
        <w:rPr>
          <w:i w:val="0"/>
          <w:iCs w:val="0"/>
        </w:rPr>
        <w:t>r</w:t>
      </w:r>
      <w:r w:rsidRPr="4878CF18">
        <w:rPr>
          <w:i w:val="0"/>
          <w:iCs w:val="0"/>
        </w:rPr>
        <w:t>unoff from 2019 to 2022</w:t>
      </w:r>
    </w:p>
    <w:p w14:paraId="2264E4D9" w14:textId="5BD6A054" w:rsidR="003921C0" w:rsidRDefault="003921C0" w:rsidP="003921C0">
      <w:pPr>
        <w:pStyle w:val="Heading3"/>
      </w:pPr>
      <w:r>
        <w:t xml:space="preserve">4.1.5 Thriving </w:t>
      </w:r>
      <w:r w:rsidR="00854EF5">
        <w:t xml:space="preserve">Areas </w:t>
      </w:r>
    </w:p>
    <w:p w14:paraId="13AC282F" w14:textId="38D23A3F" w:rsidR="003921C0" w:rsidRDefault="4A2F426F" w:rsidP="003921C0">
      <w:pPr>
        <w:spacing w:after="0" w:line="240" w:lineRule="auto"/>
        <w:rPr>
          <w:color w:val="000000" w:themeColor="text1"/>
        </w:rPr>
      </w:pPr>
      <w:r>
        <w:t>The team compared water balance, ESI, land</w:t>
      </w:r>
      <w:r w:rsidR="77FEDA3E">
        <w:t xml:space="preserve"> </w:t>
      </w:r>
      <w:r>
        <w:t xml:space="preserve">cover, and runoff maps to pinpoint areas in need of conservation. </w:t>
      </w:r>
      <w:r w:rsidR="2C060C0D">
        <w:t xml:space="preserve">Using this </w:t>
      </w:r>
      <w:r w:rsidR="01263FF5">
        <w:t>map,</w:t>
      </w:r>
      <w:r w:rsidR="2C060C0D">
        <w:t xml:space="preserve"> the team i</w:t>
      </w:r>
      <w:r w:rsidR="14CD2C0E" w:rsidRPr="32F0EEEB">
        <w:rPr>
          <w:color w:val="000000" w:themeColor="text1"/>
        </w:rPr>
        <w:t>dentif</w:t>
      </w:r>
      <w:r w:rsidR="6D6D1EAA" w:rsidRPr="32F0EEEB">
        <w:rPr>
          <w:color w:val="000000" w:themeColor="text1"/>
        </w:rPr>
        <w:t>ied l</w:t>
      </w:r>
      <w:r w:rsidR="14CD2C0E" w:rsidRPr="32F0EEEB">
        <w:rPr>
          <w:color w:val="000000" w:themeColor="text1"/>
        </w:rPr>
        <w:t>ocations with abundant and healthy vegetation where water can efficiently percolate down to the aquifer to recharge it.</w:t>
      </w:r>
      <w:r w:rsidR="2DCEC0C6" w:rsidRPr="32F0EEEB">
        <w:rPr>
          <w:color w:val="000000" w:themeColor="text1"/>
        </w:rPr>
        <w:t xml:space="preserve"> </w:t>
      </w:r>
      <w:r w:rsidR="400E5003" w:rsidRPr="32F0EEEB">
        <w:rPr>
          <w:color w:val="000000" w:themeColor="text1"/>
        </w:rPr>
        <w:t>The land cover map shows Fayette County in the region of the recharge zone with</w:t>
      </w:r>
      <w:r w:rsidR="0A75819F" w:rsidRPr="32F0EEEB">
        <w:rPr>
          <w:color w:val="000000" w:themeColor="text1"/>
        </w:rPr>
        <w:t xml:space="preserve"> a land cover of mainly</w:t>
      </w:r>
      <w:r w:rsidR="400E5003" w:rsidRPr="32F0EEEB">
        <w:rPr>
          <w:color w:val="000000" w:themeColor="text1"/>
        </w:rPr>
        <w:t xml:space="preserve"> pervious surface. The </w:t>
      </w:r>
      <w:r w:rsidR="007657CB">
        <w:rPr>
          <w:color w:val="000000" w:themeColor="text1"/>
        </w:rPr>
        <w:t xml:space="preserve">darker blue </w:t>
      </w:r>
      <w:proofErr w:type="gramStart"/>
      <w:r w:rsidR="007657CB">
        <w:rPr>
          <w:color w:val="000000" w:themeColor="text1"/>
        </w:rPr>
        <w:t>colors</w:t>
      </w:r>
      <w:proofErr w:type="gramEnd"/>
      <w:r w:rsidR="007657CB">
        <w:rPr>
          <w:color w:val="000000" w:themeColor="text1"/>
        </w:rPr>
        <w:t xml:space="preserve"> from </w:t>
      </w:r>
      <w:r w:rsidR="24A026FB" w:rsidRPr="32F0EEEB">
        <w:rPr>
          <w:color w:val="000000" w:themeColor="text1"/>
        </w:rPr>
        <w:t xml:space="preserve">ESI illustrates high levels of ESI. </w:t>
      </w:r>
      <w:r w:rsidR="3E84EB9D" w:rsidRPr="32F0EEEB">
        <w:rPr>
          <w:color w:val="000000" w:themeColor="text1"/>
        </w:rPr>
        <w:t xml:space="preserve">In addition, there is run off </w:t>
      </w:r>
      <w:r w:rsidR="065F6DD3" w:rsidRPr="32F0EEEB">
        <w:rPr>
          <w:color w:val="000000" w:themeColor="text1"/>
        </w:rPr>
        <w:t>in these areas</w:t>
      </w:r>
      <w:r w:rsidR="00911496">
        <w:rPr>
          <w:color w:val="000000" w:themeColor="text1"/>
        </w:rPr>
        <w:t xml:space="preserve"> and</w:t>
      </w:r>
      <w:r w:rsidR="3E84EB9D" w:rsidRPr="32F0EEEB">
        <w:rPr>
          <w:color w:val="000000" w:themeColor="text1"/>
        </w:rPr>
        <w:t xml:space="preserve"> the water balanc</w:t>
      </w:r>
      <w:r w:rsidR="00911496">
        <w:rPr>
          <w:color w:val="000000" w:themeColor="text1"/>
        </w:rPr>
        <w:t>e</w:t>
      </w:r>
      <w:r w:rsidR="3E84EB9D" w:rsidRPr="32F0EEEB">
        <w:rPr>
          <w:color w:val="000000" w:themeColor="text1"/>
        </w:rPr>
        <w:t xml:space="preserve"> </w:t>
      </w:r>
      <w:r w:rsidR="00DF78DC">
        <w:rPr>
          <w:color w:val="000000" w:themeColor="text1"/>
        </w:rPr>
        <w:t>has</w:t>
      </w:r>
      <w:r w:rsidR="3E84EB9D" w:rsidRPr="32F0EEEB">
        <w:rPr>
          <w:color w:val="000000" w:themeColor="text1"/>
        </w:rPr>
        <w:t xml:space="preserve"> yellow and green areas</w:t>
      </w:r>
      <w:r w:rsidR="00DF78DC">
        <w:rPr>
          <w:color w:val="000000" w:themeColor="text1"/>
        </w:rPr>
        <w:t xml:space="preserve"> which</w:t>
      </w:r>
      <w:r w:rsidR="47C250F7" w:rsidRPr="32F0EEEB">
        <w:rPr>
          <w:color w:val="000000" w:themeColor="text1"/>
        </w:rPr>
        <w:t xml:space="preserve"> indicate </w:t>
      </w:r>
      <w:r w:rsidR="56EF8C60" w:rsidRPr="32F0EEEB">
        <w:rPr>
          <w:color w:val="000000" w:themeColor="text1"/>
        </w:rPr>
        <w:t>positive</w:t>
      </w:r>
      <w:r w:rsidR="47C250F7" w:rsidRPr="32F0EEEB">
        <w:rPr>
          <w:color w:val="000000" w:themeColor="text1"/>
        </w:rPr>
        <w:t xml:space="preserve"> water balance values</w:t>
      </w:r>
      <w:r w:rsidR="00DF78DC">
        <w:rPr>
          <w:color w:val="000000" w:themeColor="text1"/>
        </w:rPr>
        <w:t>.</w:t>
      </w:r>
    </w:p>
    <w:p w14:paraId="1DAEF27D" w14:textId="77777777" w:rsidR="007C1E06" w:rsidRDefault="007C1E06" w:rsidP="007C1E06">
      <w:pPr>
        <w:keepNext/>
        <w:spacing w:after="0" w:line="240" w:lineRule="auto"/>
      </w:pPr>
      <w:r>
        <w:rPr>
          <w:noProof/>
        </w:rPr>
        <w:lastRenderedPageBreak/>
        <w:drawing>
          <wp:inline distT="0" distB="0" distL="0" distR="0" wp14:anchorId="439ED322" wp14:editId="49A18CBF">
            <wp:extent cx="5323915" cy="3113011"/>
            <wp:effectExtent l="88900" t="88900" r="86360" b="87630"/>
            <wp:docPr id="8" name="Picture 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phical user interface&#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732"/>
                    <a:stretch/>
                  </pic:blipFill>
                  <pic:spPr bwMode="auto">
                    <a:xfrm>
                      <a:off x="0" y="0"/>
                      <a:ext cx="5326657" cy="3114614"/>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18C1DE3E" w14:textId="3BD9977F" w:rsidR="007C1E06" w:rsidRDefault="2B6196CF" w:rsidP="4878CF18">
      <w:pPr>
        <w:pStyle w:val="Caption"/>
        <w:keepNext/>
        <w:rPr>
          <w:i w:val="0"/>
          <w:iCs w:val="0"/>
        </w:rPr>
      </w:pPr>
      <w:r>
        <w:t xml:space="preserve">Figure </w:t>
      </w:r>
      <w:r w:rsidR="007C1E06">
        <w:fldChar w:fldCharType="begin"/>
      </w:r>
      <w:r w:rsidR="007C1E06">
        <w:instrText>SEQ Figure \* ARABIC</w:instrText>
      </w:r>
      <w:r w:rsidR="007C1E06">
        <w:fldChar w:fldCharType="separate"/>
      </w:r>
      <w:r w:rsidR="63389454" w:rsidRPr="4878CF18">
        <w:rPr>
          <w:noProof/>
        </w:rPr>
        <w:t>5</w:t>
      </w:r>
      <w:r w:rsidR="007C1E06">
        <w:fldChar w:fldCharType="end"/>
      </w:r>
      <w:r w:rsidR="34D2EE48" w:rsidRPr="4878CF18">
        <w:rPr>
          <w:noProof/>
        </w:rPr>
        <w:t>.</w:t>
      </w:r>
      <w:r>
        <w:t xml:space="preserve"> </w:t>
      </w:r>
      <w:r w:rsidR="54DE203A" w:rsidRPr="4878CF18">
        <w:rPr>
          <w:i w:val="0"/>
          <w:iCs w:val="0"/>
        </w:rPr>
        <w:t>A map of the components that can be used to determine whether an area is thriving</w:t>
      </w:r>
      <w:r w:rsidR="54DE203A">
        <w:t>.</w:t>
      </w:r>
    </w:p>
    <w:p w14:paraId="6259986A" w14:textId="388ECED3" w:rsidR="24C9E98E" w:rsidRDefault="1607F636" w:rsidP="003921C0">
      <w:pPr>
        <w:pStyle w:val="Heading2"/>
      </w:pPr>
      <w:r w:rsidRPr="3E6AFB74">
        <w:t>4.</w:t>
      </w:r>
      <w:r w:rsidR="007907AA">
        <w:t>2</w:t>
      </w:r>
      <w:r w:rsidRPr="3E6AFB74">
        <w:t xml:space="preserve"> Analysis of Results</w:t>
      </w:r>
    </w:p>
    <w:p w14:paraId="7361D3CE" w14:textId="665E29B5" w:rsidR="007907AA" w:rsidRPr="007907AA" w:rsidRDefault="007907AA" w:rsidP="007907AA">
      <w:pPr>
        <w:pStyle w:val="Heading3"/>
      </w:pPr>
      <w:r>
        <w:t>4.2.1 ET and ESI</w:t>
      </w:r>
    </w:p>
    <w:p w14:paraId="4B52A1C2" w14:textId="22A74093" w:rsidR="007907AA" w:rsidRDefault="33AE23F2" w:rsidP="007907AA">
      <w:pPr>
        <w:spacing w:after="0" w:line="240" w:lineRule="auto"/>
        <w:rPr>
          <w:color w:val="000000" w:themeColor="text1"/>
        </w:rPr>
      </w:pPr>
      <w:r>
        <w:t xml:space="preserve">The seasonal raster plots of ECOSTRESS ET were composed of approximately </w:t>
      </w:r>
      <w:r w:rsidR="00E1549F">
        <w:t>six</w:t>
      </w:r>
      <w:r>
        <w:t xml:space="preserve"> raster images on average with the highest for Summer 2019, with 17 images and the lowest for Spring 2022 with </w:t>
      </w:r>
      <w:r w:rsidR="68127BD8">
        <w:t>one</w:t>
      </w:r>
      <w:r>
        <w:t xml:space="preserve"> image. The seasonal composites for ECOSTRESS ESI were composed of approximately </w:t>
      </w:r>
      <w:r w:rsidR="00E1549F">
        <w:t>eight</w:t>
      </w:r>
      <w:r>
        <w:t xml:space="preserve"> images on average with the highest for Summer 2019 with 16 images and the lowest for Winter 2020 with </w:t>
      </w:r>
      <w:r w:rsidR="68127BD8">
        <w:t>one</w:t>
      </w:r>
      <w:r>
        <w:t xml:space="preserve"> image. Weather was a significant determining factor for the number of images available; during periods of higher cloud cover there were fewer images. As a result, there is some uncertainty in the accuracy of the results presented in the images. In Figure </w:t>
      </w:r>
      <w:r w:rsidR="4DD2E191">
        <w:t>6</w:t>
      </w:r>
      <w:r>
        <w:t xml:space="preserve">, the error bars help with visualizing which seasons may be more accurate. The error bars were calculated by multiplying the ratio of the number of images expected to the number of images observed and the highest number of valid pixels to the number of valid pixels observed, followed by applying a scale factor (1/10). The expected number of images was determined by taking an average of the images observed per season. The expected pixel quantity was determined by the season with the highest number of valid data. Figure </w:t>
      </w:r>
      <w:r w:rsidR="7C1960EF">
        <w:t>6</w:t>
      </w:r>
      <w:r>
        <w:t xml:space="preserve"> displays average evapotranspiration across all seasons and years. The highest ET average was observed in Spring 2019, closely followed by Summer 2019, while the lowest ET average was observed in Summer and Winter 2022.</w:t>
      </w:r>
      <w:r w:rsidR="6802E8EF">
        <w:t xml:space="preserve"> </w:t>
      </w:r>
      <w:r>
        <w:t xml:space="preserve">Apart from the Fall seasonal averages, overall ET decreased throughout the four-year period. </w:t>
      </w:r>
    </w:p>
    <w:p w14:paraId="3C145BD4" w14:textId="77777777" w:rsidR="007907AA" w:rsidRDefault="007907AA" w:rsidP="007907AA">
      <w:pPr>
        <w:spacing w:after="0" w:line="240" w:lineRule="auto"/>
      </w:pPr>
    </w:p>
    <w:p w14:paraId="7413B160" w14:textId="6B7DD171" w:rsidR="007907AA" w:rsidRDefault="007907AA" w:rsidP="007907AA">
      <w:pPr>
        <w:spacing w:after="0" w:line="240" w:lineRule="auto"/>
        <w:rPr>
          <w:color w:val="000000" w:themeColor="text1"/>
        </w:rPr>
      </w:pPr>
      <w:r>
        <w:t xml:space="preserve">Figures </w:t>
      </w:r>
      <w:r w:rsidR="004735C0">
        <w:t xml:space="preserve">E1, E2, F1, and F2 </w:t>
      </w:r>
      <w:r>
        <w:t xml:space="preserve">depict the average ET across the entire study area. </w:t>
      </w:r>
      <w:r w:rsidRPr="3E6AFB74">
        <w:rPr>
          <w:color w:val="000000" w:themeColor="text1"/>
        </w:rPr>
        <w:t xml:space="preserve">ET is typically highest in the spring and summer seasons and decreases by the end of fall and winter. These trends can be observed in Figure </w:t>
      </w:r>
      <w:r w:rsidR="530EFBED" w:rsidRPr="07BE64A9">
        <w:rPr>
          <w:color w:val="000000" w:themeColor="text1"/>
        </w:rPr>
        <w:t>6</w:t>
      </w:r>
      <w:r w:rsidRPr="3E6AFB74">
        <w:rPr>
          <w:color w:val="000000" w:themeColor="text1"/>
        </w:rPr>
        <w:t xml:space="preserve"> where higher averages of ET were observed during the spring and summer months. ET depends on </w:t>
      </w:r>
      <w:r w:rsidR="006C0D95" w:rsidRPr="3E6AFB74">
        <w:rPr>
          <w:color w:val="000000" w:themeColor="text1"/>
        </w:rPr>
        <w:t>several</w:t>
      </w:r>
      <w:r w:rsidRPr="3E6AFB74">
        <w:rPr>
          <w:color w:val="000000" w:themeColor="text1"/>
        </w:rPr>
        <w:t xml:space="preserve"> factors, such as temperature, cloud cover, water availability, </w:t>
      </w:r>
      <w:r w:rsidR="091C235D" w:rsidRPr="3141383F">
        <w:rPr>
          <w:color w:val="000000" w:themeColor="text1"/>
        </w:rPr>
        <w:t>a</w:t>
      </w:r>
      <w:r w:rsidR="262581C5" w:rsidRPr="3141383F">
        <w:rPr>
          <w:color w:val="000000" w:themeColor="text1"/>
        </w:rPr>
        <w:t xml:space="preserve">nd </w:t>
      </w:r>
      <w:r w:rsidRPr="3E6AFB74">
        <w:rPr>
          <w:color w:val="000000" w:themeColor="text1"/>
        </w:rPr>
        <w:t xml:space="preserve">vegetation type, so the patterns are not always uniform season to season and year to year. </w:t>
      </w:r>
      <w:r>
        <w:t xml:space="preserve">As expected, ET values </w:t>
      </w:r>
      <w:r w:rsidRPr="3E6AFB74">
        <w:rPr>
          <w:color w:val="000000" w:themeColor="text1"/>
        </w:rPr>
        <w:t>varied across season and year.</w:t>
      </w:r>
    </w:p>
    <w:p w14:paraId="32889627" w14:textId="545EA3F3" w:rsidR="007907AA" w:rsidRDefault="007907AA" w:rsidP="007907AA">
      <w:pPr>
        <w:spacing w:after="0" w:line="240" w:lineRule="auto"/>
        <w:rPr>
          <w:color w:val="000000" w:themeColor="text1"/>
        </w:rPr>
      </w:pPr>
      <w:r w:rsidRPr="383201A1">
        <w:rPr>
          <w:color w:val="000000" w:themeColor="text1"/>
        </w:rPr>
        <w:t xml:space="preserve">The spring plots in Figure </w:t>
      </w:r>
      <w:r w:rsidR="3FDAD887" w:rsidRPr="07BE64A9">
        <w:rPr>
          <w:color w:val="000000" w:themeColor="text1"/>
        </w:rPr>
        <w:t>A</w:t>
      </w:r>
      <w:r w:rsidR="66E1CDCF" w:rsidRPr="07BE64A9">
        <w:rPr>
          <w:color w:val="000000" w:themeColor="text1"/>
        </w:rPr>
        <w:t>1</w:t>
      </w:r>
      <w:r w:rsidRPr="383201A1">
        <w:rPr>
          <w:color w:val="000000" w:themeColor="text1"/>
        </w:rPr>
        <w:t xml:space="preserve"> demonstrate a significant drop in ET across the entire study area, but particularly in the east and south-east. In the summer and fall seasons, ET was similarly lower in the southern region (Figure </w:t>
      </w:r>
      <w:r w:rsidR="008D1566">
        <w:rPr>
          <w:color w:val="000000" w:themeColor="text1"/>
        </w:rPr>
        <w:t>E2 and Figure F2</w:t>
      </w:r>
      <w:r w:rsidRPr="383201A1">
        <w:rPr>
          <w:color w:val="000000" w:themeColor="text1"/>
        </w:rPr>
        <w:t xml:space="preserve">). </w:t>
      </w:r>
    </w:p>
    <w:p w14:paraId="3CF52DC2" w14:textId="77777777" w:rsidR="007907AA" w:rsidRDefault="007907AA" w:rsidP="007907AA">
      <w:pPr>
        <w:spacing w:after="0" w:line="240" w:lineRule="auto"/>
        <w:rPr>
          <w:rFonts w:eastAsia="Garamond" w:cs="Garamond"/>
        </w:rPr>
      </w:pPr>
    </w:p>
    <w:p w14:paraId="24E95248" w14:textId="358BFE9D" w:rsidR="007907AA" w:rsidRDefault="007907AA" w:rsidP="007907AA">
      <w:pPr>
        <w:spacing w:after="0" w:line="240" w:lineRule="auto"/>
        <w:rPr>
          <w:color w:val="000000" w:themeColor="text1"/>
        </w:rPr>
      </w:pPr>
      <w:r w:rsidRPr="6EE9C393">
        <w:rPr>
          <w:rFonts w:eastAsia="Garamond" w:cs="Garamond"/>
        </w:rPr>
        <w:t xml:space="preserve">Spring had the highest average ESI (Figure </w:t>
      </w:r>
      <w:r w:rsidR="004C7F66">
        <w:rPr>
          <w:rFonts w:eastAsia="Garamond" w:cs="Garamond"/>
        </w:rPr>
        <w:t>2</w:t>
      </w:r>
      <w:r w:rsidRPr="6EE9C393">
        <w:rPr>
          <w:rFonts w:eastAsia="Garamond" w:cs="Garamond"/>
        </w:rPr>
        <w:t xml:space="preserve">). Summer had a similarly high average ESI between 2019 and 2021 but decreased by 2022. These results align with the ET </w:t>
      </w:r>
      <w:r w:rsidR="009E0628" w:rsidRPr="6EE9C393">
        <w:rPr>
          <w:rFonts w:eastAsia="Garamond" w:cs="Garamond"/>
        </w:rPr>
        <w:t>findings,</w:t>
      </w:r>
      <w:r w:rsidRPr="6EE9C393">
        <w:rPr>
          <w:rFonts w:eastAsia="Garamond" w:cs="Garamond"/>
        </w:rPr>
        <w:t xml:space="preserve"> higher productivity in summer and </w:t>
      </w:r>
      <w:r w:rsidRPr="6EE9C393">
        <w:rPr>
          <w:rFonts w:eastAsia="Garamond" w:cs="Garamond"/>
        </w:rPr>
        <w:lastRenderedPageBreak/>
        <w:t xml:space="preserve">spring. </w:t>
      </w:r>
      <w:r w:rsidRPr="6EE9C393">
        <w:rPr>
          <w:color w:val="000000" w:themeColor="text1"/>
        </w:rPr>
        <w:t xml:space="preserve">Figures </w:t>
      </w:r>
      <w:r w:rsidR="0099317B">
        <w:rPr>
          <w:color w:val="000000" w:themeColor="text1"/>
        </w:rPr>
        <w:t xml:space="preserve">C1, C2, D1, and </w:t>
      </w:r>
      <w:r w:rsidR="00A05AF1">
        <w:rPr>
          <w:color w:val="000000" w:themeColor="text1"/>
        </w:rPr>
        <w:t>D2</w:t>
      </w:r>
      <w:r w:rsidRPr="6EE9C393">
        <w:rPr>
          <w:color w:val="000000" w:themeColor="text1"/>
        </w:rPr>
        <w:t xml:space="preserve"> depict the average ESI across the entire study area. The ESI was distinctly lower in the northern part of the study area across all seasons. Similarly, to the ET results, certain seasons also exhibited displayed lower productivity in the south-east. </w:t>
      </w:r>
    </w:p>
    <w:p w14:paraId="0861B2C6" w14:textId="77777777" w:rsidR="002752F2" w:rsidRDefault="002752F2" w:rsidP="007907AA">
      <w:pPr>
        <w:spacing w:after="0" w:line="240" w:lineRule="auto"/>
        <w:rPr>
          <w:color w:val="000000" w:themeColor="text1"/>
        </w:rPr>
      </w:pPr>
    </w:p>
    <w:p w14:paraId="00F3F160" w14:textId="77777777" w:rsidR="00693FD7" w:rsidRDefault="002752F2" w:rsidP="00693FD7">
      <w:pPr>
        <w:keepNext/>
        <w:spacing w:after="0" w:line="240" w:lineRule="auto"/>
      </w:pPr>
      <w:r>
        <w:rPr>
          <w:noProof/>
        </w:rPr>
        <w:drawing>
          <wp:inline distT="0" distB="0" distL="0" distR="0" wp14:anchorId="1B49674B" wp14:editId="6A0C7858">
            <wp:extent cx="5942555" cy="2809614"/>
            <wp:effectExtent l="0" t="0" r="1270" b="0"/>
            <wp:docPr id="2025911689" name="Picture 2025911689" descr="Seasonal Evapotran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911689" name="Picture 2025911689" descr="Seasonal Evapotranspiration"/>
                    <pic:cNvPicPr/>
                  </pic:nvPicPr>
                  <pic:blipFill rotWithShape="1">
                    <a:blip r:embed="rId17">
                      <a:extLst>
                        <a:ext uri="{28A0092B-C50C-407E-A947-70E740481C1C}">
                          <a14:useLocalDpi xmlns:a14="http://schemas.microsoft.com/office/drawing/2010/main" val="0"/>
                        </a:ext>
                      </a:extLst>
                    </a:blip>
                    <a:srcRect t="9303" b="4668"/>
                    <a:stretch/>
                  </pic:blipFill>
                  <pic:spPr bwMode="auto">
                    <a:xfrm>
                      <a:off x="0" y="0"/>
                      <a:ext cx="5943600" cy="2810108"/>
                    </a:xfrm>
                    <a:prstGeom prst="rect">
                      <a:avLst/>
                    </a:prstGeom>
                    <a:ln>
                      <a:noFill/>
                    </a:ln>
                    <a:extLst>
                      <a:ext uri="{53640926-AAD7-44D8-BBD7-CCE9431645EC}">
                        <a14:shadowObscured xmlns:a14="http://schemas.microsoft.com/office/drawing/2010/main"/>
                      </a:ext>
                    </a:extLst>
                  </pic:spPr>
                </pic:pic>
              </a:graphicData>
            </a:graphic>
          </wp:inline>
        </w:drawing>
      </w:r>
    </w:p>
    <w:p w14:paraId="7B53F2A2" w14:textId="455E75BB" w:rsidR="00693FD7" w:rsidRPr="002752F2" w:rsidRDefault="63389454" w:rsidP="4878CF18">
      <w:pPr>
        <w:pStyle w:val="Caption"/>
        <w:rPr>
          <w:i w:val="0"/>
          <w:iCs w:val="0"/>
          <w:color w:val="000000" w:themeColor="text1"/>
        </w:rPr>
      </w:pPr>
      <w:r>
        <w:t xml:space="preserve">Figure </w:t>
      </w:r>
      <w:r w:rsidR="00693FD7">
        <w:fldChar w:fldCharType="begin"/>
      </w:r>
      <w:r w:rsidR="00693FD7">
        <w:instrText>SEQ Figure \* ARABIC</w:instrText>
      </w:r>
      <w:r w:rsidR="00693FD7">
        <w:fldChar w:fldCharType="separate"/>
      </w:r>
      <w:r w:rsidRPr="4878CF18">
        <w:rPr>
          <w:noProof/>
        </w:rPr>
        <w:t>6</w:t>
      </w:r>
      <w:r w:rsidR="00693FD7">
        <w:fldChar w:fldCharType="end"/>
      </w:r>
      <w:r w:rsidR="6F8D5B63" w:rsidRPr="4878CF18">
        <w:rPr>
          <w:noProof/>
        </w:rPr>
        <w:t>.</w:t>
      </w:r>
      <w:r>
        <w:t xml:space="preserve"> </w:t>
      </w:r>
      <w:r w:rsidRPr="4878CF18">
        <w:rPr>
          <w:i w:val="0"/>
          <w:iCs w:val="0"/>
        </w:rPr>
        <w:t xml:space="preserve">Seasonal </w:t>
      </w:r>
      <w:r w:rsidR="3EE39E25" w:rsidRPr="4878CF18">
        <w:rPr>
          <w:i w:val="0"/>
          <w:iCs w:val="0"/>
        </w:rPr>
        <w:t>a</w:t>
      </w:r>
      <w:r w:rsidRPr="4878CF18">
        <w:rPr>
          <w:i w:val="0"/>
          <w:iCs w:val="0"/>
        </w:rPr>
        <w:t xml:space="preserve">verage </w:t>
      </w:r>
      <w:r w:rsidR="05727EB8" w:rsidRPr="4878CF18">
        <w:rPr>
          <w:i w:val="0"/>
          <w:iCs w:val="0"/>
        </w:rPr>
        <w:t>e</w:t>
      </w:r>
      <w:r w:rsidRPr="4878CF18">
        <w:rPr>
          <w:i w:val="0"/>
          <w:iCs w:val="0"/>
        </w:rPr>
        <w:t>vapotranspiration</w:t>
      </w:r>
      <w:r w:rsidR="2F60BAF0" w:rsidRPr="4878CF18">
        <w:rPr>
          <w:i w:val="0"/>
          <w:iCs w:val="0"/>
        </w:rPr>
        <w:t xml:space="preserve"> from 2019 through 2022.</w:t>
      </w:r>
    </w:p>
    <w:p w14:paraId="731D6FB0" w14:textId="30E9259E" w:rsidR="007907AA" w:rsidRPr="007907AA" w:rsidRDefault="25F31975" w:rsidP="007907AA">
      <w:pPr>
        <w:pStyle w:val="Heading3"/>
      </w:pPr>
      <w:r>
        <w:t>4.2.2 Water Balance</w:t>
      </w:r>
    </w:p>
    <w:p w14:paraId="4E1B4811" w14:textId="101B82D7" w:rsidR="41A06975" w:rsidRDefault="320104A0" w:rsidP="59241CAA">
      <w:pPr>
        <w:spacing w:after="0" w:line="240" w:lineRule="auto"/>
        <w:rPr>
          <w:color w:val="000000" w:themeColor="text1"/>
        </w:rPr>
      </w:pPr>
      <w:r w:rsidRPr="4878CF18">
        <w:rPr>
          <w:color w:val="000000" w:themeColor="text1"/>
        </w:rPr>
        <w:t xml:space="preserve">The results in Figure 3 show that </w:t>
      </w:r>
      <w:r w:rsidR="4B348E5C" w:rsidRPr="4878CF18">
        <w:rPr>
          <w:color w:val="000000" w:themeColor="text1"/>
        </w:rPr>
        <w:t xml:space="preserve">each </w:t>
      </w:r>
      <w:r w:rsidRPr="4878CF18">
        <w:rPr>
          <w:color w:val="000000" w:themeColor="text1"/>
        </w:rPr>
        <w:t>Summer tend</w:t>
      </w:r>
      <w:r w:rsidR="4B7F7711" w:rsidRPr="4878CF18">
        <w:rPr>
          <w:color w:val="000000" w:themeColor="text1"/>
        </w:rPr>
        <w:t>s</w:t>
      </w:r>
      <w:r w:rsidRPr="4878CF18">
        <w:rPr>
          <w:color w:val="000000" w:themeColor="text1"/>
        </w:rPr>
        <w:t xml:space="preserve"> to have a range of </w:t>
      </w:r>
      <w:r w:rsidR="6B0707EE" w:rsidRPr="4878CF18">
        <w:rPr>
          <w:color w:val="000000" w:themeColor="text1"/>
        </w:rPr>
        <w:t xml:space="preserve">water balance values that start in the negative range. This is indicative of the decrease in precipitation and the </w:t>
      </w:r>
      <w:r w:rsidR="721FF878" w:rsidRPr="4878CF18">
        <w:rPr>
          <w:color w:val="000000" w:themeColor="text1"/>
        </w:rPr>
        <w:t>increase of ET.</w:t>
      </w:r>
      <w:bookmarkStart w:id="6" w:name="_Toc334198734"/>
      <w:r w:rsidR="64BF922F" w:rsidRPr="4878CF18">
        <w:rPr>
          <w:color w:val="000000" w:themeColor="text1"/>
        </w:rPr>
        <w:t xml:space="preserve"> </w:t>
      </w:r>
      <w:r w:rsidR="2D283543" w:rsidRPr="4878CF18">
        <w:rPr>
          <w:color w:val="000000" w:themeColor="text1"/>
        </w:rPr>
        <w:t xml:space="preserve">The Winter water balance values are generally more positive, which can be directed to the lower ET and higher precipitation in these </w:t>
      </w:r>
      <w:r w:rsidR="00273EBA" w:rsidRPr="4878CF18">
        <w:rPr>
          <w:color w:val="000000" w:themeColor="text1"/>
        </w:rPr>
        <w:t>months. Figures</w:t>
      </w:r>
      <w:r w:rsidR="597F9EBB" w:rsidRPr="4878CF18">
        <w:rPr>
          <w:color w:val="000000" w:themeColor="text1"/>
        </w:rPr>
        <w:t xml:space="preserve"> </w:t>
      </w:r>
      <w:r w:rsidR="550A4A50" w:rsidRPr="4878CF18">
        <w:rPr>
          <w:color w:val="000000" w:themeColor="text1"/>
        </w:rPr>
        <w:t>A</w:t>
      </w:r>
      <w:r w:rsidR="423879E5" w:rsidRPr="4878CF18">
        <w:rPr>
          <w:color w:val="000000" w:themeColor="text1"/>
        </w:rPr>
        <w:t>1, A2, B1, and B2</w:t>
      </w:r>
      <w:r w:rsidR="597F9EBB" w:rsidRPr="4878CF18">
        <w:rPr>
          <w:color w:val="000000" w:themeColor="text1"/>
        </w:rPr>
        <w:t xml:space="preserve"> depict the water balance across the entire study area. Overall, the water balance plots demonstrated that the inflows and outflows of water were similar. Spring 2020 and 2021 were the only seasons where precipitation values were higher than ET. In most of the other seasons, the water balance was slightly above 0 </w:t>
      </w:r>
      <w:r w:rsidR="21C318C3" w:rsidRPr="4878CF18">
        <w:rPr>
          <w:color w:val="000000" w:themeColor="text1"/>
        </w:rPr>
        <w:t xml:space="preserve">mm/day </w:t>
      </w:r>
      <w:r w:rsidR="597F9EBB" w:rsidRPr="4878CF18">
        <w:rPr>
          <w:color w:val="000000" w:themeColor="text1"/>
        </w:rPr>
        <w:t>and negative</w:t>
      </w:r>
      <w:r w:rsidR="4EC670AB" w:rsidRPr="4878CF18">
        <w:rPr>
          <w:color w:val="000000" w:themeColor="text1"/>
        </w:rPr>
        <w:t xml:space="preserve"> mm/day</w:t>
      </w:r>
      <w:r w:rsidR="597F9EBB" w:rsidRPr="4878CF18">
        <w:rPr>
          <w:color w:val="000000" w:themeColor="text1"/>
        </w:rPr>
        <w:t>.</w:t>
      </w:r>
    </w:p>
    <w:p w14:paraId="459BACFD" w14:textId="69A4F6A0" w:rsidR="004C0B62" w:rsidRDefault="004C0B62"/>
    <w:p w14:paraId="2177AADA" w14:textId="6FF80D3C" w:rsidR="00E41324" w:rsidRPr="00D14B16" w:rsidRDefault="551BE63D" w:rsidP="00D14B16">
      <w:pPr>
        <w:rPr>
          <w:b/>
          <w:color w:val="1F497D" w:themeColor="text2"/>
          <w:sz w:val="28"/>
          <w:szCs w:val="28"/>
        </w:rPr>
      </w:pPr>
      <w:bookmarkStart w:id="7" w:name="_Toc334198735"/>
      <w:bookmarkEnd w:id="6"/>
      <w:r w:rsidRPr="00D14B16">
        <w:rPr>
          <w:b/>
          <w:color w:val="1F497D" w:themeColor="text2"/>
          <w:sz w:val="28"/>
          <w:szCs w:val="28"/>
        </w:rPr>
        <w:t>5</w:t>
      </w:r>
      <w:r w:rsidR="3E66078F" w:rsidRPr="00D14B16">
        <w:rPr>
          <w:b/>
          <w:color w:val="1F497D" w:themeColor="text2"/>
          <w:sz w:val="28"/>
          <w:szCs w:val="28"/>
        </w:rPr>
        <w:t xml:space="preserve">. </w:t>
      </w:r>
      <w:r w:rsidR="48CA7A72" w:rsidRPr="00D14B16">
        <w:rPr>
          <w:b/>
          <w:color w:val="1F497D" w:themeColor="text2"/>
          <w:sz w:val="28"/>
          <w:szCs w:val="28"/>
        </w:rPr>
        <w:t xml:space="preserve">Discussion </w:t>
      </w:r>
      <w:bookmarkEnd w:id="7"/>
      <w:r w:rsidR="00300C60" w:rsidRPr="00D14B16">
        <w:rPr>
          <w:b/>
          <w:color w:val="1F497D" w:themeColor="text2"/>
          <w:sz w:val="28"/>
          <w:szCs w:val="28"/>
        </w:rPr>
        <w:t>and Conclusions</w:t>
      </w:r>
    </w:p>
    <w:p w14:paraId="4DB4A856" w14:textId="0C4F4E23" w:rsidR="23F6798D" w:rsidRDefault="00824E2A" w:rsidP="005061B4">
      <w:pPr>
        <w:pStyle w:val="Heading2"/>
      </w:pPr>
      <w:r>
        <w:t xml:space="preserve">5.1 </w:t>
      </w:r>
      <w:r w:rsidR="005061B4">
        <w:t>Results Discussions</w:t>
      </w:r>
    </w:p>
    <w:p w14:paraId="5ACBCC67" w14:textId="04312809" w:rsidR="513845D9" w:rsidRDefault="513845D9" w:rsidP="005061B4">
      <w:pPr>
        <w:pStyle w:val="Heading3"/>
      </w:pPr>
      <w:r>
        <w:t>5.1</w:t>
      </w:r>
      <w:r w:rsidR="005061B4">
        <w:t>.1</w:t>
      </w:r>
      <w:r>
        <w:t xml:space="preserve"> </w:t>
      </w:r>
      <w:r w:rsidRPr="1944D801">
        <w:t>E</w:t>
      </w:r>
      <w:r w:rsidR="2A8DC825" w:rsidRPr="1944D801">
        <w:t>vaporative Stress Index</w:t>
      </w:r>
    </w:p>
    <w:p w14:paraId="43E93DB6" w14:textId="6349D4E2" w:rsidR="1944D801" w:rsidRDefault="2A8DC825" w:rsidP="1944D801">
      <w:pPr>
        <w:spacing w:after="0" w:line="240" w:lineRule="auto"/>
        <w:rPr>
          <w:rFonts w:eastAsia="Garamond" w:cs="Garamond"/>
        </w:rPr>
      </w:pPr>
      <w:r w:rsidRPr="1944D801">
        <w:rPr>
          <w:rFonts w:eastAsia="Garamond" w:cs="Garamond"/>
        </w:rPr>
        <w:t xml:space="preserve">ESI was relatively high across all </w:t>
      </w:r>
      <w:r w:rsidRPr="46E5CFA9">
        <w:rPr>
          <w:rFonts w:eastAsia="Garamond" w:cs="Garamond"/>
        </w:rPr>
        <w:t>fo</w:t>
      </w:r>
      <w:r w:rsidR="5C780FD9" w:rsidRPr="46E5CFA9">
        <w:rPr>
          <w:rFonts w:eastAsia="Garamond" w:cs="Garamond"/>
        </w:rPr>
        <w:t>u</w:t>
      </w:r>
      <w:r w:rsidRPr="46E5CFA9">
        <w:rPr>
          <w:rFonts w:eastAsia="Garamond" w:cs="Garamond"/>
        </w:rPr>
        <w:t>r</w:t>
      </w:r>
      <w:r w:rsidRPr="1944D801">
        <w:rPr>
          <w:rFonts w:eastAsia="Garamond" w:cs="Garamond"/>
        </w:rPr>
        <w:t xml:space="preserve"> years.</w:t>
      </w:r>
      <w:r w:rsidRPr="2EF92D73">
        <w:rPr>
          <w:rFonts w:eastAsia="Garamond" w:cs="Garamond"/>
        </w:rPr>
        <w:t xml:space="preserve"> Areas with high ESI, </w:t>
      </w:r>
      <w:r w:rsidR="6032BAAF" w:rsidRPr="2EF92D73">
        <w:rPr>
          <w:rFonts w:eastAsia="Garamond" w:cs="Garamond"/>
        </w:rPr>
        <w:t>closer to 1, depict vegetation</w:t>
      </w:r>
      <w:r w:rsidR="6032BAAF" w:rsidRPr="713C7447">
        <w:rPr>
          <w:rFonts w:eastAsia="Garamond" w:cs="Garamond"/>
        </w:rPr>
        <w:t xml:space="preserve"> that is transpiring close to its potential. </w:t>
      </w:r>
      <w:r w:rsidR="7503A819" w:rsidRPr="3498CF6F">
        <w:rPr>
          <w:rFonts w:eastAsia="Garamond" w:cs="Garamond"/>
        </w:rPr>
        <w:t>In such areas</w:t>
      </w:r>
      <w:r w:rsidR="43DD5636" w:rsidRPr="7F13FE6C">
        <w:rPr>
          <w:rFonts w:eastAsia="Garamond" w:cs="Garamond"/>
        </w:rPr>
        <w:t>, p</w:t>
      </w:r>
      <w:r w:rsidR="6032BAAF" w:rsidRPr="7F13FE6C">
        <w:rPr>
          <w:rFonts w:eastAsia="Garamond" w:cs="Garamond"/>
        </w:rPr>
        <w:t>lants</w:t>
      </w:r>
      <w:r w:rsidR="6032BAAF" w:rsidRPr="713C7447">
        <w:rPr>
          <w:rFonts w:eastAsia="Garamond" w:cs="Garamond"/>
        </w:rPr>
        <w:t xml:space="preserve"> are receiving a</w:t>
      </w:r>
      <w:r w:rsidR="45C15EA1" w:rsidRPr="713C7447">
        <w:rPr>
          <w:rFonts w:eastAsia="Garamond" w:cs="Garamond"/>
        </w:rPr>
        <w:t xml:space="preserve"> sufficient amount of water and </w:t>
      </w:r>
      <w:r w:rsidR="6561DC40" w:rsidRPr="713C7447">
        <w:rPr>
          <w:rFonts w:eastAsia="Garamond" w:cs="Garamond"/>
        </w:rPr>
        <w:t xml:space="preserve">efficiently transpiring. </w:t>
      </w:r>
      <w:r w:rsidR="10170827" w:rsidRPr="3498CF6F">
        <w:rPr>
          <w:rFonts w:eastAsia="Garamond" w:cs="Garamond"/>
        </w:rPr>
        <w:t>For that reason, high ESI is an indicator of thriving region. On the other hand, v</w:t>
      </w:r>
      <w:r w:rsidR="005E3235" w:rsidRPr="3498CF6F">
        <w:rPr>
          <w:rFonts w:eastAsia="Garamond" w:cs="Garamond"/>
        </w:rPr>
        <w:t>alues</w:t>
      </w:r>
      <w:r w:rsidR="005E3235">
        <w:rPr>
          <w:rFonts w:eastAsia="Garamond" w:cs="Garamond"/>
        </w:rPr>
        <w:t xml:space="preserve"> closer to zero indicate that vegetation is not receiving sufficient water resources and they are becoming water stressed. </w:t>
      </w:r>
      <w:r w:rsidR="02190850" w:rsidRPr="3498CF6F">
        <w:rPr>
          <w:rFonts w:eastAsia="Garamond" w:cs="Garamond"/>
        </w:rPr>
        <w:t xml:space="preserve"> </w:t>
      </w:r>
      <w:r w:rsidR="005E3235" w:rsidRPr="3498CF6F">
        <w:rPr>
          <w:rFonts w:eastAsia="Garamond" w:cs="Garamond"/>
        </w:rPr>
        <w:t xml:space="preserve"> </w:t>
      </w:r>
    </w:p>
    <w:p w14:paraId="7C51D619" w14:textId="1D87DB14" w:rsidR="4C4810AD" w:rsidRDefault="4C4810AD" w:rsidP="4C4810AD">
      <w:pPr>
        <w:spacing w:after="0" w:line="240" w:lineRule="auto"/>
        <w:rPr>
          <w:rFonts w:eastAsia="Garamond" w:cs="Garamond"/>
        </w:rPr>
      </w:pPr>
    </w:p>
    <w:p w14:paraId="5BACB58B" w14:textId="6CD04883" w:rsidR="513845D9" w:rsidRDefault="513845D9" w:rsidP="005061B4">
      <w:pPr>
        <w:pStyle w:val="Heading3"/>
      </w:pPr>
      <w:r>
        <w:t>5.</w:t>
      </w:r>
      <w:r w:rsidR="005061B4">
        <w:t>1.2</w:t>
      </w:r>
      <w:r>
        <w:t xml:space="preserve"> </w:t>
      </w:r>
      <w:r w:rsidRPr="544468DE">
        <w:t>Water Balance</w:t>
      </w:r>
    </w:p>
    <w:p w14:paraId="524FA403" w14:textId="5086D72E" w:rsidR="1944D801" w:rsidRDefault="1AB7A33B" w:rsidP="1944D801">
      <w:pPr>
        <w:spacing w:after="0" w:line="240" w:lineRule="auto"/>
      </w:pPr>
      <w:r w:rsidRPr="22F4F985">
        <w:t xml:space="preserve">Low water balance </w:t>
      </w:r>
      <w:r w:rsidR="3125E8A0" w:rsidRPr="3CA28B26">
        <w:t>indicates</w:t>
      </w:r>
      <w:r w:rsidRPr="22F4F985">
        <w:t xml:space="preserve"> areas </w:t>
      </w:r>
      <w:r w:rsidRPr="34785C97">
        <w:t xml:space="preserve">where P and </w:t>
      </w:r>
      <w:r w:rsidR="7CA1F5FF" w:rsidRPr="34785C97">
        <w:t xml:space="preserve">ET </w:t>
      </w:r>
      <w:r w:rsidR="3C2A8E23" w:rsidRPr="7DE396B7">
        <w:t xml:space="preserve">are </w:t>
      </w:r>
      <w:r w:rsidR="7CA1F5FF" w:rsidRPr="7DE396B7">
        <w:t>approximately</w:t>
      </w:r>
      <w:r w:rsidR="7CA1F5FF" w:rsidRPr="34785C97">
        <w:t xml:space="preserve"> equal</w:t>
      </w:r>
      <w:r w:rsidR="00750466" w:rsidRPr="7DE396B7">
        <w:t xml:space="preserve">. </w:t>
      </w:r>
      <w:r w:rsidR="6024BDCD" w:rsidRPr="2F9EF727">
        <w:t>When they are equal, little water</w:t>
      </w:r>
      <w:r w:rsidR="00AD182F">
        <w:t xml:space="preserve"> is left</w:t>
      </w:r>
      <w:r w:rsidR="6024BDCD" w:rsidRPr="2F9EF727">
        <w:t xml:space="preserve"> to recharge the </w:t>
      </w:r>
      <w:r w:rsidR="6024BDCD" w:rsidRPr="111FBACB">
        <w:t xml:space="preserve">aquifer. </w:t>
      </w:r>
      <w:r w:rsidR="4E6A4669" w:rsidRPr="03956117">
        <w:t xml:space="preserve">Thus, a healthy water balance is </w:t>
      </w:r>
      <w:r w:rsidR="0DAB0089" w:rsidRPr="03956117">
        <w:t xml:space="preserve">when ET is slightly lower </w:t>
      </w:r>
      <w:r w:rsidR="005F0E5D" w:rsidRPr="03956117">
        <w:t>than</w:t>
      </w:r>
      <w:r w:rsidR="0DAB0089" w:rsidRPr="03956117">
        <w:t xml:space="preserve"> </w:t>
      </w:r>
      <w:r w:rsidR="624B1B94">
        <w:t>P</w:t>
      </w:r>
      <w:r w:rsidR="0DAB0089">
        <w:t>.</w:t>
      </w:r>
      <w:r w:rsidR="0DAB0089" w:rsidRPr="03956117">
        <w:t xml:space="preserve"> A high water balance is</w:t>
      </w:r>
      <w:r w:rsidR="00AA13C8">
        <w:t xml:space="preserve"> </w:t>
      </w:r>
      <w:r w:rsidR="0DAB0089" w:rsidRPr="03956117">
        <w:t xml:space="preserve">concerning as it </w:t>
      </w:r>
      <w:r w:rsidR="75FBE9B1" w:rsidRPr="03956117">
        <w:t xml:space="preserve">indicates </w:t>
      </w:r>
      <w:r w:rsidR="5271CE62">
        <w:t>less plant uptake of water.</w:t>
      </w:r>
      <w:r w:rsidR="75FBE9B1">
        <w:t xml:space="preserve"> </w:t>
      </w:r>
      <w:r w:rsidR="36B53643">
        <w:t xml:space="preserve">Higher water balance values are expected to be present in urban areas </w:t>
      </w:r>
      <w:r w:rsidR="688379D2">
        <w:t xml:space="preserve">with impervious surfaces, as </w:t>
      </w:r>
      <w:r w:rsidR="36B53643">
        <w:t xml:space="preserve">rainfall turns to runoff </w:t>
      </w:r>
      <w:r w:rsidR="2DD163E7">
        <w:t>and is not able to</w:t>
      </w:r>
      <w:r w:rsidR="05AF4B05">
        <w:t xml:space="preserve"> percolate into the</w:t>
      </w:r>
      <w:r w:rsidR="2DD163E7">
        <w:t xml:space="preserve"> ground. </w:t>
      </w:r>
      <w:r w:rsidR="785FDFD6">
        <w:t xml:space="preserve">A negative water balance value is when there is </w:t>
      </w:r>
      <w:r w:rsidR="07CFA322">
        <w:t xml:space="preserve">an </w:t>
      </w:r>
      <w:r w:rsidR="785FDFD6">
        <w:t xml:space="preserve">excess amount of </w:t>
      </w:r>
      <w:r w:rsidR="008653C9">
        <w:t>evapotranspiration</w:t>
      </w:r>
      <w:r w:rsidR="785FDFD6">
        <w:t xml:space="preserve">, which suggests that </w:t>
      </w:r>
      <w:r w:rsidR="12638866">
        <w:t>vegetation</w:t>
      </w:r>
      <w:r w:rsidR="33F9B543">
        <w:t xml:space="preserve"> </w:t>
      </w:r>
      <w:r w:rsidR="1831F76D">
        <w:t>is</w:t>
      </w:r>
      <w:r w:rsidR="00E2703B">
        <w:t xml:space="preserve"> getting its water </w:t>
      </w:r>
      <w:r w:rsidR="33F9B543">
        <w:t>from either runoff or irrigatio</w:t>
      </w:r>
      <w:r w:rsidR="002A6158">
        <w:t>n</w:t>
      </w:r>
      <w:r w:rsidR="642C36E6">
        <w:t>.</w:t>
      </w:r>
      <w:r w:rsidR="33F9B543">
        <w:t xml:space="preserve"> A negative water balance is concerning as it could mean groundwater resources are being</w:t>
      </w:r>
      <w:r w:rsidR="008D4BD2">
        <w:t xml:space="preserve"> depleted as it is </w:t>
      </w:r>
      <w:r w:rsidR="33F9B543">
        <w:t xml:space="preserve">used to </w:t>
      </w:r>
      <w:r w:rsidR="003D57FB">
        <w:t xml:space="preserve">irrigate </w:t>
      </w:r>
      <w:r w:rsidR="04B737E2">
        <w:t xml:space="preserve">the area. </w:t>
      </w:r>
    </w:p>
    <w:p w14:paraId="24AEDCC1" w14:textId="3246525D" w:rsidR="0BC34D51" w:rsidRDefault="0BC34D51" w:rsidP="0BC34D51">
      <w:pPr>
        <w:spacing w:after="0" w:line="240" w:lineRule="auto"/>
      </w:pPr>
    </w:p>
    <w:p w14:paraId="6DBB0CD4" w14:textId="2C6421DA" w:rsidR="4C52D7C9" w:rsidRDefault="513845D9" w:rsidP="005061B4">
      <w:pPr>
        <w:pStyle w:val="Heading3"/>
      </w:pPr>
      <w:r>
        <w:t>5.</w:t>
      </w:r>
      <w:r w:rsidR="005061B4">
        <w:t>1.</w:t>
      </w:r>
      <w:r>
        <w:t xml:space="preserve">3 </w:t>
      </w:r>
      <w:r w:rsidRPr="544468DE">
        <w:t>Thriving Areas</w:t>
      </w:r>
    </w:p>
    <w:p w14:paraId="1DDDF7D7" w14:textId="22DE04D3" w:rsidR="457D8172" w:rsidRDefault="4349C53D" w:rsidP="457D8172">
      <w:pPr>
        <w:spacing w:after="0" w:line="240" w:lineRule="auto"/>
      </w:pPr>
      <w:r>
        <w:t>Based on the seasonal water balance analysis</w:t>
      </w:r>
      <w:r w:rsidR="0235EDB5">
        <w:t>,</w:t>
      </w:r>
      <w:r>
        <w:t xml:space="preserve"> evaporative stress maps</w:t>
      </w:r>
      <w:r w:rsidR="0235EDB5">
        <w:t>, land cover change, and runoff models,</w:t>
      </w:r>
      <w:r>
        <w:t xml:space="preserve"> the team</w:t>
      </w:r>
      <w:r w:rsidR="0235EDB5">
        <w:t xml:space="preserve"> </w:t>
      </w:r>
      <w:r>
        <w:t xml:space="preserve">identified </w:t>
      </w:r>
      <w:r w:rsidR="5E99D338">
        <w:t xml:space="preserve">Fayette </w:t>
      </w:r>
      <w:r w:rsidR="0D54F8CD">
        <w:t>County</w:t>
      </w:r>
      <w:r w:rsidR="62EEED13">
        <w:t xml:space="preserve"> as </w:t>
      </w:r>
      <w:r w:rsidR="05FF9442">
        <w:t xml:space="preserve">a </w:t>
      </w:r>
      <w:r w:rsidR="62EEED13">
        <w:t xml:space="preserve">thriving </w:t>
      </w:r>
      <w:r w:rsidR="6DF065CB">
        <w:t>area</w:t>
      </w:r>
      <w:r w:rsidR="62EEED13">
        <w:t xml:space="preserve"> for further conservation.</w:t>
      </w:r>
      <w:r w:rsidR="67ADEC8E">
        <w:t xml:space="preserve"> </w:t>
      </w:r>
      <w:r w:rsidR="217B102E">
        <w:t>Fayette</w:t>
      </w:r>
      <w:r w:rsidR="0C4A7515">
        <w:t xml:space="preserve"> </w:t>
      </w:r>
      <w:r w:rsidR="1C8F4B63">
        <w:t>County</w:t>
      </w:r>
      <w:r w:rsidR="0C4A7515">
        <w:t xml:space="preserve"> is located within </w:t>
      </w:r>
      <w:r w:rsidR="483772A5">
        <w:t>t</w:t>
      </w:r>
      <w:r w:rsidR="0C4A7515">
        <w:t xml:space="preserve">he recharge </w:t>
      </w:r>
      <w:r w:rsidR="05422063">
        <w:t>zo</w:t>
      </w:r>
      <w:r w:rsidR="0C4A7515">
        <w:t xml:space="preserve">ne and </w:t>
      </w:r>
      <w:r w:rsidR="500E72DA">
        <w:t>t</w:t>
      </w:r>
      <w:r w:rsidR="258CBA8E">
        <w:t>he</w:t>
      </w:r>
      <w:r w:rsidR="10818F5A">
        <w:t xml:space="preserve"> land cover in this area is predominantly </w:t>
      </w:r>
      <w:r w:rsidR="456655A4">
        <w:t>pervious</w:t>
      </w:r>
      <w:r w:rsidR="4EE2A789">
        <w:t xml:space="preserve">. </w:t>
      </w:r>
      <w:r w:rsidR="0E2DF76C">
        <w:t>These geographic</w:t>
      </w:r>
      <w:r w:rsidR="1FC0A243">
        <w:t>al</w:t>
      </w:r>
      <w:r w:rsidR="4EE2A789">
        <w:t xml:space="preserve"> features </w:t>
      </w:r>
      <w:r w:rsidR="4D7EF20B">
        <w:t>allow</w:t>
      </w:r>
      <w:r w:rsidR="10818F5A">
        <w:t xml:space="preserve"> surface water to directly percolate </w:t>
      </w:r>
      <w:r w:rsidR="6DCE92C2">
        <w:t>into the aquifer</w:t>
      </w:r>
      <w:r w:rsidR="6EBB92B4">
        <w:t>.</w:t>
      </w:r>
      <w:r w:rsidR="095404C2">
        <w:t xml:space="preserve"> </w:t>
      </w:r>
      <w:r w:rsidR="48FE5FF2">
        <w:t>Furthermore,</w:t>
      </w:r>
      <w:r w:rsidR="5D94A922">
        <w:t xml:space="preserve"> areas where the </w:t>
      </w:r>
      <w:r w:rsidR="664E4774">
        <w:t xml:space="preserve">water balance </w:t>
      </w:r>
      <w:r w:rsidR="0D4D6D91">
        <w:t>is</w:t>
      </w:r>
      <w:r w:rsidR="664E4774">
        <w:t xml:space="preserve"> between 1-2 mm/day</w:t>
      </w:r>
      <w:r w:rsidR="566630E5">
        <w:t xml:space="preserve"> suggests </w:t>
      </w:r>
      <w:r w:rsidR="449A5830">
        <w:t xml:space="preserve">that </w:t>
      </w:r>
      <w:r w:rsidR="1473E4D6">
        <w:t xml:space="preserve">plants efficiently use up available water </w:t>
      </w:r>
      <w:r w:rsidR="0E9C88A7">
        <w:t xml:space="preserve">resources </w:t>
      </w:r>
      <w:r w:rsidR="0FD3EC2E">
        <w:t>w</w:t>
      </w:r>
      <w:r w:rsidR="6684F616">
        <w:t>hile</w:t>
      </w:r>
      <w:r w:rsidR="0FD3EC2E">
        <w:t xml:space="preserve"> </w:t>
      </w:r>
      <w:r w:rsidR="0AC41714">
        <w:t>having</w:t>
      </w:r>
      <w:r w:rsidR="680122FF">
        <w:t xml:space="preserve"> </w:t>
      </w:r>
      <w:r w:rsidR="01B15CF3">
        <w:t>some</w:t>
      </w:r>
      <w:r w:rsidR="1473E4D6">
        <w:t xml:space="preserve"> </w:t>
      </w:r>
      <w:r w:rsidR="18AD7493">
        <w:t xml:space="preserve">water </w:t>
      </w:r>
      <w:r w:rsidR="01B15CF3">
        <w:t>left to potentially</w:t>
      </w:r>
      <w:r w:rsidR="5A410C37">
        <w:t xml:space="preserve"> </w:t>
      </w:r>
      <w:r w:rsidR="18AD7493">
        <w:t>r</w:t>
      </w:r>
      <w:r w:rsidR="1473E4D6">
        <w:t xml:space="preserve">echarge the aquifer. </w:t>
      </w:r>
      <w:r w:rsidR="62807BA5">
        <w:t>The water balance for this area was</w:t>
      </w:r>
      <w:r w:rsidR="77528367">
        <w:t xml:space="preserve"> </w:t>
      </w:r>
      <w:r w:rsidR="62807BA5">
        <w:t>found to be in that range</w:t>
      </w:r>
      <w:r w:rsidR="6DF674A3">
        <w:t>.</w:t>
      </w:r>
      <w:r w:rsidR="62807BA5">
        <w:t xml:space="preserve"> </w:t>
      </w:r>
      <w:r w:rsidR="657F6F02">
        <w:t>There is</w:t>
      </w:r>
      <w:r w:rsidR="016CD946">
        <w:t xml:space="preserve"> also</w:t>
      </w:r>
      <w:r w:rsidR="52FE1000">
        <w:t xml:space="preserve"> a network of streams within the identified thriving area</w:t>
      </w:r>
      <w:r w:rsidR="76AC2B7F">
        <w:t xml:space="preserve"> </w:t>
      </w:r>
      <w:r w:rsidR="00305E55">
        <w:t>where</w:t>
      </w:r>
      <w:r w:rsidR="76AC2B7F">
        <w:t xml:space="preserve"> precipitation and runoff can laterally recharge the aquifer.</w:t>
      </w:r>
      <w:r w:rsidR="5F524815">
        <w:t xml:space="preserve"> </w:t>
      </w:r>
      <w:r w:rsidR="0C744A12">
        <w:t>In add</w:t>
      </w:r>
      <w:r w:rsidR="3AB2FF02">
        <w:t>ition, t</w:t>
      </w:r>
      <w:r w:rsidR="0619216D">
        <w:t>he</w:t>
      </w:r>
      <w:r w:rsidR="1C246065">
        <w:t xml:space="preserve"> </w:t>
      </w:r>
      <w:r w:rsidR="63F2010C">
        <w:t xml:space="preserve">southern portion of the county </w:t>
      </w:r>
      <w:r w:rsidR="44FEEFEC">
        <w:t xml:space="preserve">has higher levels </w:t>
      </w:r>
      <w:r w:rsidR="5FA94337">
        <w:t>o</w:t>
      </w:r>
      <w:r w:rsidR="44FEEFEC">
        <w:t>f runoff</w:t>
      </w:r>
      <w:r w:rsidR="557B327A">
        <w:t>, whic</w:t>
      </w:r>
      <w:r w:rsidR="44FEEFEC">
        <w:t xml:space="preserve">h can supply the stream, and the remainder can </w:t>
      </w:r>
      <w:r w:rsidR="137A5B00">
        <w:t xml:space="preserve">percolate into the aquifer. </w:t>
      </w:r>
      <w:r w:rsidR="5545CE76">
        <w:t>The</w:t>
      </w:r>
      <w:r w:rsidR="445698DA">
        <w:t xml:space="preserve"> ESI was also high</w:t>
      </w:r>
      <w:r w:rsidR="055A43F1">
        <w:t xml:space="preserve">, meaning that vegetation is receiving a sufficient amount of water and efficiently transpiring. </w:t>
      </w:r>
      <w:r w:rsidR="1FB14CCD">
        <w:t>In</w:t>
      </w:r>
      <w:r w:rsidR="60A2F83A">
        <w:t xml:space="preserve"> addition to </w:t>
      </w:r>
      <w:r w:rsidR="1147BBA9">
        <w:t>meeting</w:t>
      </w:r>
      <w:r w:rsidR="60A2F83A">
        <w:t xml:space="preserve"> </w:t>
      </w:r>
      <w:r w:rsidR="5CE0B7FD">
        <w:t>these</w:t>
      </w:r>
      <w:r w:rsidR="60A2F83A">
        <w:t xml:space="preserve"> criteria,</w:t>
      </w:r>
      <w:r w:rsidR="77D6903E">
        <w:t xml:space="preserve"> BOC is within t</w:t>
      </w:r>
      <w:r w:rsidR="62EEED13">
        <w:t xml:space="preserve">hese </w:t>
      </w:r>
      <w:r w:rsidR="0DF2C2BC">
        <w:t>counties</w:t>
      </w:r>
      <w:r w:rsidR="38638677">
        <w:t xml:space="preserve"> making it an </w:t>
      </w:r>
      <w:r w:rsidR="1EBD2A4C">
        <w:t>area</w:t>
      </w:r>
      <w:r w:rsidR="454A5BC6">
        <w:t xml:space="preserve"> of concern for further monitoring.</w:t>
      </w:r>
      <w:r w:rsidR="3D8B978E">
        <w:t xml:space="preserve"> </w:t>
      </w:r>
      <w:r w:rsidR="0ED03267">
        <w:t>When comparing al</w:t>
      </w:r>
      <w:r w:rsidR="2CB8E111">
        <w:t xml:space="preserve">l of the factors </w:t>
      </w:r>
      <w:r w:rsidR="74A19B51">
        <w:t>across</w:t>
      </w:r>
      <w:r w:rsidR="2BAD7BC6">
        <w:t xml:space="preserve"> the</w:t>
      </w:r>
      <w:r w:rsidR="74A19B51">
        <w:t xml:space="preserve"> entire</w:t>
      </w:r>
      <w:r w:rsidR="2BAD7BC6">
        <w:t xml:space="preserve"> study area, Fayette </w:t>
      </w:r>
      <w:r w:rsidR="286E1EDB">
        <w:t>C</w:t>
      </w:r>
      <w:r w:rsidR="5F887D67">
        <w:t>ounty</w:t>
      </w:r>
      <w:r w:rsidR="2BAD7BC6">
        <w:t xml:space="preserve"> </w:t>
      </w:r>
      <w:r w:rsidR="084F23C0">
        <w:t xml:space="preserve">appeared to be the most conducive to recharge. </w:t>
      </w:r>
    </w:p>
    <w:p w14:paraId="19D2B06A" w14:textId="77777777" w:rsidR="008D7975" w:rsidRDefault="008D7975" w:rsidP="457D8172">
      <w:pPr>
        <w:spacing w:after="0" w:line="240" w:lineRule="auto"/>
      </w:pPr>
    </w:p>
    <w:p w14:paraId="76DFBE9C" w14:textId="46312E6D" w:rsidR="3E688B9F" w:rsidRDefault="74D6E7CF" w:rsidP="3E688B9F">
      <w:pPr>
        <w:pStyle w:val="Heading2"/>
      </w:pPr>
      <w:r>
        <w:t>5.2 Future Work</w:t>
      </w:r>
    </w:p>
    <w:p w14:paraId="0D3AF29F" w14:textId="481AAB96" w:rsidR="2BDACDEE" w:rsidRDefault="6D4EB96E" w:rsidP="6E25FF23">
      <w:pPr>
        <w:spacing w:after="0" w:line="240" w:lineRule="auto"/>
      </w:pPr>
      <w:r>
        <w:t xml:space="preserve">The LRD data was a workaround for the missing FRM data for the seasons from September 2021 and August 2022. For future work, the team recommends utilizing this methodology to apply the FRM data from 2022 when it becomes available from GES DISC in early 2023. The preliminary results that were generated from LRD during the 2021 to 2022 seasonal analysis can then be compared to seasonal analysis using the newly acquired FRM data. The data from ECOSTRESS was also limited for the winter and the seasons in 2022, as most of the images were affected by clouds. Considering the climate of the study area, Synthetic Aperture Radar (SAR) might be something to consider for future projects since it can penetrate through the clouds. </w:t>
      </w:r>
      <w:r w:rsidR="3655F4C1">
        <w:t>SAR d</w:t>
      </w:r>
      <w:r w:rsidR="52523472">
        <w:t>ata would also be benef</w:t>
      </w:r>
      <w:r w:rsidR="5D644ACD">
        <w:t>icial to understand ground subsidence in the regio</w:t>
      </w:r>
      <w:r w:rsidR="06FBFF5F">
        <w:t xml:space="preserve">n, which would help </w:t>
      </w:r>
      <w:r w:rsidR="00D9237F">
        <w:t xml:space="preserve">future teams understand </w:t>
      </w:r>
      <w:r w:rsidR="1BB331E3">
        <w:t xml:space="preserve">if </w:t>
      </w:r>
      <w:r w:rsidR="3E8136C3">
        <w:t>the water table has</w:t>
      </w:r>
      <w:r w:rsidR="06FBFF5F">
        <w:t xml:space="preserve"> </w:t>
      </w:r>
      <w:r w:rsidR="784F8470">
        <w:t>s</w:t>
      </w:r>
      <w:r w:rsidR="2AAA879A">
        <w:t>ignificantly changed</w:t>
      </w:r>
      <w:r w:rsidR="4AD4FC41">
        <w:t xml:space="preserve"> </w:t>
      </w:r>
      <w:r w:rsidR="06DBB2DF">
        <w:t>over time.</w:t>
      </w:r>
      <w:r w:rsidR="3548E499">
        <w:t xml:space="preserve"> </w:t>
      </w:r>
      <w:r w:rsidR="5486C7FF">
        <w:t>The</w:t>
      </w:r>
      <w:r>
        <w:t xml:space="preserve"> water balance equation was simplified to ensure the feasibility of completing the project </w:t>
      </w:r>
      <w:r w:rsidR="2C6B8E7C">
        <w:t>o</w:t>
      </w:r>
      <w:r w:rsidR="5456DBB8">
        <w:t>n</w:t>
      </w:r>
      <w:r>
        <w:t xml:space="preserve"> time; for a future project, it would be beneficial to explore other factors that influence groundwater recharge. The ESI results could be used to identify areas that may require additional inputs of water in the future as a result of drought. These inputs may increase reliance on the aquifer for water resources. The team recommends adding NASA’s Gravity Recovery and Climate Experiment (GRACE) Earth observation sensor to this project and consider creating a suitability map by combining all the datasets into one map that will accurately reveal areas with high and low water storage.</w:t>
      </w:r>
    </w:p>
    <w:p w14:paraId="56597758" w14:textId="061695FB" w:rsidR="008D7975" w:rsidRDefault="008D7975" w:rsidP="008D7975">
      <w:pPr>
        <w:pStyle w:val="Heading2"/>
      </w:pPr>
      <w:r>
        <w:t>5.</w:t>
      </w:r>
      <w:r w:rsidR="2F930042">
        <w:t>3</w:t>
      </w:r>
      <w:r>
        <w:t xml:space="preserve"> Conclusion </w:t>
      </w:r>
    </w:p>
    <w:p w14:paraId="76123317" w14:textId="5B1B8CA8" w:rsidR="3A5ED095" w:rsidRDefault="7FFD3940" w:rsidP="00B17BD1">
      <w:pPr>
        <w:spacing w:line="240" w:lineRule="auto"/>
      </w:pPr>
      <w:r>
        <w:t>This</w:t>
      </w:r>
      <w:r w:rsidR="3901F9E1">
        <w:t xml:space="preserve"> </w:t>
      </w:r>
      <w:r w:rsidR="3C8F5DE1">
        <w:t xml:space="preserve">project demonstrated </w:t>
      </w:r>
      <w:r w:rsidR="2842FC55">
        <w:t>th</w:t>
      </w:r>
      <w:r w:rsidR="5F3E926A">
        <w:t>e use</w:t>
      </w:r>
      <w:r w:rsidR="0BADAE89">
        <w:t xml:space="preserve"> of NASA </w:t>
      </w:r>
      <w:r w:rsidR="7B1BCECC">
        <w:t>E</w:t>
      </w:r>
      <w:r w:rsidR="15DDC1D1">
        <w:t>arth</w:t>
      </w:r>
      <w:r w:rsidR="0BADAE89">
        <w:t xml:space="preserve"> observations </w:t>
      </w:r>
      <w:r w:rsidR="5D559E94">
        <w:t xml:space="preserve">to </w:t>
      </w:r>
      <w:r w:rsidR="53082143">
        <w:t>a</w:t>
      </w:r>
      <w:r w:rsidR="4310F3FB">
        <w:t>ssess</w:t>
      </w:r>
      <w:r w:rsidR="0BADAE89">
        <w:t xml:space="preserve"> water </w:t>
      </w:r>
      <w:r w:rsidR="49286B18">
        <w:t>avail</w:t>
      </w:r>
      <w:r w:rsidR="31277DAE">
        <w:t>ability</w:t>
      </w:r>
      <w:r w:rsidR="0BADAE89">
        <w:t xml:space="preserve"> and </w:t>
      </w:r>
      <w:r w:rsidR="3C634DB2">
        <w:t>vulnerability</w:t>
      </w:r>
      <w:r w:rsidR="0BADAE89">
        <w:t xml:space="preserve"> in </w:t>
      </w:r>
      <w:r w:rsidR="3AE626B6">
        <w:t>the MA</w:t>
      </w:r>
      <w:r w:rsidR="5B8C9C5A">
        <w:t>.</w:t>
      </w:r>
      <w:r w:rsidR="12E8D9D0">
        <w:t xml:space="preserve"> </w:t>
      </w:r>
      <w:r w:rsidR="6008FC49">
        <w:t>The t</w:t>
      </w:r>
      <w:r w:rsidR="28D8240A">
        <w:t xml:space="preserve">eam determined that areas where the water balance is low, ESI is high, </w:t>
      </w:r>
      <w:r w:rsidR="2497A765">
        <w:t xml:space="preserve">runoff is high, </w:t>
      </w:r>
      <w:r w:rsidR="28D8240A">
        <w:t xml:space="preserve">and there is </w:t>
      </w:r>
      <w:r w:rsidR="46A3C32F">
        <w:t xml:space="preserve">mainly </w:t>
      </w:r>
      <w:r w:rsidR="28D8240A">
        <w:t xml:space="preserve">pervious </w:t>
      </w:r>
      <w:r w:rsidR="000E2110">
        <w:t>land cover</w:t>
      </w:r>
      <w:r w:rsidR="1188BBAF">
        <w:t>,</w:t>
      </w:r>
      <w:r w:rsidR="28D8240A">
        <w:t xml:space="preserve"> </w:t>
      </w:r>
      <w:r w:rsidR="61925286">
        <w:t>re</w:t>
      </w:r>
      <w:r w:rsidR="3D7DEF1E">
        <w:t xml:space="preserve">charge </w:t>
      </w:r>
      <w:r w:rsidR="5D337C26">
        <w:t>can</w:t>
      </w:r>
      <w:r w:rsidR="28D8240A">
        <w:t xml:space="preserve"> effectively</w:t>
      </w:r>
      <w:r w:rsidR="3C1F2980">
        <w:t xml:space="preserve"> take place.</w:t>
      </w:r>
      <w:r w:rsidR="28D8240A">
        <w:t xml:space="preserve"> Identification of effective recharge locations may be used by the partners to prioritize areas in need of protection before they become victim to industrialization and urbanization. </w:t>
      </w:r>
      <w:r w:rsidR="502EA759">
        <w:t xml:space="preserve"> </w:t>
      </w:r>
    </w:p>
    <w:p w14:paraId="21463050" w14:textId="77777777" w:rsidR="004C0B62" w:rsidRDefault="004C0B62">
      <w:r>
        <w:br w:type="page"/>
      </w:r>
    </w:p>
    <w:p w14:paraId="2BF53931" w14:textId="1F487E6D" w:rsidR="00E41324" w:rsidRPr="006F15BF" w:rsidRDefault="09BAEFC0" w:rsidP="006F15BF">
      <w:pPr>
        <w:pStyle w:val="Heading1"/>
      </w:pPr>
      <w:r>
        <w:lastRenderedPageBreak/>
        <w:t>6</w:t>
      </w:r>
      <w:r w:rsidR="08F69929">
        <w:t xml:space="preserve">. </w:t>
      </w:r>
      <w:r w:rsidR="7B9B727A">
        <w:t>Acknowledgments</w:t>
      </w:r>
    </w:p>
    <w:p w14:paraId="0486AA01" w14:textId="217A5E6E" w:rsidR="18CF20E5" w:rsidRDefault="1F8BC54C" w:rsidP="6273FD29">
      <w:pPr>
        <w:spacing w:after="0" w:line="240" w:lineRule="auto"/>
        <w:rPr>
          <w:rFonts w:eastAsia="Garamond" w:cs="Garamond"/>
        </w:rPr>
      </w:pPr>
      <w:r w:rsidRPr="4878CF18">
        <w:rPr>
          <w:rFonts w:eastAsia="Garamond" w:cs="Garamond"/>
        </w:rPr>
        <w:t xml:space="preserve">The team would like to thank everyone for their support and guidance in the Western Tennessee Water Resource project. </w:t>
      </w:r>
      <w:r w:rsidR="6B7EB0F2" w:rsidRPr="4878CF18">
        <w:rPr>
          <w:rFonts w:eastAsia="Garamond" w:cs="Garamond"/>
        </w:rPr>
        <w:t>This research was made possible</w:t>
      </w:r>
      <w:r w:rsidR="03A4F3DF" w:rsidRPr="4878CF18">
        <w:rPr>
          <w:rFonts w:eastAsia="Garamond" w:cs="Garamond"/>
        </w:rPr>
        <w:t xml:space="preserve"> </w:t>
      </w:r>
      <w:r w:rsidR="6B7EB0F2" w:rsidRPr="4878CF18">
        <w:rPr>
          <w:rFonts w:eastAsia="Garamond" w:cs="Garamond"/>
        </w:rPr>
        <w:t xml:space="preserve">by </w:t>
      </w:r>
      <w:r w:rsidR="74A8D405" w:rsidRPr="4878CF18">
        <w:rPr>
          <w:rFonts w:eastAsia="Garamond" w:cs="Garamond"/>
        </w:rPr>
        <w:t xml:space="preserve">funding from Space System and Applications, </w:t>
      </w:r>
      <w:r w:rsidR="4C0C2C33" w:rsidRPr="4878CF18">
        <w:rPr>
          <w:rFonts w:eastAsia="Garamond" w:cs="Garamond"/>
        </w:rPr>
        <w:t>Inc</w:t>
      </w:r>
      <w:r w:rsidR="74A8D405" w:rsidRPr="4878CF18">
        <w:rPr>
          <w:rFonts w:eastAsia="Garamond" w:cs="Garamond"/>
        </w:rPr>
        <w:t xml:space="preserve">. </w:t>
      </w:r>
      <w:r w:rsidR="16908FDA" w:rsidRPr="4878CF18">
        <w:rPr>
          <w:rFonts w:eastAsia="Garamond" w:cs="Garamond"/>
        </w:rPr>
        <w:t xml:space="preserve">The team would </w:t>
      </w:r>
      <w:r w:rsidR="74B977CF" w:rsidRPr="4878CF18">
        <w:rPr>
          <w:rFonts w:eastAsia="Garamond" w:cs="Garamond"/>
        </w:rPr>
        <w:t xml:space="preserve">especially </w:t>
      </w:r>
      <w:r w:rsidR="16908FDA" w:rsidRPr="4878CF18">
        <w:rPr>
          <w:rFonts w:eastAsia="Garamond" w:cs="Garamond"/>
        </w:rPr>
        <w:t xml:space="preserve">like to thank </w:t>
      </w:r>
      <w:r w:rsidR="514C4F56" w:rsidRPr="4878CF18">
        <w:rPr>
          <w:rFonts w:eastAsia="Garamond" w:cs="Garamond"/>
        </w:rPr>
        <w:t xml:space="preserve">science advisors Kerry </w:t>
      </w:r>
      <w:proofErr w:type="spellStart"/>
      <w:r w:rsidR="514C4F56" w:rsidRPr="4878CF18">
        <w:rPr>
          <w:rFonts w:eastAsia="Garamond" w:cs="Garamond"/>
        </w:rPr>
        <w:t>Cawse</w:t>
      </w:r>
      <w:proofErr w:type="spellEnd"/>
      <w:r w:rsidR="514C4F56" w:rsidRPr="4878CF18">
        <w:rPr>
          <w:rFonts w:eastAsia="Garamond" w:cs="Garamond"/>
        </w:rPr>
        <w:t xml:space="preserve">-Nicholson, Madeleine </w:t>
      </w:r>
      <w:proofErr w:type="spellStart"/>
      <w:r w:rsidR="514C4F56" w:rsidRPr="4878CF18">
        <w:rPr>
          <w:rFonts w:eastAsia="Garamond" w:cs="Garamond"/>
        </w:rPr>
        <w:t>Pascolini</w:t>
      </w:r>
      <w:proofErr w:type="spellEnd"/>
      <w:r w:rsidR="514C4F56" w:rsidRPr="4878CF18">
        <w:rPr>
          <w:rFonts w:eastAsia="Garamond" w:cs="Garamond"/>
        </w:rPr>
        <w:t>-Campbell</w:t>
      </w:r>
      <w:r w:rsidR="50EAEB20" w:rsidRPr="4878CF18">
        <w:rPr>
          <w:rFonts w:eastAsia="Garamond" w:cs="Garamond"/>
        </w:rPr>
        <w:t>, and Benj</w:t>
      </w:r>
      <w:r w:rsidR="2326559C" w:rsidRPr="4878CF18">
        <w:rPr>
          <w:rFonts w:eastAsia="Garamond" w:cs="Garamond"/>
        </w:rPr>
        <w:t>a</w:t>
      </w:r>
      <w:r w:rsidR="50EAEB20" w:rsidRPr="4878CF18">
        <w:rPr>
          <w:rFonts w:eastAsia="Garamond" w:cs="Garamond"/>
        </w:rPr>
        <w:t>min Holt at NASA Jet Propulsion Laboratory, California Institute of Technology</w:t>
      </w:r>
      <w:r w:rsidR="21FB257B" w:rsidRPr="4878CF18">
        <w:rPr>
          <w:rFonts w:eastAsia="Garamond" w:cs="Garamond"/>
        </w:rPr>
        <w:t>,</w:t>
      </w:r>
      <w:r w:rsidR="50EAEB20" w:rsidRPr="4878CF18">
        <w:rPr>
          <w:rFonts w:eastAsia="Garamond" w:cs="Garamond"/>
        </w:rPr>
        <w:t xml:space="preserve"> and Kathleen Lange</w:t>
      </w:r>
      <w:r w:rsidR="0C1C8055" w:rsidRPr="4878CF18">
        <w:rPr>
          <w:rFonts w:eastAsia="Garamond" w:cs="Garamond"/>
        </w:rPr>
        <w:t>,</w:t>
      </w:r>
      <w:r w:rsidR="50EAEB20" w:rsidRPr="4878CF18">
        <w:rPr>
          <w:rFonts w:eastAsia="Garamond" w:cs="Garamond"/>
        </w:rPr>
        <w:t xml:space="preserve"> </w:t>
      </w:r>
      <w:r w:rsidR="4D5E2961" w:rsidRPr="4878CF18">
        <w:rPr>
          <w:rFonts w:eastAsia="Garamond" w:cs="Garamond"/>
        </w:rPr>
        <w:t>their</w:t>
      </w:r>
      <w:r w:rsidR="50EAEB20" w:rsidRPr="4878CF18">
        <w:rPr>
          <w:rFonts w:eastAsia="Garamond" w:cs="Garamond"/>
        </w:rPr>
        <w:t xml:space="preserve"> NASA DEVELOP JPL Fellow.</w:t>
      </w:r>
    </w:p>
    <w:p w14:paraId="7CA481B3" w14:textId="2B0356D6" w:rsidR="6273FD29" w:rsidRDefault="6273FD29" w:rsidP="6273FD29">
      <w:pPr>
        <w:spacing w:after="0" w:line="240" w:lineRule="auto"/>
      </w:pPr>
    </w:p>
    <w:p w14:paraId="59C282DE" w14:textId="0A773BC3" w:rsidR="00111337" w:rsidRPr="00111337" w:rsidRDefault="4ACC2628" w:rsidP="00111337">
      <w:pPr>
        <w:spacing w:after="0" w:line="240" w:lineRule="auto"/>
        <w:rPr>
          <w:rFonts w:eastAsia="Garamond" w:cs="Garamond"/>
        </w:rPr>
      </w:pPr>
      <w:r w:rsidRPr="28C5AE6D">
        <w:rPr>
          <w:rFonts w:eastAsia="Garamond" w:cs="Garamond"/>
        </w:rPr>
        <w:t xml:space="preserve">A special thanks to </w:t>
      </w:r>
      <w:r w:rsidR="7964D9EA" w:rsidRPr="10FA1E89">
        <w:rPr>
          <w:rFonts w:eastAsia="Garamond" w:cs="Garamond"/>
        </w:rPr>
        <w:t>the</w:t>
      </w:r>
      <w:r w:rsidR="37DCD9FF" w:rsidRPr="10FA1E89">
        <w:rPr>
          <w:rFonts w:eastAsia="Garamond" w:cs="Garamond"/>
        </w:rPr>
        <w:t xml:space="preserve"> team’s</w:t>
      </w:r>
      <w:r w:rsidRPr="28C5AE6D">
        <w:rPr>
          <w:rFonts w:eastAsia="Garamond" w:cs="Garamond"/>
        </w:rPr>
        <w:t xml:space="preserve"> </w:t>
      </w:r>
      <w:r w:rsidR="4ACD35D3" w:rsidRPr="28C5AE6D">
        <w:rPr>
          <w:rFonts w:eastAsia="Garamond" w:cs="Garamond"/>
        </w:rPr>
        <w:t>p</w:t>
      </w:r>
      <w:r w:rsidRPr="28C5AE6D">
        <w:rPr>
          <w:rFonts w:eastAsia="Garamond" w:cs="Garamond"/>
        </w:rPr>
        <w:t xml:space="preserve">roject </w:t>
      </w:r>
      <w:proofErr w:type="gramStart"/>
      <w:r w:rsidR="7723087A" w:rsidRPr="28C5AE6D">
        <w:rPr>
          <w:rFonts w:eastAsia="Garamond" w:cs="Garamond"/>
        </w:rPr>
        <w:t>p</w:t>
      </w:r>
      <w:r w:rsidRPr="28C5AE6D">
        <w:rPr>
          <w:rFonts w:eastAsia="Garamond" w:cs="Garamond"/>
        </w:rPr>
        <w:t>artners</w:t>
      </w:r>
      <w:proofErr w:type="gramEnd"/>
      <w:r w:rsidRPr="28C5AE6D">
        <w:rPr>
          <w:rFonts w:eastAsia="Garamond" w:cs="Garamond"/>
        </w:rPr>
        <w:t xml:space="preserve"> who provided resources and expertise throughout this project. The team would </w:t>
      </w:r>
      <w:r w:rsidR="7CEE681B" w:rsidRPr="242F1C2F">
        <w:rPr>
          <w:rFonts w:eastAsia="Garamond" w:cs="Garamond"/>
        </w:rPr>
        <w:t>also</w:t>
      </w:r>
      <w:r w:rsidR="7270E653" w:rsidRPr="242F1C2F">
        <w:rPr>
          <w:rFonts w:eastAsia="Garamond" w:cs="Garamond"/>
        </w:rPr>
        <w:t xml:space="preserve"> </w:t>
      </w:r>
      <w:r w:rsidRPr="28C5AE6D">
        <w:rPr>
          <w:rFonts w:eastAsia="Garamond" w:cs="Garamond"/>
        </w:rPr>
        <w:t xml:space="preserve">like to thank Sarah Houston (Executive Director), </w:t>
      </w:r>
      <w:r w:rsidR="037EDE67" w:rsidRPr="28C5AE6D">
        <w:rPr>
          <w:rFonts w:eastAsia="Garamond" w:cs="Garamond"/>
        </w:rPr>
        <w:t xml:space="preserve">Ward Archer (President), </w:t>
      </w:r>
      <w:r w:rsidR="4080B5AA" w:rsidRPr="28C5AE6D">
        <w:rPr>
          <w:rFonts w:eastAsia="Garamond" w:cs="Garamond"/>
        </w:rPr>
        <w:t xml:space="preserve">and </w:t>
      </w:r>
      <w:r w:rsidR="037EDE67" w:rsidRPr="28C5AE6D">
        <w:rPr>
          <w:rFonts w:eastAsia="Garamond" w:cs="Garamond"/>
        </w:rPr>
        <w:t xml:space="preserve">Jim </w:t>
      </w:r>
      <w:proofErr w:type="spellStart"/>
      <w:r w:rsidR="037EDE67" w:rsidRPr="28C5AE6D">
        <w:rPr>
          <w:rFonts w:eastAsia="Garamond" w:cs="Garamond"/>
        </w:rPr>
        <w:t>Kovarik</w:t>
      </w:r>
      <w:proofErr w:type="spellEnd"/>
      <w:r w:rsidR="037EDE67" w:rsidRPr="28C5AE6D">
        <w:rPr>
          <w:rFonts w:eastAsia="Garamond" w:cs="Garamond"/>
        </w:rPr>
        <w:t xml:space="preserve"> (Board Member</w:t>
      </w:r>
      <w:r w:rsidR="411B51AB" w:rsidRPr="28C5AE6D">
        <w:rPr>
          <w:rFonts w:eastAsia="Garamond" w:cs="Garamond"/>
        </w:rPr>
        <w:t>)</w:t>
      </w:r>
      <w:r w:rsidR="1B121E0E" w:rsidRPr="28C5AE6D">
        <w:rPr>
          <w:rFonts w:eastAsia="Garamond" w:cs="Garamond"/>
        </w:rPr>
        <w:t xml:space="preserve"> from P</w:t>
      </w:r>
      <w:r w:rsidR="1D375652" w:rsidRPr="28C5AE6D">
        <w:rPr>
          <w:rFonts w:eastAsia="Garamond" w:cs="Garamond"/>
        </w:rPr>
        <w:t xml:space="preserve">rotect </w:t>
      </w:r>
      <w:r w:rsidR="1B121E0E" w:rsidRPr="28C5AE6D">
        <w:rPr>
          <w:rFonts w:eastAsia="Garamond" w:cs="Garamond"/>
        </w:rPr>
        <w:t>O</w:t>
      </w:r>
      <w:r w:rsidR="019AB490" w:rsidRPr="28C5AE6D">
        <w:rPr>
          <w:rFonts w:eastAsia="Garamond" w:cs="Garamond"/>
        </w:rPr>
        <w:t xml:space="preserve">ur </w:t>
      </w:r>
      <w:r w:rsidR="1B121E0E" w:rsidRPr="28C5AE6D">
        <w:rPr>
          <w:rFonts w:eastAsia="Garamond" w:cs="Garamond"/>
        </w:rPr>
        <w:t>A</w:t>
      </w:r>
      <w:r w:rsidR="0BE2EF79" w:rsidRPr="28C5AE6D">
        <w:rPr>
          <w:rFonts w:eastAsia="Garamond" w:cs="Garamond"/>
        </w:rPr>
        <w:t>quifer</w:t>
      </w:r>
      <w:r w:rsidR="2C46CE12" w:rsidRPr="3D2853B0">
        <w:rPr>
          <w:rFonts w:eastAsia="Garamond" w:cs="Garamond"/>
        </w:rPr>
        <w:t>.</w:t>
      </w:r>
      <w:r w:rsidR="2C46CE12" w:rsidRPr="78B48BC1">
        <w:rPr>
          <w:rFonts w:eastAsia="Garamond" w:cs="Garamond"/>
        </w:rPr>
        <w:t xml:space="preserve"> </w:t>
      </w:r>
      <w:r w:rsidR="00962876" w:rsidRPr="3CCFB096">
        <w:rPr>
          <w:rFonts w:eastAsia="Garamond" w:cs="Garamond"/>
        </w:rPr>
        <w:t>Additionally</w:t>
      </w:r>
      <w:r w:rsidR="239A5600" w:rsidRPr="3CCFB096">
        <w:rPr>
          <w:rFonts w:eastAsia="Garamond" w:cs="Garamond"/>
        </w:rPr>
        <w:t>, t</w:t>
      </w:r>
      <w:r w:rsidR="762109C6" w:rsidRPr="3CCFB096">
        <w:rPr>
          <w:rFonts w:eastAsia="Garamond" w:cs="Garamond"/>
        </w:rPr>
        <w:t xml:space="preserve">he team appreciated the </w:t>
      </w:r>
      <w:r w:rsidR="4CA12D6D" w:rsidRPr="058590C8">
        <w:rPr>
          <w:rFonts w:eastAsia="Garamond" w:cs="Garamond"/>
        </w:rPr>
        <w:t>collab</w:t>
      </w:r>
      <w:r w:rsidR="762109C6" w:rsidRPr="058590C8">
        <w:rPr>
          <w:rFonts w:eastAsia="Garamond" w:cs="Garamond"/>
        </w:rPr>
        <w:t>ora</w:t>
      </w:r>
      <w:r w:rsidR="4CA12D6D" w:rsidRPr="058590C8">
        <w:rPr>
          <w:rFonts w:eastAsia="Garamond" w:cs="Garamond"/>
        </w:rPr>
        <w:t>tion</w:t>
      </w:r>
      <w:r w:rsidR="762109C6" w:rsidRPr="3CCFB096">
        <w:rPr>
          <w:rFonts w:eastAsia="Garamond" w:cs="Garamond"/>
        </w:rPr>
        <w:t xml:space="preserve"> and </w:t>
      </w:r>
      <w:r w:rsidR="762109C6" w:rsidRPr="4243429C">
        <w:rPr>
          <w:rFonts w:eastAsia="Garamond" w:cs="Garamond"/>
        </w:rPr>
        <w:t xml:space="preserve">guidance from </w:t>
      </w:r>
      <w:r w:rsidR="213233F9" w:rsidRPr="4243429C">
        <w:rPr>
          <w:rFonts w:eastAsia="Garamond" w:cs="Garamond"/>
        </w:rPr>
        <w:t>Brian</w:t>
      </w:r>
      <w:r w:rsidR="411B51AB" w:rsidRPr="28C5AE6D">
        <w:rPr>
          <w:rFonts w:eastAsia="Garamond" w:cs="Garamond"/>
        </w:rPr>
        <w:t xml:space="preserve"> Waldron (Director), and Scott </w:t>
      </w:r>
      <w:proofErr w:type="spellStart"/>
      <w:r w:rsidR="411B51AB" w:rsidRPr="28C5AE6D">
        <w:rPr>
          <w:rFonts w:eastAsia="Garamond" w:cs="Garamond"/>
        </w:rPr>
        <w:t>Schoenfernacker</w:t>
      </w:r>
      <w:proofErr w:type="spellEnd"/>
      <w:r w:rsidR="411B51AB" w:rsidRPr="28C5AE6D">
        <w:rPr>
          <w:rFonts w:eastAsia="Garamond" w:cs="Garamond"/>
        </w:rPr>
        <w:t xml:space="preserve"> (Associate Director)</w:t>
      </w:r>
      <w:r w:rsidR="79354530" w:rsidRPr="28C5AE6D">
        <w:rPr>
          <w:rFonts w:eastAsia="Garamond" w:cs="Garamond"/>
        </w:rPr>
        <w:t xml:space="preserve"> from</w:t>
      </w:r>
      <w:r w:rsidR="30E89A87" w:rsidRPr="28C5AE6D">
        <w:rPr>
          <w:rFonts w:eastAsia="Garamond" w:cs="Garamond"/>
        </w:rPr>
        <w:t xml:space="preserve"> </w:t>
      </w:r>
      <w:r w:rsidR="1F86903C" w:rsidRPr="28C5AE6D">
        <w:rPr>
          <w:rFonts w:eastAsia="Garamond" w:cs="Garamond"/>
        </w:rPr>
        <w:t xml:space="preserve">The Center for Applied Earth Science and Engineering Research at the </w:t>
      </w:r>
      <w:r w:rsidR="30E89A87" w:rsidRPr="28C5AE6D">
        <w:rPr>
          <w:rFonts w:eastAsia="Garamond" w:cs="Garamond"/>
        </w:rPr>
        <w:t>University of Memphis</w:t>
      </w:r>
      <w:r w:rsidR="061CC749" w:rsidRPr="7FA71BBC">
        <w:rPr>
          <w:rFonts w:eastAsia="Garamond" w:cs="Garamond"/>
        </w:rPr>
        <w:t>.</w:t>
      </w:r>
      <w:r w:rsidR="498E019B" w:rsidRPr="28C5AE6D">
        <w:rPr>
          <w:rFonts w:eastAsia="Garamond" w:cs="Garamond"/>
        </w:rPr>
        <w:t xml:space="preserve"> </w:t>
      </w:r>
      <w:r w:rsidR="63B36263" w:rsidRPr="4665BCAC">
        <w:rPr>
          <w:rFonts w:eastAsia="Garamond" w:cs="Garamond"/>
        </w:rPr>
        <w:t xml:space="preserve">The team would also like to </w:t>
      </w:r>
      <w:r w:rsidR="63B36263" w:rsidRPr="3E70AAFB">
        <w:rPr>
          <w:rFonts w:eastAsia="Garamond" w:cs="Garamond"/>
        </w:rPr>
        <w:t xml:space="preserve">thank </w:t>
      </w:r>
      <w:r w:rsidR="2257CF46" w:rsidRPr="022EAA1E">
        <w:rPr>
          <w:rFonts w:eastAsia="Garamond" w:cs="Garamond"/>
        </w:rPr>
        <w:t xml:space="preserve">the </w:t>
      </w:r>
      <w:r w:rsidR="00D91217">
        <w:rPr>
          <w:rFonts w:eastAsia="Garamond" w:cs="Garamond"/>
        </w:rPr>
        <w:t>Tennessee</w:t>
      </w:r>
      <w:r w:rsidR="2257CF46" w:rsidRPr="022EAA1E">
        <w:rPr>
          <w:rFonts w:eastAsia="Garamond" w:cs="Garamond"/>
        </w:rPr>
        <w:t xml:space="preserve"> </w:t>
      </w:r>
      <w:r w:rsidR="2257CF46" w:rsidRPr="0636939E">
        <w:rPr>
          <w:rFonts w:eastAsia="Garamond" w:cs="Garamond"/>
        </w:rPr>
        <w:t xml:space="preserve">department </w:t>
      </w:r>
      <w:r w:rsidR="7A4E41A5" w:rsidRPr="443EE8FE">
        <w:rPr>
          <w:rFonts w:eastAsia="Garamond" w:cs="Garamond"/>
        </w:rPr>
        <w:t>of Envi</w:t>
      </w:r>
      <w:r w:rsidR="678AEDF4" w:rsidRPr="443EE8FE">
        <w:rPr>
          <w:rFonts w:eastAsia="Garamond" w:cs="Garamond"/>
        </w:rPr>
        <w:t xml:space="preserve">ronment and </w:t>
      </w:r>
      <w:r w:rsidR="678AEDF4" w:rsidRPr="24BFE88F">
        <w:rPr>
          <w:rFonts w:eastAsia="Garamond" w:cs="Garamond"/>
        </w:rPr>
        <w:t xml:space="preserve">conservation, </w:t>
      </w:r>
      <w:r w:rsidR="7D0922BF" w:rsidRPr="46D234C5">
        <w:rPr>
          <w:rFonts w:eastAsia="Garamond" w:cs="Garamond"/>
        </w:rPr>
        <w:t>specif</w:t>
      </w:r>
      <w:r w:rsidR="70743F1C" w:rsidRPr="46D234C5">
        <w:rPr>
          <w:rFonts w:eastAsia="Garamond" w:cs="Garamond"/>
        </w:rPr>
        <w:t>i</w:t>
      </w:r>
      <w:r w:rsidR="6DE68C25" w:rsidRPr="46D234C5">
        <w:rPr>
          <w:rFonts w:eastAsia="Garamond" w:cs="Garamond"/>
        </w:rPr>
        <w:t>cally</w:t>
      </w:r>
      <w:r w:rsidR="678AEDF4" w:rsidRPr="24BFE88F">
        <w:rPr>
          <w:rFonts w:eastAsia="Garamond" w:cs="Garamond"/>
        </w:rPr>
        <w:t xml:space="preserve"> </w:t>
      </w:r>
      <w:r w:rsidR="712CC47E" w:rsidRPr="24BFE88F">
        <w:rPr>
          <w:rFonts w:eastAsia="Garamond" w:cs="Garamond"/>
        </w:rPr>
        <w:t>Bri</w:t>
      </w:r>
      <w:r w:rsidR="6776172A" w:rsidRPr="24BFE88F">
        <w:rPr>
          <w:rFonts w:eastAsia="Garamond" w:cs="Garamond"/>
        </w:rPr>
        <w:t xml:space="preserve">an Ham, </w:t>
      </w:r>
      <w:r w:rsidR="298DE175" w:rsidRPr="69FB3807">
        <w:rPr>
          <w:rFonts w:eastAsia="Garamond" w:cs="Garamond"/>
        </w:rPr>
        <w:t xml:space="preserve">for their </w:t>
      </w:r>
      <w:r w:rsidR="298DE175" w:rsidRPr="77F4526A">
        <w:rPr>
          <w:rFonts w:eastAsia="Garamond" w:cs="Garamond"/>
        </w:rPr>
        <w:t xml:space="preserve">technical </w:t>
      </w:r>
      <w:r w:rsidR="7A0383EF" w:rsidRPr="7EC3AFAE">
        <w:rPr>
          <w:rFonts w:eastAsia="Garamond" w:cs="Garamond"/>
        </w:rPr>
        <w:t>gu</w:t>
      </w:r>
      <w:r w:rsidR="298DE175" w:rsidRPr="7EC3AFAE">
        <w:rPr>
          <w:rFonts w:eastAsia="Garamond" w:cs="Garamond"/>
        </w:rPr>
        <w:t>idance and expertise</w:t>
      </w:r>
      <w:r w:rsidR="5F5CA4AF" w:rsidRPr="3C8429A3">
        <w:rPr>
          <w:rFonts w:eastAsia="Garamond" w:cs="Garamond"/>
        </w:rPr>
        <w:t xml:space="preserve">. </w:t>
      </w:r>
    </w:p>
    <w:p w14:paraId="5EEDEEA5" w14:textId="55D69037" w:rsidR="010D31C8" w:rsidRDefault="010D31C8" w:rsidP="010D31C8">
      <w:pPr>
        <w:spacing w:after="0" w:line="240" w:lineRule="auto"/>
        <w:rPr>
          <w:rFonts w:eastAsia="Garamond" w:cs="Garamond"/>
        </w:rPr>
      </w:pPr>
    </w:p>
    <w:p w14:paraId="1FF58A81" w14:textId="7E82DA90" w:rsidR="00171796" w:rsidRDefault="52EB4D21" w:rsidP="13816BC6">
      <w:pPr>
        <w:spacing w:after="0" w:line="240" w:lineRule="auto"/>
      </w:pPr>
      <w:r>
        <w:t>Any opinions, findings, and conclusions or recommendations expressed in this material are those of the author(s) and do not necessarily reflect the views of the National Aeronautics and Space Administration.</w:t>
      </w:r>
    </w:p>
    <w:p w14:paraId="5062F2CC" w14:textId="77777777" w:rsidR="13816BC6" w:rsidRDefault="13816BC6" w:rsidP="13816BC6">
      <w:pPr>
        <w:spacing w:after="0" w:line="240" w:lineRule="auto"/>
      </w:pPr>
    </w:p>
    <w:p w14:paraId="3D2DFF1B" w14:textId="675DB84B" w:rsidR="52EB4D21" w:rsidRDefault="52EB4D21" w:rsidP="13816BC6">
      <w:pPr>
        <w:spacing w:after="0" w:line="240" w:lineRule="auto"/>
      </w:pPr>
      <w:r>
        <w:t>This material is based upon work supported by NASA through contract NNL16AA05C.</w:t>
      </w:r>
    </w:p>
    <w:p w14:paraId="24A9492B" w14:textId="7896382E" w:rsidR="004C0B62" w:rsidRDefault="004C0B62"/>
    <w:p w14:paraId="74120D12" w14:textId="72A59424" w:rsidR="13816BC6" w:rsidRPr="00D14B16" w:rsidRDefault="00621AB9" w:rsidP="00D14B16">
      <w:pPr>
        <w:rPr>
          <w:b/>
          <w:color w:val="1F497D" w:themeColor="text2"/>
          <w:sz w:val="28"/>
          <w:szCs w:val="28"/>
        </w:rPr>
      </w:pPr>
      <w:bookmarkStart w:id="8" w:name="_Toc334198737"/>
      <w:r w:rsidRPr="00D14B16">
        <w:rPr>
          <w:b/>
          <w:color w:val="1F497D" w:themeColor="text2"/>
          <w:sz w:val="28"/>
          <w:szCs w:val="28"/>
        </w:rPr>
        <w:t>7</w:t>
      </w:r>
      <w:r w:rsidR="008B7071" w:rsidRPr="00D14B16">
        <w:rPr>
          <w:b/>
          <w:color w:val="1F497D" w:themeColor="text2"/>
          <w:sz w:val="28"/>
          <w:szCs w:val="28"/>
        </w:rPr>
        <w:t xml:space="preserve">. </w:t>
      </w:r>
      <w:r w:rsidR="001A67C2" w:rsidRPr="00D14B16">
        <w:rPr>
          <w:b/>
          <w:color w:val="1F497D" w:themeColor="text2"/>
          <w:sz w:val="28"/>
          <w:szCs w:val="28"/>
        </w:rPr>
        <w:t>Glossary</w:t>
      </w:r>
    </w:p>
    <w:p w14:paraId="043E6CBB" w14:textId="6206764F" w:rsidR="000501ED" w:rsidRPr="0066138C" w:rsidRDefault="7FACF7E6" w:rsidP="0066138C">
      <w:pPr>
        <w:spacing w:after="0" w:line="240" w:lineRule="auto"/>
      </w:pPr>
      <w:r w:rsidRPr="4878CF18">
        <w:rPr>
          <w:b/>
          <w:bCs/>
        </w:rPr>
        <w:t xml:space="preserve">Earth </w:t>
      </w:r>
      <w:r w:rsidR="40454B90" w:rsidRPr="4878CF18">
        <w:rPr>
          <w:b/>
          <w:bCs/>
        </w:rPr>
        <w:t>o</w:t>
      </w:r>
      <w:r w:rsidR="0C24CD22" w:rsidRPr="4878CF18">
        <w:rPr>
          <w:b/>
          <w:bCs/>
        </w:rPr>
        <w:t>bservations</w:t>
      </w:r>
      <w:r>
        <w:t xml:space="preserve"> </w:t>
      </w:r>
      <w:r w:rsidR="61FEBB05">
        <w:t>–</w:t>
      </w:r>
      <w:r>
        <w:t xml:space="preserve"> </w:t>
      </w:r>
      <w:r w:rsidR="61FEBB05">
        <w:t>Satellites and sensors that collect information about the Earth’s physical, chemical, and biological systems over space and time</w:t>
      </w:r>
    </w:p>
    <w:p w14:paraId="1254976D" w14:textId="10222DD5" w:rsidR="26AFE97D" w:rsidRDefault="26AFE97D" w:rsidP="13816BC6">
      <w:pPr>
        <w:spacing w:after="0" w:line="240" w:lineRule="auto"/>
      </w:pPr>
      <w:r w:rsidRPr="13816BC6">
        <w:rPr>
          <w:b/>
          <w:bCs/>
        </w:rPr>
        <w:t xml:space="preserve">ECOSTRESS </w:t>
      </w:r>
      <w:r w:rsidRPr="13816BC6">
        <w:t xml:space="preserve">– </w:t>
      </w:r>
      <w:r w:rsidRPr="13816BC6">
        <w:rPr>
          <w:rFonts w:eastAsia="Garamond" w:cs="Garamond"/>
        </w:rPr>
        <w:t>ECOsystem Spaceborne Thermal Radiometer Experiment</w:t>
      </w:r>
    </w:p>
    <w:p w14:paraId="1B4541FF" w14:textId="4BB02AD8" w:rsidR="1F91DEC1" w:rsidRDefault="1F91DEC1" w:rsidP="6C5E1B09">
      <w:pPr>
        <w:contextualSpacing/>
        <w:rPr>
          <w:rFonts w:eastAsia="Garamond" w:cs="Garamond"/>
        </w:rPr>
      </w:pPr>
      <w:r w:rsidRPr="6C5E1B09">
        <w:rPr>
          <w:b/>
          <w:bCs/>
        </w:rPr>
        <w:t xml:space="preserve">GPM IMERG </w:t>
      </w:r>
      <w:r w:rsidRPr="6C5E1B09">
        <w:t xml:space="preserve">– </w:t>
      </w:r>
      <w:r w:rsidRPr="6C5E1B09">
        <w:rPr>
          <w:rFonts w:eastAsia="Garamond" w:cs="Garamond"/>
        </w:rPr>
        <w:t>Global Precipitation Measurements</w:t>
      </w:r>
      <w:r w:rsidR="00EF7F5A">
        <w:rPr>
          <w:rFonts w:eastAsia="Garamond" w:cs="Garamond"/>
        </w:rPr>
        <w:t xml:space="preserve"> -</w:t>
      </w:r>
      <w:r w:rsidRPr="6C5E1B09">
        <w:rPr>
          <w:rFonts w:eastAsia="Garamond" w:cs="Garamond"/>
        </w:rPr>
        <w:t xml:space="preserve"> Integrated Multi-</w:t>
      </w:r>
      <w:r w:rsidR="237B79B7" w:rsidRPr="6C5E1B09">
        <w:rPr>
          <w:rFonts w:eastAsia="Garamond" w:cs="Garamond"/>
        </w:rPr>
        <w:t>Satellite</w:t>
      </w:r>
      <w:r w:rsidRPr="6C5E1B09">
        <w:rPr>
          <w:rFonts w:eastAsia="Garamond" w:cs="Garamond"/>
        </w:rPr>
        <w:t xml:space="preserve"> Retrievals</w:t>
      </w:r>
      <w:r w:rsidR="00EF7F5A">
        <w:rPr>
          <w:rFonts w:eastAsia="Garamond" w:cs="Garamond"/>
        </w:rPr>
        <w:t xml:space="preserve"> for GPM</w:t>
      </w:r>
    </w:p>
    <w:p w14:paraId="05C376B4" w14:textId="3EB8D4F7" w:rsidR="35B64A1E" w:rsidRDefault="35B64A1E" w:rsidP="13816BC6">
      <w:pPr>
        <w:spacing w:after="0" w:line="240" w:lineRule="auto"/>
        <w:rPr>
          <w:rFonts w:eastAsia="Garamond" w:cs="Garamond"/>
        </w:rPr>
      </w:pPr>
      <w:r w:rsidRPr="13816BC6">
        <w:rPr>
          <w:rFonts w:eastAsia="Garamond" w:cs="Garamond"/>
          <w:b/>
          <w:bCs/>
        </w:rPr>
        <w:t>Evapotranspiration (ET)</w:t>
      </w:r>
      <w:r w:rsidRPr="13816BC6">
        <w:rPr>
          <w:rFonts w:eastAsia="Garamond" w:cs="Garamond"/>
        </w:rPr>
        <w:t xml:space="preserve"> – The sum of evaporation from the land surface plus transpiration from plants</w:t>
      </w:r>
    </w:p>
    <w:p w14:paraId="591844D3" w14:textId="58CE92BE" w:rsidR="7698FCA0" w:rsidRDefault="10A0E798" w:rsidP="6C5E1B09">
      <w:pPr>
        <w:spacing w:after="0" w:line="240" w:lineRule="auto"/>
        <w:rPr>
          <w:rFonts w:eastAsia="Garamond" w:cs="Garamond"/>
        </w:rPr>
      </w:pPr>
      <w:r w:rsidRPr="6C5E1B09">
        <w:rPr>
          <w:rFonts w:eastAsia="Garamond" w:cs="Garamond"/>
          <w:b/>
          <w:bCs/>
        </w:rPr>
        <w:t xml:space="preserve">Evaporative Stress Index (ESI) - </w:t>
      </w:r>
      <w:r w:rsidR="25E9A388" w:rsidRPr="6C5E1B09">
        <w:rPr>
          <w:rFonts w:eastAsia="Garamond" w:cs="Garamond"/>
        </w:rPr>
        <w:t xml:space="preserve">Highlights areas with unusually high or low rates of water use across the land surface. </w:t>
      </w:r>
    </w:p>
    <w:p w14:paraId="3F8CAACE" w14:textId="006A9D6E" w:rsidR="7698FCA0" w:rsidRDefault="17A1AD0D" w:rsidP="6C5E1B09">
      <w:pPr>
        <w:spacing w:after="0" w:line="240" w:lineRule="auto"/>
        <w:rPr>
          <w:rFonts w:eastAsia="Garamond" w:cs="Garamond"/>
          <w:b/>
          <w:bCs/>
        </w:rPr>
      </w:pPr>
      <w:r w:rsidRPr="4878CF18">
        <w:rPr>
          <w:rFonts w:eastAsia="Garamond" w:cs="Garamond"/>
          <w:b/>
          <w:bCs/>
        </w:rPr>
        <w:t xml:space="preserve">Water </w:t>
      </w:r>
      <w:r w:rsidR="23A1BA65" w:rsidRPr="4878CF18">
        <w:rPr>
          <w:rFonts w:eastAsia="Garamond" w:cs="Garamond"/>
          <w:b/>
          <w:bCs/>
        </w:rPr>
        <w:t>b</w:t>
      </w:r>
      <w:r w:rsidRPr="4878CF18">
        <w:rPr>
          <w:rFonts w:eastAsia="Garamond" w:cs="Garamond"/>
          <w:b/>
          <w:bCs/>
        </w:rPr>
        <w:t>alance</w:t>
      </w:r>
      <w:r w:rsidRPr="4878CF18">
        <w:rPr>
          <w:b/>
          <w:bCs/>
        </w:rPr>
        <w:t xml:space="preserve"> </w:t>
      </w:r>
      <w:r>
        <w:t xml:space="preserve">– </w:t>
      </w:r>
      <w:r w:rsidR="126AAA28">
        <w:t>T</w:t>
      </w:r>
      <w:r w:rsidR="314D48B7">
        <w:t xml:space="preserve">he result of </w:t>
      </w:r>
      <w:r w:rsidR="21F0F244">
        <w:t>the</w:t>
      </w:r>
      <w:r w:rsidR="314D48B7">
        <w:t xml:space="preserve"> equation subtracting</w:t>
      </w:r>
      <w:r w:rsidR="3A961CAA">
        <w:t xml:space="preserve"> </w:t>
      </w:r>
      <w:r w:rsidR="471920AE">
        <w:t>e</w:t>
      </w:r>
      <w:r w:rsidR="3A961CAA">
        <w:t>vapotranspiration</w:t>
      </w:r>
      <w:r w:rsidR="314D48B7">
        <w:t xml:space="preserve"> from </w:t>
      </w:r>
      <w:r w:rsidR="24CAB5A8">
        <w:t>p</w:t>
      </w:r>
      <w:r w:rsidR="314D48B7">
        <w:t>recipitation (P – ET)</w:t>
      </w:r>
      <w:r>
        <w:t>;</w:t>
      </w:r>
      <w:r w:rsidR="3A961CAA">
        <w:t xml:space="preserve"> a measure comparing inflows (precipitation) and outflows</w:t>
      </w:r>
      <w:r w:rsidR="604140EB">
        <w:t xml:space="preserve"> (ET) in the water system</w:t>
      </w:r>
      <w:r w:rsidR="3A961CAA" w:rsidRPr="4878CF18">
        <w:rPr>
          <w:rFonts w:eastAsia="Garamond" w:cs="Garamond"/>
          <w:b/>
          <w:bCs/>
        </w:rPr>
        <w:t xml:space="preserve"> </w:t>
      </w:r>
    </w:p>
    <w:p w14:paraId="24EA8BC8" w14:textId="77777777" w:rsidR="00BC5C8F" w:rsidRDefault="39C3DC40" w:rsidP="00D95215">
      <w:pPr>
        <w:spacing w:after="0"/>
        <w:rPr>
          <w:rFonts w:eastAsia="Garamond" w:cs="Garamond"/>
          <w:b/>
          <w:bCs/>
        </w:rPr>
      </w:pPr>
      <w:r w:rsidRPr="4878CF18">
        <w:rPr>
          <w:rFonts w:eastAsia="Garamond" w:cs="Garamond"/>
          <w:b/>
          <w:bCs/>
        </w:rPr>
        <w:t xml:space="preserve">Vadose </w:t>
      </w:r>
      <w:r w:rsidR="0AB9BC5C" w:rsidRPr="4878CF18">
        <w:rPr>
          <w:rFonts w:eastAsia="Garamond" w:cs="Garamond"/>
          <w:b/>
          <w:bCs/>
        </w:rPr>
        <w:t>z</w:t>
      </w:r>
      <w:r w:rsidRPr="4878CF18">
        <w:rPr>
          <w:rFonts w:eastAsia="Garamond" w:cs="Garamond"/>
          <w:b/>
          <w:bCs/>
        </w:rPr>
        <w:t>one</w:t>
      </w:r>
      <w:r w:rsidRPr="4878CF18">
        <w:rPr>
          <w:b/>
          <w:bCs/>
        </w:rPr>
        <w:t xml:space="preserve"> </w:t>
      </w:r>
      <w:r>
        <w:t>–</w:t>
      </w:r>
      <w:r w:rsidR="34F20394">
        <w:t xml:space="preserve"> Unsaturated zone spanning from the ground surface to the water table. </w:t>
      </w:r>
    </w:p>
    <w:p w14:paraId="749348C6" w14:textId="0B792C51" w:rsidR="005D717F" w:rsidRDefault="31E12038" w:rsidP="00D95215">
      <w:pPr>
        <w:spacing w:after="0"/>
        <w:rPr>
          <w:rFonts w:eastAsia="Garamond" w:cs="Garamond"/>
          <w:b/>
          <w:bCs/>
        </w:rPr>
      </w:pPr>
      <w:r w:rsidRPr="4878CF18">
        <w:rPr>
          <w:rFonts w:eastAsia="Garamond" w:cs="Garamond"/>
          <w:b/>
          <w:bCs/>
        </w:rPr>
        <w:t xml:space="preserve">Thriving </w:t>
      </w:r>
      <w:r w:rsidR="1D8D432D" w:rsidRPr="4878CF18">
        <w:rPr>
          <w:rFonts w:eastAsia="Garamond" w:cs="Garamond"/>
          <w:b/>
          <w:bCs/>
        </w:rPr>
        <w:t>a</w:t>
      </w:r>
      <w:r w:rsidRPr="4878CF18">
        <w:rPr>
          <w:rFonts w:eastAsia="Garamond" w:cs="Garamond"/>
          <w:b/>
          <w:bCs/>
        </w:rPr>
        <w:t xml:space="preserve">rea </w:t>
      </w:r>
      <w:r w:rsidRPr="4878CF18">
        <w:rPr>
          <w:rFonts w:eastAsia="Garamond" w:cs="Garamond"/>
        </w:rPr>
        <w:t xml:space="preserve">- </w:t>
      </w:r>
      <w:r w:rsidR="425EE9CC" w:rsidRPr="4878CF18">
        <w:rPr>
          <w:rFonts w:eastAsia="Garamond" w:cs="Garamond"/>
        </w:rPr>
        <w:t xml:space="preserve">Locations where water can efficiently percolate down to the aquifer to recharge it, meaning areas with healthy </w:t>
      </w:r>
      <w:r w:rsidR="1C99BE32" w:rsidRPr="4878CF18">
        <w:rPr>
          <w:rFonts w:eastAsia="Garamond" w:cs="Garamond"/>
        </w:rPr>
        <w:t xml:space="preserve">and abundant </w:t>
      </w:r>
      <w:r w:rsidR="425EE9CC" w:rsidRPr="4878CF18">
        <w:rPr>
          <w:rFonts w:eastAsia="Garamond" w:cs="Garamond"/>
        </w:rPr>
        <w:t>vegetation</w:t>
      </w:r>
      <w:r w:rsidR="02FCC99A" w:rsidRPr="4878CF18">
        <w:rPr>
          <w:rFonts w:eastAsia="Garamond" w:cs="Garamond"/>
        </w:rPr>
        <w:t xml:space="preserve"> and pervious ground.</w:t>
      </w:r>
    </w:p>
    <w:p w14:paraId="30F8A369" w14:textId="42A5E5DC" w:rsidR="005D717F" w:rsidRDefault="7019EC76" w:rsidP="00D95215">
      <w:pPr>
        <w:spacing w:after="0"/>
        <w:rPr>
          <w:rFonts w:eastAsia="Garamond" w:cs="Garamond"/>
          <w:b/>
          <w:bCs/>
        </w:rPr>
      </w:pPr>
      <w:r w:rsidRPr="4878CF18">
        <w:rPr>
          <w:rFonts w:eastAsia="Garamond" w:cs="Garamond"/>
          <w:b/>
          <w:bCs/>
        </w:rPr>
        <w:t>FRM</w:t>
      </w:r>
      <w:r w:rsidR="50C4706F" w:rsidRPr="4878CF18">
        <w:rPr>
          <w:rFonts w:eastAsia="Garamond" w:cs="Garamond"/>
          <w:b/>
          <w:bCs/>
        </w:rPr>
        <w:t xml:space="preserve"> – </w:t>
      </w:r>
      <w:r w:rsidR="50C4706F" w:rsidRPr="4878CF18">
        <w:rPr>
          <w:rFonts w:eastAsia="Garamond" w:cs="Garamond"/>
        </w:rPr>
        <w:t>Final Run Monthly GPM IMERG precipitation da</w:t>
      </w:r>
      <w:r w:rsidR="34CBE668" w:rsidRPr="4878CF18">
        <w:rPr>
          <w:rFonts w:eastAsia="Garamond" w:cs="Garamond"/>
        </w:rPr>
        <w:t>ta</w:t>
      </w:r>
      <w:r w:rsidR="50C4706F" w:rsidRPr="4878CF18">
        <w:rPr>
          <w:rFonts w:eastAsia="Garamond" w:cs="Garamond"/>
        </w:rPr>
        <w:t xml:space="preserve">; </w:t>
      </w:r>
      <w:r w:rsidR="05934445" w:rsidRPr="4878CF18">
        <w:rPr>
          <w:rFonts w:eastAsia="Garamond" w:cs="Garamond"/>
        </w:rPr>
        <w:t>data</w:t>
      </w:r>
      <w:r w:rsidR="50C4706F" w:rsidRPr="4878CF18">
        <w:rPr>
          <w:rFonts w:eastAsia="Garamond" w:cs="Garamond"/>
        </w:rPr>
        <w:t xml:space="preserve"> taken </w:t>
      </w:r>
      <w:r w:rsidR="326194D6" w:rsidRPr="4878CF18">
        <w:rPr>
          <w:rFonts w:eastAsia="Garamond" w:cs="Garamond"/>
        </w:rPr>
        <w:t>3.5 months after observations period</w:t>
      </w:r>
    </w:p>
    <w:p w14:paraId="0566848F" w14:textId="716FF8DE" w:rsidR="00CB0ECD" w:rsidRDefault="17CAF2CB" w:rsidP="00D95215">
      <w:pPr>
        <w:spacing w:after="0"/>
        <w:rPr>
          <w:rFonts w:eastAsia="Garamond" w:cs="Garamond"/>
          <w:b/>
          <w:bCs/>
        </w:rPr>
      </w:pPr>
      <w:r w:rsidRPr="4878CF18">
        <w:rPr>
          <w:rFonts w:eastAsia="Garamond" w:cs="Garamond"/>
          <w:b/>
          <w:bCs/>
        </w:rPr>
        <w:t>LRD</w:t>
      </w:r>
      <w:r w:rsidR="22AC84F0" w:rsidRPr="4878CF18">
        <w:rPr>
          <w:rFonts w:eastAsia="Garamond" w:cs="Garamond"/>
          <w:b/>
          <w:bCs/>
        </w:rPr>
        <w:t xml:space="preserve"> – </w:t>
      </w:r>
      <w:r w:rsidR="22AC84F0" w:rsidRPr="4878CF18">
        <w:rPr>
          <w:rFonts w:eastAsia="Garamond" w:cs="Garamond"/>
        </w:rPr>
        <w:t xml:space="preserve">Later Run Daily GPM IMERG precipitation </w:t>
      </w:r>
      <w:r w:rsidR="3E110557" w:rsidRPr="4878CF18">
        <w:rPr>
          <w:rFonts w:eastAsia="Garamond" w:cs="Garamond"/>
        </w:rPr>
        <w:t>data</w:t>
      </w:r>
      <w:r w:rsidR="40F27119" w:rsidRPr="4878CF18">
        <w:rPr>
          <w:rFonts w:eastAsia="Garamond" w:cs="Garamond"/>
        </w:rPr>
        <w:t>; data taken 14 hours after observation period</w:t>
      </w:r>
    </w:p>
    <w:p w14:paraId="06F16A4F" w14:textId="77777777" w:rsidR="00CB0ECD" w:rsidRDefault="32A5A2AD" w:rsidP="00D95215">
      <w:pPr>
        <w:spacing w:after="0"/>
        <w:rPr>
          <w:rFonts w:eastAsia="Garamond" w:cs="Garamond"/>
          <w:b/>
          <w:bCs/>
        </w:rPr>
      </w:pPr>
      <w:r w:rsidRPr="4878CF18">
        <w:rPr>
          <w:rFonts w:eastAsia="Garamond" w:cs="Garamond"/>
          <w:b/>
          <w:bCs/>
        </w:rPr>
        <w:t>GES</w:t>
      </w:r>
      <w:r w:rsidR="0568D8A2" w:rsidRPr="4878CF18">
        <w:rPr>
          <w:rFonts w:eastAsia="Garamond" w:cs="Garamond"/>
          <w:b/>
          <w:bCs/>
        </w:rPr>
        <w:t xml:space="preserve"> </w:t>
      </w:r>
      <w:r w:rsidRPr="4878CF18">
        <w:rPr>
          <w:rFonts w:eastAsia="Garamond" w:cs="Garamond"/>
          <w:b/>
          <w:bCs/>
        </w:rPr>
        <w:t xml:space="preserve">DISC </w:t>
      </w:r>
      <w:r w:rsidR="15F3697C" w:rsidRPr="4878CF18">
        <w:rPr>
          <w:rFonts w:eastAsia="Garamond" w:cs="Garamond"/>
          <w:b/>
          <w:bCs/>
        </w:rPr>
        <w:t xml:space="preserve">– </w:t>
      </w:r>
      <w:r w:rsidR="7E659725" w:rsidRPr="4878CF18">
        <w:rPr>
          <w:rFonts w:eastAsia="Garamond" w:cs="Garamond"/>
        </w:rPr>
        <w:t xml:space="preserve">NASA’s </w:t>
      </w:r>
      <w:r w:rsidR="15F3697C" w:rsidRPr="4878CF18">
        <w:rPr>
          <w:rFonts w:eastAsia="Garamond" w:cs="Garamond"/>
        </w:rPr>
        <w:t xml:space="preserve">Goddard Earth Science </w:t>
      </w:r>
      <w:r w:rsidR="687D68F3" w:rsidRPr="4878CF18">
        <w:rPr>
          <w:rFonts w:eastAsia="Garamond" w:cs="Garamond"/>
        </w:rPr>
        <w:t>Data and Information Services Center</w:t>
      </w:r>
    </w:p>
    <w:p w14:paraId="2F728378" w14:textId="1AFF1590" w:rsidR="00D95215" w:rsidRDefault="28961D9E" w:rsidP="00D95215">
      <w:pPr>
        <w:spacing w:after="0"/>
        <w:rPr>
          <w:rFonts w:eastAsia="Garamond" w:cs="Garamond"/>
          <w:b/>
          <w:bCs/>
        </w:rPr>
      </w:pPr>
      <w:r w:rsidRPr="4878CF18">
        <w:rPr>
          <w:rFonts w:eastAsia="Garamond" w:cs="Garamond"/>
          <w:b/>
          <w:bCs/>
        </w:rPr>
        <w:t xml:space="preserve">LP-DAAC </w:t>
      </w:r>
      <w:r w:rsidR="7E659725" w:rsidRPr="4878CF18">
        <w:rPr>
          <w:rFonts w:eastAsia="Garamond" w:cs="Garamond"/>
          <w:b/>
          <w:bCs/>
        </w:rPr>
        <w:t>–</w:t>
      </w:r>
      <w:r w:rsidRPr="4878CF18">
        <w:rPr>
          <w:rFonts w:eastAsia="Garamond" w:cs="Garamond"/>
          <w:b/>
          <w:bCs/>
        </w:rPr>
        <w:t xml:space="preserve"> </w:t>
      </w:r>
      <w:r w:rsidR="7E659725" w:rsidRPr="4878CF18">
        <w:rPr>
          <w:rFonts w:eastAsia="Garamond" w:cs="Garamond"/>
        </w:rPr>
        <w:t>NASA’s Land Processes Distributed Active Archive Center</w:t>
      </w:r>
    </w:p>
    <w:p w14:paraId="4656B36B" w14:textId="46EB0676" w:rsidR="00D95215" w:rsidRDefault="7E659725" w:rsidP="00D95215">
      <w:pPr>
        <w:spacing w:after="0"/>
        <w:rPr>
          <w:rFonts w:eastAsia="Garamond" w:cs="Garamond"/>
          <w:b/>
          <w:bCs/>
        </w:rPr>
      </w:pPr>
      <w:r w:rsidRPr="4878CF18">
        <w:rPr>
          <w:rFonts w:eastAsia="Garamond" w:cs="Garamond"/>
          <w:b/>
          <w:bCs/>
        </w:rPr>
        <w:t>GIOVANNI</w:t>
      </w:r>
      <w:r w:rsidR="5D240B9D" w:rsidRPr="4878CF18">
        <w:rPr>
          <w:rFonts w:eastAsia="Garamond" w:cs="Garamond"/>
          <w:b/>
          <w:bCs/>
        </w:rPr>
        <w:t xml:space="preserve"> </w:t>
      </w:r>
      <w:r w:rsidR="2F180795" w:rsidRPr="4878CF18">
        <w:rPr>
          <w:rFonts w:eastAsia="Garamond" w:cs="Garamond"/>
          <w:b/>
          <w:bCs/>
        </w:rPr>
        <w:t>–</w:t>
      </w:r>
      <w:r w:rsidR="594B52F2" w:rsidRPr="4878CF18">
        <w:rPr>
          <w:rFonts w:eastAsia="Garamond" w:cs="Garamond"/>
          <w:b/>
          <w:bCs/>
        </w:rPr>
        <w:t xml:space="preserve"> </w:t>
      </w:r>
      <w:r w:rsidR="2F180795" w:rsidRPr="4878CF18">
        <w:rPr>
          <w:rFonts w:eastAsia="Garamond" w:cs="Garamond"/>
        </w:rPr>
        <w:t>GES</w:t>
      </w:r>
      <w:r w:rsidR="0568D8A2" w:rsidRPr="4878CF18">
        <w:rPr>
          <w:rFonts w:eastAsia="Garamond" w:cs="Garamond"/>
        </w:rPr>
        <w:t xml:space="preserve"> </w:t>
      </w:r>
      <w:r w:rsidR="2F180795" w:rsidRPr="4878CF18">
        <w:rPr>
          <w:rFonts w:eastAsia="Garamond" w:cs="Garamond"/>
        </w:rPr>
        <w:t xml:space="preserve">DISC’s </w:t>
      </w:r>
      <w:r w:rsidR="5D240B9D" w:rsidRPr="4878CF18">
        <w:rPr>
          <w:rFonts w:eastAsia="Garamond" w:cs="Garamond"/>
        </w:rPr>
        <w:t>web application </w:t>
      </w:r>
      <w:r w:rsidR="2F180795" w:rsidRPr="4878CF18">
        <w:rPr>
          <w:rFonts w:eastAsia="Garamond" w:cs="Garamond"/>
        </w:rPr>
        <w:t xml:space="preserve">that </w:t>
      </w:r>
      <w:r w:rsidR="6619355A" w:rsidRPr="4878CF18">
        <w:rPr>
          <w:rFonts w:eastAsia="Garamond" w:cs="Garamond"/>
        </w:rPr>
        <w:t>provides a convenient way to access</w:t>
      </w:r>
      <w:r w:rsidR="6930C852" w:rsidRPr="4878CF18">
        <w:rPr>
          <w:rFonts w:eastAsia="Garamond" w:cs="Garamond"/>
        </w:rPr>
        <w:t>, visualize, and analyze</w:t>
      </w:r>
      <w:r w:rsidR="6619355A" w:rsidRPr="4878CF18">
        <w:rPr>
          <w:rFonts w:eastAsia="Garamond" w:cs="Garamond"/>
        </w:rPr>
        <w:t xml:space="preserve"> </w:t>
      </w:r>
      <w:r w:rsidR="6930C852" w:rsidRPr="4878CF18">
        <w:rPr>
          <w:rFonts w:eastAsia="Garamond" w:cs="Garamond"/>
        </w:rPr>
        <w:t>remote sensing data.</w:t>
      </w:r>
    </w:p>
    <w:p w14:paraId="31EB3BA2" w14:textId="0CFFA481" w:rsidR="4EF7888F" w:rsidRPr="00A803BE" w:rsidRDefault="6E3E7C94" w:rsidP="00D95215">
      <w:pPr>
        <w:spacing w:after="0"/>
        <w:rPr>
          <w:rFonts w:eastAsia="Garamond" w:cs="Garamond"/>
        </w:rPr>
      </w:pPr>
      <w:r w:rsidRPr="4878CF18">
        <w:rPr>
          <w:rFonts w:eastAsia="Garamond" w:cs="Garamond"/>
          <w:b/>
          <w:bCs/>
        </w:rPr>
        <w:t xml:space="preserve">Time </w:t>
      </w:r>
      <w:r w:rsidR="498DBEAE" w:rsidRPr="4878CF18">
        <w:rPr>
          <w:rFonts w:eastAsia="Garamond" w:cs="Garamond"/>
          <w:b/>
          <w:bCs/>
        </w:rPr>
        <w:t>s</w:t>
      </w:r>
      <w:r w:rsidRPr="4878CF18">
        <w:rPr>
          <w:rFonts w:eastAsia="Garamond" w:cs="Garamond"/>
          <w:b/>
          <w:bCs/>
        </w:rPr>
        <w:t xml:space="preserve">eries </w:t>
      </w:r>
      <w:r w:rsidR="490ED734" w:rsidRPr="4878CF18">
        <w:rPr>
          <w:rFonts w:eastAsia="Garamond" w:cs="Garamond"/>
          <w:b/>
          <w:bCs/>
        </w:rPr>
        <w:t>–</w:t>
      </w:r>
      <w:r w:rsidRPr="4878CF18">
        <w:rPr>
          <w:rFonts w:eastAsia="Garamond" w:cs="Garamond"/>
          <w:b/>
          <w:bCs/>
        </w:rPr>
        <w:t xml:space="preserve"> </w:t>
      </w:r>
      <w:r w:rsidR="2D8FB357" w:rsidRPr="4878CF18">
        <w:rPr>
          <w:rFonts w:eastAsia="Garamond" w:cs="Garamond"/>
        </w:rPr>
        <w:t xml:space="preserve">A graph </w:t>
      </w:r>
      <w:r w:rsidR="2741768B" w:rsidRPr="4878CF18">
        <w:rPr>
          <w:rFonts w:eastAsia="Garamond" w:cs="Garamond"/>
        </w:rPr>
        <w:t xml:space="preserve">displaying change </w:t>
      </w:r>
      <w:r w:rsidR="364F4EEE" w:rsidRPr="4878CF18">
        <w:rPr>
          <w:rFonts w:eastAsia="Garamond" w:cs="Garamond"/>
        </w:rPr>
        <w:t xml:space="preserve">in values </w:t>
      </w:r>
      <w:r w:rsidR="2741768B" w:rsidRPr="4878CF18">
        <w:rPr>
          <w:rFonts w:eastAsia="Garamond" w:cs="Garamond"/>
        </w:rPr>
        <w:t>over time</w:t>
      </w:r>
      <w:r w:rsidR="364F4EEE" w:rsidRPr="4878CF18">
        <w:rPr>
          <w:rFonts w:eastAsia="Garamond" w:cs="Garamond"/>
        </w:rPr>
        <w:t>.</w:t>
      </w:r>
    </w:p>
    <w:p w14:paraId="3C7127F2" w14:textId="227BACCC" w:rsidR="004C0B62" w:rsidRDefault="004C0B62">
      <w:pPr>
        <w:rPr>
          <w:rFonts w:eastAsia="Garamond" w:cs="Garamond"/>
        </w:rPr>
      </w:pPr>
      <w:r>
        <w:rPr>
          <w:rFonts w:eastAsia="Garamond" w:cs="Garamond"/>
        </w:rPr>
        <w:br w:type="page"/>
      </w:r>
    </w:p>
    <w:p w14:paraId="57D81811" w14:textId="0BEFD3A3" w:rsidR="13816BC6" w:rsidRDefault="5DFF1FDD" w:rsidP="216A98B2">
      <w:pPr>
        <w:pStyle w:val="Heading1"/>
        <w:spacing w:before="0" w:line="240" w:lineRule="auto"/>
      </w:pPr>
      <w:r>
        <w:lastRenderedPageBreak/>
        <w:t>9</w:t>
      </w:r>
      <w:r w:rsidR="42FC0222">
        <w:t xml:space="preserve">. </w:t>
      </w:r>
      <w:r w:rsidR="29476151">
        <w:t>References</w:t>
      </w:r>
      <w:bookmarkEnd w:id="8"/>
    </w:p>
    <w:p w14:paraId="3B0DC8BF" w14:textId="65E91B87" w:rsidR="007B1AE4" w:rsidRPr="00C4644C" w:rsidRDefault="007B1AE4" w:rsidP="00A253E7">
      <w:pPr>
        <w:ind w:left="720" w:hanging="720"/>
      </w:pPr>
      <w:r>
        <w:t>Byrne</w:t>
      </w:r>
      <w:r w:rsidR="002E4861">
        <w:t>, M.</w:t>
      </w:r>
      <w:r w:rsidR="00BE29AD">
        <w:t>, O’Gorman, P.A.</w:t>
      </w:r>
      <w:r w:rsidR="00592DC5">
        <w:t xml:space="preserve"> (2015)</w:t>
      </w:r>
      <w:r w:rsidR="00BE29AD">
        <w:t xml:space="preserve"> </w:t>
      </w:r>
      <w:r w:rsidR="00592DC5" w:rsidRPr="00592DC5">
        <w:t>The Response of Precipitation Minus Evapotranspiration to Climate</w:t>
      </w:r>
      <w:r w:rsidR="00D103E3">
        <w:t xml:space="preserve"> </w:t>
      </w:r>
      <w:r w:rsidR="00592DC5" w:rsidRPr="00592DC5">
        <w:t>Warming: Why the “Wet-Get-Wetter, Dry-Get-Drier” Scaling Does Not Hold over Land</w:t>
      </w:r>
      <w:r w:rsidR="0074649B">
        <w:t>.</w:t>
      </w:r>
      <w:r w:rsidR="002001DE">
        <w:t xml:space="preserve"> </w:t>
      </w:r>
      <w:r w:rsidR="00C4644C">
        <w:rPr>
          <w:i/>
          <w:iCs/>
        </w:rPr>
        <w:t>Journal of</w:t>
      </w:r>
      <w:r w:rsidR="00CC56B9">
        <w:rPr>
          <w:i/>
          <w:iCs/>
        </w:rPr>
        <w:t xml:space="preserve"> </w:t>
      </w:r>
      <w:r w:rsidR="00C4644C">
        <w:rPr>
          <w:i/>
          <w:iCs/>
        </w:rPr>
        <w:t>Climate</w:t>
      </w:r>
      <w:r w:rsidR="0074649B">
        <w:rPr>
          <w:i/>
          <w:iCs/>
        </w:rPr>
        <w:t xml:space="preserve">, </w:t>
      </w:r>
      <w:r w:rsidR="00FE52DA" w:rsidRPr="00FE52DA">
        <w:t>8078-8092</w:t>
      </w:r>
      <w:r w:rsidR="00D103E3">
        <w:t xml:space="preserve">. </w:t>
      </w:r>
      <w:hyperlink r:id="rId18" w:history="1">
        <w:r w:rsidR="00D103E3" w:rsidRPr="00E7236F">
          <w:rPr>
            <w:rStyle w:val="Hyperlink"/>
          </w:rPr>
          <w:t>https://doi.org/10.1175/JCLI-D-15-0369.1</w:t>
        </w:r>
      </w:hyperlink>
      <w:r w:rsidR="00D103E3">
        <w:t xml:space="preserve"> </w:t>
      </w:r>
    </w:p>
    <w:p w14:paraId="4641A805" w14:textId="5E7A62CB" w:rsidR="47A2FD44" w:rsidRDefault="2B25F487" w:rsidP="4878CF18">
      <w:pPr>
        <w:spacing w:after="0" w:line="240" w:lineRule="auto"/>
        <w:ind w:left="720" w:hanging="720"/>
        <w:rPr>
          <w:rFonts w:eastAsia="Garamond" w:cs="Garamond"/>
          <w:color w:val="000000" w:themeColor="text1"/>
        </w:rPr>
      </w:pPr>
      <w:proofErr w:type="spellStart"/>
      <w:r w:rsidRPr="4878CF18">
        <w:rPr>
          <w:rFonts w:eastAsia="Garamond" w:cs="Garamond"/>
          <w:color w:val="000000" w:themeColor="text1"/>
        </w:rPr>
        <w:t>Cawse</w:t>
      </w:r>
      <w:proofErr w:type="spellEnd"/>
      <w:r w:rsidRPr="4878CF18">
        <w:rPr>
          <w:rFonts w:eastAsia="Garamond" w:cs="Garamond"/>
          <w:color w:val="000000" w:themeColor="text1"/>
        </w:rPr>
        <w:t>-Nicholson, K.,</w:t>
      </w:r>
      <w:r w:rsidR="3BFAA62E" w:rsidRPr="4878CF18">
        <w:rPr>
          <w:rFonts w:eastAsia="Garamond" w:cs="Garamond"/>
          <w:color w:val="000000" w:themeColor="text1"/>
        </w:rPr>
        <w:t xml:space="preserve"> </w:t>
      </w:r>
      <w:r w:rsidRPr="4878CF18">
        <w:rPr>
          <w:rFonts w:eastAsia="Garamond" w:cs="Garamond"/>
          <w:color w:val="000000" w:themeColor="text1"/>
        </w:rPr>
        <w:t xml:space="preserve">Braverman, A., Kang, E. L., Li, M., Johnson, M., Halverson, G., Anderson, M., Hain, C., Gunson, M., &amp; Hook, S. (2020). Sensitivity and uncertainty quantification for the ECOSTRESS evapotranspiration algorithm – </w:t>
      </w:r>
      <w:proofErr w:type="spellStart"/>
      <w:r w:rsidRPr="4878CF18">
        <w:rPr>
          <w:rFonts w:eastAsia="Garamond" w:cs="Garamond"/>
          <w:color w:val="000000" w:themeColor="text1"/>
        </w:rPr>
        <w:t>DisALEXI</w:t>
      </w:r>
      <w:proofErr w:type="spellEnd"/>
      <w:r w:rsidRPr="4878CF18">
        <w:rPr>
          <w:rFonts w:eastAsia="Garamond" w:cs="Garamond"/>
          <w:color w:val="000000" w:themeColor="text1"/>
        </w:rPr>
        <w:t xml:space="preserve">. </w:t>
      </w:r>
      <w:r w:rsidRPr="4878CF18">
        <w:rPr>
          <w:rFonts w:eastAsia="Garamond" w:cs="Garamond"/>
          <w:i/>
          <w:iCs/>
          <w:color w:val="000000" w:themeColor="text1"/>
        </w:rPr>
        <w:t>International Journal of Applied Earth Observation and Geoinformation</w:t>
      </w:r>
      <w:r w:rsidRPr="4878CF18">
        <w:rPr>
          <w:rFonts w:eastAsia="Garamond" w:cs="Garamond"/>
          <w:color w:val="000000" w:themeColor="text1"/>
        </w:rPr>
        <w:t xml:space="preserve">, </w:t>
      </w:r>
      <w:r w:rsidRPr="4878CF18">
        <w:rPr>
          <w:rFonts w:eastAsia="Garamond" w:cs="Garamond"/>
          <w:i/>
          <w:iCs/>
          <w:color w:val="000000" w:themeColor="text1"/>
        </w:rPr>
        <w:t>89</w:t>
      </w:r>
      <w:r w:rsidRPr="4878CF18">
        <w:rPr>
          <w:rFonts w:eastAsia="Garamond" w:cs="Garamond"/>
          <w:color w:val="000000" w:themeColor="text1"/>
        </w:rPr>
        <w:t xml:space="preserve">, 102088. </w:t>
      </w:r>
      <w:hyperlink r:id="rId19">
        <w:r w:rsidRPr="4878CF18">
          <w:rPr>
            <w:rStyle w:val="Hyperlink"/>
            <w:rFonts w:eastAsia="Garamond" w:cs="Garamond"/>
          </w:rPr>
          <w:t>https://doi.org/10.1016/j.jag.2020.102088</w:t>
        </w:r>
      </w:hyperlink>
    </w:p>
    <w:p w14:paraId="4DD1F2D0" w14:textId="4F3DA4F1" w:rsidR="24C9E98E" w:rsidRDefault="24C9E98E" w:rsidP="6C5E1B09">
      <w:pPr>
        <w:ind w:left="567" w:hanging="567"/>
        <w:contextualSpacing/>
        <w:rPr>
          <w:rFonts w:eastAsia="Garamond" w:cs="Garamond"/>
          <w:color w:val="000000" w:themeColor="text1"/>
        </w:rPr>
      </w:pPr>
    </w:p>
    <w:p w14:paraId="5281CCF7" w14:textId="7E80FA2F" w:rsidR="11F67E2D" w:rsidRDefault="11F67E2D" w:rsidP="6C5E1B09">
      <w:pPr>
        <w:ind w:left="567" w:hanging="567"/>
        <w:contextualSpacing/>
        <w:rPr>
          <w:rStyle w:val="Hyperlink"/>
          <w:rFonts w:eastAsia="Garamond" w:cs="Garamond"/>
        </w:rPr>
      </w:pPr>
      <w:r w:rsidRPr="66688EF9">
        <w:rPr>
          <w:rFonts w:eastAsia="Garamond" w:cs="Garamond"/>
          <w:color w:val="000000" w:themeColor="text1"/>
        </w:rPr>
        <w:t xml:space="preserve">CAESER - University of Memphis. (2021, October 6). </w:t>
      </w:r>
      <w:r w:rsidRPr="66688EF9">
        <w:rPr>
          <w:rFonts w:eastAsia="Garamond" w:cs="Garamond"/>
          <w:i/>
          <w:iCs/>
          <w:color w:val="000000" w:themeColor="text1"/>
        </w:rPr>
        <w:t>The Memphis Aquifer</w:t>
      </w:r>
      <w:r w:rsidR="67C326F4" w:rsidRPr="66688EF9">
        <w:rPr>
          <w:rFonts w:eastAsia="Garamond" w:cs="Garamond"/>
          <w:i/>
          <w:iCs/>
          <w:color w:val="000000" w:themeColor="text1"/>
        </w:rPr>
        <w:t xml:space="preserve">. </w:t>
      </w:r>
      <w:hyperlink r:id="rId20">
        <w:r w:rsidRPr="66688EF9">
          <w:rPr>
            <w:rStyle w:val="Hyperlink"/>
            <w:rFonts w:eastAsia="Garamond" w:cs="Garamond"/>
          </w:rPr>
          <w:t>https://caeser.memphis.edu/resources/memphis-aquifer/</w:t>
        </w:r>
      </w:hyperlink>
    </w:p>
    <w:p w14:paraId="5681F14B" w14:textId="77777777" w:rsidR="00C64EF7" w:rsidRDefault="00C64EF7" w:rsidP="6C5E1B09">
      <w:pPr>
        <w:contextualSpacing/>
        <w:rPr>
          <w:rFonts w:eastAsia="Garamond" w:cs="Garamond"/>
        </w:rPr>
      </w:pPr>
    </w:p>
    <w:p w14:paraId="479B9FD7" w14:textId="77777777" w:rsidR="00700EF3" w:rsidRDefault="00C64EF7" w:rsidP="00700EF3">
      <w:pPr>
        <w:contextualSpacing/>
        <w:rPr>
          <w:rFonts w:eastAsia="Garamond" w:cs="Garamond"/>
        </w:rPr>
      </w:pPr>
      <w:r w:rsidRPr="00C64EF7">
        <w:rPr>
          <w:rFonts w:eastAsia="Garamond" w:cs="Garamond"/>
        </w:rPr>
        <w:t>Cui</w:t>
      </w:r>
      <w:r w:rsidR="003F5FFB">
        <w:rPr>
          <w:rFonts w:eastAsia="Garamond" w:cs="Garamond"/>
        </w:rPr>
        <w:t>, G.</w:t>
      </w:r>
      <w:r w:rsidRPr="00C64EF7">
        <w:rPr>
          <w:rFonts w:eastAsia="Garamond" w:cs="Garamond"/>
        </w:rPr>
        <w:t>, Ma</w:t>
      </w:r>
      <w:r w:rsidR="001D130E">
        <w:rPr>
          <w:rFonts w:eastAsia="Garamond" w:cs="Garamond"/>
        </w:rPr>
        <w:t>, Q.</w:t>
      </w:r>
      <w:r w:rsidRPr="00C64EF7">
        <w:rPr>
          <w:rFonts w:eastAsia="Garamond" w:cs="Garamond"/>
        </w:rPr>
        <w:t>, Bales,</w:t>
      </w:r>
      <w:r w:rsidR="006837F7">
        <w:rPr>
          <w:rFonts w:eastAsia="Garamond" w:cs="Garamond"/>
        </w:rPr>
        <w:t xml:space="preserve"> R.</w:t>
      </w:r>
      <w:r w:rsidR="00A51953">
        <w:rPr>
          <w:rFonts w:eastAsia="Garamond" w:cs="Garamond"/>
        </w:rPr>
        <w:t xml:space="preserve"> (2022).</w:t>
      </w:r>
      <w:r w:rsidR="003B3BD6">
        <w:rPr>
          <w:rFonts w:eastAsia="Garamond" w:cs="Garamond"/>
        </w:rPr>
        <w:t xml:space="preserve"> </w:t>
      </w:r>
      <w:r w:rsidRPr="00C64EF7">
        <w:rPr>
          <w:rFonts w:eastAsia="Garamond" w:cs="Garamond"/>
        </w:rPr>
        <w:t>Assessing multi-year-drought vulnerability in dense Mediterranean-climate</w:t>
      </w:r>
    </w:p>
    <w:p w14:paraId="696C6EF0" w14:textId="26365BC2" w:rsidR="00983774" w:rsidRDefault="00C64EF7" w:rsidP="00700EF3">
      <w:pPr>
        <w:ind w:left="720"/>
        <w:contextualSpacing/>
        <w:rPr>
          <w:rFonts w:eastAsia="Garamond" w:cs="Garamond"/>
        </w:rPr>
      </w:pPr>
      <w:r w:rsidRPr="00C64EF7">
        <w:rPr>
          <w:rFonts w:eastAsia="Garamond" w:cs="Garamond"/>
        </w:rPr>
        <w:t>forests using water-balance-based indicators</w:t>
      </w:r>
      <w:r w:rsidR="00700EF3">
        <w:rPr>
          <w:rFonts w:eastAsia="Garamond" w:cs="Garamond"/>
        </w:rPr>
        <w:t xml:space="preserve">. </w:t>
      </w:r>
      <w:r w:rsidRPr="00700EF3">
        <w:rPr>
          <w:rFonts w:eastAsia="Garamond" w:cs="Garamond"/>
          <w:i/>
          <w:iCs/>
        </w:rPr>
        <w:t>Journal of Hydrology</w:t>
      </w:r>
      <w:r w:rsidRPr="00C64EF7">
        <w:rPr>
          <w:rFonts w:eastAsia="Garamond" w:cs="Garamond"/>
        </w:rPr>
        <w:t>,</w:t>
      </w:r>
      <w:r w:rsidR="00700EF3">
        <w:rPr>
          <w:rFonts w:eastAsia="Garamond" w:cs="Garamond"/>
        </w:rPr>
        <w:t xml:space="preserve"> </w:t>
      </w:r>
      <w:r w:rsidRPr="00C64EF7">
        <w:rPr>
          <w:rFonts w:eastAsia="Garamond" w:cs="Garamond"/>
        </w:rPr>
        <w:t>Volume 606,</w:t>
      </w:r>
      <w:r w:rsidR="00700EF3">
        <w:rPr>
          <w:rFonts w:eastAsia="Garamond" w:cs="Garamond"/>
        </w:rPr>
        <w:t xml:space="preserve"> </w:t>
      </w:r>
      <w:r w:rsidRPr="00C64EF7">
        <w:rPr>
          <w:rFonts w:eastAsia="Garamond" w:cs="Garamond"/>
        </w:rPr>
        <w:t>127431,</w:t>
      </w:r>
      <w:r w:rsidR="00700EF3">
        <w:rPr>
          <w:rFonts w:eastAsia="Garamond" w:cs="Garamond"/>
        </w:rPr>
        <w:t xml:space="preserve"> </w:t>
      </w:r>
      <w:r w:rsidRPr="00C64EF7">
        <w:rPr>
          <w:rFonts w:eastAsia="Garamond" w:cs="Garamond"/>
        </w:rPr>
        <w:t>ISSN 0022-1694,</w:t>
      </w:r>
      <w:r w:rsidR="00700EF3">
        <w:rPr>
          <w:rFonts w:eastAsia="Garamond" w:cs="Garamond"/>
        </w:rPr>
        <w:t xml:space="preserve"> </w:t>
      </w:r>
      <w:hyperlink r:id="rId21" w:history="1">
        <w:r w:rsidR="00983774" w:rsidRPr="00E7236F">
          <w:rPr>
            <w:rStyle w:val="Hyperlink"/>
            <w:rFonts w:eastAsia="Garamond" w:cs="Garamond"/>
          </w:rPr>
          <w:t>https://doi.org/10.1016/j.jhydrol.2022.127431</w:t>
        </w:r>
      </w:hyperlink>
      <w:r w:rsidRPr="00C64EF7">
        <w:rPr>
          <w:rFonts w:eastAsia="Garamond" w:cs="Garamond"/>
        </w:rPr>
        <w:t>.</w:t>
      </w:r>
    </w:p>
    <w:p w14:paraId="45E6ECDB" w14:textId="77777777" w:rsidR="00983774" w:rsidRDefault="00983774" w:rsidP="00C64EF7">
      <w:pPr>
        <w:contextualSpacing/>
        <w:rPr>
          <w:rFonts w:eastAsia="Garamond" w:cs="Garamond"/>
        </w:rPr>
      </w:pPr>
    </w:p>
    <w:p w14:paraId="4395FD81" w14:textId="23C68841" w:rsidR="78B80491" w:rsidRDefault="78B80491" w:rsidP="00FD54BB">
      <w:pPr>
        <w:ind w:left="720" w:hanging="720"/>
        <w:contextualSpacing/>
        <w:rPr>
          <w:rFonts w:eastAsia="Garamond" w:cs="Garamond"/>
        </w:rPr>
      </w:pPr>
      <w:r w:rsidRPr="6C5E1B09">
        <w:rPr>
          <w:rFonts w:eastAsia="Garamond" w:cs="Garamond"/>
        </w:rPr>
        <w:t xml:space="preserve">Hook, S., </w:t>
      </w:r>
      <w:proofErr w:type="spellStart"/>
      <w:r w:rsidRPr="6C5E1B09">
        <w:rPr>
          <w:rFonts w:eastAsia="Garamond" w:cs="Garamond"/>
        </w:rPr>
        <w:t>Hulley</w:t>
      </w:r>
      <w:proofErr w:type="spellEnd"/>
      <w:r w:rsidRPr="6C5E1B09">
        <w:rPr>
          <w:rFonts w:eastAsia="Garamond" w:cs="Garamond"/>
        </w:rPr>
        <w:t xml:space="preserve">, G. (2019). </w:t>
      </w:r>
      <w:r w:rsidRPr="6C5E1B09">
        <w:rPr>
          <w:rFonts w:eastAsia="Garamond" w:cs="Garamond"/>
          <w:i/>
          <w:iCs/>
        </w:rPr>
        <w:t>ECOSTRESS Land Surface Temperature and Emissivity Daily L2 Global 70 m V001</w:t>
      </w:r>
      <w:r w:rsidRPr="6C5E1B09">
        <w:rPr>
          <w:rFonts w:eastAsia="Garamond" w:cs="Garamond"/>
        </w:rPr>
        <w:t>. NASA EOSDIS Land Processes DAAC. Accessed 2022-10-11 from</w:t>
      </w:r>
      <w:r w:rsidR="004054CD">
        <w:rPr>
          <w:rFonts w:eastAsia="Garamond" w:cs="Garamond"/>
        </w:rPr>
        <w:t xml:space="preserve"> </w:t>
      </w:r>
      <w:hyperlink r:id="rId22">
        <w:r w:rsidRPr="6C5E1B09">
          <w:rPr>
            <w:rStyle w:val="Hyperlink"/>
            <w:rFonts w:eastAsia="Garamond" w:cs="Garamond"/>
          </w:rPr>
          <w:t>https://doi.org/10.5067/ECOSTRESS/ECO2LSTE.001</w:t>
        </w:r>
      </w:hyperlink>
      <w:r w:rsidRPr="6C5E1B09">
        <w:rPr>
          <w:rFonts w:eastAsia="Garamond" w:cs="Garamond"/>
        </w:rPr>
        <w:t xml:space="preserve"> Accessed October 11, 2022.</w:t>
      </w:r>
    </w:p>
    <w:p w14:paraId="3BE94931" w14:textId="72BB1D1C" w:rsidR="6C5E1B09" w:rsidRDefault="6C5E1B09" w:rsidP="00FD54BB">
      <w:pPr>
        <w:contextualSpacing/>
        <w:rPr>
          <w:rFonts w:eastAsia="Garamond" w:cs="Garamond"/>
        </w:rPr>
      </w:pPr>
    </w:p>
    <w:p w14:paraId="409DC3B8" w14:textId="6BEF2EDD" w:rsidR="78B80491" w:rsidRDefault="78B80491" w:rsidP="00FD54BB">
      <w:pPr>
        <w:ind w:left="720" w:hanging="720"/>
        <w:contextualSpacing/>
        <w:rPr>
          <w:rFonts w:eastAsia="Garamond" w:cs="Garamond"/>
        </w:rPr>
      </w:pPr>
      <w:r w:rsidRPr="6C5E1B09">
        <w:rPr>
          <w:rFonts w:eastAsia="Garamond" w:cs="Garamond"/>
        </w:rPr>
        <w:t xml:space="preserve">Hook, S., </w:t>
      </w:r>
      <w:proofErr w:type="spellStart"/>
      <w:r w:rsidRPr="6C5E1B09">
        <w:rPr>
          <w:rFonts w:eastAsia="Garamond" w:cs="Garamond"/>
        </w:rPr>
        <w:t>Cawse</w:t>
      </w:r>
      <w:proofErr w:type="spellEnd"/>
      <w:r w:rsidRPr="6C5E1B09">
        <w:rPr>
          <w:rFonts w:eastAsia="Garamond" w:cs="Garamond"/>
        </w:rPr>
        <w:t xml:space="preserve">-Nicholson, K. (2021). </w:t>
      </w:r>
      <w:r w:rsidRPr="6C5E1B09">
        <w:rPr>
          <w:rFonts w:eastAsia="Garamond" w:cs="Garamond"/>
          <w:i/>
          <w:iCs/>
        </w:rPr>
        <w:t>ECOSTRESS Evaporative Stress Index dis-ALEXI Daily L4 CONUS 70 m V001</w:t>
      </w:r>
      <w:r w:rsidRPr="6C5E1B09">
        <w:rPr>
          <w:rFonts w:eastAsia="Garamond" w:cs="Garamond"/>
        </w:rPr>
        <w:t>. NASA EOSDIS Land Processes DAAC. Accessed 2022-10-02 from</w:t>
      </w:r>
      <w:r w:rsidR="004054CD">
        <w:t xml:space="preserve"> </w:t>
      </w:r>
      <w:hyperlink r:id="rId23" w:history="1">
        <w:r w:rsidR="004054CD" w:rsidRPr="004054CD">
          <w:rPr>
            <w:rStyle w:val="Hyperlink"/>
            <w:rFonts w:eastAsia="Garamond" w:cs="Garamond"/>
          </w:rPr>
          <w:t>https://doi.org/10.5067/ECOSTRESS/ECO4ESIALEXI.001</w:t>
        </w:r>
      </w:hyperlink>
      <w:r w:rsidRPr="6C5E1B09">
        <w:rPr>
          <w:rFonts w:eastAsia="Garamond" w:cs="Garamond"/>
        </w:rPr>
        <w:t>. Accessed October 2, 2022.</w:t>
      </w:r>
    </w:p>
    <w:p w14:paraId="0441B2A7" w14:textId="526A4117" w:rsidR="6C5E1B09" w:rsidRDefault="6C5E1B09" w:rsidP="6C5E1B09">
      <w:pPr>
        <w:contextualSpacing/>
        <w:rPr>
          <w:rFonts w:eastAsia="Garamond" w:cs="Garamond"/>
        </w:rPr>
      </w:pPr>
    </w:p>
    <w:p w14:paraId="4D8ED8B1" w14:textId="78E79339" w:rsidR="78B80491" w:rsidRDefault="78B80491" w:rsidP="008E258A">
      <w:pPr>
        <w:ind w:left="720" w:hanging="720"/>
        <w:contextualSpacing/>
        <w:rPr>
          <w:rFonts w:eastAsia="Garamond" w:cs="Garamond"/>
        </w:rPr>
      </w:pPr>
      <w:r w:rsidRPr="6C5E1B09">
        <w:rPr>
          <w:rFonts w:eastAsia="Garamond" w:cs="Garamond"/>
        </w:rPr>
        <w:t xml:space="preserve">Hook, S., </w:t>
      </w:r>
      <w:proofErr w:type="spellStart"/>
      <w:r w:rsidRPr="6C5E1B09">
        <w:rPr>
          <w:rFonts w:eastAsia="Garamond" w:cs="Garamond"/>
        </w:rPr>
        <w:t>Cawse</w:t>
      </w:r>
      <w:proofErr w:type="spellEnd"/>
      <w:r w:rsidRPr="6C5E1B09">
        <w:rPr>
          <w:rFonts w:eastAsia="Garamond" w:cs="Garamond"/>
        </w:rPr>
        <w:t xml:space="preserve">-Nicholson, K. (2021). </w:t>
      </w:r>
      <w:r w:rsidRPr="6C5E1B09">
        <w:rPr>
          <w:rFonts w:eastAsia="Garamond" w:cs="Garamond"/>
          <w:i/>
          <w:iCs/>
        </w:rPr>
        <w:t>ECOSTRESS Evapotranspiration dis-ALEXI Daily L3 CONUS 70 m V001</w:t>
      </w:r>
      <w:r w:rsidRPr="6C5E1B09">
        <w:rPr>
          <w:rFonts w:eastAsia="Garamond" w:cs="Garamond"/>
        </w:rPr>
        <w:t xml:space="preserve">. NASA EOSDIS Land Processes DAAC. Accessed 2022-10-11 from </w:t>
      </w:r>
      <w:hyperlink r:id="rId24">
        <w:r w:rsidRPr="6C5E1B09">
          <w:rPr>
            <w:rStyle w:val="Hyperlink"/>
            <w:rFonts w:eastAsia="Garamond" w:cs="Garamond"/>
          </w:rPr>
          <w:t>https://doi.org/10.5067/ECOSTRESS/ECO3ETALEXI.001</w:t>
        </w:r>
      </w:hyperlink>
      <w:r w:rsidRPr="6C5E1B09">
        <w:rPr>
          <w:rFonts w:eastAsia="Garamond" w:cs="Garamond"/>
        </w:rPr>
        <w:t>. Accessed October 11, 2022.</w:t>
      </w:r>
    </w:p>
    <w:p w14:paraId="1D5626E2" w14:textId="329A2BDA" w:rsidR="6C5E1B09" w:rsidRDefault="6C5E1B09" w:rsidP="6C5E1B09">
      <w:pPr>
        <w:ind w:left="567" w:hanging="567"/>
        <w:contextualSpacing/>
        <w:rPr>
          <w:rFonts w:eastAsia="Garamond" w:cs="Garamond"/>
        </w:rPr>
      </w:pPr>
    </w:p>
    <w:p w14:paraId="2DB5488A" w14:textId="20FA63B2" w:rsidR="78B80491" w:rsidRDefault="78B80491" w:rsidP="6C5E1B09">
      <w:pPr>
        <w:ind w:left="567" w:hanging="567"/>
        <w:contextualSpacing/>
        <w:rPr>
          <w:rFonts w:eastAsia="Garamond" w:cs="Garamond"/>
        </w:rPr>
      </w:pPr>
      <w:r w:rsidRPr="6C5E1B09">
        <w:rPr>
          <w:rFonts w:eastAsia="Garamond" w:cs="Garamond"/>
        </w:rPr>
        <w:t xml:space="preserve">Huffman, G.J., E.F. Stocker, D.T. </w:t>
      </w:r>
      <w:proofErr w:type="spellStart"/>
      <w:r w:rsidRPr="6C5E1B09">
        <w:rPr>
          <w:rFonts w:eastAsia="Garamond" w:cs="Garamond"/>
        </w:rPr>
        <w:t>Bolvin</w:t>
      </w:r>
      <w:proofErr w:type="spellEnd"/>
      <w:r w:rsidRPr="6C5E1B09">
        <w:rPr>
          <w:rFonts w:eastAsia="Garamond" w:cs="Garamond"/>
        </w:rPr>
        <w:t xml:space="preserve">, E.J. </w:t>
      </w:r>
      <w:proofErr w:type="spellStart"/>
      <w:r w:rsidRPr="6C5E1B09">
        <w:rPr>
          <w:rFonts w:eastAsia="Garamond" w:cs="Garamond"/>
        </w:rPr>
        <w:t>Nelkin</w:t>
      </w:r>
      <w:proofErr w:type="spellEnd"/>
      <w:r w:rsidRPr="6C5E1B09">
        <w:rPr>
          <w:rFonts w:eastAsia="Garamond" w:cs="Garamond"/>
        </w:rPr>
        <w:t xml:space="preserve">, Jackson Tan (2019), </w:t>
      </w:r>
      <w:r w:rsidRPr="00A27AD3">
        <w:rPr>
          <w:rFonts w:eastAsia="Garamond" w:cs="Garamond"/>
          <w:i/>
        </w:rPr>
        <w:t>GPM IMERG Final Precipitation L3 1 month 0.1 degree x 0.1 degree V06</w:t>
      </w:r>
      <w:r w:rsidRPr="6C5E1B09">
        <w:rPr>
          <w:rFonts w:eastAsia="Garamond" w:cs="Garamond"/>
        </w:rPr>
        <w:t xml:space="preserve">, Greenbelt, MD, Goddard Earth Sciences Data and Information Services Center (GES DISC), Accessed: Oct 2022, </w:t>
      </w:r>
      <w:hyperlink r:id="rId25">
        <w:r w:rsidRPr="6C5E1B09">
          <w:rPr>
            <w:rStyle w:val="Hyperlink"/>
            <w:rFonts w:eastAsia="Garamond" w:cs="Garamond"/>
          </w:rPr>
          <w:t>10.5067/GPM/IMERG/3B-MONTH/06</w:t>
        </w:r>
      </w:hyperlink>
    </w:p>
    <w:p w14:paraId="47297B4C" w14:textId="440BCA04" w:rsidR="6C5E1B09" w:rsidRDefault="6C5E1B09" w:rsidP="6C5E1B09">
      <w:pPr>
        <w:ind w:left="567" w:hanging="567"/>
        <w:contextualSpacing/>
        <w:rPr>
          <w:rFonts w:eastAsia="Garamond" w:cs="Garamond"/>
        </w:rPr>
      </w:pPr>
    </w:p>
    <w:p w14:paraId="7FD420EB" w14:textId="2EEE37E1" w:rsidR="78B80491" w:rsidRDefault="78B80491" w:rsidP="6C5E1B09">
      <w:pPr>
        <w:ind w:left="567" w:hanging="567"/>
        <w:contextualSpacing/>
        <w:rPr>
          <w:rFonts w:eastAsia="Garamond" w:cs="Garamond"/>
        </w:rPr>
      </w:pPr>
      <w:r w:rsidRPr="6C5E1B09">
        <w:rPr>
          <w:rFonts w:eastAsia="Garamond" w:cs="Garamond"/>
        </w:rPr>
        <w:t xml:space="preserve">Huffman, G.J., E.F. Stocker, D.T. </w:t>
      </w:r>
      <w:proofErr w:type="spellStart"/>
      <w:r w:rsidRPr="6C5E1B09">
        <w:rPr>
          <w:rFonts w:eastAsia="Garamond" w:cs="Garamond"/>
        </w:rPr>
        <w:t>Bolvin</w:t>
      </w:r>
      <w:proofErr w:type="spellEnd"/>
      <w:r w:rsidRPr="6C5E1B09">
        <w:rPr>
          <w:rFonts w:eastAsia="Garamond" w:cs="Garamond"/>
        </w:rPr>
        <w:t xml:space="preserve">, E.J. </w:t>
      </w:r>
      <w:proofErr w:type="spellStart"/>
      <w:r w:rsidRPr="6C5E1B09">
        <w:rPr>
          <w:rFonts w:eastAsia="Garamond" w:cs="Garamond"/>
        </w:rPr>
        <w:t>Nelkin</w:t>
      </w:r>
      <w:proofErr w:type="spellEnd"/>
      <w:r w:rsidRPr="6C5E1B09">
        <w:rPr>
          <w:rFonts w:eastAsia="Garamond" w:cs="Garamond"/>
        </w:rPr>
        <w:t xml:space="preserve">, Jackson Tan (2019), </w:t>
      </w:r>
      <w:r w:rsidRPr="00A27AD3">
        <w:rPr>
          <w:rFonts w:eastAsia="Garamond" w:cs="Garamond"/>
          <w:i/>
        </w:rPr>
        <w:t>GPM IMERG Late Precipitation L3 1 day 0.1 degree x 0.1 degree V06</w:t>
      </w:r>
      <w:r w:rsidRPr="6C5E1B09">
        <w:rPr>
          <w:rFonts w:eastAsia="Garamond" w:cs="Garamond"/>
        </w:rPr>
        <w:t xml:space="preserve">, Edited by Andrey </w:t>
      </w:r>
      <w:proofErr w:type="spellStart"/>
      <w:r w:rsidRPr="6C5E1B09">
        <w:rPr>
          <w:rFonts w:eastAsia="Garamond" w:cs="Garamond"/>
        </w:rPr>
        <w:t>Savtchenko</w:t>
      </w:r>
      <w:proofErr w:type="spellEnd"/>
      <w:r w:rsidRPr="6C5E1B09">
        <w:rPr>
          <w:rFonts w:eastAsia="Garamond" w:cs="Garamond"/>
        </w:rPr>
        <w:t xml:space="preserve">, Greenbelt, MD, Goddard Earth Sciences Data and Information Services Center (GES DISC), Accessed: Oct 2022, </w:t>
      </w:r>
      <w:hyperlink r:id="rId26">
        <w:r w:rsidRPr="6C5E1B09">
          <w:rPr>
            <w:rStyle w:val="Hyperlink"/>
            <w:rFonts w:eastAsia="Garamond" w:cs="Garamond"/>
          </w:rPr>
          <w:t>10.5067/GPM/IMERGDL/DAY/06</w:t>
        </w:r>
      </w:hyperlink>
    </w:p>
    <w:p w14:paraId="5142842C" w14:textId="36F8DFA2" w:rsidR="6C5E1B09" w:rsidRDefault="6C5E1B09" w:rsidP="6C5E1B09">
      <w:pPr>
        <w:ind w:left="567" w:hanging="567"/>
        <w:contextualSpacing/>
        <w:rPr>
          <w:rFonts w:eastAsia="Garamond" w:cs="Garamond"/>
        </w:rPr>
      </w:pPr>
    </w:p>
    <w:p w14:paraId="0D0CE4A5" w14:textId="068E394C" w:rsidR="11F67E2D" w:rsidRDefault="11F67E2D" w:rsidP="00FD54BB">
      <w:pPr>
        <w:ind w:left="720" w:hanging="720"/>
        <w:contextualSpacing/>
      </w:pPr>
      <w:r w:rsidRPr="13816BC6">
        <w:rPr>
          <w:rFonts w:eastAsia="Garamond" w:cs="Garamond"/>
          <w:color w:val="000000" w:themeColor="text1"/>
        </w:rPr>
        <w:t>Mahoney, L., Hatch, B., Villanueva-Weeks, C., &amp; Webster, L. (2022)</w:t>
      </w:r>
      <w:r w:rsidRPr="13816BC6">
        <w:rPr>
          <w:rFonts w:eastAsia="Garamond" w:cs="Garamond"/>
          <w:i/>
          <w:iCs/>
          <w:color w:val="000000" w:themeColor="text1"/>
        </w:rPr>
        <w:t xml:space="preserve">. </w:t>
      </w:r>
      <w:r w:rsidRPr="00A27AD3">
        <w:rPr>
          <w:rFonts w:eastAsia="Garamond" w:cs="Garamond"/>
          <w:i/>
          <w:color w:val="000000" w:themeColor="text1"/>
        </w:rPr>
        <w:t xml:space="preserve">Mississippi Embayment Water </w:t>
      </w:r>
      <w:r w:rsidR="44DC65B4" w:rsidRPr="00A27AD3">
        <w:rPr>
          <w:rFonts w:eastAsia="Garamond" w:cs="Garamond"/>
          <w:i/>
          <w:color w:val="000000" w:themeColor="text1"/>
        </w:rPr>
        <w:t>R</w:t>
      </w:r>
      <w:r w:rsidRPr="00A27AD3">
        <w:rPr>
          <w:rFonts w:eastAsia="Garamond" w:cs="Garamond"/>
          <w:i/>
          <w:color w:val="000000" w:themeColor="text1"/>
        </w:rPr>
        <w:t>esources: Utilizing NASA Earth Observations to Understand Groundwater Recharge in the Mississippi Regional</w:t>
      </w:r>
      <w:r w:rsidR="00A27AD3">
        <w:rPr>
          <w:rFonts w:eastAsia="Garamond" w:cs="Garamond"/>
          <w:i/>
          <w:color w:val="000000" w:themeColor="text1"/>
        </w:rPr>
        <w:t xml:space="preserve"> </w:t>
      </w:r>
      <w:r w:rsidRPr="00A27AD3">
        <w:rPr>
          <w:rFonts w:eastAsia="Garamond" w:cs="Garamond"/>
          <w:i/>
          <w:color w:val="000000" w:themeColor="text1"/>
        </w:rPr>
        <w:t>Aquifer System</w:t>
      </w:r>
      <w:r w:rsidRPr="13816BC6">
        <w:rPr>
          <w:rFonts w:eastAsia="Garamond" w:cs="Garamond"/>
          <w:color w:val="000000" w:themeColor="text1"/>
        </w:rPr>
        <w:t>.</w:t>
      </w:r>
      <w:r w:rsidRPr="00A27AD3">
        <w:rPr>
          <w:rFonts w:eastAsia="Garamond" w:cs="Garamond"/>
          <w:iCs/>
          <w:color w:val="000000" w:themeColor="text1"/>
        </w:rPr>
        <w:t xml:space="preserve"> NASA DEVELOP National Program, California – JPL.</w:t>
      </w:r>
      <w:r w:rsidR="00702193">
        <w:t xml:space="preserve"> </w:t>
      </w:r>
      <w:hyperlink r:id="rId27" w:history="1">
        <w:r w:rsidR="00702193" w:rsidRPr="00702193">
          <w:rPr>
            <w:rStyle w:val="Hyperlink"/>
            <w:rFonts w:eastAsia="Garamond" w:cs="Garamond"/>
          </w:rPr>
          <w:t>https://ntrs.nasa.gov/api/citations/20220005934/downloads/2022Spring_JPL_MississippiEmbaym</w:t>
        </w:r>
        <w:r w:rsidRPr="00702193">
          <w:rPr>
            <w:rStyle w:val="Hyperlink"/>
            <w:rFonts w:eastAsia="Garamond" w:cs="Garamond"/>
          </w:rPr>
          <w:t>entWater_TechPaper_FD_v4.docx</w:t>
        </w:r>
      </w:hyperlink>
    </w:p>
    <w:p w14:paraId="3C939B6C" w14:textId="7F90EAF6" w:rsidR="6C5E1B09" w:rsidRDefault="6C5E1B09" w:rsidP="6C5E1B09">
      <w:pPr>
        <w:spacing w:line="240" w:lineRule="auto"/>
        <w:contextualSpacing/>
        <w:rPr>
          <w:rFonts w:eastAsia="Garamond" w:cs="Garamond"/>
        </w:rPr>
      </w:pPr>
    </w:p>
    <w:p w14:paraId="1F9AA223" w14:textId="58BA086A" w:rsidR="11F67E2D" w:rsidRPr="00711593" w:rsidRDefault="11F67E2D" w:rsidP="00FD54BB">
      <w:pPr>
        <w:spacing w:after="0" w:line="240" w:lineRule="auto"/>
        <w:contextualSpacing/>
        <w:rPr>
          <w:rFonts w:eastAsia="Garamond" w:cs="Garamond"/>
          <w:i/>
        </w:rPr>
      </w:pPr>
      <w:r w:rsidRPr="13816BC6">
        <w:rPr>
          <w:rFonts w:eastAsia="Garamond" w:cs="Garamond"/>
        </w:rPr>
        <w:t xml:space="preserve">Ouyang, Y., Wan, Y., Jin, W., Leininger, </w:t>
      </w:r>
      <w:r w:rsidR="421934DF" w:rsidRPr="13816BC6">
        <w:rPr>
          <w:rFonts w:eastAsia="Garamond" w:cs="Garamond"/>
        </w:rPr>
        <w:t xml:space="preserve">T., Feng, G., &amp; Han, Y. (2021). </w:t>
      </w:r>
      <w:r w:rsidR="421934DF" w:rsidRPr="00711593">
        <w:rPr>
          <w:rFonts w:eastAsia="Garamond" w:cs="Garamond"/>
          <w:i/>
          <w:iCs/>
        </w:rPr>
        <w:t>I</w:t>
      </w:r>
      <w:r w:rsidR="421934DF" w:rsidRPr="00711593">
        <w:rPr>
          <w:rFonts w:eastAsia="Garamond" w:cs="Garamond"/>
          <w:i/>
        </w:rPr>
        <w:t xml:space="preserve">mpact of </w:t>
      </w:r>
      <w:r w:rsidR="00E85F81">
        <w:rPr>
          <w:rFonts w:eastAsia="Garamond" w:cs="Garamond"/>
          <w:i/>
        </w:rPr>
        <w:t>C</w:t>
      </w:r>
      <w:r w:rsidR="421934DF" w:rsidRPr="00711593">
        <w:rPr>
          <w:rFonts w:eastAsia="Garamond" w:cs="Garamond"/>
          <w:i/>
        </w:rPr>
        <w:t xml:space="preserve">limate </w:t>
      </w:r>
      <w:r w:rsidR="00E85F81">
        <w:rPr>
          <w:rFonts w:eastAsia="Garamond" w:cs="Garamond"/>
          <w:i/>
        </w:rPr>
        <w:t>C</w:t>
      </w:r>
      <w:r w:rsidR="421934DF" w:rsidRPr="00711593">
        <w:rPr>
          <w:rFonts w:eastAsia="Garamond" w:cs="Garamond"/>
          <w:i/>
        </w:rPr>
        <w:t>hange on</w:t>
      </w:r>
    </w:p>
    <w:p w14:paraId="70D6FB82" w14:textId="1938CEC9" w:rsidR="11F67E2D" w:rsidRDefault="2D08002C" w:rsidP="009F2A53">
      <w:pPr>
        <w:spacing w:after="0"/>
        <w:ind w:left="720"/>
        <w:rPr>
          <w:rStyle w:val="Hyperlink"/>
          <w:rFonts w:eastAsia="Garamond" w:cs="Garamond"/>
        </w:rPr>
      </w:pPr>
      <w:r w:rsidRPr="383201A1">
        <w:rPr>
          <w:rFonts w:eastAsia="Garamond" w:cs="Garamond"/>
          <w:i/>
          <w:iCs/>
        </w:rPr>
        <w:lastRenderedPageBreak/>
        <w:t>G</w:t>
      </w:r>
      <w:r w:rsidR="5E809CEC" w:rsidRPr="383201A1">
        <w:rPr>
          <w:rFonts w:eastAsia="Garamond" w:cs="Garamond"/>
          <w:i/>
          <w:iCs/>
        </w:rPr>
        <w:t xml:space="preserve">roundwater </w:t>
      </w:r>
      <w:r w:rsidRPr="383201A1">
        <w:rPr>
          <w:rFonts w:eastAsia="Garamond" w:cs="Garamond"/>
          <w:i/>
          <w:iCs/>
        </w:rPr>
        <w:t>R</w:t>
      </w:r>
      <w:r w:rsidR="5E809CEC" w:rsidRPr="383201A1">
        <w:rPr>
          <w:rFonts w:eastAsia="Garamond" w:cs="Garamond"/>
          <w:i/>
          <w:iCs/>
        </w:rPr>
        <w:t xml:space="preserve">esource in a </w:t>
      </w:r>
      <w:r w:rsidRPr="383201A1">
        <w:rPr>
          <w:rFonts w:eastAsia="Garamond" w:cs="Garamond"/>
          <w:i/>
          <w:iCs/>
        </w:rPr>
        <w:t>R</w:t>
      </w:r>
      <w:r w:rsidR="5E809CEC" w:rsidRPr="383201A1">
        <w:rPr>
          <w:rFonts w:eastAsia="Garamond" w:cs="Garamond"/>
          <w:i/>
          <w:iCs/>
        </w:rPr>
        <w:t xml:space="preserve">egion with a </w:t>
      </w:r>
      <w:r w:rsidRPr="383201A1">
        <w:rPr>
          <w:rFonts w:eastAsia="Garamond" w:cs="Garamond"/>
          <w:i/>
          <w:iCs/>
        </w:rPr>
        <w:t>F</w:t>
      </w:r>
      <w:r w:rsidR="51A3FE5E" w:rsidRPr="383201A1">
        <w:rPr>
          <w:rFonts w:eastAsia="Garamond" w:cs="Garamond"/>
          <w:i/>
          <w:iCs/>
        </w:rPr>
        <w:t xml:space="preserve">ast </w:t>
      </w:r>
      <w:r w:rsidRPr="383201A1">
        <w:rPr>
          <w:rFonts w:eastAsia="Garamond" w:cs="Garamond"/>
          <w:i/>
          <w:iCs/>
        </w:rPr>
        <w:t>D</w:t>
      </w:r>
      <w:r w:rsidR="51A3FE5E" w:rsidRPr="383201A1">
        <w:rPr>
          <w:rFonts w:eastAsia="Garamond" w:cs="Garamond"/>
          <w:i/>
          <w:iCs/>
        </w:rPr>
        <w:t xml:space="preserve">epletion </w:t>
      </w:r>
      <w:r w:rsidRPr="383201A1">
        <w:rPr>
          <w:rFonts w:eastAsia="Garamond" w:cs="Garamond"/>
          <w:i/>
          <w:iCs/>
        </w:rPr>
        <w:t>R</w:t>
      </w:r>
      <w:r w:rsidR="51A3FE5E" w:rsidRPr="383201A1">
        <w:rPr>
          <w:rFonts w:eastAsia="Garamond" w:cs="Garamond"/>
          <w:i/>
          <w:iCs/>
        </w:rPr>
        <w:t>ate: the Mississippi Embayment.</w:t>
      </w:r>
      <w:r w:rsidR="51A3FE5E" w:rsidRPr="383201A1">
        <w:rPr>
          <w:rFonts w:eastAsia="Garamond" w:cs="Garamond"/>
        </w:rPr>
        <w:t xml:space="preserve"> </w:t>
      </w:r>
      <w:r w:rsidR="7D796ECE" w:rsidRPr="383201A1">
        <w:rPr>
          <w:rFonts w:eastAsia="Garamond" w:cs="Garamond"/>
        </w:rPr>
        <w:t>Journal of Water and Climate Change</w:t>
      </w:r>
      <w:r w:rsidR="2C43F07F" w:rsidRPr="383201A1">
        <w:rPr>
          <w:rFonts w:eastAsia="Garamond" w:cs="Garamond"/>
        </w:rPr>
        <w:t>, 6(12).</w:t>
      </w:r>
      <w:r w:rsidR="2C43F07F" w:rsidRPr="383201A1">
        <w:rPr>
          <w:rFonts w:eastAsia="Garamond" w:cs="Garamond"/>
          <w:i/>
          <w:iCs/>
        </w:rPr>
        <w:t xml:space="preserve"> </w:t>
      </w:r>
      <w:hyperlink r:id="rId28">
        <w:r w:rsidR="2C43F07F" w:rsidRPr="383201A1">
          <w:rPr>
            <w:rStyle w:val="Hyperlink"/>
            <w:rFonts w:eastAsia="Garamond" w:cs="Garamond"/>
          </w:rPr>
          <w:t>https://doi.org/10.2166/wcc.2021.326</w:t>
        </w:r>
      </w:hyperlink>
    </w:p>
    <w:p w14:paraId="3FFDE44B" w14:textId="77777777" w:rsidR="002944FE" w:rsidRPr="002944FE" w:rsidRDefault="002944FE" w:rsidP="00FD54BB">
      <w:pPr>
        <w:spacing w:after="0"/>
        <w:rPr>
          <w:rFonts w:eastAsia="Garamond" w:cs="Garamond"/>
        </w:rPr>
      </w:pPr>
    </w:p>
    <w:p w14:paraId="34A4A933" w14:textId="11C80672" w:rsidR="2F87DD7C" w:rsidRDefault="446C4A68" w:rsidP="00FD54BB">
      <w:pPr>
        <w:ind w:left="720" w:hanging="720"/>
        <w:contextualSpacing/>
        <w:rPr>
          <w:rStyle w:val="Hyperlink"/>
          <w:rFonts w:eastAsia="Garamond" w:cs="Garamond"/>
        </w:rPr>
      </w:pPr>
      <w:r w:rsidRPr="383201A1">
        <w:rPr>
          <w:rFonts w:eastAsia="Garamond" w:cs="Garamond"/>
          <w:color w:val="000000" w:themeColor="text1"/>
        </w:rPr>
        <w:t xml:space="preserve">Paris, G., Nix, S., Quintero, T., &amp; Tomlinson, </w:t>
      </w:r>
      <w:r w:rsidR="7F41A393" w:rsidRPr="383201A1">
        <w:rPr>
          <w:rFonts w:eastAsia="Garamond" w:cs="Garamond"/>
          <w:color w:val="000000" w:themeColor="text1"/>
        </w:rPr>
        <w:t>A</w:t>
      </w:r>
      <w:r w:rsidRPr="383201A1">
        <w:rPr>
          <w:rFonts w:eastAsia="Garamond" w:cs="Garamond"/>
          <w:color w:val="000000" w:themeColor="text1"/>
        </w:rPr>
        <w:t>. (202</w:t>
      </w:r>
      <w:r w:rsidR="11E2D51D" w:rsidRPr="383201A1">
        <w:rPr>
          <w:rFonts w:eastAsia="Garamond" w:cs="Garamond"/>
          <w:color w:val="000000" w:themeColor="text1"/>
        </w:rPr>
        <w:t>0</w:t>
      </w:r>
      <w:r w:rsidRPr="383201A1">
        <w:rPr>
          <w:rFonts w:eastAsia="Garamond" w:cs="Garamond"/>
          <w:color w:val="000000" w:themeColor="text1"/>
        </w:rPr>
        <w:t>)</w:t>
      </w:r>
      <w:r w:rsidRPr="383201A1">
        <w:rPr>
          <w:rFonts w:eastAsia="Garamond" w:cs="Garamond"/>
          <w:i/>
          <w:iCs/>
          <w:color w:val="000000" w:themeColor="text1"/>
        </w:rPr>
        <w:t xml:space="preserve">. </w:t>
      </w:r>
      <w:r w:rsidR="573904B3" w:rsidRPr="383201A1">
        <w:rPr>
          <w:rFonts w:eastAsia="Garamond" w:cs="Garamond"/>
          <w:i/>
          <w:iCs/>
          <w:color w:val="000000" w:themeColor="text1"/>
        </w:rPr>
        <w:t>Huntsville Urban Development</w:t>
      </w:r>
      <w:r w:rsidRPr="383201A1">
        <w:rPr>
          <w:rFonts w:eastAsia="Garamond" w:cs="Garamond"/>
          <w:i/>
          <w:iCs/>
          <w:color w:val="000000" w:themeColor="text1"/>
        </w:rPr>
        <w:t>: Utilizing NASA Earth Observations to</w:t>
      </w:r>
      <w:r w:rsidR="6BBB1E77" w:rsidRPr="383201A1">
        <w:rPr>
          <w:rFonts w:eastAsia="Garamond" w:cs="Garamond"/>
          <w:i/>
          <w:iCs/>
          <w:color w:val="000000" w:themeColor="text1"/>
        </w:rPr>
        <w:t xml:space="preserve"> Evaluate Urban Tree Canopy and Land Surface Temperature for Green Infrastructure Development and Urban Heat Mitigation in Huntsville, AL</w:t>
      </w:r>
      <w:r w:rsidR="2537BEA1" w:rsidRPr="383201A1">
        <w:rPr>
          <w:rFonts w:eastAsia="Garamond" w:cs="Garamond"/>
          <w:i/>
          <w:iCs/>
          <w:color w:val="000000" w:themeColor="text1"/>
        </w:rPr>
        <w:t xml:space="preserve">. </w:t>
      </w:r>
      <w:r w:rsidR="2537BEA1" w:rsidRPr="383201A1">
        <w:rPr>
          <w:rFonts w:eastAsia="Garamond" w:cs="Garamond"/>
          <w:color w:val="000000" w:themeColor="text1"/>
        </w:rPr>
        <w:t>NAS</w:t>
      </w:r>
      <w:r w:rsidRPr="383201A1">
        <w:rPr>
          <w:rFonts w:eastAsia="Garamond" w:cs="Garamond"/>
          <w:color w:val="000000" w:themeColor="text1"/>
        </w:rPr>
        <w:t xml:space="preserve">A DEVELOP National Program, </w:t>
      </w:r>
      <w:r w:rsidR="2937EA3D" w:rsidRPr="383201A1">
        <w:rPr>
          <w:rFonts w:eastAsia="Garamond" w:cs="Garamond"/>
          <w:color w:val="000000" w:themeColor="text1"/>
        </w:rPr>
        <w:t>Alabama</w:t>
      </w:r>
      <w:r w:rsidRPr="383201A1">
        <w:rPr>
          <w:rFonts w:eastAsia="Garamond" w:cs="Garamond"/>
          <w:color w:val="000000" w:themeColor="text1"/>
        </w:rPr>
        <w:t xml:space="preserve"> –</w:t>
      </w:r>
      <w:r w:rsidR="68BE31A7" w:rsidRPr="383201A1">
        <w:rPr>
          <w:rFonts w:eastAsia="Garamond" w:cs="Garamond"/>
          <w:color w:val="000000" w:themeColor="text1"/>
        </w:rPr>
        <w:t xml:space="preserve"> Marshall</w:t>
      </w:r>
      <w:r w:rsidRPr="383201A1">
        <w:rPr>
          <w:rFonts w:eastAsia="Garamond" w:cs="Garamond"/>
          <w:color w:val="000000" w:themeColor="text1"/>
        </w:rPr>
        <w:t>.</w:t>
      </w:r>
      <w:r w:rsidR="00EA04ED">
        <w:rPr>
          <w:rStyle w:val="Hyperlink"/>
          <w:rFonts w:eastAsia="Garamond" w:cs="Garamond"/>
        </w:rPr>
        <w:t xml:space="preserve"> </w:t>
      </w:r>
      <w:hyperlink r:id="rId29" w:history="1">
        <w:r w:rsidR="00E6361F" w:rsidRPr="00E6361F">
          <w:rPr>
            <w:rStyle w:val="Hyperlink"/>
            <w:rFonts w:eastAsia="Garamond" w:cs="Garamond"/>
          </w:rPr>
          <w:t>https://ntrs.nasa.gov/api/citations/20205008333/downloads/2020Sum_MSFC_HuntsvilleUrban_TechPaper_FD-final.docx.pdf</w:t>
        </w:r>
      </w:hyperlink>
    </w:p>
    <w:p w14:paraId="14F09519" w14:textId="65879A64" w:rsidR="4878CF18" w:rsidRDefault="4878CF18" w:rsidP="00FD54BB">
      <w:pPr>
        <w:spacing w:after="0"/>
        <w:rPr>
          <w:rStyle w:val="Hyperlink"/>
          <w:rFonts w:eastAsia="Garamond" w:cs="Garamond"/>
        </w:rPr>
      </w:pPr>
    </w:p>
    <w:p w14:paraId="43C05215" w14:textId="41ABFEFB" w:rsidR="11F67E2D" w:rsidRDefault="11F67E2D" w:rsidP="00FD54BB">
      <w:pPr>
        <w:spacing w:line="240" w:lineRule="auto"/>
        <w:ind w:left="720" w:hanging="720"/>
        <w:contextualSpacing/>
      </w:pPr>
      <w:r w:rsidRPr="13816BC6">
        <w:rPr>
          <w:rFonts w:eastAsia="Garamond" w:cs="Garamond"/>
          <w:color w:val="000000" w:themeColor="text1"/>
        </w:rPr>
        <w:t>TNH</w:t>
      </w:r>
      <w:r w:rsidRPr="13816BC6">
        <w:rPr>
          <w:rFonts w:eastAsia="Garamond" w:cs="Garamond"/>
          <w:color w:val="000000" w:themeColor="text1"/>
          <w:vertAlign w:val="subscript"/>
        </w:rPr>
        <w:t>2</w:t>
      </w:r>
      <w:r w:rsidRPr="13816BC6">
        <w:rPr>
          <w:rFonts w:eastAsia="Garamond" w:cs="Garamond"/>
          <w:color w:val="000000" w:themeColor="text1"/>
        </w:rPr>
        <w:t xml:space="preserve">O. (2018). </w:t>
      </w:r>
      <w:r w:rsidRPr="00E85F81">
        <w:rPr>
          <w:rFonts w:eastAsia="Garamond" w:cs="Garamond"/>
          <w:i/>
          <w:color w:val="000000" w:themeColor="text1"/>
        </w:rPr>
        <w:t>Tennessee’s Roadmap to Securing the Future of Our Water Resources.</w:t>
      </w:r>
      <w:r w:rsidR="00124E0F">
        <w:rPr>
          <w:rFonts w:eastAsia="Garamond" w:cs="Garamond"/>
          <w:i/>
          <w:color w:val="000000" w:themeColor="text1"/>
        </w:rPr>
        <w:t xml:space="preserve"> </w:t>
      </w:r>
      <w:hyperlink r:id="rId30">
        <w:r w:rsidRPr="13816BC6">
          <w:rPr>
            <w:rStyle w:val="Hyperlink"/>
            <w:rFonts w:eastAsia="Garamond" w:cs="Garamond"/>
          </w:rPr>
          <w:t>https://cumberlandrivercompact.org/wp-content/uploads/2019/10/TN_H2O_REPORT.pdf</w:t>
        </w:r>
      </w:hyperlink>
    </w:p>
    <w:p w14:paraId="4C92557E" w14:textId="1569EAE5" w:rsidR="6C5E1B09" w:rsidRDefault="6C5E1B09" w:rsidP="6C5E1B09">
      <w:pPr>
        <w:contextualSpacing/>
        <w:rPr>
          <w:rFonts w:eastAsia="Garamond" w:cs="Garamond"/>
          <w:color w:val="000000" w:themeColor="text1"/>
        </w:rPr>
      </w:pPr>
    </w:p>
    <w:p w14:paraId="13CBCEAA" w14:textId="686C568F" w:rsidR="11F67E2D" w:rsidRDefault="11F67E2D" w:rsidP="00CD0FB4">
      <w:pPr>
        <w:ind w:left="720" w:hanging="720"/>
        <w:contextualSpacing/>
      </w:pPr>
      <w:r w:rsidRPr="13816BC6">
        <w:rPr>
          <w:rFonts w:eastAsia="Garamond" w:cs="Garamond"/>
          <w:color w:val="000000" w:themeColor="text1"/>
        </w:rPr>
        <w:t xml:space="preserve">TN Office of the Governor. (2021, September 27). </w:t>
      </w:r>
      <w:r w:rsidRPr="00E85F81">
        <w:rPr>
          <w:rFonts w:eastAsia="Garamond" w:cs="Garamond"/>
          <w:i/>
          <w:color w:val="000000" w:themeColor="text1"/>
        </w:rPr>
        <w:t xml:space="preserve">Memphis Regional </w:t>
      </w:r>
      <w:proofErr w:type="spellStart"/>
      <w:r w:rsidRPr="00E85F81">
        <w:rPr>
          <w:rFonts w:eastAsia="Garamond" w:cs="Garamond"/>
          <w:i/>
          <w:color w:val="000000" w:themeColor="text1"/>
        </w:rPr>
        <w:t>Megasite</w:t>
      </w:r>
      <w:proofErr w:type="spellEnd"/>
      <w:r w:rsidRPr="00E85F81">
        <w:rPr>
          <w:rFonts w:eastAsia="Garamond" w:cs="Garamond"/>
          <w:i/>
          <w:color w:val="000000" w:themeColor="text1"/>
        </w:rPr>
        <w:t xml:space="preserve"> Lands $5.6 Billion</w:t>
      </w:r>
      <w:r w:rsidR="003C6CBE">
        <w:rPr>
          <w:rFonts w:eastAsia="Garamond" w:cs="Garamond"/>
          <w:i/>
          <w:color w:val="000000" w:themeColor="text1"/>
        </w:rPr>
        <w:t xml:space="preserve"> </w:t>
      </w:r>
      <w:r w:rsidRPr="00E85F81">
        <w:rPr>
          <w:rFonts w:eastAsia="Garamond" w:cs="Garamond"/>
          <w:i/>
          <w:color w:val="000000" w:themeColor="text1"/>
        </w:rPr>
        <w:t>Investment from Ford Motor Company and SK Innovation</w:t>
      </w:r>
      <w:r w:rsidR="003C6CBE">
        <w:rPr>
          <w:rFonts w:eastAsia="Garamond" w:cs="Garamond"/>
          <w:color w:val="000000" w:themeColor="text1"/>
        </w:rPr>
        <w:t xml:space="preserve"> </w:t>
      </w:r>
      <w:hyperlink r:id="rId31" w:history="1">
        <w:r w:rsidRPr="003C6CBE">
          <w:rPr>
            <w:rStyle w:val="Hyperlink"/>
            <w:rFonts w:eastAsia="Garamond" w:cs="Garamond"/>
          </w:rPr>
          <w:t>https://www.tn.gov/governor/news/2021/9/27/memphis-regional-megasite-lands--5-6-billion-investment-from-ford-motor-company-and-sk-innovation.html</w:t>
        </w:r>
      </w:hyperlink>
    </w:p>
    <w:p w14:paraId="766B8C94" w14:textId="7D0290A3" w:rsidR="11F67E2D" w:rsidRDefault="11F67E2D" w:rsidP="00FD54BB">
      <w:pPr>
        <w:spacing w:after="0"/>
        <w:rPr>
          <w:rFonts w:eastAsia="Garamond" w:cs="Garamond"/>
        </w:rPr>
      </w:pPr>
    </w:p>
    <w:p w14:paraId="53187450" w14:textId="0776D1EC" w:rsidR="11F67E2D" w:rsidRDefault="6DF9A246" w:rsidP="6C5E1B09">
      <w:pPr>
        <w:ind w:left="567" w:hanging="567"/>
        <w:rPr>
          <w:rFonts w:eastAsia="Garamond" w:cs="Garamond"/>
        </w:rPr>
      </w:pPr>
      <w:r w:rsidRPr="6C5E1B09">
        <w:rPr>
          <w:rFonts w:eastAsia="Garamond" w:cs="Garamond"/>
        </w:rPr>
        <w:t xml:space="preserve">US Census Bureau. (n.d.). </w:t>
      </w:r>
      <w:r w:rsidRPr="6C5E1B09">
        <w:rPr>
          <w:rFonts w:eastAsia="Garamond" w:cs="Garamond"/>
          <w:i/>
          <w:iCs/>
        </w:rPr>
        <w:t>2021 Tiger/Line® shapefiles: Counties+(</w:t>
      </w:r>
      <w:proofErr w:type="spellStart"/>
      <w:r w:rsidRPr="6C5E1B09">
        <w:rPr>
          <w:rFonts w:eastAsia="Garamond" w:cs="Garamond"/>
          <w:i/>
          <w:iCs/>
        </w:rPr>
        <w:t>and+equivalent</w:t>
      </w:r>
      <w:proofErr w:type="spellEnd"/>
      <w:r w:rsidRPr="6C5E1B09">
        <w:rPr>
          <w:rFonts w:eastAsia="Garamond" w:cs="Garamond"/>
          <w:i/>
          <w:iCs/>
        </w:rPr>
        <w:t>)</w:t>
      </w:r>
      <w:r w:rsidRPr="6C5E1B09">
        <w:rPr>
          <w:rFonts w:eastAsia="Garamond" w:cs="Garamond"/>
        </w:rPr>
        <w:t xml:space="preserve">. United States Census Bureau. Retrieved October 14, 2022, from </w:t>
      </w:r>
      <w:hyperlink r:id="rId32">
        <w:r w:rsidRPr="6C5E1B09">
          <w:rPr>
            <w:rStyle w:val="Hyperlink"/>
            <w:rFonts w:eastAsia="Garamond" w:cs="Garamond"/>
          </w:rPr>
          <w:t>https://www.census.gov/cgi-bin/geo/shapefiles/index.php?year=2021&amp;layergroup=Counties%2B%28and%2Bequivalent%29</w:t>
        </w:r>
      </w:hyperlink>
      <w:r w:rsidR="11F67E2D" w:rsidRPr="6C5E1B09">
        <w:rPr>
          <w:rFonts w:eastAsia="Garamond" w:cs="Garamond"/>
          <w:color w:val="000000" w:themeColor="text1"/>
        </w:rPr>
        <w:t xml:space="preserve"> </w:t>
      </w:r>
    </w:p>
    <w:p w14:paraId="3D97F13A" w14:textId="6E869D9A" w:rsidR="11F67E2D" w:rsidRDefault="14A85F8E" w:rsidP="6C5E1B09">
      <w:pPr>
        <w:ind w:left="567" w:hanging="567"/>
        <w:contextualSpacing/>
        <w:rPr>
          <w:rStyle w:val="Hyperlink"/>
          <w:rFonts w:eastAsia="Garamond" w:cs="Garamond"/>
        </w:rPr>
      </w:pPr>
      <w:r w:rsidRPr="24C9E98E">
        <w:rPr>
          <w:rFonts w:eastAsia="Garamond" w:cs="Garamond"/>
          <w:color w:val="000000" w:themeColor="text1"/>
        </w:rPr>
        <w:t xml:space="preserve">U.S. Census Bureau </w:t>
      </w:r>
      <w:proofErr w:type="spellStart"/>
      <w:r w:rsidRPr="00E85F81">
        <w:rPr>
          <w:rFonts w:eastAsia="Garamond" w:cs="Garamond"/>
          <w:i/>
          <w:color w:val="000000" w:themeColor="text1"/>
        </w:rPr>
        <w:t>Quickfacts</w:t>
      </w:r>
      <w:proofErr w:type="spellEnd"/>
      <w:r w:rsidRPr="00E85F81">
        <w:rPr>
          <w:rFonts w:eastAsia="Garamond" w:cs="Garamond"/>
          <w:i/>
          <w:color w:val="000000" w:themeColor="text1"/>
        </w:rPr>
        <w:t>: Haywood County, Tennessee</w:t>
      </w:r>
      <w:r w:rsidRPr="24C9E98E">
        <w:rPr>
          <w:rFonts w:eastAsia="Garamond" w:cs="Garamond"/>
          <w:color w:val="000000" w:themeColor="text1"/>
        </w:rPr>
        <w:t xml:space="preserve">. </w:t>
      </w:r>
      <w:r w:rsidRPr="00A27AD3">
        <w:rPr>
          <w:rFonts w:eastAsia="Garamond" w:cs="Garamond"/>
          <w:iCs/>
          <w:color w:val="000000" w:themeColor="text1"/>
        </w:rPr>
        <w:t>United States Census Bureau.</w:t>
      </w:r>
      <w:r w:rsidRPr="24C9E98E">
        <w:rPr>
          <w:rFonts w:eastAsia="Garamond" w:cs="Garamond"/>
          <w:color w:val="000000" w:themeColor="text1"/>
        </w:rPr>
        <w:t xml:space="preserve"> (n.d.). </w:t>
      </w:r>
      <w:hyperlink r:id="rId33">
        <w:r w:rsidRPr="24C9E98E">
          <w:rPr>
            <w:rStyle w:val="Hyperlink"/>
            <w:rFonts w:eastAsia="Garamond" w:cs="Garamond"/>
          </w:rPr>
          <w:t>https://www.census.gov/quickfacts/fact/table/haywoodcountytennessee/PST045221</w:t>
        </w:r>
      </w:hyperlink>
    </w:p>
    <w:p w14:paraId="6C40AEAD" w14:textId="56EB6C66" w:rsidR="6C5E1B09" w:rsidRDefault="6C5E1B09" w:rsidP="6C5E1B09">
      <w:pPr>
        <w:ind w:left="567" w:hanging="567"/>
        <w:contextualSpacing/>
        <w:rPr>
          <w:rFonts w:eastAsia="Garamond" w:cs="Garamond"/>
        </w:rPr>
      </w:pPr>
    </w:p>
    <w:p w14:paraId="27D5836A" w14:textId="6341C9C0" w:rsidR="6CDBA665" w:rsidRDefault="6CDBA665" w:rsidP="66688EF9">
      <w:pPr>
        <w:ind w:left="720" w:hanging="720"/>
        <w:contextualSpacing/>
        <w:rPr>
          <w:rFonts w:eastAsia="Garamond" w:cs="Garamond"/>
        </w:rPr>
      </w:pPr>
      <w:r w:rsidRPr="66688EF9">
        <w:rPr>
          <w:rFonts w:eastAsia="Garamond" w:cs="Garamond"/>
        </w:rPr>
        <w:t xml:space="preserve">U.S. Geological Survey, National Geospatial Program, 20221010, </w:t>
      </w:r>
      <w:r w:rsidRPr="00E85F81">
        <w:rPr>
          <w:rFonts w:eastAsia="Garamond" w:cs="Garamond"/>
          <w:i/>
        </w:rPr>
        <w:t>USGS National Hydrography Dataset</w:t>
      </w:r>
      <w:r w:rsidR="50BCC3EE" w:rsidRPr="00E85F81">
        <w:rPr>
          <w:rFonts w:eastAsia="Garamond" w:cs="Garamond"/>
          <w:i/>
        </w:rPr>
        <w:t xml:space="preserve"> </w:t>
      </w:r>
      <w:r w:rsidRPr="00E85F81">
        <w:rPr>
          <w:rFonts w:eastAsia="Garamond" w:cs="Garamond"/>
          <w:i/>
        </w:rPr>
        <w:t>Best Resolution (NHD) for Hydrological Unit (HU) 4 - 0801</w:t>
      </w:r>
      <w:r w:rsidRPr="66688EF9">
        <w:rPr>
          <w:rFonts w:eastAsia="Garamond" w:cs="Garamond"/>
        </w:rPr>
        <w:t xml:space="preserve"> (published 20221010) </w:t>
      </w:r>
      <w:r w:rsidR="213C4AC2" w:rsidRPr="66688EF9">
        <w:rPr>
          <w:rFonts w:eastAsia="Garamond" w:cs="Garamond"/>
        </w:rPr>
        <w:t>S</w:t>
      </w:r>
      <w:r w:rsidRPr="66688EF9">
        <w:rPr>
          <w:rFonts w:eastAsia="Garamond" w:cs="Garamond"/>
        </w:rPr>
        <w:t>hapefile: U.S. Geological Survey.</w:t>
      </w:r>
    </w:p>
    <w:p w14:paraId="3C15DB3D" w14:textId="6341C9C0" w:rsidR="0F4CCBAB" w:rsidRDefault="0F4CCBAB" w:rsidP="0F4CCBAB">
      <w:pPr>
        <w:ind w:left="720" w:hanging="720"/>
        <w:contextualSpacing/>
        <w:rPr>
          <w:rFonts w:eastAsia="Garamond" w:cs="Garamond"/>
        </w:rPr>
      </w:pPr>
    </w:p>
    <w:p w14:paraId="16EFF25C" w14:textId="32B8C565" w:rsidR="6C5E1B09" w:rsidRDefault="6D428A3C" w:rsidP="00FD54BB">
      <w:pPr>
        <w:ind w:left="720" w:hanging="720"/>
        <w:contextualSpacing/>
        <w:rPr>
          <w:rFonts w:eastAsia="Garamond" w:cs="Garamond"/>
        </w:rPr>
      </w:pPr>
      <w:r w:rsidRPr="4878CF18">
        <w:rPr>
          <w:rFonts w:eastAsia="Garamond" w:cs="Garamond"/>
        </w:rPr>
        <w:t>U.</w:t>
      </w:r>
      <w:r w:rsidR="292134DC" w:rsidRPr="4878CF18">
        <w:rPr>
          <w:rFonts w:eastAsia="Garamond" w:cs="Garamond"/>
        </w:rPr>
        <w:t xml:space="preserve">S. </w:t>
      </w:r>
      <w:r w:rsidR="6FF76182" w:rsidRPr="4878CF18">
        <w:rPr>
          <w:rFonts w:eastAsia="Garamond" w:cs="Garamond"/>
        </w:rPr>
        <w:t>Geological Survey</w:t>
      </w:r>
      <w:r w:rsidR="576A42E4" w:rsidRPr="4878CF18">
        <w:rPr>
          <w:rFonts w:eastAsia="Garamond" w:cs="Garamond"/>
        </w:rPr>
        <w:t xml:space="preserve"> </w:t>
      </w:r>
      <w:r w:rsidR="292134DC" w:rsidRPr="4878CF18">
        <w:rPr>
          <w:rFonts w:eastAsia="Garamond" w:cs="Garamond"/>
        </w:rPr>
        <w:t>(</w:t>
      </w:r>
      <w:r w:rsidR="12C40EA8" w:rsidRPr="4878CF18">
        <w:rPr>
          <w:rFonts w:eastAsia="Garamond" w:cs="Garamond"/>
        </w:rPr>
        <w:t>20</w:t>
      </w:r>
      <w:r w:rsidR="3CADB34D" w:rsidRPr="4878CF18">
        <w:rPr>
          <w:rFonts w:eastAsia="Garamond" w:cs="Garamond"/>
        </w:rPr>
        <w:t>20</w:t>
      </w:r>
      <w:r w:rsidR="292134DC" w:rsidRPr="4878CF18">
        <w:rPr>
          <w:rFonts w:eastAsia="Garamond" w:cs="Garamond"/>
        </w:rPr>
        <w:t xml:space="preserve">). </w:t>
      </w:r>
      <w:r w:rsidR="6A67FA8A" w:rsidRPr="4878CF18">
        <w:rPr>
          <w:rFonts w:eastAsia="Garamond" w:cs="Garamond"/>
          <w:i/>
          <w:iCs/>
        </w:rPr>
        <w:t>Landsat 8</w:t>
      </w:r>
      <w:r w:rsidR="70DA3B05" w:rsidRPr="4878CF18">
        <w:rPr>
          <w:rFonts w:eastAsia="Garamond" w:cs="Garamond"/>
          <w:i/>
          <w:iCs/>
        </w:rPr>
        <w:t>-9 OLI/TIRS</w:t>
      </w:r>
      <w:r w:rsidR="6A67FA8A" w:rsidRPr="4878CF18">
        <w:rPr>
          <w:rFonts w:eastAsia="Garamond" w:cs="Garamond"/>
          <w:i/>
          <w:iCs/>
        </w:rPr>
        <w:t xml:space="preserve"> Collection </w:t>
      </w:r>
      <w:r w:rsidR="4F6E8579" w:rsidRPr="4878CF18">
        <w:rPr>
          <w:rFonts w:eastAsia="Garamond" w:cs="Garamond"/>
          <w:i/>
          <w:iCs/>
        </w:rPr>
        <w:t>2</w:t>
      </w:r>
      <w:r w:rsidR="13FD00D3" w:rsidRPr="4878CF18">
        <w:rPr>
          <w:rFonts w:eastAsia="Garamond" w:cs="Garamond"/>
          <w:i/>
          <w:iCs/>
        </w:rPr>
        <w:t xml:space="preserve"> </w:t>
      </w:r>
      <w:r w:rsidR="4F6E8579" w:rsidRPr="4878CF18">
        <w:rPr>
          <w:rFonts w:eastAsia="Garamond" w:cs="Garamond"/>
          <w:i/>
          <w:iCs/>
        </w:rPr>
        <w:t>Level-</w:t>
      </w:r>
      <w:r w:rsidR="6DF78467" w:rsidRPr="4878CF18">
        <w:rPr>
          <w:rFonts w:eastAsia="Garamond" w:cs="Garamond"/>
          <w:i/>
          <w:iCs/>
        </w:rPr>
        <w:t>2</w:t>
      </w:r>
      <w:r w:rsidR="093711C2" w:rsidRPr="4878CF18">
        <w:rPr>
          <w:rFonts w:eastAsia="Garamond" w:cs="Garamond"/>
          <w:i/>
          <w:iCs/>
        </w:rPr>
        <w:t xml:space="preserve"> </w:t>
      </w:r>
      <w:r w:rsidR="7B5782D8" w:rsidRPr="4878CF18">
        <w:rPr>
          <w:rFonts w:eastAsia="Garamond" w:cs="Garamond"/>
          <w:i/>
          <w:iCs/>
        </w:rPr>
        <w:t>Science Products.</w:t>
      </w:r>
      <w:r w:rsidR="292134DC" w:rsidRPr="4878CF18">
        <w:rPr>
          <w:rFonts w:eastAsia="Garamond" w:cs="Garamond"/>
          <w:i/>
          <w:iCs/>
        </w:rPr>
        <w:t xml:space="preserve"> </w:t>
      </w:r>
      <w:r w:rsidR="29B9FAD8" w:rsidRPr="4878CF18">
        <w:rPr>
          <w:rFonts w:eastAsia="Garamond" w:cs="Garamond"/>
        </w:rPr>
        <w:t>USGS Earth Resources Observation and Science (EROS) Center</w:t>
      </w:r>
      <w:r w:rsidR="4F496EC3" w:rsidRPr="4878CF18">
        <w:rPr>
          <w:rFonts w:eastAsia="Garamond" w:cs="Garamond"/>
        </w:rPr>
        <w:t>.</w:t>
      </w:r>
      <w:r w:rsidR="13FD00D3" w:rsidRPr="4878CF18">
        <w:rPr>
          <w:rFonts w:eastAsia="Garamond" w:cs="Garamond"/>
        </w:rPr>
        <w:t xml:space="preserve"> Accessed </w:t>
      </w:r>
      <w:r w:rsidR="4FB83340" w:rsidRPr="4878CF18">
        <w:rPr>
          <w:rFonts w:eastAsia="Garamond" w:cs="Garamond"/>
        </w:rPr>
        <w:t xml:space="preserve">October </w:t>
      </w:r>
      <w:r w:rsidR="13FD00D3" w:rsidRPr="4878CF18">
        <w:rPr>
          <w:rFonts w:eastAsia="Garamond" w:cs="Garamond"/>
        </w:rPr>
        <w:t>2022</w:t>
      </w:r>
      <w:r w:rsidR="4FB83340" w:rsidRPr="4878CF18">
        <w:rPr>
          <w:rFonts w:eastAsia="Garamond" w:cs="Garamond"/>
        </w:rPr>
        <w:t>.</w:t>
      </w:r>
      <w:r w:rsidR="13FD00D3" w:rsidRPr="4878CF18">
        <w:rPr>
          <w:rFonts w:eastAsia="Garamond" w:cs="Garamond"/>
        </w:rPr>
        <w:t xml:space="preserve"> </w:t>
      </w:r>
      <w:hyperlink r:id="rId34" w:history="1">
        <w:r w:rsidR="27BE8D16" w:rsidRPr="00CD0FB4">
          <w:rPr>
            <w:rStyle w:val="Hyperlink"/>
            <w:rFonts w:eastAsia="Garamond" w:cs="Garamond"/>
          </w:rPr>
          <w:t>https://doi.org/10</w:t>
        </w:r>
        <w:r w:rsidR="47D13AE6" w:rsidRPr="00CD0FB4">
          <w:rPr>
            <w:rStyle w:val="Hyperlink"/>
            <w:rFonts w:eastAsia="Garamond" w:cs="Garamond"/>
          </w:rPr>
          <w:t>.5066/P9OGBGM6</w:t>
        </w:r>
      </w:hyperlink>
    </w:p>
    <w:p w14:paraId="483CE21B" w14:textId="65430407" w:rsidR="004C0B62" w:rsidRDefault="004C0B62">
      <w:pPr>
        <w:rPr>
          <w:rFonts w:eastAsia="Garamond" w:cs="Garamond"/>
          <w:color w:val="000000" w:themeColor="text1"/>
        </w:rPr>
      </w:pPr>
      <w:r>
        <w:rPr>
          <w:rFonts w:eastAsia="Garamond" w:cs="Garamond"/>
          <w:color w:val="000000" w:themeColor="text1"/>
        </w:rPr>
        <w:br w:type="page"/>
      </w:r>
    </w:p>
    <w:p w14:paraId="6F113AB3" w14:textId="617CE1FD" w:rsidR="00111337" w:rsidRDefault="1E40C61D" w:rsidP="00111337">
      <w:pPr>
        <w:pStyle w:val="Heading1"/>
        <w:jc w:val="center"/>
      </w:pPr>
      <w:r w:rsidRPr="00DD2D80">
        <w:lastRenderedPageBreak/>
        <w:t>Appendix A</w:t>
      </w:r>
      <w:r w:rsidR="00250BB1" w:rsidRPr="00DD2D80">
        <w:rPr>
          <w:noProof/>
        </w:rPr>
        <mc:AlternateContent>
          <mc:Choice Requires="wps">
            <w:drawing>
              <wp:inline distT="0" distB="0" distL="0" distR="0" wp14:anchorId="0EF6A2EB" wp14:editId="4D4329ED">
                <wp:extent cx="5943600" cy="3554233"/>
                <wp:effectExtent l="0" t="0" r="0" b="8255"/>
                <wp:docPr id="3" name="Text Box 3"/>
                <wp:cNvGraphicFramePr/>
                <a:graphic xmlns:a="http://schemas.openxmlformats.org/drawingml/2006/main">
                  <a:graphicData uri="http://schemas.microsoft.com/office/word/2010/wordprocessingShape">
                    <wps:wsp>
                      <wps:cNvSpPr txBox="1"/>
                      <wps:spPr>
                        <a:xfrm>
                          <a:off x="0" y="0"/>
                          <a:ext cx="5943600" cy="3554233"/>
                        </a:xfrm>
                        <a:prstGeom prst="rect">
                          <a:avLst/>
                        </a:prstGeom>
                        <a:solidFill>
                          <a:prstClr val="white"/>
                        </a:solidFill>
                        <a:ln>
                          <a:noFill/>
                        </a:ln>
                      </wps:spPr>
                      <wps:txbx>
                        <w:txbxContent>
                          <w:p w14:paraId="70E377EE" w14:textId="353865B5" w:rsidR="0087675E" w:rsidRDefault="0087675E" w:rsidP="00250BB1">
                            <w:pPr>
                              <w:pStyle w:val="Caption"/>
                            </w:pPr>
                            <w:r w:rsidRPr="00DD2D80">
                              <w:rPr>
                                <w:noProof/>
                              </w:rPr>
                              <w:drawing>
                                <wp:inline distT="0" distB="0" distL="0" distR="0" wp14:anchorId="44188CD1" wp14:editId="5CF08DD2">
                                  <wp:extent cx="5943600" cy="31838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1912"/>
                                          <a:stretch/>
                                        </pic:blipFill>
                                        <pic:spPr bwMode="auto">
                                          <a:xfrm>
                                            <a:off x="0" y="0"/>
                                            <a:ext cx="5943600" cy="3183890"/>
                                          </a:xfrm>
                                          <a:prstGeom prst="rect">
                                            <a:avLst/>
                                          </a:prstGeom>
                                          <a:noFill/>
                                          <a:ln>
                                            <a:noFill/>
                                          </a:ln>
                                          <a:extLst>
                                            <a:ext uri="{53640926-AAD7-44D8-BBD7-CCE9431645EC}">
                                              <a14:shadowObscured xmlns:a14="http://schemas.microsoft.com/office/drawing/2010/main"/>
                                            </a:ext>
                                          </a:extLst>
                                        </pic:spPr>
                                      </pic:pic>
                                    </a:graphicData>
                                  </a:graphic>
                                </wp:inline>
                              </w:drawing>
                            </w:r>
                          </w:p>
                          <w:p w14:paraId="6A125B9D" w14:textId="77777777" w:rsidR="0087675E" w:rsidRPr="00B86024" w:rsidRDefault="0087675E" w:rsidP="00250BB1">
                            <w:pPr>
                              <w:pStyle w:val="Caption"/>
                              <w:rPr>
                                <w:b/>
                                <w:bCs/>
                              </w:rPr>
                            </w:pPr>
                            <w:r>
                              <w:t>Figure A1 Spring Seasonal Water Balance</w:t>
                            </w:r>
                          </w:p>
                          <w:p w14:paraId="2D5D381D" w14:textId="77777777" w:rsidR="0087675E" w:rsidRPr="00250BB1" w:rsidRDefault="0087675E" w:rsidP="00250BB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0EF6A2EB" id="_x0000_t202" coordsize="21600,21600" o:spt="202" path="m,l,21600r21600,l21600,xe">
                <v:stroke joinstyle="miter"/>
                <v:path gradientshapeok="t" o:connecttype="rect"/>
              </v:shapetype>
              <v:shape id="Text Box 3" o:spid="_x0000_s1026" type="#_x0000_t202" style="width:468pt;height:27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" stroked="f">
                <v:textbox inset="0,0,0,0">
                  <w:txbxContent>
                    <w:p w14:paraId="70E377EE" w14:textId="353865B5" w:rsidR="0087675E" w:rsidRDefault="0087675E" w:rsidP="00250BB1">
                      <w:pPr>
                        <w:pStyle w:val="Caption"/>
                      </w:pPr>
                      <w:r w:rsidRPr="00DD2D80">
                        <w:rPr>
                          <w:noProof/>
                        </w:rPr>
                        <w:drawing>
                          <wp:inline distT="0" distB="0" distL="0" distR="0" wp14:anchorId="44188CD1" wp14:editId="5CF08DD2">
                            <wp:extent cx="5943600" cy="31838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1912"/>
                                    <a:stretch/>
                                  </pic:blipFill>
                                  <pic:spPr bwMode="auto">
                                    <a:xfrm>
                                      <a:off x="0" y="0"/>
                                      <a:ext cx="5943600" cy="3183890"/>
                                    </a:xfrm>
                                    <a:prstGeom prst="rect">
                                      <a:avLst/>
                                    </a:prstGeom>
                                    <a:noFill/>
                                    <a:ln>
                                      <a:noFill/>
                                    </a:ln>
                                    <a:extLst>
                                      <a:ext uri="{53640926-AAD7-44D8-BBD7-CCE9431645EC}">
                                        <a14:shadowObscured xmlns:a14="http://schemas.microsoft.com/office/drawing/2010/main"/>
                                      </a:ext>
                                    </a:extLst>
                                  </pic:spPr>
                                </pic:pic>
                              </a:graphicData>
                            </a:graphic>
                          </wp:inline>
                        </w:drawing>
                      </w:r>
                    </w:p>
                    <w:p w14:paraId="6A125B9D" w14:textId="77777777" w:rsidR="0087675E" w:rsidRPr="00B86024" w:rsidRDefault="0087675E" w:rsidP="00250BB1">
                      <w:pPr>
                        <w:pStyle w:val="Caption"/>
                        <w:rPr>
                          <w:b/>
                          <w:bCs/>
                        </w:rPr>
                      </w:pPr>
                      <w:r>
                        <w:t>Figure A1 Spring Seasonal Water Balance</w:t>
                      </w:r>
                    </w:p>
                    <w:p w14:paraId="2D5D381D" w14:textId="77777777" w:rsidR="0087675E" w:rsidRPr="00250BB1" w:rsidRDefault="0087675E" w:rsidP="00250BB1"/>
                  </w:txbxContent>
                </v:textbox>
                <w10:anchorlock/>
              </v:shape>
            </w:pict>
          </mc:Fallback>
        </mc:AlternateContent>
      </w:r>
      <w:r w:rsidR="00390107" w:rsidRPr="00DD2D80">
        <w:rPr>
          <w:noProof/>
        </w:rPr>
        <mc:AlternateContent>
          <mc:Choice Requires="wps">
            <w:drawing>
              <wp:inline distT="0" distB="0" distL="0" distR="0" wp14:anchorId="3B6420DB" wp14:editId="307D01C1">
                <wp:extent cx="5943600" cy="264160"/>
                <wp:effectExtent l="0" t="0" r="0" b="1270"/>
                <wp:docPr id="2" name="Text Box 2"/>
                <wp:cNvGraphicFramePr/>
                <a:graphic xmlns:a="http://schemas.openxmlformats.org/drawingml/2006/main">
                  <a:graphicData uri="http://schemas.microsoft.com/office/word/2010/wordprocessingShape">
                    <wps:wsp>
                      <wps:cNvSpPr txBox="1"/>
                      <wps:spPr>
                        <a:xfrm>
                          <a:off x="0" y="0"/>
                          <a:ext cx="5943600" cy="264160"/>
                        </a:xfrm>
                        <a:prstGeom prst="rect">
                          <a:avLst/>
                        </a:prstGeom>
                        <a:solidFill>
                          <a:prstClr val="white"/>
                        </a:solidFill>
                        <a:ln>
                          <a:noFill/>
                        </a:ln>
                      </wps:spPr>
                      <wps:txbx>
                        <w:txbxContent>
                          <w:p w14:paraId="4FA2990F" w14:textId="2BD6B928" w:rsidR="0087675E" w:rsidRDefault="0087675E" w:rsidP="00250BB1">
                            <w:pPr>
                              <w:pStyle w:val="Caption"/>
                            </w:pPr>
                            <w:r w:rsidRPr="00DD2D80">
                              <w:rPr>
                                <w:noProof/>
                              </w:rPr>
                              <w:drawing>
                                <wp:inline distT="0" distB="0" distL="0" distR="0" wp14:anchorId="38DFCC59" wp14:editId="1D2B709C">
                                  <wp:extent cx="5943600" cy="3200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1470"/>
                                          <a:stretch/>
                                        </pic:blipFill>
                                        <pic:spPr bwMode="auto">
                                          <a:xfrm>
                                            <a:off x="0" y="0"/>
                                            <a:ext cx="5943600" cy="3200400"/>
                                          </a:xfrm>
                                          <a:prstGeom prst="rect">
                                            <a:avLst/>
                                          </a:prstGeom>
                                          <a:noFill/>
                                          <a:ln>
                                            <a:noFill/>
                                          </a:ln>
                                          <a:extLst>
                                            <a:ext uri="{53640926-AAD7-44D8-BBD7-CCE9431645EC}">
                                              <a14:shadowObscured xmlns:a14="http://schemas.microsoft.com/office/drawing/2010/main"/>
                                            </a:ext>
                                          </a:extLst>
                                        </pic:spPr>
                                      </pic:pic>
                                    </a:graphicData>
                                  </a:graphic>
                                </wp:inline>
                              </w:drawing>
                            </w:r>
                            <w:r w:rsidRPr="00250BB1">
                              <w:t xml:space="preserve"> </w:t>
                            </w:r>
                            <w:r>
                              <w:t>Figure A2 Summer Water Balance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3B6420DB" id="Text Box 2" o:spid="_x0000_s1027" type="#_x0000_t202" style="width:468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" stroked="f">
                <v:textbox style="mso-fit-shape-to-text:t" inset="0,0,0,0">
                  <w:txbxContent>
                    <w:p w14:paraId="4FA2990F" w14:textId="2BD6B928" w:rsidR="0087675E" w:rsidRDefault="0087675E" w:rsidP="00250BB1">
                      <w:pPr>
                        <w:pStyle w:val="Caption"/>
                      </w:pPr>
                      <w:r w:rsidRPr="00DD2D80">
                        <w:rPr>
                          <w:noProof/>
                        </w:rPr>
                        <w:drawing>
                          <wp:inline distT="0" distB="0" distL="0" distR="0" wp14:anchorId="38DFCC59" wp14:editId="1D2B709C">
                            <wp:extent cx="5943600" cy="3200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1470"/>
                                    <a:stretch/>
                                  </pic:blipFill>
                                  <pic:spPr bwMode="auto">
                                    <a:xfrm>
                                      <a:off x="0" y="0"/>
                                      <a:ext cx="5943600" cy="3200400"/>
                                    </a:xfrm>
                                    <a:prstGeom prst="rect">
                                      <a:avLst/>
                                    </a:prstGeom>
                                    <a:noFill/>
                                    <a:ln>
                                      <a:noFill/>
                                    </a:ln>
                                    <a:extLst>
                                      <a:ext uri="{53640926-AAD7-44D8-BBD7-CCE9431645EC}">
                                        <a14:shadowObscured xmlns:a14="http://schemas.microsoft.com/office/drawing/2010/main"/>
                                      </a:ext>
                                    </a:extLst>
                                  </pic:spPr>
                                </pic:pic>
                              </a:graphicData>
                            </a:graphic>
                          </wp:inline>
                        </w:drawing>
                      </w:r>
                      <w:r w:rsidRPr="00250BB1">
                        <w:t xml:space="preserve"> </w:t>
                      </w:r>
                      <w:r>
                        <w:t>Figure A2 Summer Water Balance</w:t>
                      </w:r>
                    </w:p>
                  </w:txbxContent>
                </v:textbox>
                <w10:anchorlock/>
              </v:shape>
            </w:pict>
          </mc:Fallback>
        </mc:AlternateContent>
      </w:r>
    </w:p>
    <w:p w14:paraId="4FAA1067" w14:textId="42CD5F49" w:rsidR="00111337" w:rsidRPr="00111337" w:rsidRDefault="00111337" w:rsidP="00111337">
      <w:pPr>
        <w:rPr>
          <w:rFonts w:eastAsiaTheme="majorEastAsia" w:cstheme="majorBidi"/>
          <w:b/>
          <w:bCs/>
          <w:color w:val="365F91" w:themeColor="accent1" w:themeShade="BF"/>
          <w:sz w:val="28"/>
          <w:szCs w:val="28"/>
        </w:rPr>
      </w:pPr>
      <w:r>
        <w:br w:type="page"/>
      </w:r>
    </w:p>
    <w:p w14:paraId="2BB1AB89" w14:textId="77777777" w:rsidR="00111337" w:rsidRDefault="00DD2D80" w:rsidP="00111337">
      <w:pPr>
        <w:pStyle w:val="Heading1"/>
        <w:jc w:val="center"/>
      </w:pPr>
      <w:r>
        <w:lastRenderedPageBreak/>
        <w:t>Appendix</w:t>
      </w:r>
      <w:r w:rsidRPr="00652AB7">
        <w:t xml:space="preserve"> </w:t>
      </w:r>
      <w:r>
        <w:t>B</w:t>
      </w:r>
    </w:p>
    <w:p w14:paraId="6AFFB4EB" w14:textId="6AFCA700" w:rsidR="00111337" w:rsidRDefault="00111337" w:rsidP="00111337">
      <w:pPr>
        <w:rPr>
          <w:noProof/>
        </w:rPr>
      </w:pPr>
      <w:r w:rsidRPr="00111337">
        <w:rPr>
          <w:noProof/>
        </w:rPr>
        <w:drawing>
          <wp:inline distT="0" distB="0" distL="0" distR="0" wp14:anchorId="754F96B9" wp14:editId="7AC91C27">
            <wp:extent cx="5943600" cy="31730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2059"/>
                    <a:stretch/>
                  </pic:blipFill>
                  <pic:spPr bwMode="auto">
                    <a:xfrm>
                      <a:off x="0" y="0"/>
                      <a:ext cx="5943600" cy="317309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inline distT="0" distB="0" distL="0" distR="0" wp14:anchorId="799FA31B" wp14:editId="2FCBBE57">
                <wp:extent cx="5943600" cy="284480"/>
                <wp:effectExtent l="0" t="0" r="0" b="1270"/>
                <wp:docPr id="5" name="Text Box 5"/>
                <wp:cNvGraphicFramePr/>
                <a:graphic xmlns:a="http://schemas.openxmlformats.org/drawingml/2006/main">
                  <a:graphicData uri="http://schemas.microsoft.com/office/word/2010/wordprocessingShape">
                    <wps:wsp>
                      <wps:cNvSpPr txBox="1"/>
                      <wps:spPr>
                        <a:xfrm>
                          <a:off x="0" y="0"/>
                          <a:ext cx="5943600" cy="284480"/>
                        </a:xfrm>
                        <a:prstGeom prst="rect">
                          <a:avLst/>
                        </a:prstGeom>
                        <a:solidFill>
                          <a:prstClr val="white"/>
                        </a:solidFill>
                        <a:ln>
                          <a:noFill/>
                        </a:ln>
                      </wps:spPr>
                      <wps:txbx>
                        <w:txbxContent>
                          <w:p w14:paraId="74869B31" w14:textId="77777777" w:rsidR="0087675E" w:rsidRPr="00B91461" w:rsidRDefault="0087675E" w:rsidP="00111337">
                            <w:pPr>
                              <w:pStyle w:val="Caption"/>
                              <w:rPr>
                                <w:noProof/>
                              </w:rPr>
                            </w:pPr>
                            <w:r>
                              <w:t>Figure B1 Fall Seasonal Water Balance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799FA31B" id="Text Box 5" o:spid="_x0000_s1028" type="#_x0000_t202" style="width:468pt;height:2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" stroked="f">
                <v:textbox style="mso-fit-shape-to-text:t" inset="0,0,0,0">
                  <w:txbxContent>
                    <w:p w14:paraId="74869B31" w14:textId="77777777" w:rsidR="0087675E" w:rsidRPr="00B91461" w:rsidRDefault="0087675E" w:rsidP="00111337">
                      <w:pPr>
                        <w:pStyle w:val="Caption"/>
                        <w:rPr>
                          <w:noProof/>
                        </w:rPr>
                      </w:pPr>
                      <w:r>
                        <w:t>Figure B1 Fall Seasonal Water Balance</w:t>
                      </w:r>
                    </w:p>
                  </w:txbxContent>
                </v:textbox>
                <w10:anchorlock/>
              </v:shape>
            </w:pict>
          </mc:Fallback>
        </mc:AlternateContent>
      </w:r>
      <w:r>
        <w:rPr>
          <w:noProof/>
        </w:rPr>
        <w:drawing>
          <wp:inline distT="0" distB="0" distL="0" distR="0" wp14:anchorId="2621CD33" wp14:editId="0A976178">
            <wp:extent cx="5943600" cy="31946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1470"/>
                    <a:stretch/>
                  </pic:blipFill>
                  <pic:spPr bwMode="auto">
                    <a:xfrm>
                      <a:off x="0" y="0"/>
                      <a:ext cx="5943600" cy="3194685"/>
                    </a:xfrm>
                    <a:prstGeom prst="rect">
                      <a:avLst/>
                    </a:prstGeom>
                    <a:noFill/>
                    <a:ln>
                      <a:noFill/>
                    </a:ln>
                    <a:extLst>
                      <a:ext uri="{53640926-AAD7-44D8-BBD7-CCE9431645EC}">
                        <a14:shadowObscured xmlns:a14="http://schemas.microsoft.com/office/drawing/2010/main"/>
                      </a:ext>
                    </a:extLst>
                  </pic:spPr>
                </pic:pic>
              </a:graphicData>
            </a:graphic>
          </wp:inline>
        </w:drawing>
      </w:r>
      <w:r w:rsidR="0BD2EDE0" w:rsidRPr="00111337">
        <w:t xml:space="preserve"> </w:t>
      </w:r>
    </w:p>
    <w:p w14:paraId="67C5F98B" w14:textId="10954AA1" w:rsidR="006C3C33" w:rsidRPr="00BA7E76" w:rsidRDefault="0BD2EDE0" w:rsidP="00111337">
      <w:pPr>
        <w:pStyle w:val="Caption"/>
        <w:rPr>
          <w:noProof/>
        </w:rPr>
      </w:pPr>
      <w:r>
        <w:t xml:space="preserve">Figure B2 Winter Seasonal Water Balance  </w:t>
      </w:r>
    </w:p>
    <w:p w14:paraId="3B763CEB" w14:textId="2395845E" w:rsidR="28C5AE6D" w:rsidRDefault="28C5AE6D">
      <w:r>
        <w:br w:type="page"/>
      </w:r>
    </w:p>
    <w:p w14:paraId="5BB0B78A" w14:textId="3CC38977" w:rsidR="00111337" w:rsidRDefault="00DD2D80" w:rsidP="004C0B62">
      <w:pPr>
        <w:pStyle w:val="Heading1"/>
        <w:jc w:val="center"/>
        <w:rPr>
          <w:noProof/>
        </w:rPr>
      </w:pPr>
      <w:r>
        <w:rPr>
          <w:noProof/>
        </w:rPr>
        <w:lastRenderedPageBreak/>
        <w:t>Appendix C</w:t>
      </w:r>
    </w:p>
    <w:p w14:paraId="23539988" w14:textId="785550FC" w:rsidR="00E253C2" w:rsidRDefault="00111337" w:rsidP="00910242">
      <w:pPr>
        <w:jc w:val="center"/>
      </w:pPr>
      <w:r>
        <w:rPr>
          <w:noProof/>
        </w:rPr>
        <w:drawing>
          <wp:inline distT="0" distB="0" distL="0" distR="0" wp14:anchorId="4211F65A" wp14:editId="692952A5">
            <wp:extent cx="5943600" cy="3197247"/>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1364"/>
                    <a:stretch/>
                  </pic:blipFill>
                  <pic:spPr bwMode="auto">
                    <a:xfrm>
                      <a:off x="0" y="0"/>
                      <a:ext cx="5943600" cy="319724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inline distT="0" distB="0" distL="0" distR="0" wp14:anchorId="7001D0DA" wp14:editId="0BC29251">
                <wp:extent cx="5943600" cy="255051"/>
                <wp:effectExtent l="0" t="0" r="0" b="1270"/>
                <wp:docPr id="22" name="Text Box 22"/>
                <wp:cNvGraphicFramePr/>
                <a:graphic xmlns:a="http://schemas.openxmlformats.org/drawingml/2006/main">
                  <a:graphicData uri="http://schemas.microsoft.com/office/word/2010/wordprocessingShape">
                    <wps:wsp>
                      <wps:cNvSpPr txBox="1"/>
                      <wps:spPr>
                        <a:xfrm>
                          <a:off x="0" y="0"/>
                          <a:ext cx="5943600" cy="255051"/>
                        </a:xfrm>
                        <a:prstGeom prst="rect">
                          <a:avLst/>
                        </a:prstGeom>
                        <a:solidFill>
                          <a:prstClr val="white"/>
                        </a:solidFill>
                        <a:ln>
                          <a:noFill/>
                        </a:ln>
                      </wps:spPr>
                      <wps:txbx>
                        <w:txbxContent>
                          <w:p w14:paraId="2CFB0A2A" w14:textId="77777777" w:rsidR="0087675E" w:rsidRDefault="0087675E" w:rsidP="00111337">
                            <w:pPr>
                              <w:pStyle w:val="Caption"/>
                            </w:pPr>
                            <w:r>
                              <w:t xml:space="preserve">Figure C1 Spring </w:t>
                            </w:r>
                            <w:r w:rsidRPr="008117BE">
                              <w:t>Evaporative Stress Index</w:t>
                            </w:r>
                          </w:p>
                          <w:p w14:paraId="247227A1" w14:textId="0BCC057C" w:rsidR="0087675E" w:rsidRPr="00D2198D" w:rsidRDefault="0087675E" w:rsidP="00910242">
                            <w:pPr>
                              <w:pStyle w:val="Caption"/>
                              <w:rPr>
                                <w:b/>
                                <w:bCs/>
                                <w:noProof/>
                              </w:rPr>
                            </w:pPr>
                            <w:r>
                              <w:rPr>
                                <w:noProof/>
                              </w:rPr>
                              <w:drawing>
                                <wp:inline distT="0" distB="0" distL="0" distR="0" wp14:anchorId="43F28CBA" wp14:editId="470AFE56">
                                  <wp:extent cx="5943600" cy="3173905"/>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2007"/>
                                          <a:stretch/>
                                        </pic:blipFill>
                                        <pic:spPr bwMode="auto">
                                          <a:xfrm>
                                            <a:off x="0" y="0"/>
                                            <a:ext cx="5943600" cy="317390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7001D0DA" id="Text Box 22" o:spid="_x0000_s1029" type="#_x0000_t202" style="width:468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" stroked="f">
                <v:textbox style="mso-fit-shape-to-text:t" inset="0,0,0,0">
                  <w:txbxContent>
                    <w:p w14:paraId="2CFB0A2A" w14:textId="77777777" w:rsidR="0087675E" w:rsidRDefault="0087675E" w:rsidP="00111337">
                      <w:pPr>
                        <w:pStyle w:val="Caption"/>
                      </w:pPr>
                      <w:r>
                        <w:t xml:space="preserve">Figure C1 Spring </w:t>
                      </w:r>
                      <w:r w:rsidRPr="008117BE">
                        <w:t>Evaporative Stress Index</w:t>
                      </w:r>
                    </w:p>
                    <w:p w14:paraId="247227A1" w14:textId="0BCC057C" w:rsidR="0087675E" w:rsidRPr="00D2198D" w:rsidRDefault="0087675E" w:rsidP="00910242">
                      <w:pPr>
                        <w:pStyle w:val="Caption"/>
                        <w:rPr>
                          <w:b/>
                          <w:bCs/>
                          <w:noProof/>
                        </w:rPr>
                      </w:pPr>
                      <w:r>
                        <w:rPr>
                          <w:noProof/>
                        </w:rPr>
                        <w:drawing>
                          <wp:inline distT="0" distB="0" distL="0" distR="0" wp14:anchorId="43F28CBA" wp14:editId="470AFE56">
                            <wp:extent cx="5943600" cy="3173905"/>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2007"/>
                                    <a:stretch/>
                                  </pic:blipFill>
                                  <pic:spPr bwMode="auto">
                                    <a:xfrm>
                                      <a:off x="0" y="0"/>
                                      <a:ext cx="5943600" cy="317390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r>
        <w:rPr>
          <w:noProof/>
        </w:rPr>
        <mc:AlternateContent>
          <mc:Choice Requires="wps">
            <w:drawing>
              <wp:inline distT="0" distB="0" distL="0" distR="0" wp14:anchorId="7C10D0E6" wp14:editId="7CF63084">
                <wp:extent cx="5943600" cy="255051"/>
                <wp:effectExtent l="0" t="0" r="0" b="1270"/>
                <wp:docPr id="23" name="Text Box 23"/>
                <wp:cNvGraphicFramePr/>
                <a:graphic xmlns:a="http://schemas.openxmlformats.org/drawingml/2006/main">
                  <a:graphicData uri="http://schemas.microsoft.com/office/word/2010/wordprocessingShape">
                    <wps:wsp>
                      <wps:cNvSpPr txBox="1"/>
                      <wps:spPr>
                        <a:xfrm>
                          <a:off x="0" y="0"/>
                          <a:ext cx="5943600" cy="255051"/>
                        </a:xfrm>
                        <a:prstGeom prst="rect">
                          <a:avLst/>
                        </a:prstGeom>
                        <a:solidFill>
                          <a:prstClr val="white"/>
                        </a:solidFill>
                        <a:ln>
                          <a:noFill/>
                        </a:ln>
                      </wps:spPr>
                      <wps:txbx>
                        <w:txbxContent>
                          <w:p w14:paraId="203DA7A6" w14:textId="77777777" w:rsidR="0087675E" w:rsidRPr="003264C2" w:rsidRDefault="0087675E" w:rsidP="00111337">
                            <w:pPr>
                              <w:pStyle w:val="Caption"/>
                              <w:rPr>
                                <w:b/>
                                <w:bCs/>
                                <w:noProof/>
                              </w:rPr>
                            </w:pPr>
                            <w:r>
                              <w:t xml:space="preserve">Figure C2 Summer </w:t>
                            </w:r>
                            <w:r w:rsidRPr="00330FCB">
                              <w:t>Evaporative Stress Index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7C10D0E6" id="Text Box 23" o:spid="_x0000_s1030" type="#_x0000_t202" style="width:468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" stroked="f">
                <v:textbox style="mso-fit-shape-to-text:t" inset="0,0,0,0">
                  <w:txbxContent>
                    <w:p w14:paraId="203DA7A6" w14:textId="77777777" w:rsidR="0087675E" w:rsidRPr="003264C2" w:rsidRDefault="0087675E" w:rsidP="00111337">
                      <w:pPr>
                        <w:pStyle w:val="Caption"/>
                        <w:rPr>
                          <w:b/>
                          <w:bCs/>
                          <w:noProof/>
                        </w:rPr>
                      </w:pPr>
                      <w:r>
                        <w:t xml:space="preserve">Figure C2 Summer </w:t>
                      </w:r>
                      <w:r w:rsidRPr="00330FCB">
                        <w:t>Evaporative Stress Index</w:t>
                      </w:r>
                    </w:p>
                  </w:txbxContent>
                </v:textbox>
                <w10:anchorlock/>
              </v:shape>
            </w:pict>
          </mc:Fallback>
        </mc:AlternateContent>
      </w:r>
    </w:p>
    <w:p w14:paraId="3A486F75" w14:textId="549D1C99" w:rsidR="28C5AE6D" w:rsidRDefault="28C5AE6D">
      <w:r>
        <w:br w:type="page"/>
      </w:r>
    </w:p>
    <w:p w14:paraId="186C6362" w14:textId="3BE69F6F" w:rsidR="004735C0" w:rsidRDefault="48C683BB" w:rsidP="28C5AE6D">
      <w:pPr>
        <w:pStyle w:val="Heading1"/>
        <w:jc w:val="center"/>
      </w:pPr>
      <w:r>
        <w:lastRenderedPageBreak/>
        <w:t>Appendix D</w:t>
      </w:r>
    </w:p>
    <w:p w14:paraId="69086F2D" w14:textId="065A6979" w:rsidR="004735C0" w:rsidRDefault="00E01DA2" w:rsidP="00910242">
      <w:pPr>
        <w:jc w:val="center"/>
      </w:pPr>
      <w:r>
        <w:rPr>
          <w:noProof/>
        </w:rPr>
        <w:drawing>
          <wp:inline distT="0" distB="0" distL="0" distR="0" wp14:anchorId="62C09E5B" wp14:editId="0E88484B">
            <wp:extent cx="5943600" cy="3204210"/>
            <wp:effectExtent l="0" t="0" r="0" b="0"/>
            <wp:docPr id="18" name="Picture 1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10;&#10;Description automatically generate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1149"/>
                    <a:stretch/>
                  </pic:blipFill>
                  <pic:spPr bwMode="auto">
                    <a:xfrm>
                      <a:off x="0" y="0"/>
                      <a:ext cx="5943600" cy="3204210"/>
                    </a:xfrm>
                    <a:prstGeom prst="rect">
                      <a:avLst/>
                    </a:prstGeom>
                    <a:noFill/>
                    <a:ln>
                      <a:noFill/>
                    </a:ln>
                    <a:extLst>
                      <a:ext uri="{53640926-AAD7-44D8-BBD7-CCE9431645EC}">
                        <a14:shadowObscured xmlns:a14="http://schemas.microsoft.com/office/drawing/2010/main"/>
                      </a:ext>
                    </a:extLst>
                  </pic:spPr>
                </pic:pic>
              </a:graphicData>
            </a:graphic>
          </wp:inline>
        </w:drawing>
      </w:r>
      <w:r w:rsidR="00E76C1C">
        <w:rPr>
          <w:noProof/>
        </w:rPr>
        <mc:AlternateContent>
          <mc:Choice Requires="wps">
            <w:drawing>
              <wp:inline distT="0" distB="0" distL="0" distR="0" wp14:anchorId="72E314CB" wp14:editId="26CFBC93">
                <wp:extent cx="5943600" cy="224790"/>
                <wp:effectExtent l="0" t="0" r="0" b="3810"/>
                <wp:docPr id="4" name="Text Box 4"/>
                <wp:cNvGraphicFramePr/>
                <a:graphic xmlns:a="http://schemas.openxmlformats.org/drawingml/2006/main">
                  <a:graphicData uri="http://schemas.microsoft.com/office/word/2010/wordprocessingShape">
                    <wps:wsp>
                      <wps:cNvSpPr txBox="1"/>
                      <wps:spPr>
                        <a:xfrm>
                          <a:off x="0" y="0"/>
                          <a:ext cx="5943600" cy="224790"/>
                        </a:xfrm>
                        <a:prstGeom prst="rect">
                          <a:avLst/>
                        </a:prstGeom>
                        <a:solidFill>
                          <a:prstClr val="white"/>
                        </a:solidFill>
                        <a:ln>
                          <a:noFill/>
                        </a:ln>
                      </wps:spPr>
                      <wps:txbx>
                        <w:txbxContent>
                          <w:p w14:paraId="7F0C6369" w14:textId="77777777" w:rsidR="00E76C1C" w:rsidRPr="00F87047" w:rsidRDefault="00E76C1C" w:rsidP="00E76C1C">
                            <w:pPr>
                              <w:pStyle w:val="Caption"/>
                              <w:rPr>
                                <w:noProof/>
                              </w:rPr>
                            </w:pPr>
                            <w:r>
                              <w:t xml:space="preserve">Figure D1 Fall </w:t>
                            </w:r>
                            <w:r w:rsidRPr="00E25731">
                              <w:t>Evaporative Stress Index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72E314CB" id="Text Box 4" o:spid="_x0000_s1031" type="#_x0000_t202" style="width:468pt;height:1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" stroked="f">
                <v:textbox inset="0,0,0,0">
                  <w:txbxContent>
                    <w:p w14:paraId="7F0C6369" w14:textId="77777777" w:rsidR="00E76C1C" w:rsidRPr="00F87047" w:rsidRDefault="00E76C1C" w:rsidP="00E76C1C">
                      <w:pPr>
                        <w:pStyle w:val="Caption"/>
                        <w:rPr>
                          <w:noProof/>
                        </w:rPr>
                      </w:pPr>
                      <w:r>
                        <w:t xml:space="preserve">Figure D1 Fall </w:t>
                      </w:r>
                      <w:r w:rsidRPr="00E25731">
                        <w:t>Evaporative Stress Index</w:t>
                      </w:r>
                    </w:p>
                  </w:txbxContent>
                </v:textbox>
                <w10:anchorlock/>
              </v:shape>
            </w:pict>
          </mc:Fallback>
        </mc:AlternateContent>
      </w:r>
      <w:r>
        <w:rPr>
          <w:noProof/>
        </w:rPr>
        <w:drawing>
          <wp:inline distT="0" distB="0" distL="0" distR="0" wp14:anchorId="1A74D322" wp14:editId="01ADEE0F">
            <wp:extent cx="5943600" cy="3180715"/>
            <wp:effectExtent l="0" t="0" r="0" b="635"/>
            <wp:docPr id="19" name="Picture 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10;&#10;Description automatically generated"/>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1792"/>
                    <a:stretch/>
                  </pic:blipFill>
                  <pic:spPr bwMode="auto">
                    <a:xfrm>
                      <a:off x="0" y="0"/>
                      <a:ext cx="5943600" cy="3180715"/>
                    </a:xfrm>
                    <a:prstGeom prst="rect">
                      <a:avLst/>
                    </a:prstGeom>
                    <a:noFill/>
                    <a:ln>
                      <a:noFill/>
                    </a:ln>
                    <a:extLst>
                      <a:ext uri="{53640926-AAD7-44D8-BBD7-CCE9431645EC}">
                        <a14:shadowObscured xmlns:a14="http://schemas.microsoft.com/office/drawing/2010/main"/>
                      </a:ext>
                    </a:extLst>
                  </pic:spPr>
                </pic:pic>
              </a:graphicData>
            </a:graphic>
          </wp:inline>
        </w:drawing>
      </w:r>
      <w:r w:rsidR="00E76C1C">
        <w:rPr>
          <w:noProof/>
        </w:rPr>
        <mc:AlternateContent>
          <mc:Choice Requires="wps">
            <w:drawing>
              <wp:inline distT="0" distB="0" distL="0" distR="0" wp14:anchorId="1994BE8B" wp14:editId="79103B3B">
                <wp:extent cx="5943600" cy="224790"/>
                <wp:effectExtent l="0" t="0" r="0" b="3810"/>
                <wp:docPr id="24" name="Text Box 24"/>
                <wp:cNvGraphicFramePr/>
                <a:graphic xmlns:a="http://schemas.openxmlformats.org/drawingml/2006/main">
                  <a:graphicData uri="http://schemas.microsoft.com/office/word/2010/wordprocessingShape">
                    <wps:wsp>
                      <wps:cNvSpPr txBox="1"/>
                      <wps:spPr>
                        <a:xfrm>
                          <a:off x="0" y="0"/>
                          <a:ext cx="5943600" cy="224790"/>
                        </a:xfrm>
                        <a:prstGeom prst="rect">
                          <a:avLst/>
                        </a:prstGeom>
                        <a:solidFill>
                          <a:prstClr val="white"/>
                        </a:solidFill>
                        <a:ln>
                          <a:noFill/>
                        </a:ln>
                      </wps:spPr>
                      <wps:txbx>
                        <w:txbxContent>
                          <w:p w14:paraId="1F8D6F0C" w14:textId="01B286F3" w:rsidR="00E76C1C" w:rsidRPr="00F87047" w:rsidRDefault="00E76C1C" w:rsidP="00E76C1C">
                            <w:pPr>
                              <w:pStyle w:val="Caption"/>
                              <w:rPr>
                                <w:noProof/>
                              </w:rPr>
                            </w:pPr>
                            <w:r>
                              <w:t xml:space="preserve">Figure D2 Winter </w:t>
                            </w:r>
                            <w:r w:rsidRPr="00E25731">
                              <w:t>Evaporative Stress Index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1994BE8B" id="Text Box 24" o:spid="_x0000_s1032" type="#_x0000_t202" style="width:468pt;height:1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" stroked="f">
                <v:textbox inset="0,0,0,0">
                  <w:txbxContent>
                    <w:p w14:paraId="1F8D6F0C" w14:textId="01B286F3" w:rsidR="00E76C1C" w:rsidRPr="00F87047" w:rsidRDefault="00E76C1C" w:rsidP="00E76C1C">
                      <w:pPr>
                        <w:pStyle w:val="Caption"/>
                        <w:rPr>
                          <w:noProof/>
                        </w:rPr>
                      </w:pPr>
                      <w:r>
                        <w:t xml:space="preserve">Figure D2 Winter </w:t>
                      </w:r>
                      <w:r w:rsidRPr="00E25731">
                        <w:t>Evaporative Stress Index</w:t>
                      </w:r>
                    </w:p>
                  </w:txbxContent>
                </v:textbox>
                <w10:anchorlock/>
              </v:shape>
            </w:pict>
          </mc:Fallback>
        </mc:AlternateContent>
      </w:r>
    </w:p>
    <w:p w14:paraId="540AFB4F" w14:textId="1BCFA52B" w:rsidR="004735C0" w:rsidRDefault="00E01DA2" w:rsidP="7727D615">
      <w:r>
        <w:br w:type="page"/>
      </w:r>
    </w:p>
    <w:p w14:paraId="1D9A8689" w14:textId="77777777" w:rsidR="00910242" w:rsidRDefault="00DD2D80" w:rsidP="00910242">
      <w:pPr>
        <w:pStyle w:val="Heading1"/>
        <w:jc w:val="center"/>
        <w:rPr>
          <w:noProof/>
        </w:rPr>
      </w:pPr>
      <w:r>
        <w:rPr>
          <w:noProof/>
        </w:rPr>
        <w:lastRenderedPageBreak/>
        <w:t>Appendix E</w:t>
      </w:r>
    </w:p>
    <w:p w14:paraId="071E8D97" w14:textId="75140F43" w:rsidR="7E0D176A" w:rsidRDefault="00910242" w:rsidP="00910242">
      <w:pPr>
        <w:jc w:val="center"/>
      </w:pPr>
      <w:r>
        <w:rPr>
          <w:noProof/>
        </w:rPr>
        <w:drawing>
          <wp:inline distT="0" distB="0" distL="0" distR="0" wp14:anchorId="432357B3" wp14:editId="2E4B6D59">
            <wp:extent cx="5943600" cy="3204648"/>
            <wp:effectExtent l="0" t="0" r="0" b="0"/>
            <wp:docPr id="1158914097" name="Picture 115891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28A0092B-C50C-407E-A947-70E740481C1C}">
                          <a14:useLocalDpi xmlns:a14="http://schemas.microsoft.com/office/drawing/2010/main" val="0"/>
                        </a:ext>
                      </a:extLst>
                    </a:blip>
                    <a:srcRect t="11149"/>
                    <a:stretch/>
                  </pic:blipFill>
                  <pic:spPr bwMode="auto">
                    <a:xfrm>
                      <a:off x="0" y="0"/>
                      <a:ext cx="5943600" cy="3204648"/>
                    </a:xfrm>
                    <a:prstGeom prst="rect">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inline distT="0" distB="0" distL="0" distR="0" wp14:anchorId="098FD411" wp14:editId="53A116A2">
                <wp:extent cx="5943600" cy="255051"/>
                <wp:effectExtent l="0" t="0" r="0" b="1270"/>
                <wp:docPr id="27" name="Text Box 27"/>
                <wp:cNvGraphicFramePr/>
                <a:graphic xmlns:a="http://schemas.openxmlformats.org/drawingml/2006/main">
                  <a:graphicData uri="http://schemas.microsoft.com/office/word/2010/wordprocessingShape">
                    <wps:wsp>
                      <wps:cNvSpPr txBox="1"/>
                      <wps:spPr>
                        <a:xfrm>
                          <a:off x="0" y="0"/>
                          <a:ext cx="5943600" cy="255051"/>
                        </a:xfrm>
                        <a:prstGeom prst="rect">
                          <a:avLst/>
                        </a:prstGeom>
                        <a:solidFill>
                          <a:prstClr val="white"/>
                        </a:solidFill>
                        <a:ln>
                          <a:noFill/>
                        </a:ln>
                      </wps:spPr>
                      <wps:txbx>
                        <w:txbxContent>
                          <w:p w14:paraId="78221B9B" w14:textId="77777777" w:rsidR="0087675E" w:rsidRDefault="0087675E" w:rsidP="00910242">
                            <w:pPr>
                              <w:pStyle w:val="Caption"/>
                            </w:pPr>
                            <w:r>
                              <w:t>Figure E1 Spring Evapotranspiration</w:t>
                            </w:r>
                          </w:p>
                          <w:p w14:paraId="68F5F712" w14:textId="5E29795F" w:rsidR="0087675E" w:rsidRPr="00643D66" w:rsidRDefault="0087675E" w:rsidP="00910242">
                            <w:pPr>
                              <w:pStyle w:val="Caption"/>
                              <w:rPr>
                                <w:b/>
                                <w:bCs/>
                                <w:noProof/>
                              </w:rPr>
                            </w:pPr>
                            <w:r>
                              <w:rPr>
                                <w:noProof/>
                              </w:rPr>
                              <w:drawing>
                                <wp:inline distT="0" distB="0" distL="0" distR="0" wp14:anchorId="4D6FD3CD" wp14:editId="060DE57C">
                                  <wp:extent cx="5943600" cy="3180715"/>
                                  <wp:effectExtent l="0" t="0" r="0" b="635"/>
                                  <wp:docPr id="629501249" name="Picture 62950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extLst>
                                              <a:ext uri="{28A0092B-C50C-407E-A947-70E740481C1C}">
                                                <a14:useLocalDpi xmlns:a14="http://schemas.microsoft.com/office/drawing/2010/main" val="0"/>
                                              </a:ext>
                                            </a:extLst>
                                          </a:blip>
                                          <a:srcRect t="11792"/>
                                          <a:stretch/>
                                        </pic:blipFill>
                                        <pic:spPr bwMode="auto">
                                          <a:xfrm>
                                            <a:off x="0" y="0"/>
                                            <a:ext cx="5943600" cy="318071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098FD411" id="Text Box 27" o:spid="_x0000_s1033" type="#_x0000_t202" style="width:468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" stroked="f">
                <v:textbox style="mso-fit-shape-to-text:t" inset="0,0,0,0">
                  <w:txbxContent>
                    <w:p w14:paraId="78221B9B" w14:textId="77777777" w:rsidR="0087675E" w:rsidRDefault="0087675E" w:rsidP="00910242">
                      <w:pPr>
                        <w:pStyle w:val="Caption"/>
                      </w:pPr>
                      <w:r>
                        <w:t>Figure E1 Spring Evapotranspiration</w:t>
                      </w:r>
                    </w:p>
                    <w:p w14:paraId="68F5F712" w14:textId="5E29795F" w:rsidR="0087675E" w:rsidRPr="00643D66" w:rsidRDefault="0087675E" w:rsidP="00910242">
                      <w:pPr>
                        <w:pStyle w:val="Caption"/>
                        <w:rPr>
                          <w:b/>
                          <w:bCs/>
                          <w:noProof/>
                        </w:rPr>
                      </w:pPr>
                      <w:r>
                        <w:rPr>
                          <w:noProof/>
                        </w:rPr>
                        <w:drawing>
                          <wp:inline distT="0" distB="0" distL="0" distR="0" wp14:anchorId="4D6FD3CD" wp14:editId="060DE57C">
                            <wp:extent cx="5943600" cy="3180715"/>
                            <wp:effectExtent l="0" t="0" r="0" b="635"/>
                            <wp:docPr id="629501249" name="Picture 62950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extLst>
                                        <a:ext uri="{28A0092B-C50C-407E-A947-70E740481C1C}">
                                          <a14:useLocalDpi xmlns:a14="http://schemas.microsoft.com/office/drawing/2010/main" val="0"/>
                                        </a:ext>
                                      </a:extLst>
                                    </a:blip>
                                    <a:srcRect t="11792"/>
                                    <a:stretch/>
                                  </pic:blipFill>
                                  <pic:spPr bwMode="auto">
                                    <a:xfrm>
                                      <a:off x="0" y="0"/>
                                      <a:ext cx="5943600" cy="3180715"/>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r w:rsidR="00F04AFB">
        <w:rPr>
          <w:noProof/>
        </w:rPr>
        <mc:AlternateContent>
          <mc:Choice Requires="wps">
            <w:drawing>
              <wp:inline distT="0" distB="0" distL="0" distR="0" wp14:anchorId="4D5653F5" wp14:editId="583492D1">
                <wp:extent cx="5943600" cy="255051"/>
                <wp:effectExtent l="0" t="0" r="0" b="1270"/>
                <wp:docPr id="28" name="Text Box 28"/>
                <wp:cNvGraphicFramePr/>
                <a:graphic xmlns:a="http://schemas.openxmlformats.org/drawingml/2006/main">
                  <a:graphicData uri="http://schemas.microsoft.com/office/word/2010/wordprocessingShape">
                    <wps:wsp>
                      <wps:cNvSpPr txBox="1"/>
                      <wps:spPr>
                        <a:xfrm>
                          <a:off x="0" y="0"/>
                          <a:ext cx="5943600" cy="255051"/>
                        </a:xfrm>
                        <a:prstGeom prst="rect">
                          <a:avLst/>
                        </a:prstGeom>
                        <a:solidFill>
                          <a:prstClr val="white"/>
                        </a:solidFill>
                        <a:ln>
                          <a:noFill/>
                        </a:ln>
                      </wps:spPr>
                      <wps:txbx>
                        <w:txbxContent>
                          <w:p w14:paraId="56E38E0D" w14:textId="77777777" w:rsidR="0087675E" w:rsidRPr="00736379" w:rsidRDefault="0087675E" w:rsidP="00F04AFB">
                            <w:pPr>
                              <w:pStyle w:val="Caption"/>
                              <w:rPr>
                                <w:noProof/>
                              </w:rPr>
                            </w:pPr>
                            <w:r>
                              <w:t xml:space="preserve">Figure E2 Summer </w:t>
                            </w:r>
                            <w:r w:rsidRPr="005F77BA">
                              <w:t>Evapotranspiration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4D5653F5" id="Text Box 28" o:spid="_x0000_s1034" type="#_x0000_t202" style="width:468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" stroked="f">
                <v:textbox style="mso-fit-shape-to-text:t" inset="0,0,0,0">
                  <w:txbxContent>
                    <w:p w14:paraId="56E38E0D" w14:textId="77777777" w:rsidR="0087675E" w:rsidRPr="00736379" w:rsidRDefault="0087675E" w:rsidP="00F04AFB">
                      <w:pPr>
                        <w:pStyle w:val="Caption"/>
                        <w:rPr>
                          <w:noProof/>
                        </w:rPr>
                      </w:pPr>
                      <w:r>
                        <w:t xml:space="preserve">Figure E2 Summer </w:t>
                      </w:r>
                      <w:r w:rsidRPr="005F77BA">
                        <w:t>Evapotranspiration</w:t>
                      </w:r>
                    </w:p>
                  </w:txbxContent>
                </v:textbox>
                <w10:anchorlock/>
              </v:shape>
            </w:pict>
          </mc:Fallback>
        </mc:AlternateContent>
      </w:r>
    </w:p>
    <w:p w14:paraId="628F223A" w14:textId="1FB4031E" w:rsidR="7727D615" w:rsidRDefault="7727D615">
      <w:r>
        <w:br w:type="page"/>
      </w:r>
    </w:p>
    <w:p w14:paraId="5620043E" w14:textId="77777777" w:rsidR="004337BD" w:rsidRDefault="00DD2D80" w:rsidP="004C0B62">
      <w:pPr>
        <w:pStyle w:val="Heading1"/>
        <w:jc w:val="center"/>
      </w:pPr>
      <w:r>
        <w:lastRenderedPageBreak/>
        <w:t>Appendix</w:t>
      </w:r>
      <w:r w:rsidRPr="00652AB7">
        <w:t xml:space="preserve"> </w:t>
      </w:r>
      <w:r>
        <w:t>F</w:t>
      </w:r>
    </w:p>
    <w:p w14:paraId="31DEF03B" w14:textId="00304051" w:rsidR="004337BD" w:rsidRDefault="004337BD" w:rsidP="004337BD">
      <w:r>
        <w:rPr>
          <w:noProof/>
        </w:rPr>
        <w:drawing>
          <wp:inline distT="0" distB="0" distL="0" distR="0" wp14:anchorId="29E3FFB3" wp14:editId="62C2090B">
            <wp:extent cx="5943600" cy="3173905"/>
            <wp:effectExtent l="0" t="0" r="0" b="7620"/>
            <wp:docPr id="1449555440" name="Picture 144955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extLst>
                        <a:ext uri="{28A0092B-C50C-407E-A947-70E740481C1C}">
                          <a14:useLocalDpi xmlns:a14="http://schemas.microsoft.com/office/drawing/2010/main" val="0"/>
                        </a:ext>
                      </a:extLst>
                    </a:blip>
                    <a:srcRect t="12007"/>
                    <a:stretch/>
                  </pic:blipFill>
                  <pic:spPr bwMode="auto">
                    <a:xfrm>
                      <a:off x="0" y="0"/>
                      <a:ext cx="5943600" cy="3173905"/>
                    </a:xfrm>
                    <a:prstGeom prst="rect">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inline distT="0" distB="0" distL="0" distR="0" wp14:anchorId="4A668BEE" wp14:editId="3DFA8AD0">
                <wp:extent cx="5943600" cy="284480"/>
                <wp:effectExtent l="0" t="0" r="0" b="1270"/>
                <wp:docPr id="29" name="Text Box 29"/>
                <wp:cNvGraphicFramePr/>
                <a:graphic xmlns:a="http://schemas.openxmlformats.org/drawingml/2006/main">
                  <a:graphicData uri="http://schemas.microsoft.com/office/word/2010/wordprocessingShape">
                    <wps:wsp>
                      <wps:cNvSpPr txBox="1"/>
                      <wps:spPr>
                        <a:xfrm>
                          <a:off x="0" y="0"/>
                          <a:ext cx="5943600" cy="284480"/>
                        </a:xfrm>
                        <a:prstGeom prst="rect">
                          <a:avLst/>
                        </a:prstGeom>
                        <a:solidFill>
                          <a:prstClr val="white"/>
                        </a:solidFill>
                        <a:ln>
                          <a:noFill/>
                        </a:ln>
                      </wps:spPr>
                      <wps:txbx>
                        <w:txbxContent>
                          <w:p w14:paraId="50FF7278" w14:textId="77777777" w:rsidR="0087675E" w:rsidRPr="00C27129" w:rsidRDefault="0087675E" w:rsidP="004337BD">
                            <w:pPr>
                              <w:pStyle w:val="Caption"/>
                              <w:rPr>
                                <w:noProof/>
                              </w:rPr>
                            </w:pPr>
                            <w:r>
                              <w:t xml:space="preserve">Figure F1 Fall </w:t>
                            </w:r>
                            <w:r w:rsidRPr="00A96633">
                              <w:t>Evapotranspiration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4A668BEE" id="Text Box 29" o:spid="_x0000_s1035" type="#_x0000_t202" style="width:468pt;height:2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" stroked="f">
                <v:textbox style="mso-fit-shape-to-text:t" inset="0,0,0,0">
                  <w:txbxContent>
                    <w:p w14:paraId="50FF7278" w14:textId="77777777" w:rsidR="0087675E" w:rsidRPr="00C27129" w:rsidRDefault="0087675E" w:rsidP="004337BD">
                      <w:pPr>
                        <w:pStyle w:val="Caption"/>
                        <w:rPr>
                          <w:noProof/>
                        </w:rPr>
                      </w:pPr>
                      <w:r>
                        <w:t xml:space="preserve">Figure F1 Fall </w:t>
                      </w:r>
                      <w:r w:rsidRPr="00A96633">
                        <w:t>Evapotranspiration</w:t>
                      </w:r>
                    </w:p>
                  </w:txbxContent>
                </v:textbox>
                <w10:anchorlock/>
              </v:shape>
            </w:pict>
          </mc:Fallback>
        </mc:AlternateContent>
      </w:r>
    </w:p>
    <w:p w14:paraId="047E5A8F" w14:textId="192169A7" w:rsidR="004D6981" w:rsidRDefault="004337BD" w:rsidP="004337BD">
      <w:pPr>
        <w:rPr>
          <w:noProof/>
        </w:rPr>
      </w:pPr>
      <w:r>
        <w:rPr>
          <w:noProof/>
        </w:rPr>
        <w:drawing>
          <wp:inline distT="0" distB="0" distL="0" distR="0" wp14:anchorId="603CC04B" wp14:editId="30AC656B">
            <wp:extent cx="5943600" cy="3189277"/>
            <wp:effectExtent l="0" t="0" r="0" b="0"/>
            <wp:docPr id="1562539608" name="Picture 1562539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extLst>
                        <a:ext uri="{28A0092B-C50C-407E-A947-70E740481C1C}">
                          <a14:useLocalDpi xmlns:a14="http://schemas.microsoft.com/office/drawing/2010/main" val="0"/>
                        </a:ext>
                      </a:extLst>
                    </a:blip>
                    <a:srcRect t="11578"/>
                    <a:stretch/>
                  </pic:blipFill>
                  <pic:spPr bwMode="auto">
                    <a:xfrm>
                      <a:off x="0" y="0"/>
                      <a:ext cx="5943600" cy="3189277"/>
                    </a:xfrm>
                    <a:prstGeom prst="rect">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inline distT="0" distB="0" distL="0" distR="0" wp14:anchorId="429860B4" wp14:editId="1EC3E590">
                <wp:extent cx="5943600" cy="255051"/>
                <wp:effectExtent l="0" t="0" r="0" b="1270"/>
                <wp:docPr id="31" name="Text Box 31"/>
                <wp:cNvGraphicFramePr/>
                <a:graphic xmlns:a="http://schemas.openxmlformats.org/drawingml/2006/main">
                  <a:graphicData uri="http://schemas.microsoft.com/office/word/2010/wordprocessingShape">
                    <wps:wsp>
                      <wps:cNvSpPr txBox="1"/>
                      <wps:spPr>
                        <a:xfrm>
                          <a:off x="0" y="0"/>
                          <a:ext cx="5943600" cy="255051"/>
                        </a:xfrm>
                        <a:prstGeom prst="rect">
                          <a:avLst/>
                        </a:prstGeom>
                        <a:solidFill>
                          <a:prstClr val="white"/>
                        </a:solidFill>
                        <a:ln>
                          <a:noFill/>
                        </a:ln>
                      </wps:spPr>
                      <wps:txbx>
                        <w:txbxContent>
                          <w:p w14:paraId="586C8776" w14:textId="77777777" w:rsidR="0087675E" w:rsidRPr="002065C9" w:rsidRDefault="0087675E" w:rsidP="004337BD">
                            <w:pPr>
                              <w:pStyle w:val="Caption"/>
                              <w:rPr>
                                <w:noProof/>
                              </w:rPr>
                            </w:pPr>
                            <w:r>
                              <w:t xml:space="preserve">Figure F2 Winter </w:t>
                            </w:r>
                            <w:r w:rsidRPr="00F94454">
                              <w:t>Evapotranspiration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429860B4" id="Text Box 31" o:spid="_x0000_s1036" type="#_x0000_t202" style="width:468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" stroked="f">
                <v:textbox style="mso-fit-shape-to-text:t" inset="0,0,0,0">
                  <w:txbxContent>
                    <w:p w14:paraId="586C8776" w14:textId="77777777" w:rsidR="0087675E" w:rsidRPr="002065C9" w:rsidRDefault="0087675E" w:rsidP="004337BD">
                      <w:pPr>
                        <w:pStyle w:val="Caption"/>
                        <w:rPr>
                          <w:noProof/>
                        </w:rPr>
                      </w:pPr>
                      <w:r>
                        <w:t xml:space="preserve">Figure F2 Winter </w:t>
                      </w:r>
                      <w:r w:rsidRPr="00F94454">
                        <w:t>Evapotranspiration</w:t>
                      </w:r>
                    </w:p>
                  </w:txbxContent>
                </v:textbox>
                <w10:anchorlock/>
              </v:shape>
            </w:pict>
          </mc:Fallback>
        </mc:AlternateContent>
      </w:r>
    </w:p>
    <w:p w14:paraId="7AD6A0C5" w14:textId="5E8BBFFB" w:rsidR="7727D615" w:rsidRDefault="7727D615">
      <w:r>
        <w:br w:type="page"/>
      </w:r>
    </w:p>
    <w:p w14:paraId="6A9BA4D1" w14:textId="607C8D3E" w:rsidR="00A86289" w:rsidRDefault="58638361" w:rsidP="5D77AA26">
      <w:pPr>
        <w:jc w:val="center"/>
        <w:rPr>
          <w:b/>
          <w:bCs/>
          <w:color w:val="1F497D" w:themeColor="text2"/>
          <w:sz w:val="28"/>
          <w:szCs w:val="28"/>
        </w:rPr>
      </w:pPr>
      <w:r w:rsidRPr="58490F0F">
        <w:rPr>
          <w:b/>
          <w:bCs/>
          <w:color w:val="1F497D" w:themeColor="text2"/>
          <w:sz w:val="28"/>
          <w:szCs w:val="28"/>
        </w:rPr>
        <w:lastRenderedPageBreak/>
        <w:t>Appendix G</w:t>
      </w:r>
    </w:p>
    <w:p w14:paraId="4618618B" w14:textId="35C9390E" w:rsidR="00B9737F" w:rsidRPr="007430AA" w:rsidRDefault="00063AB0" w:rsidP="5D77AA26">
      <w:pPr>
        <w:jc w:val="center"/>
      </w:pPr>
      <w:r w:rsidRPr="007430AA">
        <w:rPr>
          <w:i/>
        </w:rPr>
        <w:t>Table</w:t>
      </w:r>
      <w:r w:rsidR="00190741" w:rsidRPr="007430AA">
        <w:rPr>
          <w:i/>
        </w:rPr>
        <w:t xml:space="preserve"> </w:t>
      </w:r>
      <w:r w:rsidRPr="007430AA">
        <w:rPr>
          <w:i/>
        </w:rPr>
        <w:t xml:space="preserve">G1 </w:t>
      </w:r>
      <w:r w:rsidR="00AF0156" w:rsidRPr="007430AA">
        <w:rPr>
          <w:i/>
        </w:rPr>
        <w:t>Land cover classes</w:t>
      </w:r>
    </w:p>
    <w:tbl>
      <w:tblPr>
        <w:tblStyle w:val="TableGrid"/>
        <w:tblW w:w="0" w:type="auto"/>
        <w:jc w:val="center"/>
        <w:tblInd w:w="0" w:type="dxa"/>
        <w:tblLayout w:type="fixed"/>
        <w:tblLook w:val="06A0" w:firstRow="1" w:lastRow="0" w:firstColumn="1" w:lastColumn="0" w:noHBand="1" w:noVBand="1"/>
      </w:tblPr>
      <w:tblGrid>
        <w:gridCol w:w="3330"/>
        <w:gridCol w:w="3285"/>
      </w:tblGrid>
      <w:tr w:rsidR="58490F0F" w14:paraId="45CD909F" w14:textId="77777777" w:rsidTr="58490F0F">
        <w:trPr>
          <w:jc w:val="center"/>
        </w:trPr>
        <w:tc>
          <w:tcPr>
            <w:tcW w:w="3330" w:type="dxa"/>
            <w:tcBorders>
              <w:top w:val="single" w:sz="8" w:space="0" w:color="auto"/>
              <w:left w:val="single" w:sz="8" w:space="0" w:color="auto"/>
              <w:bottom w:val="single" w:sz="8" w:space="0" w:color="auto"/>
              <w:right w:val="single" w:sz="8" w:space="0" w:color="auto"/>
            </w:tcBorders>
          </w:tcPr>
          <w:p w14:paraId="30804071" w14:textId="3C52915E" w:rsidR="58490F0F" w:rsidRDefault="58490F0F" w:rsidP="58490F0F">
            <w:pPr>
              <w:jc w:val="center"/>
            </w:pPr>
            <w:r w:rsidRPr="58490F0F">
              <w:rPr>
                <w:rFonts w:eastAsia="Garamond" w:cs="Garamond"/>
                <w:color w:val="000000" w:themeColor="text1"/>
              </w:rPr>
              <w:t xml:space="preserve">Remapped Value </w:t>
            </w:r>
          </w:p>
        </w:tc>
        <w:tc>
          <w:tcPr>
            <w:tcW w:w="3285" w:type="dxa"/>
            <w:tcBorders>
              <w:top w:val="single" w:sz="8" w:space="0" w:color="auto"/>
              <w:left w:val="single" w:sz="8" w:space="0" w:color="auto"/>
              <w:bottom w:val="single" w:sz="8" w:space="0" w:color="auto"/>
              <w:right w:val="single" w:sz="8" w:space="0" w:color="auto"/>
            </w:tcBorders>
          </w:tcPr>
          <w:p w14:paraId="182D59D1" w14:textId="4F49CD4B" w:rsidR="58490F0F" w:rsidRDefault="58490F0F" w:rsidP="58490F0F">
            <w:pPr>
              <w:jc w:val="center"/>
            </w:pPr>
            <w:r w:rsidRPr="58490F0F">
              <w:rPr>
                <w:rFonts w:eastAsia="Garamond" w:cs="Garamond"/>
                <w:color w:val="000000" w:themeColor="text1"/>
              </w:rPr>
              <w:t>NLCD 2019 Bands</w:t>
            </w:r>
          </w:p>
        </w:tc>
      </w:tr>
      <w:tr w:rsidR="58490F0F" w14:paraId="33A2B823" w14:textId="77777777" w:rsidTr="58490F0F">
        <w:trPr>
          <w:jc w:val="center"/>
        </w:trPr>
        <w:tc>
          <w:tcPr>
            <w:tcW w:w="3330" w:type="dxa"/>
            <w:tcBorders>
              <w:top w:val="single" w:sz="8" w:space="0" w:color="auto"/>
              <w:left w:val="single" w:sz="8" w:space="0" w:color="auto"/>
              <w:bottom w:val="single" w:sz="8" w:space="0" w:color="auto"/>
              <w:right w:val="single" w:sz="8" w:space="0" w:color="auto"/>
            </w:tcBorders>
          </w:tcPr>
          <w:p w14:paraId="0D321B1B" w14:textId="403C4F60" w:rsidR="58490F0F" w:rsidRDefault="58490F0F">
            <w:r w:rsidRPr="58490F0F">
              <w:rPr>
                <w:rFonts w:eastAsia="Garamond" w:cs="Garamond"/>
                <w:color w:val="000000" w:themeColor="text1"/>
              </w:rPr>
              <w:t>0 – No data or Difficult to define pervious or impervious</w:t>
            </w:r>
          </w:p>
        </w:tc>
        <w:tc>
          <w:tcPr>
            <w:tcW w:w="3285" w:type="dxa"/>
            <w:tcBorders>
              <w:top w:val="single" w:sz="8" w:space="0" w:color="auto"/>
              <w:left w:val="single" w:sz="8" w:space="0" w:color="auto"/>
              <w:bottom w:val="single" w:sz="8" w:space="0" w:color="auto"/>
              <w:right w:val="single" w:sz="8" w:space="0" w:color="auto"/>
            </w:tcBorders>
          </w:tcPr>
          <w:p w14:paraId="7C113CA6" w14:textId="47984727" w:rsidR="58490F0F" w:rsidRDefault="58490F0F">
            <w:r w:rsidRPr="58490F0F">
              <w:rPr>
                <w:rFonts w:eastAsia="Garamond" w:cs="Garamond"/>
                <w:color w:val="000000" w:themeColor="text1"/>
              </w:rPr>
              <w:t>31</w:t>
            </w:r>
          </w:p>
        </w:tc>
      </w:tr>
      <w:tr w:rsidR="58490F0F" w14:paraId="7834A01C" w14:textId="77777777" w:rsidTr="58490F0F">
        <w:trPr>
          <w:jc w:val="center"/>
        </w:trPr>
        <w:tc>
          <w:tcPr>
            <w:tcW w:w="3330" w:type="dxa"/>
            <w:tcBorders>
              <w:top w:val="single" w:sz="8" w:space="0" w:color="auto"/>
              <w:left w:val="single" w:sz="8" w:space="0" w:color="auto"/>
              <w:bottom w:val="single" w:sz="8" w:space="0" w:color="auto"/>
              <w:right w:val="single" w:sz="8" w:space="0" w:color="auto"/>
            </w:tcBorders>
          </w:tcPr>
          <w:p w14:paraId="6DEFCCB3" w14:textId="05A8B7CA" w:rsidR="58490F0F" w:rsidRDefault="58490F0F">
            <w:r w:rsidRPr="58490F0F">
              <w:rPr>
                <w:rFonts w:eastAsia="Garamond" w:cs="Garamond"/>
                <w:color w:val="000000" w:themeColor="text1"/>
              </w:rPr>
              <w:t>1 - Trees</w:t>
            </w:r>
          </w:p>
        </w:tc>
        <w:tc>
          <w:tcPr>
            <w:tcW w:w="3285" w:type="dxa"/>
            <w:tcBorders>
              <w:top w:val="single" w:sz="8" w:space="0" w:color="auto"/>
              <w:left w:val="single" w:sz="8" w:space="0" w:color="auto"/>
              <w:bottom w:val="single" w:sz="8" w:space="0" w:color="auto"/>
              <w:right w:val="single" w:sz="8" w:space="0" w:color="auto"/>
            </w:tcBorders>
          </w:tcPr>
          <w:p w14:paraId="404905A1" w14:textId="741333F0" w:rsidR="58490F0F" w:rsidRDefault="58490F0F">
            <w:r w:rsidRPr="58490F0F">
              <w:rPr>
                <w:rFonts w:eastAsia="Garamond" w:cs="Garamond"/>
                <w:color w:val="000000" w:themeColor="text1"/>
              </w:rPr>
              <w:t>41, 42,43</w:t>
            </w:r>
          </w:p>
        </w:tc>
      </w:tr>
      <w:tr w:rsidR="58490F0F" w14:paraId="1BAAC0A1" w14:textId="77777777" w:rsidTr="58490F0F">
        <w:trPr>
          <w:jc w:val="center"/>
        </w:trPr>
        <w:tc>
          <w:tcPr>
            <w:tcW w:w="3330" w:type="dxa"/>
            <w:tcBorders>
              <w:top w:val="single" w:sz="8" w:space="0" w:color="auto"/>
              <w:left w:val="single" w:sz="8" w:space="0" w:color="auto"/>
              <w:bottom w:val="single" w:sz="8" w:space="0" w:color="auto"/>
              <w:right w:val="single" w:sz="8" w:space="0" w:color="auto"/>
            </w:tcBorders>
          </w:tcPr>
          <w:p w14:paraId="50B33A27" w14:textId="4180E1A1" w:rsidR="58490F0F" w:rsidRDefault="58490F0F">
            <w:r w:rsidRPr="58490F0F">
              <w:rPr>
                <w:rFonts w:eastAsia="Garamond" w:cs="Garamond"/>
                <w:color w:val="000000" w:themeColor="text1"/>
              </w:rPr>
              <w:t>2 - Pervious</w:t>
            </w:r>
          </w:p>
        </w:tc>
        <w:tc>
          <w:tcPr>
            <w:tcW w:w="3285" w:type="dxa"/>
            <w:tcBorders>
              <w:top w:val="single" w:sz="8" w:space="0" w:color="auto"/>
              <w:left w:val="single" w:sz="8" w:space="0" w:color="auto"/>
              <w:bottom w:val="single" w:sz="8" w:space="0" w:color="auto"/>
              <w:right w:val="single" w:sz="8" w:space="0" w:color="auto"/>
            </w:tcBorders>
          </w:tcPr>
          <w:p w14:paraId="6FDB9D73" w14:textId="122ED739" w:rsidR="58490F0F" w:rsidRDefault="58490F0F">
            <w:r w:rsidRPr="58490F0F">
              <w:rPr>
                <w:rFonts w:eastAsia="Garamond" w:cs="Garamond"/>
                <w:color w:val="000000" w:themeColor="text1"/>
              </w:rPr>
              <w:t>21, 51,52, 71, 73, 74, 81, 82</w:t>
            </w:r>
          </w:p>
        </w:tc>
      </w:tr>
      <w:tr w:rsidR="58490F0F" w14:paraId="1A283AF4" w14:textId="77777777" w:rsidTr="58490F0F">
        <w:trPr>
          <w:jc w:val="center"/>
        </w:trPr>
        <w:tc>
          <w:tcPr>
            <w:tcW w:w="3330" w:type="dxa"/>
            <w:tcBorders>
              <w:top w:val="single" w:sz="8" w:space="0" w:color="auto"/>
              <w:left w:val="single" w:sz="8" w:space="0" w:color="auto"/>
              <w:bottom w:val="single" w:sz="8" w:space="0" w:color="auto"/>
              <w:right w:val="single" w:sz="8" w:space="0" w:color="auto"/>
            </w:tcBorders>
          </w:tcPr>
          <w:p w14:paraId="2C11E5E9" w14:textId="3182C4AF" w:rsidR="58490F0F" w:rsidRDefault="58490F0F">
            <w:r w:rsidRPr="58490F0F">
              <w:rPr>
                <w:rFonts w:eastAsia="Garamond" w:cs="Garamond"/>
                <w:color w:val="000000" w:themeColor="text1"/>
              </w:rPr>
              <w:t>3 - Developed</w:t>
            </w:r>
          </w:p>
        </w:tc>
        <w:tc>
          <w:tcPr>
            <w:tcW w:w="3285" w:type="dxa"/>
            <w:tcBorders>
              <w:top w:val="single" w:sz="8" w:space="0" w:color="auto"/>
              <w:left w:val="single" w:sz="8" w:space="0" w:color="auto"/>
              <w:bottom w:val="single" w:sz="8" w:space="0" w:color="auto"/>
              <w:right w:val="single" w:sz="8" w:space="0" w:color="auto"/>
            </w:tcBorders>
          </w:tcPr>
          <w:p w14:paraId="6D302E61" w14:textId="0C446668" w:rsidR="58490F0F" w:rsidRDefault="58490F0F">
            <w:r w:rsidRPr="58490F0F">
              <w:rPr>
                <w:rFonts w:eastAsia="Garamond" w:cs="Garamond"/>
                <w:color w:val="000000" w:themeColor="text1"/>
              </w:rPr>
              <w:t>22, 23, 24</w:t>
            </w:r>
          </w:p>
        </w:tc>
      </w:tr>
      <w:tr w:rsidR="58490F0F" w14:paraId="1E236E40" w14:textId="77777777" w:rsidTr="58490F0F">
        <w:trPr>
          <w:jc w:val="center"/>
        </w:trPr>
        <w:tc>
          <w:tcPr>
            <w:tcW w:w="3330" w:type="dxa"/>
            <w:tcBorders>
              <w:top w:val="single" w:sz="8" w:space="0" w:color="auto"/>
              <w:left w:val="single" w:sz="8" w:space="0" w:color="auto"/>
              <w:bottom w:val="single" w:sz="8" w:space="0" w:color="auto"/>
              <w:right w:val="single" w:sz="8" w:space="0" w:color="auto"/>
            </w:tcBorders>
          </w:tcPr>
          <w:p w14:paraId="48F94EC4" w14:textId="620D880A" w:rsidR="58490F0F" w:rsidRDefault="58490F0F">
            <w:r w:rsidRPr="58490F0F">
              <w:rPr>
                <w:rFonts w:eastAsia="Garamond" w:cs="Garamond"/>
                <w:color w:val="000000" w:themeColor="text1"/>
              </w:rPr>
              <w:t>4 – Water</w:t>
            </w:r>
          </w:p>
        </w:tc>
        <w:tc>
          <w:tcPr>
            <w:tcW w:w="3285" w:type="dxa"/>
            <w:tcBorders>
              <w:top w:val="single" w:sz="8" w:space="0" w:color="auto"/>
              <w:left w:val="single" w:sz="8" w:space="0" w:color="auto"/>
              <w:bottom w:val="single" w:sz="8" w:space="0" w:color="auto"/>
              <w:right w:val="single" w:sz="8" w:space="0" w:color="auto"/>
            </w:tcBorders>
          </w:tcPr>
          <w:p w14:paraId="5F8A6A3A" w14:textId="43A6D01E" w:rsidR="58490F0F" w:rsidRDefault="58490F0F">
            <w:r w:rsidRPr="58490F0F">
              <w:rPr>
                <w:rFonts w:eastAsia="Garamond" w:cs="Garamond"/>
                <w:color w:val="000000" w:themeColor="text1"/>
              </w:rPr>
              <w:t>11, 12, 91, 95</w:t>
            </w:r>
          </w:p>
        </w:tc>
      </w:tr>
    </w:tbl>
    <w:p w14:paraId="434E75B1" w14:textId="0B66B015" w:rsidR="58490F0F" w:rsidRDefault="58490F0F" w:rsidP="58490F0F">
      <w:pPr>
        <w:jc w:val="center"/>
      </w:pPr>
    </w:p>
    <w:p w14:paraId="36D830E8" w14:textId="1E153456" w:rsidR="00A252F8" w:rsidRPr="00A252F8" w:rsidRDefault="00A252F8" w:rsidP="68F2C48A">
      <w:pPr>
        <w:spacing w:beforeAutospacing="1" w:afterAutospacing="1" w:line="240" w:lineRule="auto"/>
        <w:rPr>
          <w:rFonts w:ascii="Century Gothic" w:eastAsia="Century Gothic" w:hAnsi="Century Gothic" w:cs="Century Gothic"/>
          <w:b/>
          <w:color w:val="000000" w:themeColor="text1"/>
          <w:sz w:val="40"/>
          <w:szCs w:val="40"/>
        </w:rPr>
      </w:pPr>
    </w:p>
    <w:p w14:paraId="7F73E59A" w14:textId="630C3B29" w:rsidR="7E0D176A" w:rsidRDefault="7E0D176A" w:rsidP="7E0D176A">
      <w:pPr>
        <w:spacing w:after="0" w:line="240" w:lineRule="auto"/>
      </w:pPr>
    </w:p>
    <w:sectPr w:rsidR="7E0D176A" w:rsidSect="0064280B">
      <w:headerReference w:type="default" r:id="rId47"/>
      <w:footerReference w:type="default" r:id="rId48"/>
      <w:headerReference w:type="first" r:id="rId49"/>
      <w:footerReference w:type="first" r:id="rId5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8DCF5" w14:textId="77777777" w:rsidR="00677228" w:rsidRDefault="00677228" w:rsidP="00242822">
      <w:pPr>
        <w:spacing w:after="0" w:line="240" w:lineRule="auto"/>
      </w:pPr>
      <w:r>
        <w:separator/>
      </w:r>
    </w:p>
  </w:endnote>
  <w:endnote w:type="continuationSeparator" w:id="0">
    <w:p w14:paraId="34555D4E" w14:textId="77777777" w:rsidR="00677228" w:rsidRDefault="00677228" w:rsidP="00242822">
      <w:pPr>
        <w:spacing w:after="0" w:line="240" w:lineRule="auto"/>
      </w:pPr>
      <w:r>
        <w:continuationSeparator/>
      </w:r>
    </w:p>
  </w:endnote>
  <w:endnote w:type="continuationNotice" w:id="1">
    <w:p w14:paraId="16E699FF" w14:textId="77777777" w:rsidR="00677228" w:rsidRDefault="006772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aramond">
    <w:altName w:val="Cambria"/>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5515378"/>
      <w:docPartObj>
        <w:docPartGallery w:val="Page Numbers (Bottom of Page)"/>
        <w:docPartUnique/>
      </w:docPartObj>
    </w:sdtPr>
    <w:sdtEndPr>
      <w:rPr>
        <w:noProof/>
      </w:rPr>
    </w:sdtEndPr>
    <w:sdtContent>
      <w:p w14:paraId="2F154780" w14:textId="596EEBEB" w:rsidR="00B731DC" w:rsidRDefault="00B731D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72788A1" w14:textId="77777777" w:rsidR="0087675E" w:rsidRDefault="008767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87675E" w:rsidRDefault="0087675E"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D9B9E" w14:textId="77777777" w:rsidR="00677228" w:rsidRDefault="00677228" w:rsidP="00242822">
      <w:pPr>
        <w:spacing w:after="0" w:line="240" w:lineRule="auto"/>
      </w:pPr>
      <w:r>
        <w:separator/>
      </w:r>
    </w:p>
  </w:footnote>
  <w:footnote w:type="continuationSeparator" w:id="0">
    <w:p w14:paraId="4D431FA8" w14:textId="77777777" w:rsidR="00677228" w:rsidRDefault="00677228" w:rsidP="00242822">
      <w:pPr>
        <w:spacing w:after="0" w:line="240" w:lineRule="auto"/>
      </w:pPr>
      <w:r>
        <w:continuationSeparator/>
      </w:r>
    </w:p>
  </w:footnote>
  <w:footnote w:type="continuationNotice" w:id="1">
    <w:p w14:paraId="76CBF26C" w14:textId="77777777" w:rsidR="00677228" w:rsidRDefault="0067722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87675E" w14:paraId="7461642D" w14:textId="77777777" w:rsidTr="012CB798">
      <w:tc>
        <w:tcPr>
          <w:tcW w:w="3120" w:type="dxa"/>
        </w:tcPr>
        <w:p w14:paraId="64C09C29" w14:textId="7462B2C9" w:rsidR="0087675E" w:rsidRDefault="0087675E" w:rsidP="012CB798">
          <w:pPr>
            <w:pStyle w:val="Header"/>
            <w:ind w:left="-115"/>
          </w:pPr>
        </w:p>
      </w:tc>
      <w:tc>
        <w:tcPr>
          <w:tcW w:w="3120" w:type="dxa"/>
        </w:tcPr>
        <w:p w14:paraId="2D72DC20" w14:textId="1C05AAF1" w:rsidR="0087675E" w:rsidRDefault="0087675E" w:rsidP="012CB798">
          <w:pPr>
            <w:pStyle w:val="Header"/>
            <w:jc w:val="center"/>
          </w:pPr>
        </w:p>
      </w:tc>
      <w:tc>
        <w:tcPr>
          <w:tcW w:w="3120" w:type="dxa"/>
        </w:tcPr>
        <w:p w14:paraId="63ED3F19" w14:textId="51CE3B83" w:rsidR="0087675E" w:rsidRDefault="0087675E" w:rsidP="012CB798">
          <w:pPr>
            <w:pStyle w:val="Header"/>
            <w:ind w:right="-115"/>
            <w:jc w:val="right"/>
          </w:pPr>
        </w:p>
      </w:tc>
    </w:tr>
  </w:tbl>
  <w:p w14:paraId="347A735A" w14:textId="0AF501F0" w:rsidR="0087675E" w:rsidRDefault="0087675E"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87675E" w:rsidRPr="000B6E68" w:rsidRDefault="0087675E" w:rsidP="00552C75">
    <w:pPr>
      <w:spacing w:after="0" w:line="240" w:lineRule="auto"/>
      <w:jc w:val="right"/>
      <w:rPr>
        <w:b/>
        <w:sz w:val="32"/>
        <w:szCs w:val="32"/>
      </w:rPr>
    </w:pPr>
    <w:r w:rsidRPr="000B6E68">
      <w:rPr>
        <w:b/>
        <w:sz w:val="32"/>
        <w:szCs w:val="32"/>
      </w:rPr>
      <w:t>NASA DEVELOP National Program</w:t>
    </w:r>
  </w:p>
  <w:p w14:paraId="2C103C83" w14:textId="39521725" w:rsidR="0087675E" w:rsidRPr="000B6E68" w:rsidRDefault="0087675E" w:rsidP="00552C75">
    <w:pPr>
      <w:spacing w:after="0" w:line="240" w:lineRule="auto"/>
      <w:jc w:val="right"/>
      <w:rPr>
        <w:b/>
        <w:sz w:val="32"/>
        <w:szCs w:val="32"/>
      </w:rPr>
    </w:pPr>
    <w:r w:rsidRPr="00001BED">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00001BED">
      <w:rPr>
        <w:b/>
        <w:bCs/>
        <w:sz w:val="32"/>
        <w:szCs w:val="32"/>
      </w:rPr>
      <w:t>California – JPL</w:t>
    </w:r>
  </w:p>
  <w:p w14:paraId="77B49D9A" w14:textId="5740F4FB" w:rsidR="0087675E" w:rsidRDefault="0087675E" w:rsidP="3E43DE45">
    <w:pPr>
      <w:pStyle w:val="Header"/>
      <w:jc w:val="right"/>
      <w:rPr>
        <w:i/>
        <w:iCs/>
        <w:sz w:val="32"/>
        <w:szCs w:val="32"/>
      </w:rPr>
    </w:pPr>
    <w:r w:rsidRPr="3E43DE45">
      <w:rPr>
        <w:i/>
        <w:iCs/>
        <w:sz w:val="32"/>
        <w:szCs w:val="32"/>
      </w:rPr>
      <w:t xml:space="preserve"> Fall 2022</w:t>
    </w:r>
  </w:p>
  <w:p w14:paraId="2F683015" w14:textId="77777777" w:rsidR="0087675E" w:rsidRPr="0077554A" w:rsidRDefault="0087675E" w:rsidP="000D5104">
    <w:pPr>
      <w:pStyle w:val="Header"/>
      <w:jc w:val="right"/>
      <w:rPr>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MBUt7i1NTvy5wt" int2:id="18tdpxBH">
      <int2:state int2:value="Rejected" int2:type="LegacyProofing"/>
    </int2:textHash>
    <int2:textHash int2:hashCode="fZNQDIauWHs9n0" int2:id="5WRiviC0">
      <int2:state int2:value="Rejected" int2:type="LegacyProofing"/>
    </int2:textHash>
    <int2:textHash int2:hashCode="1Kr+8nJhqui6sr" int2:id="9pbTVXtS">
      <int2:state int2:value="Rejected" int2:type="LegacyProofing"/>
    </int2:textHash>
    <int2:textHash int2:hashCode="pn7QiZ1gz+wT8x" int2:id="A2UdWR11">
      <int2:state int2:value="Rejected" int2:type="LegacyProofing"/>
    </int2:textHash>
    <int2:textHash int2:hashCode="oH2V5tQDzHTXHY" int2:id="B5pmZF1C">
      <int2:state int2:value="Rejected" int2:type="LegacyProofing"/>
    </int2:textHash>
    <int2:textHash int2:hashCode="BP5s1VMJXvfu7q" int2:id="GysnvCEh">
      <int2:state int2:value="Rejected" int2:type="LegacyProofing"/>
    </int2:textHash>
    <int2:textHash int2:hashCode="gAMeOEVgYm9KbO" int2:id="Irq5t7uU">
      <int2:state int2:value="Rejected" int2:type="LegacyProofing"/>
    </int2:textHash>
    <int2:textHash int2:hashCode="1b4rGQFim9Iidx" int2:id="NkZxgrEf">
      <int2:state int2:value="Rejected" int2:type="LegacyProofing"/>
    </int2:textHash>
    <int2:textHash int2:hashCode="EeYjo36Hz3mVxG" int2:id="QXAgIVLp">
      <int2:state int2:value="Rejected" int2:type="LegacyProofing"/>
    </int2:textHash>
    <int2:textHash int2:hashCode="HmaWztXk+2dtnB" int2:id="Yt1i15i9">
      <int2:state int2:value="Rejected" int2:type="LegacyProofing"/>
    </int2:textHash>
    <int2:textHash int2:hashCode="IqL6euy7I76SsU" int2:id="jAZuMsyZ">
      <int2:state int2:value="Rejected" int2:type="LegacyProofing"/>
    </int2:textHash>
    <int2:textHash int2:hashCode="ygIXyavs/KxnUX" int2:id="tULSR3wD">
      <int2:state int2:value="Rejected" int2:type="LegacyProofing"/>
    </int2:textHash>
    <int2:bookmark int2:bookmarkName="_Int_ADhhIbDE" int2:invalidationBookmarkName="" int2:hashCode="AOD2i6HN/UhRY6" int2:id="ehxgttxq">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1"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2"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3"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4" w15:restartNumberingAfterBreak="0">
    <w:nsid w:val="24FD1C92"/>
    <w:multiLevelType w:val="hybridMultilevel"/>
    <w:tmpl w:val="1CC4E51C"/>
    <w:lvl w:ilvl="0" w:tplc="20FCB274">
      <w:start w:val="1"/>
      <w:numFmt w:val="bullet"/>
      <w:lvlText w:val=""/>
      <w:lvlJc w:val="left"/>
      <w:pPr>
        <w:ind w:left="720" w:hanging="360"/>
      </w:pPr>
      <w:rPr>
        <w:rFonts w:ascii="Symbol" w:hAnsi="Symbol" w:hint="default"/>
      </w:rPr>
    </w:lvl>
    <w:lvl w:ilvl="1" w:tplc="AED847F8">
      <w:start w:val="1"/>
      <w:numFmt w:val="bullet"/>
      <w:lvlText w:val="o"/>
      <w:lvlJc w:val="left"/>
      <w:pPr>
        <w:ind w:left="1440" w:hanging="360"/>
      </w:pPr>
      <w:rPr>
        <w:rFonts w:ascii="Courier New" w:hAnsi="Courier New" w:hint="default"/>
      </w:rPr>
    </w:lvl>
    <w:lvl w:ilvl="2" w:tplc="6CDED818">
      <w:start w:val="1"/>
      <w:numFmt w:val="bullet"/>
      <w:lvlText w:val=""/>
      <w:lvlJc w:val="left"/>
      <w:pPr>
        <w:ind w:left="2160" w:hanging="360"/>
      </w:pPr>
      <w:rPr>
        <w:rFonts w:ascii="Wingdings" w:hAnsi="Wingdings" w:hint="default"/>
      </w:rPr>
    </w:lvl>
    <w:lvl w:ilvl="3" w:tplc="95266CD8">
      <w:start w:val="1"/>
      <w:numFmt w:val="bullet"/>
      <w:lvlText w:val=""/>
      <w:lvlJc w:val="left"/>
      <w:pPr>
        <w:ind w:left="2880" w:hanging="360"/>
      </w:pPr>
      <w:rPr>
        <w:rFonts w:ascii="Symbol" w:hAnsi="Symbol" w:hint="default"/>
      </w:rPr>
    </w:lvl>
    <w:lvl w:ilvl="4" w:tplc="29A855B0">
      <w:start w:val="1"/>
      <w:numFmt w:val="bullet"/>
      <w:lvlText w:val="o"/>
      <w:lvlJc w:val="left"/>
      <w:pPr>
        <w:ind w:left="3600" w:hanging="360"/>
      </w:pPr>
      <w:rPr>
        <w:rFonts w:ascii="Courier New" w:hAnsi="Courier New" w:hint="default"/>
      </w:rPr>
    </w:lvl>
    <w:lvl w:ilvl="5" w:tplc="BCB64A24">
      <w:start w:val="1"/>
      <w:numFmt w:val="bullet"/>
      <w:lvlText w:val=""/>
      <w:lvlJc w:val="left"/>
      <w:pPr>
        <w:ind w:left="4320" w:hanging="360"/>
      </w:pPr>
      <w:rPr>
        <w:rFonts w:ascii="Wingdings" w:hAnsi="Wingdings" w:hint="default"/>
      </w:rPr>
    </w:lvl>
    <w:lvl w:ilvl="6" w:tplc="D48C9C2A">
      <w:start w:val="1"/>
      <w:numFmt w:val="bullet"/>
      <w:lvlText w:val=""/>
      <w:lvlJc w:val="left"/>
      <w:pPr>
        <w:ind w:left="5040" w:hanging="360"/>
      </w:pPr>
      <w:rPr>
        <w:rFonts w:ascii="Symbol" w:hAnsi="Symbol" w:hint="default"/>
      </w:rPr>
    </w:lvl>
    <w:lvl w:ilvl="7" w:tplc="828E081A">
      <w:start w:val="1"/>
      <w:numFmt w:val="bullet"/>
      <w:lvlText w:val="o"/>
      <w:lvlJc w:val="left"/>
      <w:pPr>
        <w:ind w:left="5760" w:hanging="360"/>
      </w:pPr>
      <w:rPr>
        <w:rFonts w:ascii="Courier New" w:hAnsi="Courier New" w:hint="default"/>
      </w:rPr>
    </w:lvl>
    <w:lvl w:ilvl="8" w:tplc="12E4F26E">
      <w:start w:val="1"/>
      <w:numFmt w:val="bullet"/>
      <w:lvlText w:val=""/>
      <w:lvlJc w:val="left"/>
      <w:pPr>
        <w:ind w:left="6480" w:hanging="360"/>
      </w:pPr>
      <w:rPr>
        <w:rFonts w:ascii="Wingdings" w:hAnsi="Wingdings" w:hint="default"/>
      </w:rPr>
    </w:lvl>
  </w:abstractNum>
  <w:abstractNum w:abstractNumId="5"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6"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7"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8" w15:restartNumberingAfterBreak="0">
    <w:nsid w:val="449CAAF9"/>
    <w:multiLevelType w:val="hybridMultilevel"/>
    <w:tmpl w:val="7B725B3A"/>
    <w:lvl w:ilvl="0" w:tplc="46164D9E">
      <w:start w:val="1"/>
      <w:numFmt w:val="bullet"/>
      <w:lvlText w:val=""/>
      <w:lvlJc w:val="left"/>
      <w:pPr>
        <w:ind w:left="720" w:hanging="360"/>
      </w:pPr>
      <w:rPr>
        <w:rFonts w:ascii="Symbol" w:hAnsi="Symbol" w:hint="default"/>
      </w:rPr>
    </w:lvl>
    <w:lvl w:ilvl="1" w:tplc="FD52C798">
      <w:start w:val="1"/>
      <w:numFmt w:val="bullet"/>
      <w:lvlText w:val="o"/>
      <w:lvlJc w:val="left"/>
      <w:pPr>
        <w:ind w:left="1440" w:hanging="360"/>
      </w:pPr>
      <w:rPr>
        <w:rFonts w:ascii="Courier New" w:hAnsi="Courier New" w:hint="default"/>
      </w:rPr>
    </w:lvl>
    <w:lvl w:ilvl="2" w:tplc="B7A27238">
      <w:start w:val="1"/>
      <w:numFmt w:val="bullet"/>
      <w:lvlText w:val=""/>
      <w:lvlJc w:val="left"/>
      <w:pPr>
        <w:ind w:left="2160" w:hanging="360"/>
      </w:pPr>
      <w:rPr>
        <w:rFonts w:ascii="Wingdings" w:hAnsi="Wingdings" w:hint="default"/>
      </w:rPr>
    </w:lvl>
    <w:lvl w:ilvl="3" w:tplc="6E669DA2">
      <w:start w:val="1"/>
      <w:numFmt w:val="bullet"/>
      <w:lvlText w:val=""/>
      <w:lvlJc w:val="left"/>
      <w:pPr>
        <w:ind w:left="2880" w:hanging="360"/>
      </w:pPr>
      <w:rPr>
        <w:rFonts w:ascii="Symbol" w:hAnsi="Symbol" w:hint="default"/>
      </w:rPr>
    </w:lvl>
    <w:lvl w:ilvl="4" w:tplc="D2F47A24">
      <w:start w:val="1"/>
      <w:numFmt w:val="bullet"/>
      <w:lvlText w:val="o"/>
      <w:lvlJc w:val="left"/>
      <w:pPr>
        <w:ind w:left="3600" w:hanging="360"/>
      </w:pPr>
      <w:rPr>
        <w:rFonts w:ascii="Courier New" w:hAnsi="Courier New" w:hint="default"/>
      </w:rPr>
    </w:lvl>
    <w:lvl w:ilvl="5" w:tplc="2D02FA72">
      <w:start w:val="1"/>
      <w:numFmt w:val="bullet"/>
      <w:lvlText w:val=""/>
      <w:lvlJc w:val="left"/>
      <w:pPr>
        <w:ind w:left="4320" w:hanging="360"/>
      </w:pPr>
      <w:rPr>
        <w:rFonts w:ascii="Wingdings" w:hAnsi="Wingdings" w:hint="default"/>
      </w:rPr>
    </w:lvl>
    <w:lvl w:ilvl="6" w:tplc="80A80FC8">
      <w:start w:val="1"/>
      <w:numFmt w:val="bullet"/>
      <w:lvlText w:val=""/>
      <w:lvlJc w:val="left"/>
      <w:pPr>
        <w:ind w:left="5040" w:hanging="360"/>
      </w:pPr>
      <w:rPr>
        <w:rFonts w:ascii="Symbol" w:hAnsi="Symbol" w:hint="default"/>
      </w:rPr>
    </w:lvl>
    <w:lvl w:ilvl="7" w:tplc="B34279C0">
      <w:start w:val="1"/>
      <w:numFmt w:val="bullet"/>
      <w:lvlText w:val="o"/>
      <w:lvlJc w:val="left"/>
      <w:pPr>
        <w:ind w:left="5760" w:hanging="360"/>
      </w:pPr>
      <w:rPr>
        <w:rFonts w:ascii="Courier New" w:hAnsi="Courier New" w:hint="default"/>
      </w:rPr>
    </w:lvl>
    <w:lvl w:ilvl="8" w:tplc="3E9C4840">
      <w:start w:val="1"/>
      <w:numFmt w:val="bullet"/>
      <w:lvlText w:val=""/>
      <w:lvlJc w:val="left"/>
      <w:pPr>
        <w:ind w:left="6480" w:hanging="360"/>
      </w:pPr>
      <w:rPr>
        <w:rFonts w:ascii="Wingdings" w:hAnsi="Wingdings" w:hint="default"/>
      </w:rPr>
    </w:lvl>
  </w:abstractNum>
  <w:abstractNum w:abstractNumId="9"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10"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11"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2"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3"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14"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15"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abstractNum w:abstractNumId="16" w15:restartNumberingAfterBreak="0">
    <w:nsid w:val="7D330F98"/>
    <w:multiLevelType w:val="hybridMultilevel"/>
    <w:tmpl w:val="568CC0FE"/>
    <w:lvl w:ilvl="0" w:tplc="4648AF6A">
      <w:start w:val="1"/>
      <w:numFmt w:val="bullet"/>
      <w:lvlText w:val=""/>
      <w:lvlJc w:val="left"/>
      <w:pPr>
        <w:ind w:left="720" w:hanging="360"/>
      </w:pPr>
      <w:rPr>
        <w:rFonts w:ascii="Symbol" w:hAnsi="Symbol" w:hint="default"/>
      </w:rPr>
    </w:lvl>
    <w:lvl w:ilvl="1" w:tplc="0BEA9464">
      <w:start w:val="1"/>
      <w:numFmt w:val="bullet"/>
      <w:lvlText w:val="o"/>
      <w:lvlJc w:val="left"/>
      <w:pPr>
        <w:ind w:left="1440" w:hanging="360"/>
      </w:pPr>
      <w:rPr>
        <w:rFonts w:ascii="Courier New" w:hAnsi="Courier New" w:hint="default"/>
      </w:rPr>
    </w:lvl>
    <w:lvl w:ilvl="2" w:tplc="43BA9504">
      <w:start w:val="1"/>
      <w:numFmt w:val="bullet"/>
      <w:lvlText w:val=""/>
      <w:lvlJc w:val="left"/>
      <w:pPr>
        <w:ind w:left="2160" w:hanging="360"/>
      </w:pPr>
      <w:rPr>
        <w:rFonts w:ascii="Wingdings" w:hAnsi="Wingdings" w:hint="default"/>
      </w:rPr>
    </w:lvl>
    <w:lvl w:ilvl="3" w:tplc="3A041E94">
      <w:start w:val="1"/>
      <w:numFmt w:val="bullet"/>
      <w:lvlText w:val=""/>
      <w:lvlJc w:val="left"/>
      <w:pPr>
        <w:ind w:left="2880" w:hanging="360"/>
      </w:pPr>
      <w:rPr>
        <w:rFonts w:ascii="Symbol" w:hAnsi="Symbol" w:hint="default"/>
      </w:rPr>
    </w:lvl>
    <w:lvl w:ilvl="4" w:tplc="80084A6E">
      <w:start w:val="1"/>
      <w:numFmt w:val="bullet"/>
      <w:lvlText w:val="o"/>
      <w:lvlJc w:val="left"/>
      <w:pPr>
        <w:ind w:left="3600" w:hanging="360"/>
      </w:pPr>
      <w:rPr>
        <w:rFonts w:ascii="Courier New" w:hAnsi="Courier New" w:hint="default"/>
      </w:rPr>
    </w:lvl>
    <w:lvl w:ilvl="5" w:tplc="D4F09A24">
      <w:start w:val="1"/>
      <w:numFmt w:val="bullet"/>
      <w:lvlText w:val=""/>
      <w:lvlJc w:val="left"/>
      <w:pPr>
        <w:ind w:left="4320" w:hanging="360"/>
      </w:pPr>
      <w:rPr>
        <w:rFonts w:ascii="Wingdings" w:hAnsi="Wingdings" w:hint="default"/>
      </w:rPr>
    </w:lvl>
    <w:lvl w:ilvl="6" w:tplc="E0B88ACA">
      <w:start w:val="1"/>
      <w:numFmt w:val="bullet"/>
      <w:lvlText w:val=""/>
      <w:lvlJc w:val="left"/>
      <w:pPr>
        <w:ind w:left="5040" w:hanging="360"/>
      </w:pPr>
      <w:rPr>
        <w:rFonts w:ascii="Symbol" w:hAnsi="Symbol" w:hint="default"/>
      </w:rPr>
    </w:lvl>
    <w:lvl w:ilvl="7" w:tplc="CB0AC8F0">
      <w:start w:val="1"/>
      <w:numFmt w:val="bullet"/>
      <w:lvlText w:val="o"/>
      <w:lvlJc w:val="left"/>
      <w:pPr>
        <w:ind w:left="5760" w:hanging="360"/>
      </w:pPr>
      <w:rPr>
        <w:rFonts w:ascii="Courier New" w:hAnsi="Courier New" w:hint="default"/>
      </w:rPr>
    </w:lvl>
    <w:lvl w:ilvl="8" w:tplc="43C09DAE">
      <w:start w:val="1"/>
      <w:numFmt w:val="bullet"/>
      <w:lvlText w:val=""/>
      <w:lvlJc w:val="left"/>
      <w:pPr>
        <w:ind w:left="6480" w:hanging="360"/>
      </w:pPr>
      <w:rPr>
        <w:rFonts w:ascii="Wingdings" w:hAnsi="Wingdings" w:hint="default"/>
      </w:rPr>
    </w:lvl>
  </w:abstractNum>
  <w:abstractNum w:abstractNumId="17" w15:restartNumberingAfterBreak="0">
    <w:nsid w:val="7FA0CA6D"/>
    <w:multiLevelType w:val="hybridMultilevel"/>
    <w:tmpl w:val="E968D59C"/>
    <w:lvl w:ilvl="0" w:tplc="73282820">
      <w:start w:val="1"/>
      <w:numFmt w:val="bullet"/>
      <w:lvlText w:val=""/>
      <w:lvlJc w:val="left"/>
      <w:pPr>
        <w:ind w:left="720" w:hanging="360"/>
      </w:pPr>
      <w:rPr>
        <w:rFonts w:ascii="Symbol" w:hAnsi="Symbol" w:hint="default"/>
      </w:rPr>
    </w:lvl>
    <w:lvl w:ilvl="1" w:tplc="ADA40376">
      <w:start w:val="1"/>
      <w:numFmt w:val="bullet"/>
      <w:lvlText w:val="o"/>
      <w:lvlJc w:val="left"/>
      <w:pPr>
        <w:ind w:left="1440" w:hanging="360"/>
      </w:pPr>
      <w:rPr>
        <w:rFonts w:ascii="Courier New" w:hAnsi="Courier New" w:hint="default"/>
      </w:rPr>
    </w:lvl>
    <w:lvl w:ilvl="2" w:tplc="2E9EC706">
      <w:start w:val="1"/>
      <w:numFmt w:val="bullet"/>
      <w:lvlText w:val=""/>
      <w:lvlJc w:val="left"/>
      <w:pPr>
        <w:ind w:left="2160" w:hanging="360"/>
      </w:pPr>
      <w:rPr>
        <w:rFonts w:ascii="Wingdings" w:hAnsi="Wingdings" w:hint="default"/>
      </w:rPr>
    </w:lvl>
    <w:lvl w:ilvl="3" w:tplc="CDC6CFD0">
      <w:start w:val="1"/>
      <w:numFmt w:val="bullet"/>
      <w:lvlText w:val=""/>
      <w:lvlJc w:val="left"/>
      <w:pPr>
        <w:ind w:left="2880" w:hanging="360"/>
      </w:pPr>
      <w:rPr>
        <w:rFonts w:ascii="Symbol" w:hAnsi="Symbol" w:hint="default"/>
      </w:rPr>
    </w:lvl>
    <w:lvl w:ilvl="4" w:tplc="005050F2">
      <w:start w:val="1"/>
      <w:numFmt w:val="bullet"/>
      <w:lvlText w:val="o"/>
      <w:lvlJc w:val="left"/>
      <w:pPr>
        <w:ind w:left="3600" w:hanging="360"/>
      </w:pPr>
      <w:rPr>
        <w:rFonts w:ascii="Courier New" w:hAnsi="Courier New" w:hint="default"/>
      </w:rPr>
    </w:lvl>
    <w:lvl w:ilvl="5" w:tplc="D326098A">
      <w:start w:val="1"/>
      <w:numFmt w:val="bullet"/>
      <w:lvlText w:val=""/>
      <w:lvlJc w:val="left"/>
      <w:pPr>
        <w:ind w:left="4320" w:hanging="360"/>
      </w:pPr>
      <w:rPr>
        <w:rFonts w:ascii="Wingdings" w:hAnsi="Wingdings" w:hint="default"/>
      </w:rPr>
    </w:lvl>
    <w:lvl w:ilvl="6" w:tplc="324E2A28">
      <w:start w:val="1"/>
      <w:numFmt w:val="bullet"/>
      <w:lvlText w:val=""/>
      <w:lvlJc w:val="left"/>
      <w:pPr>
        <w:ind w:left="5040" w:hanging="360"/>
      </w:pPr>
      <w:rPr>
        <w:rFonts w:ascii="Symbol" w:hAnsi="Symbol" w:hint="default"/>
      </w:rPr>
    </w:lvl>
    <w:lvl w:ilvl="7" w:tplc="CF22E2E8">
      <w:start w:val="1"/>
      <w:numFmt w:val="bullet"/>
      <w:lvlText w:val="o"/>
      <w:lvlJc w:val="left"/>
      <w:pPr>
        <w:ind w:left="5760" w:hanging="360"/>
      </w:pPr>
      <w:rPr>
        <w:rFonts w:ascii="Courier New" w:hAnsi="Courier New" w:hint="default"/>
      </w:rPr>
    </w:lvl>
    <w:lvl w:ilvl="8" w:tplc="686EC932">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7"/>
  </w:num>
  <w:num w:numId="4">
    <w:abstractNumId w:val="13"/>
  </w:num>
  <w:num w:numId="5">
    <w:abstractNumId w:val="6"/>
  </w:num>
  <w:num w:numId="6">
    <w:abstractNumId w:val="0"/>
  </w:num>
  <w:num w:numId="7">
    <w:abstractNumId w:val="15"/>
  </w:num>
  <w:num w:numId="8">
    <w:abstractNumId w:val="5"/>
  </w:num>
  <w:num w:numId="9">
    <w:abstractNumId w:val="9"/>
  </w:num>
  <w:num w:numId="10">
    <w:abstractNumId w:val="11"/>
  </w:num>
  <w:num w:numId="11">
    <w:abstractNumId w:val="1"/>
  </w:num>
  <w:num w:numId="12">
    <w:abstractNumId w:val="2"/>
  </w:num>
  <w:num w:numId="13">
    <w:abstractNumId w:val="10"/>
  </w:num>
  <w:num w:numId="14">
    <w:abstractNumId w:val="14"/>
  </w:num>
  <w:num w:numId="15">
    <w:abstractNumId w:val="3"/>
  </w:num>
  <w:num w:numId="16">
    <w:abstractNumId w:val="17"/>
  </w:num>
  <w:num w:numId="17">
    <w:abstractNumId w:val="8"/>
  </w:num>
  <w:num w:numId="18">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06D3"/>
    <w:rsid w:val="00001BED"/>
    <w:rsid w:val="0000245C"/>
    <w:rsid w:val="000057A6"/>
    <w:rsid w:val="0000655A"/>
    <w:rsid w:val="00006C40"/>
    <w:rsid w:val="000074C4"/>
    <w:rsid w:val="00007545"/>
    <w:rsid w:val="00010343"/>
    <w:rsid w:val="0001216B"/>
    <w:rsid w:val="00012506"/>
    <w:rsid w:val="00012659"/>
    <w:rsid w:val="00014224"/>
    <w:rsid w:val="00014A39"/>
    <w:rsid w:val="00014DAF"/>
    <w:rsid w:val="00015347"/>
    <w:rsid w:val="00015ADC"/>
    <w:rsid w:val="000208C7"/>
    <w:rsid w:val="000215A2"/>
    <w:rsid w:val="000217C2"/>
    <w:rsid w:val="000240CF"/>
    <w:rsid w:val="000243BD"/>
    <w:rsid w:val="0002590E"/>
    <w:rsid w:val="00025AC7"/>
    <w:rsid w:val="00026099"/>
    <w:rsid w:val="000261A4"/>
    <w:rsid w:val="00026633"/>
    <w:rsid w:val="00026979"/>
    <w:rsid w:val="0002CE0C"/>
    <w:rsid w:val="00030B13"/>
    <w:rsid w:val="000328E4"/>
    <w:rsid w:val="0003312E"/>
    <w:rsid w:val="0003342F"/>
    <w:rsid w:val="000336E9"/>
    <w:rsid w:val="00033CED"/>
    <w:rsid w:val="00034C95"/>
    <w:rsid w:val="0003732B"/>
    <w:rsid w:val="00037597"/>
    <w:rsid w:val="000375B1"/>
    <w:rsid w:val="000408C4"/>
    <w:rsid w:val="00040AE0"/>
    <w:rsid w:val="00041FD0"/>
    <w:rsid w:val="000429AD"/>
    <w:rsid w:val="0004327A"/>
    <w:rsid w:val="000434CA"/>
    <w:rsid w:val="00043D41"/>
    <w:rsid w:val="00043E11"/>
    <w:rsid w:val="000454E1"/>
    <w:rsid w:val="000456D3"/>
    <w:rsid w:val="000474B9"/>
    <w:rsid w:val="00047594"/>
    <w:rsid w:val="000501ED"/>
    <w:rsid w:val="00050EFF"/>
    <w:rsid w:val="00051E3C"/>
    <w:rsid w:val="00052F0C"/>
    <w:rsid w:val="00053A7B"/>
    <w:rsid w:val="0005400E"/>
    <w:rsid w:val="00054474"/>
    <w:rsid w:val="00054A1A"/>
    <w:rsid w:val="0005502B"/>
    <w:rsid w:val="00056D46"/>
    <w:rsid w:val="0005724C"/>
    <w:rsid w:val="00060249"/>
    <w:rsid w:val="00060BDF"/>
    <w:rsid w:val="00063AB0"/>
    <w:rsid w:val="00063CE7"/>
    <w:rsid w:val="00064889"/>
    <w:rsid w:val="00064C18"/>
    <w:rsid w:val="0006FA0C"/>
    <w:rsid w:val="000712CF"/>
    <w:rsid w:val="000718B7"/>
    <w:rsid w:val="00072D3E"/>
    <w:rsid w:val="0007377C"/>
    <w:rsid w:val="0007695B"/>
    <w:rsid w:val="00077C5A"/>
    <w:rsid w:val="000801F4"/>
    <w:rsid w:val="00081693"/>
    <w:rsid w:val="000816B2"/>
    <w:rsid w:val="00082DBB"/>
    <w:rsid w:val="00083BF1"/>
    <w:rsid w:val="00084CB1"/>
    <w:rsid w:val="00085C4C"/>
    <w:rsid w:val="000868A0"/>
    <w:rsid w:val="00086B7E"/>
    <w:rsid w:val="00087DF4"/>
    <w:rsid w:val="00091543"/>
    <w:rsid w:val="000917CC"/>
    <w:rsid w:val="00092040"/>
    <w:rsid w:val="000929A2"/>
    <w:rsid w:val="00094A69"/>
    <w:rsid w:val="00096016"/>
    <w:rsid w:val="000978BA"/>
    <w:rsid w:val="000A00C5"/>
    <w:rsid w:val="000A0530"/>
    <w:rsid w:val="000A0933"/>
    <w:rsid w:val="000A0F7A"/>
    <w:rsid w:val="000A1CFB"/>
    <w:rsid w:val="000A1F36"/>
    <w:rsid w:val="000A2283"/>
    <w:rsid w:val="000A3390"/>
    <w:rsid w:val="000A4C80"/>
    <w:rsid w:val="000A61A0"/>
    <w:rsid w:val="000A71F6"/>
    <w:rsid w:val="000A72C2"/>
    <w:rsid w:val="000B0112"/>
    <w:rsid w:val="000B0566"/>
    <w:rsid w:val="000B19D7"/>
    <w:rsid w:val="000B3F87"/>
    <w:rsid w:val="000B4585"/>
    <w:rsid w:val="000B6E68"/>
    <w:rsid w:val="000B7F8B"/>
    <w:rsid w:val="000C5389"/>
    <w:rsid w:val="000C58B8"/>
    <w:rsid w:val="000C6D21"/>
    <w:rsid w:val="000C705E"/>
    <w:rsid w:val="000C79B1"/>
    <w:rsid w:val="000C7ED2"/>
    <w:rsid w:val="000D0702"/>
    <w:rsid w:val="000D200A"/>
    <w:rsid w:val="000D2CDA"/>
    <w:rsid w:val="000D3304"/>
    <w:rsid w:val="000D5104"/>
    <w:rsid w:val="000D553F"/>
    <w:rsid w:val="000D576D"/>
    <w:rsid w:val="000D5F7F"/>
    <w:rsid w:val="000D6010"/>
    <w:rsid w:val="000D632B"/>
    <w:rsid w:val="000D6939"/>
    <w:rsid w:val="000D70E4"/>
    <w:rsid w:val="000D79AC"/>
    <w:rsid w:val="000E0837"/>
    <w:rsid w:val="000E09C4"/>
    <w:rsid w:val="000E1CBA"/>
    <w:rsid w:val="000E2110"/>
    <w:rsid w:val="000E2529"/>
    <w:rsid w:val="000E2C6D"/>
    <w:rsid w:val="000E47D7"/>
    <w:rsid w:val="000ED30F"/>
    <w:rsid w:val="000EFF92"/>
    <w:rsid w:val="000F1545"/>
    <w:rsid w:val="000F1EE7"/>
    <w:rsid w:val="000F2592"/>
    <w:rsid w:val="000F2ADA"/>
    <w:rsid w:val="000F683A"/>
    <w:rsid w:val="001007FA"/>
    <w:rsid w:val="00100B2E"/>
    <w:rsid w:val="00101280"/>
    <w:rsid w:val="001017D8"/>
    <w:rsid w:val="00102110"/>
    <w:rsid w:val="00103DF8"/>
    <w:rsid w:val="001055EB"/>
    <w:rsid w:val="00106B53"/>
    <w:rsid w:val="00106FD6"/>
    <w:rsid w:val="00107AD4"/>
    <w:rsid w:val="00107E9C"/>
    <w:rsid w:val="00110B0D"/>
    <w:rsid w:val="001110DE"/>
    <w:rsid w:val="00111337"/>
    <w:rsid w:val="001113EF"/>
    <w:rsid w:val="001129C8"/>
    <w:rsid w:val="00112B64"/>
    <w:rsid w:val="001135F2"/>
    <w:rsid w:val="001168DB"/>
    <w:rsid w:val="00117FD0"/>
    <w:rsid w:val="00121DEE"/>
    <w:rsid w:val="001229C1"/>
    <w:rsid w:val="00124E0F"/>
    <w:rsid w:val="00125017"/>
    <w:rsid w:val="001260CE"/>
    <w:rsid w:val="0012725B"/>
    <w:rsid w:val="00127793"/>
    <w:rsid w:val="001277EC"/>
    <w:rsid w:val="0013109A"/>
    <w:rsid w:val="00132E5A"/>
    <w:rsid w:val="00134CE1"/>
    <w:rsid w:val="0014039E"/>
    <w:rsid w:val="00140C64"/>
    <w:rsid w:val="00140E20"/>
    <w:rsid w:val="00140EDF"/>
    <w:rsid w:val="001423F5"/>
    <w:rsid w:val="0014286F"/>
    <w:rsid w:val="00143097"/>
    <w:rsid w:val="001437DB"/>
    <w:rsid w:val="00143DD3"/>
    <w:rsid w:val="00144336"/>
    <w:rsid w:val="0014442F"/>
    <w:rsid w:val="00144AD8"/>
    <w:rsid w:val="00145A2A"/>
    <w:rsid w:val="00145FA8"/>
    <w:rsid w:val="0015019B"/>
    <w:rsid w:val="00150F70"/>
    <w:rsid w:val="00151874"/>
    <w:rsid w:val="00152067"/>
    <w:rsid w:val="0015208F"/>
    <w:rsid w:val="00154D70"/>
    <w:rsid w:val="00154E71"/>
    <w:rsid w:val="0015528A"/>
    <w:rsid w:val="001556CC"/>
    <w:rsid w:val="001571F1"/>
    <w:rsid w:val="0015735F"/>
    <w:rsid w:val="0015FB76"/>
    <w:rsid w:val="0016013D"/>
    <w:rsid w:val="001605D0"/>
    <w:rsid w:val="00160889"/>
    <w:rsid w:val="0016261D"/>
    <w:rsid w:val="00163111"/>
    <w:rsid w:val="00163EFB"/>
    <w:rsid w:val="00165033"/>
    <w:rsid w:val="001655DD"/>
    <w:rsid w:val="00165D32"/>
    <w:rsid w:val="00166830"/>
    <w:rsid w:val="0017027B"/>
    <w:rsid w:val="00170853"/>
    <w:rsid w:val="001711E6"/>
    <w:rsid w:val="00171796"/>
    <w:rsid w:val="00171CAA"/>
    <w:rsid w:val="00173976"/>
    <w:rsid w:val="00173B96"/>
    <w:rsid w:val="001741AB"/>
    <w:rsid w:val="00175365"/>
    <w:rsid w:val="001758D6"/>
    <w:rsid w:val="001772FF"/>
    <w:rsid w:val="001800A7"/>
    <w:rsid w:val="0018147F"/>
    <w:rsid w:val="001821EB"/>
    <w:rsid w:val="00183763"/>
    <w:rsid w:val="00183A5E"/>
    <w:rsid w:val="001840CC"/>
    <w:rsid w:val="00185457"/>
    <w:rsid w:val="001858D6"/>
    <w:rsid w:val="0018699A"/>
    <w:rsid w:val="001879F3"/>
    <w:rsid w:val="0019006C"/>
    <w:rsid w:val="001904AD"/>
    <w:rsid w:val="00190741"/>
    <w:rsid w:val="00191D58"/>
    <w:rsid w:val="00191F2B"/>
    <w:rsid w:val="0019337A"/>
    <w:rsid w:val="00194FE1"/>
    <w:rsid w:val="0019534D"/>
    <w:rsid w:val="00195D23"/>
    <w:rsid w:val="00196883"/>
    <w:rsid w:val="00196A61"/>
    <w:rsid w:val="00196FED"/>
    <w:rsid w:val="00197011"/>
    <w:rsid w:val="001A1076"/>
    <w:rsid w:val="001A2C39"/>
    <w:rsid w:val="001A2FD7"/>
    <w:rsid w:val="001A3015"/>
    <w:rsid w:val="001A4EF8"/>
    <w:rsid w:val="001A67C2"/>
    <w:rsid w:val="001A6F9D"/>
    <w:rsid w:val="001A7A80"/>
    <w:rsid w:val="001A7BE6"/>
    <w:rsid w:val="001AAF3A"/>
    <w:rsid w:val="001B1BAB"/>
    <w:rsid w:val="001B2551"/>
    <w:rsid w:val="001B2B28"/>
    <w:rsid w:val="001B3D21"/>
    <w:rsid w:val="001B4203"/>
    <w:rsid w:val="001B484F"/>
    <w:rsid w:val="001B6FEB"/>
    <w:rsid w:val="001C1CDA"/>
    <w:rsid w:val="001C1F14"/>
    <w:rsid w:val="001C1FCC"/>
    <w:rsid w:val="001C2ADC"/>
    <w:rsid w:val="001C3EF0"/>
    <w:rsid w:val="001C4D57"/>
    <w:rsid w:val="001C67E0"/>
    <w:rsid w:val="001C79F7"/>
    <w:rsid w:val="001D0067"/>
    <w:rsid w:val="001D130E"/>
    <w:rsid w:val="001D19E4"/>
    <w:rsid w:val="001D2514"/>
    <w:rsid w:val="001D479A"/>
    <w:rsid w:val="001D4C5D"/>
    <w:rsid w:val="001D531A"/>
    <w:rsid w:val="001E01A3"/>
    <w:rsid w:val="001E088A"/>
    <w:rsid w:val="001E0DAA"/>
    <w:rsid w:val="001E158F"/>
    <w:rsid w:val="001E187E"/>
    <w:rsid w:val="001E21F2"/>
    <w:rsid w:val="001E399C"/>
    <w:rsid w:val="001E5165"/>
    <w:rsid w:val="001E5196"/>
    <w:rsid w:val="001E5432"/>
    <w:rsid w:val="001E605A"/>
    <w:rsid w:val="001E6D64"/>
    <w:rsid w:val="001E77B4"/>
    <w:rsid w:val="001F1328"/>
    <w:rsid w:val="001F22D9"/>
    <w:rsid w:val="001F234A"/>
    <w:rsid w:val="001F2623"/>
    <w:rsid w:val="001F2BFD"/>
    <w:rsid w:val="001F5274"/>
    <w:rsid w:val="00200009"/>
    <w:rsid w:val="002001DE"/>
    <w:rsid w:val="00201C90"/>
    <w:rsid w:val="002020E7"/>
    <w:rsid w:val="00202812"/>
    <w:rsid w:val="00203BB5"/>
    <w:rsid w:val="00203F12"/>
    <w:rsid w:val="002049C5"/>
    <w:rsid w:val="0020567F"/>
    <w:rsid w:val="00205E47"/>
    <w:rsid w:val="002064CE"/>
    <w:rsid w:val="00206A5B"/>
    <w:rsid w:val="00206AB6"/>
    <w:rsid w:val="0020748F"/>
    <w:rsid w:val="00207DA6"/>
    <w:rsid w:val="00210C23"/>
    <w:rsid w:val="00210F1B"/>
    <w:rsid w:val="00211B62"/>
    <w:rsid w:val="00214F6D"/>
    <w:rsid w:val="002157FB"/>
    <w:rsid w:val="00215994"/>
    <w:rsid w:val="002162B4"/>
    <w:rsid w:val="00216E94"/>
    <w:rsid w:val="00220831"/>
    <w:rsid w:val="0022176E"/>
    <w:rsid w:val="00221AFE"/>
    <w:rsid w:val="00221C85"/>
    <w:rsid w:val="00221CE5"/>
    <w:rsid w:val="00222464"/>
    <w:rsid w:val="00222516"/>
    <w:rsid w:val="00225570"/>
    <w:rsid w:val="002258AA"/>
    <w:rsid w:val="002340A2"/>
    <w:rsid w:val="00234F37"/>
    <w:rsid w:val="00235093"/>
    <w:rsid w:val="002353E0"/>
    <w:rsid w:val="00235428"/>
    <w:rsid w:val="002354DE"/>
    <w:rsid w:val="00235718"/>
    <w:rsid w:val="0023574D"/>
    <w:rsid w:val="00236CB3"/>
    <w:rsid w:val="00236DCD"/>
    <w:rsid w:val="002371BA"/>
    <w:rsid w:val="002423AC"/>
    <w:rsid w:val="00242822"/>
    <w:rsid w:val="00242AF3"/>
    <w:rsid w:val="002433E9"/>
    <w:rsid w:val="00244D48"/>
    <w:rsid w:val="00244F3A"/>
    <w:rsid w:val="00245EDE"/>
    <w:rsid w:val="00246498"/>
    <w:rsid w:val="002501BB"/>
    <w:rsid w:val="002505AE"/>
    <w:rsid w:val="00250BB1"/>
    <w:rsid w:val="00251194"/>
    <w:rsid w:val="00251EF0"/>
    <w:rsid w:val="002531C8"/>
    <w:rsid w:val="002539A7"/>
    <w:rsid w:val="00254244"/>
    <w:rsid w:val="002542A5"/>
    <w:rsid w:val="00254445"/>
    <w:rsid w:val="002555F1"/>
    <w:rsid w:val="00256B43"/>
    <w:rsid w:val="00257F8A"/>
    <w:rsid w:val="00260827"/>
    <w:rsid w:val="00262FD0"/>
    <w:rsid w:val="002630A4"/>
    <w:rsid w:val="0026310E"/>
    <w:rsid w:val="002637E2"/>
    <w:rsid w:val="00263937"/>
    <w:rsid w:val="00263B89"/>
    <w:rsid w:val="00265D20"/>
    <w:rsid w:val="002660FD"/>
    <w:rsid w:val="002672C0"/>
    <w:rsid w:val="00273EBA"/>
    <w:rsid w:val="0027499D"/>
    <w:rsid w:val="002752F2"/>
    <w:rsid w:val="00276004"/>
    <w:rsid w:val="00276025"/>
    <w:rsid w:val="002761AF"/>
    <w:rsid w:val="002763AC"/>
    <w:rsid w:val="00276B2E"/>
    <w:rsid w:val="002800C0"/>
    <w:rsid w:val="00280585"/>
    <w:rsid w:val="0028293A"/>
    <w:rsid w:val="002829DB"/>
    <w:rsid w:val="00284715"/>
    <w:rsid w:val="00284E98"/>
    <w:rsid w:val="00285405"/>
    <w:rsid w:val="00286073"/>
    <w:rsid w:val="00286260"/>
    <w:rsid w:val="00287F8C"/>
    <w:rsid w:val="00290A5E"/>
    <w:rsid w:val="00290A81"/>
    <w:rsid w:val="00291623"/>
    <w:rsid w:val="0029214C"/>
    <w:rsid w:val="0029231D"/>
    <w:rsid w:val="00293932"/>
    <w:rsid w:val="00293F47"/>
    <w:rsid w:val="00293F55"/>
    <w:rsid w:val="00294368"/>
    <w:rsid w:val="002944FE"/>
    <w:rsid w:val="00294889"/>
    <w:rsid w:val="00295E20"/>
    <w:rsid w:val="00295F34"/>
    <w:rsid w:val="002969AD"/>
    <w:rsid w:val="002970FF"/>
    <w:rsid w:val="0029CF3C"/>
    <w:rsid w:val="002A05A0"/>
    <w:rsid w:val="002A076B"/>
    <w:rsid w:val="002A2596"/>
    <w:rsid w:val="002A2D97"/>
    <w:rsid w:val="002A3097"/>
    <w:rsid w:val="002A363D"/>
    <w:rsid w:val="002A37F8"/>
    <w:rsid w:val="002A6158"/>
    <w:rsid w:val="002A7AE5"/>
    <w:rsid w:val="002B0AC7"/>
    <w:rsid w:val="002B1159"/>
    <w:rsid w:val="002B14E3"/>
    <w:rsid w:val="002B2BE4"/>
    <w:rsid w:val="002B380D"/>
    <w:rsid w:val="002B6279"/>
    <w:rsid w:val="002B6D08"/>
    <w:rsid w:val="002C0982"/>
    <w:rsid w:val="002C156D"/>
    <w:rsid w:val="002C165E"/>
    <w:rsid w:val="002C1C3B"/>
    <w:rsid w:val="002C28E6"/>
    <w:rsid w:val="002C3B0D"/>
    <w:rsid w:val="002C4C2E"/>
    <w:rsid w:val="002C4D61"/>
    <w:rsid w:val="002C6519"/>
    <w:rsid w:val="002C654A"/>
    <w:rsid w:val="002C71D4"/>
    <w:rsid w:val="002C7C0D"/>
    <w:rsid w:val="002CBBDD"/>
    <w:rsid w:val="002D0B44"/>
    <w:rsid w:val="002D22BA"/>
    <w:rsid w:val="002D5083"/>
    <w:rsid w:val="002D5801"/>
    <w:rsid w:val="002D5DCD"/>
    <w:rsid w:val="002D5F9B"/>
    <w:rsid w:val="002D6167"/>
    <w:rsid w:val="002D6E2E"/>
    <w:rsid w:val="002E0A84"/>
    <w:rsid w:val="002E102E"/>
    <w:rsid w:val="002E16D4"/>
    <w:rsid w:val="002E248B"/>
    <w:rsid w:val="002E2A19"/>
    <w:rsid w:val="002E3382"/>
    <w:rsid w:val="002E4203"/>
    <w:rsid w:val="002E4861"/>
    <w:rsid w:val="002E5ECC"/>
    <w:rsid w:val="002E6A6E"/>
    <w:rsid w:val="002E6B45"/>
    <w:rsid w:val="002E6DB4"/>
    <w:rsid w:val="002F0057"/>
    <w:rsid w:val="002F0B13"/>
    <w:rsid w:val="002F204B"/>
    <w:rsid w:val="002F3272"/>
    <w:rsid w:val="002F5F39"/>
    <w:rsid w:val="002F6BE3"/>
    <w:rsid w:val="00300961"/>
    <w:rsid w:val="00300C60"/>
    <w:rsid w:val="00301C64"/>
    <w:rsid w:val="00301DF3"/>
    <w:rsid w:val="00302D8F"/>
    <w:rsid w:val="00305A46"/>
    <w:rsid w:val="00305E55"/>
    <w:rsid w:val="003073E8"/>
    <w:rsid w:val="00307D86"/>
    <w:rsid w:val="00313435"/>
    <w:rsid w:val="00313805"/>
    <w:rsid w:val="00314D89"/>
    <w:rsid w:val="00314E65"/>
    <w:rsid w:val="003152F4"/>
    <w:rsid w:val="00316AF5"/>
    <w:rsid w:val="00316CD5"/>
    <w:rsid w:val="00317170"/>
    <w:rsid w:val="00322369"/>
    <w:rsid w:val="00326224"/>
    <w:rsid w:val="00327AFD"/>
    <w:rsid w:val="00330775"/>
    <w:rsid w:val="00331FB9"/>
    <w:rsid w:val="003323BD"/>
    <w:rsid w:val="00332F0D"/>
    <w:rsid w:val="00333B71"/>
    <w:rsid w:val="003342C8"/>
    <w:rsid w:val="00334697"/>
    <w:rsid w:val="0033703F"/>
    <w:rsid w:val="00337AC2"/>
    <w:rsid w:val="00340F6C"/>
    <w:rsid w:val="0034249E"/>
    <w:rsid w:val="00342D8D"/>
    <w:rsid w:val="0034640A"/>
    <w:rsid w:val="00347320"/>
    <w:rsid w:val="00347843"/>
    <w:rsid w:val="00350401"/>
    <w:rsid w:val="00353F76"/>
    <w:rsid w:val="003544F7"/>
    <w:rsid w:val="00354648"/>
    <w:rsid w:val="0035532B"/>
    <w:rsid w:val="00356221"/>
    <w:rsid w:val="00356955"/>
    <w:rsid w:val="00356A91"/>
    <w:rsid w:val="00360D87"/>
    <w:rsid w:val="00361BDD"/>
    <w:rsid w:val="003632DB"/>
    <w:rsid w:val="00363FBE"/>
    <w:rsid w:val="00364F48"/>
    <w:rsid w:val="00366BA2"/>
    <w:rsid w:val="00366FE6"/>
    <w:rsid w:val="0037019E"/>
    <w:rsid w:val="00370613"/>
    <w:rsid w:val="00370F76"/>
    <w:rsid w:val="0037227F"/>
    <w:rsid w:val="0037245C"/>
    <w:rsid w:val="00372F24"/>
    <w:rsid w:val="00373FCF"/>
    <w:rsid w:val="00376F22"/>
    <w:rsid w:val="00376F6F"/>
    <w:rsid w:val="00380E52"/>
    <w:rsid w:val="003819CA"/>
    <w:rsid w:val="003825C6"/>
    <w:rsid w:val="00383BA5"/>
    <w:rsid w:val="00383DD5"/>
    <w:rsid w:val="00383F80"/>
    <w:rsid w:val="00390107"/>
    <w:rsid w:val="003921C0"/>
    <w:rsid w:val="0039309D"/>
    <w:rsid w:val="0039346B"/>
    <w:rsid w:val="0039507F"/>
    <w:rsid w:val="00395D19"/>
    <w:rsid w:val="00396D85"/>
    <w:rsid w:val="0039BAEF"/>
    <w:rsid w:val="0039FC20"/>
    <w:rsid w:val="003A0914"/>
    <w:rsid w:val="003A220B"/>
    <w:rsid w:val="003A2FE9"/>
    <w:rsid w:val="003A6D33"/>
    <w:rsid w:val="003A78F7"/>
    <w:rsid w:val="003B118C"/>
    <w:rsid w:val="003B119E"/>
    <w:rsid w:val="003B12F6"/>
    <w:rsid w:val="003B3BD6"/>
    <w:rsid w:val="003B6AF1"/>
    <w:rsid w:val="003B76FA"/>
    <w:rsid w:val="003C14DF"/>
    <w:rsid w:val="003C1579"/>
    <w:rsid w:val="003C1630"/>
    <w:rsid w:val="003C1E70"/>
    <w:rsid w:val="003C23BC"/>
    <w:rsid w:val="003C34E0"/>
    <w:rsid w:val="003C3508"/>
    <w:rsid w:val="003C4E6A"/>
    <w:rsid w:val="003C6CBE"/>
    <w:rsid w:val="003C6DB9"/>
    <w:rsid w:val="003C885A"/>
    <w:rsid w:val="003D0FB0"/>
    <w:rsid w:val="003D1768"/>
    <w:rsid w:val="003D3A5B"/>
    <w:rsid w:val="003D3B74"/>
    <w:rsid w:val="003D44F4"/>
    <w:rsid w:val="003D498A"/>
    <w:rsid w:val="003D57FB"/>
    <w:rsid w:val="003D6C85"/>
    <w:rsid w:val="003D6FAC"/>
    <w:rsid w:val="003E008A"/>
    <w:rsid w:val="003E061A"/>
    <w:rsid w:val="003E065B"/>
    <w:rsid w:val="003E1A22"/>
    <w:rsid w:val="003E1F54"/>
    <w:rsid w:val="003E24DC"/>
    <w:rsid w:val="003E392A"/>
    <w:rsid w:val="003E431D"/>
    <w:rsid w:val="003E44A6"/>
    <w:rsid w:val="003E4E77"/>
    <w:rsid w:val="003E51B1"/>
    <w:rsid w:val="003E71EC"/>
    <w:rsid w:val="003EED6F"/>
    <w:rsid w:val="003F1967"/>
    <w:rsid w:val="003F1A14"/>
    <w:rsid w:val="003F2210"/>
    <w:rsid w:val="003F2DD4"/>
    <w:rsid w:val="003F318B"/>
    <w:rsid w:val="003F34D2"/>
    <w:rsid w:val="003F39BF"/>
    <w:rsid w:val="003F3CF8"/>
    <w:rsid w:val="003F5B50"/>
    <w:rsid w:val="003F5E57"/>
    <w:rsid w:val="003F5FFB"/>
    <w:rsid w:val="003F68E0"/>
    <w:rsid w:val="003F6949"/>
    <w:rsid w:val="003F6D77"/>
    <w:rsid w:val="003F7E77"/>
    <w:rsid w:val="00400933"/>
    <w:rsid w:val="00400F66"/>
    <w:rsid w:val="0040191A"/>
    <w:rsid w:val="00403A77"/>
    <w:rsid w:val="004054CD"/>
    <w:rsid w:val="004059B5"/>
    <w:rsid w:val="0040736F"/>
    <w:rsid w:val="00407466"/>
    <w:rsid w:val="0041150E"/>
    <w:rsid w:val="0041500B"/>
    <w:rsid w:val="00416120"/>
    <w:rsid w:val="00416EA6"/>
    <w:rsid w:val="004178B6"/>
    <w:rsid w:val="00417A61"/>
    <w:rsid w:val="00417E77"/>
    <w:rsid w:val="00420BAA"/>
    <w:rsid w:val="00421750"/>
    <w:rsid w:val="00421C1A"/>
    <w:rsid w:val="00422635"/>
    <w:rsid w:val="00423168"/>
    <w:rsid w:val="004239C7"/>
    <w:rsid w:val="00423C89"/>
    <w:rsid w:val="0042E8C4"/>
    <w:rsid w:val="0043020C"/>
    <w:rsid w:val="0043112E"/>
    <w:rsid w:val="004313E3"/>
    <w:rsid w:val="004313F6"/>
    <w:rsid w:val="004327D9"/>
    <w:rsid w:val="004337BD"/>
    <w:rsid w:val="00433C61"/>
    <w:rsid w:val="004346D4"/>
    <w:rsid w:val="004359A2"/>
    <w:rsid w:val="00436161"/>
    <w:rsid w:val="00436A38"/>
    <w:rsid w:val="00436E69"/>
    <w:rsid w:val="00437E6D"/>
    <w:rsid w:val="00441257"/>
    <w:rsid w:val="00441948"/>
    <w:rsid w:val="00441C51"/>
    <w:rsid w:val="00441FEB"/>
    <w:rsid w:val="00442160"/>
    <w:rsid w:val="004430E4"/>
    <w:rsid w:val="0044423A"/>
    <w:rsid w:val="00445884"/>
    <w:rsid w:val="00447354"/>
    <w:rsid w:val="0044F34D"/>
    <w:rsid w:val="00451695"/>
    <w:rsid w:val="0045252A"/>
    <w:rsid w:val="00453FCE"/>
    <w:rsid w:val="00454766"/>
    <w:rsid w:val="00454A48"/>
    <w:rsid w:val="00455E2A"/>
    <w:rsid w:val="00455FC7"/>
    <w:rsid w:val="00456303"/>
    <w:rsid w:val="00456922"/>
    <w:rsid w:val="0045750A"/>
    <w:rsid w:val="00460341"/>
    <w:rsid w:val="00460AF6"/>
    <w:rsid w:val="004616C9"/>
    <w:rsid w:val="00461C7D"/>
    <w:rsid w:val="00462A6A"/>
    <w:rsid w:val="004647BA"/>
    <w:rsid w:val="00464B11"/>
    <w:rsid w:val="00465568"/>
    <w:rsid w:val="00465733"/>
    <w:rsid w:val="00467B63"/>
    <w:rsid w:val="00467E9C"/>
    <w:rsid w:val="004735C0"/>
    <w:rsid w:val="00473D57"/>
    <w:rsid w:val="00474566"/>
    <w:rsid w:val="0047701B"/>
    <w:rsid w:val="004803DB"/>
    <w:rsid w:val="00480AB3"/>
    <w:rsid w:val="004816CD"/>
    <w:rsid w:val="00482519"/>
    <w:rsid w:val="00482CE3"/>
    <w:rsid w:val="00483F2F"/>
    <w:rsid w:val="00485DCE"/>
    <w:rsid w:val="0048769D"/>
    <w:rsid w:val="00487741"/>
    <w:rsid w:val="00490EC7"/>
    <w:rsid w:val="0049117C"/>
    <w:rsid w:val="004914D0"/>
    <w:rsid w:val="00492106"/>
    <w:rsid w:val="004923B8"/>
    <w:rsid w:val="0049339B"/>
    <w:rsid w:val="00494353"/>
    <w:rsid w:val="004943B2"/>
    <w:rsid w:val="00494746"/>
    <w:rsid w:val="00494EC4"/>
    <w:rsid w:val="004951A9"/>
    <w:rsid w:val="00497BA4"/>
    <w:rsid w:val="0049ABC9"/>
    <w:rsid w:val="004A05BA"/>
    <w:rsid w:val="004A0A68"/>
    <w:rsid w:val="004A2010"/>
    <w:rsid w:val="004A2401"/>
    <w:rsid w:val="004A2F09"/>
    <w:rsid w:val="004A365A"/>
    <w:rsid w:val="004A5BB1"/>
    <w:rsid w:val="004A6682"/>
    <w:rsid w:val="004A7247"/>
    <w:rsid w:val="004A7A39"/>
    <w:rsid w:val="004A7E41"/>
    <w:rsid w:val="004B1FE5"/>
    <w:rsid w:val="004B3DAD"/>
    <w:rsid w:val="004B3FA9"/>
    <w:rsid w:val="004B40CB"/>
    <w:rsid w:val="004B53CF"/>
    <w:rsid w:val="004C0B62"/>
    <w:rsid w:val="004C1461"/>
    <w:rsid w:val="004C2804"/>
    <w:rsid w:val="004C3B6B"/>
    <w:rsid w:val="004C3C78"/>
    <w:rsid w:val="004C4352"/>
    <w:rsid w:val="004C7F66"/>
    <w:rsid w:val="004D1125"/>
    <w:rsid w:val="004D19D3"/>
    <w:rsid w:val="004D1AA6"/>
    <w:rsid w:val="004D1BCA"/>
    <w:rsid w:val="004D553B"/>
    <w:rsid w:val="004D6255"/>
    <w:rsid w:val="004D6981"/>
    <w:rsid w:val="004D7212"/>
    <w:rsid w:val="004D75BF"/>
    <w:rsid w:val="004D75CF"/>
    <w:rsid w:val="004D7799"/>
    <w:rsid w:val="004D7895"/>
    <w:rsid w:val="004E0F8B"/>
    <w:rsid w:val="004E1121"/>
    <w:rsid w:val="004E2156"/>
    <w:rsid w:val="004E2B29"/>
    <w:rsid w:val="004E35B3"/>
    <w:rsid w:val="004E479B"/>
    <w:rsid w:val="004E511F"/>
    <w:rsid w:val="004E5B8C"/>
    <w:rsid w:val="004E726C"/>
    <w:rsid w:val="004E730A"/>
    <w:rsid w:val="004F1EAA"/>
    <w:rsid w:val="004F2537"/>
    <w:rsid w:val="004F3873"/>
    <w:rsid w:val="004F7681"/>
    <w:rsid w:val="00500EFA"/>
    <w:rsid w:val="00501108"/>
    <w:rsid w:val="005012DD"/>
    <w:rsid w:val="00501512"/>
    <w:rsid w:val="005019BC"/>
    <w:rsid w:val="005040EB"/>
    <w:rsid w:val="00504442"/>
    <w:rsid w:val="0050501D"/>
    <w:rsid w:val="00505857"/>
    <w:rsid w:val="005061B4"/>
    <w:rsid w:val="005073C9"/>
    <w:rsid w:val="005075DB"/>
    <w:rsid w:val="005103D9"/>
    <w:rsid w:val="00510B50"/>
    <w:rsid w:val="00511C0C"/>
    <w:rsid w:val="00513BE4"/>
    <w:rsid w:val="005146E7"/>
    <w:rsid w:val="00517139"/>
    <w:rsid w:val="005177AC"/>
    <w:rsid w:val="00517CE5"/>
    <w:rsid w:val="005223F4"/>
    <w:rsid w:val="00522F8B"/>
    <w:rsid w:val="00523811"/>
    <w:rsid w:val="00523F90"/>
    <w:rsid w:val="00524715"/>
    <w:rsid w:val="00524C2E"/>
    <w:rsid w:val="0052596E"/>
    <w:rsid w:val="005278BF"/>
    <w:rsid w:val="00530E67"/>
    <w:rsid w:val="005312CE"/>
    <w:rsid w:val="005328D8"/>
    <w:rsid w:val="00533AEA"/>
    <w:rsid w:val="00533C1D"/>
    <w:rsid w:val="00535A77"/>
    <w:rsid w:val="00535E74"/>
    <w:rsid w:val="0053619C"/>
    <w:rsid w:val="00537465"/>
    <w:rsid w:val="0053766B"/>
    <w:rsid w:val="00537E49"/>
    <w:rsid w:val="005403F2"/>
    <w:rsid w:val="005405E3"/>
    <w:rsid w:val="0054131E"/>
    <w:rsid w:val="005416F4"/>
    <w:rsid w:val="005418C9"/>
    <w:rsid w:val="0054227F"/>
    <w:rsid w:val="0054420D"/>
    <w:rsid w:val="005447A6"/>
    <w:rsid w:val="00547B1F"/>
    <w:rsid w:val="00547D36"/>
    <w:rsid w:val="0055005F"/>
    <w:rsid w:val="0055058B"/>
    <w:rsid w:val="00550B87"/>
    <w:rsid w:val="005521C9"/>
    <w:rsid w:val="00552428"/>
    <w:rsid w:val="005528D8"/>
    <w:rsid w:val="00552C75"/>
    <w:rsid w:val="00552E00"/>
    <w:rsid w:val="00553A6A"/>
    <w:rsid w:val="00553F6D"/>
    <w:rsid w:val="00554BA6"/>
    <w:rsid w:val="005557EC"/>
    <w:rsid w:val="00556023"/>
    <w:rsid w:val="00557E4F"/>
    <w:rsid w:val="00560CF3"/>
    <w:rsid w:val="0056152E"/>
    <w:rsid w:val="00561C9E"/>
    <w:rsid w:val="00561D82"/>
    <w:rsid w:val="0056216B"/>
    <w:rsid w:val="00562C76"/>
    <w:rsid w:val="0056345A"/>
    <w:rsid w:val="00564142"/>
    <w:rsid w:val="0056605B"/>
    <w:rsid w:val="005660B4"/>
    <w:rsid w:val="00571F90"/>
    <w:rsid w:val="00572895"/>
    <w:rsid w:val="005743A6"/>
    <w:rsid w:val="00574A47"/>
    <w:rsid w:val="00575967"/>
    <w:rsid w:val="00575ADA"/>
    <w:rsid w:val="0057660D"/>
    <w:rsid w:val="005766B2"/>
    <w:rsid w:val="00577A96"/>
    <w:rsid w:val="005818E5"/>
    <w:rsid w:val="00583B86"/>
    <w:rsid w:val="00584488"/>
    <w:rsid w:val="0058455C"/>
    <w:rsid w:val="00587CCD"/>
    <w:rsid w:val="005909A8"/>
    <w:rsid w:val="00591720"/>
    <w:rsid w:val="00592DC5"/>
    <w:rsid w:val="00594729"/>
    <w:rsid w:val="0059496B"/>
    <w:rsid w:val="0059555A"/>
    <w:rsid w:val="00596046"/>
    <w:rsid w:val="005974B9"/>
    <w:rsid w:val="00597651"/>
    <w:rsid w:val="0059F5E3"/>
    <w:rsid w:val="005A0952"/>
    <w:rsid w:val="005A25C3"/>
    <w:rsid w:val="005A25CA"/>
    <w:rsid w:val="005A38E9"/>
    <w:rsid w:val="005A457F"/>
    <w:rsid w:val="005A5711"/>
    <w:rsid w:val="005A5AEC"/>
    <w:rsid w:val="005A681F"/>
    <w:rsid w:val="005A7861"/>
    <w:rsid w:val="005A78B0"/>
    <w:rsid w:val="005AC115"/>
    <w:rsid w:val="005B1FE4"/>
    <w:rsid w:val="005B3158"/>
    <w:rsid w:val="005B3B8F"/>
    <w:rsid w:val="005B3D24"/>
    <w:rsid w:val="005B6628"/>
    <w:rsid w:val="005B6AE3"/>
    <w:rsid w:val="005C00CF"/>
    <w:rsid w:val="005C0A5B"/>
    <w:rsid w:val="005C1EE9"/>
    <w:rsid w:val="005C26EF"/>
    <w:rsid w:val="005C2A94"/>
    <w:rsid w:val="005C37CE"/>
    <w:rsid w:val="005C3834"/>
    <w:rsid w:val="005C3A13"/>
    <w:rsid w:val="005C723F"/>
    <w:rsid w:val="005C7652"/>
    <w:rsid w:val="005D06DC"/>
    <w:rsid w:val="005D0A0A"/>
    <w:rsid w:val="005D0B07"/>
    <w:rsid w:val="005D1AB5"/>
    <w:rsid w:val="005D1B04"/>
    <w:rsid w:val="005D1B8B"/>
    <w:rsid w:val="005D3FBF"/>
    <w:rsid w:val="005D43C6"/>
    <w:rsid w:val="005D44AC"/>
    <w:rsid w:val="005D5E63"/>
    <w:rsid w:val="005D717F"/>
    <w:rsid w:val="005D74C6"/>
    <w:rsid w:val="005D78B7"/>
    <w:rsid w:val="005DE7E4"/>
    <w:rsid w:val="005E2010"/>
    <w:rsid w:val="005E3235"/>
    <w:rsid w:val="005E3D72"/>
    <w:rsid w:val="005E3F54"/>
    <w:rsid w:val="005E5960"/>
    <w:rsid w:val="005E598B"/>
    <w:rsid w:val="005E5D13"/>
    <w:rsid w:val="005E641D"/>
    <w:rsid w:val="005E75E3"/>
    <w:rsid w:val="005E7B49"/>
    <w:rsid w:val="005EBC29"/>
    <w:rsid w:val="005F059E"/>
    <w:rsid w:val="005F0E5D"/>
    <w:rsid w:val="005F2C7F"/>
    <w:rsid w:val="005F4D05"/>
    <w:rsid w:val="005F6188"/>
    <w:rsid w:val="005F699D"/>
    <w:rsid w:val="005F6AD4"/>
    <w:rsid w:val="005F70D7"/>
    <w:rsid w:val="005F7987"/>
    <w:rsid w:val="005F8137"/>
    <w:rsid w:val="005FCA35"/>
    <w:rsid w:val="00600707"/>
    <w:rsid w:val="00601DEB"/>
    <w:rsid w:val="00602CEB"/>
    <w:rsid w:val="006043FF"/>
    <w:rsid w:val="00604FCD"/>
    <w:rsid w:val="00605D33"/>
    <w:rsid w:val="00605F04"/>
    <w:rsid w:val="00606624"/>
    <w:rsid w:val="00607519"/>
    <w:rsid w:val="006119D7"/>
    <w:rsid w:val="00611ACB"/>
    <w:rsid w:val="00611FCF"/>
    <w:rsid w:val="0061274C"/>
    <w:rsid w:val="00613069"/>
    <w:rsid w:val="006148A3"/>
    <w:rsid w:val="006148EA"/>
    <w:rsid w:val="0061571A"/>
    <w:rsid w:val="00615E3A"/>
    <w:rsid w:val="006161C1"/>
    <w:rsid w:val="00616342"/>
    <w:rsid w:val="006169B2"/>
    <w:rsid w:val="006169D0"/>
    <w:rsid w:val="0061705D"/>
    <w:rsid w:val="00620394"/>
    <w:rsid w:val="0062053F"/>
    <w:rsid w:val="00621AB9"/>
    <w:rsid w:val="006239B5"/>
    <w:rsid w:val="00624E1E"/>
    <w:rsid w:val="006253A3"/>
    <w:rsid w:val="006339A9"/>
    <w:rsid w:val="0063420A"/>
    <w:rsid w:val="00634E87"/>
    <w:rsid w:val="006362AF"/>
    <w:rsid w:val="0063648D"/>
    <w:rsid w:val="006368EC"/>
    <w:rsid w:val="006371F7"/>
    <w:rsid w:val="00637D6E"/>
    <w:rsid w:val="00637FD1"/>
    <w:rsid w:val="006406BF"/>
    <w:rsid w:val="006408D2"/>
    <w:rsid w:val="00641193"/>
    <w:rsid w:val="0064280B"/>
    <w:rsid w:val="006473E4"/>
    <w:rsid w:val="006474F9"/>
    <w:rsid w:val="00647A3C"/>
    <w:rsid w:val="006494DE"/>
    <w:rsid w:val="00650682"/>
    <w:rsid w:val="00652098"/>
    <w:rsid w:val="006524FD"/>
    <w:rsid w:val="006528A0"/>
    <w:rsid w:val="00652AB7"/>
    <w:rsid w:val="006551E2"/>
    <w:rsid w:val="00655580"/>
    <w:rsid w:val="00656AAB"/>
    <w:rsid w:val="00657347"/>
    <w:rsid w:val="00657B57"/>
    <w:rsid w:val="0066075C"/>
    <w:rsid w:val="0066138C"/>
    <w:rsid w:val="006617DF"/>
    <w:rsid w:val="0066555B"/>
    <w:rsid w:val="006656F4"/>
    <w:rsid w:val="0066618C"/>
    <w:rsid w:val="00666903"/>
    <w:rsid w:val="0066727D"/>
    <w:rsid w:val="00670278"/>
    <w:rsid w:val="00671545"/>
    <w:rsid w:val="00671D82"/>
    <w:rsid w:val="00672770"/>
    <w:rsid w:val="00672921"/>
    <w:rsid w:val="00673A01"/>
    <w:rsid w:val="00673E5E"/>
    <w:rsid w:val="00674648"/>
    <w:rsid w:val="00676177"/>
    <w:rsid w:val="00677228"/>
    <w:rsid w:val="00681054"/>
    <w:rsid w:val="00681353"/>
    <w:rsid w:val="00681542"/>
    <w:rsid w:val="006815F2"/>
    <w:rsid w:val="006822ED"/>
    <w:rsid w:val="0068275D"/>
    <w:rsid w:val="006837F7"/>
    <w:rsid w:val="00684BC3"/>
    <w:rsid w:val="00684FE5"/>
    <w:rsid w:val="006851BB"/>
    <w:rsid w:val="00690533"/>
    <w:rsid w:val="00693FD7"/>
    <w:rsid w:val="00695331"/>
    <w:rsid w:val="00695DB1"/>
    <w:rsid w:val="00696026"/>
    <w:rsid w:val="00696241"/>
    <w:rsid w:val="0069688D"/>
    <w:rsid w:val="00697EF6"/>
    <w:rsid w:val="006A041E"/>
    <w:rsid w:val="006A0BCE"/>
    <w:rsid w:val="006A0F75"/>
    <w:rsid w:val="006A440C"/>
    <w:rsid w:val="006A47CF"/>
    <w:rsid w:val="006A532E"/>
    <w:rsid w:val="006A5CCD"/>
    <w:rsid w:val="006A7D25"/>
    <w:rsid w:val="006A7EED"/>
    <w:rsid w:val="006A7FA4"/>
    <w:rsid w:val="006B1419"/>
    <w:rsid w:val="006B20AA"/>
    <w:rsid w:val="006B23FA"/>
    <w:rsid w:val="006B2B85"/>
    <w:rsid w:val="006B2D80"/>
    <w:rsid w:val="006B46F3"/>
    <w:rsid w:val="006B4C3D"/>
    <w:rsid w:val="006B51F6"/>
    <w:rsid w:val="006B6790"/>
    <w:rsid w:val="006B6FAA"/>
    <w:rsid w:val="006C0633"/>
    <w:rsid w:val="006C0D95"/>
    <w:rsid w:val="006C21CE"/>
    <w:rsid w:val="006C3C33"/>
    <w:rsid w:val="006C46B3"/>
    <w:rsid w:val="006C6154"/>
    <w:rsid w:val="006C7B8F"/>
    <w:rsid w:val="006D0374"/>
    <w:rsid w:val="006D12C3"/>
    <w:rsid w:val="006D1A28"/>
    <w:rsid w:val="006D38BB"/>
    <w:rsid w:val="006D3F97"/>
    <w:rsid w:val="006D4CAA"/>
    <w:rsid w:val="006D4EA0"/>
    <w:rsid w:val="006D5E8B"/>
    <w:rsid w:val="006D5FF8"/>
    <w:rsid w:val="006D6D65"/>
    <w:rsid w:val="006E1497"/>
    <w:rsid w:val="006E1D4C"/>
    <w:rsid w:val="006E29F3"/>
    <w:rsid w:val="006E2A1C"/>
    <w:rsid w:val="006E2B65"/>
    <w:rsid w:val="006E4B0E"/>
    <w:rsid w:val="006E57D6"/>
    <w:rsid w:val="006E5B90"/>
    <w:rsid w:val="006E5EC3"/>
    <w:rsid w:val="006E6CBC"/>
    <w:rsid w:val="006E714A"/>
    <w:rsid w:val="006E74BC"/>
    <w:rsid w:val="006F0A2F"/>
    <w:rsid w:val="006F0FAB"/>
    <w:rsid w:val="006F15BF"/>
    <w:rsid w:val="006F1A91"/>
    <w:rsid w:val="006F424F"/>
    <w:rsid w:val="006F5469"/>
    <w:rsid w:val="006F5F0B"/>
    <w:rsid w:val="006F6740"/>
    <w:rsid w:val="006F7A59"/>
    <w:rsid w:val="006F86D7"/>
    <w:rsid w:val="00700AA1"/>
    <w:rsid w:val="00700EF3"/>
    <w:rsid w:val="00701006"/>
    <w:rsid w:val="00702193"/>
    <w:rsid w:val="00702609"/>
    <w:rsid w:val="00702661"/>
    <w:rsid w:val="00702E83"/>
    <w:rsid w:val="007034D2"/>
    <w:rsid w:val="00703C4B"/>
    <w:rsid w:val="00705344"/>
    <w:rsid w:val="00711593"/>
    <w:rsid w:val="007116C2"/>
    <w:rsid w:val="0071202D"/>
    <w:rsid w:val="00713BA7"/>
    <w:rsid w:val="007152DE"/>
    <w:rsid w:val="00716586"/>
    <w:rsid w:val="007165CD"/>
    <w:rsid w:val="007179FC"/>
    <w:rsid w:val="00717C21"/>
    <w:rsid w:val="0071CF27"/>
    <w:rsid w:val="007205CA"/>
    <w:rsid w:val="007205EF"/>
    <w:rsid w:val="00721F09"/>
    <w:rsid w:val="00722D92"/>
    <w:rsid w:val="00723B89"/>
    <w:rsid w:val="00724DC5"/>
    <w:rsid w:val="007253E5"/>
    <w:rsid w:val="00725CBA"/>
    <w:rsid w:val="0072613C"/>
    <w:rsid w:val="007262BF"/>
    <w:rsid w:val="00731606"/>
    <w:rsid w:val="00732342"/>
    <w:rsid w:val="00732A6F"/>
    <w:rsid w:val="00732AC8"/>
    <w:rsid w:val="00732B10"/>
    <w:rsid w:val="00733F3C"/>
    <w:rsid w:val="00734E4D"/>
    <w:rsid w:val="00735744"/>
    <w:rsid w:val="00735873"/>
    <w:rsid w:val="007430AA"/>
    <w:rsid w:val="007432A5"/>
    <w:rsid w:val="0074448B"/>
    <w:rsid w:val="0074649B"/>
    <w:rsid w:val="00746B94"/>
    <w:rsid w:val="00750466"/>
    <w:rsid w:val="007505A8"/>
    <w:rsid w:val="00750BE4"/>
    <w:rsid w:val="00751540"/>
    <w:rsid w:val="00751670"/>
    <w:rsid w:val="007518BD"/>
    <w:rsid w:val="00753B16"/>
    <w:rsid w:val="00755E3F"/>
    <w:rsid w:val="007566D3"/>
    <w:rsid w:val="00756C0F"/>
    <w:rsid w:val="00756D46"/>
    <w:rsid w:val="00756F28"/>
    <w:rsid w:val="00757045"/>
    <w:rsid w:val="00760454"/>
    <w:rsid w:val="00760777"/>
    <w:rsid w:val="0076077A"/>
    <w:rsid w:val="00760F13"/>
    <w:rsid w:val="00762AF0"/>
    <w:rsid w:val="007636E5"/>
    <w:rsid w:val="007647BD"/>
    <w:rsid w:val="007647CA"/>
    <w:rsid w:val="007654F3"/>
    <w:rsid w:val="007657CB"/>
    <w:rsid w:val="007704C3"/>
    <w:rsid w:val="00770650"/>
    <w:rsid w:val="00770682"/>
    <w:rsid w:val="00771691"/>
    <w:rsid w:val="00771DD1"/>
    <w:rsid w:val="00772A01"/>
    <w:rsid w:val="0077350F"/>
    <w:rsid w:val="0077554A"/>
    <w:rsid w:val="00775DE2"/>
    <w:rsid w:val="00776C37"/>
    <w:rsid w:val="007775D4"/>
    <w:rsid w:val="00780F20"/>
    <w:rsid w:val="00781908"/>
    <w:rsid w:val="00783C32"/>
    <w:rsid w:val="00784C48"/>
    <w:rsid w:val="007903AB"/>
    <w:rsid w:val="007907AA"/>
    <w:rsid w:val="0079130B"/>
    <w:rsid w:val="007919CD"/>
    <w:rsid w:val="00791B1F"/>
    <w:rsid w:val="00793FBF"/>
    <w:rsid w:val="00795612"/>
    <w:rsid w:val="007966B6"/>
    <w:rsid w:val="007966D9"/>
    <w:rsid w:val="007979BA"/>
    <w:rsid w:val="00797DAC"/>
    <w:rsid w:val="007A20DC"/>
    <w:rsid w:val="007A2B57"/>
    <w:rsid w:val="007A7D13"/>
    <w:rsid w:val="007B0F62"/>
    <w:rsid w:val="007B1AE4"/>
    <w:rsid w:val="007B1D57"/>
    <w:rsid w:val="007B28E6"/>
    <w:rsid w:val="007B59A8"/>
    <w:rsid w:val="007B5A7E"/>
    <w:rsid w:val="007B601F"/>
    <w:rsid w:val="007B6FCD"/>
    <w:rsid w:val="007B7AA9"/>
    <w:rsid w:val="007B7CC8"/>
    <w:rsid w:val="007C04E8"/>
    <w:rsid w:val="007C0A06"/>
    <w:rsid w:val="007C1AEA"/>
    <w:rsid w:val="007C1E06"/>
    <w:rsid w:val="007C20F8"/>
    <w:rsid w:val="007C232A"/>
    <w:rsid w:val="007C28F7"/>
    <w:rsid w:val="007C5AEF"/>
    <w:rsid w:val="007C622C"/>
    <w:rsid w:val="007C6B13"/>
    <w:rsid w:val="007C6C7C"/>
    <w:rsid w:val="007D0214"/>
    <w:rsid w:val="007D06F0"/>
    <w:rsid w:val="007D0B37"/>
    <w:rsid w:val="007D10FF"/>
    <w:rsid w:val="007D4528"/>
    <w:rsid w:val="007D4C9D"/>
    <w:rsid w:val="007D5828"/>
    <w:rsid w:val="007D61A5"/>
    <w:rsid w:val="007D644B"/>
    <w:rsid w:val="007E369F"/>
    <w:rsid w:val="007E4D35"/>
    <w:rsid w:val="007E508C"/>
    <w:rsid w:val="007E68B5"/>
    <w:rsid w:val="007E6FD5"/>
    <w:rsid w:val="007E7C44"/>
    <w:rsid w:val="007E7EFC"/>
    <w:rsid w:val="007F0AAD"/>
    <w:rsid w:val="007F0AF0"/>
    <w:rsid w:val="007F1A24"/>
    <w:rsid w:val="007F4F47"/>
    <w:rsid w:val="007F5769"/>
    <w:rsid w:val="007F6093"/>
    <w:rsid w:val="007F6D7F"/>
    <w:rsid w:val="007F6E8A"/>
    <w:rsid w:val="007F73D2"/>
    <w:rsid w:val="007F7662"/>
    <w:rsid w:val="007F7748"/>
    <w:rsid w:val="00800248"/>
    <w:rsid w:val="008042A7"/>
    <w:rsid w:val="00804C15"/>
    <w:rsid w:val="00806FAB"/>
    <w:rsid w:val="00807282"/>
    <w:rsid w:val="00807F6A"/>
    <w:rsid w:val="00810E0F"/>
    <w:rsid w:val="008113D5"/>
    <w:rsid w:val="0081261B"/>
    <w:rsid w:val="00814916"/>
    <w:rsid w:val="00814CE6"/>
    <w:rsid w:val="00814DCE"/>
    <w:rsid w:val="0082104E"/>
    <w:rsid w:val="00824538"/>
    <w:rsid w:val="00824CC4"/>
    <w:rsid w:val="00824E2A"/>
    <w:rsid w:val="00826CD4"/>
    <w:rsid w:val="00827EFD"/>
    <w:rsid w:val="008300CC"/>
    <w:rsid w:val="008302C0"/>
    <w:rsid w:val="008306AA"/>
    <w:rsid w:val="0083182A"/>
    <w:rsid w:val="00832B48"/>
    <w:rsid w:val="008332C8"/>
    <w:rsid w:val="0083391E"/>
    <w:rsid w:val="00834272"/>
    <w:rsid w:val="00834B61"/>
    <w:rsid w:val="00835AA8"/>
    <w:rsid w:val="00837D50"/>
    <w:rsid w:val="008403AF"/>
    <w:rsid w:val="0084087D"/>
    <w:rsid w:val="00840ED8"/>
    <w:rsid w:val="00842A58"/>
    <w:rsid w:val="00846257"/>
    <w:rsid w:val="00846E13"/>
    <w:rsid w:val="00846FB5"/>
    <w:rsid w:val="00850727"/>
    <w:rsid w:val="0085075F"/>
    <w:rsid w:val="00853579"/>
    <w:rsid w:val="008549F2"/>
    <w:rsid w:val="00854EF5"/>
    <w:rsid w:val="00855532"/>
    <w:rsid w:val="00856674"/>
    <w:rsid w:val="00857AB7"/>
    <w:rsid w:val="00857D6E"/>
    <w:rsid w:val="00860337"/>
    <w:rsid w:val="008610AA"/>
    <w:rsid w:val="00862840"/>
    <w:rsid w:val="00864998"/>
    <w:rsid w:val="008653C9"/>
    <w:rsid w:val="0086595E"/>
    <w:rsid w:val="00865A53"/>
    <w:rsid w:val="008662A7"/>
    <w:rsid w:val="008677A6"/>
    <w:rsid w:val="00867800"/>
    <w:rsid w:val="00870E95"/>
    <w:rsid w:val="00871621"/>
    <w:rsid w:val="00871D0B"/>
    <w:rsid w:val="00872A13"/>
    <w:rsid w:val="00872B1F"/>
    <w:rsid w:val="00872D38"/>
    <w:rsid w:val="008741CE"/>
    <w:rsid w:val="00874C99"/>
    <w:rsid w:val="0087675E"/>
    <w:rsid w:val="00876A8E"/>
    <w:rsid w:val="00876DBF"/>
    <w:rsid w:val="00876F01"/>
    <w:rsid w:val="00877B58"/>
    <w:rsid w:val="0087A914"/>
    <w:rsid w:val="00883EAE"/>
    <w:rsid w:val="00885791"/>
    <w:rsid w:val="00886038"/>
    <w:rsid w:val="008863B4"/>
    <w:rsid w:val="00886B4F"/>
    <w:rsid w:val="00887B07"/>
    <w:rsid w:val="008903F9"/>
    <w:rsid w:val="00890811"/>
    <w:rsid w:val="00891517"/>
    <w:rsid w:val="0089162E"/>
    <w:rsid w:val="008921B2"/>
    <w:rsid w:val="00892715"/>
    <w:rsid w:val="00893998"/>
    <w:rsid w:val="00893A40"/>
    <w:rsid w:val="00893CA0"/>
    <w:rsid w:val="008951EA"/>
    <w:rsid w:val="008959D5"/>
    <w:rsid w:val="00897268"/>
    <w:rsid w:val="00897562"/>
    <w:rsid w:val="008975BD"/>
    <w:rsid w:val="00897A02"/>
    <w:rsid w:val="008A062A"/>
    <w:rsid w:val="008A14F8"/>
    <w:rsid w:val="008A2EF7"/>
    <w:rsid w:val="008A2FCA"/>
    <w:rsid w:val="008A357F"/>
    <w:rsid w:val="008B00CA"/>
    <w:rsid w:val="008B0284"/>
    <w:rsid w:val="008B0292"/>
    <w:rsid w:val="008B04C2"/>
    <w:rsid w:val="008B149F"/>
    <w:rsid w:val="008B1E1F"/>
    <w:rsid w:val="008B1F97"/>
    <w:rsid w:val="008B22DD"/>
    <w:rsid w:val="008B2FF6"/>
    <w:rsid w:val="008B311B"/>
    <w:rsid w:val="008B4D97"/>
    <w:rsid w:val="008B5AE8"/>
    <w:rsid w:val="008B7071"/>
    <w:rsid w:val="008C0234"/>
    <w:rsid w:val="008C0EA3"/>
    <w:rsid w:val="008C1B34"/>
    <w:rsid w:val="008C36E1"/>
    <w:rsid w:val="008C4972"/>
    <w:rsid w:val="008C7380"/>
    <w:rsid w:val="008C771E"/>
    <w:rsid w:val="008C783C"/>
    <w:rsid w:val="008C7855"/>
    <w:rsid w:val="008D1566"/>
    <w:rsid w:val="008D4987"/>
    <w:rsid w:val="008D4A45"/>
    <w:rsid w:val="008D4B2B"/>
    <w:rsid w:val="008D4BD2"/>
    <w:rsid w:val="008D5500"/>
    <w:rsid w:val="008D5D37"/>
    <w:rsid w:val="008D60F1"/>
    <w:rsid w:val="008D61A2"/>
    <w:rsid w:val="008D7975"/>
    <w:rsid w:val="008E14C4"/>
    <w:rsid w:val="008E17E8"/>
    <w:rsid w:val="008E2189"/>
    <w:rsid w:val="008E258A"/>
    <w:rsid w:val="008E2AA8"/>
    <w:rsid w:val="008E5453"/>
    <w:rsid w:val="008E5606"/>
    <w:rsid w:val="008E6CA9"/>
    <w:rsid w:val="008E7CC2"/>
    <w:rsid w:val="008EB41D"/>
    <w:rsid w:val="008F1E55"/>
    <w:rsid w:val="008F209F"/>
    <w:rsid w:val="008F37F4"/>
    <w:rsid w:val="008F3A3B"/>
    <w:rsid w:val="008F48A2"/>
    <w:rsid w:val="008F4C2E"/>
    <w:rsid w:val="008F647E"/>
    <w:rsid w:val="008F7D0E"/>
    <w:rsid w:val="00900654"/>
    <w:rsid w:val="009009B5"/>
    <w:rsid w:val="0090176F"/>
    <w:rsid w:val="009022FE"/>
    <w:rsid w:val="00903DE1"/>
    <w:rsid w:val="00904357"/>
    <w:rsid w:val="009046BB"/>
    <w:rsid w:val="00910242"/>
    <w:rsid w:val="0091079C"/>
    <w:rsid w:val="00910F1D"/>
    <w:rsid w:val="00911496"/>
    <w:rsid w:val="00912364"/>
    <w:rsid w:val="00912939"/>
    <w:rsid w:val="00913132"/>
    <w:rsid w:val="0091382E"/>
    <w:rsid w:val="009140F6"/>
    <w:rsid w:val="00915097"/>
    <w:rsid w:val="0091586B"/>
    <w:rsid w:val="00915A33"/>
    <w:rsid w:val="00916AAB"/>
    <w:rsid w:val="00917C71"/>
    <w:rsid w:val="00921E37"/>
    <w:rsid w:val="009222E3"/>
    <w:rsid w:val="009228EC"/>
    <w:rsid w:val="00922F76"/>
    <w:rsid w:val="009230CB"/>
    <w:rsid w:val="0092429B"/>
    <w:rsid w:val="00924831"/>
    <w:rsid w:val="0092498D"/>
    <w:rsid w:val="009279A0"/>
    <w:rsid w:val="00931AD4"/>
    <w:rsid w:val="00932CB9"/>
    <w:rsid w:val="00933803"/>
    <w:rsid w:val="00933965"/>
    <w:rsid w:val="0093528A"/>
    <w:rsid w:val="00935394"/>
    <w:rsid w:val="009356CF"/>
    <w:rsid w:val="00935E95"/>
    <w:rsid w:val="00937426"/>
    <w:rsid w:val="0093798F"/>
    <w:rsid w:val="009409B2"/>
    <w:rsid w:val="0094174D"/>
    <w:rsid w:val="00941F77"/>
    <w:rsid w:val="009427C3"/>
    <w:rsid w:val="00942CF3"/>
    <w:rsid w:val="009443F2"/>
    <w:rsid w:val="00945A0E"/>
    <w:rsid w:val="00947899"/>
    <w:rsid w:val="0095035C"/>
    <w:rsid w:val="00951521"/>
    <w:rsid w:val="009516C8"/>
    <w:rsid w:val="009518A0"/>
    <w:rsid w:val="00954634"/>
    <w:rsid w:val="00954EAD"/>
    <w:rsid w:val="009557B5"/>
    <w:rsid w:val="009559E0"/>
    <w:rsid w:val="00956925"/>
    <w:rsid w:val="00956A44"/>
    <w:rsid w:val="0095715C"/>
    <w:rsid w:val="00960D2A"/>
    <w:rsid w:val="00961EE4"/>
    <w:rsid w:val="009627B3"/>
    <w:rsid w:val="00962876"/>
    <w:rsid w:val="00963667"/>
    <w:rsid w:val="009666B1"/>
    <w:rsid w:val="0097212D"/>
    <w:rsid w:val="00972649"/>
    <w:rsid w:val="00973216"/>
    <w:rsid w:val="009732CA"/>
    <w:rsid w:val="00973357"/>
    <w:rsid w:val="009741F7"/>
    <w:rsid w:val="00974C5D"/>
    <w:rsid w:val="009756AD"/>
    <w:rsid w:val="00976709"/>
    <w:rsid w:val="00977706"/>
    <w:rsid w:val="009830D6"/>
    <w:rsid w:val="00983774"/>
    <w:rsid w:val="0098384C"/>
    <w:rsid w:val="00983DEB"/>
    <w:rsid w:val="00984133"/>
    <w:rsid w:val="009849B9"/>
    <w:rsid w:val="00984D50"/>
    <w:rsid w:val="00985A67"/>
    <w:rsid w:val="00985DD4"/>
    <w:rsid w:val="0098CB0D"/>
    <w:rsid w:val="0099250F"/>
    <w:rsid w:val="0099317B"/>
    <w:rsid w:val="00993450"/>
    <w:rsid w:val="00994177"/>
    <w:rsid w:val="0099448F"/>
    <w:rsid w:val="0099677B"/>
    <w:rsid w:val="00997170"/>
    <w:rsid w:val="009A11E7"/>
    <w:rsid w:val="009A19B3"/>
    <w:rsid w:val="009A1A30"/>
    <w:rsid w:val="009A20C2"/>
    <w:rsid w:val="009A20ED"/>
    <w:rsid w:val="009A3222"/>
    <w:rsid w:val="009A375D"/>
    <w:rsid w:val="009A41FA"/>
    <w:rsid w:val="009A4203"/>
    <w:rsid w:val="009A5F2A"/>
    <w:rsid w:val="009A7498"/>
    <w:rsid w:val="009A74B5"/>
    <w:rsid w:val="009B01B1"/>
    <w:rsid w:val="009B0301"/>
    <w:rsid w:val="009B1853"/>
    <w:rsid w:val="009B2B06"/>
    <w:rsid w:val="009B3E25"/>
    <w:rsid w:val="009B6131"/>
    <w:rsid w:val="009B6222"/>
    <w:rsid w:val="009B64B0"/>
    <w:rsid w:val="009B6540"/>
    <w:rsid w:val="009B98E9"/>
    <w:rsid w:val="009C1D85"/>
    <w:rsid w:val="009C29C4"/>
    <w:rsid w:val="009C3AF7"/>
    <w:rsid w:val="009C3DE2"/>
    <w:rsid w:val="009C41B5"/>
    <w:rsid w:val="009C43A4"/>
    <w:rsid w:val="009C45E0"/>
    <w:rsid w:val="009C7675"/>
    <w:rsid w:val="009C7D01"/>
    <w:rsid w:val="009D078B"/>
    <w:rsid w:val="009D0D41"/>
    <w:rsid w:val="009D12B3"/>
    <w:rsid w:val="009D18DA"/>
    <w:rsid w:val="009D1AFC"/>
    <w:rsid w:val="009D1B75"/>
    <w:rsid w:val="009D4A3E"/>
    <w:rsid w:val="009D6348"/>
    <w:rsid w:val="009D6888"/>
    <w:rsid w:val="009E0628"/>
    <w:rsid w:val="009E0E7F"/>
    <w:rsid w:val="009E13E2"/>
    <w:rsid w:val="009E3B76"/>
    <w:rsid w:val="009E43C6"/>
    <w:rsid w:val="009E5586"/>
    <w:rsid w:val="009E5BBA"/>
    <w:rsid w:val="009E7155"/>
    <w:rsid w:val="009F0B6F"/>
    <w:rsid w:val="009F2991"/>
    <w:rsid w:val="009F2A53"/>
    <w:rsid w:val="009F2CD3"/>
    <w:rsid w:val="009F31B2"/>
    <w:rsid w:val="009F4534"/>
    <w:rsid w:val="009F4950"/>
    <w:rsid w:val="009F5966"/>
    <w:rsid w:val="009F5B6F"/>
    <w:rsid w:val="009F60A9"/>
    <w:rsid w:val="009F73A7"/>
    <w:rsid w:val="009F7901"/>
    <w:rsid w:val="00A00FDA"/>
    <w:rsid w:val="00A0128A"/>
    <w:rsid w:val="00A03672"/>
    <w:rsid w:val="00A05AF1"/>
    <w:rsid w:val="00A07314"/>
    <w:rsid w:val="00A07A76"/>
    <w:rsid w:val="00A07BB2"/>
    <w:rsid w:val="00A10288"/>
    <w:rsid w:val="00A1035A"/>
    <w:rsid w:val="00A109C3"/>
    <w:rsid w:val="00A11089"/>
    <w:rsid w:val="00A11DB7"/>
    <w:rsid w:val="00A12C21"/>
    <w:rsid w:val="00A13316"/>
    <w:rsid w:val="00A1350A"/>
    <w:rsid w:val="00A15419"/>
    <w:rsid w:val="00A156BE"/>
    <w:rsid w:val="00A15793"/>
    <w:rsid w:val="00A15D96"/>
    <w:rsid w:val="00A16279"/>
    <w:rsid w:val="00A16A08"/>
    <w:rsid w:val="00A16BBE"/>
    <w:rsid w:val="00A16BD6"/>
    <w:rsid w:val="00A175D0"/>
    <w:rsid w:val="00A21179"/>
    <w:rsid w:val="00A212CE"/>
    <w:rsid w:val="00A21384"/>
    <w:rsid w:val="00A215CE"/>
    <w:rsid w:val="00A252F8"/>
    <w:rsid w:val="00A253E7"/>
    <w:rsid w:val="00A2604F"/>
    <w:rsid w:val="00A2773A"/>
    <w:rsid w:val="00A27AD3"/>
    <w:rsid w:val="00A29942"/>
    <w:rsid w:val="00A2EA13"/>
    <w:rsid w:val="00A30ED1"/>
    <w:rsid w:val="00A327D9"/>
    <w:rsid w:val="00A328D4"/>
    <w:rsid w:val="00A332F3"/>
    <w:rsid w:val="00A342C2"/>
    <w:rsid w:val="00A34837"/>
    <w:rsid w:val="00A3492F"/>
    <w:rsid w:val="00A35B8A"/>
    <w:rsid w:val="00A36B0A"/>
    <w:rsid w:val="00A36B8E"/>
    <w:rsid w:val="00A3747D"/>
    <w:rsid w:val="00A402E2"/>
    <w:rsid w:val="00A412F3"/>
    <w:rsid w:val="00A4141B"/>
    <w:rsid w:val="00A43059"/>
    <w:rsid w:val="00A435CA"/>
    <w:rsid w:val="00A4433B"/>
    <w:rsid w:val="00A44876"/>
    <w:rsid w:val="00A44E22"/>
    <w:rsid w:val="00A44FFF"/>
    <w:rsid w:val="00A45D20"/>
    <w:rsid w:val="00A462A1"/>
    <w:rsid w:val="00A4646A"/>
    <w:rsid w:val="00A46BAD"/>
    <w:rsid w:val="00A46C1B"/>
    <w:rsid w:val="00A47699"/>
    <w:rsid w:val="00A51953"/>
    <w:rsid w:val="00A53070"/>
    <w:rsid w:val="00A53F5F"/>
    <w:rsid w:val="00A53F75"/>
    <w:rsid w:val="00A542DA"/>
    <w:rsid w:val="00A54A41"/>
    <w:rsid w:val="00A55888"/>
    <w:rsid w:val="00A57158"/>
    <w:rsid w:val="00A571A1"/>
    <w:rsid w:val="00A6022B"/>
    <w:rsid w:val="00A60645"/>
    <w:rsid w:val="00A614CB"/>
    <w:rsid w:val="00A62A23"/>
    <w:rsid w:val="00A6463B"/>
    <w:rsid w:val="00A64DB7"/>
    <w:rsid w:val="00A65E6F"/>
    <w:rsid w:val="00A676BF"/>
    <w:rsid w:val="00A6799B"/>
    <w:rsid w:val="00A7018B"/>
    <w:rsid w:val="00A715D8"/>
    <w:rsid w:val="00A716FA"/>
    <w:rsid w:val="00A72107"/>
    <w:rsid w:val="00A73FEF"/>
    <w:rsid w:val="00A74340"/>
    <w:rsid w:val="00A767FB"/>
    <w:rsid w:val="00A774D7"/>
    <w:rsid w:val="00A7F000"/>
    <w:rsid w:val="00A800BF"/>
    <w:rsid w:val="00A803BE"/>
    <w:rsid w:val="00A832E6"/>
    <w:rsid w:val="00A83819"/>
    <w:rsid w:val="00A84352"/>
    <w:rsid w:val="00A84371"/>
    <w:rsid w:val="00A850DD"/>
    <w:rsid w:val="00A85953"/>
    <w:rsid w:val="00A85A39"/>
    <w:rsid w:val="00A86289"/>
    <w:rsid w:val="00A869F7"/>
    <w:rsid w:val="00A86E13"/>
    <w:rsid w:val="00A87C06"/>
    <w:rsid w:val="00A91029"/>
    <w:rsid w:val="00A92786"/>
    <w:rsid w:val="00A92B91"/>
    <w:rsid w:val="00A9397D"/>
    <w:rsid w:val="00A94D5B"/>
    <w:rsid w:val="00A9554A"/>
    <w:rsid w:val="00A95A97"/>
    <w:rsid w:val="00A95E7B"/>
    <w:rsid w:val="00A96390"/>
    <w:rsid w:val="00A973DC"/>
    <w:rsid w:val="00A99461"/>
    <w:rsid w:val="00AA13C8"/>
    <w:rsid w:val="00AA29AE"/>
    <w:rsid w:val="00AA3840"/>
    <w:rsid w:val="00AA48D0"/>
    <w:rsid w:val="00AA4C5F"/>
    <w:rsid w:val="00AA4F67"/>
    <w:rsid w:val="00AA695D"/>
    <w:rsid w:val="00AB091D"/>
    <w:rsid w:val="00AB12D0"/>
    <w:rsid w:val="00AB406E"/>
    <w:rsid w:val="00AC1861"/>
    <w:rsid w:val="00AC21F4"/>
    <w:rsid w:val="00AC22FD"/>
    <w:rsid w:val="00AC25C1"/>
    <w:rsid w:val="00AC359C"/>
    <w:rsid w:val="00AC3CD3"/>
    <w:rsid w:val="00AC3CEE"/>
    <w:rsid w:val="00AC46C3"/>
    <w:rsid w:val="00AC7A67"/>
    <w:rsid w:val="00AC7BE3"/>
    <w:rsid w:val="00AD16E8"/>
    <w:rsid w:val="00AD182F"/>
    <w:rsid w:val="00AD2B9C"/>
    <w:rsid w:val="00AD2D40"/>
    <w:rsid w:val="00AD2F66"/>
    <w:rsid w:val="00AD32C6"/>
    <w:rsid w:val="00AD3466"/>
    <w:rsid w:val="00AD4464"/>
    <w:rsid w:val="00AD4C5A"/>
    <w:rsid w:val="00AD4E08"/>
    <w:rsid w:val="00AD4F3C"/>
    <w:rsid w:val="00AD5D0D"/>
    <w:rsid w:val="00AD5E1D"/>
    <w:rsid w:val="00AD6E52"/>
    <w:rsid w:val="00AD7690"/>
    <w:rsid w:val="00AD7DBD"/>
    <w:rsid w:val="00AE0970"/>
    <w:rsid w:val="00AE0A22"/>
    <w:rsid w:val="00AE0CA3"/>
    <w:rsid w:val="00AE374A"/>
    <w:rsid w:val="00AE3DC9"/>
    <w:rsid w:val="00AE4A67"/>
    <w:rsid w:val="00AE6347"/>
    <w:rsid w:val="00AE693D"/>
    <w:rsid w:val="00AF0156"/>
    <w:rsid w:val="00AF1C88"/>
    <w:rsid w:val="00AF3EAD"/>
    <w:rsid w:val="00AF4648"/>
    <w:rsid w:val="00AF5345"/>
    <w:rsid w:val="00AF5DFF"/>
    <w:rsid w:val="00AF73E3"/>
    <w:rsid w:val="00B003CD"/>
    <w:rsid w:val="00B00BCB"/>
    <w:rsid w:val="00B03395"/>
    <w:rsid w:val="00B033F4"/>
    <w:rsid w:val="00B0457D"/>
    <w:rsid w:val="00B049AE"/>
    <w:rsid w:val="00B051E3"/>
    <w:rsid w:val="00B068FE"/>
    <w:rsid w:val="00B07E78"/>
    <w:rsid w:val="00B10F23"/>
    <w:rsid w:val="00B11656"/>
    <w:rsid w:val="00B121F9"/>
    <w:rsid w:val="00B1290E"/>
    <w:rsid w:val="00B12EDB"/>
    <w:rsid w:val="00B131FF"/>
    <w:rsid w:val="00B140D7"/>
    <w:rsid w:val="00B151EE"/>
    <w:rsid w:val="00B15B96"/>
    <w:rsid w:val="00B173A5"/>
    <w:rsid w:val="00B1778F"/>
    <w:rsid w:val="00B17AB7"/>
    <w:rsid w:val="00B17BD1"/>
    <w:rsid w:val="00B20169"/>
    <w:rsid w:val="00B2307C"/>
    <w:rsid w:val="00B23C79"/>
    <w:rsid w:val="00B23F0B"/>
    <w:rsid w:val="00B24E61"/>
    <w:rsid w:val="00B25685"/>
    <w:rsid w:val="00B25955"/>
    <w:rsid w:val="00B25F52"/>
    <w:rsid w:val="00B265D9"/>
    <w:rsid w:val="00B26D0C"/>
    <w:rsid w:val="00B302B3"/>
    <w:rsid w:val="00B3322E"/>
    <w:rsid w:val="00B348FF"/>
    <w:rsid w:val="00B3591F"/>
    <w:rsid w:val="00B35B60"/>
    <w:rsid w:val="00B365F0"/>
    <w:rsid w:val="00B36AE3"/>
    <w:rsid w:val="00B4007D"/>
    <w:rsid w:val="00B402C0"/>
    <w:rsid w:val="00B40A25"/>
    <w:rsid w:val="00B42767"/>
    <w:rsid w:val="00B42FCD"/>
    <w:rsid w:val="00B4471A"/>
    <w:rsid w:val="00B468A3"/>
    <w:rsid w:val="00B468D5"/>
    <w:rsid w:val="00B46B8D"/>
    <w:rsid w:val="00B510F9"/>
    <w:rsid w:val="00B51754"/>
    <w:rsid w:val="00B51D97"/>
    <w:rsid w:val="00B52F38"/>
    <w:rsid w:val="00B53336"/>
    <w:rsid w:val="00B55EB8"/>
    <w:rsid w:val="00B55F9B"/>
    <w:rsid w:val="00B56180"/>
    <w:rsid w:val="00B564AC"/>
    <w:rsid w:val="00B56ECF"/>
    <w:rsid w:val="00B600BD"/>
    <w:rsid w:val="00B614AA"/>
    <w:rsid w:val="00B622B0"/>
    <w:rsid w:val="00B6232C"/>
    <w:rsid w:val="00B6317C"/>
    <w:rsid w:val="00B633A8"/>
    <w:rsid w:val="00B63603"/>
    <w:rsid w:val="00B639F8"/>
    <w:rsid w:val="00B63E37"/>
    <w:rsid w:val="00B644AF"/>
    <w:rsid w:val="00B64CCF"/>
    <w:rsid w:val="00B67EFB"/>
    <w:rsid w:val="00B731DC"/>
    <w:rsid w:val="00B74100"/>
    <w:rsid w:val="00B75A85"/>
    <w:rsid w:val="00B77D24"/>
    <w:rsid w:val="00B806B8"/>
    <w:rsid w:val="00B80A69"/>
    <w:rsid w:val="00B819A5"/>
    <w:rsid w:val="00B81A11"/>
    <w:rsid w:val="00B82DEF"/>
    <w:rsid w:val="00B84CB2"/>
    <w:rsid w:val="00B8577D"/>
    <w:rsid w:val="00B86656"/>
    <w:rsid w:val="00B915E4"/>
    <w:rsid w:val="00B9419E"/>
    <w:rsid w:val="00B94EB2"/>
    <w:rsid w:val="00B96807"/>
    <w:rsid w:val="00B9737F"/>
    <w:rsid w:val="00B97571"/>
    <w:rsid w:val="00B977D1"/>
    <w:rsid w:val="00B97ED4"/>
    <w:rsid w:val="00B97F91"/>
    <w:rsid w:val="00B9CB5E"/>
    <w:rsid w:val="00BA29AF"/>
    <w:rsid w:val="00BA402E"/>
    <w:rsid w:val="00BA41F7"/>
    <w:rsid w:val="00BA5840"/>
    <w:rsid w:val="00BA5A99"/>
    <w:rsid w:val="00BA5CDF"/>
    <w:rsid w:val="00BA69F3"/>
    <w:rsid w:val="00BA6C4D"/>
    <w:rsid w:val="00BA7011"/>
    <w:rsid w:val="00BA7D51"/>
    <w:rsid w:val="00BA7E76"/>
    <w:rsid w:val="00BB1B7B"/>
    <w:rsid w:val="00BB2982"/>
    <w:rsid w:val="00BB4A88"/>
    <w:rsid w:val="00BB6ED3"/>
    <w:rsid w:val="00BB7039"/>
    <w:rsid w:val="00BB78A4"/>
    <w:rsid w:val="00BC022A"/>
    <w:rsid w:val="00BC113C"/>
    <w:rsid w:val="00BC19E8"/>
    <w:rsid w:val="00BC1DEF"/>
    <w:rsid w:val="00BC2D74"/>
    <w:rsid w:val="00BC355D"/>
    <w:rsid w:val="00BC4344"/>
    <w:rsid w:val="00BC47BB"/>
    <w:rsid w:val="00BC5578"/>
    <w:rsid w:val="00BC5638"/>
    <w:rsid w:val="00BC5C8F"/>
    <w:rsid w:val="00BC7528"/>
    <w:rsid w:val="00BD049E"/>
    <w:rsid w:val="00BD1A87"/>
    <w:rsid w:val="00BD38D8"/>
    <w:rsid w:val="00BD5593"/>
    <w:rsid w:val="00BD5C06"/>
    <w:rsid w:val="00BD76DC"/>
    <w:rsid w:val="00BE00F8"/>
    <w:rsid w:val="00BE1ACB"/>
    <w:rsid w:val="00BE1CCC"/>
    <w:rsid w:val="00BE2396"/>
    <w:rsid w:val="00BE29AD"/>
    <w:rsid w:val="00BE31B6"/>
    <w:rsid w:val="00BE3CA6"/>
    <w:rsid w:val="00BE71A0"/>
    <w:rsid w:val="00BF0223"/>
    <w:rsid w:val="00BF14F2"/>
    <w:rsid w:val="00BF1A84"/>
    <w:rsid w:val="00BF2838"/>
    <w:rsid w:val="00BF45D2"/>
    <w:rsid w:val="00BF6EAC"/>
    <w:rsid w:val="00BF7EA1"/>
    <w:rsid w:val="00C03BA4"/>
    <w:rsid w:val="00C051C1"/>
    <w:rsid w:val="00C065DC"/>
    <w:rsid w:val="00C06717"/>
    <w:rsid w:val="00C076BA"/>
    <w:rsid w:val="00C079EF"/>
    <w:rsid w:val="00C11345"/>
    <w:rsid w:val="00C12520"/>
    <w:rsid w:val="00C12A33"/>
    <w:rsid w:val="00C13D75"/>
    <w:rsid w:val="00C15721"/>
    <w:rsid w:val="00C15957"/>
    <w:rsid w:val="00C15E9C"/>
    <w:rsid w:val="00C16011"/>
    <w:rsid w:val="00C178F2"/>
    <w:rsid w:val="00C17A4F"/>
    <w:rsid w:val="00C204FF"/>
    <w:rsid w:val="00C209C4"/>
    <w:rsid w:val="00C227F5"/>
    <w:rsid w:val="00C230C6"/>
    <w:rsid w:val="00C25194"/>
    <w:rsid w:val="00C2527E"/>
    <w:rsid w:val="00C2682F"/>
    <w:rsid w:val="00C26FCA"/>
    <w:rsid w:val="00C27289"/>
    <w:rsid w:val="00C273B0"/>
    <w:rsid w:val="00C2746A"/>
    <w:rsid w:val="00C303D4"/>
    <w:rsid w:val="00C3045C"/>
    <w:rsid w:val="00C304FD"/>
    <w:rsid w:val="00C30960"/>
    <w:rsid w:val="00C30EEC"/>
    <w:rsid w:val="00C31113"/>
    <w:rsid w:val="00C31AAB"/>
    <w:rsid w:val="00C320A7"/>
    <w:rsid w:val="00C3379B"/>
    <w:rsid w:val="00C339C0"/>
    <w:rsid w:val="00C33B6D"/>
    <w:rsid w:val="00C34806"/>
    <w:rsid w:val="00C34B96"/>
    <w:rsid w:val="00C351B2"/>
    <w:rsid w:val="00C4096A"/>
    <w:rsid w:val="00C453CA"/>
    <w:rsid w:val="00C4644C"/>
    <w:rsid w:val="00C46A87"/>
    <w:rsid w:val="00C46DF0"/>
    <w:rsid w:val="00C47A1D"/>
    <w:rsid w:val="00C50F66"/>
    <w:rsid w:val="00C53206"/>
    <w:rsid w:val="00C53D02"/>
    <w:rsid w:val="00C53F96"/>
    <w:rsid w:val="00C5472E"/>
    <w:rsid w:val="00C557E5"/>
    <w:rsid w:val="00C5D470"/>
    <w:rsid w:val="00C5F893"/>
    <w:rsid w:val="00C60302"/>
    <w:rsid w:val="00C60F7D"/>
    <w:rsid w:val="00C63B16"/>
    <w:rsid w:val="00C63C4D"/>
    <w:rsid w:val="00C64EF7"/>
    <w:rsid w:val="00C669EB"/>
    <w:rsid w:val="00C67B67"/>
    <w:rsid w:val="00C7018A"/>
    <w:rsid w:val="00C70CBF"/>
    <w:rsid w:val="00C72166"/>
    <w:rsid w:val="00C74F21"/>
    <w:rsid w:val="00C758BC"/>
    <w:rsid w:val="00C805E5"/>
    <w:rsid w:val="00C8097A"/>
    <w:rsid w:val="00C80AE0"/>
    <w:rsid w:val="00C81249"/>
    <w:rsid w:val="00C82473"/>
    <w:rsid w:val="00C8316A"/>
    <w:rsid w:val="00C852B5"/>
    <w:rsid w:val="00C85A8D"/>
    <w:rsid w:val="00C86E0B"/>
    <w:rsid w:val="00C87969"/>
    <w:rsid w:val="00C92116"/>
    <w:rsid w:val="00C92D99"/>
    <w:rsid w:val="00C93414"/>
    <w:rsid w:val="00C9474A"/>
    <w:rsid w:val="00C9497D"/>
    <w:rsid w:val="00C94ADA"/>
    <w:rsid w:val="00C951B0"/>
    <w:rsid w:val="00C9582C"/>
    <w:rsid w:val="00CA1F79"/>
    <w:rsid w:val="00CA2342"/>
    <w:rsid w:val="00CA2638"/>
    <w:rsid w:val="00CA331D"/>
    <w:rsid w:val="00CA4F25"/>
    <w:rsid w:val="00CA5834"/>
    <w:rsid w:val="00CA588A"/>
    <w:rsid w:val="00CA7451"/>
    <w:rsid w:val="00CB0634"/>
    <w:rsid w:val="00CB0C33"/>
    <w:rsid w:val="00CB0ECD"/>
    <w:rsid w:val="00CB1C0F"/>
    <w:rsid w:val="00CB2176"/>
    <w:rsid w:val="00CB3177"/>
    <w:rsid w:val="00CB36F9"/>
    <w:rsid w:val="00CB61A2"/>
    <w:rsid w:val="00CB73FF"/>
    <w:rsid w:val="00CB7AFE"/>
    <w:rsid w:val="00CBB9FF"/>
    <w:rsid w:val="00CC0054"/>
    <w:rsid w:val="00CC1604"/>
    <w:rsid w:val="00CC24C2"/>
    <w:rsid w:val="00CC31BB"/>
    <w:rsid w:val="00CC555D"/>
    <w:rsid w:val="00CC56B9"/>
    <w:rsid w:val="00CC6451"/>
    <w:rsid w:val="00CC6A0E"/>
    <w:rsid w:val="00CD092A"/>
    <w:rsid w:val="00CD0C96"/>
    <w:rsid w:val="00CD0FB4"/>
    <w:rsid w:val="00CD2A2F"/>
    <w:rsid w:val="00CD3EA8"/>
    <w:rsid w:val="00CD42C4"/>
    <w:rsid w:val="00CD51C8"/>
    <w:rsid w:val="00CD68D1"/>
    <w:rsid w:val="00CDCD9C"/>
    <w:rsid w:val="00CE1264"/>
    <w:rsid w:val="00CE4E5D"/>
    <w:rsid w:val="00CE5D72"/>
    <w:rsid w:val="00CE78F3"/>
    <w:rsid w:val="00CE7909"/>
    <w:rsid w:val="00CE7FDD"/>
    <w:rsid w:val="00CF0996"/>
    <w:rsid w:val="00CF0F60"/>
    <w:rsid w:val="00CF17F8"/>
    <w:rsid w:val="00CF2751"/>
    <w:rsid w:val="00CF2A6F"/>
    <w:rsid w:val="00CF5219"/>
    <w:rsid w:val="00CF58D4"/>
    <w:rsid w:val="00CF5C5C"/>
    <w:rsid w:val="00CF6083"/>
    <w:rsid w:val="00CF61B2"/>
    <w:rsid w:val="00CF6EC7"/>
    <w:rsid w:val="00CF77F8"/>
    <w:rsid w:val="00D001E6"/>
    <w:rsid w:val="00D03903"/>
    <w:rsid w:val="00D03FDA"/>
    <w:rsid w:val="00D07624"/>
    <w:rsid w:val="00D0A0BD"/>
    <w:rsid w:val="00D10068"/>
    <w:rsid w:val="00D103E3"/>
    <w:rsid w:val="00D10591"/>
    <w:rsid w:val="00D12102"/>
    <w:rsid w:val="00D1271C"/>
    <w:rsid w:val="00D13445"/>
    <w:rsid w:val="00D134E0"/>
    <w:rsid w:val="00D1374C"/>
    <w:rsid w:val="00D1469C"/>
    <w:rsid w:val="00D1471F"/>
    <w:rsid w:val="00D14B16"/>
    <w:rsid w:val="00D15940"/>
    <w:rsid w:val="00D17C72"/>
    <w:rsid w:val="00D17F1F"/>
    <w:rsid w:val="00D20EF3"/>
    <w:rsid w:val="00D22545"/>
    <w:rsid w:val="00D24699"/>
    <w:rsid w:val="00D24DE6"/>
    <w:rsid w:val="00D26151"/>
    <w:rsid w:val="00D277EC"/>
    <w:rsid w:val="00D27B6B"/>
    <w:rsid w:val="00D3013B"/>
    <w:rsid w:val="00D3311D"/>
    <w:rsid w:val="00D33347"/>
    <w:rsid w:val="00D33A04"/>
    <w:rsid w:val="00D34229"/>
    <w:rsid w:val="00D34724"/>
    <w:rsid w:val="00D35E8C"/>
    <w:rsid w:val="00D36369"/>
    <w:rsid w:val="00D37248"/>
    <w:rsid w:val="00D379FD"/>
    <w:rsid w:val="00D37AE7"/>
    <w:rsid w:val="00D37E47"/>
    <w:rsid w:val="00D3AAE5"/>
    <w:rsid w:val="00D41203"/>
    <w:rsid w:val="00D41395"/>
    <w:rsid w:val="00D41563"/>
    <w:rsid w:val="00D419EC"/>
    <w:rsid w:val="00D41B46"/>
    <w:rsid w:val="00D42884"/>
    <w:rsid w:val="00D4298C"/>
    <w:rsid w:val="00D43F93"/>
    <w:rsid w:val="00D46081"/>
    <w:rsid w:val="00D4708E"/>
    <w:rsid w:val="00D4B629"/>
    <w:rsid w:val="00D4F838"/>
    <w:rsid w:val="00D5033E"/>
    <w:rsid w:val="00D50FAF"/>
    <w:rsid w:val="00D51E27"/>
    <w:rsid w:val="00D523CD"/>
    <w:rsid w:val="00D52EF8"/>
    <w:rsid w:val="00D5432B"/>
    <w:rsid w:val="00D5485C"/>
    <w:rsid w:val="00D562BF"/>
    <w:rsid w:val="00D56407"/>
    <w:rsid w:val="00D5788D"/>
    <w:rsid w:val="00D604C9"/>
    <w:rsid w:val="00D6051B"/>
    <w:rsid w:val="00D61206"/>
    <w:rsid w:val="00D62774"/>
    <w:rsid w:val="00D62A57"/>
    <w:rsid w:val="00D642ED"/>
    <w:rsid w:val="00D6445D"/>
    <w:rsid w:val="00D667A5"/>
    <w:rsid w:val="00D7166F"/>
    <w:rsid w:val="00D72342"/>
    <w:rsid w:val="00D72842"/>
    <w:rsid w:val="00D72EB1"/>
    <w:rsid w:val="00D72F3E"/>
    <w:rsid w:val="00D74152"/>
    <w:rsid w:val="00D74F4A"/>
    <w:rsid w:val="00D75EBB"/>
    <w:rsid w:val="00D7644D"/>
    <w:rsid w:val="00D77AD7"/>
    <w:rsid w:val="00D81D25"/>
    <w:rsid w:val="00D8257C"/>
    <w:rsid w:val="00D82C7D"/>
    <w:rsid w:val="00D834F5"/>
    <w:rsid w:val="00D848DB"/>
    <w:rsid w:val="00D869AA"/>
    <w:rsid w:val="00D86EA3"/>
    <w:rsid w:val="00D8719A"/>
    <w:rsid w:val="00D877B9"/>
    <w:rsid w:val="00D91217"/>
    <w:rsid w:val="00D9126E"/>
    <w:rsid w:val="00D91623"/>
    <w:rsid w:val="00D92037"/>
    <w:rsid w:val="00D920D1"/>
    <w:rsid w:val="00D9237F"/>
    <w:rsid w:val="00D9274D"/>
    <w:rsid w:val="00D937C4"/>
    <w:rsid w:val="00D94371"/>
    <w:rsid w:val="00D950CB"/>
    <w:rsid w:val="00D950FA"/>
    <w:rsid w:val="00D95215"/>
    <w:rsid w:val="00D95409"/>
    <w:rsid w:val="00D964CC"/>
    <w:rsid w:val="00DA1E26"/>
    <w:rsid w:val="00DA22E7"/>
    <w:rsid w:val="00DA349C"/>
    <w:rsid w:val="00DA5145"/>
    <w:rsid w:val="00DA5840"/>
    <w:rsid w:val="00DA638D"/>
    <w:rsid w:val="00DA6C24"/>
    <w:rsid w:val="00DA7B77"/>
    <w:rsid w:val="00DA7BF8"/>
    <w:rsid w:val="00DA7F96"/>
    <w:rsid w:val="00DB05BF"/>
    <w:rsid w:val="00DB15B2"/>
    <w:rsid w:val="00DB17D1"/>
    <w:rsid w:val="00DB2561"/>
    <w:rsid w:val="00DB2898"/>
    <w:rsid w:val="00DB2961"/>
    <w:rsid w:val="00DB338A"/>
    <w:rsid w:val="00DB5427"/>
    <w:rsid w:val="00DB6E0D"/>
    <w:rsid w:val="00DB723C"/>
    <w:rsid w:val="00DC0FC3"/>
    <w:rsid w:val="00DC1EDC"/>
    <w:rsid w:val="00DC48F9"/>
    <w:rsid w:val="00DC4CF7"/>
    <w:rsid w:val="00DC4FC6"/>
    <w:rsid w:val="00DC52E2"/>
    <w:rsid w:val="00DC66D3"/>
    <w:rsid w:val="00DC75D9"/>
    <w:rsid w:val="00DC7963"/>
    <w:rsid w:val="00DD23A9"/>
    <w:rsid w:val="00DD2746"/>
    <w:rsid w:val="00DD2D80"/>
    <w:rsid w:val="00DD46DA"/>
    <w:rsid w:val="00DD519D"/>
    <w:rsid w:val="00DD52C0"/>
    <w:rsid w:val="00DD5A48"/>
    <w:rsid w:val="00DD608C"/>
    <w:rsid w:val="00DD7C20"/>
    <w:rsid w:val="00DE048E"/>
    <w:rsid w:val="00DE0AC2"/>
    <w:rsid w:val="00DE1183"/>
    <w:rsid w:val="00DE1BEE"/>
    <w:rsid w:val="00DE22F9"/>
    <w:rsid w:val="00DE26A2"/>
    <w:rsid w:val="00DE273C"/>
    <w:rsid w:val="00DE2A81"/>
    <w:rsid w:val="00DE2A98"/>
    <w:rsid w:val="00DE2B71"/>
    <w:rsid w:val="00DE4F21"/>
    <w:rsid w:val="00DE5815"/>
    <w:rsid w:val="00DE66D1"/>
    <w:rsid w:val="00DF11B9"/>
    <w:rsid w:val="00DF2F21"/>
    <w:rsid w:val="00DF4C5D"/>
    <w:rsid w:val="00DF53A9"/>
    <w:rsid w:val="00DF56DC"/>
    <w:rsid w:val="00DF6254"/>
    <w:rsid w:val="00DF6C53"/>
    <w:rsid w:val="00DF70E4"/>
    <w:rsid w:val="00DF72FA"/>
    <w:rsid w:val="00DF742C"/>
    <w:rsid w:val="00DF78DC"/>
    <w:rsid w:val="00DF7D38"/>
    <w:rsid w:val="00E006DD"/>
    <w:rsid w:val="00E00CE4"/>
    <w:rsid w:val="00E00E6B"/>
    <w:rsid w:val="00E01240"/>
    <w:rsid w:val="00E01D79"/>
    <w:rsid w:val="00E01DA2"/>
    <w:rsid w:val="00E02B08"/>
    <w:rsid w:val="00E031E5"/>
    <w:rsid w:val="00E03B8E"/>
    <w:rsid w:val="00E07326"/>
    <w:rsid w:val="00E074DD"/>
    <w:rsid w:val="00E076EC"/>
    <w:rsid w:val="00E100C9"/>
    <w:rsid w:val="00E11806"/>
    <w:rsid w:val="00E11873"/>
    <w:rsid w:val="00E1280F"/>
    <w:rsid w:val="00E139E4"/>
    <w:rsid w:val="00E1549F"/>
    <w:rsid w:val="00E16257"/>
    <w:rsid w:val="00E17184"/>
    <w:rsid w:val="00E17955"/>
    <w:rsid w:val="00E17A9E"/>
    <w:rsid w:val="00E17BD1"/>
    <w:rsid w:val="00E17F8B"/>
    <w:rsid w:val="00E20DB6"/>
    <w:rsid w:val="00E2290F"/>
    <w:rsid w:val="00E22B4C"/>
    <w:rsid w:val="00E24105"/>
    <w:rsid w:val="00E24600"/>
    <w:rsid w:val="00E253C2"/>
    <w:rsid w:val="00E2583E"/>
    <w:rsid w:val="00E25CD5"/>
    <w:rsid w:val="00E26BD0"/>
    <w:rsid w:val="00E2703B"/>
    <w:rsid w:val="00E27F99"/>
    <w:rsid w:val="00E303BA"/>
    <w:rsid w:val="00E305D9"/>
    <w:rsid w:val="00E31DB5"/>
    <w:rsid w:val="00E325FA"/>
    <w:rsid w:val="00E32A91"/>
    <w:rsid w:val="00E343BA"/>
    <w:rsid w:val="00E345DB"/>
    <w:rsid w:val="00E35836"/>
    <w:rsid w:val="00E37909"/>
    <w:rsid w:val="00E379DB"/>
    <w:rsid w:val="00E40B9D"/>
    <w:rsid w:val="00E40BE2"/>
    <w:rsid w:val="00E41324"/>
    <w:rsid w:val="00E4152A"/>
    <w:rsid w:val="00E43BB7"/>
    <w:rsid w:val="00E454ED"/>
    <w:rsid w:val="00E4762D"/>
    <w:rsid w:val="00E47FF0"/>
    <w:rsid w:val="00E48FD9"/>
    <w:rsid w:val="00E50855"/>
    <w:rsid w:val="00E510EA"/>
    <w:rsid w:val="00E52D41"/>
    <w:rsid w:val="00E557AD"/>
    <w:rsid w:val="00E568E0"/>
    <w:rsid w:val="00E578D6"/>
    <w:rsid w:val="00E6105B"/>
    <w:rsid w:val="00E6361F"/>
    <w:rsid w:val="00E644A9"/>
    <w:rsid w:val="00E6452D"/>
    <w:rsid w:val="00E64FEA"/>
    <w:rsid w:val="00E6507F"/>
    <w:rsid w:val="00E65B48"/>
    <w:rsid w:val="00E66693"/>
    <w:rsid w:val="00E669AC"/>
    <w:rsid w:val="00E66B62"/>
    <w:rsid w:val="00E66E8E"/>
    <w:rsid w:val="00E67B81"/>
    <w:rsid w:val="00E701A9"/>
    <w:rsid w:val="00E702C0"/>
    <w:rsid w:val="00E720CC"/>
    <w:rsid w:val="00E72F99"/>
    <w:rsid w:val="00E73DF3"/>
    <w:rsid w:val="00E74845"/>
    <w:rsid w:val="00E7509B"/>
    <w:rsid w:val="00E75A83"/>
    <w:rsid w:val="00E75D54"/>
    <w:rsid w:val="00E76358"/>
    <w:rsid w:val="00E76C1C"/>
    <w:rsid w:val="00E76FD5"/>
    <w:rsid w:val="00E770E4"/>
    <w:rsid w:val="00E7756A"/>
    <w:rsid w:val="00E80CF4"/>
    <w:rsid w:val="00E83B9A"/>
    <w:rsid w:val="00E84144"/>
    <w:rsid w:val="00E85F81"/>
    <w:rsid w:val="00E86FB3"/>
    <w:rsid w:val="00E87C20"/>
    <w:rsid w:val="00E91A1E"/>
    <w:rsid w:val="00E91B1A"/>
    <w:rsid w:val="00E91C8B"/>
    <w:rsid w:val="00E9566E"/>
    <w:rsid w:val="00E95D4A"/>
    <w:rsid w:val="00E96A43"/>
    <w:rsid w:val="00E975D3"/>
    <w:rsid w:val="00EA04ED"/>
    <w:rsid w:val="00EA0C25"/>
    <w:rsid w:val="00EA54C5"/>
    <w:rsid w:val="00EA5640"/>
    <w:rsid w:val="00EA599C"/>
    <w:rsid w:val="00EA7583"/>
    <w:rsid w:val="00EAFDE6"/>
    <w:rsid w:val="00EB1428"/>
    <w:rsid w:val="00EB155F"/>
    <w:rsid w:val="00EB22C4"/>
    <w:rsid w:val="00EB42A2"/>
    <w:rsid w:val="00EB4E53"/>
    <w:rsid w:val="00EB565D"/>
    <w:rsid w:val="00EB5735"/>
    <w:rsid w:val="00EB5808"/>
    <w:rsid w:val="00EC01B2"/>
    <w:rsid w:val="00EC100A"/>
    <w:rsid w:val="00EC39A6"/>
    <w:rsid w:val="00EC4315"/>
    <w:rsid w:val="00EC597A"/>
    <w:rsid w:val="00EC61BC"/>
    <w:rsid w:val="00EC6F69"/>
    <w:rsid w:val="00EC700E"/>
    <w:rsid w:val="00EC9B09"/>
    <w:rsid w:val="00ED0484"/>
    <w:rsid w:val="00ED141C"/>
    <w:rsid w:val="00ED1E06"/>
    <w:rsid w:val="00ED281B"/>
    <w:rsid w:val="00ED28E3"/>
    <w:rsid w:val="00ED3AA2"/>
    <w:rsid w:val="00ED469B"/>
    <w:rsid w:val="00ED47F8"/>
    <w:rsid w:val="00ED4EBF"/>
    <w:rsid w:val="00ED58B6"/>
    <w:rsid w:val="00EE0AC1"/>
    <w:rsid w:val="00EE1B75"/>
    <w:rsid w:val="00EE2795"/>
    <w:rsid w:val="00EE3C6F"/>
    <w:rsid w:val="00EE4412"/>
    <w:rsid w:val="00EE463A"/>
    <w:rsid w:val="00EE5916"/>
    <w:rsid w:val="00EE5F1E"/>
    <w:rsid w:val="00EE6ACC"/>
    <w:rsid w:val="00EE799A"/>
    <w:rsid w:val="00EF0BF6"/>
    <w:rsid w:val="00EF267E"/>
    <w:rsid w:val="00EF2D74"/>
    <w:rsid w:val="00EF4E37"/>
    <w:rsid w:val="00EF534D"/>
    <w:rsid w:val="00EF56A0"/>
    <w:rsid w:val="00EF5886"/>
    <w:rsid w:val="00EF5965"/>
    <w:rsid w:val="00EF6ABB"/>
    <w:rsid w:val="00EF7F5A"/>
    <w:rsid w:val="00EFE29A"/>
    <w:rsid w:val="00EFF968"/>
    <w:rsid w:val="00F00104"/>
    <w:rsid w:val="00F01160"/>
    <w:rsid w:val="00F017D5"/>
    <w:rsid w:val="00F0259B"/>
    <w:rsid w:val="00F02A7B"/>
    <w:rsid w:val="00F04671"/>
    <w:rsid w:val="00F04AFB"/>
    <w:rsid w:val="00F055D5"/>
    <w:rsid w:val="00F11497"/>
    <w:rsid w:val="00F116A4"/>
    <w:rsid w:val="00F11874"/>
    <w:rsid w:val="00F121FB"/>
    <w:rsid w:val="00F13FA3"/>
    <w:rsid w:val="00F149D3"/>
    <w:rsid w:val="00F22130"/>
    <w:rsid w:val="00F22505"/>
    <w:rsid w:val="00F22562"/>
    <w:rsid w:val="00F23E64"/>
    <w:rsid w:val="00F24D8D"/>
    <w:rsid w:val="00F24FCE"/>
    <w:rsid w:val="00F25DC7"/>
    <w:rsid w:val="00F27848"/>
    <w:rsid w:val="00F279E0"/>
    <w:rsid w:val="00F30005"/>
    <w:rsid w:val="00F309D0"/>
    <w:rsid w:val="00F30B13"/>
    <w:rsid w:val="00F34130"/>
    <w:rsid w:val="00F351CD"/>
    <w:rsid w:val="00F37A60"/>
    <w:rsid w:val="00F37B0F"/>
    <w:rsid w:val="00F37B87"/>
    <w:rsid w:val="00F37D47"/>
    <w:rsid w:val="00F40359"/>
    <w:rsid w:val="00F40B58"/>
    <w:rsid w:val="00F425A7"/>
    <w:rsid w:val="00F43C8F"/>
    <w:rsid w:val="00F47708"/>
    <w:rsid w:val="00F50504"/>
    <w:rsid w:val="00F50E3F"/>
    <w:rsid w:val="00F53018"/>
    <w:rsid w:val="00F5311F"/>
    <w:rsid w:val="00F539B0"/>
    <w:rsid w:val="00F53F19"/>
    <w:rsid w:val="00F54BDE"/>
    <w:rsid w:val="00F54C5E"/>
    <w:rsid w:val="00F56ADB"/>
    <w:rsid w:val="00F57592"/>
    <w:rsid w:val="00F57CDF"/>
    <w:rsid w:val="00F57FDA"/>
    <w:rsid w:val="00F608C9"/>
    <w:rsid w:val="00F61DA9"/>
    <w:rsid w:val="00F629AC"/>
    <w:rsid w:val="00F65272"/>
    <w:rsid w:val="00F7077B"/>
    <w:rsid w:val="00F72658"/>
    <w:rsid w:val="00F72ACA"/>
    <w:rsid w:val="00F73FA5"/>
    <w:rsid w:val="00F7657A"/>
    <w:rsid w:val="00F774DF"/>
    <w:rsid w:val="00F800E7"/>
    <w:rsid w:val="00F80160"/>
    <w:rsid w:val="00F80774"/>
    <w:rsid w:val="00F80DDA"/>
    <w:rsid w:val="00F827B0"/>
    <w:rsid w:val="00F82CB6"/>
    <w:rsid w:val="00F8344E"/>
    <w:rsid w:val="00F84A65"/>
    <w:rsid w:val="00F8513D"/>
    <w:rsid w:val="00F85D9B"/>
    <w:rsid w:val="00F86498"/>
    <w:rsid w:val="00F87E0A"/>
    <w:rsid w:val="00F9078D"/>
    <w:rsid w:val="00F908AB"/>
    <w:rsid w:val="00F91550"/>
    <w:rsid w:val="00F94F7C"/>
    <w:rsid w:val="00F96448"/>
    <w:rsid w:val="00FA1056"/>
    <w:rsid w:val="00FA20E7"/>
    <w:rsid w:val="00FA2542"/>
    <w:rsid w:val="00FA2B26"/>
    <w:rsid w:val="00FA2DA9"/>
    <w:rsid w:val="00FA2F91"/>
    <w:rsid w:val="00FA3D31"/>
    <w:rsid w:val="00FA6E69"/>
    <w:rsid w:val="00FB2D1F"/>
    <w:rsid w:val="00FB2F9A"/>
    <w:rsid w:val="00FB3E1A"/>
    <w:rsid w:val="00FB4A99"/>
    <w:rsid w:val="00FB5846"/>
    <w:rsid w:val="00FB5D9B"/>
    <w:rsid w:val="00FB7F37"/>
    <w:rsid w:val="00FC32B3"/>
    <w:rsid w:val="00FC670A"/>
    <w:rsid w:val="00FD127E"/>
    <w:rsid w:val="00FD12A3"/>
    <w:rsid w:val="00FD1986"/>
    <w:rsid w:val="00FD2B86"/>
    <w:rsid w:val="00FD2E28"/>
    <w:rsid w:val="00FD3DFD"/>
    <w:rsid w:val="00FD54BB"/>
    <w:rsid w:val="00FD5835"/>
    <w:rsid w:val="00FD5F1A"/>
    <w:rsid w:val="00FE08DD"/>
    <w:rsid w:val="00FE0FFA"/>
    <w:rsid w:val="00FE140E"/>
    <w:rsid w:val="00FE2434"/>
    <w:rsid w:val="00FE3091"/>
    <w:rsid w:val="00FE39F2"/>
    <w:rsid w:val="00FE3C1D"/>
    <w:rsid w:val="00FE5203"/>
    <w:rsid w:val="00FE52DA"/>
    <w:rsid w:val="00FE69E0"/>
    <w:rsid w:val="00FE7CA4"/>
    <w:rsid w:val="00FF1D60"/>
    <w:rsid w:val="00FF5BFD"/>
    <w:rsid w:val="00FF5F6F"/>
    <w:rsid w:val="00FF6CCE"/>
    <w:rsid w:val="00FF6E2B"/>
    <w:rsid w:val="00FF7D1E"/>
    <w:rsid w:val="010361C5"/>
    <w:rsid w:val="01052985"/>
    <w:rsid w:val="010D31C8"/>
    <w:rsid w:val="01108F59"/>
    <w:rsid w:val="01115BAF"/>
    <w:rsid w:val="011527E8"/>
    <w:rsid w:val="0115362A"/>
    <w:rsid w:val="011568AC"/>
    <w:rsid w:val="01161008"/>
    <w:rsid w:val="011793B3"/>
    <w:rsid w:val="01199575"/>
    <w:rsid w:val="011C0178"/>
    <w:rsid w:val="011F364F"/>
    <w:rsid w:val="012133A5"/>
    <w:rsid w:val="01216F14"/>
    <w:rsid w:val="0122E858"/>
    <w:rsid w:val="01244E04"/>
    <w:rsid w:val="0126017E"/>
    <w:rsid w:val="01263FF5"/>
    <w:rsid w:val="0128BA7C"/>
    <w:rsid w:val="012B08ED"/>
    <w:rsid w:val="012CB798"/>
    <w:rsid w:val="012CE6A2"/>
    <w:rsid w:val="012E8495"/>
    <w:rsid w:val="01345830"/>
    <w:rsid w:val="01356AD0"/>
    <w:rsid w:val="01387015"/>
    <w:rsid w:val="013984ED"/>
    <w:rsid w:val="013AE537"/>
    <w:rsid w:val="013DFD04"/>
    <w:rsid w:val="013FC8FE"/>
    <w:rsid w:val="0142F816"/>
    <w:rsid w:val="0143A81C"/>
    <w:rsid w:val="014635D8"/>
    <w:rsid w:val="0146AE33"/>
    <w:rsid w:val="0147B257"/>
    <w:rsid w:val="015029B9"/>
    <w:rsid w:val="01524AF1"/>
    <w:rsid w:val="0154B3F4"/>
    <w:rsid w:val="015595AA"/>
    <w:rsid w:val="0156C502"/>
    <w:rsid w:val="0157D39E"/>
    <w:rsid w:val="01583A6C"/>
    <w:rsid w:val="0158D9B9"/>
    <w:rsid w:val="0159326A"/>
    <w:rsid w:val="0159D417"/>
    <w:rsid w:val="0160123F"/>
    <w:rsid w:val="0162022C"/>
    <w:rsid w:val="01679D2C"/>
    <w:rsid w:val="0169F4A3"/>
    <w:rsid w:val="016CD946"/>
    <w:rsid w:val="016CFD6E"/>
    <w:rsid w:val="016D9A83"/>
    <w:rsid w:val="017033E4"/>
    <w:rsid w:val="01706367"/>
    <w:rsid w:val="0171F8E3"/>
    <w:rsid w:val="01734376"/>
    <w:rsid w:val="01746943"/>
    <w:rsid w:val="017AE432"/>
    <w:rsid w:val="017B1488"/>
    <w:rsid w:val="017B8FDF"/>
    <w:rsid w:val="017C144F"/>
    <w:rsid w:val="018413B9"/>
    <w:rsid w:val="0184F802"/>
    <w:rsid w:val="018687AB"/>
    <w:rsid w:val="018E2BA2"/>
    <w:rsid w:val="019AB490"/>
    <w:rsid w:val="01A14313"/>
    <w:rsid w:val="01A2DA48"/>
    <w:rsid w:val="01A64FB0"/>
    <w:rsid w:val="01AA43C4"/>
    <w:rsid w:val="01AA6FC0"/>
    <w:rsid w:val="01B14DC4"/>
    <w:rsid w:val="01B15CF3"/>
    <w:rsid w:val="01B5F7D3"/>
    <w:rsid w:val="01B8832C"/>
    <w:rsid w:val="01B8DDA2"/>
    <w:rsid w:val="01BCC1CA"/>
    <w:rsid w:val="01BE741E"/>
    <w:rsid w:val="01C212C3"/>
    <w:rsid w:val="01C8B3FC"/>
    <w:rsid w:val="01C97F5B"/>
    <w:rsid w:val="01CB753B"/>
    <w:rsid w:val="01CCA437"/>
    <w:rsid w:val="01CDE624"/>
    <w:rsid w:val="01D07751"/>
    <w:rsid w:val="01D20CF3"/>
    <w:rsid w:val="01D2C4E0"/>
    <w:rsid w:val="01D6B42A"/>
    <w:rsid w:val="01D8D6B9"/>
    <w:rsid w:val="01E4AE67"/>
    <w:rsid w:val="01E80C24"/>
    <w:rsid w:val="01EC9096"/>
    <w:rsid w:val="01F0809F"/>
    <w:rsid w:val="01F6B7D2"/>
    <w:rsid w:val="01FA521C"/>
    <w:rsid w:val="01FA901A"/>
    <w:rsid w:val="01FF8C30"/>
    <w:rsid w:val="0202E614"/>
    <w:rsid w:val="0204077C"/>
    <w:rsid w:val="02054309"/>
    <w:rsid w:val="020BA59D"/>
    <w:rsid w:val="020C8EBC"/>
    <w:rsid w:val="02190850"/>
    <w:rsid w:val="021A0E82"/>
    <w:rsid w:val="021D77F4"/>
    <w:rsid w:val="021F339D"/>
    <w:rsid w:val="02236FC7"/>
    <w:rsid w:val="022513A5"/>
    <w:rsid w:val="0225EE7C"/>
    <w:rsid w:val="0228193B"/>
    <w:rsid w:val="02293C4E"/>
    <w:rsid w:val="022E4CAC"/>
    <w:rsid w:val="022EAA1E"/>
    <w:rsid w:val="0230187F"/>
    <w:rsid w:val="02311987"/>
    <w:rsid w:val="0234A14B"/>
    <w:rsid w:val="0235EDB5"/>
    <w:rsid w:val="02397426"/>
    <w:rsid w:val="023EC08D"/>
    <w:rsid w:val="023F9F4B"/>
    <w:rsid w:val="0240AA16"/>
    <w:rsid w:val="024771E9"/>
    <w:rsid w:val="024895F7"/>
    <w:rsid w:val="0249E0B6"/>
    <w:rsid w:val="024A61E7"/>
    <w:rsid w:val="024A8850"/>
    <w:rsid w:val="024B399D"/>
    <w:rsid w:val="02601570"/>
    <w:rsid w:val="026588F5"/>
    <w:rsid w:val="026D1850"/>
    <w:rsid w:val="026FC194"/>
    <w:rsid w:val="0270FF0F"/>
    <w:rsid w:val="027549C4"/>
    <w:rsid w:val="0275C19E"/>
    <w:rsid w:val="02778509"/>
    <w:rsid w:val="0279EC8B"/>
    <w:rsid w:val="0281C751"/>
    <w:rsid w:val="0288853C"/>
    <w:rsid w:val="028F7288"/>
    <w:rsid w:val="029074A0"/>
    <w:rsid w:val="02914B59"/>
    <w:rsid w:val="029B797E"/>
    <w:rsid w:val="029DC8F4"/>
    <w:rsid w:val="029E65FB"/>
    <w:rsid w:val="029F5854"/>
    <w:rsid w:val="02A14DFF"/>
    <w:rsid w:val="02A47807"/>
    <w:rsid w:val="02A5B937"/>
    <w:rsid w:val="02AE696F"/>
    <w:rsid w:val="02B746C2"/>
    <w:rsid w:val="02B98072"/>
    <w:rsid w:val="02BA8CA1"/>
    <w:rsid w:val="02C03B8D"/>
    <w:rsid w:val="02C7F784"/>
    <w:rsid w:val="02CC0C35"/>
    <w:rsid w:val="02CF68EC"/>
    <w:rsid w:val="02D1AAFC"/>
    <w:rsid w:val="02DCC0BF"/>
    <w:rsid w:val="02DD08C9"/>
    <w:rsid w:val="02E50DC1"/>
    <w:rsid w:val="02EAC070"/>
    <w:rsid w:val="02ED54F0"/>
    <w:rsid w:val="02EE5047"/>
    <w:rsid w:val="02EF2C34"/>
    <w:rsid w:val="02F2EAE9"/>
    <w:rsid w:val="02FA0D67"/>
    <w:rsid w:val="02FA8315"/>
    <w:rsid w:val="02FCC99A"/>
    <w:rsid w:val="03012813"/>
    <w:rsid w:val="0304234F"/>
    <w:rsid w:val="0304CE0F"/>
    <w:rsid w:val="0305F44C"/>
    <w:rsid w:val="030B0985"/>
    <w:rsid w:val="030C5F53"/>
    <w:rsid w:val="030E7726"/>
    <w:rsid w:val="030FCEEB"/>
    <w:rsid w:val="031158F6"/>
    <w:rsid w:val="031220DE"/>
    <w:rsid w:val="03137D33"/>
    <w:rsid w:val="031594BA"/>
    <w:rsid w:val="0316400C"/>
    <w:rsid w:val="0316CDCB"/>
    <w:rsid w:val="031C8AD1"/>
    <w:rsid w:val="031CF829"/>
    <w:rsid w:val="03206694"/>
    <w:rsid w:val="0323532A"/>
    <w:rsid w:val="03238DE2"/>
    <w:rsid w:val="0327FD06"/>
    <w:rsid w:val="032E499B"/>
    <w:rsid w:val="03387A62"/>
    <w:rsid w:val="033DF84F"/>
    <w:rsid w:val="033F8664"/>
    <w:rsid w:val="0344662D"/>
    <w:rsid w:val="03460E71"/>
    <w:rsid w:val="0347D475"/>
    <w:rsid w:val="03483442"/>
    <w:rsid w:val="034C0F49"/>
    <w:rsid w:val="03512380"/>
    <w:rsid w:val="03534976"/>
    <w:rsid w:val="035A18F8"/>
    <w:rsid w:val="035F28A1"/>
    <w:rsid w:val="03629D92"/>
    <w:rsid w:val="03677A62"/>
    <w:rsid w:val="036A5592"/>
    <w:rsid w:val="036AD5FA"/>
    <w:rsid w:val="036CF414"/>
    <w:rsid w:val="036F5434"/>
    <w:rsid w:val="0371999B"/>
    <w:rsid w:val="0371CCED"/>
    <w:rsid w:val="0372C625"/>
    <w:rsid w:val="03736877"/>
    <w:rsid w:val="0375E45D"/>
    <w:rsid w:val="0376D442"/>
    <w:rsid w:val="03791E3C"/>
    <w:rsid w:val="037DC245"/>
    <w:rsid w:val="037EDE67"/>
    <w:rsid w:val="0380D056"/>
    <w:rsid w:val="038110D2"/>
    <w:rsid w:val="03824BEF"/>
    <w:rsid w:val="0383EF10"/>
    <w:rsid w:val="0385D282"/>
    <w:rsid w:val="03870D68"/>
    <w:rsid w:val="039130E2"/>
    <w:rsid w:val="03927C38"/>
    <w:rsid w:val="039476D1"/>
    <w:rsid w:val="03956117"/>
    <w:rsid w:val="03979BA3"/>
    <w:rsid w:val="0399AD79"/>
    <w:rsid w:val="039A48AE"/>
    <w:rsid w:val="039C14CA"/>
    <w:rsid w:val="039E0DBB"/>
    <w:rsid w:val="03A18446"/>
    <w:rsid w:val="03A31A10"/>
    <w:rsid w:val="03A36D85"/>
    <w:rsid w:val="03A3935C"/>
    <w:rsid w:val="03A4F3DF"/>
    <w:rsid w:val="03AA8D1A"/>
    <w:rsid w:val="03AC4EDB"/>
    <w:rsid w:val="03B12E38"/>
    <w:rsid w:val="03B958E7"/>
    <w:rsid w:val="03BB9D0D"/>
    <w:rsid w:val="03C0E438"/>
    <w:rsid w:val="03C35020"/>
    <w:rsid w:val="03C6D65F"/>
    <w:rsid w:val="03CD2F05"/>
    <w:rsid w:val="03D5231B"/>
    <w:rsid w:val="03D59E97"/>
    <w:rsid w:val="03D5A1EF"/>
    <w:rsid w:val="03D6FBF5"/>
    <w:rsid w:val="03D85FD2"/>
    <w:rsid w:val="03D99375"/>
    <w:rsid w:val="03DD21C9"/>
    <w:rsid w:val="03DE2E0A"/>
    <w:rsid w:val="03DFE504"/>
    <w:rsid w:val="03F3C8B6"/>
    <w:rsid w:val="03F42B82"/>
    <w:rsid w:val="03F78AE5"/>
    <w:rsid w:val="03F869A2"/>
    <w:rsid w:val="03F9F8ED"/>
    <w:rsid w:val="03FBAA68"/>
    <w:rsid w:val="03FC46B0"/>
    <w:rsid w:val="0401330E"/>
    <w:rsid w:val="04025BDE"/>
    <w:rsid w:val="040485A1"/>
    <w:rsid w:val="04087142"/>
    <w:rsid w:val="04087AA7"/>
    <w:rsid w:val="0408A69C"/>
    <w:rsid w:val="040EBF01"/>
    <w:rsid w:val="0415F1C6"/>
    <w:rsid w:val="0417ED7B"/>
    <w:rsid w:val="04224F90"/>
    <w:rsid w:val="04229EA8"/>
    <w:rsid w:val="04254C9D"/>
    <w:rsid w:val="0428765E"/>
    <w:rsid w:val="042900ED"/>
    <w:rsid w:val="04344933"/>
    <w:rsid w:val="0435B9DB"/>
    <w:rsid w:val="04364A7F"/>
    <w:rsid w:val="043A4401"/>
    <w:rsid w:val="044314C8"/>
    <w:rsid w:val="0446E4B5"/>
    <w:rsid w:val="0449C22F"/>
    <w:rsid w:val="044DED02"/>
    <w:rsid w:val="0451D13A"/>
    <w:rsid w:val="0454222C"/>
    <w:rsid w:val="04570658"/>
    <w:rsid w:val="04579C38"/>
    <w:rsid w:val="0457C587"/>
    <w:rsid w:val="0461CDDC"/>
    <w:rsid w:val="0464EC11"/>
    <w:rsid w:val="0467C16F"/>
    <w:rsid w:val="046A527E"/>
    <w:rsid w:val="046A5F76"/>
    <w:rsid w:val="046ACB39"/>
    <w:rsid w:val="046B5DCD"/>
    <w:rsid w:val="046BF249"/>
    <w:rsid w:val="046DB86C"/>
    <w:rsid w:val="046FD28F"/>
    <w:rsid w:val="0475D244"/>
    <w:rsid w:val="0479E744"/>
    <w:rsid w:val="047A3303"/>
    <w:rsid w:val="047D20C4"/>
    <w:rsid w:val="04856351"/>
    <w:rsid w:val="0487023B"/>
    <w:rsid w:val="048A178B"/>
    <w:rsid w:val="0492FC74"/>
    <w:rsid w:val="04947D8A"/>
    <w:rsid w:val="04ADCE1C"/>
    <w:rsid w:val="04B01B1B"/>
    <w:rsid w:val="04B19F46"/>
    <w:rsid w:val="04B65FD1"/>
    <w:rsid w:val="04B737E2"/>
    <w:rsid w:val="04B84B2C"/>
    <w:rsid w:val="04BBCC7E"/>
    <w:rsid w:val="04BCB424"/>
    <w:rsid w:val="04BCC11A"/>
    <w:rsid w:val="04C3A80B"/>
    <w:rsid w:val="04C45DC4"/>
    <w:rsid w:val="04C4D52B"/>
    <w:rsid w:val="04CB4F17"/>
    <w:rsid w:val="04CE592A"/>
    <w:rsid w:val="04D0187F"/>
    <w:rsid w:val="04D5F1CB"/>
    <w:rsid w:val="04D5F5F8"/>
    <w:rsid w:val="04D61A47"/>
    <w:rsid w:val="04D7F02D"/>
    <w:rsid w:val="04E0406E"/>
    <w:rsid w:val="04E059B6"/>
    <w:rsid w:val="04E364F8"/>
    <w:rsid w:val="04E365AA"/>
    <w:rsid w:val="04E5A15D"/>
    <w:rsid w:val="04E758A0"/>
    <w:rsid w:val="04EADED0"/>
    <w:rsid w:val="04F5845F"/>
    <w:rsid w:val="04F80521"/>
    <w:rsid w:val="04F822A7"/>
    <w:rsid w:val="0501BD01"/>
    <w:rsid w:val="050D6240"/>
    <w:rsid w:val="050EF54B"/>
    <w:rsid w:val="051039F9"/>
    <w:rsid w:val="0511959C"/>
    <w:rsid w:val="05176B5D"/>
    <w:rsid w:val="051ACCA6"/>
    <w:rsid w:val="051F4027"/>
    <w:rsid w:val="0521F102"/>
    <w:rsid w:val="052377BF"/>
    <w:rsid w:val="05245296"/>
    <w:rsid w:val="052526FB"/>
    <w:rsid w:val="05256A2F"/>
    <w:rsid w:val="052A41DF"/>
    <w:rsid w:val="052B3CE0"/>
    <w:rsid w:val="052C79E6"/>
    <w:rsid w:val="052E01BF"/>
    <w:rsid w:val="0530D94F"/>
    <w:rsid w:val="0533C0E3"/>
    <w:rsid w:val="0540E9CB"/>
    <w:rsid w:val="054197B5"/>
    <w:rsid w:val="05422063"/>
    <w:rsid w:val="05469064"/>
    <w:rsid w:val="054B7B1D"/>
    <w:rsid w:val="054D2E9B"/>
    <w:rsid w:val="054F4CA6"/>
    <w:rsid w:val="0554012D"/>
    <w:rsid w:val="055787EF"/>
    <w:rsid w:val="055912AD"/>
    <w:rsid w:val="055A43F1"/>
    <w:rsid w:val="055ABBDE"/>
    <w:rsid w:val="0560258D"/>
    <w:rsid w:val="0567E483"/>
    <w:rsid w:val="0568D8A2"/>
    <w:rsid w:val="0569E40B"/>
    <w:rsid w:val="056B330F"/>
    <w:rsid w:val="056E2361"/>
    <w:rsid w:val="056E3FAB"/>
    <w:rsid w:val="056F8FCC"/>
    <w:rsid w:val="05721BEB"/>
    <w:rsid w:val="05727EB8"/>
    <w:rsid w:val="0580C70D"/>
    <w:rsid w:val="0581BD9B"/>
    <w:rsid w:val="0585315A"/>
    <w:rsid w:val="05856CFA"/>
    <w:rsid w:val="058590C8"/>
    <w:rsid w:val="05882A82"/>
    <w:rsid w:val="05910CC6"/>
    <w:rsid w:val="05934445"/>
    <w:rsid w:val="05977AC9"/>
    <w:rsid w:val="05982D9C"/>
    <w:rsid w:val="059D3F04"/>
    <w:rsid w:val="059F1F97"/>
    <w:rsid w:val="05A441A3"/>
    <w:rsid w:val="05A69EA8"/>
    <w:rsid w:val="05AB21A6"/>
    <w:rsid w:val="05AF4B05"/>
    <w:rsid w:val="05B06290"/>
    <w:rsid w:val="05B56777"/>
    <w:rsid w:val="05BB0012"/>
    <w:rsid w:val="05C04B25"/>
    <w:rsid w:val="05C05918"/>
    <w:rsid w:val="05C197D0"/>
    <w:rsid w:val="05C30FD8"/>
    <w:rsid w:val="05C5BCAD"/>
    <w:rsid w:val="05C783D6"/>
    <w:rsid w:val="05D37B80"/>
    <w:rsid w:val="05D833AE"/>
    <w:rsid w:val="05DBB032"/>
    <w:rsid w:val="05DD59F9"/>
    <w:rsid w:val="05E32752"/>
    <w:rsid w:val="05E8BB89"/>
    <w:rsid w:val="05E95765"/>
    <w:rsid w:val="05ED61BB"/>
    <w:rsid w:val="05F6597B"/>
    <w:rsid w:val="05F8C8F2"/>
    <w:rsid w:val="05FCEB64"/>
    <w:rsid w:val="05FD8C09"/>
    <w:rsid w:val="05FF9442"/>
    <w:rsid w:val="05FFC327"/>
    <w:rsid w:val="06030A57"/>
    <w:rsid w:val="06092E19"/>
    <w:rsid w:val="0609FB48"/>
    <w:rsid w:val="060CB74B"/>
    <w:rsid w:val="060EDEC0"/>
    <w:rsid w:val="0619216D"/>
    <w:rsid w:val="061CC749"/>
    <w:rsid w:val="0620C8ED"/>
    <w:rsid w:val="06212AE2"/>
    <w:rsid w:val="0621D2C0"/>
    <w:rsid w:val="06244753"/>
    <w:rsid w:val="0625A186"/>
    <w:rsid w:val="0625AA17"/>
    <w:rsid w:val="062A3A85"/>
    <w:rsid w:val="062AF440"/>
    <w:rsid w:val="062B6406"/>
    <w:rsid w:val="062CFAF3"/>
    <w:rsid w:val="062EEA6E"/>
    <w:rsid w:val="062F5D77"/>
    <w:rsid w:val="062F79A4"/>
    <w:rsid w:val="06304249"/>
    <w:rsid w:val="0634C59C"/>
    <w:rsid w:val="0636939E"/>
    <w:rsid w:val="0639E17B"/>
    <w:rsid w:val="063E7E9B"/>
    <w:rsid w:val="063EB1C6"/>
    <w:rsid w:val="064186A1"/>
    <w:rsid w:val="064354CC"/>
    <w:rsid w:val="065776B0"/>
    <w:rsid w:val="065A02D3"/>
    <w:rsid w:val="065A6E2A"/>
    <w:rsid w:val="065F6DD3"/>
    <w:rsid w:val="0662130B"/>
    <w:rsid w:val="066523F8"/>
    <w:rsid w:val="066BD21C"/>
    <w:rsid w:val="066E69FD"/>
    <w:rsid w:val="0673ECF3"/>
    <w:rsid w:val="067D11A7"/>
    <w:rsid w:val="067E3BC8"/>
    <w:rsid w:val="067F02E2"/>
    <w:rsid w:val="067FF330"/>
    <w:rsid w:val="06804365"/>
    <w:rsid w:val="06813E36"/>
    <w:rsid w:val="0688245E"/>
    <w:rsid w:val="06894112"/>
    <w:rsid w:val="068D5CDC"/>
    <w:rsid w:val="0692A66C"/>
    <w:rsid w:val="0693CAEA"/>
    <w:rsid w:val="069602E6"/>
    <w:rsid w:val="0696B382"/>
    <w:rsid w:val="06977571"/>
    <w:rsid w:val="069A8A62"/>
    <w:rsid w:val="069C6D9F"/>
    <w:rsid w:val="069E34BA"/>
    <w:rsid w:val="069E4A2A"/>
    <w:rsid w:val="06A2C576"/>
    <w:rsid w:val="06A67FAE"/>
    <w:rsid w:val="06A6ECDB"/>
    <w:rsid w:val="06A8463A"/>
    <w:rsid w:val="06A84BC1"/>
    <w:rsid w:val="06A8AAE1"/>
    <w:rsid w:val="06AB1D54"/>
    <w:rsid w:val="06B21BCB"/>
    <w:rsid w:val="06B32FB7"/>
    <w:rsid w:val="06B685E4"/>
    <w:rsid w:val="06B75168"/>
    <w:rsid w:val="06B833D1"/>
    <w:rsid w:val="06B952E6"/>
    <w:rsid w:val="06BC7EEF"/>
    <w:rsid w:val="06BDBFE3"/>
    <w:rsid w:val="06CA9916"/>
    <w:rsid w:val="06D2F80C"/>
    <w:rsid w:val="06D3247E"/>
    <w:rsid w:val="06D74B8E"/>
    <w:rsid w:val="06D8658B"/>
    <w:rsid w:val="06D9014E"/>
    <w:rsid w:val="06DBB2DF"/>
    <w:rsid w:val="06DF6934"/>
    <w:rsid w:val="06E7F877"/>
    <w:rsid w:val="06E96C67"/>
    <w:rsid w:val="06E9995D"/>
    <w:rsid w:val="06EA39E3"/>
    <w:rsid w:val="06EEC060"/>
    <w:rsid w:val="06F1EA02"/>
    <w:rsid w:val="06FA76EB"/>
    <w:rsid w:val="06FBFF5F"/>
    <w:rsid w:val="06FCF4F4"/>
    <w:rsid w:val="06FE20CD"/>
    <w:rsid w:val="06FFE8C5"/>
    <w:rsid w:val="070142A5"/>
    <w:rsid w:val="07029C1F"/>
    <w:rsid w:val="0704228D"/>
    <w:rsid w:val="0704D116"/>
    <w:rsid w:val="07096728"/>
    <w:rsid w:val="070C4F43"/>
    <w:rsid w:val="070D52DB"/>
    <w:rsid w:val="0713620F"/>
    <w:rsid w:val="07151FAB"/>
    <w:rsid w:val="0717EEBB"/>
    <w:rsid w:val="0718CCAE"/>
    <w:rsid w:val="072119E2"/>
    <w:rsid w:val="07213BE6"/>
    <w:rsid w:val="07219C24"/>
    <w:rsid w:val="072D5C63"/>
    <w:rsid w:val="072E80F5"/>
    <w:rsid w:val="072EA861"/>
    <w:rsid w:val="0730CB17"/>
    <w:rsid w:val="0730CC39"/>
    <w:rsid w:val="073154EE"/>
    <w:rsid w:val="0731F06A"/>
    <w:rsid w:val="07320665"/>
    <w:rsid w:val="07326A06"/>
    <w:rsid w:val="07328DFB"/>
    <w:rsid w:val="0732DA94"/>
    <w:rsid w:val="07353121"/>
    <w:rsid w:val="073985D1"/>
    <w:rsid w:val="07411395"/>
    <w:rsid w:val="074232D8"/>
    <w:rsid w:val="074A2BD7"/>
    <w:rsid w:val="074A6F5A"/>
    <w:rsid w:val="074C0A79"/>
    <w:rsid w:val="074E55E9"/>
    <w:rsid w:val="0750BF19"/>
    <w:rsid w:val="075592E1"/>
    <w:rsid w:val="0758A2E5"/>
    <w:rsid w:val="075EF0CD"/>
    <w:rsid w:val="07650843"/>
    <w:rsid w:val="07681BCC"/>
    <w:rsid w:val="0768D286"/>
    <w:rsid w:val="07699C7C"/>
    <w:rsid w:val="076BCFFC"/>
    <w:rsid w:val="0776CB25"/>
    <w:rsid w:val="07792A5A"/>
    <w:rsid w:val="077A022E"/>
    <w:rsid w:val="077B489A"/>
    <w:rsid w:val="077DA16A"/>
    <w:rsid w:val="077F1219"/>
    <w:rsid w:val="0788F553"/>
    <w:rsid w:val="078A696C"/>
    <w:rsid w:val="078CA3F0"/>
    <w:rsid w:val="078D0869"/>
    <w:rsid w:val="078DCFB8"/>
    <w:rsid w:val="07900FB6"/>
    <w:rsid w:val="0795E730"/>
    <w:rsid w:val="0796F80C"/>
    <w:rsid w:val="079BCBEC"/>
    <w:rsid w:val="079CD6D5"/>
    <w:rsid w:val="07A309DC"/>
    <w:rsid w:val="07A4313F"/>
    <w:rsid w:val="07A55474"/>
    <w:rsid w:val="07A75556"/>
    <w:rsid w:val="07A8D5BC"/>
    <w:rsid w:val="07A98D9D"/>
    <w:rsid w:val="07AA0CB2"/>
    <w:rsid w:val="07B2F36A"/>
    <w:rsid w:val="07B77680"/>
    <w:rsid w:val="07BC8693"/>
    <w:rsid w:val="07BE64A9"/>
    <w:rsid w:val="07BFE15D"/>
    <w:rsid w:val="07C4C784"/>
    <w:rsid w:val="07C4D1FD"/>
    <w:rsid w:val="07C6F6A4"/>
    <w:rsid w:val="07C9CEF6"/>
    <w:rsid w:val="07CA268F"/>
    <w:rsid w:val="07CBBF70"/>
    <w:rsid w:val="07CFA322"/>
    <w:rsid w:val="07D47F09"/>
    <w:rsid w:val="07D5D2A5"/>
    <w:rsid w:val="07D790D8"/>
    <w:rsid w:val="07D8E3C3"/>
    <w:rsid w:val="07E2BB26"/>
    <w:rsid w:val="07E32D17"/>
    <w:rsid w:val="07E5F887"/>
    <w:rsid w:val="07E6D740"/>
    <w:rsid w:val="07EA37C7"/>
    <w:rsid w:val="07EBBF2D"/>
    <w:rsid w:val="07EC002A"/>
    <w:rsid w:val="07EDD1BE"/>
    <w:rsid w:val="07EE673D"/>
    <w:rsid w:val="07F40B1A"/>
    <w:rsid w:val="07F86B01"/>
    <w:rsid w:val="080016BD"/>
    <w:rsid w:val="08077788"/>
    <w:rsid w:val="0808B406"/>
    <w:rsid w:val="0808D904"/>
    <w:rsid w:val="080AF4B3"/>
    <w:rsid w:val="080CF14D"/>
    <w:rsid w:val="080D330E"/>
    <w:rsid w:val="080E0CE0"/>
    <w:rsid w:val="0817230A"/>
    <w:rsid w:val="0817D2E1"/>
    <w:rsid w:val="08195427"/>
    <w:rsid w:val="081AE7BE"/>
    <w:rsid w:val="081B87E4"/>
    <w:rsid w:val="082965B6"/>
    <w:rsid w:val="082995C8"/>
    <w:rsid w:val="0829F0B2"/>
    <w:rsid w:val="082D1887"/>
    <w:rsid w:val="082F6253"/>
    <w:rsid w:val="0831D3C7"/>
    <w:rsid w:val="08356B44"/>
    <w:rsid w:val="083CD681"/>
    <w:rsid w:val="083E7C59"/>
    <w:rsid w:val="0840C34C"/>
    <w:rsid w:val="084342EB"/>
    <w:rsid w:val="0846FA6F"/>
    <w:rsid w:val="084937A5"/>
    <w:rsid w:val="0849955B"/>
    <w:rsid w:val="084AF2EF"/>
    <w:rsid w:val="084B04AA"/>
    <w:rsid w:val="084C7F29"/>
    <w:rsid w:val="084D3021"/>
    <w:rsid w:val="084F23C0"/>
    <w:rsid w:val="08516931"/>
    <w:rsid w:val="085B0C6B"/>
    <w:rsid w:val="0865B478"/>
    <w:rsid w:val="086C9FD0"/>
    <w:rsid w:val="08702B3A"/>
    <w:rsid w:val="0871C418"/>
    <w:rsid w:val="087347EA"/>
    <w:rsid w:val="087635DF"/>
    <w:rsid w:val="087D1461"/>
    <w:rsid w:val="0881A3A5"/>
    <w:rsid w:val="08823AAF"/>
    <w:rsid w:val="08836A01"/>
    <w:rsid w:val="08882424"/>
    <w:rsid w:val="088BBF34"/>
    <w:rsid w:val="089376A6"/>
    <w:rsid w:val="089806BD"/>
    <w:rsid w:val="089FB493"/>
    <w:rsid w:val="08A253FA"/>
    <w:rsid w:val="08A5AFC7"/>
    <w:rsid w:val="08A60AE2"/>
    <w:rsid w:val="08A8475C"/>
    <w:rsid w:val="08A922BA"/>
    <w:rsid w:val="08A9ADDB"/>
    <w:rsid w:val="08B0C5BD"/>
    <w:rsid w:val="08B309E5"/>
    <w:rsid w:val="08B4A6BA"/>
    <w:rsid w:val="08BA4C60"/>
    <w:rsid w:val="08BB9DE2"/>
    <w:rsid w:val="08C24371"/>
    <w:rsid w:val="08C3BDFF"/>
    <w:rsid w:val="08C3DA18"/>
    <w:rsid w:val="08C6CD30"/>
    <w:rsid w:val="08C732EB"/>
    <w:rsid w:val="08C79E26"/>
    <w:rsid w:val="08C7BE58"/>
    <w:rsid w:val="08C8B089"/>
    <w:rsid w:val="08CA7D10"/>
    <w:rsid w:val="08CBDAC5"/>
    <w:rsid w:val="08D00A80"/>
    <w:rsid w:val="08D05FC1"/>
    <w:rsid w:val="08D53E4D"/>
    <w:rsid w:val="08D7D293"/>
    <w:rsid w:val="08DB913B"/>
    <w:rsid w:val="08DCB6A7"/>
    <w:rsid w:val="08DFF858"/>
    <w:rsid w:val="08E452A1"/>
    <w:rsid w:val="08E96CDE"/>
    <w:rsid w:val="08EA7411"/>
    <w:rsid w:val="08ED5D87"/>
    <w:rsid w:val="08EDF87F"/>
    <w:rsid w:val="08F0F040"/>
    <w:rsid w:val="08F69929"/>
    <w:rsid w:val="08FA333B"/>
    <w:rsid w:val="090899FC"/>
    <w:rsid w:val="090A307D"/>
    <w:rsid w:val="090BF9C2"/>
    <w:rsid w:val="0910134F"/>
    <w:rsid w:val="09125914"/>
    <w:rsid w:val="09133CBE"/>
    <w:rsid w:val="09193094"/>
    <w:rsid w:val="091C235D"/>
    <w:rsid w:val="091DE87D"/>
    <w:rsid w:val="09202B3C"/>
    <w:rsid w:val="09237E3A"/>
    <w:rsid w:val="0928112B"/>
    <w:rsid w:val="09292FB8"/>
    <w:rsid w:val="092ACCDF"/>
    <w:rsid w:val="0931EDF0"/>
    <w:rsid w:val="0933C859"/>
    <w:rsid w:val="09354436"/>
    <w:rsid w:val="093711C2"/>
    <w:rsid w:val="0938CF08"/>
    <w:rsid w:val="093BCC44"/>
    <w:rsid w:val="0945335E"/>
    <w:rsid w:val="094C0806"/>
    <w:rsid w:val="094EFB19"/>
    <w:rsid w:val="0950151B"/>
    <w:rsid w:val="095404C2"/>
    <w:rsid w:val="095B7FA1"/>
    <w:rsid w:val="095CC299"/>
    <w:rsid w:val="095D43CB"/>
    <w:rsid w:val="09620988"/>
    <w:rsid w:val="096315BE"/>
    <w:rsid w:val="09667855"/>
    <w:rsid w:val="096A8520"/>
    <w:rsid w:val="096F256C"/>
    <w:rsid w:val="097897B4"/>
    <w:rsid w:val="097A1262"/>
    <w:rsid w:val="097C66A2"/>
    <w:rsid w:val="097E4CF9"/>
    <w:rsid w:val="097F7212"/>
    <w:rsid w:val="0982F5F9"/>
    <w:rsid w:val="098952E7"/>
    <w:rsid w:val="099ACB7B"/>
    <w:rsid w:val="099B420F"/>
    <w:rsid w:val="099C0728"/>
    <w:rsid w:val="099FD192"/>
    <w:rsid w:val="09A792C4"/>
    <w:rsid w:val="09AEEF5B"/>
    <w:rsid w:val="09B1C9B0"/>
    <w:rsid w:val="09B3B267"/>
    <w:rsid w:val="09B611C8"/>
    <w:rsid w:val="09BAEFC0"/>
    <w:rsid w:val="09BD4294"/>
    <w:rsid w:val="09BDC5E7"/>
    <w:rsid w:val="09C05B35"/>
    <w:rsid w:val="09C13D29"/>
    <w:rsid w:val="09C1E7CB"/>
    <w:rsid w:val="09CAFFE8"/>
    <w:rsid w:val="09CB4F9F"/>
    <w:rsid w:val="09CCDE11"/>
    <w:rsid w:val="09CE82B8"/>
    <w:rsid w:val="09D1AD17"/>
    <w:rsid w:val="09D414B1"/>
    <w:rsid w:val="09D70D56"/>
    <w:rsid w:val="09D948DB"/>
    <w:rsid w:val="09D9F510"/>
    <w:rsid w:val="09DA3838"/>
    <w:rsid w:val="09DBB6CE"/>
    <w:rsid w:val="09DCB0C5"/>
    <w:rsid w:val="09DCD170"/>
    <w:rsid w:val="09DFDB44"/>
    <w:rsid w:val="09E2A906"/>
    <w:rsid w:val="09E3356B"/>
    <w:rsid w:val="09E82454"/>
    <w:rsid w:val="09E88B17"/>
    <w:rsid w:val="09EBAA09"/>
    <w:rsid w:val="09EBB71D"/>
    <w:rsid w:val="09EC6274"/>
    <w:rsid w:val="09F185EB"/>
    <w:rsid w:val="09F85807"/>
    <w:rsid w:val="09FA8FE2"/>
    <w:rsid w:val="09FD0CEF"/>
    <w:rsid w:val="09FD31AE"/>
    <w:rsid w:val="09FDFCEF"/>
    <w:rsid w:val="09FFA189"/>
    <w:rsid w:val="0A0B9BEA"/>
    <w:rsid w:val="0A0D1C63"/>
    <w:rsid w:val="0A11DE07"/>
    <w:rsid w:val="0A120946"/>
    <w:rsid w:val="0A12F3A6"/>
    <w:rsid w:val="0A13DD5F"/>
    <w:rsid w:val="0A14E96A"/>
    <w:rsid w:val="0A153D2C"/>
    <w:rsid w:val="0A227CCE"/>
    <w:rsid w:val="0A22EB58"/>
    <w:rsid w:val="0A249158"/>
    <w:rsid w:val="0A2C0CA0"/>
    <w:rsid w:val="0A2DA065"/>
    <w:rsid w:val="0A35DBB7"/>
    <w:rsid w:val="0A361504"/>
    <w:rsid w:val="0A368D68"/>
    <w:rsid w:val="0A387DE8"/>
    <w:rsid w:val="0A38EAD9"/>
    <w:rsid w:val="0A3A3CE1"/>
    <w:rsid w:val="0A3B189C"/>
    <w:rsid w:val="0A3CAA16"/>
    <w:rsid w:val="0A405991"/>
    <w:rsid w:val="0A419A4A"/>
    <w:rsid w:val="0A42A1DF"/>
    <w:rsid w:val="0A4863A7"/>
    <w:rsid w:val="0A48B8FD"/>
    <w:rsid w:val="0A4A00C4"/>
    <w:rsid w:val="0A4EBC94"/>
    <w:rsid w:val="0A4ECC81"/>
    <w:rsid w:val="0A53084B"/>
    <w:rsid w:val="0A5787BD"/>
    <w:rsid w:val="0A5C4CC0"/>
    <w:rsid w:val="0A5C7C83"/>
    <w:rsid w:val="0A5E98AB"/>
    <w:rsid w:val="0A611711"/>
    <w:rsid w:val="0A6A1561"/>
    <w:rsid w:val="0A6C959B"/>
    <w:rsid w:val="0A75008E"/>
    <w:rsid w:val="0A75819F"/>
    <w:rsid w:val="0A75876D"/>
    <w:rsid w:val="0A7ADE3B"/>
    <w:rsid w:val="0A7C831E"/>
    <w:rsid w:val="0A83D553"/>
    <w:rsid w:val="0A8D630C"/>
    <w:rsid w:val="0A8F76E6"/>
    <w:rsid w:val="0A936594"/>
    <w:rsid w:val="0A937F95"/>
    <w:rsid w:val="0A9B616F"/>
    <w:rsid w:val="0A9E7708"/>
    <w:rsid w:val="0A9ED87C"/>
    <w:rsid w:val="0A9F2DCD"/>
    <w:rsid w:val="0AA1C7CB"/>
    <w:rsid w:val="0AA22608"/>
    <w:rsid w:val="0AA8AA9A"/>
    <w:rsid w:val="0AB88423"/>
    <w:rsid w:val="0AB9BC5C"/>
    <w:rsid w:val="0ABE9F19"/>
    <w:rsid w:val="0AC41714"/>
    <w:rsid w:val="0AC5756E"/>
    <w:rsid w:val="0AC6880B"/>
    <w:rsid w:val="0AC6EA41"/>
    <w:rsid w:val="0AC9E6E8"/>
    <w:rsid w:val="0ACCA5BF"/>
    <w:rsid w:val="0ACEB667"/>
    <w:rsid w:val="0AD4F410"/>
    <w:rsid w:val="0ADA1C34"/>
    <w:rsid w:val="0ADE1075"/>
    <w:rsid w:val="0ADEC1EF"/>
    <w:rsid w:val="0AE2E28D"/>
    <w:rsid w:val="0AE65E10"/>
    <w:rsid w:val="0AE695BB"/>
    <w:rsid w:val="0AE762DE"/>
    <w:rsid w:val="0AEC8305"/>
    <w:rsid w:val="0AF17034"/>
    <w:rsid w:val="0AF431CA"/>
    <w:rsid w:val="0AF7329E"/>
    <w:rsid w:val="0AF7A00F"/>
    <w:rsid w:val="0AF8DC23"/>
    <w:rsid w:val="0AFD8483"/>
    <w:rsid w:val="0AFDBA77"/>
    <w:rsid w:val="0B0042CD"/>
    <w:rsid w:val="0B017655"/>
    <w:rsid w:val="0B018327"/>
    <w:rsid w:val="0B018366"/>
    <w:rsid w:val="0B09D60E"/>
    <w:rsid w:val="0B0A8158"/>
    <w:rsid w:val="0B1438A6"/>
    <w:rsid w:val="0B1769FF"/>
    <w:rsid w:val="0B1831E1"/>
    <w:rsid w:val="0B1C17CB"/>
    <w:rsid w:val="0B1F3F86"/>
    <w:rsid w:val="0B2067E9"/>
    <w:rsid w:val="0B22091F"/>
    <w:rsid w:val="0B26BB84"/>
    <w:rsid w:val="0B280A9C"/>
    <w:rsid w:val="0B28B2C3"/>
    <w:rsid w:val="0B2FA8FA"/>
    <w:rsid w:val="0B32ED54"/>
    <w:rsid w:val="0B33C688"/>
    <w:rsid w:val="0B343914"/>
    <w:rsid w:val="0B3F5CC4"/>
    <w:rsid w:val="0B421EA0"/>
    <w:rsid w:val="0B424A02"/>
    <w:rsid w:val="0B4327EC"/>
    <w:rsid w:val="0B43E6D4"/>
    <w:rsid w:val="0B48E44C"/>
    <w:rsid w:val="0B4DB922"/>
    <w:rsid w:val="0B4F4777"/>
    <w:rsid w:val="0B50ABFA"/>
    <w:rsid w:val="0B58039F"/>
    <w:rsid w:val="0B58D5CD"/>
    <w:rsid w:val="0B599B72"/>
    <w:rsid w:val="0B5BA0A7"/>
    <w:rsid w:val="0B6428E5"/>
    <w:rsid w:val="0B6574B0"/>
    <w:rsid w:val="0B6749E7"/>
    <w:rsid w:val="0B6820EA"/>
    <w:rsid w:val="0B68DCA6"/>
    <w:rsid w:val="0B6A4650"/>
    <w:rsid w:val="0B725F84"/>
    <w:rsid w:val="0B77CF78"/>
    <w:rsid w:val="0B78860A"/>
    <w:rsid w:val="0B7A0981"/>
    <w:rsid w:val="0B7B6DC7"/>
    <w:rsid w:val="0B7BD0AD"/>
    <w:rsid w:val="0B7C90AA"/>
    <w:rsid w:val="0B80A88E"/>
    <w:rsid w:val="0B80D619"/>
    <w:rsid w:val="0B82209B"/>
    <w:rsid w:val="0B86F243"/>
    <w:rsid w:val="0B8A1DEE"/>
    <w:rsid w:val="0B8A82B6"/>
    <w:rsid w:val="0B8B3441"/>
    <w:rsid w:val="0B8B73C9"/>
    <w:rsid w:val="0B8C8CA0"/>
    <w:rsid w:val="0B8F372E"/>
    <w:rsid w:val="0B9236CD"/>
    <w:rsid w:val="0B92D566"/>
    <w:rsid w:val="0B943A97"/>
    <w:rsid w:val="0B96594E"/>
    <w:rsid w:val="0B97A9C7"/>
    <w:rsid w:val="0B9C14AA"/>
    <w:rsid w:val="0B9C77AE"/>
    <w:rsid w:val="0B9EACAE"/>
    <w:rsid w:val="0BA5EB03"/>
    <w:rsid w:val="0BA9E828"/>
    <w:rsid w:val="0BAAC288"/>
    <w:rsid w:val="0BACD992"/>
    <w:rsid w:val="0BADAE89"/>
    <w:rsid w:val="0BAF6BA1"/>
    <w:rsid w:val="0BB24B79"/>
    <w:rsid w:val="0BB268E0"/>
    <w:rsid w:val="0BB318C9"/>
    <w:rsid w:val="0BB71D39"/>
    <w:rsid w:val="0BBB94CF"/>
    <w:rsid w:val="0BC14B49"/>
    <w:rsid w:val="0BC19D28"/>
    <w:rsid w:val="0BC34D51"/>
    <w:rsid w:val="0BCA10D9"/>
    <w:rsid w:val="0BCD2DB7"/>
    <w:rsid w:val="0BD08D46"/>
    <w:rsid w:val="0BD13A38"/>
    <w:rsid w:val="0BD2EDE0"/>
    <w:rsid w:val="0BD42A26"/>
    <w:rsid w:val="0BD73532"/>
    <w:rsid w:val="0BD8588F"/>
    <w:rsid w:val="0BDB69C3"/>
    <w:rsid w:val="0BDD8F0E"/>
    <w:rsid w:val="0BE1BE16"/>
    <w:rsid w:val="0BE2C014"/>
    <w:rsid w:val="0BE2EF79"/>
    <w:rsid w:val="0BE8AFB2"/>
    <w:rsid w:val="0BED93F0"/>
    <w:rsid w:val="0BF14A5E"/>
    <w:rsid w:val="0BF78D1E"/>
    <w:rsid w:val="0BFCC77F"/>
    <w:rsid w:val="0BFDB0D9"/>
    <w:rsid w:val="0C00E3C6"/>
    <w:rsid w:val="0C05226E"/>
    <w:rsid w:val="0C0C504B"/>
    <w:rsid w:val="0C0E5A2E"/>
    <w:rsid w:val="0C11F5C1"/>
    <w:rsid w:val="0C1C8055"/>
    <w:rsid w:val="0C21A12E"/>
    <w:rsid w:val="0C228270"/>
    <w:rsid w:val="0C2361D3"/>
    <w:rsid w:val="0C23B206"/>
    <w:rsid w:val="0C24CD22"/>
    <w:rsid w:val="0C2B4B98"/>
    <w:rsid w:val="0C2DFE44"/>
    <w:rsid w:val="0C2F9773"/>
    <w:rsid w:val="0C3208CE"/>
    <w:rsid w:val="0C348EA2"/>
    <w:rsid w:val="0C356958"/>
    <w:rsid w:val="0C3A4769"/>
    <w:rsid w:val="0C3CF0DE"/>
    <w:rsid w:val="0C3DDAA4"/>
    <w:rsid w:val="0C46DFE0"/>
    <w:rsid w:val="0C4A5A5E"/>
    <w:rsid w:val="0C4A7515"/>
    <w:rsid w:val="0C4ABA0B"/>
    <w:rsid w:val="0C4C7110"/>
    <w:rsid w:val="0C4D6CBF"/>
    <w:rsid w:val="0C4F70D6"/>
    <w:rsid w:val="0C4F8494"/>
    <w:rsid w:val="0C53B649"/>
    <w:rsid w:val="0C5A6FD7"/>
    <w:rsid w:val="0C601241"/>
    <w:rsid w:val="0C62D76C"/>
    <w:rsid w:val="0C654A13"/>
    <w:rsid w:val="0C6B1A6C"/>
    <w:rsid w:val="0C6C77B8"/>
    <w:rsid w:val="0C6D0574"/>
    <w:rsid w:val="0C719B07"/>
    <w:rsid w:val="0C7373E2"/>
    <w:rsid w:val="0C73EF28"/>
    <w:rsid w:val="0C7422FF"/>
    <w:rsid w:val="0C744A12"/>
    <w:rsid w:val="0C758DE8"/>
    <w:rsid w:val="0C767D0D"/>
    <w:rsid w:val="0C78AB77"/>
    <w:rsid w:val="0C7ADDB6"/>
    <w:rsid w:val="0C7BDE67"/>
    <w:rsid w:val="0C80C4B5"/>
    <w:rsid w:val="0C80DA0A"/>
    <w:rsid w:val="0C84B821"/>
    <w:rsid w:val="0C86E084"/>
    <w:rsid w:val="0C87B592"/>
    <w:rsid w:val="0C8AC2A6"/>
    <w:rsid w:val="0C917A7A"/>
    <w:rsid w:val="0C926984"/>
    <w:rsid w:val="0C97C6C2"/>
    <w:rsid w:val="0C97DFB4"/>
    <w:rsid w:val="0C984CA0"/>
    <w:rsid w:val="0C9E0DD1"/>
    <w:rsid w:val="0C9FDBF1"/>
    <w:rsid w:val="0CA2B13A"/>
    <w:rsid w:val="0CA3DA7C"/>
    <w:rsid w:val="0CA997EE"/>
    <w:rsid w:val="0CA9F508"/>
    <w:rsid w:val="0CAD9384"/>
    <w:rsid w:val="0CAFF60A"/>
    <w:rsid w:val="0CB8040F"/>
    <w:rsid w:val="0CBBB364"/>
    <w:rsid w:val="0CC29FC2"/>
    <w:rsid w:val="0CC9F054"/>
    <w:rsid w:val="0CD01D18"/>
    <w:rsid w:val="0CD0D021"/>
    <w:rsid w:val="0CD3AA3D"/>
    <w:rsid w:val="0CD5DCCA"/>
    <w:rsid w:val="0CDA50A4"/>
    <w:rsid w:val="0CDEF6B4"/>
    <w:rsid w:val="0CE49F61"/>
    <w:rsid w:val="0CE737E9"/>
    <w:rsid w:val="0CEC0588"/>
    <w:rsid w:val="0CEC5224"/>
    <w:rsid w:val="0CF007B6"/>
    <w:rsid w:val="0CF1EF4E"/>
    <w:rsid w:val="0CF219F6"/>
    <w:rsid w:val="0CF77E44"/>
    <w:rsid w:val="0CFBD9BF"/>
    <w:rsid w:val="0D003057"/>
    <w:rsid w:val="0D02FB12"/>
    <w:rsid w:val="0D072072"/>
    <w:rsid w:val="0D092BA0"/>
    <w:rsid w:val="0D0C155F"/>
    <w:rsid w:val="0D10A4EA"/>
    <w:rsid w:val="0D164721"/>
    <w:rsid w:val="0D213758"/>
    <w:rsid w:val="0D25F0F5"/>
    <w:rsid w:val="0D261CD6"/>
    <w:rsid w:val="0D2F95A9"/>
    <w:rsid w:val="0D36BEC8"/>
    <w:rsid w:val="0D3DB3DD"/>
    <w:rsid w:val="0D3F5D56"/>
    <w:rsid w:val="0D47CF19"/>
    <w:rsid w:val="0D48032E"/>
    <w:rsid w:val="0D4A6E26"/>
    <w:rsid w:val="0D4C746A"/>
    <w:rsid w:val="0D4D6D91"/>
    <w:rsid w:val="0D4EA729"/>
    <w:rsid w:val="0D4FB0F2"/>
    <w:rsid w:val="0D50408A"/>
    <w:rsid w:val="0D528ADA"/>
    <w:rsid w:val="0D53B2B8"/>
    <w:rsid w:val="0D54F8CD"/>
    <w:rsid w:val="0D554EE7"/>
    <w:rsid w:val="0D5A250C"/>
    <w:rsid w:val="0D5BC463"/>
    <w:rsid w:val="0D66083D"/>
    <w:rsid w:val="0D66BCD9"/>
    <w:rsid w:val="0D6DF65B"/>
    <w:rsid w:val="0D6EB519"/>
    <w:rsid w:val="0D72DBBC"/>
    <w:rsid w:val="0D734536"/>
    <w:rsid w:val="0D74E4CF"/>
    <w:rsid w:val="0D76BBCB"/>
    <w:rsid w:val="0D7A6F09"/>
    <w:rsid w:val="0D812FCD"/>
    <w:rsid w:val="0D8390AB"/>
    <w:rsid w:val="0D8DA883"/>
    <w:rsid w:val="0D8E01E5"/>
    <w:rsid w:val="0D90599D"/>
    <w:rsid w:val="0D92E3FB"/>
    <w:rsid w:val="0D93C9F7"/>
    <w:rsid w:val="0D97C22F"/>
    <w:rsid w:val="0D9BA2D3"/>
    <w:rsid w:val="0D9E6BD0"/>
    <w:rsid w:val="0D9F16EB"/>
    <w:rsid w:val="0D9F2F66"/>
    <w:rsid w:val="0D9FA177"/>
    <w:rsid w:val="0DA0C787"/>
    <w:rsid w:val="0DAB0089"/>
    <w:rsid w:val="0DAC3F00"/>
    <w:rsid w:val="0DB74E5B"/>
    <w:rsid w:val="0DB88639"/>
    <w:rsid w:val="0DBAE813"/>
    <w:rsid w:val="0DC4AB4E"/>
    <w:rsid w:val="0DC5024B"/>
    <w:rsid w:val="0DC7A605"/>
    <w:rsid w:val="0DC8A589"/>
    <w:rsid w:val="0DC98AEF"/>
    <w:rsid w:val="0DD00F70"/>
    <w:rsid w:val="0DD8DEF7"/>
    <w:rsid w:val="0DE68CBE"/>
    <w:rsid w:val="0DE9B02E"/>
    <w:rsid w:val="0DEA854B"/>
    <w:rsid w:val="0DEEFB9A"/>
    <w:rsid w:val="0DEF69BD"/>
    <w:rsid w:val="0DF2C2BC"/>
    <w:rsid w:val="0DF385B0"/>
    <w:rsid w:val="0DFCF151"/>
    <w:rsid w:val="0DFEEDC3"/>
    <w:rsid w:val="0E065DA3"/>
    <w:rsid w:val="0E06AC0C"/>
    <w:rsid w:val="0E0BBAB4"/>
    <w:rsid w:val="0E11D644"/>
    <w:rsid w:val="0E15BBF6"/>
    <w:rsid w:val="0E1BCCAF"/>
    <w:rsid w:val="0E1BEC27"/>
    <w:rsid w:val="0E1F7CBC"/>
    <w:rsid w:val="0E20043A"/>
    <w:rsid w:val="0E235C44"/>
    <w:rsid w:val="0E2BA860"/>
    <w:rsid w:val="0E2DDEF8"/>
    <w:rsid w:val="0E2DF76C"/>
    <w:rsid w:val="0E2E00FE"/>
    <w:rsid w:val="0E2F237A"/>
    <w:rsid w:val="0E2F6AAC"/>
    <w:rsid w:val="0E30684F"/>
    <w:rsid w:val="0E356138"/>
    <w:rsid w:val="0E373FDA"/>
    <w:rsid w:val="0E376908"/>
    <w:rsid w:val="0E395451"/>
    <w:rsid w:val="0E409C13"/>
    <w:rsid w:val="0E424309"/>
    <w:rsid w:val="0E4D51AF"/>
    <w:rsid w:val="0E4DFE33"/>
    <w:rsid w:val="0E4FBE87"/>
    <w:rsid w:val="0E510CDE"/>
    <w:rsid w:val="0E54E796"/>
    <w:rsid w:val="0E58E814"/>
    <w:rsid w:val="0E58F0AB"/>
    <w:rsid w:val="0E5ABE6A"/>
    <w:rsid w:val="0E63E339"/>
    <w:rsid w:val="0E71C3FB"/>
    <w:rsid w:val="0E73D319"/>
    <w:rsid w:val="0E7503CB"/>
    <w:rsid w:val="0E792759"/>
    <w:rsid w:val="0E797C18"/>
    <w:rsid w:val="0E841C79"/>
    <w:rsid w:val="0E86ADDA"/>
    <w:rsid w:val="0E86CC70"/>
    <w:rsid w:val="0E87083F"/>
    <w:rsid w:val="0E877B2C"/>
    <w:rsid w:val="0E8CE1F7"/>
    <w:rsid w:val="0E941BC3"/>
    <w:rsid w:val="0E9C88A7"/>
    <w:rsid w:val="0EA0F3BF"/>
    <w:rsid w:val="0EA1DB48"/>
    <w:rsid w:val="0EA7FA7E"/>
    <w:rsid w:val="0EA8E2EA"/>
    <w:rsid w:val="0EABED17"/>
    <w:rsid w:val="0EAD67C6"/>
    <w:rsid w:val="0EADFAA3"/>
    <w:rsid w:val="0EB65BF8"/>
    <w:rsid w:val="0EBAFB03"/>
    <w:rsid w:val="0EBE6270"/>
    <w:rsid w:val="0EC14DA4"/>
    <w:rsid w:val="0EC693CD"/>
    <w:rsid w:val="0EC7DBEF"/>
    <w:rsid w:val="0EC840BF"/>
    <w:rsid w:val="0ECC2286"/>
    <w:rsid w:val="0ECD0121"/>
    <w:rsid w:val="0ED03267"/>
    <w:rsid w:val="0ED6AFC3"/>
    <w:rsid w:val="0ED85E23"/>
    <w:rsid w:val="0EDAAD8B"/>
    <w:rsid w:val="0EDD2DCC"/>
    <w:rsid w:val="0EDDB5D7"/>
    <w:rsid w:val="0EDEC8C0"/>
    <w:rsid w:val="0EDECB9A"/>
    <w:rsid w:val="0EDED475"/>
    <w:rsid w:val="0EDF1AE7"/>
    <w:rsid w:val="0EE4C656"/>
    <w:rsid w:val="0EE52A86"/>
    <w:rsid w:val="0EE7C4DE"/>
    <w:rsid w:val="0EE918E1"/>
    <w:rsid w:val="0EED97E1"/>
    <w:rsid w:val="0EEDEBFE"/>
    <w:rsid w:val="0EEE79FC"/>
    <w:rsid w:val="0EF13F97"/>
    <w:rsid w:val="0EF25CEF"/>
    <w:rsid w:val="0EF56162"/>
    <w:rsid w:val="0EF5C26D"/>
    <w:rsid w:val="0EF64BB2"/>
    <w:rsid w:val="0EF66E30"/>
    <w:rsid w:val="0EF6F920"/>
    <w:rsid w:val="0EFDBBE5"/>
    <w:rsid w:val="0EFDECEE"/>
    <w:rsid w:val="0EFEF134"/>
    <w:rsid w:val="0F00ED3B"/>
    <w:rsid w:val="0F015602"/>
    <w:rsid w:val="0F049C77"/>
    <w:rsid w:val="0F04B5A6"/>
    <w:rsid w:val="0F0932EA"/>
    <w:rsid w:val="0F0CB441"/>
    <w:rsid w:val="0F0D927B"/>
    <w:rsid w:val="0F0EAF4B"/>
    <w:rsid w:val="0F130A85"/>
    <w:rsid w:val="0F137B0F"/>
    <w:rsid w:val="0F13F0F8"/>
    <w:rsid w:val="0F27C11D"/>
    <w:rsid w:val="0F27E75E"/>
    <w:rsid w:val="0F287C54"/>
    <w:rsid w:val="0F28BA2B"/>
    <w:rsid w:val="0F2A292C"/>
    <w:rsid w:val="0F31E60F"/>
    <w:rsid w:val="0F37F82C"/>
    <w:rsid w:val="0F3C1F01"/>
    <w:rsid w:val="0F40897D"/>
    <w:rsid w:val="0F47AD77"/>
    <w:rsid w:val="0F49F8F8"/>
    <w:rsid w:val="0F4CCBAB"/>
    <w:rsid w:val="0F4E827D"/>
    <w:rsid w:val="0F51BD6B"/>
    <w:rsid w:val="0F54209D"/>
    <w:rsid w:val="0F583FA7"/>
    <w:rsid w:val="0F5AF69D"/>
    <w:rsid w:val="0F61BA13"/>
    <w:rsid w:val="0F629076"/>
    <w:rsid w:val="0F62D3F8"/>
    <w:rsid w:val="0F65D2C8"/>
    <w:rsid w:val="0F67485D"/>
    <w:rsid w:val="0F71E82B"/>
    <w:rsid w:val="0F72B6EC"/>
    <w:rsid w:val="0F7AAA6C"/>
    <w:rsid w:val="0F7DBA5A"/>
    <w:rsid w:val="0F7EABA7"/>
    <w:rsid w:val="0F7F7A5F"/>
    <w:rsid w:val="0F878E62"/>
    <w:rsid w:val="0F8C33F9"/>
    <w:rsid w:val="0F8D143C"/>
    <w:rsid w:val="0F90CEB7"/>
    <w:rsid w:val="0F914F1D"/>
    <w:rsid w:val="0F91E287"/>
    <w:rsid w:val="0F95F3AC"/>
    <w:rsid w:val="0F9A58C8"/>
    <w:rsid w:val="0F9AB5E4"/>
    <w:rsid w:val="0F9AEC3A"/>
    <w:rsid w:val="0F9FDA9A"/>
    <w:rsid w:val="0F9FE1B0"/>
    <w:rsid w:val="0FA4AACC"/>
    <w:rsid w:val="0FA4EFC2"/>
    <w:rsid w:val="0FA5BCF5"/>
    <w:rsid w:val="0FA63352"/>
    <w:rsid w:val="0FAB9E94"/>
    <w:rsid w:val="0FABB305"/>
    <w:rsid w:val="0FAE0F07"/>
    <w:rsid w:val="0FB37027"/>
    <w:rsid w:val="0FB384AB"/>
    <w:rsid w:val="0FB441EC"/>
    <w:rsid w:val="0FBCDDB6"/>
    <w:rsid w:val="0FBDA8F8"/>
    <w:rsid w:val="0FBF5654"/>
    <w:rsid w:val="0FC0176D"/>
    <w:rsid w:val="0FC5C0DB"/>
    <w:rsid w:val="0FC646B4"/>
    <w:rsid w:val="0FCA1F03"/>
    <w:rsid w:val="0FCEF60F"/>
    <w:rsid w:val="0FCF7C5C"/>
    <w:rsid w:val="0FD3EC2E"/>
    <w:rsid w:val="0FD51115"/>
    <w:rsid w:val="0FD80932"/>
    <w:rsid w:val="0FE20E16"/>
    <w:rsid w:val="0FE22D44"/>
    <w:rsid w:val="0FE5EF5D"/>
    <w:rsid w:val="0FE67CE9"/>
    <w:rsid w:val="0FE6CA30"/>
    <w:rsid w:val="0FEC1C4D"/>
    <w:rsid w:val="0FECEB4E"/>
    <w:rsid w:val="0FF04716"/>
    <w:rsid w:val="0FF33C9A"/>
    <w:rsid w:val="0FF8F2EE"/>
    <w:rsid w:val="0FFADB4F"/>
    <w:rsid w:val="0FFC00CD"/>
    <w:rsid w:val="0FFD00EC"/>
    <w:rsid w:val="0FFD69E9"/>
    <w:rsid w:val="0FFDA970"/>
    <w:rsid w:val="10001566"/>
    <w:rsid w:val="1007CFED"/>
    <w:rsid w:val="10091E76"/>
    <w:rsid w:val="100AD38C"/>
    <w:rsid w:val="100BE97A"/>
    <w:rsid w:val="100D5EB4"/>
    <w:rsid w:val="100EE69B"/>
    <w:rsid w:val="10110A87"/>
    <w:rsid w:val="1014FD2B"/>
    <w:rsid w:val="10170827"/>
    <w:rsid w:val="101A1383"/>
    <w:rsid w:val="101AC2C3"/>
    <w:rsid w:val="101D1F91"/>
    <w:rsid w:val="101E93EA"/>
    <w:rsid w:val="1021D6EE"/>
    <w:rsid w:val="1026C901"/>
    <w:rsid w:val="102ED39F"/>
    <w:rsid w:val="103117F4"/>
    <w:rsid w:val="10313040"/>
    <w:rsid w:val="10343F89"/>
    <w:rsid w:val="1035B825"/>
    <w:rsid w:val="1036358F"/>
    <w:rsid w:val="103DD60B"/>
    <w:rsid w:val="104053F9"/>
    <w:rsid w:val="10443181"/>
    <w:rsid w:val="104528E4"/>
    <w:rsid w:val="104575AF"/>
    <w:rsid w:val="1046A628"/>
    <w:rsid w:val="1048A7C4"/>
    <w:rsid w:val="1049510F"/>
    <w:rsid w:val="104C5D79"/>
    <w:rsid w:val="1052D625"/>
    <w:rsid w:val="1055B30C"/>
    <w:rsid w:val="10591442"/>
    <w:rsid w:val="10593A83"/>
    <w:rsid w:val="105AB1A6"/>
    <w:rsid w:val="105B5338"/>
    <w:rsid w:val="105F565B"/>
    <w:rsid w:val="1060B51F"/>
    <w:rsid w:val="1060BE0C"/>
    <w:rsid w:val="10642888"/>
    <w:rsid w:val="1066DBF8"/>
    <w:rsid w:val="1066F904"/>
    <w:rsid w:val="10672E00"/>
    <w:rsid w:val="106ECD7E"/>
    <w:rsid w:val="107145CD"/>
    <w:rsid w:val="1073E9E3"/>
    <w:rsid w:val="1078314C"/>
    <w:rsid w:val="107E397B"/>
    <w:rsid w:val="10818F5A"/>
    <w:rsid w:val="10853C79"/>
    <w:rsid w:val="1085A6A6"/>
    <w:rsid w:val="1088D484"/>
    <w:rsid w:val="10891332"/>
    <w:rsid w:val="108D1E3E"/>
    <w:rsid w:val="108EFBD7"/>
    <w:rsid w:val="10917ABF"/>
    <w:rsid w:val="1091AA6B"/>
    <w:rsid w:val="10929767"/>
    <w:rsid w:val="10939A8E"/>
    <w:rsid w:val="10987161"/>
    <w:rsid w:val="1098B910"/>
    <w:rsid w:val="1099B309"/>
    <w:rsid w:val="109ACDF1"/>
    <w:rsid w:val="10A0C486"/>
    <w:rsid w:val="10A0E798"/>
    <w:rsid w:val="10A43B55"/>
    <w:rsid w:val="10A48637"/>
    <w:rsid w:val="10A56A2E"/>
    <w:rsid w:val="10A5944B"/>
    <w:rsid w:val="10A5DEA0"/>
    <w:rsid w:val="10B01620"/>
    <w:rsid w:val="10B1986F"/>
    <w:rsid w:val="10B88D94"/>
    <w:rsid w:val="10BB06FA"/>
    <w:rsid w:val="10BEEAE1"/>
    <w:rsid w:val="10BF3BCC"/>
    <w:rsid w:val="10BF5501"/>
    <w:rsid w:val="10C12DF8"/>
    <w:rsid w:val="10C1488D"/>
    <w:rsid w:val="10C4A4A1"/>
    <w:rsid w:val="10C93460"/>
    <w:rsid w:val="10CA6161"/>
    <w:rsid w:val="10CA6D9A"/>
    <w:rsid w:val="10CCD85E"/>
    <w:rsid w:val="10CD3DD4"/>
    <w:rsid w:val="10CF26D2"/>
    <w:rsid w:val="10CFE738"/>
    <w:rsid w:val="10DB510A"/>
    <w:rsid w:val="10E0F158"/>
    <w:rsid w:val="10E2AAD2"/>
    <w:rsid w:val="10E32F0D"/>
    <w:rsid w:val="10E7E621"/>
    <w:rsid w:val="10E8FEED"/>
    <w:rsid w:val="10E9CAC0"/>
    <w:rsid w:val="10EC3386"/>
    <w:rsid w:val="10ED6369"/>
    <w:rsid w:val="10EDCBA6"/>
    <w:rsid w:val="10F8118C"/>
    <w:rsid w:val="10FA1E89"/>
    <w:rsid w:val="10FE3133"/>
    <w:rsid w:val="1100BD14"/>
    <w:rsid w:val="11046804"/>
    <w:rsid w:val="11067A1D"/>
    <w:rsid w:val="110686F5"/>
    <w:rsid w:val="11085D47"/>
    <w:rsid w:val="110F54BE"/>
    <w:rsid w:val="11133782"/>
    <w:rsid w:val="1116C29B"/>
    <w:rsid w:val="111707DF"/>
    <w:rsid w:val="111A585A"/>
    <w:rsid w:val="111DEE21"/>
    <w:rsid w:val="111FBACB"/>
    <w:rsid w:val="1126889E"/>
    <w:rsid w:val="1128045A"/>
    <w:rsid w:val="1129608B"/>
    <w:rsid w:val="112B9038"/>
    <w:rsid w:val="112CC954"/>
    <w:rsid w:val="112E1E75"/>
    <w:rsid w:val="112E2092"/>
    <w:rsid w:val="11334D99"/>
    <w:rsid w:val="1135D433"/>
    <w:rsid w:val="113FD87B"/>
    <w:rsid w:val="1140F5C7"/>
    <w:rsid w:val="11432B9D"/>
    <w:rsid w:val="11454B37"/>
    <w:rsid w:val="1147BBA9"/>
    <w:rsid w:val="11488B30"/>
    <w:rsid w:val="1148C511"/>
    <w:rsid w:val="11497C66"/>
    <w:rsid w:val="114A7AB3"/>
    <w:rsid w:val="114C4E32"/>
    <w:rsid w:val="114EEADD"/>
    <w:rsid w:val="114F12D1"/>
    <w:rsid w:val="1159A486"/>
    <w:rsid w:val="115E9740"/>
    <w:rsid w:val="11601845"/>
    <w:rsid w:val="116724C5"/>
    <w:rsid w:val="1169D1D6"/>
    <w:rsid w:val="116B3891"/>
    <w:rsid w:val="116DE720"/>
    <w:rsid w:val="116E4CC8"/>
    <w:rsid w:val="11710D9A"/>
    <w:rsid w:val="1172CA2C"/>
    <w:rsid w:val="11734CC5"/>
    <w:rsid w:val="11749BFA"/>
    <w:rsid w:val="1178767F"/>
    <w:rsid w:val="11795E28"/>
    <w:rsid w:val="1179993C"/>
    <w:rsid w:val="117D4F58"/>
    <w:rsid w:val="117E6F01"/>
    <w:rsid w:val="11807BD8"/>
    <w:rsid w:val="1183C7D2"/>
    <w:rsid w:val="11842828"/>
    <w:rsid w:val="1188A2D1"/>
    <w:rsid w:val="1188BBAF"/>
    <w:rsid w:val="118BA9C1"/>
    <w:rsid w:val="118C3118"/>
    <w:rsid w:val="118DB620"/>
    <w:rsid w:val="118DEAF2"/>
    <w:rsid w:val="1191A938"/>
    <w:rsid w:val="1191E1C2"/>
    <w:rsid w:val="1192D349"/>
    <w:rsid w:val="1193DFC7"/>
    <w:rsid w:val="1194B694"/>
    <w:rsid w:val="11976B30"/>
    <w:rsid w:val="1197BA81"/>
    <w:rsid w:val="1197BF13"/>
    <w:rsid w:val="119A9945"/>
    <w:rsid w:val="119BC8A5"/>
    <w:rsid w:val="119BD2B4"/>
    <w:rsid w:val="119C1A04"/>
    <w:rsid w:val="119F6C51"/>
    <w:rsid w:val="119F8E6C"/>
    <w:rsid w:val="11A0ADC3"/>
    <w:rsid w:val="11A146C1"/>
    <w:rsid w:val="11A5EA35"/>
    <w:rsid w:val="11A85278"/>
    <w:rsid w:val="11AB39B0"/>
    <w:rsid w:val="11AD40A2"/>
    <w:rsid w:val="11AD828E"/>
    <w:rsid w:val="11AEA3A7"/>
    <w:rsid w:val="11BF4553"/>
    <w:rsid w:val="11BF99B4"/>
    <w:rsid w:val="11C26447"/>
    <w:rsid w:val="11C5CFCA"/>
    <w:rsid w:val="11C73398"/>
    <w:rsid w:val="11CB3C78"/>
    <w:rsid w:val="11CE2A06"/>
    <w:rsid w:val="11CE6487"/>
    <w:rsid w:val="11D13B67"/>
    <w:rsid w:val="11D14A85"/>
    <w:rsid w:val="11D7F7C4"/>
    <w:rsid w:val="11DA97E9"/>
    <w:rsid w:val="11DCF72B"/>
    <w:rsid w:val="11DDF156"/>
    <w:rsid w:val="11E2D51D"/>
    <w:rsid w:val="11E810E1"/>
    <w:rsid w:val="11EBA058"/>
    <w:rsid w:val="11EFA54F"/>
    <w:rsid w:val="11F2C40E"/>
    <w:rsid w:val="11F4DED2"/>
    <w:rsid w:val="11F65AFD"/>
    <w:rsid w:val="11F67E2D"/>
    <w:rsid w:val="11F911EE"/>
    <w:rsid w:val="11FA6489"/>
    <w:rsid w:val="11FAE05B"/>
    <w:rsid w:val="11FB61B8"/>
    <w:rsid w:val="1200288C"/>
    <w:rsid w:val="1202B6B3"/>
    <w:rsid w:val="1204E6B2"/>
    <w:rsid w:val="120AC988"/>
    <w:rsid w:val="12133BFF"/>
    <w:rsid w:val="12141F55"/>
    <w:rsid w:val="12148241"/>
    <w:rsid w:val="1219791D"/>
    <w:rsid w:val="121C7554"/>
    <w:rsid w:val="121D98FE"/>
    <w:rsid w:val="121FC577"/>
    <w:rsid w:val="1221A377"/>
    <w:rsid w:val="122DED30"/>
    <w:rsid w:val="122E56D3"/>
    <w:rsid w:val="122E591E"/>
    <w:rsid w:val="1230592E"/>
    <w:rsid w:val="12343B45"/>
    <w:rsid w:val="1236BCCB"/>
    <w:rsid w:val="123815B0"/>
    <w:rsid w:val="12388DFD"/>
    <w:rsid w:val="123C0AC9"/>
    <w:rsid w:val="123E315D"/>
    <w:rsid w:val="123E4095"/>
    <w:rsid w:val="124471E7"/>
    <w:rsid w:val="12461873"/>
    <w:rsid w:val="124CC38A"/>
    <w:rsid w:val="124D6F63"/>
    <w:rsid w:val="12504278"/>
    <w:rsid w:val="1251E6D7"/>
    <w:rsid w:val="1254FDFB"/>
    <w:rsid w:val="1258C44B"/>
    <w:rsid w:val="125ED287"/>
    <w:rsid w:val="12638866"/>
    <w:rsid w:val="126AAA28"/>
    <w:rsid w:val="126D0938"/>
    <w:rsid w:val="126F3D47"/>
    <w:rsid w:val="12710AED"/>
    <w:rsid w:val="1272DFF3"/>
    <w:rsid w:val="12741A56"/>
    <w:rsid w:val="1281547C"/>
    <w:rsid w:val="128B2133"/>
    <w:rsid w:val="128D6859"/>
    <w:rsid w:val="128F8EC1"/>
    <w:rsid w:val="12903C8F"/>
    <w:rsid w:val="129CE53E"/>
    <w:rsid w:val="12A1F041"/>
    <w:rsid w:val="12A22616"/>
    <w:rsid w:val="12A3591F"/>
    <w:rsid w:val="12A41302"/>
    <w:rsid w:val="12A53F55"/>
    <w:rsid w:val="12A7007B"/>
    <w:rsid w:val="12A94090"/>
    <w:rsid w:val="12A9E161"/>
    <w:rsid w:val="12AC39A1"/>
    <w:rsid w:val="12ADC5A0"/>
    <w:rsid w:val="12AFBFDB"/>
    <w:rsid w:val="12AFF348"/>
    <w:rsid w:val="12B065E8"/>
    <w:rsid w:val="12B7BA2D"/>
    <w:rsid w:val="12B9E823"/>
    <w:rsid w:val="12BA66AD"/>
    <w:rsid w:val="12C1B78A"/>
    <w:rsid w:val="12C40EA8"/>
    <w:rsid w:val="12C82311"/>
    <w:rsid w:val="12C9F905"/>
    <w:rsid w:val="12CA4ADF"/>
    <w:rsid w:val="12CFB60E"/>
    <w:rsid w:val="12D07AB2"/>
    <w:rsid w:val="12D07EC2"/>
    <w:rsid w:val="12D43C51"/>
    <w:rsid w:val="12D881BF"/>
    <w:rsid w:val="12D9331D"/>
    <w:rsid w:val="12D9BB75"/>
    <w:rsid w:val="12DDC0D6"/>
    <w:rsid w:val="12DE26E4"/>
    <w:rsid w:val="12DEDE00"/>
    <w:rsid w:val="12DFF048"/>
    <w:rsid w:val="12E2F96B"/>
    <w:rsid w:val="12E8784E"/>
    <w:rsid w:val="12E8D9D0"/>
    <w:rsid w:val="12F01547"/>
    <w:rsid w:val="12F5C9FC"/>
    <w:rsid w:val="12F6926F"/>
    <w:rsid w:val="12F6C87F"/>
    <w:rsid w:val="12FCCC0E"/>
    <w:rsid w:val="12FE9FDF"/>
    <w:rsid w:val="12FFC969"/>
    <w:rsid w:val="1301F8F9"/>
    <w:rsid w:val="13048C37"/>
    <w:rsid w:val="13108997"/>
    <w:rsid w:val="13125657"/>
    <w:rsid w:val="1314515B"/>
    <w:rsid w:val="13151E28"/>
    <w:rsid w:val="1317F2D4"/>
    <w:rsid w:val="131934E2"/>
    <w:rsid w:val="131D5CAC"/>
    <w:rsid w:val="132400F3"/>
    <w:rsid w:val="1325C565"/>
    <w:rsid w:val="132751D4"/>
    <w:rsid w:val="132B83DB"/>
    <w:rsid w:val="132FDB25"/>
    <w:rsid w:val="1331EC4A"/>
    <w:rsid w:val="1336ADBD"/>
    <w:rsid w:val="133C66CE"/>
    <w:rsid w:val="133CAEBF"/>
    <w:rsid w:val="133EBAA1"/>
    <w:rsid w:val="13454F9B"/>
    <w:rsid w:val="13471413"/>
    <w:rsid w:val="134DACA9"/>
    <w:rsid w:val="1350AF9E"/>
    <w:rsid w:val="135F8632"/>
    <w:rsid w:val="136501EC"/>
    <w:rsid w:val="136A0489"/>
    <w:rsid w:val="136F2A41"/>
    <w:rsid w:val="137089AF"/>
    <w:rsid w:val="1375A2D3"/>
    <w:rsid w:val="1376E651"/>
    <w:rsid w:val="1376F0C8"/>
    <w:rsid w:val="137A4C26"/>
    <w:rsid w:val="137A5B00"/>
    <w:rsid w:val="137FAA76"/>
    <w:rsid w:val="13816BC6"/>
    <w:rsid w:val="1382E7B6"/>
    <w:rsid w:val="13841659"/>
    <w:rsid w:val="13914751"/>
    <w:rsid w:val="13919C27"/>
    <w:rsid w:val="1396954F"/>
    <w:rsid w:val="139FD943"/>
    <w:rsid w:val="13A5D699"/>
    <w:rsid w:val="13A80256"/>
    <w:rsid w:val="13A90DD6"/>
    <w:rsid w:val="13A9734F"/>
    <w:rsid w:val="13AC12B0"/>
    <w:rsid w:val="13AC9363"/>
    <w:rsid w:val="13B03C7F"/>
    <w:rsid w:val="13B1070E"/>
    <w:rsid w:val="13B33CFC"/>
    <w:rsid w:val="13B8C87E"/>
    <w:rsid w:val="13B99182"/>
    <w:rsid w:val="13BAA792"/>
    <w:rsid w:val="13BCFCB2"/>
    <w:rsid w:val="13BD1AB3"/>
    <w:rsid w:val="13C01DB5"/>
    <w:rsid w:val="13C126DC"/>
    <w:rsid w:val="13CAC86C"/>
    <w:rsid w:val="13CBF321"/>
    <w:rsid w:val="13CD2917"/>
    <w:rsid w:val="13D2142D"/>
    <w:rsid w:val="13D3B8E5"/>
    <w:rsid w:val="13D9B406"/>
    <w:rsid w:val="13DC5699"/>
    <w:rsid w:val="13E0B1C9"/>
    <w:rsid w:val="13E3FA07"/>
    <w:rsid w:val="13EB2B97"/>
    <w:rsid w:val="13EC79A8"/>
    <w:rsid w:val="13ED339B"/>
    <w:rsid w:val="13F0AA20"/>
    <w:rsid w:val="13F0AC65"/>
    <w:rsid w:val="13F1389F"/>
    <w:rsid w:val="13F760F7"/>
    <w:rsid w:val="13F81FDC"/>
    <w:rsid w:val="13FCBBBF"/>
    <w:rsid w:val="13FCCF08"/>
    <w:rsid w:val="13FCE7F9"/>
    <w:rsid w:val="13FD00D3"/>
    <w:rsid w:val="13FE87A4"/>
    <w:rsid w:val="14034DE3"/>
    <w:rsid w:val="14040433"/>
    <w:rsid w:val="1406B954"/>
    <w:rsid w:val="14085C9A"/>
    <w:rsid w:val="140AC35C"/>
    <w:rsid w:val="140C0A31"/>
    <w:rsid w:val="140F994C"/>
    <w:rsid w:val="141119B2"/>
    <w:rsid w:val="14121BF7"/>
    <w:rsid w:val="1413F8D2"/>
    <w:rsid w:val="1419583E"/>
    <w:rsid w:val="141E4DFB"/>
    <w:rsid w:val="141FD6E7"/>
    <w:rsid w:val="14225497"/>
    <w:rsid w:val="142652CF"/>
    <w:rsid w:val="1427879B"/>
    <w:rsid w:val="1428FD7D"/>
    <w:rsid w:val="142B15DE"/>
    <w:rsid w:val="1432244D"/>
    <w:rsid w:val="14325F22"/>
    <w:rsid w:val="14333C60"/>
    <w:rsid w:val="143364C6"/>
    <w:rsid w:val="1436184A"/>
    <w:rsid w:val="1438BF6D"/>
    <w:rsid w:val="143EDC8E"/>
    <w:rsid w:val="1447539C"/>
    <w:rsid w:val="14487283"/>
    <w:rsid w:val="14487C00"/>
    <w:rsid w:val="14488C7D"/>
    <w:rsid w:val="14647A30"/>
    <w:rsid w:val="1465F43D"/>
    <w:rsid w:val="146768CD"/>
    <w:rsid w:val="1468D34C"/>
    <w:rsid w:val="146B44DC"/>
    <w:rsid w:val="146C82B5"/>
    <w:rsid w:val="14707128"/>
    <w:rsid w:val="1473E4D6"/>
    <w:rsid w:val="14750965"/>
    <w:rsid w:val="14761F57"/>
    <w:rsid w:val="14781C27"/>
    <w:rsid w:val="147929CD"/>
    <w:rsid w:val="147C712B"/>
    <w:rsid w:val="147EC12C"/>
    <w:rsid w:val="147FB88F"/>
    <w:rsid w:val="1480BBCC"/>
    <w:rsid w:val="1486DE1E"/>
    <w:rsid w:val="1489AC40"/>
    <w:rsid w:val="148CA059"/>
    <w:rsid w:val="1490417A"/>
    <w:rsid w:val="14906429"/>
    <w:rsid w:val="149262D0"/>
    <w:rsid w:val="14942949"/>
    <w:rsid w:val="149698BC"/>
    <w:rsid w:val="1497533B"/>
    <w:rsid w:val="149D7A79"/>
    <w:rsid w:val="14A123EB"/>
    <w:rsid w:val="14A1DC16"/>
    <w:rsid w:val="14A316B2"/>
    <w:rsid w:val="14A5B605"/>
    <w:rsid w:val="14A76426"/>
    <w:rsid w:val="14A85F8E"/>
    <w:rsid w:val="14AA5495"/>
    <w:rsid w:val="14B8516A"/>
    <w:rsid w:val="14BB6397"/>
    <w:rsid w:val="14BD7742"/>
    <w:rsid w:val="14C3D4D5"/>
    <w:rsid w:val="14CA260F"/>
    <w:rsid w:val="14CD13F1"/>
    <w:rsid w:val="14CD2C0E"/>
    <w:rsid w:val="14CD6E30"/>
    <w:rsid w:val="14CDD35E"/>
    <w:rsid w:val="14CE9450"/>
    <w:rsid w:val="14D4463E"/>
    <w:rsid w:val="14DDC36A"/>
    <w:rsid w:val="14E12186"/>
    <w:rsid w:val="14E574E0"/>
    <w:rsid w:val="14E95732"/>
    <w:rsid w:val="14EDAEA8"/>
    <w:rsid w:val="14EF407F"/>
    <w:rsid w:val="14F0C2EA"/>
    <w:rsid w:val="14F48C4C"/>
    <w:rsid w:val="14F7F32B"/>
    <w:rsid w:val="14FA2224"/>
    <w:rsid w:val="14FBBE9B"/>
    <w:rsid w:val="150601B3"/>
    <w:rsid w:val="150C0B30"/>
    <w:rsid w:val="1514A038"/>
    <w:rsid w:val="1514FC43"/>
    <w:rsid w:val="1518FA7F"/>
    <w:rsid w:val="151EDB84"/>
    <w:rsid w:val="1522986D"/>
    <w:rsid w:val="15245874"/>
    <w:rsid w:val="15267F26"/>
    <w:rsid w:val="1528E3F4"/>
    <w:rsid w:val="1529A337"/>
    <w:rsid w:val="152BFD17"/>
    <w:rsid w:val="152F256C"/>
    <w:rsid w:val="153238CF"/>
    <w:rsid w:val="15435388"/>
    <w:rsid w:val="1544CBAA"/>
    <w:rsid w:val="154760D8"/>
    <w:rsid w:val="154846D1"/>
    <w:rsid w:val="15486F9D"/>
    <w:rsid w:val="15497431"/>
    <w:rsid w:val="154AC9E8"/>
    <w:rsid w:val="154C6595"/>
    <w:rsid w:val="154D756D"/>
    <w:rsid w:val="1552FBDE"/>
    <w:rsid w:val="15569994"/>
    <w:rsid w:val="15575772"/>
    <w:rsid w:val="15669348"/>
    <w:rsid w:val="1569FFA9"/>
    <w:rsid w:val="156B140F"/>
    <w:rsid w:val="156B4A81"/>
    <w:rsid w:val="156BE705"/>
    <w:rsid w:val="156FB706"/>
    <w:rsid w:val="1572AD8B"/>
    <w:rsid w:val="1578A2DA"/>
    <w:rsid w:val="157C2B57"/>
    <w:rsid w:val="157C4FCD"/>
    <w:rsid w:val="157DDA84"/>
    <w:rsid w:val="1582820F"/>
    <w:rsid w:val="1586B04F"/>
    <w:rsid w:val="1586C7E7"/>
    <w:rsid w:val="158B08B8"/>
    <w:rsid w:val="158BF9CB"/>
    <w:rsid w:val="158CB20F"/>
    <w:rsid w:val="15901020"/>
    <w:rsid w:val="15903927"/>
    <w:rsid w:val="15918BE0"/>
    <w:rsid w:val="15926F11"/>
    <w:rsid w:val="1592D93D"/>
    <w:rsid w:val="1594729F"/>
    <w:rsid w:val="15950D9D"/>
    <w:rsid w:val="15955484"/>
    <w:rsid w:val="15A0AEF7"/>
    <w:rsid w:val="15A20D41"/>
    <w:rsid w:val="15AB04B4"/>
    <w:rsid w:val="15AE4D84"/>
    <w:rsid w:val="15B2B88A"/>
    <w:rsid w:val="15B5C5BC"/>
    <w:rsid w:val="15B90581"/>
    <w:rsid w:val="15B922DC"/>
    <w:rsid w:val="15BB8B0F"/>
    <w:rsid w:val="15BCBF6F"/>
    <w:rsid w:val="15BDA090"/>
    <w:rsid w:val="15C1187A"/>
    <w:rsid w:val="15C2EC7E"/>
    <w:rsid w:val="15C4C409"/>
    <w:rsid w:val="15C7CEB7"/>
    <w:rsid w:val="15CA77C4"/>
    <w:rsid w:val="15CB300A"/>
    <w:rsid w:val="15CCFDBD"/>
    <w:rsid w:val="15CD6C31"/>
    <w:rsid w:val="15CD96ED"/>
    <w:rsid w:val="15D4C872"/>
    <w:rsid w:val="15D51E07"/>
    <w:rsid w:val="15D78B4B"/>
    <w:rsid w:val="15DDC1D1"/>
    <w:rsid w:val="15E2E563"/>
    <w:rsid w:val="15E3DF6D"/>
    <w:rsid w:val="15E5058E"/>
    <w:rsid w:val="15E9ECC8"/>
    <w:rsid w:val="15EAA7FF"/>
    <w:rsid w:val="15EDA48B"/>
    <w:rsid w:val="15EDD1E0"/>
    <w:rsid w:val="15EDE218"/>
    <w:rsid w:val="15EE113D"/>
    <w:rsid w:val="15EE84AD"/>
    <w:rsid w:val="15F2EF35"/>
    <w:rsid w:val="15F3697C"/>
    <w:rsid w:val="15FABF5D"/>
    <w:rsid w:val="15FAFF5C"/>
    <w:rsid w:val="1601C59A"/>
    <w:rsid w:val="1604138E"/>
    <w:rsid w:val="160719D9"/>
    <w:rsid w:val="1607F636"/>
    <w:rsid w:val="1607FED4"/>
    <w:rsid w:val="1608FBC2"/>
    <w:rsid w:val="160A20D7"/>
    <w:rsid w:val="160BAB49"/>
    <w:rsid w:val="160D1836"/>
    <w:rsid w:val="1615B8A2"/>
    <w:rsid w:val="1619D5CF"/>
    <w:rsid w:val="161B6F9E"/>
    <w:rsid w:val="161E1D65"/>
    <w:rsid w:val="1622000F"/>
    <w:rsid w:val="16234743"/>
    <w:rsid w:val="16238EFA"/>
    <w:rsid w:val="1623EE87"/>
    <w:rsid w:val="162AB582"/>
    <w:rsid w:val="16310248"/>
    <w:rsid w:val="1631E525"/>
    <w:rsid w:val="16355995"/>
    <w:rsid w:val="16368907"/>
    <w:rsid w:val="163796DA"/>
    <w:rsid w:val="163DD782"/>
    <w:rsid w:val="163F7817"/>
    <w:rsid w:val="16433BA6"/>
    <w:rsid w:val="16434814"/>
    <w:rsid w:val="16434FA0"/>
    <w:rsid w:val="16438A51"/>
    <w:rsid w:val="16446B7B"/>
    <w:rsid w:val="1647E9BC"/>
    <w:rsid w:val="1648BDF2"/>
    <w:rsid w:val="164B2C58"/>
    <w:rsid w:val="1650DD6C"/>
    <w:rsid w:val="165B78D1"/>
    <w:rsid w:val="166AEDE1"/>
    <w:rsid w:val="166CF7B2"/>
    <w:rsid w:val="166D496E"/>
    <w:rsid w:val="166E25EC"/>
    <w:rsid w:val="166F3BBB"/>
    <w:rsid w:val="16785FFA"/>
    <w:rsid w:val="1679C12D"/>
    <w:rsid w:val="167C5C97"/>
    <w:rsid w:val="16802749"/>
    <w:rsid w:val="1680839E"/>
    <w:rsid w:val="16830530"/>
    <w:rsid w:val="168323EC"/>
    <w:rsid w:val="16890227"/>
    <w:rsid w:val="16893F2A"/>
    <w:rsid w:val="168C934B"/>
    <w:rsid w:val="168D1B6B"/>
    <w:rsid w:val="16908FDA"/>
    <w:rsid w:val="16921873"/>
    <w:rsid w:val="1696E686"/>
    <w:rsid w:val="169840CB"/>
    <w:rsid w:val="169C5049"/>
    <w:rsid w:val="169EC921"/>
    <w:rsid w:val="16A0AAF1"/>
    <w:rsid w:val="16A48B0E"/>
    <w:rsid w:val="16A8568E"/>
    <w:rsid w:val="16B021ED"/>
    <w:rsid w:val="16B02A48"/>
    <w:rsid w:val="16B95070"/>
    <w:rsid w:val="16B97C43"/>
    <w:rsid w:val="16BCB719"/>
    <w:rsid w:val="16C01888"/>
    <w:rsid w:val="16CB72BB"/>
    <w:rsid w:val="16D880E2"/>
    <w:rsid w:val="16DBEFBD"/>
    <w:rsid w:val="16DF1569"/>
    <w:rsid w:val="16E1C6D4"/>
    <w:rsid w:val="16E7565D"/>
    <w:rsid w:val="16EBC456"/>
    <w:rsid w:val="16EECC3F"/>
    <w:rsid w:val="16F56208"/>
    <w:rsid w:val="16F5706C"/>
    <w:rsid w:val="16F6BE0F"/>
    <w:rsid w:val="16F8D6A6"/>
    <w:rsid w:val="16FB8086"/>
    <w:rsid w:val="17036E13"/>
    <w:rsid w:val="17065344"/>
    <w:rsid w:val="1706D21D"/>
    <w:rsid w:val="170A49E5"/>
    <w:rsid w:val="1713CD00"/>
    <w:rsid w:val="1714DE11"/>
    <w:rsid w:val="17166AB1"/>
    <w:rsid w:val="17211206"/>
    <w:rsid w:val="1721BCA0"/>
    <w:rsid w:val="17273FDF"/>
    <w:rsid w:val="17277757"/>
    <w:rsid w:val="172BC573"/>
    <w:rsid w:val="1731D833"/>
    <w:rsid w:val="17343F31"/>
    <w:rsid w:val="1734BFA0"/>
    <w:rsid w:val="17370461"/>
    <w:rsid w:val="17379D8C"/>
    <w:rsid w:val="173966FF"/>
    <w:rsid w:val="173C795A"/>
    <w:rsid w:val="173EE6C4"/>
    <w:rsid w:val="17476D11"/>
    <w:rsid w:val="174F584D"/>
    <w:rsid w:val="175041BB"/>
    <w:rsid w:val="17548D97"/>
    <w:rsid w:val="1755E32F"/>
    <w:rsid w:val="1759D48E"/>
    <w:rsid w:val="175A506E"/>
    <w:rsid w:val="175B0DA6"/>
    <w:rsid w:val="175FFBAC"/>
    <w:rsid w:val="176294C8"/>
    <w:rsid w:val="176BA830"/>
    <w:rsid w:val="176C266A"/>
    <w:rsid w:val="1770BB95"/>
    <w:rsid w:val="17714318"/>
    <w:rsid w:val="17733E6E"/>
    <w:rsid w:val="17735B52"/>
    <w:rsid w:val="1777CFC7"/>
    <w:rsid w:val="177C446D"/>
    <w:rsid w:val="177EDDC2"/>
    <w:rsid w:val="177EE453"/>
    <w:rsid w:val="177FB2A8"/>
    <w:rsid w:val="17801C20"/>
    <w:rsid w:val="17848F97"/>
    <w:rsid w:val="17850A9E"/>
    <w:rsid w:val="178A16A5"/>
    <w:rsid w:val="178E4F07"/>
    <w:rsid w:val="1792155F"/>
    <w:rsid w:val="179B2547"/>
    <w:rsid w:val="17A1AD0D"/>
    <w:rsid w:val="17A2924C"/>
    <w:rsid w:val="17A400C8"/>
    <w:rsid w:val="17A7E2AE"/>
    <w:rsid w:val="17A807EB"/>
    <w:rsid w:val="17B0CB4D"/>
    <w:rsid w:val="17B3B6B2"/>
    <w:rsid w:val="17B5370A"/>
    <w:rsid w:val="17BA0200"/>
    <w:rsid w:val="17BB7BCC"/>
    <w:rsid w:val="17BC6F51"/>
    <w:rsid w:val="17BF3BF6"/>
    <w:rsid w:val="17C11371"/>
    <w:rsid w:val="17C172CE"/>
    <w:rsid w:val="17C17F63"/>
    <w:rsid w:val="17C67151"/>
    <w:rsid w:val="17C997D0"/>
    <w:rsid w:val="17CA90C7"/>
    <w:rsid w:val="17CAF2CB"/>
    <w:rsid w:val="17CBB922"/>
    <w:rsid w:val="17CD962D"/>
    <w:rsid w:val="17D0F8BD"/>
    <w:rsid w:val="17D6906D"/>
    <w:rsid w:val="17D6E7DB"/>
    <w:rsid w:val="17D702D6"/>
    <w:rsid w:val="17D94556"/>
    <w:rsid w:val="17DB9533"/>
    <w:rsid w:val="17E13F7F"/>
    <w:rsid w:val="17E55816"/>
    <w:rsid w:val="17E8EAFE"/>
    <w:rsid w:val="17F1697F"/>
    <w:rsid w:val="17F4D130"/>
    <w:rsid w:val="17F75FEE"/>
    <w:rsid w:val="17FCA3FE"/>
    <w:rsid w:val="180174CE"/>
    <w:rsid w:val="180484CC"/>
    <w:rsid w:val="180555FB"/>
    <w:rsid w:val="180D9014"/>
    <w:rsid w:val="180EB7D3"/>
    <w:rsid w:val="181378AF"/>
    <w:rsid w:val="1818069D"/>
    <w:rsid w:val="18187B4E"/>
    <w:rsid w:val="181A586C"/>
    <w:rsid w:val="181BA63B"/>
    <w:rsid w:val="181FE614"/>
    <w:rsid w:val="182155DB"/>
    <w:rsid w:val="182818F6"/>
    <w:rsid w:val="182DE17F"/>
    <w:rsid w:val="182E2C27"/>
    <w:rsid w:val="182E4901"/>
    <w:rsid w:val="1830BAAC"/>
    <w:rsid w:val="1831B4C3"/>
    <w:rsid w:val="1831F76D"/>
    <w:rsid w:val="1833947D"/>
    <w:rsid w:val="1833D910"/>
    <w:rsid w:val="1839AD7A"/>
    <w:rsid w:val="183BF2CB"/>
    <w:rsid w:val="183D9DFD"/>
    <w:rsid w:val="183E612B"/>
    <w:rsid w:val="183F7F6D"/>
    <w:rsid w:val="18405ED1"/>
    <w:rsid w:val="184380CA"/>
    <w:rsid w:val="1843A784"/>
    <w:rsid w:val="1845D2C6"/>
    <w:rsid w:val="1846432D"/>
    <w:rsid w:val="1848AD76"/>
    <w:rsid w:val="1849C861"/>
    <w:rsid w:val="184A0965"/>
    <w:rsid w:val="1858ECBA"/>
    <w:rsid w:val="185BB543"/>
    <w:rsid w:val="185D48A3"/>
    <w:rsid w:val="1862A93A"/>
    <w:rsid w:val="18649DEC"/>
    <w:rsid w:val="1864C152"/>
    <w:rsid w:val="1867486E"/>
    <w:rsid w:val="1869B7B2"/>
    <w:rsid w:val="186A53AB"/>
    <w:rsid w:val="1870C79C"/>
    <w:rsid w:val="1874D29E"/>
    <w:rsid w:val="187C258E"/>
    <w:rsid w:val="187D3404"/>
    <w:rsid w:val="187DEACC"/>
    <w:rsid w:val="187E83B7"/>
    <w:rsid w:val="18840657"/>
    <w:rsid w:val="188599A8"/>
    <w:rsid w:val="18875B5B"/>
    <w:rsid w:val="18889D4B"/>
    <w:rsid w:val="1888E750"/>
    <w:rsid w:val="188D04ED"/>
    <w:rsid w:val="188FFB08"/>
    <w:rsid w:val="1892E5C5"/>
    <w:rsid w:val="1894ED37"/>
    <w:rsid w:val="189BE99A"/>
    <w:rsid w:val="18A859FC"/>
    <w:rsid w:val="18AB1B1F"/>
    <w:rsid w:val="18AD54FC"/>
    <w:rsid w:val="18AD7493"/>
    <w:rsid w:val="18AF5005"/>
    <w:rsid w:val="18AFFCB1"/>
    <w:rsid w:val="18B4B554"/>
    <w:rsid w:val="18B4B6F1"/>
    <w:rsid w:val="18B54CF7"/>
    <w:rsid w:val="18B81DE9"/>
    <w:rsid w:val="18B846E7"/>
    <w:rsid w:val="18B98B32"/>
    <w:rsid w:val="18BA9DDF"/>
    <w:rsid w:val="18BCD99A"/>
    <w:rsid w:val="18C1653E"/>
    <w:rsid w:val="18CC1361"/>
    <w:rsid w:val="18CCF5DA"/>
    <w:rsid w:val="18CDC50C"/>
    <w:rsid w:val="18CF20E5"/>
    <w:rsid w:val="18DC5FC8"/>
    <w:rsid w:val="18DD599C"/>
    <w:rsid w:val="18E25EF6"/>
    <w:rsid w:val="18E820B3"/>
    <w:rsid w:val="18EF04AA"/>
    <w:rsid w:val="18EF9E59"/>
    <w:rsid w:val="18F256AA"/>
    <w:rsid w:val="18F29410"/>
    <w:rsid w:val="18F4360D"/>
    <w:rsid w:val="18F65A9B"/>
    <w:rsid w:val="18FB62F6"/>
    <w:rsid w:val="18FCBF26"/>
    <w:rsid w:val="1903934B"/>
    <w:rsid w:val="19063ED3"/>
    <w:rsid w:val="19088E66"/>
    <w:rsid w:val="1908B555"/>
    <w:rsid w:val="190C63C5"/>
    <w:rsid w:val="190DAEF1"/>
    <w:rsid w:val="191152B0"/>
    <w:rsid w:val="19191138"/>
    <w:rsid w:val="1923008C"/>
    <w:rsid w:val="19269E80"/>
    <w:rsid w:val="192891B6"/>
    <w:rsid w:val="19293AA0"/>
    <w:rsid w:val="192C1126"/>
    <w:rsid w:val="192C5710"/>
    <w:rsid w:val="192CF64C"/>
    <w:rsid w:val="192DDCF9"/>
    <w:rsid w:val="192F079A"/>
    <w:rsid w:val="1931BD90"/>
    <w:rsid w:val="1932F8CF"/>
    <w:rsid w:val="193A28DD"/>
    <w:rsid w:val="1942476E"/>
    <w:rsid w:val="1944BB2B"/>
    <w:rsid w:val="1944D801"/>
    <w:rsid w:val="194B8BEB"/>
    <w:rsid w:val="195145F4"/>
    <w:rsid w:val="19531E62"/>
    <w:rsid w:val="1953C0EB"/>
    <w:rsid w:val="195AAA5C"/>
    <w:rsid w:val="195DECE3"/>
    <w:rsid w:val="195E6630"/>
    <w:rsid w:val="195F40D8"/>
    <w:rsid w:val="19688750"/>
    <w:rsid w:val="1969445E"/>
    <w:rsid w:val="196956EF"/>
    <w:rsid w:val="1972ABFD"/>
    <w:rsid w:val="1973C914"/>
    <w:rsid w:val="197601C2"/>
    <w:rsid w:val="197618EA"/>
    <w:rsid w:val="19764A7E"/>
    <w:rsid w:val="19767AFF"/>
    <w:rsid w:val="1978099E"/>
    <w:rsid w:val="1978209F"/>
    <w:rsid w:val="1978AEF1"/>
    <w:rsid w:val="19793763"/>
    <w:rsid w:val="198311FD"/>
    <w:rsid w:val="198434BA"/>
    <w:rsid w:val="1986CE91"/>
    <w:rsid w:val="19891812"/>
    <w:rsid w:val="198A6AD2"/>
    <w:rsid w:val="198B1C89"/>
    <w:rsid w:val="198C799A"/>
    <w:rsid w:val="198F8B19"/>
    <w:rsid w:val="19987E94"/>
    <w:rsid w:val="199946D6"/>
    <w:rsid w:val="1999A363"/>
    <w:rsid w:val="199A0DAE"/>
    <w:rsid w:val="199C13E7"/>
    <w:rsid w:val="199F40D5"/>
    <w:rsid w:val="19A01D14"/>
    <w:rsid w:val="19A20409"/>
    <w:rsid w:val="19A71C80"/>
    <w:rsid w:val="19AAF070"/>
    <w:rsid w:val="19AE4856"/>
    <w:rsid w:val="19B44DCF"/>
    <w:rsid w:val="19B69D85"/>
    <w:rsid w:val="19B97603"/>
    <w:rsid w:val="19BEBADB"/>
    <w:rsid w:val="19BF099A"/>
    <w:rsid w:val="19BF58E6"/>
    <w:rsid w:val="19C06D31"/>
    <w:rsid w:val="19C6F156"/>
    <w:rsid w:val="19C7EA57"/>
    <w:rsid w:val="19C96D61"/>
    <w:rsid w:val="19D3BD18"/>
    <w:rsid w:val="19D5BD5E"/>
    <w:rsid w:val="19DA0176"/>
    <w:rsid w:val="19DE41A6"/>
    <w:rsid w:val="19DEBB18"/>
    <w:rsid w:val="19DFC31F"/>
    <w:rsid w:val="19EA75B1"/>
    <w:rsid w:val="19EB77B3"/>
    <w:rsid w:val="19F02943"/>
    <w:rsid w:val="19FB3EDD"/>
    <w:rsid w:val="19FDB730"/>
    <w:rsid w:val="1A0462D5"/>
    <w:rsid w:val="1A09AF06"/>
    <w:rsid w:val="1A10CE2C"/>
    <w:rsid w:val="1A141A26"/>
    <w:rsid w:val="1A18C08A"/>
    <w:rsid w:val="1A197674"/>
    <w:rsid w:val="1A1C9C06"/>
    <w:rsid w:val="1A1ED46D"/>
    <w:rsid w:val="1A2293B2"/>
    <w:rsid w:val="1A22DB08"/>
    <w:rsid w:val="1A24F16D"/>
    <w:rsid w:val="1A291246"/>
    <w:rsid w:val="1A2AD75C"/>
    <w:rsid w:val="1A2BBEA9"/>
    <w:rsid w:val="1A2C439B"/>
    <w:rsid w:val="1A2C7F89"/>
    <w:rsid w:val="1A30E465"/>
    <w:rsid w:val="1A32B58D"/>
    <w:rsid w:val="1A37A7CB"/>
    <w:rsid w:val="1A3A0CB1"/>
    <w:rsid w:val="1A3DABB6"/>
    <w:rsid w:val="1A3FD90C"/>
    <w:rsid w:val="1A41033E"/>
    <w:rsid w:val="1A431F96"/>
    <w:rsid w:val="1A48EDE9"/>
    <w:rsid w:val="1A4C256F"/>
    <w:rsid w:val="1A53B5D6"/>
    <w:rsid w:val="1A53F543"/>
    <w:rsid w:val="1A54355B"/>
    <w:rsid w:val="1A544879"/>
    <w:rsid w:val="1A553580"/>
    <w:rsid w:val="1A56CEA0"/>
    <w:rsid w:val="1A5A5CCA"/>
    <w:rsid w:val="1A5B6673"/>
    <w:rsid w:val="1A5BD984"/>
    <w:rsid w:val="1A5F2A90"/>
    <w:rsid w:val="1A6466B4"/>
    <w:rsid w:val="1A648168"/>
    <w:rsid w:val="1A6E3C30"/>
    <w:rsid w:val="1A6F953F"/>
    <w:rsid w:val="1A72AD8C"/>
    <w:rsid w:val="1A7A522C"/>
    <w:rsid w:val="1A7E3079"/>
    <w:rsid w:val="1A80CE51"/>
    <w:rsid w:val="1A82BC40"/>
    <w:rsid w:val="1A8B679D"/>
    <w:rsid w:val="1A8EE9E4"/>
    <w:rsid w:val="1A92F36D"/>
    <w:rsid w:val="1A94662A"/>
    <w:rsid w:val="1A9B3F24"/>
    <w:rsid w:val="1A9D05B5"/>
    <w:rsid w:val="1AA04727"/>
    <w:rsid w:val="1AA04FB3"/>
    <w:rsid w:val="1AA0E240"/>
    <w:rsid w:val="1AA12F26"/>
    <w:rsid w:val="1AA1DA00"/>
    <w:rsid w:val="1AA4F19C"/>
    <w:rsid w:val="1AABF5C4"/>
    <w:rsid w:val="1AAFC279"/>
    <w:rsid w:val="1AB72955"/>
    <w:rsid w:val="1AB7A33B"/>
    <w:rsid w:val="1AB95B9F"/>
    <w:rsid w:val="1ABA2470"/>
    <w:rsid w:val="1ABC61BB"/>
    <w:rsid w:val="1ACB2C2D"/>
    <w:rsid w:val="1ACB4F26"/>
    <w:rsid w:val="1ACBD335"/>
    <w:rsid w:val="1ACC5102"/>
    <w:rsid w:val="1ACC840C"/>
    <w:rsid w:val="1AD401F1"/>
    <w:rsid w:val="1AD5BCB6"/>
    <w:rsid w:val="1ADA2995"/>
    <w:rsid w:val="1ADAFB8F"/>
    <w:rsid w:val="1AE24BD3"/>
    <w:rsid w:val="1AEC806C"/>
    <w:rsid w:val="1AF43A55"/>
    <w:rsid w:val="1AF45800"/>
    <w:rsid w:val="1AF6B2F0"/>
    <w:rsid w:val="1AFB30BB"/>
    <w:rsid w:val="1AFDBD16"/>
    <w:rsid w:val="1AFEBE79"/>
    <w:rsid w:val="1B02BEB5"/>
    <w:rsid w:val="1B02F76B"/>
    <w:rsid w:val="1B0347C5"/>
    <w:rsid w:val="1B03B3BB"/>
    <w:rsid w:val="1B0452B1"/>
    <w:rsid w:val="1B0A8E0A"/>
    <w:rsid w:val="1B0FC9F2"/>
    <w:rsid w:val="1B121E0E"/>
    <w:rsid w:val="1B123A3C"/>
    <w:rsid w:val="1B1C6C72"/>
    <w:rsid w:val="1B21F516"/>
    <w:rsid w:val="1B255182"/>
    <w:rsid w:val="1B258538"/>
    <w:rsid w:val="1B27EFD9"/>
    <w:rsid w:val="1B29A0DB"/>
    <w:rsid w:val="1B2E1294"/>
    <w:rsid w:val="1B2F04EB"/>
    <w:rsid w:val="1B36B2FD"/>
    <w:rsid w:val="1B3E2344"/>
    <w:rsid w:val="1B4B209B"/>
    <w:rsid w:val="1B4DABE9"/>
    <w:rsid w:val="1B59F053"/>
    <w:rsid w:val="1B61CEF1"/>
    <w:rsid w:val="1B6A66DE"/>
    <w:rsid w:val="1B6B85B9"/>
    <w:rsid w:val="1B6DA478"/>
    <w:rsid w:val="1B6FDEFE"/>
    <w:rsid w:val="1B707004"/>
    <w:rsid w:val="1B769505"/>
    <w:rsid w:val="1B786400"/>
    <w:rsid w:val="1B81A4DF"/>
    <w:rsid w:val="1B8CB312"/>
    <w:rsid w:val="1B8D9564"/>
    <w:rsid w:val="1B8F37AF"/>
    <w:rsid w:val="1B94A31F"/>
    <w:rsid w:val="1B9E27A4"/>
    <w:rsid w:val="1BA28877"/>
    <w:rsid w:val="1BA367C6"/>
    <w:rsid w:val="1BA38E94"/>
    <w:rsid w:val="1BA62AD4"/>
    <w:rsid w:val="1BAF6B36"/>
    <w:rsid w:val="1BB0C6B9"/>
    <w:rsid w:val="1BB0C7D3"/>
    <w:rsid w:val="1BB331E3"/>
    <w:rsid w:val="1BB8123B"/>
    <w:rsid w:val="1BB832DB"/>
    <w:rsid w:val="1BB8B60C"/>
    <w:rsid w:val="1BB8DCC5"/>
    <w:rsid w:val="1BBF71FD"/>
    <w:rsid w:val="1BBFFB12"/>
    <w:rsid w:val="1BCBBBBD"/>
    <w:rsid w:val="1BD644B3"/>
    <w:rsid w:val="1BDA82A4"/>
    <w:rsid w:val="1BDEFAB9"/>
    <w:rsid w:val="1BE1E8AD"/>
    <w:rsid w:val="1BE45715"/>
    <w:rsid w:val="1BE65528"/>
    <w:rsid w:val="1BE8F412"/>
    <w:rsid w:val="1BF02A2D"/>
    <w:rsid w:val="1BF02A58"/>
    <w:rsid w:val="1BF24E73"/>
    <w:rsid w:val="1BF27605"/>
    <w:rsid w:val="1BFA34FB"/>
    <w:rsid w:val="1BFD5C21"/>
    <w:rsid w:val="1BFE7124"/>
    <w:rsid w:val="1C05F610"/>
    <w:rsid w:val="1C06C18C"/>
    <w:rsid w:val="1C099989"/>
    <w:rsid w:val="1C13D321"/>
    <w:rsid w:val="1C1730E7"/>
    <w:rsid w:val="1C1F644C"/>
    <w:rsid w:val="1C23E096"/>
    <w:rsid w:val="1C246065"/>
    <w:rsid w:val="1C29A587"/>
    <w:rsid w:val="1C2CA83A"/>
    <w:rsid w:val="1C463260"/>
    <w:rsid w:val="1C4ACC45"/>
    <w:rsid w:val="1C4DA9C0"/>
    <w:rsid w:val="1C4E5C53"/>
    <w:rsid w:val="1C50B7E1"/>
    <w:rsid w:val="1C5248B9"/>
    <w:rsid w:val="1C527AAB"/>
    <w:rsid w:val="1C549E23"/>
    <w:rsid w:val="1C54FD0F"/>
    <w:rsid w:val="1C59E9E9"/>
    <w:rsid w:val="1C5A241E"/>
    <w:rsid w:val="1C5AAEBF"/>
    <w:rsid w:val="1C6152EA"/>
    <w:rsid w:val="1C61B331"/>
    <w:rsid w:val="1C639959"/>
    <w:rsid w:val="1C658682"/>
    <w:rsid w:val="1C69C839"/>
    <w:rsid w:val="1C6DF26D"/>
    <w:rsid w:val="1C7025DB"/>
    <w:rsid w:val="1C70576D"/>
    <w:rsid w:val="1C77F638"/>
    <w:rsid w:val="1C7937A8"/>
    <w:rsid w:val="1C7B84BF"/>
    <w:rsid w:val="1C833336"/>
    <w:rsid w:val="1C8F4B63"/>
    <w:rsid w:val="1C99BE32"/>
    <w:rsid w:val="1C9D6176"/>
    <w:rsid w:val="1C9F7CB8"/>
    <w:rsid w:val="1CA45D97"/>
    <w:rsid w:val="1CA73A6A"/>
    <w:rsid w:val="1CA73D33"/>
    <w:rsid w:val="1CA77D81"/>
    <w:rsid w:val="1CABA68F"/>
    <w:rsid w:val="1CABFFC5"/>
    <w:rsid w:val="1CAE4464"/>
    <w:rsid w:val="1CAE6960"/>
    <w:rsid w:val="1CB0630D"/>
    <w:rsid w:val="1CB1B10E"/>
    <w:rsid w:val="1CB60CE7"/>
    <w:rsid w:val="1CBB0241"/>
    <w:rsid w:val="1CCA8C11"/>
    <w:rsid w:val="1CCB11E0"/>
    <w:rsid w:val="1CCC443D"/>
    <w:rsid w:val="1CD0DF6B"/>
    <w:rsid w:val="1CD17090"/>
    <w:rsid w:val="1CD19CF4"/>
    <w:rsid w:val="1CD6D310"/>
    <w:rsid w:val="1CD99519"/>
    <w:rsid w:val="1CDA0AA9"/>
    <w:rsid w:val="1CDBB7A6"/>
    <w:rsid w:val="1CE0F230"/>
    <w:rsid w:val="1CE1967D"/>
    <w:rsid w:val="1CE62C46"/>
    <w:rsid w:val="1CE98BDF"/>
    <w:rsid w:val="1CEA2851"/>
    <w:rsid w:val="1CF25C11"/>
    <w:rsid w:val="1CF5458A"/>
    <w:rsid w:val="1CF5F45D"/>
    <w:rsid w:val="1CF79A1E"/>
    <w:rsid w:val="1CF87827"/>
    <w:rsid w:val="1CF8C731"/>
    <w:rsid w:val="1CFC0340"/>
    <w:rsid w:val="1D001490"/>
    <w:rsid w:val="1D072901"/>
    <w:rsid w:val="1D0921F5"/>
    <w:rsid w:val="1D15C7FF"/>
    <w:rsid w:val="1D1EA489"/>
    <w:rsid w:val="1D1F13CF"/>
    <w:rsid w:val="1D26B2C9"/>
    <w:rsid w:val="1D27D329"/>
    <w:rsid w:val="1D2850C1"/>
    <w:rsid w:val="1D375652"/>
    <w:rsid w:val="1D381FCC"/>
    <w:rsid w:val="1D3E58D8"/>
    <w:rsid w:val="1D40AAD8"/>
    <w:rsid w:val="1D41E44D"/>
    <w:rsid w:val="1D41E7D7"/>
    <w:rsid w:val="1D451D7C"/>
    <w:rsid w:val="1D55A01A"/>
    <w:rsid w:val="1D561559"/>
    <w:rsid w:val="1D570D21"/>
    <w:rsid w:val="1D5A2191"/>
    <w:rsid w:val="1D5BBCFB"/>
    <w:rsid w:val="1D5D7784"/>
    <w:rsid w:val="1D5DFD4E"/>
    <w:rsid w:val="1D62AB38"/>
    <w:rsid w:val="1D630A1E"/>
    <w:rsid w:val="1D6313A4"/>
    <w:rsid w:val="1D6370C2"/>
    <w:rsid w:val="1D6D9D14"/>
    <w:rsid w:val="1D7147A9"/>
    <w:rsid w:val="1D74B318"/>
    <w:rsid w:val="1D77A251"/>
    <w:rsid w:val="1D784BC2"/>
    <w:rsid w:val="1D7C59AC"/>
    <w:rsid w:val="1D7DD593"/>
    <w:rsid w:val="1D7FD2B9"/>
    <w:rsid w:val="1D8161F7"/>
    <w:rsid w:val="1D850DCA"/>
    <w:rsid w:val="1D8B882D"/>
    <w:rsid w:val="1D8D022E"/>
    <w:rsid w:val="1D8D432D"/>
    <w:rsid w:val="1D930B6E"/>
    <w:rsid w:val="1D9B0228"/>
    <w:rsid w:val="1D9FB2FF"/>
    <w:rsid w:val="1DA35FE4"/>
    <w:rsid w:val="1DA43316"/>
    <w:rsid w:val="1DA49995"/>
    <w:rsid w:val="1DA5DCF2"/>
    <w:rsid w:val="1DA99DEC"/>
    <w:rsid w:val="1DAE7C40"/>
    <w:rsid w:val="1DAEC595"/>
    <w:rsid w:val="1DAF1CE0"/>
    <w:rsid w:val="1DAFAEA6"/>
    <w:rsid w:val="1DB0B60C"/>
    <w:rsid w:val="1DB9F8B2"/>
    <w:rsid w:val="1DBA8123"/>
    <w:rsid w:val="1DBC5C6E"/>
    <w:rsid w:val="1DBD4EC2"/>
    <w:rsid w:val="1DC4FA4C"/>
    <w:rsid w:val="1DC57670"/>
    <w:rsid w:val="1DC5BAB9"/>
    <w:rsid w:val="1DCABB18"/>
    <w:rsid w:val="1DDCFF45"/>
    <w:rsid w:val="1DE1D819"/>
    <w:rsid w:val="1DE2EC50"/>
    <w:rsid w:val="1DE459E3"/>
    <w:rsid w:val="1DE49251"/>
    <w:rsid w:val="1DE5CAF6"/>
    <w:rsid w:val="1DF06035"/>
    <w:rsid w:val="1DFB6BB2"/>
    <w:rsid w:val="1DFC1A9E"/>
    <w:rsid w:val="1DFC7B9F"/>
    <w:rsid w:val="1DFCF062"/>
    <w:rsid w:val="1E01F524"/>
    <w:rsid w:val="1E03A758"/>
    <w:rsid w:val="1E0A66CB"/>
    <w:rsid w:val="1E0B0433"/>
    <w:rsid w:val="1E0C914E"/>
    <w:rsid w:val="1E0D2FC1"/>
    <w:rsid w:val="1E12B363"/>
    <w:rsid w:val="1E15B8FE"/>
    <w:rsid w:val="1E1CD28B"/>
    <w:rsid w:val="1E1F2D12"/>
    <w:rsid w:val="1E21070B"/>
    <w:rsid w:val="1E230B66"/>
    <w:rsid w:val="1E2841EC"/>
    <w:rsid w:val="1E28C16E"/>
    <w:rsid w:val="1E2E21D7"/>
    <w:rsid w:val="1E308E33"/>
    <w:rsid w:val="1E34476D"/>
    <w:rsid w:val="1E34A36C"/>
    <w:rsid w:val="1E376364"/>
    <w:rsid w:val="1E38CAF7"/>
    <w:rsid w:val="1E3D80D3"/>
    <w:rsid w:val="1E40C61D"/>
    <w:rsid w:val="1E43BE13"/>
    <w:rsid w:val="1E4642C2"/>
    <w:rsid w:val="1E497178"/>
    <w:rsid w:val="1E4A5268"/>
    <w:rsid w:val="1E4C8961"/>
    <w:rsid w:val="1E513CFF"/>
    <w:rsid w:val="1E51EE44"/>
    <w:rsid w:val="1E587E9B"/>
    <w:rsid w:val="1E59291D"/>
    <w:rsid w:val="1E5E548C"/>
    <w:rsid w:val="1E60C05A"/>
    <w:rsid w:val="1E6478C6"/>
    <w:rsid w:val="1E64D0FA"/>
    <w:rsid w:val="1E68D24E"/>
    <w:rsid w:val="1E69925F"/>
    <w:rsid w:val="1E6DFD67"/>
    <w:rsid w:val="1E6EEAC8"/>
    <w:rsid w:val="1E700915"/>
    <w:rsid w:val="1E71D451"/>
    <w:rsid w:val="1E793075"/>
    <w:rsid w:val="1E8174A6"/>
    <w:rsid w:val="1E821D4C"/>
    <w:rsid w:val="1E827D24"/>
    <w:rsid w:val="1E837D9A"/>
    <w:rsid w:val="1E871E77"/>
    <w:rsid w:val="1E91E056"/>
    <w:rsid w:val="1E955F82"/>
    <w:rsid w:val="1E99D6E0"/>
    <w:rsid w:val="1E9A3086"/>
    <w:rsid w:val="1E9C1503"/>
    <w:rsid w:val="1E9F225E"/>
    <w:rsid w:val="1EA3F34D"/>
    <w:rsid w:val="1EA9380B"/>
    <w:rsid w:val="1EA9B17E"/>
    <w:rsid w:val="1EB20B72"/>
    <w:rsid w:val="1EB21323"/>
    <w:rsid w:val="1EB28A27"/>
    <w:rsid w:val="1EB7CE0C"/>
    <w:rsid w:val="1EB7E49F"/>
    <w:rsid w:val="1EBD2A4C"/>
    <w:rsid w:val="1EC2A695"/>
    <w:rsid w:val="1EC94374"/>
    <w:rsid w:val="1ECF9FC2"/>
    <w:rsid w:val="1ED0ADEB"/>
    <w:rsid w:val="1ED311F6"/>
    <w:rsid w:val="1ED33C88"/>
    <w:rsid w:val="1ED4B2B6"/>
    <w:rsid w:val="1EDA2079"/>
    <w:rsid w:val="1EDB3EF7"/>
    <w:rsid w:val="1EE79A43"/>
    <w:rsid w:val="1EEA59BC"/>
    <w:rsid w:val="1EEA9083"/>
    <w:rsid w:val="1EEBA0FA"/>
    <w:rsid w:val="1EEC4F9F"/>
    <w:rsid w:val="1EF6247F"/>
    <w:rsid w:val="1EFA4657"/>
    <w:rsid w:val="1EFD2ADC"/>
    <w:rsid w:val="1EFDE76F"/>
    <w:rsid w:val="1F051BA2"/>
    <w:rsid w:val="1F08EBAA"/>
    <w:rsid w:val="1F0CE2E4"/>
    <w:rsid w:val="1F0DDE50"/>
    <w:rsid w:val="1F121C62"/>
    <w:rsid w:val="1F127EE6"/>
    <w:rsid w:val="1F1D1022"/>
    <w:rsid w:val="1F25DEC4"/>
    <w:rsid w:val="1F271E20"/>
    <w:rsid w:val="1F293F04"/>
    <w:rsid w:val="1F2B5E72"/>
    <w:rsid w:val="1F2C0E1E"/>
    <w:rsid w:val="1F2FBADF"/>
    <w:rsid w:val="1F30DFB4"/>
    <w:rsid w:val="1F31532B"/>
    <w:rsid w:val="1F35C8D2"/>
    <w:rsid w:val="1F367C2F"/>
    <w:rsid w:val="1F3BEFA2"/>
    <w:rsid w:val="1F3CCFE2"/>
    <w:rsid w:val="1F439401"/>
    <w:rsid w:val="1F459FA0"/>
    <w:rsid w:val="1F477B5C"/>
    <w:rsid w:val="1F47AE82"/>
    <w:rsid w:val="1F486ED2"/>
    <w:rsid w:val="1F497CD1"/>
    <w:rsid w:val="1F4E1AC5"/>
    <w:rsid w:val="1F5327A6"/>
    <w:rsid w:val="1F53A904"/>
    <w:rsid w:val="1F55140F"/>
    <w:rsid w:val="1F55C010"/>
    <w:rsid w:val="1F5751B3"/>
    <w:rsid w:val="1F64D854"/>
    <w:rsid w:val="1F658F3A"/>
    <w:rsid w:val="1F6EB2EC"/>
    <w:rsid w:val="1F6FFCD5"/>
    <w:rsid w:val="1F76B13B"/>
    <w:rsid w:val="1F86903C"/>
    <w:rsid w:val="1F8721EE"/>
    <w:rsid w:val="1F8788B0"/>
    <w:rsid w:val="1F89948A"/>
    <w:rsid w:val="1F89AFB0"/>
    <w:rsid w:val="1F8BC54C"/>
    <w:rsid w:val="1F8FED96"/>
    <w:rsid w:val="1F912A4E"/>
    <w:rsid w:val="1F91DEC1"/>
    <w:rsid w:val="1F93204D"/>
    <w:rsid w:val="1F93828F"/>
    <w:rsid w:val="1F9F77B9"/>
    <w:rsid w:val="1FA0C57A"/>
    <w:rsid w:val="1FA6BF9C"/>
    <w:rsid w:val="1FACCBC0"/>
    <w:rsid w:val="1FACCD75"/>
    <w:rsid w:val="1FAD0248"/>
    <w:rsid w:val="1FAF2373"/>
    <w:rsid w:val="1FB14CCD"/>
    <w:rsid w:val="1FB49DB7"/>
    <w:rsid w:val="1FB522A4"/>
    <w:rsid w:val="1FB5B6CB"/>
    <w:rsid w:val="1FC0A243"/>
    <w:rsid w:val="1FC17A94"/>
    <w:rsid w:val="1FC1D832"/>
    <w:rsid w:val="1FC6C6FF"/>
    <w:rsid w:val="1FD030DA"/>
    <w:rsid w:val="1FD8ACC0"/>
    <w:rsid w:val="1FD8F00F"/>
    <w:rsid w:val="1FD9B115"/>
    <w:rsid w:val="1FE400C3"/>
    <w:rsid w:val="1FECA88E"/>
    <w:rsid w:val="1FEE1CF6"/>
    <w:rsid w:val="1FF04EEC"/>
    <w:rsid w:val="1FF45131"/>
    <w:rsid w:val="1FFA7F8C"/>
    <w:rsid w:val="1FFAEC0F"/>
    <w:rsid w:val="1FFDE5D2"/>
    <w:rsid w:val="1FFF481F"/>
    <w:rsid w:val="20084AF9"/>
    <w:rsid w:val="2008A596"/>
    <w:rsid w:val="20093147"/>
    <w:rsid w:val="200C932A"/>
    <w:rsid w:val="2010F465"/>
    <w:rsid w:val="20127628"/>
    <w:rsid w:val="20183952"/>
    <w:rsid w:val="2019DD01"/>
    <w:rsid w:val="201A3E3C"/>
    <w:rsid w:val="201AEF0A"/>
    <w:rsid w:val="201E3E65"/>
    <w:rsid w:val="201FF7C9"/>
    <w:rsid w:val="20200029"/>
    <w:rsid w:val="2020F15B"/>
    <w:rsid w:val="202745BA"/>
    <w:rsid w:val="2027B7D0"/>
    <w:rsid w:val="20289CB9"/>
    <w:rsid w:val="202B674A"/>
    <w:rsid w:val="202C11E7"/>
    <w:rsid w:val="2030D169"/>
    <w:rsid w:val="2031E2AC"/>
    <w:rsid w:val="20332B30"/>
    <w:rsid w:val="2033FE82"/>
    <w:rsid w:val="203E7725"/>
    <w:rsid w:val="203FA26F"/>
    <w:rsid w:val="204934F7"/>
    <w:rsid w:val="20493FC8"/>
    <w:rsid w:val="204A3797"/>
    <w:rsid w:val="204BA826"/>
    <w:rsid w:val="204E3BC6"/>
    <w:rsid w:val="2057621F"/>
    <w:rsid w:val="205AE8CB"/>
    <w:rsid w:val="205BA765"/>
    <w:rsid w:val="205C5819"/>
    <w:rsid w:val="20682788"/>
    <w:rsid w:val="206854DC"/>
    <w:rsid w:val="20699460"/>
    <w:rsid w:val="207264E9"/>
    <w:rsid w:val="207A1427"/>
    <w:rsid w:val="207A9E22"/>
    <w:rsid w:val="207AAA45"/>
    <w:rsid w:val="20816633"/>
    <w:rsid w:val="20848C92"/>
    <w:rsid w:val="2086D985"/>
    <w:rsid w:val="208AE67C"/>
    <w:rsid w:val="208D7A93"/>
    <w:rsid w:val="20910BE6"/>
    <w:rsid w:val="2094B340"/>
    <w:rsid w:val="20961AB6"/>
    <w:rsid w:val="2096815B"/>
    <w:rsid w:val="209764B7"/>
    <w:rsid w:val="209765B0"/>
    <w:rsid w:val="20994A37"/>
    <w:rsid w:val="209A83BB"/>
    <w:rsid w:val="20A1A68F"/>
    <w:rsid w:val="20A54839"/>
    <w:rsid w:val="20A7FEB8"/>
    <w:rsid w:val="20A81F7D"/>
    <w:rsid w:val="20ACB906"/>
    <w:rsid w:val="20AF8D34"/>
    <w:rsid w:val="20B010AD"/>
    <w:rsid w:val="20B2E7F7"/>
    <w:rsid w:val="20B792A4"/>
    <w:rsid w:val="20BE57C3"/>
    <w:rsid w:val="20BEAF45"/>
    <w:rsid w:val="20BFB563"/>
    <w:rsid w:val="20C0CAF5"/>
    <w:rsid w:val="20CBC6FB"/>
    <w:rsid w:val="20CC6AFF"/>
    <w:rsid w:val="20CCE70D"/>
    <w:rsid w:val="20CE2C55"/>
    <w:rsid w:val="20D162E6"/>
    <w:rsid w:val="20D6C538"/>
    <w:rsid w:val="20D7F2DC"/>
    <w:rsid w:val="20DAE3B6"/>
    <w:rsid w:val="20DBE98B"/>
    <w:rsid w:val="20DC55A4"/>
    <w:rsid w:val="20DFE3BF"/>
    <w:rsid w:val="20F0E831"/>
    <w:rsid w:val="20F2ECFB"/>
    <w:rsid w:val="20F2F58D"/>
    <w:rsid w:val="20F43D4C"/>
    <w:rsid w:val="20F6E804"/>
    <w:rsid w:val="2104A8B4"/>
    <w:rsid w:val="2105BB8B"/>
    <w:rsid w:val="21115765"/>
    <w:rsid w:val="21127656"/>
    <w:rsid w:val="21149DBB"/>
    <w:rsid w:val="21150E75"/>
    <w:rsid w:val="211D0550"/>
    <w:rsid w:val="211D4343"/>
    <w:rsid w:val="2122F2C0"/>
    <w:rsid w:val="21244772"/>
    <w:rsid w:val="212706CC"/>
    <w:rsid w:val="21276ECE"/>
    <w:rsid w:val="2129273C"/>
    <w:rsid w:val="212E8FDF"/>
    <w:rsid w:val="213233F9"/>
    <w:rsid w:val="2132B6A1"/>
    <w:rsid w:val="21355A7E"/>
    <w:rsid w:val="21376056"/>
    <w:rsid w:val="213B8D09"/>
    <w:rsid w:val="213C4AC2"/>
    <w:rsid w:val="2142A8EA"/>
    <w:rsid w:val="2148680B"/>
    <w:rsid w:val="21495720"/>
    <w:rsid w:val="214DAE75"/>
    <w:rsid w:val="21523111"/>
    <w:rsid w:val="2154CF80"/>
    <w:rsid w:val="2154EC61"/>
    <w:rsid w:val="215CBF74"/>
    <w:rsid w:val="21606EF5"/>
    <w:rsid w:val="2163C76B"/>
    <w:rsid w:val="21644A56"/>
    <w:rsid w:val="2164A1C4"/>
    <w:rsid w:val="2165AC77"/>
    <w:rsid w:val="21676C38"/>
    <w:rsid w:val="2168F209"/>
    <w:rsid w:val="216A98B2"/>
    <w:rsid w:val="216BE3E9"/>
    <w:rsid w:val="216C5E7B"/>
    <w:rsid w:val="216C97DC"/>
    <w:rsid w:val="216EF341"/>
    <w:rsid w:val="21727A7B"/>
    <w:rsid w:val="217306CD"/>
    <w:rsid w:val="217AFEBC"/>
    <w:rsid w:val="217B102E"/>
    <w:rsid w:val="217B6219"/>
    <w:rsid w:val="21800861"/>
    <w:rsid w:val="218097FB"/>
    <w:rsid w:val="2180C22F"/>
    <w:rsid w:val="21849BCC"/>
    <w:rsid w:val="21879EFF"/>
    <w:rsid w:val="218FE256"/>
    <w:rsid w:val="21941077"/>
    <w:rsid w:val="2194C475"/>
    <w:rsid w:val="219559DA"/>
    <w:rsid w:val="219B3A1F"/>
    <w:rsid w:val="219BF98C"/>
    <w:rsid w:val="219CDD3A"/>
    <w:rsid w:val="219D16C0"/>
    <w:rsid w:val="219EB446"/>
    <w:rsid w:val="219FB54B"/>
    <w:rsid w:val="21A42CDD"/>
    <w:rsid w:val="21AAFA6A"/>
    <w:rsid w:val="21AFAC29"/>
    <w:rsid w:val="21AFD90E"/>
    <w:rsid w:val="21B6A0E1"/>
    <w:rsid w:val="21B71D9B"/>
    <w:rsid w:val="21B8A335"/>
    <w:rsid w:val="21BA0AAC"/>
    <w:rsid w:val="21BCFBCE"/>
    <w:rsid w:val="21BDCED4"/>
    <w:rsid w:val="21BDD13F"/>
    <w:rsid w:val="21C318C3"/>
    <w:rsid w:val="21C3DD5E"/>
    <w:rsid w:val="21C4011B"/>
    <w:rsid w:val="21C5B77A"/>
    <w:rsid w:val="21CA3646"/>
    <w:rsid w:val="21D72491"/>
    <w:rsid w:val="21E2EE6F"/>
    <w:rsid w:val="21E56F93"/>
    <w:rsid w:val="21EA93AA"/>
    <w:rsid w:val="21EB33C4"/>
    <w:rsid w:val="21EC83F9"/>
    <w:rsid w:val="21ED7177"/>
    <w:rsid w:val="21EDCE6A"/>
    <w:rsid w:val="21EF06B0"/>
    <w:rsid w:val="21F0F244"/>
    <w:rsid w:val="21F2AF2C"/>
    <w:rsid w:val="21F36578"/>
    <w:rsid w:val="21F4A31A"/>
    <w:rsid w:val="21F56FA9"/>
    <w:rsid w:val="21F61A7A"/>
    <w:rsid w:val="21F9BC1F"/>
    <w:rsid w:val="21FAA6B7"/>
    <w:rsid w:val="21FB257B"/>
    <w:rsid w:val="21FB2C02"/>
    <w:rsid w:val="21FBAAF6"/>
    <w:rsid w:val="21FC9E01"/>
    <w:rsid w:val="21FCA037"/>
    <w:rsid w:val="22008811"/>
    <w:rsid w:val="2200FC48"/>
    <w:rsid w:val="2205D6E8"/>
    <w:rsid w:val="220862C6"/>
    <w:rsid w:val="22097C14"/>
    <w:rsid w:val="2209E4C4"/>
    <w:rsid w:val="220A911D"/>
    <w:rsid w:val="220AC902"/>
    <w:rsid w:val="220B12E6"/>
    <w:rsid w:val="220D55B7"/>
    <w:rsid w:val="220E3961"/>
    <w:rsid w:val="22164C3F"/>
    <w:rsid w:val="2216EA62"/>
    <w:rsid w:val="221C41D8"/>
    <w:rsid w:val="221F7725"/>
    <w:rsid w:val="221FA8BD"/>
    <w:rsid w:val="22224B59"/>
    <w:rsid w:val="2228538F"/>
    <w:rsid w:val="22292A58"/>
    <w:rsid w:val="222CAE17"/>
    <w:rsid w:val="222FA888"/>
    <w:rsid w:val="2232EB06"/>
    <w:rsid w:val="223973E4"/>
    <w:rsid w:val="223B994E"/>
    <w:rsid w:val="223CAD1D"/>
    <w:rsid w:val="223F90B5"/>
    <w:rsid w:val="224202A8"/>
    <w:rsid w:val="2243266C"/>
    <w:rsid w:val="22439046"/>
    <w:rsid w:val="22440584"/>
    <w:rsid w:val="224A5A9B"/>
    <w:rsid w:val="224D8B6D"/>
    <w:rsid w:val="224DCA6F"/>
    <w:rsid w:val="224F7519"/>
    <w:rsid w:val="225107CE"/>
    <w:rsid w:val="2257CF46"/>
    <w:rsid w:val="225BBF9D"/>
    <w:rsid w:val="225C9F02"/>
    <w:rsid w:val="225CF7FE"/>
    <w:rsid w:val="22604B50"/>
    <w:rsid w:val="22632818"/>
    <w:rsid w:val="2266ADD4"/>
    <w:rsid w:val="2266C411"/>
    <w:rsid w:val="22680F8B"/>
    <w:rsid w:val="226AAA45"/>
    <w:rsid w:val="226E6F3D"/>
    <w:rsid w:val="2271D2C1"/>
    <w:rsid w:val="227478F7"/>
    <w:rsid w:val="2279142A"/>
    <w:rsid w:val="227C4B17"/>
    <w:rsid w:val="227D2DA9"/>
    <w:rsid w:val="227FEC59"/>
    <w:rsid w:val="22808379"/>
    <w:rsid w:val="22876AB6"/>
    <w:rsid w:val="228CF1F2"/>
    <w:rsid w:val="228D8FA2"/>
    <w:rsid w:val="2295A527"/>
    <w:rsid w:val="2296E097"/>
    <w:rsid w:val="229B9176"/>
    <w:rsid w:val="22A5236B"/>
    <w:rsid w:val="22A9E45A"/>
    <w:rsid w:val="22AC84F0"/>
    <w:rsid w:val="22AE3B28"/>
    <w:rsid w:val="22B1BB49"/>
    <w:rsid w:val="22BC4CD2"/>
    <w:rsid w:val="22BD7D5D"/>
    <w:rsid w:val="22C0757F"/>
    <w:rsid w:val="22C0B0CC"/>
    <w:rsid w:val="22C14301"/>
    <w:rsid w:val="22C3732D"/>
    <w:rsid w:val="22C6AAE0"/>
    <w:rsid w:val="22C9E5D2"/>
    <w:rsid w:val="22CC8F06"/>
    <w:rsid w:val="22D25F17"/>
    <w:rsid w:val="22D37BE3"/>
    <w:rsid w:val="22D56D60"/>
    <w:rsid w:val="22D68575"/>
    <w:rsid w:val="22D6E1D0"/>
    <w:rsid w:val="22D874F4"/>
    <w:rsid w:val="22DA5BEB"/>
    <w:rsid w:val="22DD2905"/>
    <w:rsid w:val="22DDF1B8"/>
    <w:rsid w:val="22E1C7AC"/>
    <w:rsid w:val="22E26CBF"/>
    <w:rsid w:val="22E3A12C"/>
    <w:rsid w:val="22E56AD4"/>
    <w:rsid w:val="22E80187"/>
    <w:rsid w:val="22E91ACC"/>
    <w:rsid w:val="22EB899C"/>
    <w:rsid w:val="22EE329C"/>
    <w:rsid w:val="22EF082D"/>
    <w:rsid w:val="22F09FE1"/>
    <w:rsid w:val="22F1C472"/>
    <w:rsid w:val="22F4F985"/>
    <w:rsid w:val="22F5033E"/>
    <w:rsid w:val="22F518FD"/>
    <w:rsid w:val="22F99C8D"/>
    <w:rsid w:val="22FB6C8C"/>
    <w:rsid w:val="22FEDC08"/>
    <w:rsid w:val="230825D0"/>
    <w:rsid w:val="23092B14"/>
    <w:rsid w:val="23109503"/>
    <w:rsid w:val="2314BEE4"/>
    <w:rsid w:val="231AF38B"/>
    <w:rsid w:val="231BD98B"/>
    <w:rsid w:val="231C8383"/>
    <w:rsid w:val="231D84DF"/>
    <w:rsid w:val="2321BFDB"/>
    <w:rsid w:val="2326559C"/>
    <w:rsid w:val="23288B36"/>
    <w:rsid w:val="232D3AAA"/>
    <w:rsid w:val="232F736E"/>
    <w:rsid w:val="23316915"/>
    <w:rsid w:val="233A247C"/>
    <w:rsid w:val="233A6207"/>
    <w:rsid w:val="233B3406"/>
    <w:rsid w:val="233E4B47"/>
    <w:rsid w:val="23401FDB"/>
    <w:rsid w:val="2341673D"/>
    <w:rsid w:val="2344899E"/>
    <w:rsid w:val="23461422"/>
    <w:rsid w:val="23486663"/>
    <w:rsid w:val="234A667C"/>
    <w:rsid w:val="234C3F43"/>
    <w:rsid w:val="2350A9D9"/>
    <w:rsid w:val="2352CF09"/>
    <w:rsid w:val="2354C089"/>
    <w:rsid w:val="2356BE56"/>
    <w:rsid w:val="2357988B"/>
    <w:rsid w:val="2357D82C"/>
    <w:rsid w:val="23597F7A"/>
    <w:rsid w:val="2359E492"/>
    <w:rsid w:val="235AA237"/>
    <w:rsid w:val="235B76DE"/>
    <w:rsid w:val="235CFC20"/>
    <w:rsid w:val="235D7B61"/>
    <w:rsid w:val="235FA9E5"/>
    <w:rsid w:val="2360394D"/>
    <w:rsid w:val="23603B83"/>
    <w:rsid w:val="2361A732"/>
    <w:rsid w:val="2363FF9F"/>
    <w:rsid w:val="2365499E"/>
    <w:rsid w:val="236954AF"/>
    <w:rsid w:val="236E604B"/>
    <w:rsid w:val="2379646D"/>
    <w:rsid w:val="237B79B7"/>
    <w:rsid w:val="2380C92C"/>
    <w:rsid w:val="2381078F"/>
    <w:rsid w:val="2383201B"/>
    <w:rsid w:val="2390CEB2"/>
    <w:rsid w:val="2395A1CA"/>
    <w:rsid w:val="239A5600"/>
    <w:rsid w:val="239E239F"/>
    <w:rsid w:val="23A1BA65"/>
    <w:rsid w:val="23A2F0A8"/>
    <w:rsid w:val="23A56EBB"/>
    <w:rsid w:val="23A6AFFE"/>
    <w:rsid w:val="23A6EEC9"/>
    <w:rsid w:val="23A70914"/>
    <w:rsid w:val="23AD6CA3"/>
    <w:rsid w:val="23AFFD9A"/>
    <w:rsid w:val="23B01320"/>
    <w:rsid w:val="23B5FDBD"/>
    <w:rsid w:val="23BA46D2"/>
    <w:rsid w:val="23C2121C"/>
    <w:rsid w:val="23C2D4D1"/>
    <w:rsid w:val="23CBD3B3"/>
    <w:rsid w:val="23CCA9E5"/>
    <w:rsid w:val="23CCBF59"/>
    <w:rsid w:val="23CDB933"/>
    <w:rsid w:val="23CDFC5D"/>
    <w:rsid w:val="23D4F045"/>
    <w:rsid w:val="23D5E8DE"/>
    <w:rsid w:val="23D9FA5F"/>
    <w:rsid w:val="23DD3810"/>
    <w:rsid w:val="23DFE005"/>
    <w:rsid w:val="23E3DF6C"/>
    <w:rsid w:val="23E44D73"/>
    <w:rsid w:val="23E96EBA"/>
    <w:rsid w:val="23F05607"/>
    <w:rsid w:val="23F322C1"/>
    <w:rsid w:val="23F43181"/>
    <w:rsid w:val="23F6798D"/>
    <w:rsid w:val="23F8AB14"/>
    <w:rsid w:val="23F8C7DE"/>
    <w:rsid w:val="23F96D45"/>
    <w:rsid w:val="23FAE154"/>
    <w:rsid w:val="23FCB589"/>
    <w:rsid w:val="23FCE0AD"/>
    <w:rsid w:val="2405F731"/>
    <w:rsid w:val="24064935"/>
    <w:rsid w:val="24091A6F"/>
    <w:rsid w:val="240AE126"/>
    <w:rsid w:val="240C518F"/>
    <w:rsid w:val="2411C462"/>
    <w:rsid w:val="2414D9A0"/>
    <w:rsid w:val="24157C91"/>
    <w:rsid w:val="2416BD76"/>
    <w:rsid w:val="241904E0"/>
    <w:rsid w:val="24215B43"/>
    <w:rsid w:val="242D12A1"/>
    <w:rsid w:val="242F1C2F"/>
    <w:rsid w:val="24308DD1"/>
    <w:rsid w:val="243BA475"/>
    <w:rsid w:val="243C9DE5"/>
    <w:rsid w:val="244159AB"/>
    <w:rsid w:val="24425CC8"/>
    <w:rsid w:val="24430354"/>
    <w:rsid w:val="244347BB"/>
    <w:rsid w:val="2446E76D"/>
    <w:rsid w:val="245395DB"/>
    <w:rsid w:val="2453A9F3"/>
    <w:rsid w:val="245639CE"/>
    <w:rsid w:val="2457700A"/>
    <w:rsid w:val="245A2E70"/>
    <w:rsid w:val="245B3D7E"/>
    <w:rsid w:val="245BA7B1"/>
    <w:rsid w:val="245C7762"/>
    <w:rsid w:val="24622578"/>
    <w:rsid w:val="2462D9B5"/>
    <w:rsid w:val="2464F0E9"/>
    <w:rsid w:val="2468377D"/>
    <w:rsid w:val="24692A74"/>
    <w:rsid w:val="24701ECF"/>
    <w:rsid w:val="247A49AC"/>
    <w:rsid w:val="2480298D"/>
    <w:rsid w:val="2488C01D"/>
    <w:rsid w:val="248A25B2"/>
    <w:rsid w:val="248D853D"/>
    <w:rsid w:val="249168C8"/>
    <w:rsid w:val="2497A765"/>
    <w:rsid w:val="24982944"/>
    <w:rsid w:val="2499744A"/>
    <w:rsid w:val="249A99B4"/>
    <w:rsid w:val="249CAFF0"/>
    <w:rsid w:val="24A026FB"/>
    <w:rsid w:val="24A22B25"/>
    <w:rsid w:val="24A3BE8A"/>
    <w:rsid w:val="24A54C6B"/>
    <w:rsid w:val="24A56530"/>
    <w:rsid w:val="24AB5A20"/>
    <w:rsid w:val="24AE5264"/>
    <w:rsid w:val="24AE5B3C"/>
    <w:rsid w:val="24AF753C"/>
    <w:rsid w:val="24AFD312"/>
    <w:rsid w:val="24B1976C"/>
    <w:rsid w:val="24B1BFF6"/>
    <w:rsid w:val="24B6A59A"/>
    <w:rsid w:val="24BFE88F"/>
    <w:rsid w:val="24C2416E"/>
    <w:rsid w:val="24C5E5C3"/>
    <w:rsid w:val="24C693A6"/>
    <w:rsid w:val="24C7BAD0"/>
    <w:rsid w:val="24C9E98E"/>
    <w:rsid w:val="24CAB5A8"/>
    <w:rsid w:val="24CB498A"/>
    <w:rsid w:val="24CC008A"/>
    <w:rsid w:val="24CD127F"/>
    <w:rsid w:val="24D3A44E"/>
    <w:rsid w:val="24D5C978"/>
    <w:rsid w:val="24D68515"/>
    <w:rsid w:val="24D7FBDE"/>
    <w:rsid w:val="24DCCB9D"/>
    <w:rsid w:val="24DD379E"/>
    <w:rsid w:val="24E29593"/>
    <w:rsid w:val="24EB70CF"/>
    <w:rsid w:val="24EC6845"/>
    <w:rsid w:val="24EF54C0"/>
    <w:rsid w:val="24F10462"/>
    <w:rsid w:val="24F35885"/>
    <w:rsid w:val="24F49C90"/>
    <w:rsid w:val="24F9CF2A"/>
    <w:rsid w:val="24FFF42D"/>
    <w:rsid w:val="25007827"/>
    <w:rsid w:val="250436BD"/>
    <w:rsid w:val="2506ADFA"/>
    <w:rsid w:val="25088954"/>
    <w:rsid w:val="250939CB"/>
    <w:rsid w:val="2509C73C"/>
    <w:rsid w:val="2509E873"/>
    <w:rsid w:val="250CD66B"/>
    <w:rsid w:val="250DE5A7"/>
    <w:rsid w:val="250DFAF9"/>
    <w:rsid w:val="2521139F"/>
    <w:rsid w:val="2521A8DE"/>
    <w:rsid w:val="252C2CB7"/>
    <w:rsid w:val="252FC6F1"/>
    <w:rsid w:val="253039A0"/>
    <w:rsid w:val="2530AC7E"/>
    <w:rsid w:val="2532CF73"/>
    <w:rsid w:val="2533E81D"/>
    <w:rsid w:val="253541A0"/>
    <w:rsid w:val="2537BEA1"/>
    <w:rsid w:val="2537F91B"/>
    <w:rsid w:val="25393FEB"/>
    <w:rsid w:val="253C34B6"/>
    <w:rsid w:val="253D47F8"/>
    <w:rsid w:val="253F923F"/>
    <w:rsid w:val="2540B8E7"/>
    <w:rsid w:val="254269C4"/>
    <w:rsid w:val="2548B9AD"/>
    <w:rsid w:val="254D84E1"/>
    <w:rsid w:val="25513618"/>
    <w:rsid w:val="2551C2F8"/>
    <w:rsid w:val="2554B051"/>
    <w:rsid w:val="255569EE"/>
    <w:rsid w:val="255695CD"/>
    <w:rsid w:val="25582C2A"/>
    <w:rsid w:val="255A214F"/>
    <w:rsid w:val="255C7B61"/>
    <w:rsid w:val="255DCE2C"/>
    <w:rsid w:val="255E8727"/>
    <w:rsid w:val="256310C0"/>
    <w:rsid w:val="2567C32C"/>
    <w:rsid w:val="2567C755"/>
    <w:rsid w:val="25698BD9"/>
    <w:rsid w:val="2569A48D"/>
    <w:rsid w:val="256B33BC"/>
    <w:rsid w:val="256BABF4"/>
    <w:rsid w:val="256E6CC1"/>
    <w:rsid w:val="256FBC14"/>
    <w:rsid w:val="2573AF75"/>
    <w:rsid w:val="257DE126"/>
    <w:rsid w:val="257E10D2"/>
    <w:rsid w:val="257FE425"/>
    <w:rsid w:val="2582B814"/>
    <w:rsid w:val="2582F0BC"/>
    <w:rsid w:val="2583D5B5"/>
    <w:rsid w:val="25878F29"/>
    <w:rsid w:val="25882562"/>
    <w:rsid w:val="25893C71"/>
    <w:rsid w:val="258C0250"/>
    <w:rsid w:val="258C6658"/>
    <w:rsid w:val="258CBA8E"/>
    <w:rsid w:val="258E311C"/>
    <w:rsid w:val="258F5C52"/>
    <w:rsid w:val="25911023"/>
    <w:rsid w:val="25928D9C"/>
    <w:rsid w:val="25934B52"/>
    <w:rsid w:val="25935CC4"/>
    <w:rsid w:val="25971013"/>
    <w:rsid w:val="25A03551"/>
    <w:rsid w:val="25A27008"/>
    <w:rsid w:val="25A322FE"/>
    <w:rsid w:val="25A62603"/>
    <w:rsid w:val="25A84B02"/>
    <w:rsid w:val="25AE1B16"/>
    <w:rsid w:val="25B5B827"/>
    <w:rsid w:val="25C0DEED"/>
    <w:rsid w:val="25C254B2"/>
    <w:rsid w:val="25C2E278"/>
    <w:rsid w:val="25C6099E"/>
    <w:rsid w:val="25C77998"/>
    <w:rsid w:val="25CCC6B6"/>
    <w:rsid w:val="25CF5201"/>
    <w:rsid w:val="25D5592C"/>
    <w:rsid w:val="25D92CAE"/>
    <w:rsid w:val="25DD5051"/>
    <w:rsid w:val="25DDC7F7"/>
    <w:rsid w:val="25DEB59C"/>
    <w:rsid w:val="25DFD9CA"/>
    <w:rsid w:val="25E03494"/>
    <w:rsid w:val="25E108CC"/>
    <w:rsid w:val="25E1C523"/>
    <w:rsid w:val="25E612A2"/>
    <w:rsid w:val="25E71C92"/>
    <w:rsid w:val="25E9A388"/>
    <w:rsid w:val="25ECDCD9"/>
    <w:rsid w:val="25F139F1"/>
    <w:rsid w:val="25F31975"/>
    <w:rsid w:val="25F43300"/>
    <w:rsid w:val="25F9E6EF"/>
    <w:rsid w:val="25FA8619"/>
    <w:rsid w:val="25FEBCED"/>
    <w:rsid w:val="25FFAA88"/>
    <w:rsid w:val="2600C0C8"/>
    <w:rsid w:val="26010C26"/>
    <w:rsid w:val="26013C50"/>
    <w:rsid w:val="2604D94E"/>
    <w:rsid w:val="2605F55F"/>
    <w:rsid w:val="2609FEF9"/>
    <w:rsid w:val="26133BB5"/>
    <w:rsid w:val="2615199F"/>
    <w:rsid w:val="261AAADF"/>
    <w:rsid w:val="261EC170"/>
    <w:rsid w:val="26227891"/>
    <w:rsid w:val="2623FF49"/>
    <w:rsid w:val="262581C5"/>
    <w:rsid w:val="2626A8EF"/>
    <w:rsid w:val="2628E07B"/>
    <w:rsid w:val="26292B13"/>
    <w:rsid w:val="262D3719"/>
    <w:rsid w:val="263299AE"/>
    <w:rsid w:val="2633B775"/>
    <w:rsid w:val="2635376A"/>
    <w:rsid w:val="2635E9EF"/>
    <w:rsid w:val="263C1676"/>
    <w:rsid w:val="264080B9"/>
    <w:rsid w:val="2640F4A9"/>
    <w:rsid w:val="26416BCB"/>
    <w:rsid w:val="2644448E"/>
    <w:rsid w:val="2646D236"/>
    <w:rsid w:val="26474484"/>
    <w:rsid w:val="2649F8D2"/>
    <w:rsid w:val="264C2D1B"/>
    <w:rsid w:val="264F1A07"/>
    <w:rsid w:val="26501544"/>
    <w:rsid w:val="2654DAA5"/>
    <w:rsid w:val="265620F7"/>
    <w:rsid w:val="26564670"/>
    <w:rsid w:val="26589F87"/>
    <w:rsid w:val="2659471D"/>
    <w:rsid w:val="2659A787"/>
    <w:rsid w:val="265A65CA"/>
    <w:rsid w:val="265CE754"/>
    <w:rsid w:val="265E3D1F"/>
    <w:rsid w:val="265F4540"/>
    <w:rsid w:val="266613B9"/>
    <w:rsid w:val="26667036"/>
    <w:rsid w:val="266BC2CF"/>
    <w:rsid w:val="266C40C4"/>
    <w:rsid w:val="266D4758"/>
    <w:rsid w:val="26733052"/>
    <w:rsid w:val="26764540"/>
    <w:rsid w:val="26779882"/>
    <w:rsid w:val="2677D1BF"/>
    <w:rsid w:val="267BF2E9"/>
    <w:rsid w:val="267D07DF"/>
    <w:rsid w:val="2682DA2D"/>
    <w:rsid w:val="26856D32"/>
    <w:rsid w:val="26878D44"/>
    <w:rsid w:val="2688075B"/>
    <w:rsid w:val="26883796"/>
    <w:rsid w:val="268F8FFB"/>
    <w:rsid w:val="268F9245"/>
    <w:rsid w:val="26902829"/>
    <w:rsid w:val="26932525"/>
    <w:rsid w:val="269B4AFD"/>
    <w:rsid w:val="269BF41F"/>
    <w:rsid w:val="269DE8DA"/>
    <w:rsid w:val="26A104C9"/>
    <w:rsid w:val="26A45841"/>
    <w:rsid w:val="26A59F8B"/>
    <w:rsid w:val="26AFAC0F"/>
    <w:rsid w:val="26AFE97D"/>
    <w:rsid w:val="26B22083"/>
    <w:rsid w:val="26B29422"/>
    <w:rsid w:val="26BBE444"/>
    <w:rsid w:val="26C31F7F"/>
    <w:rsid w:val="26CCB506"/>
    <w:rsid w:val="26D2C096"/>
    <w:rsid w:val="26D2ED34"/>
    <w:rsid w:val="26D7F675"/>
    <w:rsid w:val="26D86F55"/>
    <w:rsid w:val="26D8CE6A"/>
    <w:rsid w:val="26D98AF5"/>
    <w:rsid w:val="26DA5D6E"/>
    <w:rsid w:val="26DABEDD"/>
    <w:rsid w:val="26E45115"/>
    <w:rsid w:val="26F15C97"/>
    <w:rsid w:val="26F3D7D0"/>
    <w:rsid w:val="26F4BE75"/>
    <w:rsid w:val="26F73B1E"/>
    <w:rsid w:val="26FB57A9"/>
    <w:rsid w:val="26FC8751"/>
    <w:rsid w:val="26FD58D2"/>
    <w:rsid w:val="26FD8FC5"/>
    <w:rsid w:val="27027DCC"/>
    <w:rsid w:val="2704B5A8"/>
    <w:rsid w:val="270B0B08"/>
    <w:rsid w:val="270C3C00"/>
    <w:rsid w:val="27116F3E"/>
    <w:rsid w:val="2711E5DC"/>
    <w:rsid w:val="2713E91C"/>
    <w:rsid w:val="2715DDB3"/>
    <w:rsid w:val="271A1E4A"/>
    <w:rsid w:val="271CA40B"/>
    <w:rsid w:val="271EACBA"/>
    <w:rsid w:val="2723FC7D"/>
    <w:rsid w:val="272AF50C"/>
    <w:rsid w:val="272C29DB"/>
    <w:rsid w:val="272E6BFD"/>
    <w:rsid w:val="2732E4A4"/>
    <w:rsid w:val="2733829E"/>
    <w:rsid w:val="27348BA7"/>
    <w:rsid w:val="2736C644"/>
    <w:rsid w:val="273DBE1D"/>
    <w:rsid w:val="2740A6DE"/>
    <w:rsid w:val="2741768B"/>
    <w:rsid w:val="27435547"/>
    <w:rsid w:val="27441F2A"/>
    <w:rsid w:val="2744A7DB"/>
    <w:rsid w:val="27478E5D"/>
    <w:rsid w:val="274825D5"/>
    <w:rsid w:val="27562C21"/>
    <w:rsid w:val="2757019B"/>
    <w:rsid w:val="27674FE2"/>
    <w:rsid w:val="276B7827"/>
    <w:rsid w:val="276BD873"/>
    <w:rsid w:val="276C9E27"/>
    <w:rsid w:val="2771ACDD"/>
    <w:rsid w:val="2774FD0F"/>
    <w:rsid w:val="2779A693"/>
    <w:rsid w:val="277D9306"/>
    <w:rsid w:val="27819D2F"/>
    <w:rsid w:val="27829E4B"/>
    <w:rsid w:val="27893C4B"/>
    <w:rsid w:val="278A7333"/>
    <w:rsid w:val="278FF97C"/>
    <w:rsid w:val="2793E09F"/>
    <w:rsid w:val="27A0281E"/>
    <w:rsid w:val="27A27950"/>
    <w:rsid w:val="27A3B470"/>
    <w:rsid w:val="27A5DF1E"/>
    <w:rsid w:val="27A768CB"/>
    <w:rsid w:val="27A8CED9"/>
    <w:rsid w:val="27AF1E02"/>
    <w:rsid w:val="27B21347"/>
    <w:rsid w:val="27B236DE"/>
    <w:rsid w:val="27B36B71"/>
    <w:rsid w:val="27B5C750"/>
    <w:rsid w:val="27BDD2F1"/>
    <w:rsid w:val="27BE51B8"/>
    <w:rsid w:val="27BE8D16"/>
    <w:rsid w:val="27C1E25E"/>
    <w:rsid w:val="27C34435"/>
    <w:rsid w:val="27C38B93"/>
    <w:rsid w:val="27C4BBB9"/>
    <w:rsid w:val="27C848C6"/>
    <w:rsid w:val="27CAC195"/>
    <w:rsid w:val="27CE57EA"/>
    <w:rsid w:val="27CEB304"/>
    <w:rsid w:val="27D6A5D2"/>
    <w:rsid w:val="27E1A656"/>
    <w:rsid w:val="27E47C92"/>
    <w:rsid w:val="27E51B09"/>
    <w:rsid w:val="27E61BEC"/>
    <w:rsid w:val="27EB8BD8"/>
    <w:rsid w:val="27ED253E"/>
    <w:rsid w:val="27EDF901"/>
    <w:rsid w:val="27F0A711"/>
    <w:rsid w:val="27F0AB2D"/>
    <w:rsid w:val="27F0EA29"/>
    <w:rsid w:val="27F71ECE"/>
    <w:rsid w:val="27FD82A2"/>
    <w:rsid w:val="28004FFF"/>
    <w:rsid w:val="2802332D"/>
    <w:rsid w:val="280868BE"/>
    <w:rsid w:val="280A2F86"/>
    <w:rsid w:val="280A8D52"/>
    <w:rsid w:val="280AA07D"/>
    <w:rsid w:val="280C9232"/>
    <w:rsid w:val="280FB1A8"/>
    <w:rsid w:val="281314F5"/>
    <w:rsid w:val="28141A25"/>
    <w:rsid w:val="2814D4C1"/>
    <w:rsid w:val="2814D860"/>
    <w:rsid w:val="281A0603"/>
    <w:rsid w:val="281B76F3"/>
    <w:rsid w:val="281CB578"/>
    <w:rsid w:val="281CEE66"/>
    <w:rsid w:val="281D12ED"/>
    <w:rsid w:val="28202C8E"/>
    <w:rsid w:val="28218F6A"/>
    <w:rsid w:val="2823DC97"/>
    <w:rsid w:val="282E5F6E"/>
    <w:rsid w:val="2831A8FE"/>
    <w:rsid w:val="2836107A"/>
    <w:rsid w:val="2838D397"/>
    <w:rsid w:val="28391F71"/>
    <w:rsid w:val="283A4E5E"/>
    <w:rsid w:val="2840270E"/>
    <w:rsid w:val="28409014"/>
    <w:rsid w:val="2842FC55"/>
    <w:rsid w:val="2846BFD0"/>
    <w:rsid w:val="2848F02C"/>
    <w:rsid w:val="284A5812"/>
    <w:rsid w:val="284B78D7"/>
    <w:rsid w:val="284D634D"/>
    <w:rsid w:val="284F2D6B"/>
    <w:rsid w:val="28558624"/>
    <w:rsid w:val="285E54D1"/>
    <w:rsid w:val="285E5AD5"/>
    <w:rsid w:val="2861FF4D"/>
    <w:rsid w:val="2863B7B4"/>
    <w:rsid w:val="286BF182"/>
    <w:rsid w:val="286D78D6"/>
    <w:rsid w:val="286E1EDB"/>
    <w:rsid w:val="286F8D46"/>
    <w:rsid w:val="28719813"/>
    <w:rsid w:val="2879B1A7"/>
    <w:rsid w:val="287A56BD"/>
    <w:rsid w:val="287C48EE"/>
    <w:rsid w:val="287CB2DE"/>
    <w:rsid w:val="287F3C7E"/>
    <w:rsid w:val="288009C7"/>
    <w:rsid w:val="28820F74"/>
    <w:rsid w:val="28872F8B"/>
    <w:rsid w:val="28877FF4"/>
    <w:rsid w:val="28898FD5"/>
    <w:rsid w:val="288E6E9E"/>
    <w:rsid w:val="288FA831"/>
    <w:rsid w:val="28929992"/>
    <w:rsid w:val="2892D774"/>
    <w:rsid w:val="28955B73"/>
    <w:rsid w:val="28961D9E"/>
    <w:rsid w:val="2896482E"/>
    <w:rsid w:val="28987C3C"/>
    <w:rsid w:val="289A4A47"/>
    <w:rsid w:val="289B57FA"/>
    <w:rsid w:val="28A4B228"/>
    <w:rsid w:val="28AD12F0"/>
    <w:rsid w:val="28AF5705"/>
    <w:rsid w:val="28B151E1"/>
    <w:rsid w:val="28B60009"/>
    <w:rsid w:val="28B90BC7"/>
    <w:rsid w:val="28BB2DD5"/>
    <w:rsid w:val="28BDC037"/>
    <w:rsid w:val="28BF1810"/>
    <w:rsid w:val="28C5AE6D"/>
    <w:rsid w:val="28C5D99B"/>
    <w:rsid w:val="28CB95EB"/>
    <w:rsid w:val="28CD30D9"/>
    <w:rsid w:val="28D206BC"/>
    <w:rsid w:val="28D67DCB"/>
    <w:rsid w:val="28D75346"/>
    <w:rsid w:val="28D8240A"/>
    <w:rsid w:val="28DB7D38"/>
    <w:rsid w:val="28DBB8DF"/>
    <w:rsid w:val="28E368C2"/>
    <w:rsid w:val="28E4AF58"/>
    <w:rsid w:val="28E502E5"/>
    <w:rsid w:val="28E9507F"/>
    <w:rsid w:val="28EBE601"/>
    <w:rsid w:val="28EDD477"/>
    <w:rsid w:val="28EE11E6"/>
    <w:rsid w:val="28EFCD4C"/>
    <w:rsid w:val="28F13E8F"/>
    <w:rsid w:val="28F44767"/>
    <w:rsid w:val="28FA8D55"/>
    <w:rsid w:val="28FAEE52"/>
    <w:rsid w:val="28FC5783"/>
    <w:rsid w:val="28FDB6BE"/>
    <w:rsid w:val="2904CEBA"/>
    <w:rsid w:val="2905C38C"/>
    <w:rsid w:val="2908C5E1"/>
    <w:rsid w:val="2908CCDE"/>
    <w:rsid w:val="290AC864"/>
    <w:rsid w:val="290DBFE5"/>
    <w:rsid w:val="290E3131"/>
    <w:rsid w:val="290EEED8"/>
    <w:rsid w:val="290EFF60"/>
    <w:rsid w:val="29109921"/>
    <w:rsid w:val="29166E9C"/>
    <w:rsid w:val="2918D85C"/>
    <w:rsid w:val="291C6071"/>
    <w:rsid w:val="2920CF4E"/>
    <w:rsid w:val="292134DC"/>
    <w:rsid w:val="292387B9"/>
    <w:rsid w:val="29268F7B"/>
    <w:rsid w:val="29291982"/>
    <w:rsid w:val="29337C38"/>
    <w:rsid w:val="2937EA3D"/>
    <w:rsid w:val="293F5D38"/>
    <w:rsid w:val="293F76E4"/>
    <w:rsid w:val="2940C413"/>
    <w:rsid w:val="2941235E"/>
    <w:rsid w:val="29414122"/>
    <w:rsid w:val="2943135D"/>
    <w:rsid w:val="2944EFA4"/>
    <w:rsid w:val="29471E91"/>
    <w:rsid w:val="29476151"/>
    <w:rsid w:val="294995BF"/>
    <w:rsid w:val="294F56E5"/>
    <w:rsid w:val="29522976"/>
    <w:rsid w:val="29563A44"/>
    <w:rsid w:val="29571A47"/>
    <w:rsid w:val="2963EFAC"/>
    <w:rsid w:val="29679FE5"/>
    <w:rsid w:val="296980CA"/>
    <w:rsid w:val="296CD82C"/>
    <w:rsid w:val="29739E06"/>
    <w:rsid w:val="297A9239"/>
    <w:rsid w:val="297C3A25"/>
    <w:rsid w:val="29843254"/>
    <w:rsid w:val="29877BEA"/>
    <w:rsid w:val="298C01A0"/>
    <w:rsid w:val="298DE175"/>
    <w:rsid w:val="298E68CF"/>
    <w:rsid w:val="29901369"/>
    <w:rsid w:val="29905A50"/>
    <w:rsid w:val="2992C325"/>
    <w:rsid w:val="299A4BC9"/>
    <w:rsid w:val="299F6554"/>
    <w:rsid w:val="299F8D62"/>
    <w:rsid w:val="29A1C71E"/>
    <w:rsid w:val="29A4213A"/>
    <w:rsid w:val="29A5AEE3"/>
    <w:rsid w:val="29A65770"/>
    <w:rsid w:val="29A67C21"/>
    <w:rsid w:val="29A8AB2B"/>
    <w:rsid w:val="29AD5E27"/>
    <w:rsid w:val="29B0332F"/>
    <w:rsid w:val="29B4FC7A"/>
    <w:rsid w:val="29B61FC4"/>
    <w:rsid w:val="29B9CFF0"/>
    <w:rsid w:val="29B9FAD8"/>
    <w:rsid w:val="29BC9AE0"/>
    <w:rsid w:val="29C42313"/>
    <w:rsid w:val="29C44759"/>
    <w:rsid w:val="29C6ECE1"/>
    <w:rsid w:val="29C7EF4F"/>
    <w:rsid w:val="29D34277"/>
    <w:rsid w:val="29D3745B"/>
    <w:rsid w:val="29D74815"/>
    <w:rsid w:val="29DB1278"/>
    <w:rsid w:val="29E02F33"/>
    <w:rsid w:val="29E0F969"/>
    <w:rsid w:val="29E14E0B"/>
    <w:rsid w:val="29E2D2AE"/>
    <w:rsid w:val="29E3B634"/>
    <w:rsid w:val="29E3E743"/>
    <w:rsid w:val="29E459B0"/>
    <w:rsid w:val="29E8AB2C"/>
    <w:rsid w:val="29EB7616"/>
    <w:rsid w:val="29F9DABE"/>
    <w:rsid w:val="29FB279F"/>
    <w:rsid w:val="29FC3FA6"/>
    <w:rsid w:val="29FFD759"/>
    <w:rsid w:val="2A00FE42"/>
    <w:rsid w:val="2A01C153"/>
    <w:rsid w:val="2A041DF6"/>
    <w:rsid w:val="2A0C18D6"/>
    <w:rsid w:val="2A0C1F0A"/>
    <w:rsid w:val="2A0C5A40"/>
    <w:rsid w:val="2A12EEE3"/>
    <w:rsid w:val="2A13BE20"/>
    <w:rsid w:val="2A16735F"/>
    <w:rsid w:val="2A19A392"/>
    <w:rsid w:val="2A1AE2A7"/>
    <w:rsid w:val="2A1BCD89"/>
    <w:rsid w:val="2A1C9517"/>
    <w:rsid w:val="2A1F0F8E"/>
    <w:rsid w:val="2A216C39"/>
    <w:rsid w:val="2A220F5F"/>
    <w:rsid w:val="2A221535"/>
    <w:rsid w:val="2A234F30"/>
    <w:rsid w:val="2A240D8D"/>
    <w:rsid w:val="2A241826"/>
    <w:rsid w:val="2A28ADD3"/>
    <w:rsid w:val="2A290624"/>
    <w:rsid w:val="2A2CAFF9"/>
    <w:rsid w:val="2A2E79B6"/>
    <w:rsid w:val="2A326CF3"/>
    <w:rsid w:val="2A38A021"/>
    <w:rsid w:val="2A39A0B8"/>
    <w:rsid w:val="2A39AA88"/>
    <w:rsid w:val="2A3FB39A"/>
    <w:rsid w:val="2A420454"/>
    <w:rsid w:val="2A4440DD"/>
    <w:rsid w:val="2A44F403"/>
    <w:rsid w:val="2A458952"/>
    <w:rsid w:val="2A45EC49"/>
    <w:rsid w:val="2A4757B9"/>
    <w:rsid w:val="2A477579"/>
    <w:rsid w:val="2A47B7F0"/>
    <w:rsid w:val="2A496374"/>
    <w:rsid w:val="2A4E9F2B"/>
    <w:rsid w:val="2A53498B"/>
    <w:rsid w:val="2A54BBD8"/>
    <w:rsid w:val="2A57274F"/>
    <w:rsid w:val="2A5A1714"/>
    <w:rsid w:val="2A5CC399"/>
    <w:rsid w:val="2A5FC70E"/>
    <w:rsid w:val="2A6003A9"/>
    <w:rsid w:val="2A618D2C"/>
    <w:rsid w:val="2A66BC75"/>
    <w:rsid w:val="2A6A21AC"/>
    <w:rsid w:val="2A6D98AA"/>
    <w:rsid w:val="2A73E4FE"/>
    <w:rsid w:val="2A76E8AB"/>
    <w:rsid w:val="2A7786FD"/>
    <w:rsid w:val="2A79F9B5"/>
    <w:rsid w:val="2A7B155C"/>
    <w:rsid w:val="2A7B6DB5"/>
    <w:rsid w:val="2A7C4704"/>
    <w:rsid w:val="2A802EAE"/>
    <w:rsid w:val="2A843A0E"/>
    <w:rsid w:val="2A86B3EF"/>
    <w:rsid w:val="2A86E750"/>
    <w:rsid w:val="2A8742D4"/>
    <w:rsid w:val="2A8DC825"/>
    <w:rsid w:val="2A921F6D"/>
    <w:rsid w:val="2A966D38"/>
    <w:rsid w:val="2A97208A"/>
    <w:rsid w:val="2A97C6CC"/>
    <w:rsid w:val="2A9DFD73"/>
    <w:rsid w:val="2AA1F294"/>
    <w:rsid w:val="2AAA4C5E"/>
    <w:rsid w:val="2AAA6227"/>
    <w:rsid w:val="2AAA879A"/>
    <w:rsid w:val="2AAB5426"/>
    <w:rsid w:val="2AAE3644"/>
    <w:rsid w:val="2AB67CF5"/>
    <w:rsid w:val="2AC7CCEB"/>
    <w:rsid w:val="2AC8F080"/>
    <w:rsid w:val="2ACF3240"/>
    <w:rsid w:val="2AD84795"/>
    <w:rsid w:val="2ADBE662"/>
    <w:rsid w:val="2ADC774D"/>
    <w:rsid w:val="2ADE6562"/>
    <w:rsid w:val="2AE090FC"/>
    <w:rsid w:val="2AE0BA6F"/>
    <w:rsid w:val="2AE201FC"/>
    <w:rsid w:val="2AE213C8"/>
    <w:rsid w:val="2AE3A089"/>
    <w:rsid w:val="2AEA2B9D"/>
    <w:rsid w:val="2AF044BE"/>
    <w:rsid w:val="2AF60D3B"/>
    <w:rsid w:val="2AFD8FEB"/>
    <w:rsid w:val="2AFF938D"/>
    <w:rsid w:val="2B0013A9"/>
    <w:rsid w:val="2B038899"/>
    <w:rsid w:val="2B068521"/>
    <w:rsid w:val="2B0715C0"/>
    <w:rsid w:val="2B09F271"/>
    <w:rsid w:val="2B0BD702"/>
    <w:rsid w:val="2B119F2B"/>
    <w:rsid w:val="2B147C7E"/>
    <w:rsid w:val="2B15DFE5"/>
    <w:rsid w:val="2B21F3CC"/>
    <w:rsid w:val="2B25F487"/>
    <w:rsid w:val="2B2779D7"/>
    <w:rsid w:val="2B2CECAB"/>
    <w:rsid w:val="2B2DDD0C"/>
    <w:rsid w:val="2B33B267"/>
    <w:rsid w:val="2B37F97F"/>
    <w:rsid w:val="2B4092AD"/>
    <w:rsid w:val="2B4621D7"/>
    <w:rsid w:val="2B465917"/>
    <w:rsid w:val="2B4DB5FF"/>
    <w:rsid w:val="2B4EEA84"/>
    <w:rsid w:val="2B558733"/>
    <w:rsid w:val="2B5C9B43"/>
    <w:rsid w:val="2B5CBF0D"/>
    <w:rsid w:val="2B601115"/>
    <w:rsid w:val="2B6196CF"/>
    <w:rsid w:val="2B621C33"/>
    <w:rsid w:val="2B664D07"/>
    <w:rsid w:val="2B669994"/>
    <w:rsid w:val="2B670954"/>
    <w:rsid w:val="2B69A316"/>
    <w:rsid w:val="2B6CD08D"/>
    <w:rsid w:val="2B6F0135"/>
    <w:rsid w:val="2B751795"/>
    <w:rsid w:val="2B77D0BE"/>
    <w:rsid w:val="2B789430"/>
    <w:rsid w:val="2B7BB3F1"/>
    <w:rsid w:val="2B7C865B"/>
    <w:rsid w:val="2B7E4CED"/>
    <w:rsid w:val="2B807573"/>
    <w:rsid w:val="2B815428"/>
    <w:rsid w:val="2B81E50A"/>
    <w:rsid w:val="2B9A1F87"/>
    <w:rsid w:val="2B9BC619"/>
    <w:rsid w:val="2B9EE5D4"/>
    <w:rsid w:val="2BA025F3"/>
    <w:rsid w:val="2BA3100E"/>
    <w:rsid w:val="2BAA9849"/>
    <w:rsid w:val="2BAAC4BB"/>
    <w:rsid w:val="2BAB999B"/>
    <w:rsid w:val="2BAD7BC6"/>
    <w:rsid w:val="2BADF061"/>
    <w:rsid w:val="2BAEB46B"/>
    <w:rsid w:val="2BB4F949"/>
    <w:rsid w:val="2BB7CE32"/>
    <w:rsid w:val="2BB8D4A4"/>
    <w:rsid w:val="2BC1318B"/>
    <w:rsid w:val="2BC19B44"/>
    <w:rsid w:val="2BC21664"/>
    <w:rsid w:val="2BCB26AE"/>
    <w:rsid w:val="2BCBF723"/>
    <w:rsid w:val="2BCC08DC"/>
    <w:rsid w:val="2BCE4655"/>
    <w:rsid w:val="2BD35617"/>
    <w:rsid w:val="2BD87797"/>
    <w:rsid w:val="2BDACDEE"/>
    <w:rsid w:val="2BDDEC72"/>
    <w:rsid w:val="2BDE4DE6"/>
    <w:rsid w:val="2BDF9C9F"/>
    <w:rsid w:val="2BE20ECA"/>
    <w:rsid w:val="2BE35D9E"/>
    <w:rsid w:val="2BE39A0F"/>
    <w:rsid w:val="2BEB9111"/>
    <w:rsid w:val="2BEBD1EB"/>
    <w:rsid w:val="2BEC224D"/>
    <w:rsid w:val="2BEF4226"/>
    <w:rsid w:val="2BF03410"/>
    <w:rsid w:val="2BF921A1"/>
    <w:rsid w:val="2BFB3DEE"/>
    <w:rsid w:val="2BFEFC7E"/>
    <w:rsid w:val="2C00306D"/>
    <w:rsid w:val="2C01BB6F"/>
    <w:rsid w:val="2C0404B7"/>
    <w:rsid w:val="2C060C0D"/>
    <w:rsid w:val="2C08BD8F"/>
    <w:rsid w:val="2C092E0E"/>
    <w:rsid w:val="2C0E2A9B"/>
    <w:rsid w:val="2C0EF133"/>
    <w:rsid w:val="2C128B6A"/>
    <w:rsid w:val="2C14E5D9"/>
    <w:rsid w:val="2C15C001"/>
    <w:rsid w:val="2C16CF09"/>
    <w:rsid w:val="2C171A8F"/>
    <w:rsid w:val="2C1AAE89"/>
    <w:rsid w:val="2C1EB773"/>
    <w:rsid w:val="2C2054DA"/>
    <w:rsid w:val="2C24CBFB"/>
    <w:rsid w:val="2C265829"/>
    <w:rsid w:val="2C2AAE67"/>
    <w:rsid w:val="2C2E01CB"/>
    <w:rsid w:val="2C33F276"/>
    <w:rsid w:val="2C34FBC3"/>
    <w:rsid w:val="2C3980E9"/>
    <w:rsid w:val="2C398402"/>
    <w:rsid w:val="2C39C5AF"/>
    <w:rsid w:val="2C3F12ED"/>
    <w:rsid w:val="2C413013"/>
    <w:rsid w:val="2C43F07F"/>
    <w:rsid w:val="2C445194"/>
    <w:rsid w:val="2C46A5E6"/>
    <w:rsid w:val="2C46CE12"/>
    <w:rsid w:val="2C482BCA"/>
    <w:rsid w:val="2C4A9479"/>
    <w:rsid w:val="2C4DCD0B"/>
    <w:rsid w:val="2C51C8EB"/>
    <w:rsid w:val="2C52F2AD"/>
    <w:rsid w:val="2C6181AE"/>
    <w:rsid w:val="2C64D264"/>
    <w:rsid w:val="2C67FA9A"/>
    <w:rsid w:val="2C698EAB"/>
    <w:rsid w:val="2C6B8E7C"/>
    <w:rsid w:val="2C6E3FEF"/>
    <w:rsid w:val="2C717115"/>
    <w:rsid w:val="2C783BBD"/>
    <w:rsid w:val="2C7A38B9"/>
    <w:rsid w:val="2C7CD90D"/>
    <w:rsid w:val="2C8486A3"/>
    <w:rsid w:val="2C86F295"/>
    <w:rsid w:val="2C89AC0A"/>
    <w:rsid w:val="2C8AFF74"/>
    <w:rsid w:val="2C8D6030"/>
    <w:rsid w:val="2C91A55A"/>
    <w:rsid w:val="2C941C58"/>
    <w:rsid w:val="2C94F616"/>
    <w:rsid w:val="2C963AF2"/>
    <w:rsid w:val="2C99A29E"/>
    <w:rsid w:val="2C9D75B4"/>
    <w:rsid w:val="2CA1D8EE"/>
    <w:rsid w:val="2CA3E8BD"/>
    <w:rsid w:val="2CA5C1F0"/>
    <w:rsid w:val="2CA70161"/>
    <w:rsid w:val="2CA8AD1B"/>
    <w:rsid w:val="2CAB203D"/>
    <w:rsid w:val="2CB0C4AF"/>
    <w:rsid w:val="2CB8E111"/>
    <w:rsid w:val="2CBAEE28"/>
    <w:rsid w:val="2CC04A67"/>
    <w:rsid w:val="2CC08A89"/>
    <w:rsid w:val="2CC48C05"/>
    <w:rsid w:val="2CC87D63"/>
    <w:rsid w:val="2CCA8D5B"/>
    <w:rsid w:val="2CCCB2BD"/>
    <w:rsid w:val="2CD04FA1"/>
    <w:rsid w:val="2CD427D5"/>
    <w:rsid w:val="2CD6961E"/>
    <w:rsid w:val="2CD7BD2F"/>
    <w:rsid w:val="2CD9173B"/>
    <w:rsid w:val="2CDB98C6"/>
    <w:rsid w:val="2CDBCB03"/>
    <w:rsid w:val="2CDEBE23"/>
    <w:rsid w:val="2CE06330"/>
    <w:rsid w:val="2CE2288F"/>
    <w:rsid w:val="2CE4470F"/>
    <w:rsid w:val="2CE6BC6B"/>
    <w:rsid w:val="2CF22AB2"/>
    <w:rsid w:val="2CF38EF1"/>
    <w:rsid w:val="2CF5677F"/>
    <w:rsid w:val="2CF7F099"/>
    <w:rsid w:val="2CF9D4AE"/>
    <w:rsid w:val="2CFCF36C"/>
    <w:rsid w:val="2CFD21FA"/>
    <w:rsid w:val="2CFEB9F6"/>
    <w:rsid w:val="2D08002C"/>
    <w:rsid w:val="2D0A9A0A"/>
    <w:rsid w:val="2D1AEBE1"/>
    <w:rsid w:val="2D1FF1A3"/>
    <w:rsid w:val="2D22380A"/>
    <w:rsid w:val="2D2382DD"/>
    <w:rsid w:val="2D27493D"/>
    <w:rsid w:val="2D283543"/>
    <w:rsid w:val="2D2A6465"/>
    <w:rsid w:val="2D2B9B72"/>
    <w:rsid w:val="2D2BEB8A"/>
    <w:rsid w:val="2D2FCB8F"/>
    <w:rsid w:val="2D30DE12"/>
    <w:rsid w:val="2D32F64B"/>
    <w:rsid w:val="2D3655D2"/>
    <w:rsid w:val="2D39E67C"/>
    <w:rsid w:val="2D3EEB8D"/>
    <w:rsid w:val="2D427B69"/>
    <w:rsid w:val="2D4994A0"/>
    <w:rsid w:val="2D4BEFCA"/>
    <w:rsid w:val="2D4C0AD7"/>
    <w:rsid w:val="2D523265"/>
    <w:rsid w:val="2D52ECA0"/>
    <w:rsid w:val="2D53B6FA"/>
    <w:rsid w:val="2D581624"/>
    <w:rsid w:val="2D59EA68"/>
    <w:rsid w:val="2D5BD8BE"/>
    <w:rsid w:val="2D62422E"/>
    <w:rsid w:val="2D697D1D"/>
    <w:rsid w:val="2D6A867B"/>
    <w:rsid w:val="2D6B8FFA"/>
    <w:rsid w:val="2D6CD3AE"/>
    <w:rsid w:val="2D6D2692"/>
    <w:rsid w:val="2D6F0170"/>
    <w:rsid w:val="2D77CD3F"/>
    <w:rsid w:val="2D7990E1"/>
    <w:rsid w:val="2D7AB1D3"/>
    <w:rsid w:val="2D811558"/>
    <w:rsid w:val="2D8FB357"/>
    <w:rsid w:val="2D967D83"/>
    <w:rsid w:val="2D96B680"/>
    <w:rsid w:val="2D9F7EF8"/>
    <w:rsid w:val="2DA0684C"/>
    <w:rsid w:val="2DA5BDE5"/>
    <w:rsid w:val="2DA7513E"/>
    <w:rsid w:val="2DA88DD8"/>
    <w:rsid w:val="2DAAA508"/>
    <w:rsid w:val="2DAE84BD"/>
    <w:rsid w:val="2DAE8BA4"/>
    <w:rsid w:val="2DB0CAE1"/>
    <w:rsid w:val="2DB18B82"/>
    <w:rsid w:val="2DB60329"/>
    <w:rsid w:val="2DB6926E"/>
    <w:rsid w:val="2DBD0734"/>
    <w:rsid w:val="2DBDCADC"/>
    <w:rsid w:val="2DC06955"/>
    <w:rsid w:val="2DC292DC"/>
    <w:rsid w:val="2DC44A14"/>
    <w:rsid w:val="2DC5CFB7"/>
    <w:rsid w:val="2DC73CA9"/>
    <w:rsid w:val="2DC7B587"/>
    <w:rsid w:val="2DC9DBB8"/>
    <w:rsid w:val="2DCCEE26"/>
    <w:rsid w:val="2DCCFAB9"/>
    <w:rsid w:val="2DCEC0C6"/>
    <w:rsid w:val="2DCF80B3"/>
    <w:rsid w:val="2DD163E7"/>
    <w:rsid w:val="2DD3180C"/>
    <w:rsid w:val="2DD4C066"/>
    <w:rsid w:val="2DD561DC"/>
    <w:rsid w:val="2DD764A2"/>
    <w:rsid w:val="2DD77A14"/>
    <w:rsid w:val="2DD8A130"/>
    <w:rsid w:val="2DDCA06D"/>
    <w:rsid w:val="2DDD49E4"/>
    <w:rsid w:val="2DDE6CF2"/>
    <w:rsid w:val="2DE174A1"/>
    <w:rsid w:val="2DE513C8"/>
    <w:rsid w:val="2DE73DA2"/>
    <w:rsid w:val="2DE8181B"/>
    <w:rsid w:val="2DF2D04E"/>
    <w:rsid w:val="2DF534D3"/>
    <w:rsid w:val="2DF72D60"/>
    <w:rsid w:val="2DFF77FD"/>
    <w:rsid w:val="2E009142"/>
    <w:rsid w:val="2E030C60"/>
    <w:rsid w:val="2E034DF1"/>
    <w:rsid w:val="2E03E7BE"/>
    <w:rsid w:val="2E0E3764"/>
    <w:rsid w:val="2E0F504C"/>
    <w:rsid w:val="2E170E43"/>
    <w:rsid w:val="2E1B092A"/>
    <w:rsid w:val="2E1F6D44"/>
    <w:rsid w:val="2E212BF2"/>
    <w:rsid w:val="2E224EFB"/>
    <w:rsid w:val="2E234B87"/>
    <w:rsid w:val="2E24ED2F"/>
    <w:rsid w:val="2E29C975"/>
    <w:rsid w:val="2E2D70CF"/>
    <w:rsid w:val="2E2F7C5E"/>
    <w:rsid w:val="2E2FE78F"/>
    <w:rsid w:val="2E339993"/>
    <w:rsid w:val="2E35442C"/>
    <w:rsid w:val="2E3ABF9E"/>
    <w:rsid w:val="2E3B30D7"/>
    <w:rsid w:val="2E3F1592"/>
    <w:rsid w:val="2E477AD4"/>
    <w:rsid w:val="2E4A4096"/>
    <w:rsid w:val="2E509B01"/>
    <w:rsid w:val="2E53B0C7"/>
    <w:rsid w:val="2E5B7218"/>
    <w:rsid w:val="2E5BCB63"/>
    <w:rsid w:val="2E5C51A3"/>
    <w:rsid w:val="2E5CB240"/>
    <w:rsid w:val="2E6214F9"/>
    <w:rsid w:val="2E62E8CC"/>
    <w:rsid w:val="2E654CF0"/>
    <w:rsid w:val="2E65D1AB"/>
    <w:rsid w:val="2E68EAC8"/>
    <w:rsid w:val="2E6A11ED"/>
    <w:rsid w:val="2E6D8EF7"/>
    <w:rsid w:val="2E6EAEA2"/>
    <w:rsid w:val="2E712F39"/>
    <w:rsid w:val="2E75120B"/>
    <w:rsid w:val="2E75C3ED"/>
    <w:rsid w:val="2E7AD488"/>
    <w:rsid w:val="2E7C0ACE"/>
    <w:rsid w:val="2E7CA7E1"/>
    <w:rsid w:val="2E7CB159"/>
    <w:rsid w:val="2E85BEE4"/>
    <w:rsid w:val="2E897352"/>
    <w:rsid w:val="2E8E9F17"/>
    <w:rsid w:val="2E918D0F"/>
    <w:rsid w:val="2E941066"/>
    <w:rsid w:val="2E99C9AF"/>
    <w:rsid w:val="2E9E29E8"/>
    <w:rsid w:val="2EA096BC"/>
    <w:rsid w:val="2EA0AA1F"/>
    <w:rsid w:val="2EA9B454"/>
    <w:rsid w:val="2EAF5915"/>
    <w:rsid w:val="2EB0298F"/>
    <w:rsid w:val="2EB201C8"/>
    <w:rsid w:val="2EB42B58"/>
    <w:rsid w:val="2EB756AD"/>
    <w:rsid w:val="2EB90004"/>
    <w:rsid w:val="2EB971FA"/>
    <w:rsid w:val="2EB9B675"/>
    <w:rsid w:val="2EBA6BEA"/>
    <w:rsid w:val="2EBB2B6A"/>
    <w:rsid w:val="2EBB63BF"/>
    <w:rsid w:val="2EBCB5EE"/>
    <w:rsid w:val="2EBF286D"/>
    <w:rsid w:val="2EC14429"/>
    <w:rsid w:val="2EC1D1FC"/>
    <w:rsid w:val="2EC3A0F5"/>
    <w:rsid w:val="2EC5BC0A"/>
    <w:rsid w:val="2EC7139A"/>
    <w:rsid w:val="2EC8AADD"/>
    <w:rsid w:val="2ECE5EC6"/>
    <w:rsid w:val="2ECEA4A3"/>
    <w:rsid w:val="2ED4A6DD"/>
    <w:rsid w:val="2EDC5989"/>
    <w:rsid w:val="2EDE6699"/>
    <w:rsid w:val="2EDFCDC3"/>
    <w:rsid w:val="2EE10E23"/>
    <w:rsid w:val="2EE32502"/>
    <w:rsid w:val="2EE3D6EF"/>
    <w:rsid w:val="2EE44844"/>
    <w:rsid w:val="2EEF05B7"/>
    <w:rsid w:val="2EF2EC6A"/>
    <w:rsid w:val="2EF3BFCB"/>
    <w:rsid w:val="2EF4A23B"/>
    <w:rsid w:val="2EF53DA6"/>
    <w:rsid w:val="2EF92D73"/>
    <w:rsid w:val="2EFA86F2"/>
    <w:rsid w:val="2EFC9FD6"/>
    <w:rsid w:val="2EFDD446"/>
    <w:rsid w:val="2EFE43A3"/>
    <w:rsid w:val="2F00FC95"/>
    <w:rsid w:val="2F0AFCC0"/>
    <w:rsid w:val="2F0B5B66"/>
    <w:rsid w:val="2F0C692F"/>
    <w:rsid w:val="2F0E94AB"/>
    <w:rsid w:val="2F0F8CF6"/>
    <w:rsid w:val="2F1391E6"/>
    <w:rsid w:val="2F151F18"/>
    <w:rsid w:val="2F180795"/>
    <w:rsid w:val="2F18C97A"/>
    <w:rsid w:val="2F1ACE73"/>
    <w:rsid w:val="2F1AFCA0"/>
    <w:rsid w:val="2F1C45D1"/>
    <w:rsid w:val="2F1D163B"/>
    <w:rsid w:val="2F1F81CD"/>
    <w:rsid w:val="2F275E6C"/>
    <w:rsid w:val="2F27A6D4"/>
    <w:rsid w:val="2F27B721"/>
    <w:rsid w:val="2F2BAA15"/>
    <w:rsid w:val="2F30A522"/>
    <w:rsid w:val="2F30D205"/>
    <w:rsid w:val="2F3107BE"/>
    <w:rsid w:val="2F31E924"/>
    <w:rsid w:val="2F31EFCB"/>
    <w:rsid w:val="2F320C1B"/>
    <w:rsid w:val="2F336F43"/>
    <w:rsid w:val="2F355CB3"/>
    <w:rsid w:val="2F38BB05"/>
    <w:rsid w:val="2F396179"/>
    <w:rsid w:val="2F3AA6D5"/>
    <w:rsid w:val="2F3C5378"/>
    <w:rsid w:val="2F3EA436"/>
    <w:rsid w:val="2F413F63"/>
    <w:rsid w:val="2F470BA3"/>
    <w:rsid w:val="2F4DCE80"/>
    <w:rsid w:val="2F4F4FD8"/>
    <w:rsid w:val="2F500E98"/>
    <w:rsid w:val="2F525E5F"/>
    <w:rsid w:val="2F60BAF0"/>
    <w:rsid w:val="2F62380E"/>
    <w:rsid w:val="2F677402"/>
    <w:rsid w:val="2F6AAC70"/>
    <w:rsid w:val="2F6CEB39"/>
    <w:rsid w:val="2F6E13D0"/>
    <w:rsid w:val="2F77D44A"/>
    <w:rsid w:val="2F77DCD7"/>
    <w:rsid w:val="2F7E01DA"/>
    <w:rsid w:val="2F82CB17"/>
    <w:rsid w:val="2F85C802"/>
    <w:rsid w:val="2F860A66"/>
    <w:rsid w:val="2F8716DA"/>
    <w:rsid w:val="2F87DD7C"/>
    <w:rsid w:val="2F89985E"/>
    <w:rsid w:val="2F8B405F"/>
    <w:rsid w:val="2F8B641B"/>
    <w:rsid w:val="2F90FA32"/>
    <w:rsid w:val="2F930042"/>
    <w:rsid w:val="2F93DFA1"/>
    <w:rsid w:val="2F965D4E"/>
    <w:rsid w:val="2F9CB511"/>
    <w:rsid w:val="2F9EF727"/>
    <w:rsid w:val="2FA00E08"/>
    <w:rsid w:val="2FA87CCA"/>
    <w:rsid w:val="2FAA9DEF"/>
    <w:rsid w:val="2FBD1AA0"/>
    <w:rsid w:val="2FBD3966"/>
    <w:rsid w:val="2FC24885"/>
    <w:rsid w:val="2FC29442"/>
    <w:rsid w:val="2FC39894"/>
    <w:rsid w:val="2FD2F5A4"/>
    <w:rsid w:val="2FD3A551"/>
    <w:rsid w:val="2FD7875F"/>
    <w:rsid w:val="2FD8F68B"/>
    <w:rsid w:val="2FDC9F8F"/>
    <w:rsid w:val="2FDEF4BB"/>
    <w:rsid w:val="2FE38865"/>
    <w:rsid w:val="2FE46CC1"/>
    <w:rsid w:val="2FEF03DD"/>
    <w:rsid w:val="2FEF2701"/>
    <w:rsid w:val="2FF2519D"/>
    <w:rsid w:val="2FF28A1E"/>
    <w:rsid w:val="2FFA0221"/>
    <w:rsid w:val="2FFBB37D"/>
    <w:rsid w:val="2FFC2CA3"/>
    <w:rsid w:val="2FFDE3A7"/>
    <w:rsid w:val="2FFEBD3C"/>
    <w:rsid w:val="30040DE5"/>
    <w:rsid w:val="300436A1"/>
    <w:rsid w:val="300C9F5E"/>
    <w:rsid w:val="3010C029"/>
    <w:rsid w:val="3011FCA1"/>
    <w:rsid w:val="3012D9EE"/>
    <w:rsid w:val="301BF191"/>
    <w:rsid w:val="301DE020"/>
    <w:rsid w:val="301E884B"/>
    <w:rsid w:val="301F9E7F"/>
    <w:rsid w:val="3027222C"/>
    <w:rsid w:val="3029C60A"/>
    <w:rsid w:val="302B54FC"/>
    <w:rsid w:val="302B6BEE"/>
    <w:rsid w:val="30305900"/>
    <w:rsid w:val="3030CEF4"/>
    <w:rsid w:val="3034D75C"/>
    <w:rsid w:val="3036C967"/>
    <w:rsid w:val="3036DFDC"/>
    <w:rsid w:val="3037D217"/>
    <w:rsid w:val="303839A7"/>
    <w:rsid w:val="303FA49F"/>
    <w:rsid w:val="30439FC8"/>
    <w:rsid w:val="3045087D"/>
    <w:rsid w:val="30474465"/>
    <w:rsid w:val="3049617C"/>
    <w:rsid w:val="305239AE"/>
    <w:rsid w:val="30538179"/>
    <w:rsid w:val="3054D892"/>
    <w:rsid w:val="30573420"/>
    <w:rsid w:val="3057B48B"/>
    <w:rsid w:val="30585F63"/>
    <w:rsid w:val="3059C3D6"/>
    <w:rsid w:val="3065716F"/>
    <w:rsid w:val="306B6D9A"/>
    <w:rsid w:val="30782EBE"/>
    <w:rsid w:val="307A63A3"/>
    <w:rsid w:val="30812AE5"/>
    <w:rsid w:val="3084B7DA"/>
    <w:rsid w:val="308750AA"/>
    <w:rsid w:val="308BF5A6"/>
    <w:rsid w:val="308F1FAA"/>
    <w:rsid w:val="3091DDD0"/>
    <w:rsid w:val="30944D6C"/>
    <w:rsid w:val="3096E23E"/>
    <w:rsid w:val="309E7ABA"/>
    <w:rsid w:val="30A042CB"/>
    <w:rsid w:val="30A1653B"/>
    <w:rsid w:val="30A2AAB1"/>
    <w:rsid w:val="30A49BF0"/>
    <w:rsid w:val="30A4E9DA"/>
    <w:rsid w:val="30A596D6"/>
    <w:rsid w:val="30A993AA"/>
    <w:rsid w:val="30AA3784"/>
    <w:rsid w:val="30ADFC95"/>
    <w:rsid w:val="30AF24B8"/>
    <w:rsid w:val="30AF7E6A"/>
    <w:rsid w:val="30B110D9"/>
    <w:rsid w:val="30B145D8"/>
    <w:rsid w:val="30B2366D"/>
    <w:rsid w:val="30B4AE7C"/>
    <w:rsid w:val="30B53A2E"/>
    <w:rsid w:val="30B971B3"/>
    <w:rsid w:val="30B9AD80"/>
    <w:rsid w:val="30BC0508"/>
    <w:rsid w:val="30BE7DC9"/>
    <w:rsid w:val="30C46098"/>
    <w:rsid w:val="30C5DAD8"/>
    <w:rsid w:val="30C8F115"/>
    <w:rsid w:val="30CC2C0D"/>
    <w:rsid w:val="30CD697A"/>
    <w:rsid w:val="30D1E6F8"/>
    <w:rsid w:val="30D207A6"/>
    <w:rsid w:val="30D4B6A1"/>
    <w:rsid w:val="30DF5134"/>
    <w:rsid w:val="30E1D240"/>
    <w:rsid w:val="30E888AC"/>
    <w:rsid w:val="30E89A87"/>
    <w:rsid w:val="30EDC3A7"/>
    <w:rsid w:val="30F3D9E5"/>
    <w:rsid w:val="30F501E7"/>
    <w:rsid w:val="30F549EF"/>
    <w:rsid w:val="30F58C43"/>
    <w:rsid w:val="30F76A9B"/>
    <w:rsid w:val="30F8BCBC"/>
    <w:rsid w:val="30FD309A"/>
    <w:rsid w:val="30FD5066"/>
    <w:rsid w:val="31050C43"/>
    <w:rsid w:val="31057DC5"/>
    <w:rsid w:val="31072F14"/>
    <w:rsid w:val="31149DF4"/>
    <w:rsid w:val="311A1130"/>
    <w:rsid w:val="311B4E0C"/>
    <w:rsid w:val="311FB8D6"/>
    <w:rsid w:val="3120DC77"/>
    <w:rsid w:val="3125E8A0"/>
    <w:rsid w:val="3126F45D"/>
    <w:rsid w:val="31277DAE"/>
    <w:rsid w:val="3129A318"/>
    <w:rsid w:val="312D3458"/>
    <w:rsid w:val="312FCC5A"/>
    <w:rsid w:val="3131049F"/>
    <w:rsid w:val="3131269E"/>
    <w:rsid w:val="3135ED60"/>
    <w:rsid w:val="3136126B"/>
    <w:rsid w:val="313867D5"/>
    <w:rsid w:val="31398CBD"/>
    <w:rsid w:val="313BA943"/>
    <w:rsid w:val="3141383F"/>
    <w:rsid w:val="3141B15D"/>
    <w:rsid w:val="31436C22"/>
    <w:rsid w:val="31450BAF"/>
    <w:rsid w:val="314D1CAF"/>
    <w:rsid w:val="314D48B7"/>
    <w:rsid w:val="314DDA7A"/>
    <w:rsid w:val="314EC5C3"/>
    <w:rsid w:val="315DED4F"/>
    <w:rsid w:val="315EA0E7"/>
    <w:rsid w:val="315F044E"/>
    <w:rsid w:val="31690996"/>
    <w:rsid w:val="316B74E1"/>
    <w:rsid w:val="316CA3CE"/>
    <w:rsid w:val="3176C7E7"/>
    <w:rsid w:val="31792B95"/>
    <w:rsid w:val="317DAEA3"/>
    <w:rsid w:val="317FAFB9"/>
    <w:rsid w:val="31804510"/>
    <w:rsid w:val="31806EDC"/>
    <w:rsid w:val="3184A5C6"/>
    <w:rsid w:val="3185BA15"/>
    <w:rsid w:val="31899001"/>
    <w:rsid w:val="318BFBA9"/>
    <w:rsid w:val="318CFC20"/>
    <w:rsid w:val="319120E1"/>
    <w:rsid w:val="3191C14C"/>
    <w:rsid w:val="31989B81"/>
    <w:rsid w:val="31993DCA"/>
    <w:rsid w:val="31998370"/>
    <w:rsid w:val="319A007D"/>
    <w:rsid w:val="319B8AC9"/>
    <w:rsid w:val="31A218D5"/>
    <w:rsid w:val="31A3046E"/>
    <w:rsid w:val="31A6A869"/>
    <w:rsid w:val="31A76579"/>
    <w:rsid w:val="31ACE2BD"/>
    <w:rsid w:val="31AD1451"/>
    <w:rsid w:val="31AF249B"/>
    <w:rsid w:val="31B1C07B"/>
    <w:rsid w:val="31B3142F"/>
    <w:rsid w:val="31B500E1"/>
    <w:rsid w:val="31BBCA57"/>
    <w:rsid w:val="31C076A5"/>
    <w:rsid w:val="31C3691E"/>
    <w:rsid w:val="31C95814"/>
    <w:rsid w:val="31CD517A"/>
    <w:rsid w:val="31DEB12F"/>
    <w:rsid w:val="31DF077A"/>
    <w:rsid w:val="31DFFB32"/>
    <w:rsid w:val="31E12038"/>
    <w:rsid w:val="31E3137C"/>
    <w:rsid w:val="31E3C8FB"/>
    <w:rsid w:val="31ECDC9A"/>
    <w:rsid w:val="31EFED25"/>
    <w:rsid w:val="31FA51AF"/>
    <w:rsid w:val="320104A0"/>
    <w:rsid w:val="320B1A13"/>
    <w:rsid w:val="320B5839"/>
    <w:rsid w:val="3217482B"/>
    <w:rsid w:val="3221A146"/>
    <w:rsid w:val="3223485D"/>
    <w:rsid w:val="322AC365"/>
    <w:rsid w:val="3230BFC9"/>
    <w:rsid w:val="3233DFC2"/>
    <w:rsid w:val="323686ED"/>
    <w:rsid w:val="32377BA1"/>
    <w:rsid w:val="3239B4A2"/>
    <w:rsid w:val="323B9722"/>
    <w:rsid w:val="323F968E"/>
    <w:rsid w:val="323FEAB8"/>
    <w:rsid w:val="32409A0E"/>
    <w:rsid w:val="3241242A"/>
    <w:rsid w:val="32431260"/>
    <w:rsid w:val="3243468F"/>
    <w:rsid w:val="3244123B"/>
    <w:rsid w:val="324894DD"/>
    <w:rsid w:val="324E57A2"/>
    <w:rsid w:val="3252E730"/>
    <w:rsid w:val="32531A00"/>
    <w:rsid w:val="3254EF88"/>
    <w:rsid w:val="325960C0"/>
    <w:rsid w:val="325EB63D"/>
    <w:rsid w:val="326194D6"/>
    <w:rsid w:val="32645BD3"/>
    <w:rsid w:val="326852DA"/>
    <w:rsid w:val="3268D61A"/>
    <w:rsid w:val="326A4049"/>
    <w:rsid w:val="3271CE5A"/>
    <w:rsid w:val="327215C5"/>
    <w:rsid w:val="3278002D"/>
    <w:rsid w:val="327AE8DD"/>
    <w:rsid w:val="327DD887"/>
    <w:rsid w:val="327EFAC6"/>
    <w:rsid w:val="32819F02"/>
    <w:rsid w:val="32895B1E"/>
    <w:rsid w:val="328C211F"/>
    <w:rsid w:val="328E1F1A"/>
    <w:rsid w:val="32947521"/>
    <w:rsid w:val="32960C96"/>
    <w:rsid w:val="3297E405"/>
    <w:rsid w:val="32A5A2AD"/>
    <w:rsid w:val="32A61B0B"/>
    <w:rsid w:val="32A7BDDD"/>
    <w:rsid w:val="32A7C95E"/>
    <w:rsid w:val="32A94AC1"/>
    <w:rsid w:val="32A9BE0F"/>
    <w:rsid w:val="32AA3EA3"/>
    <w:rsid w:val="32AA6F68"/>
    <w:rsid w:val="32AC0E6C"/>
    <w:rsid w:val="32ADB0CE"/>
    <w:rsid w:val="32AE958A"/>
    <w:rsid w:val="32B63954"/>
    <w:rsid w:val="32B8B141"/>
    <w:rsid w:val="32B9F52A"/>
    <w:rsid w:val="32BBF54C"/>
    <w:rsid w:val="32BD4B7F"/>
    <w:rsid w:val="32C0282B"/>
    <w:rsid w:val="32C1B945"/>
    <w:rsid w:val="32C23C88"/>
    <w:rsid w:val="32C33300"/>
    <w:rsid w:val="32C3332C"/>
    <w:rsid w:val="32CAF19F"/>
    <w:rsid w:val="32CBB723"/>
    <w:rsid w:val="32CD3F35"/>
    <w:rsid w:val="32CDA45C"/>
    <w:rsid w:val="32CEB220"/>
    <w:rsid w:val="32CF5F2C"/>
    <w:rsid w:val="32D1C4DA"/>
    <w:rsid w:val="32D3C812"/>
    <w:rsid w:val="32DD4826"/>
    <w:rsid w:val="32E02D63"/>
    <w:rsid w:val="32E0C037"/>
    <w:rsid w:val="32E4C4DC"/>
    <w:rsid w:val="32E62569"/>
    <w:rsid w:val="32E735A9"/>
    <w:rsid w:val="32E8655F"/>
    <w:rsid w:val="32E8C672"/>
    <w:rsid w:val="32E8ED2B"/>
    <w:rsid w:val="32EB191B"/>
    <w:rsid w:val="32F0EEEB"/>
    <w:rsid w:val="32F15DBA"/>
    <w:rsid w:val="32F2E6A1"/>
    <w:rsid w:val="32F5C01E"/>
    <w:rsid w:val="32F7BB91"/>
    <w:rsid w:val="32FC7A6B"/>
    <w:rsid w:val="32FD8595"/>
    <w:rsid w:val="32FDB0C6"/>
    <w:rsid w:val="32FF9E68"/>
    <w:rsid w:val="33060ED0"/>
    <w:rsid w:val="330677CD"/>
    <w:rsid w:val="330BEFF0"/>
    <w:rsid w:val="330CC8A7"/>
    <w:rsid w:val="330D0E70"/>
    <w:rsid w:val="330F1B44"/>
    <w:rsid w:val="33115C85"/>
    <w:rsid w:val="33127588"/>
    <w:rsid w:val="33173B88"/>
    <w:rsid w:val="331ACBC5"/>
    <w:rsid w:val="331BA85E"/>
    <w:rsid w:val="331D0519"/>
    <w:rsid w:val="331F5F73"/>
    <w:rsid w:val="331F855A"/>
    <w:rsid w:val="332743F6"/>
    <w:rsid w:val="33279E0E"/>
    <w:rsid w:val="332A2A4A"/>
    <w:rsid w:val="332C1B40"/>
    <w:rsid w:val="332C79AE"/>
    <w:rsid w:val="332EF7B3"/>
    <w:rsid w:val="3335E40D"/>
    <w:rsid w:val="3339872D"/>
    <w:rsid w:val="3339947B"/>
    <w:rsid w:val="333E4C87"/>
    <w:rsid w:val="33408B6B"/>
    <w:rsid w:val="3340C80A"/>
    <w:rsid w:val="33423D43"/>
    <w:rsid w:val="3349EFBB"/>
    <w:rsid w:val="33509780"/>
    <w:rsid w:val="335E8318"/>
    <w:rsid w:val="3362C9A9"/>
    <w:rsid w:val="33659C77"/>
    <w:rsid w:val="336921DB"/>
    <w:rsid w:val="336BA090"/>
    <w:rsid w:val="336F7BBA"/>
    <w:rsid w:val="337C9003"/>
    <w:rsid w:val="337CBB3E"/>
    <w:rsid w:val="337F0C9F"/>
    <w:rsid w:val="3380E8F6"/>
    <w:rsid w:val="3384A19D"/>
    <w:rsid w:val="3386DD79"/>
    <w:rsid w:val="3388EC3B"/>
    <w:rsid w:val="338AEA97"/>
    <w:rsid w:val="338B25CD"/>
    <w:rsid w:val="33989090"/>
    <w:rsid w:val="339B5A39"/>
    <w:rsid w:val="339CDB57"/>
    <w:rsid w:val="339DD8E1"/>
    <w:rsid w:val="33A265F0"/>
    <w:rsid w:val="33A376B6"/>
    <w:rsid w:val="33A394D0"/>
    <w:rsid w:val="33A3C046"/>
    <w:rsid w:val="33A409DA"/>
    <w:rsid w:val="33AB7407"/>
    <w:rsid w:val="33AC0CD6"/>
    <w:rsid w:val="33ACDD20"/>
    <w:rsid w:val="33AD8089"/>
    <w:rsid w:val="33AE23F2"/>
    <w:rsid w:val="33B5B5B1"/>
    <w:rsid w:val="33B9DB54"/>
    <w:rsid w:val="33BC8CC6"/>
    <w:rsid w:val="33BF4A2B"/>
    <w:rsid w:val="33C1273C"/>
    <w:rsid w:val="33C1EB59"/>
    <w:rsid w:val="33C291B6"/>
    <w:rsid w:val="33C5A3F7"/>
    <w:rsid w:val="33C71C9A"/>
    <w:rsid w:val="33C956A5"/>
    <w:rsid w:val="33CB6818"/>
    <w:rsid w:val="33D20AAE"/>
    <w:rsid w:val="33D32770"/>
    <w:rsid w:val="33D9D53D"/>
    <w:rsid w:val="33DA6865"/>
    <w:rsid w:val="33DB631D"/>
    <w:rsid w:val="33E3D2A4"/>
    <w:rsid w:val="33E4AF81"/>
    <w:rsid w:val="33E532D2"/>
    <w:rsid w:val="33E796C1"/>
    <w:rsid w:val="33E8AE19"/>
    <w:rsid w:val="33EE96A7"/>
    <w:rsid w:val="33F0379A"/>
    <w:rsid w:val="33F5553D"/>
    <w:rsid w:val="33F9B543"/>
    <w:rsid w:val="33FAB538"/>
    <w:rsid w:val="33FBF0EB"/>
    <w:rsid w:val="340068F6"/>
    <w:rsid w:val="34013B40"/>
    <w:rsid w:val="34015748"/>
    <w:rsid w:val="34019A41"/>
    <w:rsid w:val="34023E4B"/>
    <w:rsid w:val="34040A59"/>
    <w:rsid w:val="340A70E5"/>
    <w:rsid w:val="340C99DC"/>
    <w:rsid w:val="340EF0DB"/>
    <w:rsid w:val="34105360"/>
    <w:rsid w:val="3411E6D1"/>
    <w:rsid w:val="34149AB7"/>
    <w:rsid w:val="3419B565"/>
    <w:rsid w:val="341CE46B"/>
    <w:rsid w:val="341EA3E9"/>
    <w:rsid w:val="341FCFBD"/>
    <w:rsid w:val="3420892F"/>
    <w:rsid w:val="3420A5C2"/>
    <w:rsid w:val="34213974"/>
    <w:rsid w:val="3422C95B"/>
    <w:rsid w:val="342606CF"/>
    <w:rsid w:val="34269EB0"/>
    <w:rsid w:val="342ABC30"/>
    <w:rsid w:val="342C9D2A"/>
    <w:rsid w:val="342FAD64"/>
    <w:rsid w:val="34307786"/>
    <w:rsid w:val="3432FF43"/>
    <w:rsid w:val="3437451F"/>
    <w:rsid w:val="343841DD"/>
    <w:rsid w:val="3439F977"/>
    <w:rsid w:val="343BDBFD"/>
    <w:rsid w:val="343CC671"/>
    <w:rsid w:val="3440DDD2"/>
    <w:rsid w:val="34439903"/>
    <w:rsid w:val="3444EF97"/>
    <w:rsid w:val="3444FEFF"/>
    <w:rsid w:val="344B0FC3"/>
    <w:rsid w:val="344F79BD"/>
    <w:rsid w:val="3450ED81"/>
    <w:rsid w:val="345F26A4"/>
    <w:rsid w:val="34663C08"/>
    <w:rsid w:val="34678784"/>
    <w:rsid w:val="346B5FE1"/>
    <w:rsid w:val="346B9E02"/>
    <w:rsid w:val="3477A3A4"/>
    <w:rsid w:val="3477F76D"/>
    <w:rsid w:val="34785C97"/>
    <w:rsid w:val="3478CA14"/>
    <w:rsid w:val="347E2203"/>
    <w:rsid w:val="348635C8"/>
    <w:rsid w:val="34899F53"/>
    <w:rsid w:val="348B4A0C"/>
    <w:rsid w:val="3491145E"/>
    <w:rsid w:val="34911633"/>
    <w:rsid w:val="3494D923"/>
    <w:rsid w:val="3496C5AA"/>
    <w:rsid w:val="3498CF6F"/>
    <w:rsid w:val="349E7FF3"/>
    <w:rsid w:val="34A2C125"/>
    <w:rsid w:val="34A493BD"/>
    <w:rsid w:val="34A630CE"/>
    <w:rsid w:val="34A6B64A"/>
    <w:rsid w:val="34A8E9DE"/>
    <w:rsid w:val="34ABD5BF"/>
    <w:rsid w:val="34B0CC57"/>
    <w:rsid w:val="34B65943"/>
    <w:rsid w:val="34B8F69D"/>
    <w:rsid w:val="34B9FC68"/>
    <w:rsid w:val="34C09CF8"/>
    <w:rsid w:val="34C27802"/>
    <w:rsid w:val="34C2C104"/>
    <w:rsid w:val="34C4CA26"/>
    <w:rsid w:val="34C537FB"/>
    <w:rsid w:val="34C91C03"/>
    <w:rsid w:val="34CBE668"/>
    <w:rsid w:val="34CD0B93"/>
    <w:rsid w:val="34D0B266"/>
    <w:rsid w:val="34D2EE48"/>
    <w:rsid w:val="34D41028"/>
    <w:rsid w:val="34D86D64"/>
    <w:rsid w:val="34D98005"/>
    <w:rsid w:val="34DA43FF"/>
    <w:rsid w:val="34DA5DC9"/>
    <w:rsid w:val="34DED0FB"/>
    <w:rsid w:val="34E759CD"/>
    <w:rsid w:val="34EEB99E"/>
    <w:rsid w:val="34F20394"/>
    <w:rsid w:val="34F73908"/>
    <w:rsid w:val="34F8F04B"/>
    <w:rsid w:val="34FB5CEC"/>
    <w:rsid w:val="34FDAB0E"/>
    <w:rsid w:val="34FE2853"/>
    <w:rsid w:val="34FEA8BB"/>
    <w:rsid w:val="3502F26F"/>
    <w:rsid w:val="3503F7FF"/>
    <w:rsid w:val="35058C97"/>
    <w:rsid w:val="3508A247"/>
    <w:rsid w:val="350CF858"/>
    <w:rsid w:val="350DD943"/>
    <w:rsid w:val="350F8FBC"/>
    <w:rsid w:val="35118185"/>
    <w:rsid w:val="35126C04"/>
    <w:rsid w:val="3512E84C"/>
    <w:rsid w:val="35133229"/>
    <w:rsid w:val="3516CDEA"/>
    <w:rsid w:val="3518A472"/>
    <w:rsid w:val="351FBD37"/>
    <w:rsid w:val="3524DF36"/>
    <w:rsid w:val="352826CF"/>
    <w:rsid w:val="352BF102"/>
    <w:rsid w:val="352F3874"/>
    <w:rsid w:val="3532351C"/>
    <w:rsid w:val="35370452"/>
    <w:rsid w:val="35391416"/>
    <w:rsid w:val="353BF0EF"/>
    <w:rsid w:val="353CD8D3"/>
    <w:rsid w:val="3545AAE4"/>
    <w:rsid w:val="35461905"/>
    <w:rsid w:val="3548E499"/>
    <w:rsid w:val="354A4F67"/>
    <w:rsid w:val="354BA58D"/>
    <w:rsid w:val="354E7099"/>
    <w:rsid w:val="354F0984"/>
    <w:rsid w:val="3550D093"/>
    <w:rsid w:val="3554359A"/>
    <w:rsid w:val="3557FA8C"/>
    <w:rsid w:val="3557FB9D"/>
    <w:rsid w:val="355A90A4"/>
    <w:rsid w:val="355CD3A3"/>
    <w:rsid w:val="355D8D2A"/>
    <w:rsid w:val="356150B2"/>
    <w:rsid w:val="3561DED7"/>
    <w:rsid w:val="35628F81"/>
    <w:rsid w:val="35665C09"/>
    <w:rsid w:val="356D1282"/>
    <w:rsid w:val="356F02DE"/>
    <w:rsid w:val="356F2256"/>
    <w:rsid w:val="35710CD5"/>
    <w:rsid w:val="3571BCBD"/>
    <w:rsid w:val="3571F0E9"/>
    <w:rsid w:val="3572690A"/>
    <w:rsid w:val="3573273E"/>
    <w:rsid w:val="35764C79"/>
    <w:rsid w:val="3576F074"/>
    <w:rsid w:val="35780F79"/>
    <w:rsid w:val="357A4E90"/>
    <w:rsid w:val="357F3312"/>
    <w:rsid w:val="357FA726"/>
    <w:rsid w:val="35843069"/>
    <w:rsid w:val="358486E3"/>
    <w:rsid w:val="35855362"/>
    <w:rsid w:val="35869E64"/>
    <w:rsid w:val="3587171B"/>
    <w:rsid w:val="35877F44"/>
    <w:rsid w:val="35879F47"/>
    <w:rsid w:val="358BBF82"/>
    <w:rsid w:val="35953FDC"/>
    <w:rsid w:val="359A978E"/>
    <w:rsid w:val="35A5D650"/>
    <w:rsid w:val="35AA13A0"/>
    <w:rsid w:val="35B40D18"/>
    <w:rsid w:val="35B64A1E"/>
    <w:rsid w:val="35B953B4"/>
    <w:rsid w:val="35BF26EB"/>
    <w:rsid w:val="35BF33A2"/>
    <w:rsid w:val="35C11C1C"/>
    <w:rsid w:val="35C22A86"/>
    <w:rsid w:val="35CF0347"/>
    <w:rsid w:val="35D3887E"/>
    <w:rsid w:val="35D8A41E"/>
    <w:rsid w:val="35DB05AD"/>
    <w:rsid w:val="35DC4244"/>
    <w:rsid w:val="35DC9022"/>
    <w:rsid w:val="35DCB037"/>
    <w:rsid w:val="35DCE803"/>
    <w:rsid w:val="35E2D522"/>
    <w:rsid w:val="35E3482C"/>
    <w:rsid w:val="35E8CF8A"/>
    <w:rsid w:val="35EBBF3E"/>
    <w:rsid w:val="35ECFCF1"/>
    <w:rsid w:val="35F47E77"/>
    <w:rsid w:val="35F63160"/>
    <w:rsid w:val="35F8150D"/>
    <w:rsid w:val="35FBF664"/>
    <w:rsid w:val="35FFFE87"/>
    <w:rsid w:val="3600FBA6"/>
    <w:rsid w:val="360775FB"/>
    <w:rsid w:val="360AF5F4"/>
    <w:rsid w:val="360BBD49"/>
    <w:rsid w:val="36122333"/>
    <w:rsid w:val="36152EB4"/>
    <w:rsid w:val="3617A0C7"/>
    <w:rsid w:val="3618D513"/>
    <w:rsid w:val="361B2B66"/>
    <w:rsid w:val="361B62FA"/>
    <w:rsid w:val="361BAAF4"/>
    <w:rsid w:val="361BFA41"/>
    <w:rsid w:val="362065D8"/>
    <w:rsid w:val="3621655C"/>
    <w:rsid w:val="362512C8"/>
    <w:rsid w:val="36253D0B"/>
    <w:rsid w:val="36290F7B"/>
    <w:rsid w:val="36343E99"/>
    <w:rsid w:val="36365F95"/>
    <w:rsid w:val="3637810C"/>
    <w:rsid w:val="3639187A"/>
    <w:rsid w:val="363ACA27"/>
    <w:rsid w:val="363B4CE5"/>
    <w:rsid w:val="363FCAA7"/>
    <w:rsid w:val="36413636"/>
    <w:rsid w:val="3641F32F"/>
    <w:rsid w:val="3643AF21"/>
    <w:rsid w:val="3649F491"/>
    <w:rsid w:val="364CDBE4"/>
    <w:rsid w:val="364D7246"/>
    <w:rsid w:val="364DFE30"/>
    <w:rsid w:val="364EC973"/>
    <w:rsid w:val="364F4EEE"/>
    <w:rsid w:val="364F5038"/>
    <w:rsid w:val="36501094"/>
    <w:rsid w:val="3650D5C8"/>
    <w:rsid w:val="36523B42"/>
    <w:rsid w:val="3655E33B"/>
    <w:rsid w:val="3655F4C1"/>
    <w:rsid w:val="36563156"/>
    <w:rsid w:val="36568C5C"/>
    <w:rsid w:val="36594CDB"/>
    <w:rsid w:val="365A7A05"/>
    <w:rsid w:val="366220BB"/>
    <w:rsid w:val="36669630"/>
    <w:rsid w:val="366F78BE"/>
    <w:rsid w:val="36751E17"/>
    <w:rsid w:val="367910A6"/>
    <w:rsid w:val="367E3B89"/>
    <w:rsid w:val="367F47AD"/>
    <w:rsid w:val="3686B7FC"/>
    <w:rsid w:val="36894F7A"/>
    <w:rsid w:val="368D5012"/>
    <w:rsid w:val="368FC70A"/>
    <w:rsid w:val="36950B1C"/>
    <w:rsid w:val="3699EA4C"/>
    <w:rsid w:val="369B4138"/>
    <w:rsid w:val="369FECC6"/>
    <w:rsid w:val="36A01474"/>
    <w:rsid w:val="36A379CF"/>
    <w:rsid w:val="36A61FD4"/>
    <w:rsid w:val="36A86362"/>
    <w:rsid w:val="36A97455"/>
    <w:rsid w:val="36AE2B40"/>
    <w:rsid w:val="36AED18D"/>
    <w:rsid w:val="36AEF331"/>
    <w:rsid w:val="36B38827"/>
    <w:rsid w:val="36B53643"/>
    <w:rsid w:val="36B5E9AA"/>
    <w:rsid w:val="36B6AD61"/>
    <w:rsid w:val="36B8DA72"/>
    <w:rsid w:val="36B9D29E"/>
    <w:rsid w:val="36BAE0D7"/>
    <w:rsid w:val="36BBB204"/>
    <w:rsid w:val="36BCD585"/>
    <w:rsid w:val="36BDE6B6"/>
    <w:rsid w:val="36BF160D"/>
    <w:rsid w:val="36C04DBD"/>
    <w:rsid w:val="36C29C59"/>
    <w:rsid w:val="36C2AA6C"/>
    <w:rsid w:val="36DB2360"/>
    <w:rsid w:val="36DBA63F"/>
    <w:rsid w:val="36DC15C2"/>
    <w:rsid w:val="36DF6BFE"/>
    <w:rsid w:val="36E48DA0"/>
    <w:rsid w:val="36E51F80"/>
    <w:rsid w:val="36E818A5"/>
    <w:rsid w:val="36E81BB3"/>
    <w:rsid w:val="36ECB24E"/>
    <w:rsid w:val="36F16DD8"/>
    <w:rsid w:val="36F2AD87"/>
    <w:rsid w:val="36F7FF4D"/>
    <w:rsid w:val="36F9A727"/>
    <w:rsid w:val="36FCC223"/>
    <w:rsid w:val="36FE3AF5"/>
    <w:rsid w:val="36FF6777"/>
    <w:rsid w:val="3704E6EB"/>
    <w:rsid w:val="37084F12"/>
    <w:rsid w:val="370DE58F"/>
    <w:rsid w:val="370EA39E"/>
    <w:rsid w:val="371515ED"/>
    <w:rsid w:val="371CDD0C"/>
    <w:rsid w:val="371E9BE1"/>
    <w:rsid w:val="3722297B"/>
    <w:rsid w:val="37240DD4"/>
    <w:rsid w:val="37244E05"/>
    <w:rsid w:val="3729160C"/>
    <w:rsid w:val="372C59E4"/>
    <w:rsid w:val="372E8C61"/>
    <w:rsid w:val="37308FAC"/>
    <w:rsid w:val="3735CF4C"/>
    <w:rsid w:val="37389CFE"/>
    <w:rsid w:val="373D33CA"/>
    <w:rsid w:val="37413C24"/>
    <w:rsid w:val="374B18ED"/>
    <w:rsid w:val="374D11E6"/>
    <w:rsid w:val="374E9B3F"/>
    <w:rsid w:val="374F01B9"/>
    <w:rsid w:val="375236D5"/>
    <w:rsid w:val="37571ECD"/>
    <w:rsid w:val="37573DCE"/>
    <w:rsid w:val="375D27DA"/>
    <w:rsid w:val="375F32A5"/>
    <w:rsid w:val="375F829F"/>
    <w:rsid w:val="37605C43"/>
    <w:rsid w:val="37624B20"/>
    <w:rsid w:val="37673A99"/>
    <w:rsid w:val="376BC68F"/>
    <w:rsid w:val="37700A07"/>
    <w:rsid w:val="3771F694"/>
    <w:rsid w:val="37742560"/>
    <w:rsid w:val="3776D380"/>
    <w:rsid w:val="377A37AF"/>
    <w:rsid w:val="377E4BD9"/>
    <w:rsid w:val="3781615D"/>
    <w:rsid w:val="3781A4A5"/>
    <w:rsid w:val="3783F102"/>
    <w:rsid w:val="3784F465"/>
    <w:rsid w:val="3785CE7C"/>
    <w:rsid w:val="3788B4EC"/>
    <w:rsid w:val="3789E65B"/>
    <w:rsid w:val="378E939A"/>
    <w:rsid w:val="37910171"/>
    <w:rsid w:val="37915A38"/>
    <w:rsid w:val="379E77BD"/>
    <w:rsid w:val="37A07620"/>
    <w:rsid w:val="37A1A403"/>
    <w:rsid w:val="37A58265"/>
    <w:rsid w:val="37AB4C3F"/>
    <w:rsid w:val="37B3F45E"/>
    <w:rsid w:val="37BA5551"/>
    <w:rsid w:val="37BADEF7"/>
    <w:rsid w:val="37BF9C4D"/>
    <w:rsid w:val="37C10D6C"/>
    <w:rsid w:val="37C395C5"/>
    <w:rsid w:val="37C954A3"/>
    <w:rsid w:val="37CACFA6"/>
    <w:rsid w:val="37CB08E0"/>
    <w:rsid w:val="37CC752E"/>
    <w:rsid w:val="37D8FEF3"/>
    <w:rsid w:val="37DB8AB4"/>
    <w:rsid w:val="37DCD9FF"/>
    <w:rsid w:val="37DD8D73"/>
    <w:rsid w:val="37DDCC62"/>
    <w:rsid w:val="37EF191B"/>
    <w:rsid w:val="37F1FAB4"/>
    <w:rsid w:val="37F82C76"/>
    <w:rsid w:val="37F8FA5F"/>
    <w:rsid w:val="37F972BC"/>
    <w:rsid w:val="37FA917B"/>
    <w:rsid w:val="37FF7D23"/>
    <w:rsid w:val="3801CC28"/>
    <w:rsid w:val="380434D3"/>
    <w:rsid w:val="3804CC5B"/>
    <w:rsid w:val="38096FF3"/>
    <w:rsid w:val="380BD637"/>
    <w:rsid w:val="380C0966"/>
    <w:rsid w:val="3815C46D"/>
    <w:rsid w:val="38171E09"/>
    <w:rsid w:val="38245512"/>
    <w:rsid w:val="3825CF4B"/>
    <w:rsid w:val="382CCF63"/>
    <w:rsid w:val="382F2D5E"/>
    <w:rsid w:val="383201A1"/>
    <w:rsid w:val="3832081C"/>
    <w:rsid w:val="3833EFF7"/>
    <w:rsid w:val="383449AB"/>
    <w:rsid w:val="38377111"/>
    <w:rsid w:val="3839C4D3"/>
    <w:rsid w:val="383A654F"/>
    <w:rsid w:val="383F03F0"/>
    <w:rsid w:val="383FF456"/>
    <w:rsid w:val="3841AD78"/>
    <w:rsid w:val="3849D067"/>
    <w:rsid w:val="38536D58"/>
    <w:rsid w:val="3855221F"/>
    <w:rsid w:val="3857A9E4"/>
    <w:rsid w:val="385DB231"/>
    <w:rsid w:val="3862B6D7"/>
    <w:rsid w:val="38636C6E"/>
    <w:rsid w:val="38638677"/>
    <w:rsid w:val="38661E20"/>
    <w:rsid w:val="386C9D53"/>
    <w:rsid w:val="38750639"/>
    <w:rsid w:val="387558C3"/>
    <w:rsid w:val="38768C57"/>
    <w:rsid w:val="3879CA95"/>
    <w:rsid w:val="387D6060"/>
    <w:rsid w:val="3880643F"/>
    <w:rsid w:val="388980D4"/>
    <w:rsid w:val="3889FEE9"/>
    <w:rsid w:val="388DA67D"/>
    <w:rsid w:val="388ECEC8"/>
    <w:rsid w:val="388FCD3F"/>
    <w:rsid w:val="3890D99B"/>
    <w:rsid w:val="38947465"/>
    <w:rsid w:val="3895D59D"/>
    <w:rsid w:val="38A0ECF2"/>
    <w:rsid w:val="38A34142"/>
    <w:rsid w:val="38A5A0F4"/>
    <w:rsid w:val="38A9DC87"/>
    <w:rsid w:val="38AD4660"/>
    <w:rsid w:val="38AEA01E"/>
    <w:rsid w:val="38AF4CA5"/>
    <w:rsid w:val="38B926FB"/>
    <w:rsid w:val="38BA1CC3"/>
    <w:rsid w:val="38BC9CC3"/>
    <w:rsid w:val="38BCCBC7"/>
    <w:rsid w:val="38BD65A8"/>
    <w:rsid w:val="38BF3DEB"/>
    <w:rsid w:val="38C00521"/>
    <w:rsid w:val="38C88C05"/>
    <w:rsid w:val="38C92974"/>
    <w:rsid w:val="38CA4819"/>
    <w:rsid w:val="38CC3C1F"/>
    <w:rsid w:val="38D191E1"/>
    <w:rsid w:val="38D49392"/>
    <w:rsid w:val="38D58973"/>
    <w:rsid w:val="38D63F09"/>
    <w:rsid w:val="38D8B94A"/>
    <w:rsid w:val="38D932D8"/>
    <w:rsid w:val="38E203B3"/>
    <w:rsid w:val="38E49D2B"/>
    <w:rsid w:val="38E7D31D"/>
    <w:rsid w:val="38E83514"/>
    <w:rsid w:val="38EA6584"/>
    <w:rsid w:val="38EB0684"/>
    <w:rsid w:val="38EB2AE5"/>
    <w:rsid w:val="38ED1B4A"/>
    <w:rsid w:val="38ED853F"/>
    <w:rsid w:val="38F077EB"/>
    <w:rsid w:val="38F09077"/>
    <w:rsid w:val="38F15DF2"/>
    <w:rsid w:val="38F360E7"/>
    <w:rsid w:val="38F37636"/>
    <w:rsid w:val="38F4739B"/>
    <w:rsid w:val="38F67E8E"/>
    <w:rsid w:val="38F6FBF3"/>
    <w:rsid w:val="38F75924"/>
    <w:rsid w:val="38F83BFF"/>
    <w:rsid w:val="38F8B94A"/>
    <w:rsid w:val="38FB0B85"/>
    <w:rsid w:val="38FB6E69"/>
    <w:rsid w:val="3901EA28"/>
    <w:rsid w:val="3901F9E1"/>
    <w:rsid w:val="3902B9DD"/>
    <w:rsid w:val="3904678C"/>
    <w:rsid w:val="3905FBC1"/>
    <w:rsid w:val="390D7BB0"/>
    <w:rsid w:val="3913711E"/>
    <w:rsid w:val="3913D903"/>
    <w:rsid w:val="3914C320"/>
    <w:rsid w:val="3916A937"/>
    <w:rsid w:val="391ABDE8"/>
    <w:rsid w:val="391B36FB"/>
    <w:rsid w:val="391B3EDB"/>
    <w:rsid w:val="3926B95F"/>
    <w:rsid w:val="3929BF00"/>
    <w:rsid w:val="3929E9AA"/>
    <w:rsid w:val="392A4AB8"/>
    <w:rsid w:val="392F52B8"/>
    <w:rsid w:val="392FF69E"/>
    <w:rsid w:val="3930CF80"/>
    <w:rsid w:val="39316171"/>
    <w:rsid w:val="393733F9"/>
    <w:rsid w:val="3938CCDD"/>
    <w:rsid w:val="3939E30F"/>
    <w:rsid w:val="393AA337"/>
    <w:rsid w:val="393B5C85"/>
    <w:rsid w:val="393C566F"/>
    <w:rsid w:val="393EA7CA"/>
    <w:rsid w:val="393F2365"/>
    <w:rsid w:val="39443442"/>
    <w:rsid w:val="394457EB"/>
    <w:rsid w:val="394E3811"/>
    <w:rsid w:val="395083F8"/>
    <w:rsid w:val="3950D7A9"/>
    <w:rsid w:val="3956E8F7"/>
    <w:rsid w:val="395C869F"/>
    <w:rsid w:val="395DBFF9"/>
    <w:rsid w:val="3961FFAC"/>
    <w:rsid w:val="396542C4"/>
    <w:rsid w:val="3965FB2C"/>
    <w:rsid w:val="396D1276"/>
    <w:rsid w:val="396D27E9"/>
    <w:rsid w:val="396D29F5"/>
    <w:rsid w:val="396F803C"/>
    <w:rsid w:val="3970658C"/>
    <w:rsid w:val="39740A2B"/>
    <w:rsid w:val="397DFB4A"/>
    <w:rsid w:val="3981AAA9"/>
    <w:rsid w:val="398238B2"/>
    <w:rsid w:val="3983CBF8"/>
    <w:rsid w:val="39880632"/>
    <w:rsid w:val="3989D907"/>
    <w:rsid w:val="398B39CD"/>
    <w:rsid w:val="398E7886"/>
    <w:rsid w:val="398EFF97"/>
    <w:rsid w:val="398F4162"/>
    <w:rsid w:val="39923F3E"/>
    <w:rsid w:val="39944CE0"/>
    <w:rsid w:val="3994A2EA"/>
    <w:rsid w:val="399E8C22"/>
    <w:rsid w:val="39A54C1E"/>
    <w:rsid w:val="39A6BAF5"/>
    <w:rsid w:val="39A7206B"/>
    <w:rsid w:val="39A773B7"/>
    <w:rsid w:val="39AB1358"/>
    <w:rsid w:val="39B066AB"/>
    <w:rsid w:val="39B0B797"/>
    <w:rsid w:val="39BDFE6D"/>
    <w:rsid w:val="39C22BB7"/>
    <w:rsid w:val="39C3DC40"/>
    <w:rsid w:val="39C6C3F5"/>
    <w:rsid w:val="39C6F3DA"/>
    <w:rsid w:val="39CCC722"/>
    <w:rsid w:val="39CCEA0D"/>
    <w:rsid w:val="39D62626"/>
    <w:rsid w:val="39D78BAD"/>
    <w:rsid w:val="39DA73A3"/>
    <w:rsid w:val="39DA92E3"/>
    <w:rsid w:val="39DCA121"/>
    <w:rsid w:val="39DEBE2A"/>
    <w:rsid w:val="39E07952"/>
    <w:rsid w:val="39E4264D"/>
    <w:rsid w:val="39E5B424"/>
    <w:rsid w:val="39E7AD82"/>
    <w:rsid w:val="39E81801"/>
    <w:rsid w:val="39EA7B7C"/>
    <w:rsid w:val="39F676DC"/>
    <w:rsid w:val="39F9197C"/>
    <w:rsid w:val="39FAD077"/>
    <w:rsid w:val="39FEC19E"/>
    <w:rsid w:val="3A015C16"/>
    <w:rsid w:val="3A057BA1"/>
    <w:rsid w:val="3A0AFA1B"/>
    <w:rsid w:val="3A0EE37A"/>
    <w:rsid w:val="3A134B94"/>
    <w:rsid w:val="3A1BB816"/>
    <w:rsid w:val="3A1BD769"/>
    <w:rsid w:val="3A1C81F1"/>
    <w:rsid w:val="3A20116E"/>
    <w:rsid w:val="3A223DA9"/>
    <w:rsid w:val="3A235A9F"/>
    <w:rsid w:val="3A2376D7"/>
    <w:rsid w:val="3A23E8B7"/>
    <w:rsid w:val="3A244617"/>
    <w:rsid w:val="3A257142"/>
    <w:rsid w:val="3A2ABE75"/>
    <w:rsid w:val="3A3463C4"/>
    <w:rsid w:val="3A38786D"/>
    <w:rsid w:val="3A3B29FA"/>
    <w:rsid w:val="3A436218"/>
    <w:rsid w:val="3A446383"/>
    <w:rsid w:val="3A458DC1"/>
    <w:rsid w:val="3A513C16"/>
    <w:rsid w:val="3A5498CF"/>
    <w:rsid w:val="3A56FE07"/>
    <w:rsid w:val="3A591133"/>
    <w:rsid w:val="3A59EF0F"/>
    <w:rsid w:val="3A5C5A47"/>
    <w:rsid w:val="3A5ED095"/>
    <w:rsid w:val="3A5F36C0"/>
    <w:rsid w:val="3A71C453"/>
    <w:rsid w:val="3A74F7BB"/>
    <w:rsid w:val="3A77D163"/>
    <w:rsid w:val="3A7A3B1F"/>
    <w:rsid w:val="3A7B58BD"/>
    <w:rsid w:val="3A7DCEF4"/>
    <w:rsid w:val="3A7ED073"/>
    <w:rsid w:val="3A7FB868"/>
    <w:rsid w:val="3A8042D4"/>
    <w:rsid w:val="3A856B07"/>
    <w:rsid w:val="3A885CA5"/>
    <w:rsid w:val="3A88F62E"/>
    <w:rsid w:val="3A8D66C2"/>
    <w:rsid w:val="3A8E0ED8"/>
    <w:rsid w:val="3A916561"/>
    <w:rsid w:val="3A91E3A9"/>
    <w:rsid w:val="3A92E9CD"/>
    <w:rsid w:val="3A961CAA"/>
    <w:rsid w:val="3A9646BB"/>
    <w:rsid w:val="3A96EDDC"/>
    <w:rsid w:val="3A9C9E50"/>
    <w:rsid w:val="3A9D5973"/>
    <w:rsid w:val="3AA5612C"/>
    <w:rsid w:val="3AA6D29D"/>
    <w:rsid w:val="3AA71E8D"/>
    <w:rsid w:val="3AA745D4"/>
    <w:rsid w:val="3AA78B21"/>
    <w:rsid w:val="3AA7A1B6"/>
    <w:rsid w:val="3AA7D31E"/>
    <w:rsid w:val="3AA82979"/>
    <w:rsid w:val="3AA9D977"/>
    <w:rsid w:val="3AAF9A31"/>
    <w:rsid w:val="3AB2A714"/>
    <w:rsid w:val="3AB2FF02"/>
    <w:rsid w:val="3AB4CAFF"/>
    <w:rsid w:val="3AB591F6"/>
    <w:rsid w:val="3AB74882"/>
    <w:rsid w:val="3ABD3016"/>
    <w:rsid w:val="3ABDD597"/>
    <w:rsid w:val="3AC9DCCB"/>
    <w:rsid w:val="3ACA65FF"/>
    <w:rsid w:val="3ACB9F9E"/>
    <w:rsid w:val="3ACFD6F6"/>
    <w:rsid w:val="3AD382EF"/>
    <w:rsid w:val="3AD3D60A"/>
    <w:rsid w:val="3ADBA8FD"/>
    <w:rsid w:val="3ADDD089"/>
    <w:rsid w:val="3ADEE4EE"/>
    <w:rsid w:val="3AE626B6"/>
    <w:rsid w:val="3AE72734"/>
    <w:rsid w:val="3AECC42E"/>
    <w:rsid w:val="3AF4D047"/>
    <w:rsid w:val="3AFC47BF"/>
    <w:rsid w:val="3AFD6F6E"/>
    <w:rsid w:val="3B055DB9"/>
    <w:rsid w:val="3B089393"/>
    <w:rsid w:val="3B0907B4"/>
    <w:rsid w:val="3B09785E"/>
    <w:rsid w:val="3B0BDF72"/>
    <w:rsid w:val="3B0D9180"/>
    <w:rsid w:val="3B0EB982"/>
    <w:rsid w:val="3B0EFFAA"/>
    <w:rsid w:val="3B10F5CA"/>
    <w:rsid w:val="3B141AC5"/>
    <w:rsid w:val="3B160399"/>
    <w:rsid w:val="3B1DD15D"/>
    <w:rsid w:val="3B2052C2"/>
    <w:rsid w:val="3B221200"/>
    <w:rsid w:val="3B22F6E9"/>
    <w:rsid w:val="3B294476"/>
    <w:rsid w:val="3B2E025C"/>
    <w:rsid w:val="3B33EA7B"/>
    <w:rsid w:val="3B34B024"/>
    <w:rsid w:val="3B356D2F"/>
    <w:rsid w:val="3B4D292C"/>
    <w:rsid w:val="3B4D84F3"/>
    <w:rsid w:val="3B5C3F29"/>
    <w:rsid w:val="3B5DA337"/>
    <w:rsid w:val="3B5F26B0"/>
    <w:rsid w:val="3B664FEE"/>
    <w:rsid w:val="3B66A914"/>
    <w:rsid w:val="3B673741"/>
    <w:rsid w:val="3B6A68BC"/>
    <w:rsid w:val="3B6C6F75"/>
    <w:rsid w:val="3B7190B9"/>
    <w:rsid w:val="3B738FF8"/>
    <w:rsid w:val="3B77E6D9"/>
    <w:rsid w:val="3B789CC9"/>
    <w:rsid w:val="3B7CF21E"/>
    <w:rsid w:val="3B81D2E2"/>
    <w:rsid w:val="3B8F90E8"/>
    <w:rsid w:val="3B900C8E"/>
    <w:rsid w:val="3B9166D2"/>
    <w:rsid w:val="3B9356F3"/>
    <w:rsid w:val="3B9EE9B0"/>
    <w:rsid w:val="3BA1BD1B"/>
    <w:rsid w:val="3BA64CAA"/>
    <w:rsid w:val="3BA7DED9"/>
    <w:rsid w:val="3BAB317B"/>
    <w:rsid w:val="3BB3B016"/>
    <w:rsid w:val="3BB75AB8"/>
    <w:rsid w:val="3BB8FCDF"/>
    <w:rsid w:val="3BB964DB"/>
    <w:rsid w:val="3BBAED8C"/>
    <w:rsid w:val="3BBCE365"/>
    <w:rsid w:val="3BC15056"/>
    <w:rsid w:val="3BC24A91"/>
    <w:rsid w:val="3BC81B49"/>
    <w:rsid w:val="3BC8AAE2"/>
    <w:rsid w:val="3BD15940"/>
    <w:rsid w:val="3BD379BE"/>
    <w:rsid w:val="3BD5FFDE"/>
    <w:rsid w:val="3BD81215"/>
    <w:rsid w:val="3BDCB3E0"/>
    <w:rsid w:val="3BDEB7F6"/>
    <w:rsid w:val="3BE29274"/>
    <w:rsid w:val="3BE37587"/>
    <w:rsid w:val="3BE43BCA"/>
    <w:rsid w:val="3BE4D2EB"/>
    <w:rsid w:val="3BE9A815"/>
    <w:rsid w:val="3BEA3DB8"/>
    <w:rsid w:val="3BED38CA"/>
    <w:rsid w:val="3BEE3271"/>
    <w:rsid w:val="3BEE3721"/>
    <w:rsid w:val="3BEF75A2"/>
    <w:rsid w:val="3BF1BC01"/>
    <w:rsid w:val="3BF77921"/>
    <w:rsid w:val="3BFAA62E"/>
    <w:rsid w:val="3BFDE55F"/>
    <w:rsid w:val="3BFE202B"/>
    <w:rsid w:val="3C00267B"/>
    <w:rsid w:val="3C002CC7"/>
    <w:rsid w:val="3C008CE4"/>
    <w:rsid w:val="3C054D62"/>
    <w:rsid w:val="3C063080"/>
    <w:rsid w:val="3C0A263F"/>
    <w:rsid w:val="3C0AA3F5"/>
    <w:rsid w:val="3C0BD25C"/>
    <w:rsid w:val="3C14AF37"/>
    <w:rsid w:val="3C16D164"/>
    <w:rsid w:val="3C1D52D9"/>
    <w:rsid w:val="3C1E2348"/>
    <w:rsid w:val="3C1E287B"/>
    <w:rsid w:val="3C1F2980"/>
    <w:rsid w:val="3C1FC8EE"/>
    <w:rsid w:val="3C20D819"/>
    <w:rsid w:val="3C238FBB"/>
    <w:rsid w:val="3C23B9CC"/>
    <w:rsid w:val="3C24AAC6"/>
    <w:rsid w:val="3C25437F"/>
    <w:rsid w:val="3C2771FB"/>
    <w:rsid w:val="3C2823C2"/>
    <w:rsid w:val="3C2994A8"/>
    <w:rsid w:val="3C2A8E23"/>
    <w:rsid w:val="3C31084F"/>
    <w:rsid w:val="3C36B371"/>
    <w:rsid w:val="3C38545F"/>
    <w:rsid w:val="3C3CC33E"/>
    <w:rsid w:val="3C403312"/>
    <w:rsid w:val="3C462E91"/>
    <w:rsid w:val="3C482A4C"/>
    <w:rsid w:val="3C4BC2DB"/>
    <w:rsid w:val="3C4CBB1A"/>
    <w:rsid w:val="3C525D6B"/>
    <w:rsid w:val="3C52E6F0"/>
    <w:rsid w:val="3C545B94"/>
    <w:rsid w:val="3C553A67"/>
    <w:rsid w:val="3C5600C0"/>
    <w:rsid w:val="3C59CBB4"/>
    <w:rsid w:val="3C5AC000"/>
    <w:rsid w:val="3C5AE19C"/>
    <w:rsid w:val="3C5D51A8"/>
    <w:rsid w:val="3C5D8BB8"/>
    <w:rsid w:val="3C5E6E5A"/>
    <w:rsid w:val="3C61B13B"/>
    <w:rsid w:val="3C634DB2"/>
    <w:rsid w:val="3C64A0EA"/>
    <w:rsid w:val="3C667C0F"/>
    <w:rsid w:val="3C672367"/>
    <w:rsid w:val="3C6C2967"/>
    <w:rsid w:val="3C7047D1"/>
    <w:rsid w:val="3C716D5F"/>
    <w:rsid w:val="3C73B746"/>
    <w:rsid w:val="3C7A41C3"/>
    <w:rsid w:val="3C7BD57B"/>
    <w:rsid w:val="3C7CC429"/>
    <w:rsid w:val="3C7DF129"/>
    <w:rsid w:val="3C7E6759"/>
    <w:rsid w:val="3C7F4328"/>
    <w:rsid w:val="3C80287E"/>
    <w:rsid w:val="3C834394"/>
    <w:rsid w:val="3C8429A3"/>
    <w:rsid w:val="3C891BCA"/>
    <w:rsid w:val="3C892CD4"/>
    <w:rsid w:val="3C8F1099"/>
    <w:rsid w:val="3C8F5DE1"/>
    <w:rsid w:val="3C8F5FB9"/>
    <w:rsid w:val="3C90E48D"/>
    <w:rsid w:val="3C918A03"/>
    <w:rsid w:val="3C96009C"/>
    <w:rsid w:val="3C986097"/>
    <w:rsid w:val="3C9BDE96"/>
    <w:rsid w:val="3CA28B26"/>
    <w:rsid w:val="3CA38A0E"/>
    <w:rsid w:val="3CA3BE80"/>
    <w:rsid w:val="3CACEB5E"/>
    <w:rsid w:val="3CADB34D"/>
    <w:rsid w:val="3CADDC48"/>
    <w:rsid w:val="3CAF7171"/>
    <w:rsid w:val="3CB37248"/>
    <w:rsid w:val="3CB47430"/>
    <w:rsid w:val="3CB788DB"/>
    <w:rsid w:val="3CB9E238"/>
    <w:rsid w:val="3CBF4632"/>
    <w:rsid w:val="3CBFC7E1"/>
    <w:rsid w:val="3CC139F1"/>
    <w:rsid w:val="3CC2CE22"/>
    <w:rsid w:val="3CC34FE8"/>
    <w:rsid w:val="3CC3A1B9"/>
    <w:rsid w:val="3CC8F200"/>
    <w:rsid w:val="3CCAFBA4"/>
    <w:rsid w:val="3CCFB096"/>
    <w:rsid w:val="3CD095AF"/>
    <w:rsid w:val="3CD27E14"/>
    <w:rsid w:val="3CD5C1F6"/>
    <w:rsid w:val="3CD7377B"/>
    <w:rsid w:val="3CD9E466"/>
    <w:rsid w:val="3CDDC052"/>
    <w:rsid w:val="3CE2179C"/>
    <w:rsid w:val="3CE4A6BC"/>
    <w:rsid w:val="3CE66ABB"/>
    <w:rsid w:val="3CEA8EA1"/>
    <w:rsid w:val="3CEAB354"/>
    <w:rsid w:val="3CECF66C"/>
    <w:rsid w:val="3CEFAD46"/>
    <w:rsid w:val="3CF0DA11"/>
    <w:rsid w:val="3CF289DC"/>
    <w:rsid w:val="3CF41421"/>
    <w:rsid w:val="3CFBA910"/>
    <w:rsid w:val="3D000565"/>
    <w:rsid w:val="3D041801"/>
    <w:rsid w:val="3D0C238F"/>
    <w:rsid w:val="3D109A30"/>
    <w:rsid w:val="3D129409"/>
    <w:rsid w:val="3D16A88A"/>
    <w:rsid w:val="3D19B2B6"/>
    <w:rsid w:val="3D1B9097"/>
    <w:rsid w:val="3D1DF9F3"/>
    <w:rsid w:val="3D1E0738"/>
    <w:rsid w:val="3D1EA73C"/>
    <w:rsid w:val="3D27E0DA"/>
    <w:rsid w:val="3D2853B0"/>
    <w:rsid w:val="3D2D6961"/>
    <w:rsid w:val="3D32BBDE"/>
    <w:rsid w:val="3D3A82D4"/>
    <w:rsid w:val="3D425067"/>
    <w:rsid w:val="3D442920"/>
    <w:rsid w:val="3D484CE1"/>
    <w:rsid w:val="3D4E9615"/>
    <w:rsid w:val="3D53834A"/>
    <w:rsid w:val="3D54C7D1"/>
    <w:rsid w:val="3D551FAD"/>
    <w:rsid w:val="3D556692"/>
    <w:rsid w:val="3D571D6F"/>
    <w:rsid w:val="3D576506"/>
    <w:rsid w:val="3D59F02D"/>
    <w:rsid w:val="3D5E6F11"/>
    <w:rsid w:val="3D5ED49C"/>
    <w:rsid w:val="3D5F6C33"/>
    <w:rsid w:val="3D60EAC8"/>
    <w:rsid w:val="3D66EAAA"/>
    <w:rsid w:val="3D68AC5B"/>
    <w:rsid w:val="3D6DE757"/>
    <w:rsid w:val="3D77A8BF"/>
    <w:rsid w:val="3D7C39D7"/>
    <w:rsid w:val="3D7C797C"/>
    <w:rsid w:val="3D7DEF1E"/>
    <w:rsid w:val="3D7E4C9C"/>
    <w:rsid w:val="3D7E62D5"/>
    <w:rsid w:val="3D7FB030"/>
    <w:rsid w:val="3D82DA62"/>
    <w:rsid w:val="3D89D7F3"/>
    <w:rsid w:val="3D8B978E"/>
    <w:rsid w:val="3D8BFF7F"/>
    <w:rsid w:val="3D90461C"/>
    <w:rsid w:val="3D93B9AD"/>
    <w:rsid w:val="3D94A01C"/>
    <w:rsid w:val="3D98368A"/>
    <w:rsid w:val="3D9890A9"/>
    <w:rsid w:val="3D9B4A44"/>
    <w:rsid w:val="3D9CF87E"/>
    <w:rsid w:val="3D9E4850"/>
    <w:rsid w:val="3DA376B4"/>
    <w:rsid w:val="3DA7D217"/>
    <w:rsid w:val="3DADE05F"/>
    <w:rsid w:val="3DB1AAF0"/>
    <w:rsid w:val="3DB6F5BD"/>
    <w:rsid w:val="3DB82556"/>
    <w:rsid w:val="3DBD43BC"/>
    <w:rsid w:val="3DCBC248"/>
    <w:rsid w:val="3DCC54AC"/>
    <w:rsid w:val="3DCC74DE"/>
    <w:rsid w:val="3DCDD505"/>
    <w:rsid w:val="3DCF0FE8"/>
    <w:rsid w:val="3DD424C0"/>
    <w:rsid w:val="3DD51EA9"/>
    <w:rsid w:val="3DD99664"/>
    <w:rsid w:val="3DDA90B8"/>
    <w:rsid w:val="3DDE9845"/>
    <w:rsid w:val="3DE5C149"/>
    <w:rsid w:val="3DE5FF1E"/>
    <w:rsid w:val="3DE6907B"/>
    <w:rsid w:val="3DE9E546"/>
    <w:rsid w:val="3DECA97D"/>
    <w:rsid w:val="3DED7BB3"/>
    <w:rsid w:val="3DF074A3"/>
    <w:rsid w:val="3DF18AB0"/>
    <w:rsid w:val="3DF56327"/>
    <w:rsid w:val="3DF9564A"/>
    <w:rsid w:val="3DFAAA5C"/>
    <w:rsid w:val="3DFB12E4"/>
    <w:rsid w:val="3DFB9798"/>
    <w:rsid w:val="3DFBF567"/>
    <w:rsid w:val="3DFFBA93"/>
    <w:rsid w:val="3E09C5CC"/>
    <w:rsid w:val="3E0F8CBA"/>
    <w:rsid w:val="3E0FB97D"/>
    <w:rsid w:val="3E110557"/>
    <w:rsid w:val="3E129F68"/>
    <w:rsid w:val="3E19B973"/>
    <w:rsid w:val="3E19F9A6"/>
    <w:rsid w:val="3E1AFFFE"/>
    <w:rsid w:val="3E229993"/>
    <w:rsid w:val="3E2771AA"/>
    <w:rsid w:val="3E290F70"/>
    <w:rsid w:val="3E2AACE8"/>
    <w:rsid w:val="3E2E6FB3"/>
    <w:rsid w:val="3E38DA75"/>
    <w:rsid w:val="3E391FD3"/>
    <w:rsid w:val="3E41D184"/>
    <w:rsid w:val="3E43DE45"/>
    <w:rsid w:val="3E44558D"/>
    <w:rsid w:val="3E473F08"/>
    <w:rsid w:val="3E4AAE28"/>
    <w:rsid w:val="3E4C1C02"/>
    <w:rsid w:val="3E4DD9A9"/>
    <w:rsid w:val="3E5064EB"/>
    <w:rsid w:val="3E55466B"/>
    <w:rsid w:val="3E639E96"/>
    <w:rsid w:val="3E63F913"/>
    <w:rsid w:val="3E66078F"/>
    <w:rsid w:val="3E688B9F"/>
    <w:rsid w:val="3E6AFB74"/>
    <w:rsid w:val="3E6D9B36"/>
    <w:rsid w:val="3E70AAFB"/>
    <w:rsid w:val="3E787EA6"/>
    <w:rsid w:val="3E795057"/>
    <w:rsid w:val="3E7F84E2"/>
    <w:rsid w:val="3E8136C3"/>
    <w:rsid w:val="3E838329"/>
    <w:rsid w:val="3E8479F5"/>
    <w:rsid w:val="3E84EB9D"/>
    <w:rsid w:val="3E8625F4"/>
    <w:rsid w:val="3E876920"/>
    <w:rsid w:val="3E8AB89B"/>
    <w:rsid w:val="3E8BCF86"/>
    <w:rsid w:val="3E8D3C5E"/>
    <w:rsid w:val="3E8F0AE2"/>
    <w:rsid w:val="3E913C16"/>
    <w:rsid w:val="3E976E74"/>
    <w:rsid w:val="3E9C0E31"/>
    <w:rsid w:val="3E9E6A73"/>
    <w:rsid w:val="3E9E7B1F"/>
    <w:rsid w:val="3E9EA3B5"/>
    <w:rsid w:val="3EA067C9"/>
    <w:rsid w:val="3EA52564"/>
    <w:rsid w:val="3EAA85FE"/>
    <w:rsid w:val="3EAC6870"/>
    <w:rsid w:val="3EB36880"/>
    <w:rsid w:val="3EB50C45"/>
    <w:rsid w:val="3EBB8525"/>
    <w:rsid w:val="3EBE3FE1"/>
    <w:rsid w:val="3EC467F5"/>
    <w:rsid w:val="3EC8B81D"/>
    <w:rsid w:val="3ECD34BF"/>
    <w:rsid w:val="3ED2566E"/>
    <w:rsid w:val="3ED2B661"/>
    <w:rsid w:val="3ED431FF"/>
    <w:rsid w:val="3ED649B8"/>
    <w:rsid w:val="3ED6D173"/>
    <w:rsid w:val="3EDD1660"/>
    <w:rsid w:val="3EE39E25"/>
    <w:rsid w:val="3EE59351"/>
    <w:rsid w:val="3EE693AE"/>
    <w:rsid w:val="3EEBD5B6"/>
    <w:rsid w:val="3EEF15F2"/>
    <w:rsid w:val="3EF10378"/>
    <w:rsid w:val="3EF5E6AA"/>
    <w:rsid w:val="3EF6A3A9"/>
    <w:rsid w:val="3EFD5363"/>
    <w:rsid w:val="3EFF0C76"/>
    <w:rsid w:val="3F030670"/>
    <w:rsid w:val="3F03CD95"/>
    <w:rsid w:val="3F06AF9C"/>
    <w:rsid w:val="3F0A40B7"/>
    <w:rsid w:val="3F0B1576"/>
    <w:rsid w:val="3F0D34EB"/>
    <w:rsid w:val="3F0F27A1"/>
    <w:rsid w:val="3F18078B"/>
    <w:rsid w:val="3F1A3336"/>
    <w:rsid w:val="3F263518"/>
    <w:rsid w:val="3F2B0065"/>
    <w:rsid w:val="3F2C3B7A"/>
    <w:rsid w:val="3F2F0172"/>
    <w:rsid w:val="3F328FB3"/>
    <w:rsid w:val="3F3BA191"/>
    <w:rsid w:val="3F3BE73D"/>
    <w:rsid w:val="3F4861D7"/>
    <w:rsid w:val="3F4C1131"/>
    <w:rsid w:val="3F501FCB"/>
    <w:rsid w:val="3F50F5E6"/>
    <w:rsid w:val="3F583E25"/>
    <w:rsid w:val="3F5869E9"/>
    <w:rsid w:val="3F58B2E0"/>
    <w:rsid w:val="3F5C31A7"/>
    <w:rsid w:val="3F5DE4A8"/>
    <w:rsid w:val="3F60A07A"/>
    <w:rsid w:val="3F636C78"/>
    <w:rsid w:val="3F6B8F4E"/>
    <w:rsid w:val="3F6D426F"/>
    <w:rsid w:val="3F75F123"/>
    <w:rsid w:val="3F77A4F3"/>
    <w:rsid w:val="3F7AB9AA"/>
    <w:rsid w:val="3F7E1ACE"/>
    <w:rsid w:val="3F8252FB"/>
    <w:rsid w:val="3F8264F1"/>
    <w:rsid w:val="3F85045D"/>
    <w:rsid w:val="3F882AD0"/>
    <w:rsid w:val="3F8BA573"/>
    <w:rsid w:val="3F901FF1"/>
    <w:rsid w:val="3F94C4FF"/>
    <w:rsid w:val="3F9BA39C"/>
    <w:rsid w:val="3FA45C2F"/>
    <w:rsid w:val="3FA6FEF4"/>
    <w:rsid w:val="3FAF2AB2"/>
    <w:rsid w:val="3FB3ACD6"/>
    <w:rsid w:val="3FB3CA88"/>
    <w:rsid w:val="3FB5CD95"/>
    <w:rsid w:val="3FB80117"/>
    <w:rsid w:val="3FBB7C15"/>
    <w:rsid w:val="3FBBA5A3"/>
    <w:rsid w:val="3FBF5B08"/>
    <w:rsid w:val="3FC18DED"/>
    <w:rsid w:val="3FC3D82D"/>
    <w:rsid w:val="3FC4ED23"/>
    <w:rsid w:val="3FC7583E"/>
    <w:rsid w:val="3FCB1408"/>
    <w:rsid w:val="3FCDDB38"/>
    <w:rsid w:val="3FCEC1EE"/>
    <w:rsid w:val="3FD266BB"/>
    <w:rsid w:val="3FD301B0"/>
    <w:rsid w:val="3FD56AC3"/>
    <w:rsid w:val="3FDAD887"/>
    <w:rsid w:val="3FDD206A"/>
    <w:rsid w:val="3FDFF265"/>
    <w:rsid w:val="3FE9AA0A"/>
    <w:rsid w:val="3FEE4BE4"/>
    <w:rsid w:val="3FFA1930"/>
    <w:rsid w:val="3FFDDB1E"/>
    <w:rsid w:val="3FFF652D"/>
    <w:rsid w:val="40012C7F"/>
    <w:rsid w:val="40016DF6"/>
    <w:rsid w:val="4002DBD2"/>
    <w:rsid w:val="400D29F1"/>
    <w:rsid w:val="400E5003"/>
    <w:rsid w:val="401489BA"/>
    <w:rsid w:val="4016F175"/>
    <w:rsid w:val="40170E4E"/>
    <w:rsid w:val="4021D7E3"/>
    <w:rsid w:val="4022CF13"/>
    <w:rsid w:val="4029BFE9"/>
    <w:rsid w:val="402D95C4"/>
    <w:rsid w:val="402FA50D"/>
    <w:rsid w:val="40337014"/>
    <w:rsid w:val="40347686"/>
    <w:rsid w:val="4034DFD9"/>
    <w:rsid w:val="4036B199"/>
    <w:rsid w:val="403AF8F5"/>
    <w:rsid w:val="403C121A"/>
    <w:rsid w:val="403CB04C"/>
    <w:rsid w:val="4040770E"/>
    <w:rsid w:val="40432343"/>
    <w:rsid w:val="40454B90"/>
    <w:rsid w:val="404CD710"/>
    <w:rsid w:val="4050254E"/>
    <w:rsid w:val="40519662"/>
    <w:rsid w:val="40520D5A"/>
    <w:rsid w:val="4056B4AB"/>
    <w:rsid w:val="405B5E04"/>
    <w:rsid w:val="40608D9C"/>
    <w:rsid w:val="40640D52"/>
    <w:rsid w:val="40652AC3"/>
    <w:rsid w:val="40664D22"/>
    <w:rsid w:val="4067A317"/>
    <w:rsid w:val="406FA7AC"/>
    <w:rsid w:val="40715829"/>
    <w:rsid w:val="4071A0B7"/>
    <w:rsid w:val="4072084C"/>
    <w:rsid w:val="4076CD85"/>
    <w:rsid w:val="407788A7"/>
    <w:rsid w:val="40781F20"/>
    <w:rsid w:val="4078E69E"/>
    <w:rsid w:val="407AB468"/>
    <w:rsid w:val="4080B5AA"/>
    <w:rsid w:val="408FC940"/>
    <w:rsid w:val="4093E3BD"/>
    <w:rsid w:val="409C8124"/>
    <w:rsid w:val="409DE167"/>
    <w:rsid w:val="409E0420"/>
    <w:rsid w:val="40A0F35C"/>
    <w:rsid w:val="40AF3B4E"/>
    <w:rsid w:val="40AF6074"/>
    <w:rsid w:val="40B00469"/>
    <w:rsid w:val="40B09C89"/>
    <w:rsid w:val="40BA07C2"/>
    <w:rsid w:val="40BA16BD"/>
    <w:rsid w:val="40BBC931"/>
    <w:rsid w:val="40BE79F7"/>
    <w:rsid w:val="40C1DF20"/>
    <w:rsid w:val="40C267BA"/>
    <w:rsid w:val="40C41439"/>
    <w:rsid w:val="40CA8E42"/>
    <w:rsid w:val="40D12F96"/>
    <w:rsid w:val="40D2666C"/>
    <w:rsid w:val="40D9C909"/>
    <w:rsid w:val="40DA8B7B"/>
    <w:rsid w:val="40E2B6E1"/>
    <w:rsid w:val="40E570A8"/>
    <w:rsid w:val="40E88B37"/>
    <w:rsid w:val="40F27119"/>
    <w:rsid w:val="40F4FC72"/>
    <w:rsid w:val="40F8868E"/>
    <w:rsid w:val="40F9A6F6"/>
    <w:rsid w:val="40FB81C5"/>
    <w:rsid w:val="40FBA6E6"/>
    <w:rsid w:val="410B4745"/>
    <w:rsid w:val="410D2403"/>
    <w:rsid w:val="410F5296"/>
    <w:rsid w:val="4110A475"/>
    <w:rsid w:val="41134C8A"/>
    <w:rsid w:val="4115D9DC"/>
    <w:rsid w:val="4116F480"/>
    <w:rsid w:val="4118CF34"/>
    <w:rsid w:val="41191B51"/>
    <w:rsid w:val="411B51AB"/>
    <w:rsid w:val="41206EB4"/>
    <w:rsid w:val="41208E49"/>
    <w:rsid w:val="4121AFA0"/>
    <w:rsid w:val="4127607A"/>
    <w:rsid w:val="412C2E3B"/>
    <w:rsid w:val="412CA333"/>
    <w:rsid w:val="41315B17"/>
    <w:rsid w:val="4137F009"/>
    <w:rsid w:val="4139ADB4"/>
    <w:rsid w:val="413BF0BF"/>
    <w:rsid w:val="41400A8A"/>
    <w:rsid w:val="4144064E"/>
    <w:rsid w:val="41479C92"/>
    <w:rsid w:val="4147DCA2"/>
    <w:rsid w:val="41482598"/>
    <w:rsid w:val="414960A7"/>
    <w:rsid w:val="414A9E27"/>
    <w:rsid w:val="414AA627"/>
    <w:rsid w:val="41541D8F"/>
    <w:rsid w:val="415E12B9"/>
    <w:rsid w:val="415F485D"/>
    <w:rsid w:val="415FAD90"/>
    <w:rsid w:val="41606ABA"/>
    <w:rsid w:val="4164EA67"/>
    <w:rsid w:val="416C6FE2"/>
    <w:rsid w:val="4171EA6A"/>
    <w:rsid w:val="41724564"/>
    <w:rsid w:val="4172BD7E"/>
    <w:rsid w:val="417BB413"/>
    <w:rsid w:val="417EA70D"/>
    <w:rsid w:val="41800753"/>
    <w:rsid w:val="4181B7D4"/>
    <w:rsid w:val="4183202E"/>
    <w:rsid w:val="41838FCB"/>
    <w:rsid w:val="4186B82C"/>
    <w:rsid w:val="41889C68"/>
    <w:rsid w:val="4189E9BE"/>
    <w:rsid w:val="418C0417"/>
    <w:rsid w:val="419113C4"/>
    <w:rsid w:val="41912D5D"/>
    <w:rsid w:val="4193FF03"/>
    <w:rsid w:val="419A67FF"/>
    <w:rsid w:val="419FF54C"/>
    <w:rsid w:val="41A06975"/>
    <w:rsid w:val="41ABED8E"/>
    <w:rsid w:val="41AC542C"/>
    <w:rsid w:val="41B1189C"/>
    <w:rsid w:val="41B2DE92"/>
    <w:rsid w:val="41B5F099"/>
    <w:rsid w:val="41BBF8AC"/>
    <w:rsid w:val="41C37048"/>
    <w:rsid w:val="41CE2F89"/>
    <w:rsid w:val="41D0F575"/>
    <w:rsid w:val="41D1B722"/>
    <w:rsid w:val="41D33C69"/>
    <w:rsid w:val="41D3681F"/>
    <w:rsid w:val="41D55016"/>
    <w:rsid w:val="41D5C64C"/>
    <w:rsid w:val="41D87C84"/>
    <w:rsid w:val="41ED6471"/>
    <w:rsid w:val="41EFEC14"/>
    <w:rsid w:val="41F321F3"/>
    <w:rsid w:val="41FB8507"/>
    <w:rsid w:val="41FC1CCD"/>
    <w:rsid w:val="41FDF532"/>
    <w:rsid w:val="41FE33AE"/>
    <w:rsid w:val="42005E24"/>
    <w:rsid w:val="42070165"/>
    <w:rsid w:val="4208445C"/>
    <w:rsid w:val="420986DB"/>
    <w:rsid w:val="42099E6C"/>
    <w:rsid w:val="420CECCD"/>
    <w:rsid w:val="420DBBAE"/>
    <w:rsid w:val="420FEC4C"/>
    <w:rsid w:val="421696BC"/>
    <w:rsid w:val="4218849D"/>
    <w:rsid w:val="421934DF"/>
    <w:rsid w:val="421983A9"/>
    <w:rsid w:val="4219A330"/>
    <w:rsid w:val="421DCDFC"/>
    <w:rsid w:val="421E2434"/>
    <w:rsid w:val="4222ECC2"/>
    <w:rsid w:val="422853E3"/>
    <w:rsid w:val="4228E539"/>
    <w:rsid w:val="422BF4FA"/>
    <w:rsid w:val="422CC705"/>
    <w:rsid w:val="42307FE9"/>
    <w:rsid w:val="4234B49B"/>
    <w:rsid w:val="42352079"/>
    <w:rsid w:val="4235D2E7"/>
    <w:rsid w:val="4236789B"/>
    <w:rsid w:val="4236B396"/>
    <w:rsid w:val="42375CCD"/>
    <w:rsid w:val="4238499E"/>
    <w:rsid w:val="423879E5"/>
    <w:rsid w:val="4239FAE9"/>
    <w:rsid w:val="424055C1"/>
    <w:rsid w:val="4243429C"/>
    <w:rsid w:val="4244A4FE"/>
    <w:rsid w:val="42502CA1"/>
    <w:rsid w:val="42506CE2"/>
    <w:rsid w:val="42588CA5"/>
    <w:rsid w:val="4259E49C"/>
    <w:rsid w:val="425EE9CC"/>
    <w:rsid w:val="42604C8D"/>
    <w:rsid w:val="4260FD05"/>
    <w:rsid w:val="4261E43D"/>
    <w:rsid w:val="4262A370"/>
    <w:rsid w:val="426B747F"/>
    <w:rsid w:val="4271E596"/>
    <w:rsid w:val="4271F52D"/>
    <w:rsid w:val="4273396A"/>
    <w:rsid w:val="4274EBA3"/>
    <w:rsid w:val="42774E64"/>
    <w:rsid w:val="427FCAB2"/>
    <w:rsid w:val="428000C9"/>
    <w:rsid w:val="42895826"/>
    <w:rsid w:val="428A7922"/>
    <w:rsid w:val="428CCB98"/>
    <w:rsid w:val="4290240E"/>
    <w:rsid w:val="4291A143"/>
    <w:rsid w:val="429C646A"/>
    <w:rsid w:val="429DC76C"/>
    <w:rsid w:val="429DE9CE"/>
    <w:rsid w:val="42A063DA"/>
    <w:rsid w:val="42A0658C"/>
    <w:rsid w:val="42A1CE07"/>
    <w:rsid w:val="42A49D96"/>
    <w:rsid w:val="42A5296C"/>
    <w:rsid w:val="42B48000"/>
    <w:rsid w:val="42BA6E4B"/>
    <w:rsid w:val="42BAF35F"/>
    <w:rsid w:val="42C065AA"/>
    <w:rsid w:val="42C162FA"/>
    <w:rsid w:val="42C26AE8"/>
    <w:rsid w:val="42C385CA"/>
    <w:rsid w:val="42C470A9"/>
    <w:rsid w:val="42C92095"/>
    <w:rsid w:val="42CDFA04"/>
    <w:rsid w:val="42CF20AB"/>
    <w:rsid w:val="42D8C679"/>
    <w:rsid w:val="42D9BF11"/>
    <w:rsid w:val="42D9FD31"/>
    <w:rsid w:val="42DE00A5"/>
    <w:rsid w:val="42E3BFDB"/>
    <w:rsid w:val="42EB28C7"/>
    <w:rsid w:val="42EC1683"/>
    <w:rsid w:val="42EC5E61"/>
    <w:rsid w:val="42EE59E2"/>
    <w:rsid w:val="42EE904B"/>
    <w:rsid w:val="42EF2B07"/>
    <w:rsid w:val="42F3280B"/>
    <w:rsid w:val="42FBA4D6"/>
    <w:rsid w:val="42FC0222"/>
    <w:rsid w:val="42FE8CD7"/>
    <w:rsid w:val="42FF1741"/>
    <w:rsid w:val="4300FE6B"/>
    <w:rsid w:val="4302FD2E"/>
    <w:rsid w:val="4307F52A"/>
    <w:rsid w:val="430B3C92"/>
    <w:rsid w:val="430C2415"/>
    <w:rsid w:val="4310DC91"/>
    <w:rsid w:val="4310F3FB"/>
    <w:rsid w:val="43112A4F"/>
    <w:rsid w:val="43114994"/>
    <w:rsid w:val="4311AD17"/>
    <w:rsid w:val="4311DFED"/>
    <w:rsid w:val="4312CEC5"/>
    <w:rsid w:val="43187E6C"/>
    <w:rsid w:val="4327795E"/>
    <w:rsid w:val="432DFBB9"/>
    <w:rsid w:val="432E7375"/>
    <w:rsid w:val="4330188E"/>
    <w:rsid w:val="4332A596"/>
    <w:rsid w:val="43360362"/>
    <w:rsid w:val="433E6C97"/>
    <w:rsid w:val="433F22F0"/>
    <w:rsid w:val="43406B56"/>
    <w:rsid w:val="43437C68"/>
    <w:rsid w:val="4345A50F"/>
    <w:rsid w:val="4349C53D"/>
    <w:rsid w:val="434B31F4"/>
    <w:rsid w:val="434BEFEA"/>
    <w:rsid w:val="434C09A4"/>
    <w:rsid w:val="434D5F70"/>
    <w:rsid w:val="434DBB1E"/>
    <w:rsid w:val="434E824B"/>
    <w:rsid w:val="435341B7"/>
    <w:rsid w:val="435848A8"/>
    <w:rsid w:val="43597070"/>
    <w:rsid w:val="435B714F"/>
    <w:rsid w:val="435EAF13"/>
    <w:rsid w:val="435F1A26"/>
    <w:rsid w:val="4365DFE7"/>
    <w:rsid w:val="43682D8C"/>
    <w:rsid w:val="4369E60A"/>
    <w:rsid w:val="437019E2"/>
    <w:rsid w:val="4377ABCC"/>
    <w:rsid w:val="437A191C"/>
    <w:rsid w:val="437A42F3"/>
    <w:rsid w:val="437D9B8E"/>
    <w:rsid w:val="437E1929"/>
    <w:rsid w:val="4380A9B6"/>
    <w:rsid w:val="4384336A"/>
    <w:rsid w:val="4389DBA7"/>
    <w:rsid w:val="438C0F98"/>
    <w:rsid w:val="4393D3F2"/>
    <w:rsid w:val="4394AC2E"/>
    <w:rsid w:val="4395DE96"/>
    <w:rsid w:val="439866D3"/>
    <w:rsid w:val="439B2525"/>
    <w:rsid w:val="43A222A6"/>
    <w:rsid w:val="43A50CA3"/>
    <w:rsid w:val="43AA40F3"/>
    <w:rsid w:val="43B646E2"/>
    <w:rsid w:val="43BFDC14"/>
    <w:rsid w:val="43C97F3B"/>
    <w:rsid w:val="43CF6433"/>
    <w:rsid w:val="43D50DD6"/>
    <w:rsid w:val="43DAED36"/>
    <w:rsid w:val="43DD5636"/>
    <w:rsid w:val="43E0278C"/>
    <w:rsid w:val="43E324F8"/>
    <w:rsid w:val="43E3C06B"/>
    <w:rsid w:val="43E4CFE7"/>
    <w:rsid w:val="43E9FDD1"/>
    <w:rsid w:val="43ED9D04"/>
    <w:rsid w:val="43EF411F"/>
    <w:rsid w:val="43F2766C"/>
    <w:rsid w:val="43F48461"/>
    <w:rsid w:val="43F6B8BD"/>
    <w:rsid w:val="43F91753"/>
    <w:rsid w:val="43FB0CA5"/>
    <w:rsid w:val="43FF5BF8"/>
    <w:rsid w:val="4402D6EB"/>
    <w:rsid w:val="4408A249"/>
    <w:rsid w:val="4408C1A0"/>
    <w:rsid w:val="4412E099"/>
    <w:rsid w:val="4415261E"/>
    <w:rsid w:val="44167C1A"/>
    <w:rsid w:val="44205F73"/>
    <w:rsid w:val="44235691"/>
    <w:rsid w:val="4423B047"/>
    <w:rsid w:val="4424EA66"/>
    <w:rsid w:val="442D77CB"/>
    <w:rsid w:val="44352029"/>
    <w:rsid w:val="44394DAD"/>
    <w:rsid w:val="443BEDDE"/>
    <w:rsid w:val="443EE8FE"/>
    <w:rsid w:val="4440C825"/>
    <w:rsid w:val="4444AB30"/>
    <w:rsid w:val="444AB4BC"/>
    <w:rsid w:val="444E512C"/>
    <w:rsid w:val="445698DA"/>
    <w:rsid w:val="4456D98E"/>
    <w:rsid w:val="445A048B"/>
    <w:rsid w:val="445AE864"/>
    <w:rsid w:val="445DB956"/>
    <w:rsid w:val="445E29F5"/>
    <w:rsid w:val="4460AE5C"/>
    <w:rsid w:val="4468C072"/>
    <w:rsid w:val="446AE2B9"/>
    <w:rsid w:val="446C4A68"/>
    <w:rsid w:val="447561CB"/>
    <w:rsid w:val="44765E9C"/>
    <w:rsid w:val="447830EE"/>
    <w:rsid w:val="447980CB"/>
    <w:rsid w:val="447CA66F"/>
    <w:rsid w:val="447E8A12"/>
    <w:rsid w:val="447F57D3"/>
    <w:rsid w:val="448034F9"/>
    <w:rsid w:val="448787F8"/>
    <w:rsid w:val="44889F4D"/>
    <w:rsid w:val="448A0DA9"/>
    <w:rsid w:val="448CDB0B"/>
    <w:rsid w:val="4498D53E"/>
    <w:rsid w:val="449A5830"/>
    <w:rsid w:val="449B73A2"/>
    <w:rsid w:val="449CAAA3"/>
    <w:rsid w:val="44A3AE48"/>
    <w:rsid w:val="44A5961F"/>
    <w:rsid w:val="44A72A17"/>
    <w:rsid w:val="44A91EB0"/>
    <w:rsid w:val="44B06E6B"/>
    <w:rsid w:val="44B0BAF7"/>
    <w:rsid w:val="44B473C6"/>
    <w:rsid w:val="44B76746"/>
    <w:rsid w:val="44B9883A"/>
    <w:rsid w:val="44BAA825"/>
    <w:rsid w:val="44BBCDD7"/>
    <w:rsid w:val="44BE5399"/>
    <w:rsid w:val="44C48DE8"/>
    <w:rsid w:val="44C780CA"/>
    <w:rsid w:val="44C8D5A7"/>
    <w:rsid w:val="44CA83C3"/>
    <w:rsid w:val="44CEAF46"/>
    <w:rsid w:val="44CF9A14"/>
    <w:rsid w:val="44D0C525"/>
    <w:rsid w:val="44D2AE26"/>
    <w:rsid w:val="44D46EEA"/>
    <w:rsid w:val="44D765FA"/>
    <w:rsid w:val="44DC65B4"/>
    <w:rsid w:val="44E27A46"/>
    <w:rsid w:val="44E3CC0D"/>
    <w:rsid w:val="44E62815"/>
    <w:rsid w:val="44E8988F"/>
    <w:rsid w:val="44E943A0"/>
    <w:rsid w:val="44EB71C0"/>
    <w:rsid w:val="44F5F456"/>
    <w:rsid w:val="44F7509C"/>
    <w:rsid w:val="44F93923"/>
    <w:rsid w:val="44FA948D"/>
    <w:rsid w:val="44FB9E67"/>
    <w:rsid w:val="44FEEFEC"/>
    <w:rsid w:val="4502DC72"/>
    <w:rsid w:val="4502E348"/>
    <w:rsid w:val="45035AA8"/>
    <w:rsid w:val="4504688C"/>
    <w:rsid w:val="45054994"/>
    <w:rsid w:val="450E3534"/>
    <w:rsid w:val="4513F245"/>
    <w:rsid w:val="451619BE"/>
    <w:rsid w:val="4519A22D"/>
    <w:rsid w:val="451A2362"/>
    <w:rsid w:val="451B20D0"/>
    <w:rsid w:val="451E3196"/>
    <w:rsid w:val="45201C52"/>
    <w:rsid w:val="4523AA16"/>
    <w:rsid w:val="452546D6"/>
    <w:rsid w:val="45260AC4"/>
    <w:rsid w:val="4528F9F7"/>
    <w:rsid w:val="45292724"/>
    <w:rsid w:val="45348F13"/>
    <w:rsid w:val="4538E0AC"/>
    <w:rsid w:val="453CD95D"/>
    <w:rsid w:val="453D2A45"/>
    <w:rsid w:val="454384FC"/>
    <w:rsid w:val="4544BD58"/>
    <w:rsid w:val="4546DB25"/>
    <w:rsid w:val="4548C91D"/>
    <w:rsid w:val="454986DC"/>
    <w:rsid w:val="454A5BC6"/>
    <w:rsid w:val="454A85CF"/>
    <w:rsid w:val="454C47AD"/>
    <w:rsid w:val="45518A19"/>
    <w:rsid w:val="455409E6"/>
    <w:rsid w:val="45580166"/>
    <w:rsid w:val="455D0177"/>
    <w:rsid w:val="455FA2B3"/>
    <w:rsid w:val="45600A4D"/>
    <w:rsid w:val="4564F64D"/>
    <w:rsid w:val="45655359"/>
    <w:rsid w:val="456655A4"/>
    <w:rsid w:val="456D697D"/>
    <w:rsid w:val="4573E710"/>
    <w:rsid w:val="45747C6D"/>
    <w:rsid w:val="4574B6FB"/>
    <w:rsid w:val="457B313E"/>
    <w:rsid w:val="457D8172"/>
    <w:rsid w:val="4585D543"/>
    <w:rsid w:val="4587769F"/>
    <w:rsid w:val="4588400A"/>
    <w:rsid w:val="458A3183"/>
    <w:rsid w:val="458FE433"/>
    <w:rsid w:val="45921279"/>
    <w:rsid w:val="4598540B"/>
    <w:rsid w:val="459B7402"/>
    <w:rsid w:val="459BB8A4"/>
    <w:rsid w:val="459DC0F3"/>
    <w:rsid w:val="45A08D7A"/>
    <w:rsid w:val="45A41D97"/>
    <w:rsid w:val="45A936F8"/>
    <w:rsid w:val="45ADA27B"/>
    <w:rsid w:val="45ADC718"/>
    <w:rsid w:val="45AFBC55"/>
    <w:rsid w:val="45B07AEF"/>
    <w:rsid w:val="45BC7B6E"/>
    <w:rsid w:val="45BE3AC2"/>
    <w:rsid w:val="45C15EA1"/>
    <w:rsid w:val="45C76D73"/>
    <w:rsid w:val="45C9F01C"/>
    <w:rsid w:val="45CA7758"/>
    <w:rsid w:val="45CD8185"/>
    <w:rsid w:val="45D05F25"/>
    <w:rsid w:val="45D28082"/>
    <w:rsid w:val="45D43F63"/>
    <w:rsid w:val="45D74F37"/>
    <w:rsid w:val="45DB6A02"/>
    <w:rsid w:val="45DC5937"/>
    <w:rsid w:val="45DC9917"/>
    <w:rsid w:val="45E2E099"/>
    <w:rsid w:val="45E43472"/>
    <w:rsid w:val="45E735E2"/>
    <w:rsid w:val="45E75EA2"/>
    <w:rsid w:val="45E81F9F"/>
    <w:rsid w:val="45EABBB3"/>
    <w:rsid w:val="45EEA71D"/>
    <w:rsid w:val="45F48EB5"/>
    <w:rsid w:val="45F4C5DB"/>
    <w:rsid w:val="45F57EAD"/>
    <w:rsid w:val="45F648E3"/>
    <w:rsid w:val="45F66C87"/>
    <w:rsid w:val="45FC0AE4"/>
    <w:rsid w:val="45FDD41F"/>
    <w:rsid w:val="46007E2C"/>
    <w:rsid w:val="460199D3"/>
    <w:rsid w:val="4608FD01"/>
    <w:rsid w:val="4611A275"/>
    <w:rsid w:val="4611ED38"/>
    <w:rsid w:val="46126243"/>
    <w:rsid w:val="46143A04"/>
    <w:rsid w:val="46158694"/>
    <w:rsid w:val="4618362B"/>
    <w:rsid w:val="461971AE"/>
    <w:rsid w:val="46216935"/>
    <w:rsid w:val="4623016A"/>
    <w:rsid w:val="46236CD6"/>
    <w:rsid w:val="46264968"/>
    <w:rsid w:val="4629173A"/>
    <w:rsid w:val="462AD576"/>
    <w:rsid w:val="462AF52D"/>
    <w:rsid w:val="462B59CB"/>
    <w:rsid w:val="463110C6"/>
    <w:rsid w:val="463206DB"/>
    <w:rsid w:val="463317CA"/>
    <w:rsid w:val="463349C8"/>
    <w:rsid w:val="46368A87"/>
    <w:rsid w:val="463DE1A4"/>
    <w:rsid w:val="463DF0B3"/>
    <w:rsid w:val="463EA55C"/>
    <w:rsid w:val="4648CF65"/>
    <w:rsid w:val="464A7766"/>
    <w:rsid w:val="464CA485"/>
    <w:rsid w:val="464E452C"/>
    <w:rsid w:val="46514D17"/>
    <w:rsid w:val="4652CF03"/>
    <w:rsid w:val="46531CDC"/>
    <w:rsid w:val="4656C481"/>
    <w:rsid w:val="465AC8AA"/>
    <w:rsid w:val="465D7BE6"/>
    <w:rsid w:val="465E3689"/>
    <w:rsid w:val="465E6210"/>
    <w:rsid w:val="465E8542"/>
    <w:rsid w:val="465EFFA8"/>
    <w:rsid w:val="46635AB8"/>
    <w:rsid w:val="4664E64F"/>
    <w:rsid w:val="4665BCAC"/>
    <w:rsid w:val="466B2FC0"/>
    <w:rsid w:val="466C688F"/>
    <w:rsid w:val="466F173B"/>
    <w:rsid w:val="467426E6"/>
    <w:rsid w:val="4674CBDF"/>
    <w:rsid w:val="46790913"/>
    <w:rsid w:val="467A3494"/>
    <w:rsid w:val="467BEFB1"/>
    <w:rsid w:val="46818AD5"/>
    <w:rsid w:val="469137D9"/>
    <w:rsid w:val="46916F96"/>
    <w:rsid w:val="46948F93"/>
    <w:rsid w:val="469AD939"/>
    <w:rsid w:val="469C1EB0"/>
    <w:rsid w:val="469D56D8"/>
    <w:rsid w:val="46A3C32F"/>
    <w:rsid w:val="46B17271"/>
    <w:rsid w:val="46B6732F"/>
    <w:rsid w:val="46B67C0D"/>
    <w:rsid w:val="46B929A6"/>
    <w:rsid w:val="46BB299B"/>
    <w:rsid w:val="46BCC76D"/>
    <w:rsid w:val="46BF4B7F"/>
    <w:rsid w:val="46C06427"/>
    <w:rsid w:val="46C44AB5"/>
    <w:rsid w:val="46CA1AAD"/>
    <w:rsid w:val="46CED92B"/>
    <w:rsid w:val="46D16A91"/>
    <w:rsid w:val="46D234C5"/>
    <w:rsid w:val="46D34D6F"/>
    <w:rsid w:val="46D41CA9"/>
    <w:rsid w:val="46D42F91"/>
    <w:rsid w:val="46D6AEF9"/>
    <w:rsid w:val="46DD14C9"/>
    <w:rsid w:val="46E08688"/>
    <w:rsid w:val="46E16703"/>
    <w:rsid w:val="46E2474F"/>
    <w:rsid w:val="46E4BC1A"/>
    <w:rsid w:val="46E5CFA9"/>
    <w:rsid w:val="46E6D931"/>
    <w:rsid w:val="46E70ED4"/>
    <w:rsid w:val="46EC4B74"/>
    <w:rsid w:val="46EF2A9F"/>
    <w:rsid w:val="46F00BC3"/>
    <w:rsid w:val="46F96113"/>
    <w:rsid w:val="46FE35E0"/>
    <w:rsid w:val="46FFE79C"/>
    <w:rsid w:val="4700AE89"/>
    <w:rsid w:val="4700E853"/>
    <w:rsid w:val="4701B6EF"/>
    <w:rsid w:val="4702E837"/>
    <w:rsid w:val="4703271D"/>
    <w:rsid w:val="4704D570"/>
    <w:rsid w:val="470665EB"/>
    <w:rsid w:val="4706B3E3"/>
    <w:rsid w:val="470740FC"/>
    <w:rsid w:val="470F030C"/>
    <w:rsid w:val="4711B2D1"/>
    <w:rsid w:val="4714C74F"/>
    <w:rsid w:val="4716E68B"/>
    <w:rsid w:val="4717DF6D"/>
    <w:rsid w:val="471920AE"/>
    <w:rsid w:val="471F1278"/>
    <w:rsid w:val="4725AAEE"/>
    <w:rsid w:val="4726588D"/>
    <w:rsid w:val="472CB588"/>
    <w:rsid w:val="472D187D"/>
    <w:rsid w:val="472E957C"/>
    <w:rsid w:val="4739ED20"/>
    <w:rsid w:val="473BC361"/>
    <w:rsid w:val="473C70E6"/>
    <w:rsid w:val="473F7240"/>
    <w:rsid w:val="47400EBB"/>
    <w:rsid w:val="4740BE47"/>
    <w:rsid w:val="47411A63"/>
    <w:rsid w:val="47412E0E"/>
    <w:rsid w:val="47425F54"/>
    <w:rsid w:val="4749B966"/>
    <w:rsid w:val="474AE260"/>
    <w:rsid w:val="474F02FF"/>
    <w:rsid w:val="47517679"/>
    <w:rsid w:val="4754755C"/>
    <w:rsid w:val="4756C9E7"/>
    <w:rsid w:val="4757328F"/>
    <w:rsid w:val="4757EC88"/>
    <w:rsid w:val="475850AF"/>
    <w:rsid w:val="475B450C"/>
    <w:rsid w:val="475E0C6A"/>
    <w:rsid w:val="475F6B7E"/>
    <w:rsid w:val="475F713F"/>
    <w:rsid w:val="4769CD42"/>
    <w:rsid w:val="476B4065"/>
    <w:rsid w:val="476BD14D"/>
    <w:rsid w:val="476C6097"/>
    <w:rsid w:val="4774EBF8"/>
    <w:rsid w:val="47750BAF"/>
    <w:rsid w:val="4775A4B4"/>
    <w:rsid w:val="47762408"/>
    <w:rsid w:val="47766F7E"/>
    <w:rsid w:val="477D2D3E"/>
    <w:rsid w:val="47868C24"/>
    <w:rsid w:val="478C65AE"/>
    <w:rsid w:val="478DA7E5"/>
    <w:rsid w:val="47919AE0"/>
    <w:rsid w:val="4791CF9F"/>
    <w:rsid w:val="47944B8A"/>
    <w:rsid w:val="4795557C"/>
    <w:rsid w:val="4798117C"/>
    <w:rsid w:val="47994B8F"/>
    <w:rsid w:val="479B0222"/>
    <w:rsid w:val="479C76F8"/>
    <w:rsid w:val="47A2FD44"/>
    <w:rsid w:val="47A4E6E4"/>
    <w:rsid w:val="47A5897F"/>
    <w:rsid w:val="47AB90DF"/>
    <w:rsid w:val="47B2B6D4"/>
    <w:rsid w:val="47B631BC"/>
    <w:rsid w:val="47BC2281"/>
    <w:rsid w:val="47C01F5D"/>
    <w:rsid w:val="47C250F7"/>
    <w:rsid w:val="47C39F2C"/>
    <w:rsid w:val="47C47F20"/>
    <w:rsid w:val="47C5C95E"/>
    <w:rsid w:val="47C69DCA"/>
    <w:rsid w:val="47C9EF40"/>
    <w:rsid w:val="47D13AE6"/>
    <w:rsid w:val="47D554EF"/>
    <w:rsid w:val="47DDB6C3"/>
    <w:rsid w:val="47DF6107"/>
    <w:rsid w:val="47E84C09"/>
    <w:rsid w:val="47EB6B99"/>
    <w:rsid w:val="47EE0F7A"/>
    <w:rsid w:val="47F68C95"/>
    <w:rsid w:val="47F740D4"/>
    <w:rsid w:val="47F8E34C"/>
    <w:rsid w:val="47FE6275"/>
    <w:rsid w:val="480264E1"/>
    <w:rsid w:val="48079915"/>
    <w:rsid w:val="480C00E6"/>
    <w:rsid w:val="480C673A"/>
    <w:rsid w:val="480D8484"/>
    <w:rsid w:val="481102AB"/>
    <w:rsid w:val="4814CB81"/>
    <w:rsid w:val="4814F5CB"/>
    <w:rsid w:val="4815C67E"/>
    <w:rsid w:val="481943CF"/>
    <w:rsid w:val="4819ACA9"/>
    <w:rsid w:val="481BA018"/>
    <w:rsid w:val="481C920A"/>
    <w:rsid w:val="481F9481"/>
    <w:rsid w:val="4824D18E"/>
    <w:rsid w:val="482651CD"/>
    <w:rsid w:val="482F272D"/>
    <w:rsid w:val="482F33FC"/>
    <w:rsid w:val="482F683D"/>
    <w:rsid w:val="48341598"/>
    <w:rsid w:val="48344020"/>
    <w:rsid w:val="48353C47"/>
    <w:rsid w:val="4835FDBF"/>
    <w:rsid w:val="48360C34"/>
    <w:rsid w:val="483772A5"/>
    <w:rsid w:val="4844EC7E"/>
    <w:rsid w:val="484B1429"/>
    <w:rsid w:val="484BC4C0"/>
    <w:rsid w:val="48519B7B"/>
    <w:rsid w:val="48529FB9"/>
    <w:rsid w:val="48538AA8"/>
    <w:rsid w:val="485677B8"/>
    <w:rsid w:val="4856FB7A"/>
    <w:rsid w:val="48590EDB"/>
    <w:rsid w:val="485AE131"/>
    <w:rsid w:val="485B0A24"/>
    <w:rsid w:val="48635FC7"/>
    <w:rsid w:val="4865EEB9"/>
    <w:rsid w:val="486C2F68"/>
    <w:rsid w:val="4875CAA4"/>
    <w:rsid w:val="4878CF18"/>
    <w:rsid w:val="487ADBD3"/>
    <w:rsid w:val="487AFB9A"/>
    <w:rsid w:val="487B3D58"/>
    <w:rsid w:val="487CCF1A"/>
    <w:rsid w:val="488EB6D2"/>
    <w:rsid w:val="488F50CF"/>
    <w:rsid w:val="4891ED62"/>
    <w:rsid w:val="4892FA7C"/>
    <w:rsid w:val="48990940"/>
    <w:rsid w:val="489AD4CD"/>
    <w:rsid w:val="489E761C"/>
    <w:rsid w:val="489FE788"/>
    <w:rsid w:val="48A0DDFD"/>
    <w:rsid w:val="48AA59FE"/>
    <w:rsid w:val="48AE6BD8"/>
    <w:rsid w:val="48B3B7A3"/>
    <w:rsid w:val="48B675E4"/>
    <w:rsid w:val="48C52E87"/>
    <w:rsid w:val="48C54FD6"/>
    <w:rsid w:val="48C683BB"/>
    <w:rsid w:val="48CA29E0"/>
    <w:rsid w:val="48CA7A72"/>
    <w:rsid w:val="48CE9CA4"/>
    <w:rsid w:val="48D2194E"/>
    <w:rsid w:val="48D48B4D"/>
    <w:rsid w:val="48D4A3D2"/>
    <w:rsid w:val="48D4C44D"/>
    <w:rsid w:val="48D78553"/>
    <w:rsid w:val="48DAB1B4"/>
    <w:rsid w:val="48DB1ED3"/>
    <w:rsid w:val="48DD4F09"/>
    <w:rsid w:val="48E5F8D1"/>
    <w:rsid w:val="48E8A5E5"/>
    <w:rsid w:val="48E8A947"/>
    <w:rsid w:val="48EB5AE1"/>
    <w:rsid w:val="48EFD3D7"/>
    <w:rsid w:val="48F44C92"/>
    <w:rsid w:val="48F55FAD"/>
    <w:rsid w:val="48F615A0"/>
    <w:rsid w:val="48FB1572"/>
    <w:rsid w:val="48FE5FF2"/>
    <w:rsid w:val="48FF82CB"/>
    <w:rsid w:val="49075200"/>
    <w:rsid w:val="490ED734"/>
    <w:rsid w:val="49146577"/>
    <w:rsid w:val="4917DB29"/>
    <w:rsid w:val="491884A0"/>
    <w:rsid w:val="491A94D4"/>
    <w:rsid w:val="491CA003"/>
    <w:rsid w:val="491D4CE0"/>
    <w:rsid w:val="491FF2B3"/>
    <w:rsid w:val="4923EFB5"/>
    <w:rsid w:val="49286B18"/>
    <w:rsid w:val="492DE3C9"/>
    <w:rsid w:val="4930DAA8"/>
    <w:rsid w:val="493278A9"/>
    <w:rsid w:val="49337CC4"/>
    <w:rsid w:val="493E4C96"/>
    <w:rsid w:val="493F040D"/>
    <w:rsid w:val="4946BB75"/>
    <w:rsid w:val="49472923"/>
    <w:rsid w:val="4947BF0D"/>
    <w:rsid w:val="494AEF47"/>
    <w:rsid w:val="494E306B"/>
    <w:rsid w:val="49513666"/>
    <w:rsid w:val="49527380"/>
    <w:rsid w:val="4952BD99"/>
    <w:rsid w:val="4954C8E5"/>
    <w:rsid w:val="495DC8AF"/>
    <w:rsid w:val="49600A27"/>
    <w:rsid w:val="49620EDB"/>
    <w:rsid w:val="4964290C"/>
    <w:rsid w:val="49690946"/>
    <w:rsid w:val="496C6F5F"/>
    <w:rsid w:val="496FC880"/>
    <w:rsid w:val="4972D69C"/>
    <w:rsid w:val="4974CF7F"/>
    <w:rsid w:val="49754933"/>
    <w:rsid w:val="497DF503"/>
    <w:rsid w:val="49826FC7"/>
    <w:rsid w:val="498368D6"/>
    <w:rsid w:val="498BEBC5"/>
    <w:rsid w:val="498DBEAE"/>
    <w:rsid w:val="498E019B"/>
    <w:rsid w:val="498E02A9"/>
    <w:rsid w:val="499039BC"/>
    <w:rsid w:val="4990CD5A"/>
    <w:rsid w:val="4994833B"/>
    <w:rsid w:val="49977DF7"/>
    <w:rsid w:val="4999D6AD"/>
    <w:rsid w:val="499EB228"/>
    <w:rsid w:val="49A4AA00"/>
    <w:rsid w:val="49A7E2D5"/>
    <w:rsid w:val="49A8F9D1"/>
    <w:rsid w:val="49A9573D"/>
    <w:rsid w:val="49A95D41"/>
    <w:rsid w:val="49AB0A99"/>
    <w:rsid w:val="49ABFE21"/>
    <w:rsid w:val="49AC47C4"/>
    <w:rsid w:val="49B1F85C"/>
    <w:rsid w:val="49B2A502"/>
    <w:rsid w:val="49B39A9E"/>
    <w:rsid w:val="49B7615D"/>
    <w:rsid w:val="49B8983B"/>
    <w:rsid w:val="49BDB1DF"/>
    <w:rsid w:val="49C006D4"/>
    <w:rsid w:val="49C59F3F"/>
    <w:rsid w:val="49C743B1"/>
    <w:rsid w:val="49C8FEBB"/>
    <w:rsid w:val="49D29414"/>
    <w:rsid w:val="49D66BC3"/>
    <w:rsid w:val="49D6BBEA"/>
    <w:rsid w:val="49D770E5"/>
    <w:rsid w:val="49D8A3D5"/>
    <w:rsid w:val="49D93D9B"/>
    <w:rsid w:val="49DB915E"/>
    <w:rsid w:val="49DCBA3A"/>
    <w:rsid w:val="49E42E5E"/>
    <w:rsid w:val="49EA5AAB"/>
    <w:rsid w:val="49EBE8AE"/>
    <w:rsid w:val="49EED6F4"/>
    <w:rsid w:val="49EEFD6B"/>
    <w:rsid w:val="49F4F42D"/>
    <w:rsid w:val="49F7DC4F"/>
    <w:rsid w:val="49FBBAB2"/>
    <w:rsid w:val="4A0466A8"/>
    <w:rsid w:val="4A047544"/>
    <w:rsid w:val="4A04DEC7"/>
    <w:rsid w:val="4A0657E5"/>
    <w:rsid w:val="4A071333"/>
    <w:rsid w:val="4A0914FD"/>
    <w:rsid w:val="4A15A280"/>
    <w:rsid w:val="4A18264D"/>
    <w:rsid w:val="4A1C8FB8"/>
    <w:rsid w:val="4A1E6EAE"/>
    <w:rsid w:val="4A1F4594"/>
    <w:rsid w:val="4A231FFF"/>
    <w:rsid w:val="4A277AA5"/>
    <w:rsid w:val="4A2935EE"/>
    <w:rsid w:val="4A29F488"/>
    <w:rsid w:val="4A2B9FD4"/>
    <w:rsid w:val="4A2F426F"/>
    <w:rsid w:val="4A355C39"/>
    <w:rsid w:val="4A3B8A73"/>
    <w:rsid w:val="4A3F72F7"/>
    <w:rsid w:val="4A40927B"/>
    <w:rsid w:val="4A481EE9"/>
    <w:rsid w:val="4A4B72C9"/>
    <w:rsid w:val="4A4C232B"/>
    <w:rsid w:val="4A519E4B"/>
    <w:rsid w:val="4A53F182"/>
    <w:rsid w:val="4A5F195D"/>
    <w:rsid w:val="4A674A0D"/>
    <w:rsid w:val="4A687A2D"/>
    <w:rsid w:val="4A6E5E7A"/>
    <w:rsid w:val="4A71E427"/>
    <w:rsid w:val="4A7C8025"/>
    <w:rsid w:val="4A7F61E5"/>
    <w:rsid w:val="4A84134D"/>
    <w:rsid w:val="4A8487BA"/>
    <w:rsid w:val="4A898FD0"/>
    <w:rsid w:val="4A89B487"/>
    <w:rsid w:val="4A8D2452"/>
    <w:rsid w:val="4A8D38A6"/>
    <w:rsid w:val="4A8D8AED"/>
    <w:rsid w:val="4A92F13A"/>
    <w:rsid w:val="4A937D46"/>
    <w:rsid w:val="4A9817AE"/>
    <w:rsid w:val="4A9B9BED"/>
    <w:rsid w:val="4A9DE57C"/>
    <w:rsid w:val="4AAB78D6"/>
    <w:rsid w:val="4AAE1FBC"/>
    <w:rsid w:val="4AB24523"/>
    <w:rsid w:val="4AB4F910"/>
    <w:rsid w:val="4ABAE356"/>
    <w:rsid w:val="4ABB75FD"/>
    <w:rsid w:val="4ABE6CE8"/>
    <w:rsid w:val="4AC018EC"/>
    <w:rsid w:val="4AC6E5B6"/>
    <w:rsid w:val="4ACC029F"/>
    <w:rsid w:val="4ACC2628"/>
    <w:rsid w:val="4ACD35D3"/>
    <w:rsid w:val="4AD4FC41"/>
    <w:rsid w:val="4AD54D4F"/>
    <w:rsid w:val="4ADBC71A"/>
    <w:rsid w:val="4ADF6ACB"/>
    <w:rsid w:val="4AE10EA5"/>
    <w:rsid w:val="4AE31A41"/>
    <w:rsid w:val="4AE746D0"/>
    <w:rsid w:val="4AF015D8"/>
    <w:rsid w:val="4AF6A188"/>
    <w:rsid w:val="4B04CD06"/>
    <w:rsid w:val="4B05BAF6"/>
    <w:rsid w:val="4B09079E"/>
    <w:rsid w:val="4B0B5FAA"/>
    <w:rsid w:val="4B0D4941"/>
    <w:rsid w:val="4B0E07A9"/>
    <w:rsid w:val="4B0E0B15"/>
    <w:rsid w:val="4B0F456D"/>
    <w:rsid w:val="4B12DEAF"/>
    <w:rsid w:val="4B12F61D"/>
    <w:rsid w:val="4B1412FB"/>
    <w:rsid w:val="4B173307"/>
    <w:rsid w:val="4B1C564F"/>
    <w:rsid w:val="4B1C6038"/>
    <w:rsid w:val="4B1D60FE"/>
    <w:rsid w:val="4B1E0B85"/>
    <w:rsid w:val="4B1EAC09"/>
    <w:rsid w:val="4B216E72"/>
    <w:rsid w:val="4B21A0FB"/>
    <w:rsid w:val="4B24D110"/>
    <w:rsid w:val="4B261533"/>
    <w:rsid w:val="4B2B4000"/>
    <w:rsid w:val="4B2D52AD"/>
    <w:rsid w:val="4B31D9F4"/>
    <w:rsid w:val="4B348E5C"/>
    <w:rsid w:val="4B378C9A"/>
    <w:rsid w:val="4B38B53E"/>
    <w:rsid w:val="4B396AB6"/>
    <w:rsid w:val="4B42554E"/>
    <w:rsid w:val="4B42EADA"/>
    <w:rsid w:val="4B45BFD6"/>
    <w:rsid w:val="4B4CF25F"/>
    <w:rsid w:val="4B4EBE29"/>
    <w:rsid w:val="4B51BAEB"/>
    <w:rsid w:val="4B526095"/>
    <w:rsid w:val="4B561F6A"/>
    <w:rsid w:val="4B5B0F45"/>
    <w:rsid w:val="4B5F58CC"/>
    <w:rsid w:val="4B636FE8"/>
    <w:rsid w:val="4B68DF8D"/>
    <w:rsid w:val="4B6BA979"/>
    <w:rsid w:val="4B6BB6C1"/>
    <w:rsid w:val="4B6CE787"/>
    <w:rsid w:val="4B6FF258"/>
    <w:rsid w:val="4B758094"/>
    <w:rsid w:val="4B766CA6"/>
    <w:rsid w:val="4B7745AA"/>
    <w:rsid w:val="4B7BCA84"/>
    <w:rsid w:val="4B7C6D21"/>
    <w:rsid w:val="4B7D39AA"/>
    <w:rsid w:val="4B7ED10C"/>
    <w:rsid w:val="4B7F7711"/>
    <w:rsid w:val="4B7FEB37"/>
    <w:rsid w:val="4B80D1D4"/>
    <w:rsid w:val="4B9095CB"/>
    <w:rsid w:val="4B95D61D"/>
    <w:rsid w:val="4B980DE6"/>
    <w:rsid w:val="4B9A47BA"/>
    <w:rsid w:val="4B9E33EB"/>
    <w:rsid w:val="4BA0B812"/>
    <w:rsid w:val="4BA228BE"/>
    <w:rsid w:val="4BA37FFB"/>
    <w:rsid w:val="4BB11C29"/>
    <w:rsid w:val="4BB172E1"/>
    <w:rsid w:val="4BB4F23A"/>
    <w:rsid w:val="4BB7DD7B"/>
    <w:rsid w:val="4BB8CF08"/>
    <w:rsid w:val="4BBA7CF2"/>
    <w:rsid w:val="4BBAF1BE"/>
    <w:rsid w:val="4BBB98D7"/>
    <w:rsid w:val="4BBCB5AA"/>
    <w:rsid w:val="4BC7E10A"/>
    <w:rsid w:val="4BD0346C"/>
    <w:rsid w:val="4BD41F89"/>
    <w:rsid w:val="4BD4AD7B"/>
    <w:rsid w:val="4BD60270"/>
    <w:rsid w:val="4BD9FB9D"/>
    <w:rsid w:val="4BDC65EE"/>
    <w:rsid w:val="4BDF2A63"/>
    <w:rsid w:val="4BDF50D7"/>
    <w:rsid w:val="4BE03C68"/>
    <w:rsid w:val="4BE09043"/>
    <w:rsid w:val="4BE0CD7E"/>
    <w:rsid w:val="4BE6908B"/>
    <w:rsid w:val="4BE6D535"/>
    <w:rsid w:val="4BEB5622"/>
    <w:rsid w:val="4BEFA481"/>
    <w:rsid w:val="4BF25BA2"/>
    <w:rsid w:val="4BF382FA"/>
    <w:rsid w:val="4BF38349"/>
    <w:rsid w:val="4BF57202"/>
    <w:rsid w:val="4BF9257A"/>
    <w:rsid w:val="4BFA4BD7"/>
    <w:rsid w:val="4C01151F"/>
    <w:rsid w:val="4C0660B5"/>
    <w:rsid w:val="4C07C438"/>
    <w:rsid w:val="4C0C2C33"/>
    <w:rsid w:val="4C0E234F"/>
    <w:rsid w:val="4C100CCE"/>
    <w:rsid w:val="4C1307DF"/>
    <w:rsid w:val="4C18871A"/>
    <w:rsid w:val="4C1AFA56"/>
    <w:rsid w:val="4C1B899E"/>
    <w:rsid w:val="4C1D9202"/>
    <w:rsid w:val="4C259CD0"/>
    <w:rsid w:val="4C279D81"/>
    <w:rsid w:val="4C2A4828"/>
    <w:rsid w:val="4C2B5D2B"/>
    <w:rsid w:val="4C2DCB31"/>
    <w:rsid w:val="4C2F430C"/>
    <w:rsid w:val="4C32F7BE"/>
    <w:rsid w:val="4C39B903"/>
    <w:rsid w:val="4C405649"/>
    <w:rsid w:val="4C417E1F"/>
    <w:rsid w:val="4C448386"/>
    <w:rsid w:val="4C4810AD"/>
    <w:rsid w:val="4C49B6DB"/>
    <w:rsid w:val="4C506550"/>
    <w:rsid w:val="4C52D7C9"/>
    <w:rsid w:val="4C551F5F"/>
    <w:rsid w:val="4C5689AD"/>
    <w:rsid w:val="4C579C3A"/>
    <w:rsid w:val="4C595B38"/>
    <w:rsid w:val="4C599AA8"/>
    <w:rsid w:val="4C59DD69"/>
    <w:rsid w:val="4C5A673E"/>
    <w:rsid w:val="4C5A78AD"/>
    <w:rsid w:val="4C5C6005"/>
    <w:rsid w:val="4C5F844C"/>
    <w:rsid w:val="4C63470A"/>
    <w:rsid w:val="4C687B6A"/>
    <w:rsid w:val="4C694930"/>
    <w:rsid w:val="4C6A4D20"/>
    <w:rsid w:val="4C6B4C0F"/>
    <w:rsid w:val="4C6E1E87"/>
    <w:rsid w:val="4C74F08D"/>
    <w:rsid w:val="4C7597A0"/>
    <w:rsid w:val="4C7612E3"/>
    <w:rsid w:val="4C77977B"/>
    <w:rsid w:val="4C801B0B"/>
    <w:rsid w:val="4C83AB29"/>
    <w:rsid w:val="4C8AA527"/>
    <w:rsid w:val="4C8BE639"/>
    <w:rsid w:val="4C8CEF82"/>
    <w:rsid w:val="4C8E3E9C"/>
    <w:rsid w:val="4C8F371F"/>
    <w:rsid w:val="4C9163B9"/>
    <w:rsid w:val="4C9C3F19"/>
    <w:rsid w:val="4CA12D6D"/>
    <w:rsid w:val="4CA18B57"/>
    <w:rsid w:val="4CA39E40"/>
    <w:rsid w:val="4CA7F243"/>
    <w:rsid w:val="4CA82106"/>
    <w:rsid w:val="4CAD8344"/>
    <w:rsid w:val="4CB1BC0D"/>
    <w:rsid w:val="4CB3364B"/>
    <w:rsid w:val="4CB8CD18"/>
    <w:rsid w:val="4CBAD9FF"/>
    <w:rsid w:val="4CBAE7EC"/>
    <w:rsid w:val="4CBC239B"/>
    <w:rsid w:val="4CBE7A54"/>
    <w:rsid w:val="4CC29110"/>
    <w:rsid w:val="4CC347EE"/>
    <w:rsid w:val="4CC69554"/>
    <w:rsid w:val="4CC71FE3"/>
    <w:rsid w:val="4CC80B7B"/>
    <w:rsid w:val="4CCA154E"/>
    <w:rsid w:val="4CCB91A5"/>
    <w:rsid w:val="4CCDF944"/>
    <w:rsid w:val="4CCFBF91"/>
    <w:rsid w:val="4CD188F3"/>
    <w:rsid w:val="4CD6948F"/>
    <w:rsid w:val="4CDBE682"/>
    <w:rsid w:val="4CDFAF87"/>
    <w:rsid w:val="4CE87088"/>
    <w:rsid w:val="4CEB3CDB"/>
    <w:rsid w:val="4CEBA88F"/>
    <w:rsid w:val="4CEE046A"/>
    <w:rsid w:val="4CEE2E68"/>
    <w:rsid w:val="4CF0182D"/>
    <w:rsid w:val="4CF1674E"/>
    <w:rsid w:val="4CF1D0D6"/>
    <w:rsid w:val="4CF79583"/>
    <w:rsid w:val="4CFC644D"/>
    <w:rsid w:val="4CFCADDA"/>
    <w:rsid w:val="4CFD0384"/>
    <w:rsid w:val="4D05D1B9"/>
    <w:rsid w:val="4D091F48"/>
    <w:rsid w:val="4D0980E8"/>
    <w:rsid w:val="4D0A44F5"/>
    <w:rsid w:val="4D0CB725"/>
    <w:rsid w:val="4D0DE5DE"/>
    <w:rsid w:val="4D0F971B"/>
    <w:rsid w:val="4D156950"/>
    <w:rsid w:val="4D1595AC"/>
    <w:rsid w:val="4D16E526"/>
    <w:rsid w:val="4D17DBB3"/>
    <w:rsid w:val="4D1B3B39"/>
    <w:rsid w:val="4D2082AE"/>
    <w:rsid w:val="4D2829F4"/>
    <w:rsid w:val="4D28AC71"/>
    <w:rsid w:val="4D2B4227"/>
    <w:rsid w:val="4D31B10A"/>
    <w:rsid w:val="4D324FF6"/>
    <w:rsid w:val="4D385F6A"/>
    <w:rsid w:val="4D4A64BB"/>
    <w:rsid w:val="4D4D648B"/>
    <w:rsid w:val="4D51822E"/>
    <w:rsid w:val="4D54F677"/>
    <w:rsid w:val="4D56A0ED"/>
    <w:rsid w:val="4D56B266"/>
    <w:rsid w:val="4D5B5F3E"/>
    <w:rsid w:val="4D5D1B0B"/>
    <w:rsid w:val="4D5E2961"/>
    <w:rsid w:val="4D5F3721"/>
    <w:rsid w:val="4D601AA9"/>
    <w:rsid w:val="4D63E6AF"/>
    <w:rsid w:val="4D642F2B"/>
    <w:rsid w:val="4D643DBF"/>
    <w:rsid w:val="4D674B34"/>
    <w:rsid w:val="4D68E31B"/>
    <w:rsid w:val="4D724BBC"/>
    <w:rsid w:val="4D75B639"/>
    <w:rsid w:val="4D780407"/>
    <w:rsid w:val="4D7DB188"/>
    <w:rsid w:val="4D7EF20B"/>
    <w:rsid w:val="4D7F8738"/>
    <w:rsid w:val="4D826A0A"/>
    <w:rsid w:val="4D8373D9"/>
    <w:rsid w:val="4D856186"/>
    <w:rsid w:val="4D8EF78B"/>
    <w:rsid w:val="4D90CDDE"/>
    <w:rsid w:val="4D96BD08"/>
    <w:rsid w:val="4D9C4CE5"/>
    <w:rsid w:val="4DA22809"/>
    <w:rsid w:val="4DA61F9F"/>
    <w:rsid w:val="4DB0E876"/>
    <w:rsid w:val="4DB323A5"/>
    <w:rsid w:val="4DB3EEE4"/>
    <w:rsid w:val="4DB538F1"/>
    <w:rsid w:val="4DBD200F"/>
    <w:rsid w:val="4DBE48A8"/>
    <w:rsid w:val="4DBF3D3B"/>
    <w:rsid w:val="4DBF8A66"/>
    <w:rsid w:val="4DC4B22B"/>
    <w:rsid w:val="4DC6C453"/>
    <w:rsid w:val="4DCFB81D"/>
    <w:rsid w:val="4DCFE443"/>
    <w:rsid w:val="4DD2E191"/>
    <w:rsid w:val="4DD8AF18"/>
    <w:rsid w:val="4DDA365C"/>
    <w:rsid w:val="4DDDF809"/>
    <w:rsid w:val="4DDF8016"/>
    <w:rsid w:val="4DDFDB5C"/>
    <w:rsid w:val="4DE4C72B"/>
    <w:rsid w:val="4DE8EB8B"/>
    <w:rsid w:val="4DF091FB"/>
    <w:rsid w:val="4DF7FCB7"/>
    <w:rsid w:val="4DFD3E36"/>
    <w:rsid w:val="4E069A49"/>
    <w:rsid w:val="4E083CA4"/>
    <w:rsid w:val="4E0B2D9C"/>
    <w:rsid w:val="4E0EF4FF"/>
    <w:rsid w:val="4E103281"/>
    <w:rsid w:val="4E172440"/>
    <w:rsid w:val="4E203C6D"/>
    <w:rsid w:val="4E20655F"/>
    <w:rsid w:val="4E21EC04"/>
    <w:rsid w:val="4E261BB3"/>
    <w:rsid w:val="4E27E506"/>
    <w:rsid w:val="4E289870"/>
    <w:rsid w:val="4E2D610E"/>
    <w:rsid w:val="4E2DFE7B"/>
    <w:rsid w:val="4E34B2AB"/>
    <w:rsid w:val="4E37F066"/>
    <w:rsid w:val="4E3883A5"/>
    <w:rsid w:val="4E3B4CF1"/>
    <w:rsid w:val="4E3E3300"/>
    <w:rsid w:val="4E42F70F"/>
    <w:rsid w:val="4E4471A6"/>
    <w:rsid w:val="4E44808C"/>
    <w:rsid w:val="4E493CBE"/>
    <w:rsid w:val="4E4E126D"/>
    <w:rsid w:val="4E4E7ABA"/>
    <w:rsid w:val="4E4F0FA3"/>
    <w:rsid w:val="4E507858"/>
    <w:rsid w:val="4E50D076"/>
    <w:rsid w:val="4E51915E"/>
    <w:rsid w:val="4E56D2D4"/>
    <w:rsid w:val="4E58C08B"/>
    <w:rsid w:val="4E5BA4C0"/>
    <w:rsid w:val="4E5E7602"/>
    <w:rsid w:val="4E62A270"/>
    <w:rsid w:val="4E68A363"/>
    <w:rsid w:val="4E6A4669"/>
    <w:rsid w:val="4E6A4F05"/>
    <w:rsid w:val="4E70BCC3"/>
    <w:rsid w:val="4E725A05"/>
    <w:rsid w:val="4E729308"/>
    <w:rsid w:val="4E7C063A"/>
    <w:rsid w:val="4E7E7B6C"/>
    <w:rsid w:val="4E7ED556"/>
    <w:rsid w:val="4E817ED2"/>
    <w:rsid w:val="4E885805"/>
    <w:rsid w:val="4E8950F7"/>
    <w:rsid w:val="4E8A3C7B"/>
    <w:rsid w:val="4E8B6EF1"/>
    <w:rsid w:val="4E8FF2A3"/>
    <w:rsid w:val="4E904E7A"/>
    <w:rsid w:val="4E93CED1"/>
    <w:rsid w:val="4E95C821"/>
    <w:rsid w:val="4E982CE4"/>
    <w:rsid w:val="4E9EBAE4"/>
    <w:rsid w:val="4EA1A21A"/>
    <w:rsid w:val="4EA1F70F"/>
    <w:rsid w:val="4EA282FB"/>
    <w:rsid w:val="4EA9B7ED"/>
    <w:rsid w:val="4EABDFBC"/>
    <w:rsid w:val="4EAE4F0A"/>
    <w:rsid w:val="4EB1C8F7"/>
    <w:rsid w:val="4EB570A6"/>
    <w:rsid w:val="4EB62912"/>
    <w:rsid w:val="4EB6545B"/>
    <w:rsid w:val="4EB786DE"/>
    <w:rsid w:val="4EB859B9"/>
    <w:rsid w:val="4EB93BBF"/>
    <w:rsid w:val="4EC00798"/>
    <w:rsid w:val="4EC31BA9"/>
    <w:rsid w:val="4EC670AB"/>
    <w:rsid w:val="4EC70C57"/>
    <w:rsid w:val="4ECA0F53"/>
    <w:rsid w:val="4ECABC2F"/>
    <w:rsid w:val="4ECBB6FD"/>
    <w:rsid w:val="4ECC8A31"/>
    <w:rsid w:val="4ED0517B"/>
    <w:rsid w:val="4ED1C796"/>
    <w:rsid w:val="4ED6B6C2"/>
    <w:rsid w:val="4ED7416C"/>
    <w:rsid w:val="4ED8F09F"/>
    <w:rsid w:val="4ED97010"/>
    <w:rsid w:val="4ED9B378"/>
    <w:rsid w:val="4EDA34FE"/>
    <w:rsid w:val="4EDC6F35"/>
    <w:rsid w:val="4EE2A789"/>
    <w:rsid w:val="4EE84215"/>
    <w:rsid w:val="4EEC8E65"/>
    <w:rsid w:val="4EF7888F"/>
    <w:rsid w:val="4EF7EABB"/>
    <w:rsid w:val="4EFAEE45"/>
    <w:rsid w:val="4EFC3633"/>
    <w:rsid w:val="4EFCCCE5"/>
    <w:rsid w:val="4F040839"/>
    <w:rsid w:val="4F0423E1"/>
    <w:rsid w:val="4F059A69"/>
    <w:rsid w:val="4F0B0DDB"/>
    <w:rsid w:val="4F0B4D66"/>
    <w:rsid w:val="4F0B8D7C"/>
    <w:rsid w:val="4F12C9E5"/>
    <w:rsid w:val="4F1C25BB"/>
    <w:rsid w:val="4F1CFEC1"/>
    <w:rsid w:val="4F1D4B6F"/>
    <w:rsid w:val="4F1D4ED9"/>
    <w:rsid w:val="4F216AF2"/>
    <w:rsid w:val="4F221D6E"/>
    <w:rsid w:val="4F23B65B"/>
    <w:rsid w:val="4F257C7E"/>
    <w:rsid w:val="4F286427"/>
    <w:rsid w:val="4F2CA208"/>
    <w:rsid w:val="4F3265F2"/>
    <w:rsid w:val="4F383859"/>
    <w:rsid w:val="4F3DABF3"/>
    <w:rsid w:val="4F40CDD4"/>
    <w:rsid w:val="4F456D83"/>
    <w:rsid w:val="4F46D6AC"/>
    <w:rsid w:val="4F47F4D2"/>
    <w:rsid w:val="4F496EC3"/>
    <w:rsid w:val="4F4F258B"/>
    <w:rsid w:val="4F512626"/>
    <w:rsid w:val="4F56CF1E"/>
    <w:rsid w:val="4F5A195D"/>
    <w:rsid w:val="4F5DBA31"/>
    <w:rsid w:val="4F666920"/>
    <w:rsid w:val="4F6961A6"/>
    <w:rsid w:val="4F69BDF1"/>
    <w:rsid w:val="4F6C9346"/>
    <w:rsid w:val="4F6C9F17"/>
    <w:rsid w:val="4F6D4646"/>
    <w:rsid w:val="4F6E8579"/>
    <w:rsid w:val="4F6F8CB1"/>
    <w:rsid w:val="4F6FF047"/>
    <w:rsid w:val="4F75BEC3"/>
    <w:rsid w:val="4F763EC8"/>
    <w:rsid w:val="4F7D8A2B"/>
    <w:rsid w:val="4F7EB1CA"/>
    <w:rsid w:val="4F8096B3"/>
    <w:rsid w:val="4F85D9D4"/>
    <w:rsid w:val="4F89C474"/>
    <w:rsid w:val="4F911788"/>
    <w:rsid w:val="4F98E679"/>
    <w:rsid w:val="4F9B4596"/>
    <w:rsid w:val="4FA1826B"/>
    <w:rsid w:val="4FA27822"/>
    <w:rsid w:val="4FA5C9CD"/>
    <w:rsid w:val="4FA69317"/>
    <w:rsid w:val="4FB208EB"/>
    <w:rsid w:val="4FB26BD8"/>
    <w:rsid w:val="4FB78026"/>
    <w:rsid w:val="4FB83340"/>
    <w:rsid w:val="4FB8C9E5"/>
    <w:rsid w:val="4FBB72FA"/>
    <w:rsid w:val="4FBD5D98"/>
    <w:rsid w:val="4FBE497A"/>
    <w:rsid w:val="4FC3086B"/>
    <w:rsid w:val="4FC489F4"/>
    <w:rsid w:val="4FC4A80A"/>
    <w:rsid w:val="4FC655B7"/>
    <w:rsid w:val="4FCC3D45"/>
    <w:rsid w:val="4FCD6704"/>
    <w:rsid w:val="4FCEA4F8"/>
    <w:rsid w:val="4FD1795B"/>
    <w:rsid w:val="4FDA7525"/>
    <w:rsid w:val="4FDB6F7F"/>
    <w:rsid w:val="4FDCDE49"/>
    <w:rsid w:val="4FDE704B"/>
    <w:rsid w:val="4FE879D8"/>
    <w:rsid w:val="4FF1232F"/>
    <w:rsid w:val="4FF42E70"/>
    <w:rsid w:val="4FF502EF"/>
    <w:rsid w:val="4FF61FC1"/>
    <w:rsid w:val="4FF6A0FA"/>
    <w:rsid w:val="4FF969C1"/>
    <w:rsid w:val="4FFC2881"/>
    <w:rsid w:val="4FFC4C3E"/>
    <w:rsid w:val="4FFD191A"/>
    <w:rsid w:val="50006D11"/>
    <w:rsid w:val="5008A860"/>
    <w:rsid w:val="500B2B75"/>
    <w:rsid w:val="500E72DA"/>
    <w:rsid w:val="50147899"/>
    <w:rsid w:val="50164464"/>
    <w:rsid w:val="50176F10"/>
    <w:rsid w:val="50195ACE"/>
    <w:rsid w:val="501B62DE"/>
    <w:rsid w:val="501E8B8C"/>
    <w:rsid w:val="501EAFA4"/>
    <w:rsid w:val="501EB239"/>
    <w:rsid w:val="50203DD2"/>
    <w:rsid w:val="5022D99D"/>
    <w:rsid w:val="5029BDC0"/>
    <w:rsid w:val="502EA759"/>
    <w:rsid w:val="5033CC17"/>
    <w:rsid w:val="50396534"/>
    <w:rsid w:val="503E0E45"/>
    <w:rsid w:val="5040D821"/>
    <w:rsid w:val="5043ECDF"/>
    <w:rsid w:val="50444361"/>
    <w:rsid w:val="504586A0"/>
    <w:rsid w:val="5045BBFA"/>
    <w:rsid w:val="50483BEE"/>
    <w:rsid w:val="5048FD48"/>
    <w:rsid w:val="5050020B"/>
    <w:rsid w:val="50550015"/>
    <w:rsid w:val="50553748"/>
    <w:rsid w:val="505AFB29"/>
    <w:rsid w:val="505CAD60"/>
    <w:rsid w:val="505FDD93"/>
    <w:rsid w:val="50626F80"/>
    <w:rsid w:val="50631266"/>
    <w:rsid w:val="5063A543"/>
    <w:rsid w:val="50671C3C"/>
    <w:rsid w:val="5068B674"/>
    <w:rsid w:val="506A3BFB"/>
    <w:rsid w:val="506B3591"/>
    <w:rsid w:val="506CBE44"/>
    <w:rsid w:val="507430C8"/>
    <w:rsid w:val="507D1DA0"/>
    <w:rsid w:val="507DD883"/>
    <w:rsid w:val="50800A09"/>
    <w:rsid w:val="50806B9F"/>
    <w:rsid w:val="50814393"/>
    <w:rsid w:val="5082D2D2"/>
    <w:rsid w:val="5087968A"/>
    <w:rsid w:val="508974CB"/>
    <w:rsid w:val="508DD184"/>
    <w:rsid w:val="508E2769"/>
    <w:rsid w:val="5090CC53"/>
    <w:rsid w:val="50952FC2"/>
    <w:rsid w:val="509AAB77"/>
    <w:rsid w:val="509D81D3"/>
    <w:rsid w:val="509F5F39"/>
    <w:rsid w:val="50A0D847"/>
    <w:rsid w:val="50A2BEE9"/>
    <w:rsid w:val="50A43BD2"/>
    <w:rsid w:val="50A87164"/>
    <w:rsid w:val="50ADD5F7"/>
    <w:rsid w:val="50B1AC30"/>
    <w:rsid w:val="50B5FD09"/>
    <w:rsid w:val="50B726B8"/>
    <w:rsid w:val="50B92374"/>
    <w:rsid w:val="50B951F4"/>
    <w:rsid w:val="50BCC3EE"/>
    <w:rsid w:val="50BDC649"/>
    <w:rsid w:val="50BE794C"/>
    <w:rsid w:val="50C4706F"/>
    <w:rsid w:val="50C9397A"/>
    <w:rsid w:val="50CB7564"/>
    <w:rsid w:val="50D09694"/>
    <w:rsid w:val="50D70B5E"/>
    <w:rsid w:val="50E0DB00"/>
    <w:rsid w:val="50E4137D"/>
    <w:rsid w:val="50E6A8C9"/>
    <w:rsid w:val="50E71F3C"/>
    <w:rsid w:val="50EAEB20"/>
    <w:rsid w:val="50EBCAFA"/>
    <w:rsid w:val="50EC8250"/>
    <w:rsid w:val="50F10AB6"/>
    <w:rsid w:val="50F3F491"/>
    <w:rsid w:val="50FCD2E2"/>
    <w:rsid w:val="51025B2C"/>
    <w:rsid w:val="5103F09B"/>
    <w:rsid w:val="5104DBC5"/>
    <w:rsid w:val="5106D2F3"/>
    <w:rsid w:val="510B7771"/>
    <w:rsid w:val="510CCE79"/>
    <w:rsid w:val="511114C4"/>
    <w:rsid w:val="5112FFD1"/>
    <w:rsid w:val="5114B004"/>
    <w:rsid w:val="5116DBD7"/>
    <w:rsid w:val="5116E6C9"/>
    <w:rsid w:val="51177445"/>
    <w:rsid w:val="511A822B"/>
    <w:rsid w:val="5122BBAF"/>
    <w:rsid w:val="5128EA46"/>
    <w:rsid w:val="512AB4C7"/>
    <w:rsid w:val="512C8DF0"/>
    <w:rsid w:val="5130EACC"/>
    <w:rsid w:val="51339847"/>
    <w:rsid w:val="5133AC79"/>
    <w:rsid w:val="51347B56"/>
    <w:rsid w:val="513845D9"/>
    <w:rsid w:val="5139D27F"/>
    <w:rsid w:val="513C909E"/>
    <w:rsid w:val="513D9AE8"/>
    <w:rsid w:val="513E00EA"/>
    <w:rsid w:val="51421745"/>
    <w:rsid w:val="514218CE"/>
    <w:rsid w:val="51440051"/>
    <w:rsid w:val="514C4F56"/>
    <w:rsid w:val="514CB4C6"/>
    <w:rsid w:val="515F3496"/>
    <w:rsid w:val="5160D5C3"/>
    <w:rsid w:val="5165B66E"/>
    <w:rsid w:val="516B35E4"/>
    <w:rsid w:val="516C5BFB"/>
    <w:rsid w:val="516F859B"/>
    <w:rsid w:val="517B0329"/>
    <w:rsid w:val="517F1FA8"/>
    <w:rsid w:val="51821DF1"/>
    <w:rsid w:val="5184B503"/>
    <w:rsid w:val="518A0C46"/>
    <w:rsid w:val="518CBBFF"/>
    <w:rsid w:val="518D14E6"/>
    <w:rsid w:val="518E0F65"/>
    <w:rsid w:val="518E2BE4"/>
    <w:rsid w:val="518F0D86"/>
    <w:rsid w:val="5190CB4D"/>
    <w:rsid w:val="5190D278"/>
    <w:rsid w:val="51976652"/>
    <w:rsid w:val="519E2339"/>
    <w:rsid w:val="51A1E5BE"/>
    <w:rsid w:val="51A20622"/>
    <w:rsid w:val="51A23967"/>
    <w:rsid w:val="51A3C292"/>
    <w:rsid w:val="51A3FE5E"/>
    <w:rsid w:val="51A44E9B"/>
    <w:rsid w:val="51A7C71A"/>
    <w:rsid w:val="51A9C988"/>
    <w:rsid w:val="51ADC311"/>
    <w:rsid w:val="51B7B249"/>
    <w:rsid w:val="51B8FB77"/>
    <w:rsid w:val="51C1333C"/>
    <w:rsid w:val="51C17D44"/>
    <w:rsid w:val="51C21B78"/>
    <w:rsid w:val="51C67A63"/>
    <w:rsid w:val="51C78B4D"/>
    <w:rsid w:val="51C92E46"/>
    <w:rsid w:val="51CDE348"/>
    <w:rsid w:val="51D17C59"/>
    <w:rsid w:val="51D28758"/>
    <w:rsid w:val="51D6BECD"/>
    <w:rsid w:val="51DA211C"/>
    <w:rsid w:val="51DCDF0F"/>
    <w:rsid w:val="51DD4ABB"/>
    <w:rsid w:val="51E12DEA"/>
    <w:rsid w:val="51E1F286"/>
    <w:rsid w:val="51E31F89"/>
    <w:rsid w:val="51E47A60"/>
    <w:rsid w:val="51E71AB1"/>
    <w:rsid w:val="51E78AEB"/>
    <w:rsid w:val="51EA404A"/>
    <w:rsid w:val="51EC9E9F"/>
    <w:rsid w:val="51F00D16"/>
    <w:rsid w:val="51F0DC2D"/>
    <w:rsid w:val="51F310EF"/>
    <w:rsid w:val="51F7A85A"/>
    <w:rsid w:val="51FBAF6E"/>
    <w:rsid w:val="51FC35EB"/>
    <w:rsid w:val="5208CE2B"/>
    <w:rsid w:val="520AD476"/>
    <w:rsid w:val="520E67BE"/>
    <w:rsid w:val="520E9F37"/>
    <w:rsid w:val="5210965C"/>
    <w:rsid w:val="5212A90F"/>
    <w:rsid w:val="521577C0"/>
    <w:rsid w:val="521CD29E"/>
    <w:rsid w:val="5223B160"/>
    <w:rsid w:val="5226A43A"/>
    <w:rsid w:val="52296976"/>
    <w:rsid w:val="522F4755"/>
    <w:rsid w:val="5233AE4F"/>
    <w:rsid w:val="52352A67"/>
    <w:rsid w:val="523B0695"/>
    <w:rsid w:val="52407760"/>
    <w:rsid w:val="524318A9"/>
    <w:rsid w:val="5243D3FB"/>
    <w:rsid w:val="5245AB4C"/>
    <w:rsid w:val="52465DA0"/>
    <w:rsid w:val="524BF986"/>
    <w:rsid w:val="5251D164"/>
    <w:rsid w:val="52523472"/>
    <w:rsid w:val="52528E51"/>
    <w:rsid w:val="5254439C"/>
    <w:rsid w:val="5255E024"/>
    <w:rsid w:val="52596230"/>
    <w:rsid w:val="525A4715"/>
    <w:rsid w:val="525A7ABA"/>
    <w:rsid w:val="525E12FC"/>
    <w:rsid w:val="526251B5"/>
    <w:rsid w:val="52626268"/>
    <w:rsid w:val="52657A8D"/>
    <w:rsid w:val="5266E9FD"/>
    <w:rsid w:val="526ACAC0"/>
    <w:rsid w:val="526EA50A"/>
    <w:rsid w:val="526F14C7"/>
    <w:rsid w:val="526F7334"/>
    <w:rsid w:val="52715BCE"/>
    <w:rsid w:val="5271CE62"/>
    <w:rsid w:val="5272A381"/>
    <w:rsid w:val="5276569B"/>
    <w:rsid w:val="52766A63"/>
    <w:rsid w:val="52782B46"/>
    <w:rsid w:val="527E6685"/>
    <w:rsid w:val="528069C6"/>
    <w:rsid w:val="5282961A"/>
    <w:rsid w:val="52829F1F"/>
    <w:rsid w:val="528D1E04"/>
    <w:rsid w:val="52903BAF"/>
    <w:rsid w:val="5290C405"/>
    <w:rsid w:val="5290DF1A"/>
    <w:rsid w:val="5292E9C4"/>
    <w:rsid w:val="52931793"/>
    <w:rsid w:val="5294CC7A"/>
    <w:rsid w:val="52980044"/>
    <w:rsid w:val="5299FD62"/>
    <w:rsid w:val="52A14A78"/>
    <w:rsid w:val="52A3A5FE"/>
    <w:rsid w:val="52A4FDBE"/>
    <w:rsid w:val="52A91DDD"/>
    <w:rsid w:val="52A94920"/>
    <w:rsid w:val="52AB420E"/>
    <w:rsid w:val="52AD8262"/>
    <w:rsid w:val="52B18BA5"/>
    <w:rsid w:val="52B4D29F"/>
    <w:rsid w:val="52B946E9"/>
    <w:rsid w:val="52BCF288"/>
    <w:rsid w:val="52BDE348"/>
    <w:rsid w:val="52C0987D"/>
    <w:rsid w:val="52C4A529"/>
    <w:rsid w:val="52C81A40"/>
    <w:rsid w:val="52CB7220"/>
    <w:rsid w:val="52CC80D4"/>
    <w:rsid w:val="52CE49A6"/>
    <w:rsid w:val="52D08729"/>
    <w:rsid w:val="52D11C53"/>
    <w:rsid w:val="52D1C0B6"/>
    <w:rsid w:val="52D29E0E"/>
    <w:rsid w:val="52D39F6C"/>
    <w:rsid w:val="52D4456E"/>
    <w:rsid w:val="52D7BCEE"/>
    <w:rsid w:val="52DE583B"/>
    <w:rsid w:val="52EA0C9A"/>
    <w:rsid w:val="52EAF70A"/>
    <w:rsid w:val="52EB4D21"/>
    <w:rsid w:val="52EC9E84"/>
    <w:rsid w:val="52F0DDEF"/>
    <w:rsid w:val="52F28714"/>
    <w:rsid w:val="52F6A703"/>
    <w:rsid w:val="52FAA284"/>
    <w:rsid w:val="52FE0514"/>
    <w:rsid w:val="52FE1000"/>
    <w:rsid w:val="52FFCB7A"/>
    <w:rsid w:val="5305BB24"/>
    <w:rsid w:val="5307C0D7"/>
    <w:rsid w:val="53082143"/>
    <w:rsid w:val="530A04F7"/>
    <w:rsid w:val="530C3E55"/>
    <w:rsid w:val="530EE24E"/>
    <w:rsid w:val="530EE575"/>
    <w:rsid w:val="530EFBED"/>
    <w:rsid w:val="5316704A"/>
    <w:rsid w:val="5319F510"/>
    <w:rsid w:val="531EC988"/>
    <w:rsid w:val="5325F0D8"/>
    <w:rsid w:val="5326B91E"/>
    <w:rsid w:val="532811ED"/>
    <w:rsid w:val="532CA4EB"/>
    <w:rsid w:val="532D9FB5"/>
    <w:rsid w:val="532E29DD"/>
    <w:rsid w:val="532EB34E"/>
    <w:rsid w:val="532F10F1"/>
    <w:rsid w:val="532F8E8D"/>
    <w:rsid w:val="5331241B"/>
    <w:rsid w:val="53347B1B"/>
    <w:rsid w:val="5336FA59"/>
    <w:rsid w:val="533B3B68"/>
    <w:rsid w:val="533CEC42"/>
    <w:rsid w:val="533E16A5"/>
    <w:rsid w:val="53429258"/>
    <w:rsid w:val="5343F267"/>
    <w:rsid w:val="5344143D"/>
    <w:rsid w:val="534627F5"/>
    <w:rsid w:val="53487E15"/>
    <w:rsid w:val="5357E279"/>
    <w:rsid w:val="535B8F2D"/>
    <w:rsid w:val="535D8E3D"/>
    <w:rsid w:val="535ED815"/>
    <w:rsid w:val="535FF1B9"/>
    <w:rsid w:val="53603708"/>
    <w:rsid w:val="536693FC"/>
    <w:rsid w:val="53674CBF"/>
    <w:rsid w:val="5369AF86"/>
    <w:rsid w:val="536B2787"/>
    <w:rsid w:val="53700E46"/>
    <w:rsid w:val="5370E500"/>
    <w:rsid w:val="5373396F"/>
    <w:rsid w:val="53846E32"/>
    <w:rsid w:val="538630A5"/>
    <w:rsid w:val="5386B17E"/>
    <w:rsid w:val="5386D8C3"/>
    <w:rsid w:val="538D8F06"/>
    <w:rsid w:val="538F1018"/>
    <w:rsid w:val="53910ECC"/>
    <w:rsid w:val="53923D88"/>
    <w:rsid w:val="5392E8B0"/>
    <w:rsid w:val="5395C317"/>
    <w:rsid w:val="5395D01F"/>
    <w:rsid w:val="5399E190"/>
    <w:rsid w:val="539C04DD"/>
    <w:rsid w:val="539D4908"/>
    <w:rsid w:val="53A14C30"/>
    <w:rsid w:val="53A3B9B8"/>
    <w:rsid w:val="53B1BC09"/>
    <w:rsid w:val="53B33718"/>
    <w:rsid w:val="53B859A7"/>
    <w:rsid w:val="53BB8991"/>
    <w:rsid w:val="53BDEE0C"/>
    <w:rsid w:val="53BF3C7E"/>
    <w:rsid w:val="53BFD2B6"/>
    <w:rsid w:val="53C50F5D"/>
    <w:rsid w:val="53C60EB0"/>
    <w:rsid w:val="53C8CA2F"/>
    <w:rsid w:val="53CA9BC6"/>
    <w:rsid w:val="53CD555A"/>
    <w:rsid w:val="53CE76FE"/>
    <w:rsid w:val="53D67CEE"/>
    <w:rsid w:val="53D7323D"/>
    <w:rsid w:val="53D9845E"/>
    <w:rsid w:val="53E1408C"/>
    <w:rsid w:val="53EB560A"/>
    <w:rsid w:val="53F22133"/>
    <w:rsid w:val="53F669F7"/>
    <w:rsid w:val="53F987AF"/>
    <w:rsid w:val="54025E61"/>
    <w:rsid w:val="5403F72A"/>
    <w:rsid w:val="5405D715"/>
    <w:rsid w:val="54080ADB"/>
    <w:rsid w:val="54082E78"/>
    <w:rsid w:val="540A1E4E"/>
    <w:rsid w:val="540EE90F"/>
    <w:rsid w:val="5411DCC8"/>
    <w:rsid w:val="54122A1C"/>
    <w:rsid w:val="5412D76E"/>
    <w:rsid w:val="5414E37C"/>
    <w:rsid w:val="5415E1AA"/>
    <w:rsid w:val="541DF023"/>
    <w:rsid w:val="541E442D"/>
    <w:rsid w:val="542408A4"/>
    <w:rsid w:val="54250390"/>
    <w:rsid w:val="542AEB2B"/>
    <w:rsid w:val="542C00D3"/>
    <w:rsid w:val="542C65EE"/>
    <w:rsid w:val="542C9A08"/>
    <w:rsid w:val="543A2C9A"/>
    <w:rsid w:val="543AEEA7"/>
    <w:rsid w:val="543E59CE"/>
    <w:rsid w:val="543FE7F7"/>
    <w:rsid w:val="543FF527"/>
    <w:rsid w:val="544468DE"/>
    <w:rsid w:val="544565E6"/>
    <w:rsid w:val="54467112"/>
    <w:rsid w:val="5446C5CB"/>
    <w:rsid w:val="544745E8"/>
    <w:rsid w:val="544DF13F"/>
    <w:rsid w:val="544DF30F"/>
    <w:rsid w:val="544DF43F"/>
    <w:rsid w:val="5456DBB8"/>
    <w:rsid w:val="5457106F"/>
    <w:rsid w:val="54573B06"/>
    <w:rsid w:val="54591D84"/>
    <w:rsid w:val="545FA354"/>
    <w:rsid w:val="545FC618"/>
    <w:rsid w:val="5460662E"/>
    <w:rsid w:val="54625843"/>
    <w:rsid w:val="5464C975"/>
    <w:rsid w:val="54665AB7"/>
    <w:rsid w:val="5466CAEB"/>
    <w:rsid w:val="5474E6EA"/>
    <w:rsid w:val="547512C9"/>
    <w:rsid w:val="547655BC"/>
    <w:rsid w:val="54782C63"/>
    <w:rsid w:val="5478F2E9"/>
    <w:rsid w:val="547AFAE6"/>
    <w:rsid w:val="54801585"/>
    <w:rsid w:val="54803D70"/>
    <w:rsid w:val="54854E87"/>
    <w:rsid w:val="5486C7FF"/>
    <w:rsid w:val="548C2304"/>
    <w:rsid w:val="548C4479"/>
    <w:rsid w:val="548E6AD2"/>
    <w:rsid w:val="548F90CF"/>
    <w:rsid w:val="5491FDAB"/>
    <w:rsid w:val="5492AB97"/>
    <w:rsid w:val="5493AC02"/>
    <w:rsid w:val="5494C875"/>
    <w:rsid w:val="54962478"/>
    <w:rsid w:val="549821C1"/>
    <w:rsid w:val="549B00F6"/>
    <w:rsid w:val="549CA136"/>
    <w:rsid w:val="54A04F23"/>
    <w:rsid w:val="54A052B6"/>
    <w:rsid w:val="54A25C7D"/>
    <w:rsid w:val="54AB6DB0"/>
    <w:rsid w:val="54B007A9"/>
    <w:rsid w:val="54B064B7"/>
    <w:rsid w:val="54B1EA66"/>
    <w:rsid w:val="54B62599"/>
    <w:rsid w:val="54C0CA48"/>
    <w:rsid w:val="54C5086B"/>
    <w:rsid w:val="54C85A0B"/>
    <w:rsid w:val="54CA17AC"/>
    <w:rsid w:val="54CFE012"/>
    <w:rsid w:val="54D06838"/>
    <w:rsid w:val="54D85CF5"/>
    <w:rsid w:val="54D8FF1D"/>
    <w:rsid w:val="54DD8B78"/>
    <w:rsid w:val="54DE203A"/>
    <w:rsid w:val="54DF3341"/>
    <w:rsid w:val="54E1D5CD"/>
    <w:rsid w:val="54E80295"/>
    <w:rsid w:val="54E8AD16"/>
    <w:rsid w:val="54EB3ABA"/>
    <w:rsid w:val="54ED3B35"/>
    <w:rsid w:val="54F13A59"/>
    <w:rsid w:val="54F5BAFE"/>
    <w:rsid w:val="54F757B5"/>
    <w:rsid w:val="54F7FB5C"/>
    <w:rsid w:val="54F80CB9"/>
    <w:rsid w:val="54F99D9C"/>
    <w:rsid w:val="54FBFDDA"/>
    <w:rsid w:val="5500E939"/>
    <w:rsid w:val="55031147"/>
    <w:rsid w:val="5503E8C6"/>
    <w:rsid w:val="55040FC1"/>
    <w:rsid w:val="55062593"/>
    <w:rsid w:val="5507DF7B"/>
    <w:rsid w:val="5508C4E4"/>
    <w:rsid w:val="550918C3"/>
    <w:rsid w:val="5509564E"/>
    <w:rsid w:val="550A4A50"/>
    <w:rsid w:val="550D1753"/>
    <w:rsid w:val="551659E4"/>
    <w:rsid w:val="5516ADC5"/>
    <w:rsid w:val="551BAD11"/>
    <w:rsid w:val="551BE63D"/>
    <w:rsid w:val="551DFD6E"/>
    <w:rsid w:val="55265DBF"/>
    <w:rsid w:val="552819B2"/>
    <w:rsid w:val="5533C1E0"/>
    <w:rsid w:val="55345DAB"/>
    <w:rsid w:val="5534D0F1"/>
    <w:rsid w:val="5539A1C5"/>
    <w:rsid w:val="553F634B"/>
    <w:rsid w:val="55400667"/>
    <w:rsid w:val="5544AC3C"/>
    <w:rsid w:val="5545B1A4"/>
    <w:rsid w:val="5545B98A"/>
    <w:rsid w:val="5545CE76"/>
    <w:rsid w:val="55497682"/>
    <w:rsid w:val="554A6B4D"/>
    <w:rsid w:val="554D165C"/>
    <w:rsid w:val="555854EC"/>
    <w:rsid w:val="555A8793"/>
    <w:rsid w:val="55600BD3"/>
    <w:rsid w:val="5560E278"/>
    <w:rsid w:val="5561FE14"/>
    <w:rsid w:val="5568DC56"/>
    <w:rsid w:val="5569A494"/>
    <w:rsid w:val="556A569E"/>
    <w:rsid w:val="556C2FC9"/>
    <w:rsid w:val="5574FB2C"/>
    <w:rsid w:val="557A817A"/>
    <w:rsid w:val="557B1163"/>
    <w:rsid w:val="557B327A"/>
    <w:rsid w:val="5582DE13"/>
    <w:rsid w:val="5582F1C5"/>
    <w:rsid w:val="5584C92E"/>
    <w:rsid w:val="55870D75"/>
    <w:rsid w:val="5588E7CC"/>
    <w:rsid w:val="55898436"/>
    <w:rsid w:val="558ED518"/>
    <w:rsid w:val="5590C304"/>
    <w:rsid w:val="5595F03A"/>
    <w:rsid w:val="559ABD16"/>
    <w:rsid w:val="559D1693"/>
    <w:rsid w:val="559D3384"/>
    <w:rsid w:val="559E3675"/>
    <w:rsid w:val="55AB2A85"/>
    <w:rsid w:val="55AB99FE"/>
    <w:rsid w:val="55AE1E7A"/>
    <w:rsid w:val="55B0BC22"/>
    <w:rsid w:val="55B120D7"/>
    <w:rsid w:val="55B2A2BA"/>
    <w:rsid w:val="55B40320"/>
    <w:rsid w:val="55BB74F4"/>
    <w:rsid w:val="55BBD23E"/>
    <w:rsid w:val="55C5B3C6"/>
    <w:rsid w:val="55CE1622"/>
    <w:rsid w:val="55CE44E7"/>
    <w:rsid w:val="55D0717F"/>
    <w:rsid w:val="55D26304"/>
    <w:rsid w:val="55D4B760"/>
    <w:rsid w:val="55D58427"/>
    <w:rsid w:val="55D6362F"/>
    <w:rsid w:val="55D720F7"/>
    <w:rsid w:val="55D95AFD"/>
    <w:rsid w:val="55DA1C84"/>
    <w:rsid w:val="55E31878"/>
    <w:rsid w:val="55EC7D71"/>
    <w:rsid w:val="55EDC063"/>
    <w:rsid w:val="55EF5951"/>
    <w:rsid w:val="55EFB15D"/>
    <w:rsid w:val="55EFDA4A"/>
    <w:rsid w:val="55F4FE35"/>
    <w:rsid w:val="55F9C59D"/>
    <w:rsid w:val="55FBC8D1"/>
    <w:rsid w:val="55FE5E5D"/>
    <w:rsid w:val="56054F4E"/>
    <w:rsid w:val="5605838B"/>
    <w:rsid w:val="560A2573"/>
    <w:rsid w:val="560A51CA"/>
    <w:rsid w:val="56116510"/>
    <w:rsid w:val="56147F7F"/>
    <w:rsid w:val="56162328"/>
    <w:rsid w:val="561A8846"/>
    <w:rsid w:val="561BFD0B"/>
    <w:rsid w:val="561D1EED"/>
    <w:rsid w:val="56251A69"/>
    <w:rsid w:val="5625CDC8"/>
    <w:rsid w:val="56263CE8"/>
    <w:rsid w:val="5626763F"/>
    <w:rsid w:val="56277F29"/>
    <w:rsid w:val="56283E66"/>
    <w:rsid w:val="562A4FF6"/>
    <w:rsid w:val="562BB1FD"/>
    <w:rsid w:val="5636EC39"/>
    <w:rsid w:val="5638C167"/>
    <w:rsid w:val="563A0209"/>
    <w:rsid w:val="563B49DF"/>
    <w:rsid w:val="563B51C4"/>
    <w:rsid w:val="563CE9AF"/>
    <w:rsid w:val="563E3AA7"/>
    <w:rsid w:val="5641CA5A"/>
    <w:rsid w:val="56473493"/>
    <w:rsid w:val="5648A6F4"/>
    <w:rsid w:val="5650A35A"/>
    <w:rsid w:val="56573842"/>
    <w:rsid w:val="565A0512"/>
    <w:rsid w:val="565D4D52"/>
    <w:rsid w:val="565F1032"/>
    <w:rsid w:val="5661E70E"/>
    <w:rsid w:val="5661FECD"/>
    <w:rsid w:val="5664192A"/>
    <w:rsid w:val="566630E5"/>
    <w:rsid w:val="566D3661"/>
    <w:rsid w:val="566E4B70"/>
    <w:rsid w:val="568098EF"/>
    <w:rsid w:val="5681E863"/>
    <w:rsid w:val="5685C468"/>
    <w:rsid w:val="568CF2F2"/>
    <w:rsid w:val="56929F47"/>
    <w:rsid w:val="5693F46D"/>
    <w:rsid w:val="56985AA0"/>
    <w:rsid w:val="569BA175"/>
    <w:rsid w:val="569C5087"/>
    <w:rsid w:val="569DF75C"/>
    <w:rsid w:val="56A07841"/>
    <w:rsid w:val="56A0BE85"/>
    <w:rsid w:val="56A3F664"/>
    <w:rsid w:val="56B13DEB"/>
    <w:rsid w:val="56B6986F"/>
    <w:rsid w:val="56B8A373"/>
    <w:rsid w:val="56C65607"/>
    <w:rsid w:val="56D19A2F"/>
    <w:rsid w:val="56D20BC7"/>
    <w:rsid w:val="56D29804"/>
    <w:rsid w:val="56D43209"/>
    <w:rsid w:val="56D462E8"/>
    <w:rsid w:val="56D52188"/>
    <w:rsid w:val="56DA0947"/>
    <w:rsid w:val="56DB55AD"/>
    <w:rsid w:val="56E3AA33"/>
    <w:rsid w:val="56E3C198"/>
    <w:rsid w:val="56E71499"/>
    <w:rsid w:val="56EEF1F3"/>
    <w:rsid w:val="56EF8C60"/>
    <w:rsid w:val="56F2FCC1"/>
    <w:rsid w:val="56F4CF5D"/>
    <w:rsid w:val="56F73C6E"/>
    <w:rsid w:val="56F7BAAB"/>
    <w:rsid w:val="56F873FC"/>
    <w:rsid w:val="56FD122B"/>
    <w:rsid w:val="57001605"/>
    <w:rsid w:val="5701264D"/>
    <w:rsid w:val="570F629D"/>
    <w:rsid w:val="571AA099"/>
    <w:rsid w:val="571FAF5E"/>
    <w:rsid w:val="572003BB"/>
    <w:rsid w:val="57236421"/>
    <w:rsid w:val="5725F791"/>
    <w:rsid w:val="572A5B5C"/>
    <w:rsid w:val="572CB5EF"/>
    <w:rsid w:val="572DA0BA"/>
    <w:rsid w:val="57315C73"/>
    <w:rsid w:val="5735925E"/>
    <w:rsid w:val="5735FE72"/>
    <w:rsid w:val="5736DA45"/>
    <w:rsid w:val="573904B3"/>
    <w:rsid w:val="573B1901"/>
    <w:rsid w:val="5740F094"/>
    <w:rsid w:val="5743CEA9"/>
    <w:rsid w:val="57457F8C"/>
    <w:rsid w:val="5746F0D1"/>
    <w:rsid w:val="574B48DC"/>
    <w:rsid w:val="574F86F3"/>
    <w:rsid w:val="575174AC"/>
    <w:rsid w:val="5752B26C"/>
    <w:rsid w:val="575703F9"/>
    <w:rsid w:val="57596EF6"/>
    <w:rsid w:val="575C4CAC"/>
    <w:rsid w:val="575DAA4F"/>
    <w:rsid w:val="575FBBD7"/>
    <w:rsid w:val="5760AC29"/>
    <w:rsid w:val="5763861D"/>
    <w:rsid w:val="576A42E4"/>
    <w:rsid w:val="5772D564"/>
    <w:rsid w:val="57738FAF"/>
    <w:rsid w:val="57746F24"/>
    <w:rsid w:val="57766116"/>
    <w:rsid w:val="577BCEEA"/>
    <w:rsid w:val="577C2102"/>
    <w:rsid w:val="577C7CE4"/>
    <w:rsid w:val="577CEE10"/>
    <w:rsid w:val="577E21F4"/>
    <w:rsid w:val="5783E492"/>
    <w:rsid w:val="5787A6BE"/>
    <w:rsid w:val="57905535"/>
    <w:rsid w:val="5797E6A6"/>
    <w:rsid w:val="57A662F6"/>
    <w:rsid w:val="57A6C141"/>
    <w:rsid w:val="57AA8EB8"/>
    <w:rsid w:val="57AC9520"/>
    <w:rsid w:val="57BAF0B6"/>
    <w:rsid w:val="57BE60C5"/>
    <w:rsid w:val="57C341D4"/>
    <w:rsid w:val="57C67399"/>
    <w:rsid w:val="57C6C78A"/>
    <w:rsid w:val="57CA53D4"/>
    <w:rsid w:val="57CB7238"/>
    <w:rsid w:val="57CEA161"/>
    <w:rsid w:val="57D20B4E"/>
    <w:rsid w:val="57DB9D6B"/>
    <w:rsid w:val="57E24D76"/>
    <w:rsid w:val="57E7C2B8"/>
    <w:rsid w:val="57E8EEED"/>
    <w:rsid w:val="57E94E2E"/>
    <w:rsid w:val="57EA73A1"/>
    <w:rsid w:val="57EB9F24"/>
    <w:rsid w:val="57EE2634"/>
    <w:rsid w:val="57EEC57D"/>
    <w:rsid w:val="57F00F59"/>
    <w:rsid w:val="57F07A69"/>
    <w:rsid w:val="57F3FB52"/>
    <w:rsid w:val="57F4E984"/>
    <w:rsid w:val="57F547D6"/>
    <w:rsid w:val="57F5ABA1"/>
    <w:rsid w:val="57F6DB89"/>
    <w:rsid w:val="58050F4A"/>
    <w:rsid w:val="580CA4B8"/>
    <w:rsid w:val="5811D19C"/>
    <w:rsid w:val="5813CE87"/>
    <w:rsid w:val="581516E4"/>
    <w:rsid w:val="581532FA"/>
    <w:rsid w:val="58259089"/>
    <w:rsid w:val="582C0C20"/>
    <w:rsid w:val="582F36B3"/>
    <w:rsid w:val="5830C2E1"/>
    <w:rsid w:val="58312F7A"/>
    <w:rsid w:val="58315A2B"/>
    <w:rsid w:val="5836704A"/>
    <w:rsid w:val="5838055E"/>
    <w:rsid w:val="5839CA93"/>
    <w:rsid w:val="583AAA34"/>
    <w:rsid w:val="583CB300"/>
    <w:rsid w:val="583E8824"/>
    <w:rsid w:val="583E8ED8"/>
    <w:rsid w:val="583F4EC9"/>
    <w:rsid w:val="58401958"/>
    <w:rsid w:val="584196F6"/>
    <w:rsid w:val="5846C088"/>
    <w:rsid w:val="58477C20"/>
    <w:rsid w:val="58488DCF"/>
    <w:rsid w:val="58490F0F"/>
    <w:rsid w:val="584973B6"/>
    <w:rsid w:val="584B2B63"/>
    <w:rsid w:val="5854431F"/>
    <w:rsid w:val="585B46BF"/>
    <w:rsid w:val="585F5A34"/>
    <w:rsid w:val="58633FCE"/>
    <w:rsid w:val="58638361"/>
    <w:rsid w:val="586855A5"/>
    <w:rsid w:val="586C1005"/>
    <w:rsid w:val="586C1270"/>
    <w:rsid w:val="5876D78A"/>
    <w:rsid w:val="587F43A2"/>
    <w:rsid w:val="5880BB02"/>
    <w:rsid w:val="58843528"/>
    <w:rsid w:val="5888D955"/>
    <w:rsid w:val="588DFFF0"/>
    <w:rsid w:val="588F7DF9"/>
    <w:rsid w:val="5895D2E4"/>
    <w:rsid w:val="5897E36F"/>
    <w:rsid w:val="58A0B504"/>
    <w:rsid w:val="58A2B2BF"/>
    <w:rsid w:val="58A447F8"/>
    <w:rsid w:val="58A80CC0"/>
    <w:rsid w:val="58A9CD9F"/>
    <w:rsid w:val="58AB47C7"/>
    <w:rsid w:val="58ACCDF9"/>
    <w:rsid w:val="58BDC888"/>
    <w:rsid w:val="58C74A67"/>
    <w:rsid w:val="58C8536A"/>
    <w:rsid w:val="58C94321"/>
    <w:rsid w:val="58CA2851"/>
    <w:rsid w:val="58CCA485"/>
    <w:rsid w:val="58CCE0E8"/>
    <w:rsid w:val="58D23D87"/>
    <w:rsid w:val="58D47481"/>
    <w:rsid w:val="58D6E2F5"/>
    <w:rsid w:val="58DA18CC"/>
    <w:rsid w:val="58DB4F49"/>
    <w:rsid w:val="58E0CF1E"/>
    <w:rsid w:val="58E1A745"/>
    <w:rsid w:val="58E4A47E"/>
    <w:rsid w:val="58E61DFC"/>
    <w:rsid w:val="58EADBF9"/>
    <w:rsid w:val="58EF51AA"/>
    <w:rsid w:val="58F0C177"/>
    <w:rsid w:val="58F60A13"/>
    <w:rsid w:val="58FB3708"/>
    <w:rsid w:val="58FC0348"/>
    <w:rsid w:val="58FC1F05"/>
    <w:rsid w:val="58FCC11F"/>
    <w:rsid w:val="58FE28E1"/>
    <w:rsid w:val="5900BC81"/>
    <w:rsid w:val="59019ECB"/>
    <w:rsid w:val="5902798E"/>
    <w:rsid w:val="59042956"/>
    <w:rsid w:val="5904AFD6"/>
    <w:rsid w:val="5905CF3D"/>
    <w:rsid w:val="5906BCFE"/>
    <w:rsid w:val="5909B2CA"/>
    <w:rsid w:val="590C631F"/>
    <w:rsid w:val="590C904B"/>
    <w:rsid w:val="590D556D"/>
    <w:rsid w:val="590D991E"/>
    <w:rsid w:val="590F6010"/>
    <w:rsid w:val="590F7C31"/>
    <w:rsid w:val="5911DC6C"/>
    <w:rsid w:val="5912FEA7"/>
    <w:rsid w:val="59137740"/>
    <w:rsid w:val="5915666B"/>
    <w:rsid w:val="591A86B5"/>
    <w:rsid w:val="591DC864"/>
    <w:rsid w:val="591E4CD0"/>
    <w:rsid w:val="59241CAA"/>
    <w:rsid w:val="59269595"/>
    <w:rsid w:val="59271E45"/>
    <w:rsid w:val="592D4D5A"/>
    <w:rsid w:val="592E566A"/>
    <w:rsid w:val="592FF9B3"/>
    <w:rsid w:val="59332371"/>
    <w:rsid w:val="59352E8A"/>
    <w:rsid w:val="59374AFD"/>
    <w:rsid w:val="5938651D"/>
    <w:rsid w:val="5939B5D8"/>
    <w:rsid w:val="593D0987"/>
    <w:rsid w:val="5942B7AB"/>
    <w:rsid w:val="5942E6E9"/>
    <w:rsid w:val="594B52F2"/>
    <w:rsid w:val="595321D7"/>
    <w:rsid w:val="5954063B"/>
    <w:rsid w:val="59580B53"/>
    <w:rsid w:val="5958CD67"/>
    <w:rsid w:val="5959C008"/>
    <w:rsid w:val="595BEF3C"/>
    <w:rsid w:val="596A3612"/>
    <w:rsid w:val="596C06D6"/>
    <w:rsid w:val="596D5B59"/>
    <w:rsid w:val="597256C7"/>
    <w:rsid w:val="597506DF"/>
    <w:rsid w:val="597B17E8"/>
    <w:rsid w:val="597C9DF2"/>
    <w:rsid w:val="597D6FC9"/>
    <w:rsid w:val="597F9EBB"/>
    <w:rsid w:val="59863E70"/>
    <w:rsid w:val="5988F048"/>
    <w:rsid w:val="598AEE34"/>
    <w:rsid w:val="59906D91"/>
    <w:rsid w:val="5992ABEA"/>
    <w:rsid w:val="599390BC"/>
    <w:rsid w:val="59959EE4"/>
    <w:rsid w:val="599E3420"/>
    <w:rsid w:val="599E3556"/>
    <w:rsid w:val="59A35F11"/>
    <w:rsid w:val="59A6746C"/>
    <w:rsid w:val="59A88E3F"/>
    <w:rsid w:val="59A9A7B2"/>
    <w:rsid w:val="59AB5243"/>
    <w:rsid w:val="59B17D35"/>
    <w:rsid w:val="59B2EA22"/>
    <w:rsid w:val="59B51417"/>
    <w:rsid w:val="59B9020B"/>
    <w:rsid w:val="59BA1314"/>
    <w:rsid w:val="59BBCF97"/>
    <w:rsid w:val="59C07C9B"/>
    <w:rsid w:val="59C4850E"/>
    <w:rsid w:val="59CDDCB9"/>
    <w:rsid w:val="59CE620A"/>
    <w:rsid w:val="59D8C450"/>
    <w:rsid w:val="59DAC35E"/>
    <w:rsid w:val="59DDF0B2"/>
    <w:rsid w:val="59E4464A"/>
    <w:rsid w:val="59E4C690"/>
    <w:rsid w:val="59E53EB1"/>
    <w:rsid w:val="59E67D8C"/>
    <w:rsid w:val="59E71276"/>
    <w:rsid w:val="59E96309"/>
    <w:rsid w:val="59EB33C1"/>
    <w:rsid w:val="59F24F09"/>
    <w:rsid w:val="59F318FC"/>
    <w:rsid w:val="59F53BB0"/>
    <w:rsid w:val="59F6B000"/>
    <w:rsid w:val="59F6BA25"/>
    <w:rsid w:val="59F7F9BB"/>
    <w:rsid w:val="5A002EDA"/>
    <w:rsid w:val="5A034FCF"/>
    <w:rsid w:val="5A134EAC"/>
    <w:rsid w:val="5A1410CE"/>
    <w:rsid w:val="5A25C0FC"/>
    <w:rsid w:val="5A26B34B"/>
    <w:rsid w:val="5A26FA18"/>
    <w:rsid w:val="5A29D00D"/>
    <w:rsid w:val="5A336EEF"/>
    <w:rsid w:val="5A349801"/>
    <w:rsid w:val="5A3CF4F7"/>
    <w:rsid w:val="5A410C37"/>
    <w:rsid w:val="5A4354F0"/>
    <w:rsid w:val="5A4913C9"/>
    <w:rsid w:val="5A4A8273"/>
    <w:rsid w:val="5A4DB4EF"/>
    <w:rsid w:val="5A4DC943"/>
    <w:rsid w:val="5A575279"/>
    <w:rsid w:val="5A59513B"/>
    <w:rsid w:val="5A5EB08C"/>
    <w:rsid w:val="5A60E687"/>
    <w:rsid w:val="5A61698D"/>
    <w:rsid w:val="5A61CE58"/>
    <w:rsid w:val="5A63C330"/>
    <w:rsid w:val="5A6A54B2"/>
    <w:rsid w:val="5A6A7961"/>
    <w:rsid w:val="5A6B3A18"/>
    <w:rsid w:val="5A6CB57E"/>
    <w:rsid w:val="5A6CECA6"/>
    <w:rsid w:val="5A6DAEF6"/>
    <w:rsid w:val="5A6F4703"/>
    <w:rsid w:val="5A748C85"/>
    <w:rsid w:val="5A7F6923"/>
    <w:rsid w:val="5A806479"/>
    <w:rsid w:val="5A811599"/>
    <w:rsid w:val="5A813D6A"/>
    <w:rsid w:val="5A8297AB"/>
    <w:rsid w:val="5A838D94"/>
    <w:rsid w:val="5A8BCFC4"/>
    <w:rsid w:val="5A8BFB02"/>
    <w:rsid w:val="5A8F90BC"/>
    <w:rsid w:val="5A910493"/>
    <w:rsid w:val="5A924E1F"/>
    <w:rsid w:val="5A948360"/>
    <w:rsid w:val="5A9B3D4C"/>
    <w:rsid w:val="5AA41258"/>
    <w:rsid w:val="5AA4B8D5"/>
    <w:rsid w:val="5AA50F6C"/>
    <w:rsid w:val="5AA5AD8D"/>
    <w:rsid w:val="5AA96C37"/>
    <w:rsid w:val="5AB24854"/>
    <w:rsid w:val="5AB47C7F"/>
    <w:rsid w:val="5AB5E2A7"/>
    <w:rsid w:val="5ABE8A36"/>
    <w:rsid w:val="5ABF8DED"/>
    <w:rsid w:val="5AC0380F"/>
    <w:rsid w:val="5AC0AF91"/>
    <w:rsid w:val="5AC19E13"/>
    <w:rsid w:val="5AC2F7EF"/>
    <w:rsid w:val="5AC59E08"/>
    <w:rsid w:val="5AC97172"/>
    <w:rsid w:val="5ACCF144"/>
    <w:rsid w:val="5ACFD9DB"/>
    <w:rsid w:val="5AD515DE"/>
    <w:rsid w:val="5AE6905F"/>
    <w:rsid w:val="5AE6DFA7"/>
    <w:rsid w:val="5AF30484"/>
    <w:rsid w:val="5AF43F65"/>
    <w:rsid w:val="5AF81F11"/>
    <w:rsid w:val="5AFAA99C"/>
    <w:rsid w:val="5AFCE622"/>
    <w:rsid w:val="5AFD169C"/>
    <w:rsid w:val="5B00973A"/>
    <w:rsid w:val="5B0405A3"/>
    <w:rsid w:val="5B05489B"/>
    <w:rsid w:val="5B061176"/>
    <w:rsid w:val="5B0776FA"/>
    <w:rsid w:val="5B08C201"/>
    <w:rsid w:val="5B0EF6FD"/>
    <w:rsid w:val="5B153C21"/>
    <w:rsid w:val="5B17F3F9"/>
    <w:rsid w:val="5B17FA00"/>
    <w:rsid w:val="5B180B50"/>
    <w:rsid w:val="5B19E0A0"/>
    <w:rsid w:val="5B1B4BC3"/>
    <w:rsid w:val="5B1BF53C"/>
    <w:rsid w:val="5B2B72AB"/>
    <w:rsid w:val="5B2D772F"/>
    <w:rsid w:val="5B33B6DA"/>
    <w:rsid w:val="5B3743AF"/>
    <w:rsid w:val="5B3DE35B"/>
    <w:rsid w:val="5B3FFFF2"/>
    <w:rsid w:val="5B404631"/>
    <w:rsid w:val="5B494470"/>
    <w:rsid w:val="5B4A499D"/>
    <w:rsid w:val="5B4D22F0"/>
    <w:rsid w:val="5B50B425"/>
    <w:rsid w:val="5B59ED1B"/>
    <w:rsid w:val="5B5D5ABD"/>
    <w:rsid w:val="5B6263BF"/>
    <w:rsid w:val="5B645F7E"/>
    <w:rsid w:val="5B6598E3"/>
    <w:rsid w:val="5B68B664"/>
    <w:rsid w:val="5B68CAC8"/>
    <w:rsid w:val="5B694F71"/>
    <w:rsid w:val="5B6B8048"/>
    <w:rsid w:val="5B6F52F2"/>
    <w:rsid w:val="5B6FEFAF"/>
    <w:rsid w:val="5B725D58"/>
    <w:rsid w:val="5B72CD7B"/>
    <w:rsid w:val="5B736C01"/>
    <w:rsid w:val="5B741DD2"/>
    <w:rsid w:val="5B7453C2"/>
    <w:rsid w:val="5B77981F"/>
    <w:rsid w:val="5B7EA8F6"/>
    <w:rsid w:val="5B82C9F9"/>
    <w:rsid w:val="5B899DDE"/>
    <w:rsid w:val="5B89F5E8"/>
    <w:rsid w:val="5B8AB235"/>
    <w:rsid w:val="5B8C9C5A"/>
    <w:rsid w:val="5B92A07A"/>
    <w:rsid w:val="5B973DC7"/>
    <w:rsid w:val="5B9948B9"/>
    <w:rsid w:val="5B9A0AE2"/>
    <w:rsid w:val="5B9B6840"/>
    <w:rsid w:val="5B9BB675"/>
    <w:rsid w:val="5B9C6E62"/>
    <w:rsid w:val="5B9E8AA0"/>
    <w:rsid w:val="5B9F927D"/>
    <w:rsid w:val="5BA57517"/>
    <w:rsid w:val="5BA6FAB9"/>
    <w:rsid w:val="5BB6ED7F"/>
    <w:rsid w:val="5BB8E74C"/>
    <w:rsid w:val="5BB99A5F"/>
    <w:rsid w:val="5BBB5CA9"/>
    <w:rsid w:val="5BBE6EE9"/>
    <w:rsid w:val="5BC0427E"/>
    <w:rsid w:val="5BC283AC"/>
    <w:rsid w:val="5BC31BD4"/>
    <w:rsid w:val="5BC4C2F4"/>
    <w:rsid w:val="5BC93EDF"/>
    <w:rsid w:val="5BCB8A73"/>
    <w:rsid w:val="5BCE0AE2"/>
    <w:rsid w:val="5BCEAD51"/>
    <w:rsid w:val="5BD0BB17"/>
    <w:rsid w:val="5BD4672C"/>
    <w:rsid w:val="5BD7945B"/>
    <w:rsid w:val="5BDA91F5"/>
    <w:rsid w:val="5BDA984E"/>
    <w:rsid w:val="5BE0F931"/>
    <w:rsid w:val="5BE25824"/>
    <w:rsid w:val="5BE2C2A7"/>
    <w:rsid w:val="5BE45083"/>
    <w:rsid w:val="5BE7872A"/>
    <w:rsid w:val="5BEB0605"/>
    <w:rsid w:val="5BEC181F"/>
    <w:rsid w:val="5BEC97CF"/>
    <w:rsid w:val="5BF221A0"/>
    <w:rsid w:val="5BF7EE84"/>
    <w:rsid w:val="5C051250"/>
    <w:rsid w:val="5C051BC2"/>
    <w:rsid w:val="5C08726F"/>
    <w:rsid w:val="5C0C09BD"/>
    <w:rsid w:val="5C0C867E"/>
    <w:rsid w:val="5C101678"/>
    <w:rsid w:val="5C101762"/>
    <w:rsid w:val="5C132398"/>
    <w:rsid w:val="5C1323FF"/>
    <w:rsid w:val="5C16E0B0"/>
    <w:rsid w:val="5C17672A"/>
    <w:rsid w:val="5C1908D7"/>
    <w:rsid w:val="5C1BC770"/>
    <w:rsid w:val="5C1C34DA"/>
    <w:rsid w:val="5C1C4439"/>
    <w:rsid w:val="5C1CF0E5"/>
    <w:rsid w:val="5C1F0166"/>
    <w:rsid w:val="5C20B8FF"/>
    <w:rsid w:val="5C20BF24"/>
    <w:rsid w:val="5C212F09"/>
    <w:rsid w:val="5C25D6AB"/>
    <w:rsid w:val="5C25FB03"/>
    <w:rsid w:val="5C260909"/>
    <w:rsid w:val="5C2C9661"/>
    <w:rsid w:val="5C2CED37"/>
    <w:rsid w:val="5C30710E"/>
    <w:rsid w:val="5C3129F4"/>
    <w:rsid w:val="5C315B94"/>
    <w:rsid w:val="5C392E72"/>
    <w:rsid w:val="5C3C4F5D"/>
    <w:rsid w:val="5C3E5B59"/>
    <w:rsid w:val="5C3F82D6"/>
    <w:rsid w:val="5C43159F"/>
    <w:rsid w:val="5C435233"/>
    <w:rsid w:val="5C46C124"/>
    <w:rsid w:val="5C4C45A0"/>
    <w:rsid w:val="5C501DC0"/>
    <w:rsid w:val="5C50A22C"/>
    <w:rsid w:val="5C5172FE"/>
    <w:rsid w:val="5C5243C2"/>
    <w:rsid w:val="5C525675"/>
    <w:rsid w:val="5C5272A2"/>
    <w:rsid w:val="5C55675C"/>
    <w:rsid w:val="5C5EA698"/>
    <w:rsid w:val="5C5ECE89"/>
    <w:rsid w:val="5C63B465"/>
    <w:rsid w:val="5C642EF9"/>
    <w:rsid w:val="5C64D510"/>
    <w:rsid w:val="5C65EAA8"/>
    <w:rsid w:val="5C669D67"/>
    <w:rsid w:val="5C682C60"/>
    <w:rsid w:val="5C685C74"/>
    <w:rsid w:val="5C6A60FA"/>
    <w:rsid w:val="5C6EF3CF"/>
    <w:rsid w:val="5C780FD9"/>
    <w:rsid w:val="5C7C466D"/>
    <w:rsid w:val="5C7F7E8B"/>
    <w:rsid w:val="5C80DDFA"/>
    <w:rsid w:val="5C8CC94E"/>
    <w:rsid w:val="5C8FBD93"/>
    <w:rsid w:val="5C8FC25C"/>
    <w:rsid w:val="5C97412F"/>
    <w:rsid w:val="5C99DDCA"/>
    <w:rsid w:val="5C9DE12A"/>
    <w:rsid w:val="5C9F49D5"/>
    <w:rsid w:val="5CA0F473"/>
    <w:rsid w:val="5CA1FE35"/>
    <w:rsid w:val="5CA32D24"/>
    <w:rsid w:val="5CA4C660"/>
    <w:rsid w:val="5CA976B3"/>
    <w:rsid w:val="5CAD5B7A"/>
    <w:rsid w:val="5CADCAEA"/>
    <w:rsid w:val="5CAE24E7"/>
    <w:rsid w:val="5CAFC981"/>
    <w:rsid w:val="5CB09A18"/>
    <w:rsid w:val="5CB4C676"/>
    <w:rsid w:val="5CB50471"/>
    <w:rsid w:val="5CB6AC09"/>
    <w:rsid w:val="5CC035FA"/>
    <w:rsid w:val="5CCA54B9"/>
    <w:rsid w:val="5CCB14F7"/>
    <w:rsid w:val="5CD1755A"/>
    <w:rsid w:val="5CD2A14C"/>
    <w:rsid w:val="5CD38460"/>
    <w:rsid w:val="5CD69D05"/>
    <w:rsid w:val="5CD70CDF"/>
    <w:rsid w:val="5CD88B7D"/>
    <w:rsid w:val="5CDDAF3D"/>
    <w:rsid w:val="5CE0B7FD"/>
    <w:rsid w:val="5CE0D102"/>
    <w:rsid w:val="5CE2CFCD"/>
    <w:rsid w:val="5CEA24C7"/>
    <w:rsid w:val="5CF1DEBE"/>
    <w:rsid w:val="5CF29E37"/>
    <w:rsid w:val="5CF4705F"/>
    <w:rsid w:val="5CF6DAAC"/>
    <w:rsid w:val="5CFDDD1F"/>
    <w:rsid w:val="5D134D87"/>
    <w:rsid w:val="5D1368B4"/>
    <w:rsid w:val="5D194AE6"/>
    <w:rsid w:val="5D1BA9EB"/>
    <w:rsid w:val="5D20D049"/>
    <w:rsid w:val="5D240B9D"/>
    <w:rsid w:val="5D245EFE"/>
    <w:rsid w:val="5D261B4A"/>
    <w:rsid w:val="5D27265A"/>
    <w:rsid w:val="5D333CF0"/>
    <w:rsid w:val="5D337C26"/>
    <w:rsid w:val="5D33D106"/>
    <w:rsid w:val="5D382CC8"/>
    <w:rsid w:val="5D39D8F9"/>
    <w:rsid w:val="5D3C42BC"/>
    <w:rsid w:val="5D3C448D"/>
    <w:rsid w:val="5D3F71E3"/>
    <w:rsid w:val="5D3FFA40"/>
    <w:rsid w:val="5D3FFD22"/>
    <w:rsid w:val="5D41CF42"/>
    <w:rsid w:val="5D43DEAE"/>
    <w:rsid w:val="5D43F060"/>
    <w:rsid w:val="5D46B1C7"/>
    <w:rsid w:val="5D495EA0"/>
    <w:rsid w:val="5D4DB722"/>
    <w:rsid w:val="5D4E42BA"/>
    <w:rsid w:val="5D559E94"/>
    <w:rsid w:val="5D56A451"/>
    <w:rsid w:val="5D5924F4"/>
    <w:rsid w:val="5D5A39E0"/>
    <w:rsid w:val="5D6326FB"/>
    <w:rsid w:val="5D644ACD"/>
    <w:rsid w:val="5D77AA26"/>
    <w:rsid w:val="5D80047D"/>
    <w:rsid w:val="5D801A88"/>
    <w:rsid w:val="5D8DEFA8"/>
    <w:rsid w:val="5D94A922"/>
    <w:rsid w:val="5D962398"/>
    <w:rsid w:val="5D96F09B"/>
    <w:rsid w:val="5D97F0FA"/>
    <w:rsid w:val="5DA4F51A"/>
    <w:rsid w:val="5DA796F1"/>
    <w:rsid w:val="5DA82A44"/>
    <w:rsid w:val="5DAA915D"/>
    <w:rsid w:val="5DAB1DA7"/>
    <w:rsid w:val="5DB6B269"/>
    <w:rsid w:val="5DB993F4"/>
    <w:rsid w:val="5DBB5759"/>
    <w:rsid w:val="5DBF4370"/>
    <w:rsid w:val="5DC16CBD"/>
    <w:rsid w:val="5DC5A3E2"/>
    <w:rsid w:val="5DC79E33"/>
    <w:rsid w:val="5DCAB387"/>
    <w:rsid w:val="5DCB6D3C"/>
    <w:rsid w:val="5DCC93A3"/>
    <w:rsid w:val="5DCF09E6"/>
    <w:rsid w:val="5DD145B6"/>
    <w:rsid w:val="5DD60D3D"/>
    <w:rsid w:val="5DDE3402"/>
    <w:rsid w:val="5DDF2B98"/>
    <w:rsid w:val="5DE1DAF8"/>
    <w:rsid w:val="5DE2FAB0"/>
    <w:rsid w:val="5DE526F7"/>
    <w:rsid w:val="5DE54889"/>
    <w:rsid w:val="5DE5D2F3"/>
    <w:rsid w:val="5DE936DF"/>
    <w:rsid w:val="5DE95357"/>
    <w:rsid w:val="5DE95C62"/>
    <w:rsid w:val="5DED8F5E"/>
    <w:rsid w:val="5DEE0662"/>
    <w:rsid w:val="5DF0890A"/>
    <w:rsid w:val="5DF3F583"/>
    <w:rsid w:val="5DF84529"/>
    <w:rsid w:val="5DF91CBB"/>
    <w:rsid w:val="5DFA8D1A"/>
    <w:rsid w:val="5DFBB39C"/>
    <w:rsid w:val="5DFF1FDD"/>
    <w:rsid w:val="5E03FA44"/>
    <w:rsid w:val="5E0992D6"/>
    <w:rsid w:val="5E0F8922"/>
    <w:rsid w:val="5E11924F"/>
    <w:rsid w:val="5E1276E0"/>
    <w:rsid w:val="5E16B092"/>
    <w:rsid w:val="5E1C59C3"/>
    <w:rsid w:val="5E1E4C36"/>
    <w:rsid w:val="5E1EC775"/>
    <w:rsid w:val="5E274D9C"/>
    <w:rsid w:val="5E2B6BB8"/>
    <w:rsid w:val="5E2DEA06"/>
    <w:rsid w:val="5E2FCDBC"/>
    <w:rsid w:val="5E374D28"/>
    <w:rsid w:val="5E39687F"/>
    <w:rsid w:val="5E3A3479"/>
    <w:rsid w:val="5E426953"/>
    <w:rsid w:val="5E462067"/>
    <w:rsid w:val="5E48E3DA"/>
    <w:rsid w:val="5E4B08A7"/>
    <w:rsid w:val="5E4CEFD7"/>
    <w:rsid w:val="5E4EDB62"/>
    <w:rsid w:val="5E502368"/>
    <w:rsid w:val="5E511EAB"/>
    <w:rsid w:val="5E5216F5"/>
    <w:rsid w:val="5E5ADC13"/>
    <w:rsid w:val="5E5B9E84"/>
    <w:rsid w:val="5E5BEE65"/>
    <w:rsid w:val="5E5BFBCD"/>
    <w:rsid w:val="5E601D9E"/>
    <w:rsid w:val="5E613996"/>
    <w:rsid w:val="5E62739B"/>
    <w:rsid w:val="5E6C5242"/>
    <w:rsid w:val="5E6CAEC7"/>
    <w:rsid w:val="5E740572"/>
    <w:rsid w:val="5E7611F1"/>
    <w:rsid w:val="5E76D7DE"/>
    <w:rsid w:val="5E78F2C4"/>
    <w:rsid w:val="5E798CC2"/>
    <w:rsid w:val="5E7A5758"/>
    <w:rsid w:val="5E7C1AA0"/>
    <w:rsid w:val="5E809CEC"/>
    <w:rsid w:val="5E80EA74"/>
    <w:rsid w:val="5E812805"/>
    <w:rsid w:val="5E878D17"/>
    <w:rsid w:val="5E8B2C40"/>
    <w:rsid w:val="5E8BEA89"/>
    <w:rsid w:val="5E8E5963"/>
    <w:rsid w:val="5E904FC4"/>
    <w:rsid w:val="5E907E19"/>
    <w:rsid w:val="5E915AF0"/>
    <w:rsid w:val="5E93362B"/>
    <w:rsid w:val="5E93DFFA"/>
    <w:rsid w:val="5E96BA80"/>
    <w:rsid w:val="5E970A3A"/>
    <w:rsid w:val="5E99D338"/>
    <w:rsid w:val="5E9EF0E1"/>
    <w:rsid w:val="5E9F1AAB"/>
    <w:rsid w:val="5E9F8D28"/>
    <w:rsid w:val="5EA0D404"/>
    <w:rsid w:val="5EA2DCBE"/>
    <w:rsid w:val="5EA453F5"/>
    <w:rsid w:val="5EA813EE"/>
    <w:rsid w:val="5EA9A57A"/>
    <w:rsid w:val="5EB20B75"/>
    <w:rsid w:val="5EB35865"/>
    <w:rsid w:val="5EB5BAAA"/>
    <w:rsid w:val="5EBB183F"/>
    <w:rsid w:val="5EBDFA5B"/>
    <w:rsid w:val="5EC09CAB"/>
    <w:rsid w:val="5EC1DE8D"/>
    <w:rsid w:val="5EC6F61F"/>
    <w:rsid w:val="5ECE80F4"/>
    <w:rsid w:val="5ED089FA"/>
    <w:rsid w:val="5ED0E239"/>
    <w:rsid w:val="5ED35EA1"/>
    <w:rsid w:val="5EDA805A"/>
    <w:rsid w:val="5EDB26D0"/>
    <w:rsid w:val="5EDFC465"/>
    <w:rsid w:val="5EEAEF8A"/>
    <w:rsid w:val="5EEB0F40"/>
    <w:rsid w:val="5EF3E658"/>
    <w:rsid w:val="5EF8464E"/>
    <w:rsid w:val="5EF8CBD1"/>
    <w:rsid w:val="5EFB4EAF"/>
    <w:rsid w:val="5EFB682C"/>
    <w:rsid w:val="5EFB9CB1"/>
    <w:rsid w:val="5EFC6D8E"/>
    <w:rsid w:val="5EFCAEA1"/>
    <w:rsid w:val="5EFE46D4"/>
    <w:rsid w:val="5F03432C"/>
    <w:rsid w:val="5F07B6B9"/>
    <w:rsid w:val="5F07D0F1"/>
    <w:rsid w:val="5F0BFCCB"/>
    <w:rsid w:val="5F150E69"/>
    <w:rsid w:val="5F179461"/>
    <w:rsid w:val="5F18FE84"/>
    <w:rsid w:val="5F1AE315"/>
    <w:rsid w:val="5F1C1A1A"/>
    <w:rsid w:val="5F1CA48F"/>
    <w:rsid w:val="5F1E6EFC"/>
    <w:rsid w:val="5F1FCB5A"/>
    <w:rsid w:val="5F284612"/>
    <w:rsid w:val="5F2A9EA6"/>
    <w:rsid w:val="5F2B6BCA"/>
    <w:rsid w:val="5F2D8FC0"/>
    <w:rsid w:val="5F2FE69B"/>
    <w:rsid w:val="5F31ADD0"/>
    <w:rsid w:val="5F326CC7"/>
    <w:rsid w:val="5F3277B3"/>
    <w:rsid w:val="5F3279D7"/>
    <w:rsid w:val="5F355C8F"/>
    <w:rsid w:val="5F36C3A3"/>
    <w:rsid w:val="5F39013D"/>
    <w:rsid w:val="5F39E9FF"/>
    <w:rsid w:val="5F3A5EB5"/>
    <w:rsid w:val="5F3E2B84"/>
    <w:rsid w:val="5F3E926A"/>
    <w:rsid w:val="5F42FF6C"/>
    <w:rsid w:val="5F43D5FF"/>
    <w:rsid w:val="5F524815"/>
    <w:rsid w:val="5F53AAF6"/>
    <w:rsid w:val="5F570A11"/>
    <w:rsid w:val="5F5C633F"/>
    <w:rsid w:val="5F5CA4AF"/>
    <w:rsid w:val="5F627374"/>
    <w:rsid w:val="5F660065"/>
    <w:rsid w:val="5F67B6FF"/>
    <w:rsid w:val="5F67F293"/>
    <w:rsid w:val="5F67FE8D"/>
    <w:rsid w:val="5F71B7F1"/>
    <w:rsid w:val="5F72704A"/>
    <w:rsid w:val="5F72AC91"/>
    <w:rsid w:val="5F7528C8"/>
    <w:rsid w:val="5F7829F8"/>
    <w:rsid w:val="5F789B16"/>
    <w:rsid w:val="5F7AC451"/>
    <w:rsid w:val="5F7B3016"/>
    <w:rsid w:val="5F7BEB3F"/>
    <w:rsid w:val="5F7C41D4"/>
    <w:rsid w:val="5F80E0B2"/>
    <w:rsid w:val="5F814DBD"/>
    <w:rsid w:val="5F887D67"/>
    <w:rsid w:val="5F89890C"/>
    <w:rsid w:val="5F89E76B"/>
    <w:rsid w:val="5F8B1B9C"/>
    <w:rsid w:val="5F9D87D0"/>
    <w:rsid w:val="5FA581C9"/>
    <w:rsid w:val="5FA5B830"/>
    <w:rsid w:val="5FA5EC68"/>
    <w:rsid w:val="5FA6A8B1"/>
    <w:rsid w:val="5FA888E4"/>
    <w:rsid w:val="5FA94337"/>
    <w:rsid w:val="5FAC4019"/>
    <w:rsid w:val="5FB2065A"/>
    <w:rsid w:val="5FB34417"/>
    <w:rsid w:val="5FB45A38"/>
    <w:rsid w:val="5FB6A441"/>
    <w:rsid w:val="5FB76B26"/>
    <w:rsid w:val="5FBE667E"/>
    <w:rsid w:val="5FC7FD6F"/>
    <w:rsid w:val="5FC90FDD"/>
    <w:rsid w:val="5FCBA39F"/>
    <w:rsid w:val="5FCBD658"/>
    <w:rsid w:val="5FCDB8B7"/>
    <w:rsid w:val="5FCDC04B"/>
    <w:rsid w:val="5FCE7463"/>
    <w:rsid w:val="5FCF27F7"/>
    <w:rsid w:val="5FDC4587"/>
    <w:rsid w:val="5FDC7502"/>
    <w:rsid w:val="5FE2A289"/>
    <w:rsid w:val="5FE7FBB9"/>
    <w:rsid w:val="5FE8D2E9"/>
    <w:rsid w:val="5FF52CCC"/>
    <w:rsid w:val="5FF6121C"/>
    <w:rsid w:val="6000BB07"/>
    <w:rsid w:val="6008FC49"/>
    <w:rsid w:val="600A2CC4"/>
    <w:rsid w:val="600F77FA"/>
    <w:rsid w:val="60155712"/>
    <w:rsid w:val="6015AD89"/>
    <w:rsid w:val="6016A749"/>
    <w:rsid w:val="6016C189"/>
    <w:rsid w:val="6024BDCD"/>
    <w:rsid w:val="60261DD5"/>
    <w:rsid w:val="6027C5A3"/>
    <w:rsid w:val="602B5248"/>
    <w:rsid w:val="6032BAAF"/>
    <w:rsid w:val="6033C2F0"/>
    <w:rsid w:val="60386849"/>
    <w:rsid w:val="603B4F8E"/>
    <w:rsid w:val="603B7BC8"/>
    <w:rsid w:val="603B8854"/>
    <w:rsid w:val="603BDD81"/>
    <w:rsid w:val="603C373B"/>
    <w:rsid w:val="603C3796"/>
    <w:rsid w:val="604140EB"/>
    <w:rsid w:val="60421104"/>
    <w:rsid w:val="604267AD"/>
    <w:rsid w:val="604368FC"/>
    <w:rsid w:val="60442545"/>
    <w:rsid w:val="604542F5"/>
    <w:rsid w:val="6048B60D"/>
    <w:rsid w:val="6049B8BC"/>
    <w:rsid w:val="604C5FD0"/>
    <w:rsid w:val="605001DD"/>
    <w:rsid w:val="605492EC"/>
    <w:rsid w:val="60566BA4"/>
    <w:rsid w:val="605C112C"/>
    <w:rsid w:val="605F4B56"/>
    <w:rsid w:val="605F7407"/>
    <w:rsid w:val="606054B4"/>
    <w:rsid w:val="60621DA6"/>
    <w:rsid w:val="6065B0B3"/>
    <w:rsid w:val="60681BBD"/>
    <w:rsid w:val="606D1680"/>
    <w:rsid w:val="607372D2"/>
    <w:rsid w:val="6073E3BF"/>
    <w:rsid w:val="60786120"/>
    <w:rsid w:val="607AD3CF"/>
    <w:rsid w:val="607B2315"/>
    <w:rsid w:val="607E9AC0"/>
    <w:rsid w:val="607FA580"/>
    <w:rsid w:val="6084FC75"/>
    <w:rsid w:val="6089C0B4"/>
    <w:rsid w:val="608C165D"/>
    <w:rsid w:val="609039FF"/>
    <w:rsid w:val="6092B6E5"/>
    <w:rsid w:val="60A2F83A"/>
    <w:rsid w:val="60A39F7A"/>
    <w:rsid w:val="60A43B66"/>
    <w:rsid w:val="60A5646D"/>
    <w:rsid w:val="60A56CA3"/>
    <w:rsid w:val="60A85327"/>
    <w:rsid w:val="60AA722B"/>
    <w:rsid w:val="60AB370F"/>
    <w:rsid w:val="60B23849"/>
    <w:rsid w:val="60B45BEA"/>
    <w:rsid w:val="60B77B9E"/>
    <w:rsid w:val="60B85B9E"/>
    <w:rsid w:val="60BEBBD3"/>
    <w:rsid w:val="60C8BBB5"/>
    <w:rsid w:val="60C9D40B"/>
    <w:rsid w:val="60CB4631"/>
    <w:rsid w:val="60CC6DAE"/>
    <w:rsid w:val="60CE5E02"/>
    <w:rsid w:val="60D006A4"/>
    <w:rsid w:val="60D27649"/>
    <w:rsid w:val="60D48A4F"/>
    <w:rsid w:val="60D5261F"/>
    <w:rsid w:val="60D5AC72"/>
    <w:rsid w:val="60E42C10"/>
    <w:rsid w:val="60EB562D"/>
    <w:rsid w:val="60EB9EA6"/>
    <w:rsid w:val="60EE450D"/>
    <w:rsid w:val="60EFDD49"/>
    <w:rsid w:val="60F04710"/>
    <w:rsid w:val="60F36EC2"/>
    <w:rsid w:val="60F417B2"/>
    <w:rsid w:val="60F4C540"/>
    <w:rsid w:val="60FA202E"/>
    <w:rsid w:val="60FFA7CF"/>
    <w:rsid w:val="61045824"/>
    <w:rsid w:val="6105A971"/>
    <w:rsid w:val="610AFBB5"/>
    <w:rsid w:val="610BE459"/>
    <w:rsid w:val="610D90A9"/>
    <w:rsid w:val="610FA44B"/>
    <w:rsid w:val="610FB022"/>
    <w:rsid w:val="61100369"/>
    <w:rsid w:val="61111ABC"/>
    <w:rsid w:val="6113B18C"/>
    <w:rsid w:val="611A9C72"/>
    <w:rsid w:val="611C67C7"/>
    <w:rsid w:val="611D9E2A"/>
    <w:rsid w:val="611E8E07"/>
    <w:rsid w:val="611FB421"/>
    <w:rsid w:val="61204AC3"/>
    <w:rsid w:val="6121841C"/>
    <w:rsid w:val="6124DA23"/>
    <w:rsid w:val="61259ACF"/>
    <w:rsid w:val="6126A234"/>
    <w:rsid w:val="6127B2EE"/>
    <w:rsid w:val="6132CA14"/>
    <w:rsid w:val="6135079F"/>
    <w:rsid w:val="6135E4CD"/>
    <w:rsid w:val="61379FF4"/>
    <w:rsid w:val="6137DE62"/>
    <w:rsid w:val="613EC229"/>
    <w:rsid w:val="6142DDDC"/>
    <w:rsid w:val="614303F7"/>
    <w:rsid w:val="614AA66E"/>
    <w:rsid w:val="614CC980"/>
    <w:rsid w:val="614F4B8D"/>
    <w:rsid w:val="61534682"/>
    <w:rsid w:val="61541396"/>
    <w:rsid w:val="61568517"/>
    <w:rsid w:val="61587435"/>
    <w:rsid w:val="615D1A5D"/>
    <w:rsid w:val="615D42D2"/>
    <w:rsid w:val="615EF790"/>
    <w:rsid w:val="6161C3F7"/>
    <w:rsid w:val="6163B0D0"/>
    <w:rsid w:val="616788A9"/>
    <w:rsid w:val="616CC375"/>
    <w:rsid w:val="6178FD72"/>
    <w:rsid w:val="617B5C00"/>
    <w:rsid w:val="617D5C02"/>
    <w:rsid w:val="617FE184"/>
    <w:rsid w:val="61805220"/>
    <w:rsid w:val="6181857B"/>
    <w:rsid w:val="61857D05"/>
    <w:rsid w:val="61864EAF"/>
    <w:rsid w:val="6187BDAF"/>
    <w:rsid w:val="6188FD7B"/>
    <w:rsid w:val="618BA026"/>
    <w:rsid w:val="61925286"/>
    <w:rsid w:val="61938D18"/>
    <w:rsid w:val="6193DAFC"/>
    <w:rsid w:val="6194299D"/>
    <w:rsid w:val="61952C08"/>
    <w:rsid w:val="619C8E5D"/>
    <w:rsid w:val="619D4236"/>
    <w:rsid w:val="619FC5ED"/>
    <w:rsid w:val="61A280FA"/>
    <w:rsid w:val="61A43A39"/>
    <w:rsid w:val="61A52BE4"/>
    <w:rsid w:val="61A54162"/>
    <w:rsid w:val="61A5FD25"/>
    <w:rsid w:val="61A76010"/>
    <w:rsid w:val="61AB8506"/>
    <w:rsid w:val="61AD0251"/>
    <w:rsid w:val="61AEC3EF"/>
    <w:rsid w:val="61B04FC2"/>
    <w:rsid w:val="61B0FE73"/>
    <w:rsid w:val="61B46897"/>
    <w:rsid w:val="61BB030C"/>
    <w:rsid w:val="61BB7D22"/>
    <w:rsid w:val="61BC6890"/>
    <w:rsid w:val="61C06024"/>
    <w:rsid w:val="61C43107"/>
    <w:rsid w:val="61CE1858"/>
    <w:rsid w:val="61CE50F5"/>
    <w:rsid w:val="61CF2D75"/>
    <w:rsid w:val="61D5B2C0"/>
    <w:rsid w:val="61D7F993"/>
    <w:rsid w:val="61D817B6"/>
    <w:rsid w:val="61DA021D"/>
    <w:rsid w:val="61DD513D"/>
    <w:rsid w:val="61E0A223"/>
    <w:rsid w:val="61E0AAA5"/>
    <w:rsid w:val="61E0FA3F"/>
    <w:rsid w:val="61E539F1"/>
    <w:rsid w:val="61EC51DD"/>
    <w:rsid w:val="61ED2436"/>
    <w:rsid w:val="61EF059C"/>
    <w:rsid w:val="61F2333F"/>
    <w:rsid w:val="61F37628"/>
    <w:rsid w:val="61F53287"/>
    <w:rsid w:val="61F6D937"/>
    <w:rsid w:val="61FBDE54"/>
    <w:rsid w:val="61FDE99C"/>
    <w:rsid w:val="61FE3FF8"/>
    <w:rsid w:val="61FE85DC"/>
    <w:rsid w:val="61FEBB05"/>
    <w:rsid w:val="61FF46AF"/>
    <w:rsid w:val="620188E8"/>
    <w:rsid w:val="6201BDF2"/>
    <w:rsid w:val="6202CAFC"/>
    <w:rsid w:val="6206B4E7"/>
    <w:rsid w:val="62075D75"/>
    <w:rsid w:val="62083F62"/>
    <w:rsid w:val="620A4EFA"/>
    <w:rsid w:val="620B3DB8"/>
    <w:rsid w:val="6214AC04"/>
    <w:rsid w:val="621669BE"/>
    <w:rsid w:val="6217212B"/>
    <w:rsid w:val="621ECC52"/>
    <w:rsid w:val="6221695F"/>
    <w:rsid w:val="6221A489"/>
    <w:rsid w:val="622368F6"/>
    <w:rsid w:val="6229B6F8"/>
    <w:rsid w:val="62318440"/>
    <w:rsid w:val="6234DFF1"/>
    <w:rsid w:val="62360221"/>
    <w:rsid w:val="6237BF1E"/>
    <w:rsid w:val="6238C1CE"/>
    <w:rsid w:val="6239B675"/>
    <w:rsid w:val="62438FDF"/>
    <w:rsid w:val="6244CD49"/>
    <w:rsid w:val="624506EC"/>
    <w:rsid w:val="624936FC"/>
    <w:rsid w:val="62493B4D"/>
    <w:rsid w:val="624B0A33"/>
    <w:rsid w:val="624B1B94"/>
    <w:rsid w:val="624D5DB1"/>
    <w:rsid w:val="624E3898"/>
    <w:rsid w:val="6251D2AF"/>
    <w:rsid w:val="6252D5FE"/>
    <w:rsid w:val="62575B24"/>
    <w:rsid w:val="6259103C"/>
    <w:rsid w:val="6260A30A"/>
    <w:rsid w:val="62617345"/>
    <w:rsid w:val="626618C0"/>
    <w:rsid w:val="6266AFEF"/>
    <w:rsid w:val="62672816"/>
    <w:rsid w:val="62693418"/>
    <w:rsid w:val="626B040A"/>
    <w:rsid w:val="626B3412"/>
    <w:rsid w:val="626EE88B"/>
    <w:rsid w:val="6270EA46"/>
    <w:rsid w:val="6271571C"/>
    <w:rsid w:val="6273A1CA"/>
    <w:rsid w:val="6273FD29"/>
    <w:rsid w:val="62746668"/>
    <w:rsid w:val="6276BCE5"/>
    <w:rsid w:val="6279A0E6"/>
    <w:rsid w:val="6279F95C"/>
    <w:rsid w:val="627F97F8"/>
    <w:rsid w:val="62807BA5"/>
    <w:rsid w:val="6283DE0D"/>
    <w:rsid w:val="62861FE9"/>
    <w:rsid w:val="628AA6FB"/>
    <w:rsid w:val="628BC377"/>
    <w:rsid w:val="628DFE4F"/>
    <w:rsid w:val="62958133"/>
    <w:rsid w:val="62964741"/>
    <w:rsid w:val="629EC87C"/>
    <w:rsid w:val="629F9058"/>
    <w:rsid w:val="62A60C9F"/>
    <w:rsid w:val="62AB3FC9"/>
    <w:rsid w:val="62ACF14A"/>
    <w:rsid w:val="62B2DF56"/>
    <w:rsid w:val="62B4E789"/>
    <w:rsid w:val="62BD62C3"/>
    <w:rsid w:val="62BEB91F"/>
    <w:rsid w:val="62C145A8"/>
    <w:rsid w:val="62C4764E"/>
    <w:rsid w:val="62C7A823"/>
    <w:rsid w:val="62CDCD75"/>
    <w:rsid w:val="62CF42FA"/>
    <w:rsid w:val="62D03C97"/>
    <w:rsid w:val="62D1331F"/>
    <w:rsid w:val="62D19E1C"/>
    <w:rsid w:val="62D2C10C"/>
    <w:rsid w:val="62D45A3C"/>
    <w:rsid w:val="62D56F04"/>
    <w:rsid w:val="62E08282"/>
    <w:rsid w:val="62E5CB77"/>
    <w:rsid w:val="62E6702E"/>
    <w:rsid w:val="62E72B87"/>
    <w:rsid w:val="62E8AB91"/>
    <w:rsid w:val="62E96988"/>
    <w:rsid w:val="62ED94D4"/>
    <w:rsid w:val="62EEED13"/>
    <w:rsid w:val="62F03ED1"/>
    <w:rsid w:val="62F6C7FA"/>
    <w:rsid w:val="62FD6345"/>
    <w:rsid w:val="63007B84"/>
    <w:rsid w:val="6303BBDC"/>
    <w:rsid w:val="6304EF5F"/>
    <w:rsid w:val="630543E8"/>
    <w:rsid w:val="63082902"/>
    <w:rsid w:val="630898F8"/>
    <w:rsid w:val="630D31F5"/>
    <w:rsid w:val="631039B8"/>
    <w:rsid w:val="63149D17"/>
    <w:rsid w:val="63188E78"/>
    <w:rsid w:val="631CF473"/>
    <w:rsid w:val="6320320F"/>
    <w:rsid w:val="6325967D"/>
    <w:rsid w:val="63261DFE"/>
    <w:rsid w:val="63273A38"/>
    <w:rsid w:val="6328C058"/>
    <w:rsid w:val="632A45B6"/>
    <w:rsid w:val="632B40FC"/>
    <w:rsid w:val="632D0420"/>
    <w:rsid w:val="632D3B4D"/>
    <w:rsid w:val="6331A47B"/>
    <w:rsid w:val="63320119"/>
    <w:rsid w:val="6334E4DA"/>
    <w:rsid w:val="6337525B"/>
    <w:rsid w:val="63389454"/>
    <w:rsid w:val="633A0BDC"/>
    <w:rsid w:val="633A5598"/>
    <w:rsid w:val="633CBB4E"/>
    <w:rsid w:val="6342CA68"/>
    <w:rsid w:val="6353FD18"/>
    <w:rsid w:val="63548C3A"/>
    <w:rsid w:val="635517F3"/>
    <w:rsid w:val="635B63FC"/>
    <w:rsid w:val="635C0215"/>
    <w:rsid w:val="6362FB02"/>
    <w:rsid w:val="63643EB3"/>
    <w:rsid w:val="636A3C1A"/>
    <w:rsid w:val="636DC319"/>
    <w:rsid w:val="63754744"/>
    <w:rsid w:val="63772B75"/>
    <w:rsid w:val="637C25F4"/>
    <w:rsid w:val="63821203"/>
    <w:rsid w:val="63886A50"/>
    <w:rsid w:val="6389EF62"/>
    <w:rsid w:val="638AC7C9"/>
    <w:rsid w:val="638BA92A"/>
    <w:rsid w:val="638CB421"/>
    <w:rsid w:val="638E9216"/>
    <w:rsid w:val="638FB011"/>
    <w:rsid w:val="638FCB84"/>
    <w:rsid w:val="6395748C"/>
    <w:rsid w:val="6395961A"/>
    <w:rsid w:val="639C3B4F"/>
    <w:rsid w:val="639CD5AB"/>
    <w:rsid w:val="639E58F5"/>
    <w:rsid w:val="639F7D75"/>
    <w:rsid w:val="63A1344F"/>
    <w:rsid w:val="63A3D557"/>
    <w:rsid w:val="63A715FA"/>
    <w:rsid w:val="63AA9AD5"/>
    <w:rsid w:val="63B148B9"/>
    <w:rsid w:val="63B36263"/>
    <w:rsid w:val="63B5E2A7"/>
    <w:rsid w:val="63BF0FC1"/>
    <w:rsid w:val="63C2BCC0"/>
    <w:rsid w:val="63C317F2"/>
    <w:rsid w:val="63C78549"/>
    <w:rsid w:val="63CF442A"/>
    <w:rsid w:val="63D0B052"/>
    <w:rsid w:val="63D1F77A"/>
    <w:rsid w:val="63D5C3DE"/>
    <w:rsid w:val="63D6A6A0"/>
    <w:rsid w:val="63D8FEDB"/>
    <w:rsid w:val="63DDECDA"/>
    <w:rsid w:val="63E16305"/>
    <w:rsid w:val="63F2010C"/>
    <w:rsid w:val="63F30FDB"/>
    <w:rsid w:val="63FA0381"/>
    <w:rsid w:val="63FA0FA7"/>
    <w:rsid w:val="64036584"/>
    <w:rsid w:val="640373E1"/>
    <w:rsid w:val="64056C05"/>
    <w:rsid w:val="64091752"/>
    <w:rsid w:val="6409B28D"/>
    <w:rsid w:val="640D3423"/>
    <w:rsid w:val="640D64AF"/>
    <w:rsid w:val="640E18C6"/>
    <w:rsid w:val="641BE33C"/>
    <w:rsid w:val="6426F795"/>
    <w:rsid w:val="642C36E6"/>
    <w:rsid w:val="642F5346"/>
    <w:rsid w:val="642FA3CE"/>
    <w:rsid w:val="64311AD0"/>
    <w:rsid w:val="64326DD0"/>
    <w:rsid w:val="6432B046"/>
    <w:rsid w:val="6433F73A"/>
    <w:rsid w:val="6435513A"/>
    <w:rsid w:val="6435F7D5"/>
    <w:rsid w:val="6438296D"/>
    <w:rsid w:val="64384836"/>
    <w:rsid w:val="64398C64"/>
    <w:rsid w:val="643D4055"/>
    <w:rsid w:val="64421F45"/>
    <w:rsid w:val="64440C17"/>
    <w:rsid w:val="6444877E"/>
    <w:rsid w:val="644C12B5"/>
    <w:rsid w:val="644C5767"/>
    <w:rsid w:val="644D0B9A"/>
    <w:rsid w:val="644E464F"/>
    <w:rsid w:val="64546FA7"/>
    <w:rsid w:val="645589D7"/>
    <w:rsid w:val="64577AF2"/>
    <w:rsid w:val="645AB282"/>
    <w:rsid w:val="645DDAEB"/>
    <w:rsid w:val="645F72DA"/>
    <w:rsid w:val="6460284F"/>
    <w:rsid w:val="64605C29"/>
    <w:rsid w:val="64668F50"/>
    <w:rsid w:val="6467F22A"/>
    <w:rsid w:val="6469E3F1"/>
    <w:rsid w:val="6479B81B"/>
    <w:rsid w:val="647DC638"/>
    <w:rsid w:val="64889FBE"/>
    <w:rsid w:val="648C4E0A"/>
    <w:rsid w:val="6491B90C"/>
    <w:rsid w:val="6495963E"/>
    <w:rsid w:val="649760F4"/>
    <w:rsid w:val="64979149"/>
    <w:rsid w:val="6498DEDC"/>
    <w:rsid w:val="64997495"/>
    <w:rsid w:val="649A9FFF"/>
    <w:rsid w:val="649C15EB"/>
    <w:rsid w:val="64A2EAEA"/>
    <w:rsid w:val="64A6EEAA"/>
    <w:rsid w:val="64AB67C7"/>
    <w:rsid w:val="64B293C8"/>
    <w:rsid w:val="64B64040"/>
    <w:rsid w:val="64B6E387"/>
    <w:rsid w:val="64BA80B7"/>
    <w:rsid w:val="64BB6437"/>
    <w:rsid w:val="64BDF8FC"/>
    <w:rsid w:val="64BF922F"/>
    <w:rsid w:val="64CE886C"/>
    <w:rsid w:val="64CF37B8"/>
    <w:rsid w:val="64D028CA"/>
    <w:rsid w:val="64D438A4"/>
    <w:rsid w:val="64D71682"/>
    <w:rsid w:val="64D735A7"/>
    <w:rsid w:val="64E3331F"/>
    <w:rsid w:val="64E377C2"/>
    <w:rsid w:val="64E67DFB"/>
    <w:rsid w:val="64EBB0EB"/>
    <w:rsid w:val="64F59B0D"/>
    <w:rsid w:val="64F633DF"/>
    <w:rsid w:val="64FA0BA0"/>
    <w:rsid w:val="64FA7A91"/>
    <w:rsid w:val="6502D369"/>
    <w:rsid w:val="65038CC3"/>
    <w:rsid w:val="650B8966"/>
    <w:rsid w:val="650EB8D0"/>
    <w:rsid w:val="650FE523"/>
    <w:rsid w:val="6515B0F2"/>
    <w:rsid w:val="65192E9D"/>
    <w:rsid w:val="651A4FA2"/>
    <w:rsid w:val="651DA39B"/>
    <w:rsid w:val="651FA6D4"/>
    <w:rsid w:val="65259597"/>
    <w:rsid w:val="652D2BCA"/>
    <w:rsid w:val="652F3C6F"/>
    <w:rsid w:val="65318BC1"/>
    <w:rsid w:val="65341264"/>
    <w:rsid w:val="6537C2D6"/>
    <w:rsid w:val="6538715F"/>
    <w:rsid w:val="6538B51A"/>
    <w:rsid w:val="653A368D"/>
    <w:rsid w:val="653BB107"/>
    <w:rsid w:val="653FFDC1"/>
    <w:rsid w:val="65481C5F"/>
    <w:rsid w:val="65495D2E"/>
    <w:rsid w:val="65554667"/>
    <w:rsid w:val="6557C34C"/>
    <w:rsid w:val="655B7233"/>
    <w:rsid w:val="655F3214"/>
    <w:rsid w:val="6561DC40"/>
    <w:rsid w:val="656327C6"/>
    <w:rsid w:val="65642674"/>
    <w:rsid w:val="656A77A2"/>
    <w:rsid w:val="656C8DA9"/>
    <w:rsid w:val="656E0D5A"/>
    <w:rsid w:val="65706243"/>
    <w:rsid w:val="6570F867"/>
    <w:rsid w:val="6577512B"/>
    <w:rsid w:val="657991FE"/>
    <w:rsid w:val="657F6F02"/>
    <w:rsid w:val="65808BC2"/>
    <w:rsid w:val="658182EF"/>
    <w:rsid w:val="65825E40"/>
    <w:rsid w:val="658542D7"/>
    <w:rsid w:val="658661D1"/>
    <w:rsid w:val="65874659"/>
    <w:rsid w:val="65883BF5"/>
    <w:rsid w:val="658E8085"/>
    <w:rsid w:val="6593ADD7"/>
    <w:rsid w:val="6596ABF4"/>
    <w:rsid w:val="659B0905"/>
    <w:rsid w:val="659B6F2F"/>
    <w:rsid w:val="659BB0B0"/>
    <w:rsid w:val="659BD634"/>
    <w:rsid w:val="659F4252"/>
    <w:rsid w:val="65A52857"/>
    <w:rsid w:val="65A5A2A6"/>
    <w:rsid w:val="65A8A206"/>
    <w:rsid w:val="65A9E019"/>
    <w:rsid w:val="65A9F6AE"/>
    <w:rsid w:val="65AFB55A"/>
    <w:rsid w:val="65B241BC"/>
    <w:rsid w:val="65B50BCA"/>
    <w:rsid w:val="65B935CE"/>
    <w:rsid w:val="65BB0146"/>
    <w:rsid w:val="65BEFC26"/>
    <w:rsid w:val="65C110F9"/>
    <w:rsid w:val="65C356A9"/>
    <w:rsid w:val="65C93C90"/>
    <w:rsid w:val="65CFB50E"/>
    <w:rsid w:val="65CFBD70"/>
    <w:rsid w:val="65D35DF4"/>
    <w:rsid w:val="65D56CA5"/>
    <w:rsid w:val="65DBD3E6"/>
    <w:rsid w:val="65DC42C5"/>
    <w:rsid w:val="65DC6AD8"/>
    <w:rsid w:val="65DD7890"/>
    <w:rsid w:val="65DE2B75"/>
    <w:rsid w:val="65E185AE"/>
    <w:rsid w:val="65E21374"/>
    <w:rsid w:val="65E36718"/>
    <w:rsid w:val="65ED9649"/>
    <w:rsid w:val="65EE4BAF"/>
    <w:rsid w:val="65EF53A7"/>
    <w:rsid w:val="65F25A2A"/>
    <w:rsid w:val="65F2F0EB"/>
    <w:rsid w:val="65FA8334"/>
    <w:rsid w:val="65FDFE57"/>
    <w:rsid w:val="65FE010D"/>
    <w:rsid w:val="66031563"/>
    <w:rsid w:val="660C2BC5"/>
    <w:rsid w:val="660E8FC3"/>
    <w:rsid w:val="6610224F"/>
    <w:rsid w:val="66106D67"/>
    <w:rsid w:val="66179E76"/>
    <w:rsid w:val="6619355A"/>
    <w:rsid w:val="661E7B06"/>
    <w:rsid w:val="66243A08"/>
    <w:rsid w:val="6626179D"/>
    <w:rsid w:val="662ABC13"/>
    <w:rsid w:val="662AD823"/>
    <w:rsid w:val="6631CC25"/>
    <w:rsid w:val="663409A0"/>
    <w:rsid w:val="66348B3C"/>
    <w:rsid w:val="66367060"/>
    <w:rsid w:val="663970F3"/>
    <w:rsid w:val="663FBEAC"/>
    <w:rsid w:val="66407536"/>
    <w:rsid w:val="6641B0C7"/>
    <w:rsid w:val="66451F72"/>
    <w:rsid w:val="6647DF99"/>
    <w:rsid w:val="664AC44F"/>
    <w:rsid w:val="664BD041"/>
    <w:rsid w:val="664C8287"/>
    <w:rsid w:val="664E4774"/>
    <w:rsid w:val="6651A0D8"/>
    <w:rsid w:val="66530E27"/>
    <w:rsid w:val="6655716C"/>
    <w:rsid w:val="665581CB"/>
    <w:rsid w:val="665650B5"/>
    <w:rsid w:val="665B53CB"/>
    <w:rsid w:val="665BEE67"/>
    <w:rsid w:val="665DEAAF"/>
    <w:rsid w:val="665EC1DB"/>
    <w:rsid w:val="665F2ECC"/>
    <w:rsid w:val="666460E6"/>
    <w:rsid w:val="66646E50"/>
    <w:rsid w:val="6665BCBB"/>
    <w:rsid w:val="66688EF9"/>
    <w:rsid w:val="666E10A5"/>
    <w:rsid w:val="667136E7"/>
    <w:rsid w:val="6672D342"/>
    <w:rsid w:val="6673472A"/>
    <w:rsid w:val="66754A97"/>
    <w:rsid w:val="667A8556"/>
    <w:rsid w:val="667AB2C7"/>
    <w:rsid w:val="667DF7D7"/>
    <w:rsid w:val="667FF827"/>
    <w:rsid w:val="6680A4EC"/>
    <w:rsid w:val="6681E3C0"/>
    <w:rsid w:val="66845912"/>
    <w:rsid w:val="6684EBEE"/>
    <w:rsid w:val="6684F616"/>
    <w:rsid w:val="66893109"/>
    <w:rsid w:val="668F1255"/>
    <w:rsid w:val="668FCFCD"/>
    <w:rsid w:val="66911EAC"/>
    <w:rsid w:val="66959004"/>
    <w:rsid w:val="669A39D6"/>
    <w:rsid w:val="669CD319"/>
    <w:rsid w:val="66A2CC4B"/>
    <w:rsid w:val="66A4A2B9"/>
    <w:rsid w:val="66A65105"/>
    <w:rsid w:val="66A6B4E4"/>
    <w:rsid w:val="66A7003C"/>
    <w:rsid w:val="66A7344C"/>
    <w:rsid w:val="66B073F7"/>
    <w:rsid w:val="66B090AB"/>
    <w:rsid w:val="66B0CE49"/>
    <w:rsid w:val="66B36231"/>
    <w:rsid w:val="66BA5EBF"/>
    <w:rsid w:val="66BB4A79"/>
    <w:rsid w:val="66BC7DBB"/>
    <w:rsid w:val="66C58F1C"/>
    <w:rsid w:val="66C602A1"/>
    <w:rsid w:val="66CAB114"/>
    <w:rsid w:val="66CEA0C3"/>
    <w:rsid w:val="66D260A4"/>
    <w:rsid w:val="66D2E42E"/>
    <w:rsid w:val="66D41DB0"/>
    <w:rsid w:val="66D90A54"/>
    <w:rsid w:val="66E08503"/>
    <w:rsid w:val="66E1CDCF"/>
    <w:rsid w:val="66E64215"/>
    <w:rsid w:val="66E745D9"/>
    <w:rsid w:val="66E7A992"/>
    <w:rsid w:val="66E9249F"/>
    <w:rsid w:val="66E9B735"/>
    <w:rsid w:val="66E9CA4E"/>
    <w:rsid w:val="66EB3D81"/>
    <w:rsid w:val="66ED0A15"/>
    <w:rsid w:val="66EE90DB"/>
    <w:rsid w:val="66F608EF"/>
    <w:rsid w:val="66F76CD6"/>
    <w:rsid w:val="66F87F56"/>
    <w:rsid w:val="66F93976"/>
    <w:rsid w:val="66FD55DA"/>
    <w:rsid w:val="66FF83B0"/>
    <w:rsid w:val="670039E0"/>
    <w:rsid w:val="6704C5F2"/>
    <w:rsid w:val="671E83E5"/>
    <w:rsid w:val="671F937B"/>
    <w:rsid w:val="67206592"/>
    <w:rsid w:val="67216CC3"/>
    <w:rsid w:val="6724C95F"/>
    <w:rsid w:val="6725504E"/>
    <w:rsid w:val="672802E5"/>
    <w:rsid w:val="6728D6D7"/>
    <w:rsid w:val="6729A2F9"/>
    <w:rsid w:val="672A94EC"/>
    <w:rsid w:val="67322435"/>
    <w:rsid w:val="6733E309"/>
    <w:rsid w:val="67363E32"/>
    <w:rsid w:val="6737DF7D"/>
    <w:rsid w:val="67381F9B"/>
    <w:rsid w:val="67391C02"/>
    <w:rsid w:val="673B4C3C"/>
    <w:rsid w:val="673D26E2"/>
    <w:rsid w:val="6740C08C"/>
    <w:rsid w:val="6742A97B"/>
    <w:rsid w:val="67483057"/>
    <w:rsid w:val="67488277"/>
    <w:rsid w:val="67492176"/>
    <w:rsid w:val="6749AFF4"/>
    <w:rsid w:val="674C2C17"/>
    <w:rsid w:val="67569D9A"/>
    <w:rsid w:val="6758D8F8"/>
    <w:rsid w:val="675AFAB5"/>
    <w:rsid w:val="675DA607"/>
    <w:rsid w:val="675F13D7"/>
    <w:rsid w:val="6760E329"/>
    <w:rsid w:val="6761ECB3"/>
    <w:rsid w:val="6768B309"/>
    <w:rsid w:val="6769D54C"/>
    <w:rsid w:val="676B1748"/>
    <w:rsid w:val="67705AFB"/>
    <w:rsid w:val="6774563B"/>
    <w:rsid w:val="6776172A"/>
    <w:rsid w:val="67783B39"/>
    <w:rsid w:val="67805788"/>
    <w:rsid w:val="6786E127"/>
    <w:rsid w:val="67877157"/>
    <w:rsid w:val="6787C269"/>
    <w:rsid w:val="678AEDF4"/>
    <w:rsid w:val="678C1DEC"/>
    <w:rsid w:val="678C3A2D"/>
    <w:rsid w:val="67963DCD"/>
    <w:rsid w:val="679DA11D"/>
    <w:rsid w:val="679E19D1"/>
    <w:rsid w:val="679F259C"/>
    <w:rsid w:val="679F37D4"/>
    <w:rsid w:val="67A006E0"/>
    <w:rsid w:val="67A36397"/>
    <w:rsid w:val="67A6BF6E"/>
    <w:rsid w:val="67A7F0AA"/>
    <w:rsid w:val="67A9760F"/>
    <w:rsid w:val="67AAB1C1"/>
    <w:rsid w:val="67ADEC8E"/>
    <w:rsid w:val="67AED041"/>
    <w:rsid w:val="67B0B846"/>
    <w:rsid w:val="67B4CE63"/>
    <w:rsid w:val="67B61B37"/>
    <w:rsid w:val="67B9DE05"/>
    <w:rsid w:val="67BA3AA9"/>
    <w:rsid w:val="67C26BF5"/>
    <w:rsid w:val="67C29CD5"/>
    <w:rsid w:val="67C326F4"/>
    <w:rsid w:val="67C4DB77"/>
    <w:rsid w:val="67CA15C8"/>
    <w:rsid w:val="67CC2165"/>
    <w:rsid w:val="67CDAAF8"/>
    <w:rsid w:val="67D12EAB"/>
    <w:rsid w:val="67D5735F"/>
    <w:rsid w:val="67D84CF8"/>
    <w:rsid w:val="67D89AC4"/>
    <w:rsid w:val="67DA1559"/>
    <w:rsid w:val="67DF6FB6"/>
    <w:rsid w:val="67E026DE"/>
    <w:rsid w:val="67ECFFF0"/>
    <w:rsid w:val="67F330E9"/>
    <w:rsid w:val="67F665CB"/>
    <w:rsid w:val="67F94B24"/>
    <w:rsid w:val="67FA3D47"/>
    <w:rsid w:val="67FA68B0"/>
    <w:rsid w:val="67FCA413"/>
    <w:rsid w:val="680122FF"/>
    <w:rsid w:val="6802E8EF"/>
    <w:rsid w:val="68049B39"/>
    <w:rsid w:val="6804D48D"/>
    <w:rsid w:val="6805274E"/>
    <w:rsid w:val="6805E80C"/>
    <w:rsid w:val="6807514C"/>
    <w:rsid w:val="680A94AA"/>
    <w:rsid w:val="680D4304"/>
    <w:rsid w:val="6810069D"/>
    <w:rsid w:val="68101DA8"/>
    <w:rsid w:val="68127BD8"/>
    <w:rsid w:val="6813179B"/>
    <w:rsid w:val="6815C33E"/>
    <w:rsid w:val="6815E3B5"/>
    <w:rsid w:val="68187E27"/>
    <w:rsid w:val="681A26E6"/>
    <w:rsid w:val="681AC886"/>
    <w:rsid w:val="681BAFFF"/>
    <w:rsid w:val="681C1BF9"/>
    <w:rsid w:val="68237154"/>
    <w:rsid w:val="682397D8"/>
    <w:rsid w:val="6824E98C"/>
    <w:rsid w:val="6825016A"/>
    <w:rsid w:val="68272428"/>
    <w:rsid w:val="6827B4BC"/>
    <w:rsid w:val="682C376B"/>
    <w:rsid w:val="682C5279"/>
    <w:rsid w:val="6837FB56"/>
    <w:rsid w:val="683C5AC9"/>
    <w:rsid w:val="6841C4EA"/>
    <w:rsid w:val="68441738"/>
    <w:rsid w:val="68467EFF"/>
    <w:rsid w:val="6848891C"/>
    <w:rsid w:val="684C704A"/>
    <w:rsid w:val="684D0E85"/>
    <w:rsid w:val="684F0EF6"/>
    <w:rsid w:val="684F4637"/>
    <w:rsid w:val="68509EA1"/>
    <w:rsid w:val="6851CC4B"/>
    <w:rsid w:val="6852B9B7"/>
    <w:rsid w:val="6852E598"/>
    <w:rsid w:val="6854940A"/>
    <w:rsid w:val="6855CDFE"/>
    <w:rsid w:val="6857D7B5"/>
    <w:rsid w:val="6858D9E5"/>
    <w:rsid w:val="68596EA3"/>
    <w:rsid w:val="685BA896"/>
    <w:rsid w:val="685C1997"/>
    <w:rsid w:val="685C264C"/>
    <w:rsid w:val="68606138"/>
    <w:rsid w:val="68611A3B"/>
    <w:rsid w:val="68649108"/>
    <w:rsid w:val="6864FB0F"/>
    <w:rsid w:val="686B69D9"/>
    <w:rsid w:val="6874656D"/>
    <w:rsid w:val="687D68F3"/>
    <w:rsid w:val="6880AF71"/>
    <w:rsid w:val="688379D2"/>
    <w:rsid w:val="68858796"/>
    <w:rsid w:val="688B6669"/>
    <w:rsid w:val="688BA486"/>
    <w:rsid w:val="688FCCF3"/>
    <w:rsid w:val="689033A5"/>
    <w:rsid w:val="68904E21"/>
    <w:rsid w:val="6891662D"/>
    <w:rsid w:val="68922DB0"/>
    <w:rsid w:val="6892E05D"/>
    <w:rsid w:val="689EA57E"/>
    <w:rsid w:val="689F2894"/>
    <w:rsid w:val="68A00444"/>
    <w:rsid w:val="68A0C317"/>
    <w:rsid w:val="68A15F10"/>
    <w:rsid w:val="68A30AE6"/>
    <w:rsid w:val="68A51F6C"/>
    <w:rsid w:val="68A61EA5"/>
    <w:rsid w:val="68A69917"/>
    <w:rsid w:val="68AA3ED5"/>
    <w:rsid w:val="68AD8D86"/>
    <w:rsid w:val="68AEFE99"/>
    <w:rsid w:val="68B1B8BE"/>
    <w:rsid w:val="68B2E033"/>
    <w:rsid w:val="68B55131"/>
    <w:rsid w:val="68B64087"/>
    <w:rsid w:val="68B7EB6D"/>
    <w:rsid w:val="68B9680B"/>
    <w:rsid w:val="68BAFD16"/>
    <w:rsid w:val="68BB11EB"/>
    <w:rsid w:val="68BC35F3"/>
    <w:rsid w:val="68BE31A7"/>
    <w:rsid w:val="68C6B56C"/>
    <w:rsid w:val="68C6E77D"/>
    <w:rsid w:val="68C76FF4"/>
    <w:rsid w:val="68C98C7B"/>
    <w:rsid w:val="68CFC4A0"/>
    <w:rsid w:val="68D0319F"/>
    <w:rsid w:val="68D13D11"/>
    <w:rsid w:val="68D4F85B"/>
    <w:rsid w:val="68D9AC3C"/>
    <w:rsid w:val="68DD7F61"/>
    <w:rsid w:val="68DE556C"/>
    <w:rsid w:val="68E7A751"/>
    <w:rsid w:val="68E9F570"/>
    <w:rsid w:val="68EA61FF"/>
    <w:rsid w:val="68EBE026"/>
    <w:rsid w:val="68F12FFD"/>
    <w:rsid w:val="68F2C48A"/>
    <w:rsid w:val="68F4427A"/>
    <w:rsid w:val="68F87363"/>
    <w:rsid w:val="68FAB7E2"/>
    <w:rsid w:val="68FB428E"/>
    <w:rsid w:val="6905E3E1"/>
    <w:rsid w:val="690782EF"/>
    <w:rsid w:val="690C80C1"/>
    <w:rsid w:val="690F06DD"/>
    <w:rsid w:val="691267B9"/>
    <w:rsid w:val="69151C01"/>
    <w:rsid w:val="69167834"/>
    <w:rsid w:val="691B16B3"/>
    <w:rsid w:val="691B70CC"/>
    <w:rsid w:val="691F7DDC"/>
    <w:rsid w:val="692153D7"/>
    <w:rsid w:val="6922F43D"/>
    <w:rsid w:val="692C00C5"/>
    <w:rsid w:val="69303B89"/>
    <w:rsid w:val="6930C852"/>
    <w:rsid w:val="6930E5EF"/>
    <w:rsid w:val="69340570"/>
    <w:rsid w:val="69343671"/>
    <w:rsid w:val="693A3011"/>
    <w:rsid w:val="693E50CE"/>
    <w:rsid w:val="693F7EE7"/>
    <w:rsid w:val="6940D739"/>
    <w:rsid w:val="69462138"/>
    <w:rsid w:val="6946C4A0"/>
    <w:rsid w:val="6947C630"/>
    <w:rsid w:val="69484836"/>
    <w:rsid w:val="6948B920"/>
    <w:rsid w:val="69498DBB"/>
    <w:rsid w:val="694DEED0"/>
    <w:rsid w:val="69521180"/>
    <w:rsid w:val="69566D0B"/>
    <w:rsid w:val="6958E027"/>
    <w:rsid w:val="695C110E"/>
    <w:rsid w:val="69601D93"/>
    <w:rsid w:val="69621328"/>
    <w:rsid w:val="6963F808"/>
    <w:rsid w:val="696A30F0"/>
    <w:rsid w:val="696DCF05"/>
    <w:rsid w:val="69756EED"/>
    <w:rsid w:val="6982E6B5"/>
    <w:rsid w:val="6985D746"/>
    <w:rsid w:val="69892826"/>
    <w:rsid w:val="698EBA82"/>
    <w:rsid w:val="6993BA33"/>
    <w:rsid w:val="69968452"/>
    <w:rsid w:val="69971AE8"/>
    <w:rsid w:val="6997A420"/>
    <w:rsid w:val="699ACB7A"/>
    <w:rsid w:val="69A211DB"/>
    <w:rsid w:val="69A31002"/>
    <w:rsid w:val="69B00EF8"/>
    <w:rsid w:val="69B04ACF"/>
    <w:rsid w:val="69B07643"/>
    <w:rsid w:val="69B379B2"/>
    <w:rsid w:val="69B3F4E3"/>
    <w:rsid w:val="69B85804"/>
    <w:rsid w:val="69BFAA33"/>
    <w:rsid w:val="69C019E6"/>
    <w:rsid w:val="69C06923"/>
    <w:rsid w:val="69C0C938"/>
    <w:rsid w:val="69C1E603"/>
    <w:rsid w:val="69C24C13"/>
    <w:rsid w:val="69C35EAB"/>
    <w:rsid w:val="69C4FCE4"/>
    <w:rsid w:val="69C62F0B"/>
    <w:rsid w:val="69C93C4F"/>
    <w:rsid w:val="69CA5979"/>
    <w:rsid w:val="69D07D17"/>
    <w:rsid w:val="69D42636"/>
    <w:rsid w:val="69D4E8AB"/>
    <w:rsid w:val="69D6DE74"/>
    <w:rsid w:val="69D985F2"/>
    <w:rsid w:val="69DB1DC2"/>
    <w:rsid w:val="69DCDB95"/>
    <w:rsid w:val="69E43932"/>
    <w:rsid w:val="69E4597D"/>
    <w:rsid w:val="69E5A988"/>
    <w:rsid w:val="69E7769E"/>
    <w:rsid w:val="69E78582"/>
    <w:rsid w:val="69E8D5A0"/>
    <w:rsid w:val="69EAADA1"/>
    <w:rsid w:val="69EDEBCB"/>
    <w:rsid w:val="69F8D540"/>
    <w:rsid w:val="69F9D923"/>
    <w:rsid w:val="69FB3807"/>
    <w:rsid w:val="69FE7CEF"/>
    <w:rsid w:val="69FFA97F"/>
    <w:rsid w:val="69FFE202"/>
    <w:rsid w:val="6A01C4AC"/>
    <w:rsid w:val="6A01DA40"/>
    <w:rsid w:val="6A0238C8"/>
    <w:rsid w:val="6A028722"/>
    <w:rsid w:val="6A049E5E"/>
    <w:rsid w:val="6A04AD29"/>
    <w:rsid w:val="6A056ED9"/>
    <w:rsid w:val="6A0BD96A"/>
    <w:rsid w:val="6A0D315D"/>
    <w:rsid w:val="6A12CF31"/>
    <w:rsid w:val="6A153F8D"/>
    <w:rsid w:val="6A173C2A"/>
    <w:rsid w:val="6A1E6A50"/>
    <w:rsid w:val="6A1F3A67"/>
    <w:rsid w:val="6A201D2D"/>
    <w:rsid w:val="6A23E0A3"/>
    <w:rsid w:val="6A2B212D"/>
    <w:rsid w:val="6A2BEF5C"/>
    <w:rsid w:val="6A2C4E3D"/>
    <w:rsid w:val="6A2C8A7C"/>
    <w:rsid w:val="6A2F819F"/>
    <w:rsid w:val="6A352157"/>
    <w:rsid w:val="6A35FC4C"/>
    <w:rsid w:val="6A36A5F4"/>
    <w:rsid w:val="6A387245"/>
    <w:rsid w:val="6A3CC98B"/>
    <w:rsid w:val="6A3DEF12"/>
    <w:rsid w:val="6A45A51E"/>
    <w:rsid w:val="6A45E3A0"/>
    <w:rsid w:val="6A467F46"/>
    <w:rsid w:val="6A494C82"/>
    <w:rsid w:val="6A49742C"/>
    <w:rsid w:val="6A4C9E68"/>
    <w:rsid w:val="6A4D46C9"/>
    <w:rsid w:val="6A4E61D3"/>
    <w:rsid w:val="6A515103"/>
    <w:rsid w:val="6A51B24F"/>
    <w:rsid w:val="6A52EEF0"/>
    <w:rsid w:val="6A539235"/>
    <w:rsid w:val="6A580654"/>
    <w:rsid w:val="6A5C6626"/>
    <w:rsid w:val="6A5F6200"/>
    <w:rsid w:val="6A66D08D"/>
    <w:rsid w:val="6A67FA8A"/>
    <w:rsid w:val="6A69BAB8"/>
    <w:rsid w:val="6A6B7978"/>
    <w:rsid w:val="6A6B9355"/>
    <w:rsid w:val="6A6FB424"/>
    <w:rsid w:val="6A6FCD06"/>
    <w:rsid w:val="6A71DD9E"/>
    <w:rsid w:val="6A7321F2"/>
    <w:rsid w:val="6A75A9E0"/>
    <w:rsid w:val="6A7BA9A3"/>
    <w:rsid w:val="6A7C444B"/>
    <w:rsid w:val="6A80BAE5"/>
    <w:rsid w:val="6A85620F"/>
    <w:rsid w:val="6A8610FE"/>
    <w:rsid w:val="6A87C335"/>
    <w:rsid w:val="6A8BDE28"/>
    <w:rsid w:val="6A8FBC60"/>
    <w:rsid w:val="6A9E5E08"/>
    <w:rsid w:val="6A9F5C00"/>
    <w:rsid w:val="6AA05D3E"/>
    <w:rsid w:val="6AA0A5BA"/>
    <w:rsid w:val="6AA202ED"/>
    <w:rsid w:val="6AA256C7"/>
    <w:rsid w:val="6AA3B9EB"/>
    <w:rsid w:val="6AA46D9B"/>
    <w:rsid w:val="6AA55A0B"/>
    <w:rsid w:val="6AA9AA3B"/>
    <w:rsid w:val="6AAABBF6"/>
    <w:rsid w:val="6AAB1AA6"/>
    <w:rsid w:val="6AAEB317"/>
    <w:rsid w:val="6AB0D84D"/>
    <w:rsid w:val="6AB53567"/>
    <w:rsid w:val="6AC28AD5"/>
    <w:rsid w:val="6AC30647"/>
    <w:rsid w:val="6AC8CFB4"/>
    <w:rsid w:val="6AC97AB6"/>
    <w:rsid w:val="6AC9C468"/>
    <w:rsid w:val="6ACC907C"/>
    <w:rsid w:val="6ACD8606"/>
    <w:rsid w:val="6ACF63FB"/>
    <w:rsid w:val="6ACF8171"/>
    <w:rsid w:val="6AD08F2E"/>
    <w:rsid w:val="6AD12323"/>
    <w:rsid w:val="6AD2A225"/>
    <w:rsid w:val="6ADB45A4"/>
    <w:rsid w:val="6AE09DEE"/>
    <w:rsid w:val="6AE13AB0"/>
    <w:rsid w:val="6AE41B47"/>
    <w:rsid w:val="6AE4295B"/>
    <w:rsid w:val="6AE54853"/>
    <w:rsid w:val="6AE57E6D"/>
    <w:rsid w:val="6AE5D0E5"/>
    <w:rsid w:val="6AE96A40"/>
    <w:rsid w:val="6AEBB76F"/>
    <w:rsid w:val="6AEC11C3"/>
    <w:rsid w:val="6AEE8D64"/>
    <w:rsid w:val="6AF06BDF"/>
    <w:rsid w:val="6AF8EF7C"/>
    <w:rsid w:val="6AFBD065"/>
    <w:rsid w:val="6AFC53B9"/>
    <w:rsid w:val="6AFCE08D"/>
    <w:rsid w:val="6AFD2D18"/>
    <w:rsid w:val="6AFFEAC0"/>
    <w:rsid w:val="6B014041"/>
    <w:rsid w:val="6B0519DD"/>
    <w:rsid w:val="6B0702DF"/>
    <w:rsid w:val="6B0707EE"/>
    <w:rsid w:val="6B0AC411"/>
    <w:rsid w:val="6B0BAF89"/>
    <w:rsid w:val="6B1434B4"/>
    <w:rsid w:val="6B17AC62"/>
    <w:rsid w:val="6B1CA643"/>
    <w:rsid w:val="6B23304C"/>
    <w:rsid w:val="6B23E30B"/>
    <w:rsid w:val="6B24A0B2"/>
    <w:rsid w:val="6B27187E"/>
    <w:rsid w:val="6B2885B9"/>
    <w:rsid w:val="6B2BBB67"/>
    <w:rsid w:val="6B2D8730"/>
    <w:rsid w:val="6B32EB49"/>
    <w:rsid w:val="6B3A9784"/>
    <w:rsid w:val="6B3F01B3"/>
    <w:rsid w:val="6B42E7CE"/>
    <w:rsid w:val="6B4554DA"/>
    <w:rsid w:val="6B48F608"/>
    <w:rsid w:val="6B4B062C"/>
    <w:rsid w:val="6B4B066E"/>
    <w:rsid w:val="6B4B1A87"/>
    <w:rsid w:val="6B4D572A"/>
    <w:rsid w:val="6B50C8A3"/>
    <w:rsid w:val="6B51A131"/>
    <w:rsid w:val="6B53C723"/>
    <w:rsid w:val="6B559BC0"/>
    <w:rsid w:val="6B5679F1"/>
    <w:rsid w:val="6B56F9BB"/>
    <w:rsid w:val="6B5757E8"/>
    <w:rsid w:val="6B5A7B50"/>
    <w:rsid w:val="6B5D3B0C"/>
    <w:rsid w:val="6B6B35BB"/>
    <w:rsid w:val="6B6B7FE4"/>
    <w:rsid w:val="6B71E1C1"/>
    <w:rsid w:val="6B79F54C"/>
    <w:rsid w:val="6B7C9506"/>
    <w:rsid w:val="6B7EB0F2"/>
    <w:rsid w:val="6B80D3E9"/>
    <w:rsid w:val="6B82464C"/>
    <w:rsid w:val="6B829052"/>
    <w:rsid w:val="6B82B3B4"/>
    <w:rsid w:val="6B83CFD2"/>
    <w:rsid w:val="6B8A0957"/>
    <w:rsid w:val="6B8D7D7E"/>
    <w:rsid w:val="6B8E7C5E"/>
    <w:rsid w:val="6B9109A0"/>
    <w:rsid w:val="6B92CEF5"/>
    <w:rsid w:val="6B94EAC1"/>
    <w:rsid w:val="6B95B79B"/>
    <w:rsid w:val="6B9733C4"/>
    <w:rsid w:val="6B982232"/>
    <w:rsid w:val="6B9BB263"/>
    <w:rsid w:val="6B9C8302"/>
    <w:rsid w:val="6B9DA15F"/>
    <w:rsid w:val="6B9DCE2F"/>
    <w:rsid w:val="6BAC5EFA"/>
    <w:rsid w:val="6BAC9038"/>
    <w:rsid w:val="6BAF9CC1"/>
    <w:rsid w:val="6BB58D30"/>
    <w:rsid w:val="6BB92956"/>
    <w:rsid w:val="6BBB1E77"/>
    <w:rsid w:val="6BBBB125"/>
    <w:rsid w:val="6BBBDC3F"/>
    <w:rsid w:val="6BBC0737"/>
    <w:rsid w:val="6BBDC4A7"/>
    <w:rsid w:val="6BBFB04F"/>
    <w:rsid w:val="6BC3E7BF"/>
    <w:rsid w:val="6BC5379D"/>
    <w:rsid w:val="6BC57907"/>
    <w:rsid w:val="6BC78586"/>
    <w:rsid w:val="6BCBF079"/>
    <w:rsid w:val="6BCD8044"/>
    <w:rsid w:val="6BCD9010"/>
    <w:rsid w:val="6BCD9FEB"/>
    <w:rsid w:val="6BD6C956"/>
    <w:rsid w:val="6BDB3F4F"/>
    <w:rsid w:val="6BDD53C9"/>
    <w:rsid w:val="6BDEB9D2"/>
    <w:rsid w:val="6BE2BAF6"/>
    <w:rsid w:val="6BE839CC"/>
    <w:rsid w:val="6BEA6311"/>
    <w:rsid w:val="6BED2834"/>
    <w:rsid w:val="6BED2BC6"/>
    <w:rsid w:val="6BF18331"/>
    <w:rsid w:val="6BFACDED"/>
    <w:rsid w:val="6BFAD267"/>
    <w:rsid w:val="6BFB930D"/>
    <w:rsid w:val="6BFCBB1D"/>
    <w:rsid w:val="6BFEF9CC"/>
    <w:rsid w:val="6C006BD1"/>
    <w:rsid w:val="6C0079F6"/>
    <w:rsid w:val="6C010D57"/>
    <w:rsid w:val="6C012663"/>
    <w:rsid w:val="6C04F107"/>
    <w:rsid w:val="6C059038"/>
    <w:rsid w:val="6C060C5D"/>
    <w:rsid w:val="6C073A7A"/>
    <w:rsid w:val="6C0CC41B"/>
    <w:rsid w:val="6C0D299D"/>
    <w:rsid w:val="6C14718C"/>
    <w:rsid w:val="6C183C12"/>
    <w:rsid w:val="6C217098"/>
    <w:rsid w:val="6C2376D4"/>
    <w:rsid w:val="6C257CE0"/>
    <w:rsid w:val="6C26DCD7"/>
    <w:rsid w:val="6C2B138C"/>
    <w:rsid w:val="6C2E6D50"/>
    <w:rsid w:val="6C3284FA"/>
    <w:rsid w:val="6C35E2EA"/>
    <w:rsid w:val="6C3699F5"/>
    <w:rsid w:val="6C3A0133"/>
    <w:rsid w:val="6C3C46BF"/>
    <w:rsid w:val="6C3CE9C9"/>
    <w:rsid w:val="6C3DC268"/>
    <w:rsid w:val="6C4278E1"/>
    <w:rsid w:val="6C44C032"/>
    <w:rsid w:val="6C45E307"/>
    <w:rsid w:val="6C46E3D2"/>
    <w:rsid w:val="6C47F6D5"/>
    <w:rsid w:val="6C4C70A4"/>
    <w:rsid w:val="6C5219F5"/>
    <w:rsid w:val="6C530E9D"/>
    <w:rsid w:val="6C55A6E6"/>
    <w:rsid w:val="6C578659"/>
    <w:rsid w:val="6C5E1B09"/>
    <w:rsid w:val="6C6AFB78"/>
    <w:rsid w:val="6C738313"/>
    <w:rsid w:val="6C73FD4F"/>
    <w:rsid w:val="6C75301D"/>
    <w:rsid w:val="6C7A21F7"/>
    <w:rsid w:val="6C814D2D"/>
    <w:rsid w:val="6C827396"/>
    <w:rsid w:val="6C84B915"/>
    <w:rsid w:val="6C89E5EC"/>
    <w:rsid w:val="6C8D45D6"/>
    <w:rsid w:val="6C8E1EC5"/>
    <w:rsid w:val="6C9869BD"/>
    <w:rsid w:val="6C9A1528"/>
    <w:rsid w:val="6CA01606"/>
    <w:rsid w:val="6CA0F121"/>
    <w:rsid w:val="6CA73B7E"/>
    <w:rsid w:val="6CA9505F"/>
    <w:rsid w:val="6CAA1FC8"/>
    <w:rsid w:val="6CB15AB3"/>
    <w:rsid w:val="6CB213FA"/>
    <w:rsid w:val="6CB70E2A"/>
    <w:rsid w:val="6CB95123"/>
    <w:rsid w:val="6CC78691"/>
    <w:rsid w:val="6CC7B387"/>
    <w:rsid w:val="6CC9306D"/>
    <w:rsid w:val="6CCAE91B"/>
    <w:rsid w:val="6CCE9942"/>
    <w:rsid w:val="6CD306FB"/>
    <w:rsid w:val="6CD547B4"/>
    <w:rsid w:val="6CD65A25"/>
    <w:rsid w:val="6CDB64CC"/>
    <w:rsid w:val="6CDBA665"/>
    <w:rsid w:val="6CDBF7AB"/>
    <w:rsid w:val="6CDC7612"/>
    <w:rsid w:val="6CE0700E"/>
    <w:rsid w:val="6CE5965F"/>
    <w:rsid w:val="6CE721EE"/>
    <w:rsid w:val="6CE7366A"/>
    <w:rsid w:val="6CE9FB14"/>
    <w:rsid w:val="6CEA2EF7"/>
    <w:rsid w:val="6CF0B11C"/>
    <w:rsid w:val="6CF161F4"/>
    <w:rsid w:val="6CF37D92"/>
    <w:rsid w:val="6CF91DBA"/>
    <w:rsid w:val="6D0519F6"/>
    <w:rsid w:val="6D056274"/>
    <w:rsid w:val="6D061E6D"/>
    <w:rsid w:val="6D13A52D"/>
    <w:rsid w:val="6D18E053"/>
    <w:rsid w:val="6D18F944"/>
    <w:rsid w:val="6D1B080C"/>
    <w:rsid w:val="6D1BAE77"/>
    <w:rsid w:val="6D1D7D6E"/>
    <w:rsid w:val="6D247AD6"/>
    <w:rsid w:val="6D288DF4"/>
    <w:rsid w:val="6D2A4C23"/>
    <w:rsid w:val="6D2A8BFD"/>
    <w:rsid w:val="6D2FED75"/>
    <w:rsid w:val="6D3470E6"/>
    <w:rsid w:val="6D34762A"/>
    <w:rsid w:val="6D3537CF"/>
    <w:rsid w:val="6D383FB3"/>
    <w:rsid w:val="6D3A289E"/>
    <w:rsid w:val="6D3A5EB1"/>
    <w:rsid w:val="6D412CE2"/>
    <w:rsid w:val="6D4265DB"/>
    <w:rsid w:val="6D428A3C"/>
    <w:rsid w:val="6D4ADF27"/>
    <w:rsid w:val="6D4E1935"/>
    <w:rsid w:val="6D4EB96E"/>
    <w:rsid w:val="6D4F07F7"/>
    <w:rsid w:val="6D50537A"/>
    <w:rsid w:val="6D51578A"/>
    <w:rsid w:val="6D53A3AA"/>
    <w:rsid w:val="6D576BC1"/>
    <w:rsid w:val="6D58B6E4"/>
    <w:rsid w:val="6D5CAED9"/>
    <w:rsid w:val="6D62A522"/>
    <w:rsid w:val="6D6AE1D0"/>
    <w:rsid w:val="6D6D1EAA"/>
    <w:rsid w:val="6D70E2D3"/>
    <w:rsid w:val="6D7281F6"/>
    <w:rsid w:val="6D739B82"/>
    <w:rsid w:val="6D79C936"/>
    <w:rsid w:val="6D7A0BC9"/>
    <w:rsid w:val="6D7FE21C"/>
    <w:rsid w:val="6D81CDF8"/>
    <w:rsid w:val="6D876B94"/>
    <w:rsid w:val="6D88F98B"/>
    <w:rsid w:val="6D892BC2"/>
    <w:rsid w:val="6D8A20B8"/>
    <w:rsid w:val="6D8EB92C"/>
    <w:rsid w:val="6D90C01A"/>
    <w:rsid w:val="6D9822AD"/>
    <w:rsid w:val="6D9F45DC"/>
    <w:rsid w:val="6DA4FB58"/>
    <w:rsid w:val="6DA55BBB"/>
    <w:rsid w:val="6DA7A083"/>
    <w:rsid w:val="6DA9415A"/>
    <w:rsid w:val="6DA9E2E3"/>
    <w:rsid w:val="6DAB3402"/>
    <w:rsid w:val="6DAF1301"/>
    <w:rsid w:val="6DB0C1B0"/>
    <w:rsid w:val="6DB40693"/>
    <w:rsid w:val="6DB785D3"/>
    <w:rsid w:val="6DB9DC6D"/>
    <w:rsid w:val="6DBCE84F"/>
    <w:rsid w:val="6DBD53D8"/>
    <w:rsid w:val="6DC16007"/>
    <w:rsid w:val="6DC75D22"/>
    <w:rsid w:val="6DC838D5"/>
    <w:rsid w:val="6DCE23F3"/>
    <w:rsid w:val="6DCE555B"/>
    <w:rsid w:val="6DCE92C2"/>
    <w:rsid w:val="6DD35C57"/>
    <w:rsid w:val="6DD3C429"/>
    <w:rsid w:val="6DD5C5B8"/>
    <w:rsid w:val="6DD9EC61"/>
    <w:rsid w:val="6DE5429D"/>
    <w:rsid w:val="6DE58AD2"/>
    <w:rsid w:val="6DE68C25"/>
    <w:rsid w:val="6DE71F5D"/>
    <w:rsid w:val="6DE819D7"/>
    <w:rsid w:val="6DEB16AF"/>
    <w:rsid w:val="6DEDD76E"/>
    <w:rsid w:val="6DEF4647"/>
    <w:rsid w:val="6DEF54D2"/>
    <w:rsid w:val="6DF065CB"/>
    <w:rsid w:val="6DF52BC2"/>
    <w:rsid w:val="6DF674A3"/>
    <w:rsid w:val="6DF74390"/>
    <w:rsid w:val="6DF78467"/>
    <w:rsid w:val="6DF9A246"/>
    <w:rsid w:val="6DFECDBB"/>
    <w:rsid w:val="6E003AF9"/>
    <w:rsid w:val="6E00B3BB"/>
    <w:rsid w:val="6E030B0E"/>
    <w:rsid w:val="6E034338"/>
    <w:rsid w:val="6E04D555"/>
    <w:rsid w:val="6E0699CF"/>
    <w:rsid w:val="6E12C66B"/>
    <w:rsid w:val="6E12E0F6"/>
    <w:rsid w:val="6E1B513A"/>
    <w:rsid w:val="6E221788"/>
    <w:rsid w:val="6E255FF9"/>
    <w:rsid w:val="6E25FF23"/>
    <w:rsid w:val="6E31A154"/>
    <w:rsid w:val="6E337127"/>
    <w:rsid w:val="6E35786B"/>
    <w:rsid w:val="6E35A1EB"/>
    <w:rsid w:val="6E36902A"/>
    <w:rsid w:val="6E377032"/>
    <w:rsid w:val="6E3CD8C5"/>
    <w:rsid w:val="6E3E7C94"/>
    <w:rsid w:val="6E3F8804"/>
    <w:rsid w:val="6E43BB95"/>
    <w:rsid w:val="6E44188F"/>
    <w:rsid w:val="6E4452D8"/>
    <w:rsid w:val="6E4621EB"/>
    <w:rsid w:val="6E46E716"/>
    <w:rsid w:val="6E46FA46"/>
    <w:rsid w:val="6E4A8378"/>
    <w:rsid w:val="6E4CB74A"/>
    <w:rsid w:val="6E51A5E3"/>
    <w:rsid w:val="6E55473B"/>
    <w:rsid w:val="6E58C260"/>
    <w:rsid w:val="6E5AB850"/>
    <w:rsid w:val="6E636773"/>
    <w:rsid w:val="6E654B96"/>
    <w:rsid w:val="6E6C0224"/>
    <w:rsid w:val="6E719A5E"/>
    <w:rsid w:val="6E72A05C"/>
    <w:rsid w:val="6E73726E"/>
    <w:rsid w:val="6E7BDAED"/>
    <w:rsid w:val="6E818FCA"/>
    <w:rsid w:val="6E88C426"/>
    <w:rsid w:val="6E91A605"/>
    <w:rsid w:val="6E91A82D"/>
    <w:rsid w:val="6E9238A2"/>
    <w:rsid w:val="6E9355FE"/>
    <w:rsid w:val="6E935F4B"/>
    <w:rsid w:val="6E9BEEE4"/>
    <w:rsid w:val="6E9F2DA8"/>
    <w:rsid w:val="6EA04504"/>
    <w:rsid w:val="6EA4681E"/>
    <w:rsid w:val="6EA6D3B0"/>
    <w:rsid w:val="6EA79612"/>
    <w:rsid w:val="6EAB79F5"/>
    <w:rsid w:val="6EB52B9C"/>
    <w:rsid w:val="6EB76EF5"/>
    <w:rsid w:val="6EB9321D"/>
    <w:rsid w:val="6EBACD19"/>
    <w:rsid w:val="6EBB92B4"/>
    <w:rsid w:val="6EBCAE0B"/>
    <w:rsid w:val="6EC1186F"/>
    <w:rsid w:val="6EC46D6E"/>
    <w:rsid w:val="6EC51C4A"/>
    <w:rsid w:val="6EC8157F"/>
    <w:rsid w:val="6ECBD039"/>
    <w:rsid w:val="6ECD5C53"/>
    <w:rsid w:val="6ED1831B"/>
    <w:rsid w:val="6ED30DAE"/>
    <w:rsid w:val="6ED477E4"/>
    <w:rsid w:val="6ED5A3DD"/>
    <w:rsid w:val="6EDBAC69"/>
    <w:rsid w:val="6EE0F151"/>
    <w:rsid w:val="6EE5F114"/>
    <w:rsid w:val="6EE92063"/>
    <w:rsid w:val="6EE9C393"/>
    <w:rsid w:val="6EED9D07"/>
    <w:rsid w:val="6EEDD6D0"/>
    <w:rsid w:val="6EEFA7C1"/>
    <w:rsid w:val="6EF1F272"/>
    <w:rsid w:val="6EF48288"/>
    <w:rsid w:val="6EF92301"/>
    <w:rsid w:val="6EF9F261"/>
    <w:rsid w:val="6EFA9226"/>
    <w:rsid w:val="6F00C80C"/>
    <w:rsid w:val="6F024A4D"/>
    <w:rsid w:val="6F0350AD"/>
    <w:rsid w:val="6F0B2DF5"/>
    <w:rsid w:val="6F0C5558"/>
    <w:rsid w:val="6F0EA0C6"/>
    <w:rsid w:val="6F108721"/>
    <w:rsid w:val="6F117D97"/>
    <w:rsid w:val="6F134EB4"/>
    <w:rsid w:val="6F15737B"/>
    <w:rsid w:val="6F1A57F1"/>
    <w:rsid w:val="6F1A5DAA"/>
    <w:rsid w:val="6F1DC047"/>
    <w:rsid w:val="6F1DC458"/>
    <w:rsid w:val="6F20FA33"/>
    <w:rsid w:val="6F272AE9"/>
    <w:rsid w:val="6F292736"/>
    <w:rsid w:val="6F2C6B70"/>
    <w:rsid w:val="6F2C6D1B"/>
    <w:rsid w:val="6F2ED978"/>
    <w:rsid w:val="6F3221CE"/>
    <w:rsid w:val="6F39A05F"/>
    <w:rsid w:val="6F3A774C"/>
    <w:rsid w:val="6F3D3CC3"/>
    <w:rsid w:val="6F45069A"/>
    <w:rsid w:val="6F487790"/>
    <w:rsid w:val="6F48B499"/>
    <w:rsid w:val="6F493D10"/>
    <w:rsid w:val="6F50AC9B"/>
    <w:rsid w:val="6F55318D"/>
    <w:rsid w:val="6F5618AB"/>
    <w:rsid w:val="6F589510"/>
    <w:rsid w:val="6F58985D"/>
    <w:rsid w:val="6F5C01D6"/>
    <w:rsid w:val="6F5D3570"/>
    <w:rsid w:val="6F60EBD1"/>
    <w:rsid w:val="6F647956"/>
    <w:rsid w:val="6F64FE94"/>
    <w:rsid w:val="6F65016A"/>
    <w:rsid w:val="6F657CCC"/>
    <w:rsid w:val="6F694F04"/>
    <w:rsid w:val="6F763288"/>
    <w:rsid w:val="6F7F598C"/>
    <w:rsid w:val="6F803F07"/>
    <w:rsid w:val="6F818FCB"/>
    <w:rsid w:val="6F86F623"/>
    <w:rsid w:val="6F899978"/>
    <w:rsid w:val="6F8B48D4"/>
    <w:rsid w:val="6F8D5B63"/>
    <w:rsid w:val="6F91E3D8"/>
    <w:rsid w:val="6F927DE5"/>
    <w:rsid w:val="6F9317C7"/>
    <w:rsid w:val="6F946450"/>
    <w:rsid w:val="6F952E38"/>
    <w:rsid w:val="6F9615DD"/>
    <w:rsid w:val="6F98B977"/>
    <w:rsid w:val="6F99397B"/>
    <w:rsid w:val="6F9C798A"/>
    <w:rsid w:val="6F9D00FD"/>
    <w:rsid w:val="6F9E9ED9"/>
    <w:rsid w:val="6FA091CC"/>
    <w:rsid w:val="6FA5FA17"/>
    <w:rsid w:val="6FA66E21"/>
    <w:rsid w:val="6FB00AF6"/>
    <w:rsid w:val="6FB6CF5A"/>
    <w:rsid w:val="6FB79AFC"/>
    <w:rsid w:val="6FBC1A85"/>
    <w:rsid w:val="6FC4A223"/>
    <w:rsid w:val="6FC7BF29"/>
    <w:rsid w:val="6FCC1F09"/>
    <w:rsid w:val="6FCEA4EE"/>
    <w:rsid w:val="6FD60359"/>
    <w:rsid w:val="6FD6159F"/>
    <w:rsid w:val="6FD7511D"/>
    <w:rsid w:val="6FDACE97"/>
    <w:rsid w:val="6FDBF62A"/>
    <w:rsid w:val="6FE153FA"/>
    <w:rsid w:val="6FE748E3"/>
    <w:rsid w:val="6FEA4820"/>
    <w:rsid w:val="6FEBC0BA"/>
    <w:rsid w:val="6FEC0691"/>
    <w:rsid w:val="6FECC36F"/>
    <w:rsid w:val="6FEE2E1B"/>
    <w:rsid w:val="6FEED327"/>
    <w:rsid w:val="6FF43946"/>
    <w:rsid w:val="6FF76182"/>
    <w:rsid w:val="6FF98E51"/>
    <w:rsid w:val="6FFA7B5C"/>
    <w:rsid w:val="6FFB74FF"/>
    <w:rsid w:val="700980A5"/>
    <w:rsid w:val="700B0480"/>
    <w:rsid w:val="700BDEB3"/>
    <w:rsid w:val="7014D551"/>
    <w:rsid w:val="70165547"/>
    <w:rsid w:val="7019EC76"/>
    <w:rsid w:val="70223EE9"/>
    <w:rsid w:val="70230A5E"/>
    <w:rsid w:val="7024B6C8"/>
    <w:rsid w:val="70269BB7"/>
    <w:rsid w:val="702CFEEA"/>
    <w:rsid w:val="702D2626"/>
    <w:rsid w:val="70312F21"/>
    <w:rsid w:val="70337630"/>
    <w:rsid w:val="703F376C"/>
    <w:rsid w:val="7041B64B"/>
    <w:rsid w:val="70449E98"/>
    <w:rsid w:val="7047DB90"/>
    <w:rsid w:val="704A5B38"/>
    <w:rsid w:val="704DB3D3"/>
    <w:rsid w:val="70504FB2"/>
    <w:rsid w:val="705286AB"/>
    <w:rsid w:val="705318BC"/>
    <w:rsid w:val="70594294"/>
    <w:rsid w:val="705D19D7"/>
    <w:rsid w:val="706071BB"/>
    <w:rsid w:val="70628282"/>
    <w:rsid w:val="7062BE2F"/>
    <w:rsid w:val="70648DF1"/>
    <w:rsid w:val="70654884"/>
    <w:rsid w:val="7065B9F1"/>
    <w:rsid w:val="706C0E7F"/>
    <w:rsid w:val="706D43A5"/>
    <w:rsid w:val="706DC2CD"/>
    <w:rsid w:val="706E0EB9"/>
    <w:rsid w:val="70742A94"/>
    <w:rsid w:val="70743F1C"/>
    <w:rsid w:val="7078B747"/>
    <w:rsid w:val="707A7AD8"/>
    <w:rsid w:val="707DE975"/>
    <w:rsid w:val="707F0612"/>
    <w:rsid w:val="7080CF25"/>
    <w:rsid w:val="7082CF8D"/>
    <w:rsid w:val="7085BE5D"/>
    <w:rsid w:val="7087B3F6"/>
    <w:rsid w:val="708ABACC"/>
    <w:rsid w:val="708BBF2B"/>
    <w:rsid w:val="70904FDF"/>
    <w:rsid w:val="7093EC99"/>
    <w:rsid w:val="70A13C17"/>
    <w:rsid w:val="70A4D499"/>
    <w:rsid w:val="70A72C86"/>
    <w:rsid w:val="70AB2FD4"/>
    <w:rsid w:val="70AB5636"/>
    <w:rsid w:val="70ABFA0A"/>
    <w:rsid w:val="70AC0EEB"/>
    <w:rsid w:val="70B0946D"/>
    <w:rsid w:val="70B736E8"/>
    <w:rsid w:val="70BBDB23"/>
    <w:rsid w:val="70BF7BFA"/>
    <w:rsid w:val="70C04C6A"/>
    <w:rsid w:val="70C2C25E"/>
    <w:rsid w:val="70C658F1"/>
    <w:rsid w:val="70CC913F"/>
    <w:rsid w:val="70CD0CF7"/>
    <w:rsid w:val="70D03170"/>
    <w:rsid w:val="70D49ED7"/>
    <w:rsid w:val="70D634EF"/>
    <w:rsid w:val="70D980FD"/>
    <w:rsid w:val="70D98266"/>
    <w:rsid w:val="70DA3B05"/>
    <w:rsid w:val="70E1E769"/>
    <w:rsid w:val="70E48DE2"/>
    <w:rsid w:val="70ECFFFF"/>
    <w:rsid w:val="70EDC644"/>
    <w:rsid w:val="70EF4F44"/>
    <w:rsid w:val="70EFF463"/>
    <w:rsid w:val="70F11B63"/>
    <w:rsid w:val="70F16D85"/>
    <w:rsid w:val="70F2CAE8"/>
    <w:rsid w:val="70F60FA1"/>
    <w:rsid w:val="70FF6FC8"/>
    <w:rsid w:val="71001818"/>
    <w:rsid w:val="71012769"/>
    <w:rsid w:val="71022FC8"/>
    <w:rsid w:val="7107B287"/>
    <w:rsid w:val="7107ECF9"/>
    <w:rsid w:val="710B6D64"/>
    <w:rsid w:val="710C10EA"/>
    <w:rsid w:val="7110B70F"/>
    <w:rsid w:val="71115523"/>
    <w:rsid w:val="711C3076"/>
    <w:rsid w:val="711CED66"/>
    <w:rsid w:val="711DAF10"/>
    <w:rsid w:val="7124AEA2"/>
    <w:rsid w:val="71261FF9"/>
    <w:rsid w:val="712CC47E"/>
    <w:rsid w:val="712DE771"/>
    <w:rsid w:val="7132A37E"/>
    <w:rsid w:val="71383B13"/>
    <w:rsid w:val="71395BAC"/>
    <w:rsid w:val="713C7447"/>
    <w:rsid w:val="713FBE02"/>
    <w:rsid w:val="7143DDB6"/>
    <w:rsid w:val="7145C43E"/>
    <w:rsid w:val="7146A999"/>
    <w:rsid w:val="7146CFA3"/>
    <w:rsid w:val="7146FB4A"/>
    <w:rsid w:val="714BC09C"/>
    <w:rsid w:val="714DABBD"/>
    <w:rsid w:val="714E11E7"/>
    <w:rsid w:val="714FAF02"/>
    <w:rsid w:val="7159A367"/>
    <w:rsid w:val="715E732F"/>
    <w:rsid w:val="71605859"/>
    <w:rsid w:val="7162E3BC"/>
    <w:rsid w:val="716AAD55"/>
    <w:rsid w:val="716AC3A6"/>
    <w:rsid w:val="716AE7B6"/>
    <w:rsid w:val="716E58E1"/>
    <w:rsid w:val="716ED953"/>
    <w:rsid w:val="71732367"/>
    <w:rsid w:val="7173EDE8"/>
    <w:rsid w:val="71747987"/>
    <w:rsid w:val="71760367"/>
    <w:rsid w:val="71791381"/>
    <w:rsid w:val="717AEAEC"/>
    <w:rsid w:val="717BC822"/>
    <w:rsid w:val="71801451"/>
    <w:rsid w:val="71815B3B"/>
    <w:rsid w:val="71886DDA"/>
    <w:rsid w:val="718B30BF"/>
    <w:rsid w:val="718C3423"/>
    <w:rsid w:val="718CCB9B"/>
    <w:rsid w:val="7195F494"/>
    <w:rsid w:val="7196CBE8"/>
    <w:rsid w:val="7198F947"/>
    <w:rsid w:val="719915CE"/>
    <w:rsid w:val="719CC8B4"/>
    <w:rsid w:val="719D82B9"/>
    <w:rsid w:val="719D8F7D"/>
    <w:rsid w:val="71A0C429"/>
    <w:rsid w:val="71A3B1BD"/>
    <w:rsid w:val="71A4CB52"/>
    <w:rsid w:val="71A8DF66"/>
    <w:rsid w:val="71AD9656"/>
    <w:rsid w:val="71BD01C3"/>
    <w:rsid w:val="71BE9E39"/>
    <w:rsid w:val="71C16394"/>
    <w:rsid w:val="71C5D25C"/>
    <w:rsid w:val="71CDF2E7"/>
    <w:rsid w:val="71D10165"/>
    <w:rsid w:val="71D456DA"/>
    <w:rsid w:val="71D4F2F5"/>
    <w:rsid w:val="71E848FB"/>
    <w:rsid w:val="71E8E30A"/>
    <w:rsid w:val="71EBE76C"/>
    <w:rsid w:val="71F0190B"/>
    <w:rsid w:val="71F3690B"/>
    <w:rsid w:val="71F53CEA"/>
    <w:rsid w:val="71F749D3"/>
    <w:rsid w:val="71F867AD"/>
    <w:rsid w:val="71FAC509"/>
    <w:rsid w:val="71FF48C5"/>
    <w:rsid w:val="72003F0D"/>
    <w:rsid w:val="72021E28"/>
    <w:rsid w:val="720491AD"/>
    <w:rsid w:val="72074612"/>
    <w:rsid w:val="7209A7F1"/>
    <w:rsid w:val="720B2157"/>
    <w:rsid w:val="72116A6F"/>
    <w:rsid w:val="721522F3"/>
    <w:rsid w:val="721630E1"/>
    <w:rsid w:val="7216F5FD"/>
    <w:rsid w:val="721E2F71"/>
    <w:rsid w:val="721FF878"/>
    <w:rsid w:val="7225B0A1"/>
    <w:rsid w:val="722733D7"/>
    <w:rsid w:val="7227E0BE"/>
    <w:rsid w:val="7227E64F"/>
    <w:rsid w:val="722DDCDD"/>
    <w:rsid w:val="722F6905"/>
    <w:rsid w:val="7232318C"/>
    <w:rsid w:val="72351F3A"/>
    <w:rsid w:val="723A216D"/>
    <w:rsid w:val="723E52F3"/>
    <w:rsid w:val="7240ADEC"/>
    <w:rsid w:val="7248D969"/>
    <w:rsid w:val="724976C4"/>
    <w:rsid w:val="72499278"/>
    <w:rsid w:val="7249C3F3"/>
    <w:rsid w:val="724C87D8"/>
    <w:rsid w:val="724E8F90"/>
    <w:rsid w:val="7253C2E2"/>
    <w:rsid w:val="7257F0C7"/>
    <w:rsid w:val="7258E8AF"/>
    <w:rsid w:val="726171E4"/>
    <w:rsid w:val="7261A077"/>
    <w:rsid w:val="7264CEA8"/>
    <w:rsid w:val="72657FD7"/>
    <w:rsid w:val="726B2C97"/>
    <w:rsid w:val="726BBC2F"/>
    <w:rsid w:val="726FF83B"/>
    <w:rsid w:val="7270AA7C"/>
    <w:rsid w:val="7270E653"/>
    <w:rsid w:val="72793CFC"/>
    <w:rsid w:val="727A931D"/>
    <w:rsid w:val="727B9500"/>
    <w:rsid w:val="727D560B"/>
    <w:rsid w:val="7282A062"/>
    <w:rsid w:val="728390BB"/>
    <w:rsid w:val="72876DDF"/>
    <w:rsid w:val="728773B2"/>
    <w:rsid w:val="72884848"/>
    <w:rsid w:val="729DF404"/>
    <w:rsid w:val="729E2FD7"/>
    <w:rsid w:val="729F00F7"/>
    <w:rsid w:val="72A39F0B"/>
    <w:rsid w:val="72A88C58"/>
    <w:rsid w:val="72A90B48"/>
    <w:rsid w:val="72AD5E26"/>
    <w:rsid w:val="72AE9F79"/>
    <w:rsid w:val="72B3A9BF"/>
    <w:rsid w:val="72B58DED"/>
    <w:rsid w:val="72B7009E"/>
    <w:rsid w:val="72BDE302"/>
    <w:rsid w:val="72BF0C00"/>
    <w:rsid w:val="72BF6B97"/>
    <w:rsid w:val="72BFC657"/>
    <w:rsid w:val="72C59772"/>
    <w:rsid w:val="72C6F713"/>
    <w:rsid w:val="72C78706"/>
    <w:rsid w:val="72C898B2"/>
    <w:rsid w:val="72CD5F7E"/>
    <w:rsid w:val="72CEC1FD"/>
    <w:rsid w:val="72D4C1F2"/>
    <w:rsid w:val="72D5AE95"/>
    <w:rsid w:val="72D9158A"/>
    <w:rsid w:val="72DA8B9E"/>
    <w:rsid w:val="72E0061E"/>
    <w:rsid w:val="72E00AE9"/>
    <w:rsid w:val="72E2D663"/>
    <w:rsid w:val="72E32E55"/>
    <w:rsid w:val="72E4B7DC"/>
    <w:rsid w:val="72E863C2"/>
    <w:rsid w:val="72E8A0D2"/>
    <w:rsid w:val="72EC4F20"/>
    <w:rsid w:val="72EE4DE7"/>
    <w:rsid w:val="72F2A7C6"/>
    <w:rsid w:val="72F97E8F"/>
    <w:rsid w:val="72FAED9D"/>
    <w:rsid w:val="72FCAC44"/>
    <w:rsid w:val="72FEEFCA"/>
    <w:rsid w:val="72FF656A"/>
    <w:rsid w:val="73022A32"/>
    <w:rsid w:val="730D8A41"/>
    <w:rsid w:val="730EAA18"/>
    <w:rsid w:val="731052C5"/>
    <w:rsid w:val="73124F10"/>
    <w:rsid w:val="7316011D"/>
    <w:rsid w:val="731F5D12"/>
    <w:rsid w:val="732085DE"/>
    <w:rsid w:val="73215973"/>
    <w:rsid w:val="7321CA22"/>
    <w:rsid w:val="7323C955"/>
    <w:rsid w:val="73270E6A"/>
    <w:rsid w:val="732A85EF"/>
    <w:rsid w:val="732A9528"/>
    <w:rsid w:val="732AE542"/>
    <w:rsid w:val="732F9FF0"/>
    <w:rsid w:val="733701D8"/>
    <w:rsid w:val="733ECF8D"/>
    <w:rsid w:val="73427C19"/>
    <w:rsid w:val="7343F441"/>
    <w:rsid w:val="73440CA2"/>
    <w:rsid w:val="7345B773"/>
    <w:rsid w:val="734823F6"/>
    <w:rsid w:val="7349ADDC"/>
    <w:rsid w:val="734BA4EC"/>
    <w:rsid w:val="734F9A42"/>
    <w:rsid w:val="734FBA07"/>
    <w:rsid w:val="735138C8"/>
    <w:rsid w:val="7351BD4D"/>
    <w:rsid w:val="735583AD"/>
    <w:rsid w:val="735930A5"/>
    <w:rsid w:val="735B5E1E"/>
    <w:rsid w:val="735C1B5E"/>
    <w:rsid w:val="736061CB"/>
    <w:rsid w:val="7362161D"/>
    <w:rsid w:val="736426CE"/>
    <w:rsid w:val="73675075"/>
    <w:rsid w:val="736B1F1C"/>
    <w:rsid w:val="736DB43E"/>
    <w:rsid w:val="736F220C"/>
    <w:rsid w:val="73703099"/>
    <w:rsid w:val="737478B4"/>
    <w:rsid w:val="7376CDB6"/>
    <w:rsid w:val="73770FCE"/>
    <w:rsid w:val="737A59A9"/>
    <w:rsid w:val="737B9985"/>
    <w:rsid w:val="7383963E"/>
    <w:rsid w:val="7387A7F1"/>
    <w:rsid w:val="738BEE74"/>
    <w:rsid w:val="7390D5CD"/>
    <w:rsid w:val="73A01D11"/>
    <w:rsid w:val="73A66F7B"/>
    <w:rsid w:val="73AACED6"/>
    <w:rsid w:val="73ACD246"/>
    <w:rsid w:val="73ADA694"/>
    <w:rsid w:val="73B029E1"/>
    <w:rsid w:val="73B18206"/>
    <w:rsid w:val="73B2EF7E"/>
    <w:rsid w:val="73B38102"/>
    <w:rsid w:val="73B4792E"/>
    <w:rsid w:val="73B54D14"/>
    <w:rsid w:val="73BA6204"/>
    <w:rsid w:val="73BAB664"/>
    <w:rsid w:val="73BE272F"/>
    <w:rsid w:val="73C3CD48"/>
    <w:rsid w:val="73C82FEA"/>
    <w:rsid w:val="73CA5C1E"/>
    <w:rsid w:val="73CB9AA3"/>
    <w:rsid w:val="73CC3E5C"/>
    <w:rsid w:val="73CE7571"/>
    <w:rsid w:val="73D4392F"/>
    <w:rsid w:val="73D5CDC6"/>
    <w:rsid w:val="73DB471F"/>
    <w:rsid w:val="73DCEDE8"/>
    <w:rsid w:val="73DD9917"/>
    <w:rsid w:val="73DF4EC3"/>
    <w:rsid w:val="73E3C8B9"/>
    <w:rsid w:val="73E570FB"/>
    <w:rsid w:val="73E85081"/>
    <w:rsid w:val="73E8B7AD"/>
    <w:rsid w:val="73F3209B"/>
    <w:rsid w:val="73F4B1C5"/>
    <w:rsid w:val="73F84368"/>
    <w:rsid w:val="73F9403B"/>
    <w:rsid w:val="73FFE5E7"/>
    <w:rsid w:val="73FFFFDE"/>
    <w:rsid w:val="740A148A"/>
    <w:rsid w:val="740BB2D0"/>
    <w:rsid w:val="740FBD05"/>
    <w:rsid w:val="7412BA95"/>
    <w:rsid w:val="741302E4"/>
    <w:rsid w:val="741844D7"/>
    <w:rsid w:val="7418A901"/>
    <w:rsid w:val="74193CC0"/>
    <w:rsid w:val="741AF3AE"/>
    <w:rsid w:val="741C097C"/>
    <w:rsid w:val="7420CC66"/>
    <w:rsid w:val="7422EF6F"/>
    <w:rsid w:val="742C5C08"/>
    <w:rsid w:val="742D7541"/>
    <w:rsid w:val="7434C3EB"/>
    <w:rsid w:val="74405DC8"/>
    <w:rsid w:val="7445580F"/>
    <w:rsid w:val="744BA9C1"/>
    <w:rsid w:val="7455B770"/>
    <w:rsid w:val="7455C5B8"/>
    <w:rsid w:val="745D6478"/>
    <w:rsid w:val="745F2862"/>
    <w:rsid w:val="746506B7"/>
    <w:rsid w:val="7466E70B"/>
    <w:rsid w:val="7467D8A6"/>
    <w:rsid w:val="746A5E4D"/>
    <w:rsid w:val="746ABA3A"/>
    <w:rsid w:val="746CE9BF"/>
    <w:rsid w:val="746E6962"/>
    <w:rsid w:val="74750B83"/>
    <w:rsid w:val="7475A2B0"/>
    <w:rsid w:val="747BF09B"/>
    <w:rsid w:val="747D9F46"/>
    <w:rsid w:val="7486F331"/>
    <w:rsid w:val="74878C77"/>
    <w:rsid w:val="74879D45"/>
    <w:rsid w:val="74881271"/>
    <w:rsid w:val="748A85A6"/>
    <w:rsid w:val="749131FF"/>
    <w:rsid w:val="74933EC7"/>
    <w:rsid w:val="7495FD8C"/>
    <w:rsid w:val="749606CE"/>
    <w:rsid w:val="749A208A"/>
    <w:rsid w:val="749B1691"/>
    <w:rsid w:val="749DD5A2"/>
    <w:rsid w:val="749DFA67"/>
    <w:rsid w:val="749E9713"/>
    <w:rsid w:val="749EA91F"/>
    <w:rsid w:val="74A07E10"/>
    <w:rsid w:val="74A19B51"/>
    <w:rsid w:val="74A8D405"/>
    <w:rsid w:val="74ACC23C"/>
    <w:rsid w:val="74AF045D"/>
    <w:rsid w:val="74B02394"/>
    <w:rsid w:val="74B2F529"/>
    <w:rsid w:val="74B43933"/>
    <w:rsid w:val="74B58DE5"/>
    <w:rsid w:val="74B64E2C"/>
    <w:rsid w:val="74B977CF"/>
    <w:rsid w:val="74BAC6AD"/>
    <w:rsid w:val="74BC333C"/>
    <w:rsid w:val="74BDDFE8"/>
    <w:rsid w:val="74C23261"/>
    <w:rsid w:val="74C25665"/>
    <w:rsid w:val="74C2A5F5"/>
    <w:rsid w:val="74C75823"/>
    <w:rsid w:val="74C79D40"/>
    <w:rsid w:val="74CF0194"/>
    <w:rsid w:val="74D02226"/>
    <w:rsid w:val="74D46976"/>
    <w:rsid w:val="74D51A9F"/>
    <w:rsid w:val="74D6E7CF"/>
    <w:rsid w:val="74D87698"/>
    <w:rsid w:val="74D95CC0"/>
    <w:rsid w:val="74E3D9EC"/>
    <w:rsid w:val="74EFD48E"/>
    <w:rsid w:val="74F1C115"/>
    <w:rsid w:val="74F39A6C"/>
    <w:rsid w:val="74F40704"/>
    <w:rsid w:val="74FA0081"/>
    <w:rsid w:val="74FB1872"/>
    <w:rsid w:val="74FB422F"/>
    <w:rsid w:val="74FB841E"/>
    <w:rsid w:val="74FBBABD"/>
    <w:rsid w:val="74FDF7DA"/>
    <w:rsid w:val="74FF05BE"/>
    <w:rsid w:val="74FF6C04"/>
    <w:rsid w:val="75021540"/>
    <w:rsid w:val="7503A819"/>
    <w:rsid w:val="75049DD6"/>
    <w:rsid w:val="75076DAB"/>
    <w:rsid w:val="7508B5A8"/>
    <w:rsid w:val="750E7CC8"/>
    <w:rsid w:val="75119B18"/>
    <w:rsid w:val="7515FAEC"/>
    <w:rsid w:val="75193B8D"/>
    <w:rsid w:val="751BAC37"/>
    <w:rsid w:val="751C012E"/>
    <w:rsid w:val="751C7C8A"/>
    <w:rsid w:val="751F10CE"/>
    <w:rsid w:val="75240DBC"/>
    <w:rsid w:val="752481F2"/>
    <w:rsid w:val="752486B2"/>
    <w:rsid w:val="7525486A"/>
    <w:rsid w:val="752F99E5"/>
    <w:rsid w:val="752FF09E"/>
    <w:rsid w:val="753624A0"/>
    <w:rsid w:val="753B96E4"/>
    <w:rsid w:val="753D80E6"/>
    <w:rsid w:val="7542BF64"/>
    <w:rsid w:val="75448193"/>
    <w:rsid w:val="7546BE3A"/>
    <w:rsid w:val="75480C4C"/>
    <w:rsid w:val="7549BD88"/>
    <w:rsid w:val="754C970A"/>
    <w:rsid w:val="754E8ED2"/>
    <w:rsid w:val="7550B1D8"/>
    <w:rsid w:val="75511A25"/>
    <w:rsid w:val="7551237D"/>
    <w:rsid w:val="75573F5B"/>
    <w:rsid w:val="755DDC73"/>
    <w:rsid w:val="7560B1B8"/>
    <w:rsid w:val="7567859F"/>
    <w:rsid w:val="756B7976"/>
    <w:rsid w:val="756EB401"/>
    <w:rsid w:val="756F2D00"/>
    <w:rsid w:val="75718EF8"/>
    <w:rsid w:val="757AC045"/>
    <w:rsid w:val="757D8A04"/>
    <w:rsid w:val="757DAB9C"/>
    <w:rsid w:val="75877742"/>
    <w:rsid w:val="7589C466"/>
    <w:rsid w:val="75917777"/>
    <w:rsid w:val="759348F3"/>
    <w:rsid w:val="7593871F"/>
    <w:rsid w:val="7593DE46"/>
    <w:rsid w:val="759591AA"/>
    <w:rsid w:val="759678AC"/>
    <w:rsid w:val="75998DF0"/>
    <w:rsid w:val="759A3A4E"/>
    <w:rsid w:val="759B9F42"/>
    <w:rsid w:val="759FD6E7"/>
    <w:rsid w:val="75A16A7A"/>
    <w:rsid w:val="75AEFCA7"/>
    <w:rsid w:val="75B50C6C"/>
    <w:rsid w:val="75B729E3"/>
    <w:rsid w:val="75BBCD31"/>
    <w:rsid w:val="75BC1543"/>
    <w:rsid w:val="75BC564D"/>
    <w:rsid w:val="75BC90B6"/>
    <w:rsid w:val="75BF8EA7"/>
    <w:rsid w:val="75C03EE3"/>
    <w:rsid w:val="75CDF3E8"/>
    <w:rsid w:val="75D24166"/>
    <w:rsid w:val="75D2851F"/>
    <w:rsid w:val="75D5FB8D"/>
    <w:rsid w:val="75DA9500"/>
    <w:rsid w:val="75DC722E"/>
    <w:rsid w:val="75DDC4B4"/>
    <w:rsid w:val="75E5E16C"/>
    <w:rsid w:val="75E7C87D"/>
    <w:rsid w:val="75E8D15C"/>
    <w:rsid w:val="75EBDBBB"/>
    <w:rsid w:val="75EC1673"/>
    <w:rsid w:val="75F4414F"/>
    <w:rsid w:val="75F9FA07"/>
    <w:rsid w:val="75FA1270"/>
    <w:rsid w:val="75FBE9B1"/>
    <w:rsid w:val="760265B3"/>
    <w:rsid w:val="7605ABE5"/>
    <w:rsid w:val="760697C6"/>
    <w:rsid w:val="760C7388"/>
    <w:rsid w:val="760F1DF2"/>
    <w:rsid w:val="76114E37"/>
    <w:rsid w:val="7613010D"/>
    <w:rsid w:val="7616FEDB"/>
    <w:rsid w:val="76177C91"/>
    <w:rsid w:val="761948C5"/>
    <w:rsid w:val="761F3742"/>
    <w:rsid w:val="7620B50B"/>
    <w:rsid w:val="762109C6"/>
    <w:rsid w:val="7624941B"/>
    <w:rsid w:val="762B3164"/>
    <w:rsid w:val="762FAFB7"/>
    <w:rsid w:val="76378643"/>
    <w:rsid w:val="7639B04F"/>
    <w:rsid w:val="763A875A"/>
    <w:rsid w:val="763C362F"/>
    <w:rsid w:val="763D3E8F"/>
    <w:rsid w:val="764245F3"/>
    <w:rsid w:val="76456575"/>
    <w:rsid w:val="76495A03"/>
    <w:rsid w:val="764E9B09"/>
    <w:rsid w:val="765325AA"/>
    <w:rsid w:val="7654DAE1"/>
    <w:rsid w:val="76564760"/>
    <w:rsid w:val="7658492D"/>
    <w:rsid w:val="765BBAA6"/>
    <w:rsid w:val="765CB495"/>
    <w:rsid w:val="765FD9F1"/>
    <w:rsid w:val="7667781F"/>
    <w:rsid w:val="76690B7B"/>
    <w:rsid w:val="766A8701"/>
    <w:rsid w:val="76700507"/>
    <w:rsid w:val="76757A24"/>
    <w:rsid w:val="7676DBB5"/>
    <w:rsid w:val="767A1071"/>
    <w:rsid w:val="767B0504"/>
    <w:rsid w:val="767B6260"/>
    <w:rsid w:val="768414B6"/>
    <w:rsid w:val="768463E7"/>
    <w:rsid w:val="76855F78"/>
    <w:rsid w:val="7685E432"/>
    <w:rsid w:val="768642F3"/>
    <w:rsid w:val="7688418C"/>
    <w:rsid w:val="76893D3B"/>
    <w:rsid w:val="7689F013"/>
    <w:rsid w:val="768AFE64"/>
    <w:rsid w:val="768C2850"/>
    <w:rsid w:val="768D1E9A"/>
    <w:rsid w:val="7693CEE9"/>
    <w:rsid w:val="76945F20"/>
    <w:rsid w:val="7697344A"/>
    <w:rsid w:val="7698FCA0"/>
    <w:rsid w:val="769AB91F"/>
    <w:rsid w:val="769B5945"/>
    <w:rsid w:val="769BB6F0"/>
    <w:rsid w:val="769DEA68"/>
    <w:rsid w:val="76A62845"/>
    <w:rsid w:val="76A79A99"/>
    <w:rsid w:val="76AA64D8"/>
    <w:rsid w:val="76ABEE15"/>
    <w:rsid w:val="76AC2B7F"/>
    <w:rsid w:val="76AE2A34"/>
    <w:rsid w:val="76B06BD6"/>
    <w:rsid w:val="76B31516"/>
    <w:rsid w:val="76B81D7B"/>
    <w:rsid w:val="76C1581D"/>
    <w:rsid w:val="76C52FE6"/>
    <w:rsid w:val="76C6130A"/>
    <w:rsid w:val="76CE0D32"/>
    <w:rsid w:val="76CFB7D3"/>
    <w:rsid w:val="76D4CBB1"/>
    <w:rsid w:val="76D7B032"/>
    <w:rsid w:val="76D823C6"/>
    <w:rsid w:val="76DBBB00"/>
    <w:rsid w:val="76DC8D8F"/>
    <w:rsid w:val="76DDB9EF"/>
    <w:rsid w:val="76DE109F"/>
    <w:rsid w:val="76DEC13B"/>
    <w:rsid w:val="76DEC284"/>
    <w:rsid w:val="76DF29F8"/>
    <w:rsid w:val="76E05F97"/>
    <w:rsid w:val="76E09D4A"/>
    <w:rsid w:val="76EA0BBC"/>
    <w:rsid w:val="76EC3196"/>
    <w:rsid w:val="76EC8678"/>
    <w:rsid w:val="76F41A48"/>
    <w:rsid w:val="76F4B298"/>
    <w:rsid w:val="76F99D25"/>
    <w:rsid w:val="76F9BE87"/>
    <w:rsid w:val="76FC0060"/>
    <w:rsid w:val="76FC22F1"/>
    <w:rsid w:val="76FD5554"/>
    <w:rsid w:val="7702363F"/>
    <w:rsid w:val="770384CF"/>
    <w:rsid w:val="7703D2F3"/>
    <w:rsid w:val="77048D11"/>
    <w:rsid w:val="770E4B23"/>
    <w:rsid w:val="770F9696"/>
    <w:rsid w:val="7718243D"/>
    <w:rsid w:val="7718423C"/>
    <w:rsid w:val="771B96F5"/>
    <w:rsid w:val="771C35E8"/>
    <w:rsid w:val="77202BAC"/>
    <w:rsid w:val="7723087A"/>
    <w:rsid w:val="7723E21E"/>
    <w:rsid w:val="7727D615"/>
    <w:rsid w:val="7729756E"/>
    <w:rsid w:val="772BFD54"/>
    <w:rsid w:val="7730C56F"/>
    <w:rsid w:val="7733F465"/>
    <w:rsid w:val="7734CCF9"/>
    <w:rsid w:val="77410C31"/>
    <w:rsid w:val="774150C5"/>
    <w:rsid w:val="77423970"/>
    <w:rsid w:val="77455D6C"/>
    <w:rsid w:val="77494F65"/>
    <w:rsid w:val="774969BA"/>
    <w:rsid w:val="774C8CB8"/>
    <w:rsid w:val="774F93CB"/>
    <w:rsid w:val="774FD95D"/>
    <w:rsid w:val="77528367"/>
    <w:rsid w:val="7762D51E"/>
    <w:rsid w:val="77658D3F"/>
    <w:rsid w:val="77662F28"/>
    <w:rsid w:val="77695847"/>
    <w:rsid w:val="77698B46"/>
    <w:rsid w:val="7769AE56"/>
    <w:rsid w:val="776B5795"/>
    <w:rsid w:val="776C6AB0"/>
    <w:rsid w:val="776D57E1"/>
    <w:rsid w:val="77716849"/>
    <w:rsid w:val="777377B4"/>
    <w:rsid w:val="77738A29"/>
    <w:rsid w:val="7773A2A2"/>
    <w:rsid w:val="777B7049"/>
    <w:rsid w:val="777FB3FA"/>
    <w:rsid w:val="77805ECC"/>
    <w:rsid w:val="77825425"/>
    <w:rsid w:val="7784FDD6"/>
    <w:rsid w:val="7786A1B7"/>
    <w:rsid w:val="778824D0"/>
    <w:rsid w:val="778CF0A8"/>
    <w:rsid w:val="778D60B6"/>
    <w:rsid w:val="7790650E"/>
    <w:rsid w:val="77928CCF"/>
    <w:rsid w:val="7792FC45"/>
    <w:rsid w:val="7793E0AD"/>
    <w:rsid w:val="77945016"/>
    <w:rsid w:val="7795DD69"/>
    <w:rsid w:val="779C9430"/>
    <w:rsid w:val="779FD6A2"/>
    <w:rsid w:val="77A06D19"/>
    <w:rsid w:val="77A0D1AD"/>
    <w:rsid w:val="77A28118"/>
    <w:rsid w:val="77A3261E"/>
    <w:rsid w:val="77A32B90"/>
    <w:rsid w:val="77A4B7E3"/>
    <w:rsid w:val="77A505F2"/>
    <w:rsid w:val="77A7D6BF"/>
    <w:rsid w:val="77AC41FD"/>
    <w:rsid w:val="77B07D84"/>
    <w:rsid w:val="77B0D26F"/>
    <w:rsid w:val="77B13D00"/>
    <w:rsid w:val="77B17F6E"/>
    <w:rsid w:val="77B505C2"/>
    <w:rsid w:val="77B54FC8"/>
    <w:rsid w:val="77B96065"/>
    <w:rsid w:val="77BA5A49"/>
    <w:rsid w:val="77BBD796"/>
    <w:rsid w:val="77C19637"/>
    <w:rsid w:val="77C32C45"/>
    <w:rsid w:val="77C478C5"/>
    <w:rsid w:val="77C53136"/>
    <w:rsid w:val="77C64753"/>
    <w:rsid w:val="77C7389B"/>
    <w:rsid w:val="77D0709D"/>
    <w:rsid w:val="77D6903E"/>
    <w:rsid w:val="77D707B1"/>
    <w:rsid w:val="77DADE94"/>
    <w:rsid w:val="77DCD686"/>
    <w:rsid w:val="77DEB60C"/>
    <w:rsid w:val="77DFA564"/>
    <w:rsid w:val="77E01397"/>
    <w:rsid w:val="77E62B80"/>
    <w:rsid w:val="77E95977"/>
    <w:rsid w:val="77E9AAE5"/>
    <w:rsid w:val="77EA64B8"/>
    <w:rsid w:val="77EB8C70"/>
    <w:rsid w:val="77ECA3E7"/>
    <w:rsid w:val="77F0F7F6"/>
    <w:rsid w:val="77F294FD"/>
    <w:rsid w:val="77F4526A"/>
    <w:rsid w:val="77FCE883"/>
    <w:rsid w:val="77FEDA3E"/>
    <w:rsid w:val="7801856E"/>
    <w:rsid w:val="78018680"/>
    <w:rsid w:val="780233D2"/>
    <w:rsid w:val="780A0196"/>
    <w:rsid w:val="780F1FC3"/>
    <w:rsid w:val="780FAC8C"/>
    <w:rsid w:val="78119E6E"/>
    <w:rsid w:val="78138AA6"/>
    <w:rsid w:val="7816F899"/>
    <w:rsid w:val="78185531"/>
    <w:rsid w:val="781AA342"/>
    <w:rsid w:val="781DB912"/>
    <w:rsid w:val="781E385E"/>
    <w:rsid w:val="78201159"/>
    <w:rsid w:val="782357AD"/>
    <w:rsid w:val="7823EA52"/>
    <w:rsid w:val="7824030D"/>
    <w:rsid w:val="78297BC9"/>
    <w:rsid w:val="7829A219"/>
    <w:rsid w:val="782B36BC"/>
    <w:rsid w:val="782C069F"/>
    <w:rsid w:val="782CBA9B"/>
    <w:rsid w:val="7834FC97"/>
    <w:rsid w:val="7835B9BC"/>
    <w:rsid w:val="78360840"/>
    <w:rsid w:val="7837BB10"/>
    <w:rsid w:val="78384C27"/>
    <w:rsid w:val="7839178D"/>
    <w:rsid w:val="784312BA"/>
    <w:rsid w:val="78444FAE"/>
    <w:rsid w:val="7847EE05"/>
    <w:rsid w:val="784DCACC"/>
    <w:rsid w:val="784DDE21"/>
    <w:rsid w:val="784F8470"/>
    <w:rsid w:val="785BCC2F"/>
    <w:rsid w:val="785FDFD6"/>
    <w:rsid w:val="786679BC"/>
    <w:rsid w:val="7866AA8C"/>
    <w:rsid w:val="78686D05"/>
    <w:rsid w:val="786EE279"/>
    <w:rsid w:val="786F0473"/>
    <w:rsid w:val="787388D6"/>
    <w:rsid w:val="787858FB"/>
    <w:rsid w:val="787FAD0E"/>
    <w:rsid w:val="788221F6"/>
    <w:rsid w:val="7882FA2B"/>
    <w:rsid w:val="7883750E"/>
    <w:rsid w:val="78874354"/>
    <w:rsid w:val="78888001"/>
    <w:rsid w:val="788A57CF"/>
    <w:rsid w:val="788B5BBE"/>
    <w:rsid w:val="788BB131"/>
    <w:rsid w:val="788BD910"/>
    <w:rsid w:val="788EFD80"/>
    <w:rsid w:val="7890B91D"/>
    <w:rsid w:val="78918C50"/>
    <w:rsid w:val="7891D0DA"/>
    <w:rsid w:val="78929164"/>
    <w:rsid w:val="789356E8"/>
    <w:rsid w:val="78957101"/>
    <w:rsid w:val="7898A132"/>
    <w:rsid w:val="78994A3A"/>
    <w:rsid w:val="789A36C8"/>
    <w:rsid w:val="789B952F"/>
    <w:rsid w:val="789DFA5A"/>
    <w:rsid w:val="78A4AE92"/>
    <w:rsid w:val="78A70DC4"/>
    <w:rsid w:val="78A993C7"/>
    <w:rsid w:val="78ABE995"/>
    <w:rsid w:val="78ADF4D7"/>
    <w:rsid w:val="78B1D5D2"/>
    <w:rsid w:val="78B43C56"/>
    <w:rsid w:val="78B48BC1"/>
    <w:rsid w:val="78B566D3"/>
    <w:rsid w:val="78B74AD4"/>
    <w:rsid w:val="78B80491"/>
    <w:rsid w:val="78BB5789"/>
    <w:rsid w:val="78BED827"/>
    <w:rsid w:val="78C297E8"/>
    <w:rsid w:val="78C98300"/>
    <w:rsid w:val="78CB45FB"/>
    <w:rsid w:val="78CCC359"/>
    <w:rsid w:val="78CE5B5F"/>
    <w:rsid w:val="78D33123"/>
    <w:rsid w:val="78D38926"/>
    <w:rsid w:val="78D3EC84"/>
    <w:rsid w:val="78D41569"/>
    <w:rsid w:val="78D4B41F"/>
    <w:rsid w:val="78D80C35"/>
    <w:rsid w:val="78DC145F"/>
    <w:rsid w:val="78E104B2"/>
    <w:rsid w:val="78E15175"/>
    <w:rsid w:val="78E28A11"/>
    <w:rsid w:val="78E49556"/>
    <w:rsid w:val="78ED0181"/>
    <w:rsid w:val="78EECAA5"/>
    <w:rsid w:val="78F11C86"/>
    <w:rsid w:val="78F3C022"/>
    <w:rsid w:val="78F72727"/>
    <w:rsid w:val="78F74B8B"/>
    <w:rsid w:val="78FB543E"/>
    <w:rsid w:val="7900ADA1"/>
    <w:rsid w:val="7900CF7F"/>
    <w:rsid w:val="790185D7"/>
    <w:rsid w:val="7903EAC6"/>
    <w:rsid w:val="7914F896"/>
    <w:rsid w:val="791BC436"/>
    <w:rsid w:val="791D29B9"/>
    <w:rsid w:val="791FC79B"/>
    <w:rsid w:val="7920D035"/>
    <w:rsid w:val="7920D5F0"/>
    <w:rsid w:val="7921BD54"/>
    <w:rsid w:val="79275467"/>
    <w:rsid w:val="792BAAE0"/>
    <w:rsid w:val="792DB4B0"/>
    <w:rsid w:val="792E2E74"/>
    <w:rsid w:val="792E5E31"/>
    <w:rsid w:val="792F4A19"/>
    <w:rsid w:val="792F7DC7"/>
    <w:rsid w:val="79316517"/>
    <w:rsid w:val="79354530"/>
    <w:rsid w:val="7938EC0A"/>
    <w:rsid w:val="793DCFFC"/>
    <w:rsid w:val="793E1D0C"/>
    <w:rsid w:val="7941C8FA"/>
    <w:rsid w:val="7941F53E"/>
    <w:rsid w:val="7946DB25"/>
    <w:rsid w:val="794976B1"/>
    <w:rsid w:val="794D4847"/>
    <w:rsid w:val="794F9F6E"/>
    <w:rsid w:val="795A7CFF"/>
    <w:rsid w:val="795B2B9C"/>
    <w:rsid w:val="795CB6DA"/>
    <w:rsid w:val="79600C03"/>
    <w:rsid w:val="79610197"/>
    <w:rsid w:val="7961052E"/>
    <w:rsid w:val="796257C5"/>
    <w:rsid w:val="7964D9EA"/>
    <w:rsid w:val="79665CF8"/>
    <w:rsid w:val="7966E6FD"/>
    <w:rsid w:val="79696D34"/>
    <w:rsid w:val="796A6465"/>
    <w:rsid w:val="796A7C83"/>
    <w:rsid w:val="796BFABF"/>
    <w:rsid w:val="796CFC25"/>
    <w:rsid w:val="796E1C74"/>
    <w:rsid w:val="796F7D8A"/>
    <w:rsid w:val="7977974D"/>
    <w:rsid w:val="7978C0DA"/>
    <w:rsid w:val="79790890"/>
    <w:rsid w:val="797BEF15"/>
    <w:rsid w:val="797FF3EA"/>
    <w:rsid w:val="79817D33"/>
    <w:rsid w:val="7984CABC"/>
    <w:rsid w:val="79866212"/>
    <w:rsid w:val="798A4A26"/>
    <w:rsid w:val="798A76A3"/>
    <w:rsid w:val="7993FBE9"/>
    <w:rsid w:val="799543DF"/>
    <w:rsid w:val="799BE21F"/>
    <w:rsid w:val="799DAEA3"/>
    <w:rsid w:val="79A04CF6"/>
    <w:rsid w:val="79A0B27E"/>
    <w:rsid w:val="79A483F5"/>
    <w:rsid w:val="79AA5C1D"/>
    <w:rsid w:val="79AF32D3"/>
    <w:rsid w:val="79AF8C05"/>
    <w:rsid w:val="79AFBDB9"/>
    <w:rsid w:val="79B30100"/>
    <w:rsid w:val="79B3544C"/>
    <w:rsid w:val="79B56598"/>
    <w:rsid w:val="79B739ED"/>
    <w:rsid w:val="79B7BB22"/>
    <w:rsid w:val="79B8494F"/>
    <w:rsid w:val="79B91AD4"/>
    <w:rsid w:val="79BA832D"/>
    <w:rsid w:val="79BC0AAB"/>
    <w:rsid w:val="79BC1751"/>
    <w:rsid w:val="79BCA74B"/>
    <w:rsid w:val="79BFE24E"/>
    <w:rsid w:val="79C489AE"/>
    <w:rsid w:val="79C61CB0"/>
    <w:rsid w:val="79CD0F73"/>
    <w:rsid w:val="79CF2B1B"/>
    <w:rsid w:val="79D3A294"/>
    <w:rsid w:val="79D5BDFB"/>
    <w:rsid w:val="79DB90CF"/>
    <w:rsid w:val="79E1E511"/>
    <w:rsid w:val="79E4CE58"/>
    <w:rsid w:val="79E773A6"/>
    <w:rsid w:val="79E7A033"/>
    <w:rsid w:val="79E931C0"/>
    <w:rsid w:val="79EA98B6"/>
    <w:rsid w:val="79EFCE60"/>
    <w:rsid w:val="79F0DBB3"/>
    <w:rsid w:val="79F15276"/>
    <w:rsid w:val="79F7D42E"/>
    <w:rsid w:val="79FB9E92"/>
    <w:rsid w:val="79FBF361"/>
    <w:rsid w:val="79FC88A2"/>
    <w:rsid w:val="79FE313E"/>
    <w:rsid w:val="79FF6EE9"/>
    <w:rsid w:val="7A035C0E"/>
    <w:rsid w:val="7A0383EF"/>
    <w:rsid w:val="7A039729"/>
    <w:rsid w:val="7A054BFD"/>
    <w:rsid w:val="7A058E91"/>
    <w:rsid w:val="7A0598BA"/>
    <w:rsid w:val="7A05AEA4"/>
    <w:rsid w:val="7A17046F"/>
    <w:rsid w:val="7A1F3947"/>
    <w:rsid w:val="7A1F85E2"/>
    <w:rsid w:val="7A20B4EE"/>
    <w:rsid w:val="7A248DCB"/>
    <w:rsid w:val="7A27E96A"/>
    <w:rsid w:val="7A29E455"/>
    <w:rsid w:val="7A310969"/>
    <w:rsid w:val="7A3AEE26"/>
    <w:rsid w:val="7A3CFEDE"/>
    <w:rsid w:val="7A40FC89"/>
    <w:rsid w:val="7A41FA2D"/>
    <w:rsid w:val="7A42624B"/>
    <w:rsid w:val="7A46F03F"/>
    <w:rsid w:val="7A482763"/>
    <w:rsid w:val="7A484EA6"/>
    <w:rsid w:val="7A4A8244"/>
    <w:rsid w:val="7A4E41A5"/>
    <w:rsid w:val="7A4FC536"/>
    <w:rsid w:val="7A50C11E"/>
    <w:rsid w:val="7A531B35"/>
    <w:rsid w:val="7A552A1D"/>
    <w:rsid w:val="7A58813B"/>
    <w:rsid w:val="7A5ECF82"/>
    <w:rsid w:val="7A653AEC"/>
    <w:rsid w:val="7A66573A"/>
    <w:rsid w:val="7A665ACF"/>
    <w:rsid w:val="7A667135"/>
    <w:rsid w:val="7A707917"/>
    <w:rsid w:val="7A78A74C"/>
    <w:rsid w:val="7A7A85A0"/>
    <w:rsid w:val="7A7F1620"/>
    <w:rsid w:val="7A800F8F"/>
    <w:rsid w:val="7A836F61"/>
    <w:rsid w:val="7A837732"/>
    <w:rsid w:val="7A84666E"/>
    <w:rsid w:val="7A89152E"/>
    <w:rsid w:val="7A89349F"/>
    <w:rsid w:val="7A8A1124"/>
    <w:rsid w:val="7A8D3032"/>
    <w:rsid w:val="7A8E5C31"/>
    <w:rsid w:val="7A93761A"/>
    <w:rsid w:val="7A93B006"/>
    <w:rsid w:val="7A94918F"/>
    <w:rsid w:val="7A9512C7"/>
    <w:rsid w:val="7A98B5B1"/>
    <w:rsid w:val="7AA1AF51"/>
    <w:rsid w:val="7AA21153"/>
    <w:rsid w:val="7AA3505D"/>
    <w:rsid w:val="7AA56390"/>
    <w:rsid w:val="7AA7735E"/>
    <w:rsid w:val="7AAB2001"/>
    <w:rsid w:val="7AB15069"/>
    <w:rsid w:val="7AB4C4EE"/>
    <w:rsid w:val="7AB6146E"/>
    <w:rsid w:val="7AB81B68"/>
    <w:rsid w:val="7AC0F363"/>
    <w:rsid w:val="7AC3C18D"/>
    <w:rsid w:val="7AC6D083"/>
    <w:rsid w:val="7ACB2D85"/>
    <w:rsid w:val="7ACF69F7"/>
    <w:rsid w:val="7AD7C91A"/>
    <w:rsid w:val="7AD94952"/>
    <w:rsid w:val="7ADAA2F2"/>
    <w:rsid w:val="7ADB78AB"/>
    <w:rsid w:val="7AEA57EC"/>
    <w:rsid w:val="7AEE7A3D"/>
    <w:rsid w:val="7AF18E94"/>
    <w:rsid w:val="7AF354ED"/>
    <w:rsid w:val="7AF65529"/>
    <w:rsid w:val="7AF66E3D"/>
    <w:rsid w:val="7AF679E6"/>
    <w:rsid w:val="7AFCF666"/>
    <w:rsid w:val="7B039733"/>
    <w:rsid w:val="7B060C77"/>
    <w:rsid w:val="7B0949B4"/>
    <w:rsid w:val="7B0D060D"/>
    <w:rsid w:val="7B135C7C"/>
    <w:rsid w:val="7B156E25"/>
    <w:rsid w:val="7B1624CE"/>
    <w:rsid w:val="7B168C28"/>
    <w:rsid w:val="7B1BCECC"/>
    <w:rsid w:val="7B1C8FC5"/>
    <w:rsid w:val="7B1CCCC8"/>
    <w:rsid w:val="7B1DD193"/>
    <w:rsid w:val="7B1DFD8A"/>
    <w:rsid w:val="7B25E418"/>
    <w:rsid w:val="7B266602"/>
    <w:rsid w:val="7B33035A"/>
    <w:rsid w:val="7B33F536"/>
    <w:rsid w:val="7B3765F4"/>
    <w:rsid w:val="7B39F23F"/>
    <w:rsid w:val="7B3DFE17"/>
    <w:rsid w:val="7B3FCD66"/>
    <w:rsid w:val="7B41A38F"/>
    <w:rsid w:val="7B41E71C"/>
    <w:rsid w:val="7B436FA9"/>
    <w:rsid w:val="7B448174"/>
    <w:rsid w:val="7B462C7E"/>
    <w:rsid w:val="7B46D447"/>
    <w:rsid w:val="7B4BF966"/>
    <w:rsid w:val="7B4D9A8A"/>
    <w:rsid w:val="7B4DD117"/>
    <w:rsid w:val="7B50FEE0"/>
    <w:rsid w:val="7B5782D8"/>
    <w:rsid w:val="7B583DE1"/>
    <w:rsid w:val="7B59AB50"/>
    <w:rsid w:val="7B5D0AC9"/>
    <w:rsid w:val="7B631EB6"/>
    <w:rsid w:val="7B67A56A"/>
    <w:rsid w:val="7B6C53C7"/>
    <w:rsid w:val="7B72762B"/>
    <w:rsid w:val="7B7541E7"/>
    <w:rsid w:val="7B7A7EAB"/>
    <w:rsid w:val="7B8377D1"/>
    <w:rsid w:val="7B8C305E"/>
    <w:rsid w:val="7B955A20"/>
    <w:rsid w:val="7B9A8BE1"/>
    <w:rsid w:val="7B9B3685"/>
    <w:rsid w:val="7B9B727A"/>
    <w:rsid w:val="7BA06F00"/>
    <w:rsid w:val="7BA13237"/>
    <w:rsid w:val="7BA83E9B"/>
    <w:rsid w:val="7BAB0261"/>
    <w:rsid w:val="7BABE9AA"/>
    <w:rsid w:val="7BB67FF3"/>
    <w:rsid w:val="7BBEF395"/>
    <w:rsid w:val="7BBFFB0E"/>
    <w:rsid w:val="7BC1F988"/>
    <w:rsid w:val="7BC2673D"/>
    <w:rsid w:val="7BC78CA3"/>
    <w:rsid w:val="7BCAE1B6"/>
    <w:rsid w:val="7BCFCDAE"/>
    <w:rsid w:val="7BD4EACF"/>
    <w:rsid w:val="7BD72965"/>
    <w:rsid w:val="7BD9C311"/>
    <w:rsid w:val="7BDA3F99"/>
    <w:rsid w:val="7BDF56D0"/>
    <w:rsid w:val="7BDFABD5"/>
    <w:rsid w:val="7BE082C8"/>
    <w:rsid w:val="7BE38A57"/>
    <w:rsid w:val="7BE49456"/>
    <w:rsid w:val="7BE4E0A3"/>
    <w:rsid w:val="7BE635D6"/>
    <w:rsid w:val="7BE695AB"/>
    <w:rsid w:val="7BE8A765"/>
    <w:rsid w:val="7BEF0C28"/>
    <w:rsid w:val="7BF19E83"/>
    <w:rsid w:val="7BF3D154"/>
    <w:rsid w:val="7BF67905"/>
    <w:rsid w:val="7BF684A2"/>
    <w:rsid w:val="7BFE527D"/>
    <w:rsid w:val="7C01157F"/>
    <w:rsid w:val="7C011806"/>
    <w:rsid w:val="7C0A7F39"/>
    <w:rsid w:val="7C0C7A85"/>
    <w:rsid w:val="7C0ED417"/>
    <w:rsid w:val="7C171CA7"/>
    <w:rsid w:val="7C1960EF"/>
    <w:rsid w:val="7C19DC26"/>
    <w:rsid w:val="7C1C2F26"/>
    <w:rsid w:val="7C1D7149"/>
    <w:rsid w:val="7C1FED5A"/>
    <w:rsid w:val="7C24F14A"/>
    <w:rsid w:val="7C267071"/>
    <w:rsid w:val="7C27E949"/>
    <w:rsid w:val="7C2D96F7"/>
    <w:rsid w:val="7C33F530"/>
    <w:rsid w:val="7C3FC044"/>
    <w:rsid w:val="7C435DD3"/>
    <w:rsid w:val="7C448C76"/>
    <w:rsid w:val="7C463141"/>
    <w:rsid w:val="7C4A23B7"/>
    <w:rsid w:val="7C4BFE87"/>
    <w:rsid w:val="7C5A894F"/>
    <w:rsid w:val="7C5AF88C"/>
    <w:rsid w:val="7C5D798B"/>
    <w:rsid w:val="7C657C79"/>
    <w:rsid w:val="7C6B5A29"/>
    <w:rsid w:val="7C75F9DA"/>
    <w:rsid w:val="7C79CEE9"/>
    <w:rsid w:val="7C7D7AF5"/>
    <w:rsid w:val="7C7FBDE4"/>
    <w:rsid w:val="7C801158"/>
    <w:rsid w:val="7C8183E9"/>
    <w:rsid w:val="7C81D354"/>
    <w:rsid w:val="7C83527A"/>
    <w:rsid w:val="7C86EC53"/>
    <w:rsid w:val="7C89B6F9"/>
    <w:rsid w:val="7C8CC2BB"/>
    <w:rsid w:val="7C8F4279"/>
    <w:rsid w:val="7C915FD4"/>
    <w:rsid w:val="7C921925"/>
    <w:rsid w:val="7C936EE9"/>
    <w:rsid w:val="7C93CAEF"/>
    <w:rsid w:val="7C94D853"/>
    <w:rsid w:val="7C98481E"/>
    <w:rsid w:val="7C996FFC"/>
    <w:rsid w:val="7C9E4E44"/>
    <w:rsid w:val="7CA1F5FF"/>
    <w:rsid w:val="7CA37595"/>
    <w:rsid w:val="7CA460C1"/>
    <w:rsid w:val="7CA51F5A"/>
    <w:rsid w:val="7CA82F7E"/>
    <w:rsid w:val="7CAB40B2"/>
    <w:rsid w:val="7CABEF91"/>
    <w:rsid w:val="7CACF1BF"/>
    <w:rsid w:val="7CB0A295"/>
    <w:rsid w:val="7CB10FBA"/>
    <w:rsid w:val="7CB2D658"/>
    <w:rsid w:val="7CBC0843"/>
    <w:rsid w:val="7CC07743"/>
    <w:rsid w:val="7CC37941"/>
    <w:rsid w:val="7CC5987C"/>
    <w:rsid w:val="7CC69784"/>
    <w:rsid w:val="7CC756FB"/>
    <w:rsid w:val="7CC77D22"/>
    <w:rsid w:val="7CCE69F3"/>
    <w:rsid w:val="7CCEF31B"/>
    <w:rsid w:val="7CD23A5E"/>
    <w:rsid w:val="7CD3C112"/>
    <w:rsid w:val="7CD60A07"/>
    <w:rsid w:val="7CDEF7BD"/>
    <w:rsid w:val="7CE2A9AC"/>
    <w:rsid w:val="7CEC38EA"/>
    <w:rsid w:val="7CEC7AE2"/>
    <w:rsid w:val="7CEE681B"/>
    <w:rsid w:val="7CEFC39C"/>
    <w:rsid w:val="7CF2D6A1"/>
    <w:rsid w:val="7CF31606"/>
    <w:rsid w:val="7CF8936D"/>
    <w:rsid w:val="7D00C095"/>
    <w:rsid w:val="7D01143A"/>
    <w:rsid w:val="7D02C8D1"/>
    <w:rsid w:val="7D0922BF"/>
    <w:rsid w:val="7D0DDEA3"/>
    <w:rsid w:val="7D0F0C5B"/>
    <w:rsid w:val="7D12EE76"/>
    <w:rsid w:val="7D1677A9"/>
    <w:rsid w:val="7D1BCF1D"/>
    <w:rsid w:val="7D1E45AC"/>
    <w:rsid w:val="7D2156FA"/>
    <w:rsid w:val="7D25B483"/>
    <w:rsid w:val="7D26BC8C"/>
    <w:rsid w:val="7D26E08B"/>
    <w:rsid w:val="7D29BD2F"/>
    <w:rsid w:val="7D2A820A"/>
    <w:rsid w:val="7D2D3E92"/>
    <w:rsid w:val="7D354DD6"/>
    <w:rsid w:val="7D3637DF"/>
    <w:rsid w:val="7D388B6C"/>
    <w:rsid w:val="7D3A173F"/>
    <w:rsid w:val="7D3E4DF3"/>
    <w:rsid w:val="7D3F4F1C"/>
    <w:rsid w:val="7D3FC540"/>
    <w:rsid w:val="7D3FE60F"/>
    <w:rsid w:val="7D41B52E"/>
    <w:rsid w:val="7D41D474"/>
    <w:rsid w:val="7D4371DD"/>
    <w:rsid w:val="7D444E30"/>
    <w:rsid w:val="7D47D688"/>
    <w:rsid w:val="7D4C0619"/>
    <w:rsid w:val="7D5A4BDC"/>
    <w:rsid w:val="7D5BB9C2"/>
    <w:rsid w:val="7D5BC9AF"/>
    <w:rsid w:val="7D5D36EA"/>
    <w:rsid w:val="7D5DE4E8"/>
    <w:rsid w:val="7D66325B"/>
    <w:rsid w:val="7D670190"/>
    <w:rsid w:val="7D6FFD86"/>
    <w:rsid w:val="7D70B687"/>
    <w:rsid w:val="7D742188"/>
    <w:rsid w:val="7D763D41"/>
    <w:rsid w:val="7D7722AD"/>
    <w:rsid w:val="7D77E91B"/>
    <w:rsid w:val="7D796ECE"/>
    <w:rsid w:val="7D7C51FF"/>
    <w:rsid w:val="7D80DCC7"/>
    <w:rsid w:val="7D81046B"/>
    <w:rsid w:val="7D84886F"/>
    <w:rsid w:val="7D869442"/>
    <w:rsid w:val="7D87001F"/>
    <w:rsid w:val="7D87EBA2"/>
    <w:rsid w:val="7D889380"/>
    <w:rsid w:val="7D8A0B83"/>
    <w:rsid w:val="7D8AB1C2"/>
    <w:rsid w:val="7D8ABBF7"/>
    <w:rsid w:val="7D8BCB70"/>
    <w:rsid w:val="7D9713E4"/>
    <w:rsid w:val="7D9916B9"/>
    <w:rsid w:val="7D99BFBF"/>
    <w:rsid w:val="7D9BD265"/>
    <w:rsid w:val="7D9F09E0"/>
    <w:rsid w:val="7DA1A695"/>
    <w:rsid w:val="7DA3451A"/>
    <w:rsid w:val="7DAA5A8F"/>
    <w:rsid w:val="7DAEDB8A"/>
    <w:rsid w:val="7DB02508"/>
    <w:rsid w:val="7DB28C48"/>
    <w:rsid w:val="7DB36285"/>
    <w:rsid w:val="7DB4CEC9"/>
    <w:rsid w:val="7DB4E5DA"/>
    <w:rsid w:val="7DB533AE"/>
    <w:rsid w:val="7DB70D39"/>
    <w:rsid w:val="7DB7CAD0"/>
    <w:rsid w:val="7DB847B4"/>
    <w:rsid w:val="7DBD2637"/>
    <w:rsid w:val="7DC045CF"/>
    <w:rsid w:val="7DC23BC8"/>
    <w:rsid w:val="7DC23DE7"/>
    <w:rsid w:val="7DC74324"/>
    <w:rsid w:val="7DC7E00D"/>
    <w:rsid w:val="7DCB2BCF"/>
    <w:rsid w:val="7DCBE2C7"/>
    <w:rsid w:val="7DCFC013"/>
    <w:rsid w:val="7DD19DF2"/>
    <w:rsid w:val="7DD65126"/>
    <w:rsid w:val="7DD70978"/>
    <w:rsid w:val="7DDFF4E2"/>
    <w:rsid w:val="7DE396B7"/>
    <w:rsid w:val="7DE42B0B"/>
    <w:rsid w:val="7DE64A25"/>
    <w:rsid w:val="7DE8530E"/>
    <w:rsid w:val="7DEC2A29"/>
    <w:rsid w:val="7DEC65B0"/>
    <w:rsid w:val="7DEEA2C3"/>
    <w:rsid w:val="7DEEF7F3"/>
    <w:rsid w:val="7DF4010D"/>
    <w:rsid w:val="7DF7ED9F"/>
    <w:rsid w:val="7E011E86"/>
    <w:rsid w:val="7E045227"/>
    <w:rsid w:val="7E04B9B2"/>
    <w:rsid w:val="7E0580A2"/>
    <w:rsid w:val="7E063FCD"/>
    <w:rsid w:val="7E08C162"/>
    <w:rsid w:val="7E08F05D"/>
    <w:rsid w:val="7E0A7112"/>
    <w:rsid w:val="7E0B5CBC"/>
    <w:rsid w:val="7E0D176A"/>
    <w:rsid w:val="7E1B4A5D"/>
    <w:rsid w:val="7E1B51F8"/>
    <w:rsid w:val="7E216A1E"/>
    <w:rsid w:val="7E21BF17"/>
    <w:rsid w:val="7E256DAA"/>
    <w:rsid w:val="7E2F5AFF"/>
    <w:rsid w:val="7E32F3A9"/>
    <w:rsid w:val="7E3AA0ED"/>
    <w:rsid w:val="7E3C4B74"/>
    <w:rsid w:val="7E40684F"/>
    <w:rsid w:val="7E47155C"/>
    <w:rsid w:val="7E510F58"/>
    <w:rsid w:val="7E519503"/>
    <w:rsid w:val="7E529169"/>
    <w:rsid w:val="7E5626F1"/>
    <w:rsid w:val="7E590E5F"/>
    <w:rsid w:val="7E5FB32B"/>
    <w:rsid w:val="7E635817"/>
    <w:rsid w:val="7E657DCD"/>
    <w:rsid w:val="7E659725"/>
    <w:rsid w:val="7E677864"/>
    <w:rsid w:val="7E6806F5"/>
    <w:rsid w:val="7E6E2ECD"/>
    <w:rsid w:val="7E75663D"/>
    <w:rsid w:val="7E77F346"/>
    <w:rsid w:val="7E78CAFC"/>
    <w:rsid w:val="7E7A5CCC"/>
    <w:rsid w:val="7E7A913C"/>
    <w:rsid w:val="7E7D9E09"/>
    <w:rsid w:val="7E7DCD40"/>
    <w:rsid w:val="7E80B2A5"/>
    <w:rsid w:val="7E8C611A"/>
    <w:rsid w:val="7E95E914"/>
    <w:rsid w:val="7E98A945"/>
    <w:rsid w:val="7E99CD9F"/>
    <w:rsid w:val="7E99F41B"/>
    <w:rsid w:val="7E9A8D44"/>
    <w:rsid w:val="7E9BF10D"/>
    <w:rsid w:val="7E9D430C"/>
    <w:rsid w:val="7EAA48C3"/>
    <w:rsid w:val="7EAA548C"/>
    <w:rsid w:val="7EAAAF68"/>
    <w:rsid w:val="7EAB3A34"/>
    <w:rsid w:val="7EAB7BC6"/>
    <w:rsid w:val="7EAE5684"/>
    <w:rsid w:val="7EB2543E"/>
    <w:rsid w:val="7EB62C01"/>
    <w:rsid w:val="7EBD83AA"/>
    <w:rsid w:val="7EC09E69"/>
    <w:rsid w:val="7EC3AFAE"/>
    <w:rsid w:val="7EC60ED2"/>
    <w:rsid w:val="7ECBA29B"/>
    <w:rsid w:val="7ED0D7D8"/>
    <w:rsid w:val="7ED5D845"/>
    <w:rsid w:val="7ED813AA"/>
    <w:rsid w:val="7ED8838A"/>
    <w:rsid w:val="7EDFFF8D"/>
    <w:rsid w:val="7EE13A36"/>
    <w:rsid w:val="7EE71DC1"/>
    <w:rsid w:val="7EE75AAE"/>
    <w:rsid w:val="7EF07C3D"/>
    <w:rsid w:val="7EF31044"/>
    <w:rsid w:val="7EF5CCFE"/>
    <w:rsid w:val="7EF63941"/>
    <w:rsid w:val="7EF69CDC"/>
    <w:rsid w:val="7EF8D33B"/>
    <w:rsid w:val="7EFD8585"/>
    <w:rsid w:val="7EFF4DC6"/>
    <w:rsid w:val="7F004B94"/>
    <w:rsid w:val="7F02E5C3"/>
    <w:rsid w:val="7F056B2F"/>
    <w:rsid w:val="7F06EB24"/>
    <w:rsid w:val="7F07E87B"/>
    <w:rsid w:val="7F0B3C3F"/>
    <w:rsid w:val="7F0C10E6"/>
    <w:rsid w:val="7F0D6960"/>
    <w:rsid w:val="7F0F6E36"/>
    <w:rsid w:val="7F12201C"/>
    <w:rsid w:val="7F13FE6C"/>
    <w:rsid w:val="7F157DE3"/>
    <w:rsid w:val="7F1B17CF"/>
    <w:rsid w:val="7F1BAD81"/>
    <w:rsid w:val="7F1BE709"/>
    <w:rsid w:val="7F1C0249"/>
    <w:rsid w:val="7F1C8299"/>
    <w:rsid w:val="7F2052D9"/>
    <w:rsid w:val="7F2185AB"/>
    <w:rsid w:val="7F22B2A4"/>
    <w:rsid w:val="7F309E27"/>
    <w:rsid w:val="7F31A278"/>
    <w:rsid w:val="7F3333A8"/>
    <w:rsid w:val="7F3381B7"/>
    <w:rsid w:val="7F3780B8"/>
    <w:rsid w:val="7F3ED6BF"/>
    <w:rsid w:val="7F3FB465"/>
    <w:rsid w:val="7F41A393"/>
    <w:rsid w:val="7F4350BC"/>
    <w:rsid w:val="7F454520"/>
    <w:rsid w:val="7F47B144"/>
    <w:rsid w:val="7F482004"/>
    <w:rsid w:val="7F4B56C7"/>
    <w:rsid w:val="7F518894"/>
    <w:rsid w:val="7F5839F8"/>
    <w:rsid w:val="7F5A6894"/>
    <w:rsid w:val="7F5C742C"/>
    <w:rsid w:val="7F5CEF67"/>
    <w:rsid w:val="7F5EB334"/>
    <w:rsid w:val="7F5F3526"/>
    <w:rsid w:val="7F5F65A3"/>
    <w:rsid w:val="7F5FFE94"/>
    <w:rsid w:val="7F662831"/>
    <w:rsid w:val="7F66F7B7"/>
    <w:rsid w:val="7F68A541"/>
    <w:rsid w:val="7F6A95BA"/>
    <w:rsid w:val="7F6ED8FA"/>
    <w:rsid w:val="7F6F5E53"/>
    <w:rsid w:val="7F6F906E"/>
    <w:rsid w:val="7F74AD23"/>
    <w:rsid w:val="7F76573A"/>
    <w:rsid w:val="7F797E20"/>
    <w:rsid w:val="7F7EF435"/>
    <w:rsid w:val="7F836EF2"/>
    <w:rsid w:val="7F847469"/>
    <w:rsid w:val="7F872844"/>
    <w:rsid w:val="7F8B9B8D"/>
    <w:rsid w:val="7F8C1FA5"/>
    <w:rsid w:val="7F913A5D"/>
    <w:rsid w:val="7F9C4530"/>
    <w:rsid w:val="7FA0021A"/>
    <w:rsid w:val="7FA07BE5"/>
    <w:rsid w:val="7FA0BF62"/>
    <w:rsid w:val="7FA27A5F"/>
    <w:rsid w:val="7FA2B216"/>
    <w:rsid w:val="7FA71BBC"/>
    <w:rsid w:val="7FA747F7"/>
    <w:rsid w:val="7FA74F5A"/>
    <w:rsid w:val="7FAB0AE6"/>
    <w:rsid w:val="7FABBE40"/>
    <w:rsid w:val="7FACF7E6"/>
    <w:rsid w:val="7FB04695"/>
    <w:rsid w:val="7FB14D42"/>
    <w:rsid w:val="7FB37CDF"/>
    <w:rsid w:val="7FB54D44"/>
    <w:rsid w:val="7FB7651D"/>
    <w:rsid w:val="7FB9E66F"/>
    <w:rsid w:val="7FC0947E"/>
    <w:rsid w:val="7FC167F8"/>
    <w:rsid w:val="7FC45175"/>
    <w:rsid w:val="7FC49CD0"/>
    <w:rsid w:val="7FCD33F7"/>
    <w:rsid w:val="7FDA2D7E"/>
    <w:rsid w:val="7FDA50FC"/>
    <w:rsid w:val="7FDD1628"/>
    <w:rsid w:val="7FDE1535"/>
    <w:rsid w:val="7FDE5E57"/>
    <w:rsid w:val="7FE4E4FC"/>
    <w:rsid w:val="7FE6A4AF"/>
    <w:rsid w:val="7FE84357"/>
    <w:rsid w:val="7FEA9CE5"/>
    <w:rsid w:val="7FEFA782"/>
    <w:rsid w:val="7FF01D4D"/>
    <w:rsid w:val="7FF8BEB7"/>
    <w:rsid w:val="7FFCADE8"/>
    <w:rsid w:val="7FFCAE29"/>
    <w:rsid w:val="7FFD394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0FD6D078-CF39-4C4E-AB0F-FD28B7F8F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11D"/>
    <w:rPr>
      <w:rFonts w:ascii="Garamond" w:hAnsi="Garamond"/>
    </w:rPr>
  </w:style>
  <w:style w:type="paragraph" w:styleId="Heading1">
    <w:name w:val="heading 1"/>
    <w:basedOn w:val="Normal"/>
    <w:next w:val="Normal"/>
    <w:link w:val="Heading1Char"/>
    <w:uiPriority w:val="9"/>
    <w:qFormat/>
    <w:rsid w:val="006F15BF"/>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253C2"/>
    <w:pPr>
      <w:keepNext/>
      <w:keepLines/>
      <w:spacing w:before="200" w:after="0"/>
      <w:outlineLvl w:val="1"/>
    </w:pPr>
    <w:rPr>
      <w:rFonts w:eastAsiaTheme="majorEastAsia" w:cstheme="majorBidi"/>
      <w:b/>
      <w:bCs/>
      <w:i/>
      <w:szCs w:val="26"/>
    </w:rPr>
  </w:style>
  <w:style w:type="paragraph" w:styleId="Heading3">
    <w:name w:val="heading 3"/>
    <w:basedOn w:val="Normal"/>
    <w:next w:val="Normal"/>
    <w:link w:val="Heading3Char"/>
    <w:uiPriority w:val="9"/>
    <w:unhideWhenUsed/>
    <w:qFormat/>
    <w:rsid w:val="00E253C2"/>
    <w:pPr>
      <w:keepNext/>
      <w:keepLines/>
      <w:spacing w:before="40" w:after="0"/>
      <w:outlineLvl w:val="2"/>
    </w:pPr>
    <w:rPr>
      <w:rFonts w:eastAsiaTheme="majorEastAsia" w:cstheme="majorBidi"/>
      <w:i/>
      <w:szCs w:val="24"/>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E253C2"/>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15BF"/>
    <w:rPr>
      <w:rFonts w:ascii="Garamond" w:eastAsiaTheme="majorEastAsia" w:hAnsi="Garamond"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253C2"/>
    <w:rPr>
      <w:rFonts w:ascii="Garamond" w:eastAsiaTheme="majorEastAsia" w:hAnsi="Garamond" w:cstheme="majorBidi"/>
      <w:b/>
      <w:bCs/>
      <w:i/>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3311D"/>
    <w:pPr>
      <w:spacing w:line="240" w:lineRule="auto"/>
      <w:jc w:val="center"/>
    </w:pPr>
    <w:rPr>
      <w:i/>
      <w:iCs/>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paragraph" w:styleId="TableofFigures">
    <w:name w:val="table of figures"/>
    <w:basedOn w:val="Normal"/>
    <w:next w:val="Normal"/>
    <w:uiPriority w:val="99"/>
    <w:unhideWhenUsed/>
    <w:rsid w:val="00AD4464"/>
    <w:pPr>
      <w:spacing w:after="0"/>
    </w:pPr>
  </w:style>
  <w:style w:type="character" w:customStyle="1" w:styleId="Heading7Char">
    <w:name w:val="Heading 7 Char"/>
    <w:basedOn w:val="DefaultParagraphFont"/>
    <w:link w:val="Heading7"/>
    <w:uiPriority w:val="9"/>
    <w:rsid w:val="00E253C2"/>
    <w:rPr>
      <w:rFonts w:asciiTheme="majorHAnsi" w:eastAsiaTheme="majorEastAsia" w:hAnsiTheme="majorHAnsi" w:cstheme="majorBidi"/>
      <w:i/>
      <w:iCs/>
      <w:color w:val="243F60" w:themeColor="accent1" w:themeShade="7F"/>
    </w:rPr>
  </w:style>
  <w:style w:type="character" w:customStyle="1" w:styleId="Heading3Char">
    <w:name w:val="Heading 3 Char"/>
    <w:basedOn w:val="DefaultParagraphFont"/>
    <w:link w:val="Heading3"/>
    <w:uiPriority w:val="9"/>
    <w:rsid w:val="00E253C2"/>
    <w:rPr>
      <w:rFonts w:ascii="Garamond" w:eastAsiaTheme="majorEastAsia" w:hAnsi="Garamond" w:cstheme="majorBidi"/>
      <w:i/>
      <w:szCs w:val="24"/>
    </w:rPr>
  </w:style>
  <w:style w:type="table" w:styleId="TableGridLight">
    <w:name w:val="Grid Table Light"/>
    <w:basedOn w:val="TableNormal"/>
    <w:uiPriority w:val="40"/>
    <w:rsid w:val="00D3311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983774"/>
    <w:rPr>
      <w:color w:val="605E5C"/>
      <w:shd w:val="clear" w:color="auto" w:fill="E1DFDD"/>
    </w:rPr>
  </w:style>
  <w:style w:type="paragraph" w:customStyle="1" w:styleId="Style1">
    <w:name w:val="Style1"/>
    <w:basedOn w:val="Heading1"/>
    <w:link w:val="Style1Char"/>
    <w:qFormat/>
    <w:rsid w:val="00897562"/>
  </w:style>
  <w:style w:type="character" w:customStyle="1" w:styleId="Style1Char">
    <w:name w:val="Style1 Char"/>
    <w:basedOn w:val="Heading1Char"/>
    <w:link w:val="Style1"/>
    <w:rsid w:val="006F15BF"/>
    <w:rPr>
      <w:rFonts w:ascii="Garamond" w:eastAsiaTheme="majorEastAsia" w:hAnsi="Garamond" w:cstheme="majorBidi"/>
      <w:b/>
      <w:bCs/>
      <w:color w:val="365F91" w:themeColor="accent1" w:themeShade="BF"/>
      <w:sz w:val="28"/>
      <w:szCs w:val="28"/>
    </w:rPr>
  </w:style>
  <w:style w:type="paragraph" w:styleId="Revision">
    <w:name w:val="Revision"/>
    <w:hidden/>
    <w:uiPriority w:val="99"/>
    <w:semiHidden/>
    <w:rsid w:val="00250BB1"/>
    <w:pPr>
      <w:spacing w:after="0" w:line="240" w:lineRule="auto"/>
    </w:pPr>
    <w:rPr>
      <w:rFonts w:ascii="Garamond" w:hAnsi="Garamond"/>
    </w:rPr>
  </w:style>
  <w:style w:type="character" w:styleId="Emphasis">
    <w:name w:val="Emphasis"/>
    <w:basedOn w:val="DefaultParagraphFont"/>
    <w:uiPriority w:val="20"/>
    <w:qFormat/>
    <w:rsid w:val="00FD54B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68363">
      <w:bodyDiv w:val="1"/>
      <w:marLeft w:val="0"/>
      <w:marRight w:val="0"/>
      <w:marTop w:val="0"/>
      <w:marBottom w:val="0"/>
      <w:divBdr>
        <w:top w:val="none" w:sz="0" w:space="0" w:color="auto"/>
        <w:left w:val="none" w:sz="0" w:space="0" w:color="auto"/>
        <w:bottom w:val="none" w:sz="0" w:space="0" w:color="auto"/>
        <w:right w:val="none" w:sz="0" w:space="0" w:color="auto"/>
      </w:divBdr>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43086927">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211689933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doi.org/10.1175/JCLI-D-15-0369.1" TargetMode="External"/><Relationship Id="rId26" Type="http://schemas.openxmlformats.org/officeDocument/2006/relationships/hyperlink" Target="https://doi.org/10.5067/GPM/IMERGDL/DAY/06" TargetMode="External"/><Relationship Id="rId39" Type="http://schemas.openxmlformats.org/officeDocument/2006/relationships/image" Target="media/image12.jpeg"/><Relationship Id="rId21" Type="http://schemas.openxmlformats.org/officeDocument/2006/relationships/hyperlink" Target="https://doi.org/10.1016/j.jhydrol.2022.127431" TargetMode="External"/><Relationship Id="rId34" Type="http://schemas.openxmlformats.org/officeDocument/2006/relationships/hyperlink" Target="https://doi.org/10.5066/P9OGBGM6" TargetMode="External"/><Relationship Id="rId42" Type="http://schemas.openxmlformats.org/officeDocument/2006/relationships/image" Target="media/image15.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ntrs.nasa.gov/api/citations/20205008333/downloads/2020Sum_MSFC_HuntsvilleUrban_TechPaper_FD-final.docx.pdf" TargetMode="External"/><Relationship Id="rId11" Type="http://schemas.openxmlformats.org/officeDocument/2006/relationships/image" Target="media/image1.png"/><Relationship Id="rId24" Type="http://schemas.openxmlformats.org/officeDocument/2006/relationships/hyperlink" Target="https://urldefense.com/v3/__https://doi.org/10.5067/ECOSTRESS/ECO3ETALEXI.001__;!!LIr3w8kk_Xxm!tTwtD8TonvVkIoCUuz3uoLsYAUnak2a4x-AM3A6hYrmV5t0r9K1xognEulGvVfA8J7BgNe9_jMAPsA$" TargetMode="External"/><Relationship Id="rId32" Type="http://schemas.openxmlformats.org/officeDocument/2006/relationships/hyperlink" Target="https://www.census.gov/cgi-bin/geo/shapefiles/index.php?year=2021&amp;layergroup=Counties%2B%28and%2Bequivalent%29" TargetMode="Externa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3" Type="http://schemas.microsoft.com/office/2020/10/relationships/intelligence" Target="intelligence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doi.org/10.1016/j.jag.2020.102088" TargetMode="External"/><Relationship Id="rId31" Type="http://schemas.openxmlformats.org/officeDocument/2006/relationships/hyperlink" Target="https://www.tn.gov/governor/news/2021/9/27/memphis-regional-megasite-lands--5-6-billion-investment-from-ford-motor-company-and-sk-innovation.html" TargetMode="External"/><Relationship Id="rId44" Type="http://schemas.openxmlformats.org/officeDocument/2006/relationships/image" Target="media/image17.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urldefense.com/v3/__https://doi.org/10.5067/ECOSTRESS/ECO2LSTE.001__;!!LIr3w8kk_Xxm!tTwtD8TonvVkIoCUuz3uoLsYAUnak2a4x-AM3A6hYrmV5t0r9K1xognEulGvVfA8J7BgNe86H6YcwA$" TargetMode="External"/><Relationship Id="rId27" Type="http://schemas.openxmlformats.org/officeDocument/2006/relationships/hyperlink" Target="https://ntrs.nasa.gov/api/citations/20220005934/downloads/2022Spring_JPL_MississippiEmbaymentWater_TechPaper_FD_v4.docx" TargetMode="External"/><Relationship Id="rId30" Type="http://schemas.openxmlformats.org/officeDocument/2006/relationships/hyperlink" Target="https://cumberlandrivercompact.org/wp-content/uploads/2019/10/TN_H2O_REPORT.pdf" TargetMode="External"/><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https://doi.org/10.5067/GPM/IMERG/3B-MONTH/06" TargetMode="External"/><Relationship Id="rId33" Type="http://schemas.openxmlformats.org/officeDocument/2006/relationships/hyperlink" Target="https://www.census.gov/quickfacts/fact/table/haywoodcountytennessee/PST045221" TargetMode="External"/><Relationship Id="rId38" Type="http://schemas.openxmlformats.org/officeDocument/2006/relationships/image" Target="media/image11.jpeg"/><Relationship Id="rId46" Type="http://schemas.openxmlformats.org/officeDocument/2006/relationships/image" Target="media/image19.jpeg"/><Relationship Id="rId20" Type="http://schemas.openxmlformats.org/officeDocument/2006/relationships/hyperlink" Target="https://caeser.memphis.edu/resources/memphis-aquifer/" TargetMode="External"/><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doi.org/10.5067/ECOSTRESS/ECO4ESIALEXI.001" TargetMode="External"/><Relationship Id="rId28" Type="http://schemas.openxmlformats.org/officeDocument/2006/relationships/hyperlink" Target="https://doi.org/10.2166/wcc.2021.326" TargetMode="External"/><Relationship Id="rId36" Type="http://schemas.openxmlformats.org/officeDocument/2006/relationships/image" Target="media/image9.jpeg"/><Relationship Id="rId4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6" ma:contentTypeDescription="Create a new document." ma:contentTypeScope="" ma:versionID="4a5797a334359570fc9499252fed9eaf">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6e7ded5fec3b507a4b2b2be55d5d28a9"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
        <AccountId xsi:nil="true"/>
        <AccountType/>
      </UserInfo>
    </SharedWithUsers>
    <lcf76f155ced4ddcb4097134ff3c332f xmlns="21e6a8e8-1dff-48a6-ab9b-8d556c6946c0">
      <Terms xmlns="http://schemas.microsoft.com/office/infopath/2007/PartnerControls"/>
    </lcf76f155ced4ddcb4097134ff3c332f>
    <TaxCatchAll xmlns="7df78d0b-135a-4de7-9166-7c181cd87fb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2FCEAE-BBE2-44A8-8408-5263D57D00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E65809-A1CF-4FBC-8809-54B5E9DFE66C}">
  <ds:schemaRefs>
    <ds:schemaRef ds:uri="http://schemas.openxmlformats.org/officeDocument/2006/bibliography"/>
  </ds:schemaRefs>
</ds:datastoreItem>
</file>

<file path=customXml/itemProps3.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customXml/itemProps4.xml><?xml version="1.0" encoding="utf-8"?>
<ds:datastoreItem xmlns:ds="http://schemas.openxmlformats.org/officeDocument/2006/customXml" ds:itemID="{C01C38E7-C883-445C-8326-7C1E6CE24428}">
  <ds:schemaRefs>
    <ds:schemaRef ds:uri="http://schemas.microsoft.com/sharepoint/v3/contenttype/forms"/>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Template>
  <TotalTime>0</TotalTime>
  <Pages>22</Pages>
  <Words>6236</Words>
  <Characters>35547</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Childs, Lauren M. (LARC-E3)[DEVELOP]</cp:lastModifiedBy>
  <cp:revision>2</cp:revision>
  <dcterms:created xsi:type="dcterms:W3CDTF">2023-06-14T23:08:00Z</dcterms:created>
  <dcterms:modified xsi:type="dcterms:W3CDTF">2023-06-14T23:08:00Z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Order">
    <vt:r8>18500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