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99E" w:rsidRPr="00903443" w:rsidRDefault="009C5870" w:rsidP="001B3617">
      <w:pPr>
        <w:spacing w:after="0" w:line="240" w:lineRule="auto"/>
        <w:jc w:val="right"/>
        <w:rPr>
          <w:rFonts w:ascii="Century Gothic" w:hAnsi="Century Gothic" w:cs="Times New Roman"/>
        </w:rPr>
      </w:pPr>
      <w:bookmarkStart w:id="0" w:name="h.gjdgxs" w:colFirst="0" w:colLast="0"/>
      <w:bookmarkEnd w:id="0"/>
      <w:r w:rsidRPr="00903443">
        <w:rPr>
          <w:rFonts w:ascii="Century Gothic" w:eastAsia="Questrial" w:hAnsi="Century Gothic" w:cs="Times New Roman"/>
          <w:b/>
          <w:sz w:val="28"/>
        </w:rPr>
        <w:t>NASA DEVELOP National Program</w:t>
      </w:r>
    </w:p>
    <w:p w:rsidR="00BB399E" w:rsidRPr="00903443" w:rsidRDefault="009C5870" w:rsidP="001B3617">
      <w:pPr>
        <w:spacing w:after="0" w:line="240" w:lineRule="auto"/>
        <w:jc w:val="right"/>
        <w:rPr>
          <w:rFonts w:ascii="Century Gothic" w:hAnsi="Century Gothic" w:cs="Times New Roman"/>
        </w:rPr>
      </w:pPr>
      <w:r w:rsidRPr="00903443">
        <w:rPr>
          <w:rFonts w:ascii="Century Gothic" w:hAnsi="Century Gothic" w:cs="Times New Roman"/>
          <w:noProof/>
        </w:rPr>
        <w:drawing>
          <wp:inline distT="0" distB="0" distL="0" distR="0" wp14:anchorId="71462F7E" wp14:editId="2C98EB9C">
            <wp:extent cx="5943600" cy="29718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C67B7">
        <w:rPr>
          <w:rFonts w:ascii="Century Gothic" w:eastAsia="Questrial" w:hAnsi="Century Gothic" w:cs="Times New Roman"/>
          <w:sz w:val="24"/>
        </w:rPr>
        <w:t xml:space="preserve">NASA </w:t>
      </w:r>
      <w:r w:rsidRPr="00903443">
        <w:rPr>
          <w:rFonts w:ascii="Century Gothic" w:eastAsia="Questrial" w:hAnsi="Century Gothic" w:cs="Times New Roman"/>
          <w:sz w:val="24"/>
        </w:rPr>
        <w:t>Langley Research Center</w:t>
      </w:r>
    </w:p>
    <w:p w:rsidR="00BB399E" w:rsidRPr="00903443" w:rsidRDefault="009C5870" w:rsidP="005C67B7">
      <w:pPr>
        <w:spacing w:after="0" w:line="240" w:lineRule="auto"/>
        <w:jc w:val="right"/>
        <w:rPr>
          <w:rFonts w:ascii="Century Gothic" w:hAnsi="Century Gothic" w:cs="Times New Roman"/>
        </w:rPr>
      </w:pPr>
      <w:r w:rsidRPr="00903443">
        <w:rPr>
          <w:rFonts w:ascii="Century Gothic" w:eastAsia="Questrial" w:hAnsi="Century Gothic" w:cs="Times New Roman"/>
          <w:b/>
        </w:rPr>
        <w:t>Summer 2014</w:t>
      </w:r>
    </w:p>
    <w:p w:rsidR="00BB399E" w:rsidRPr="00903443" w:rsidRDefault="00BB399E">
      <w:pPr>
        <w:spacing w:after="0" w:line="240" w:lineRule="auto"/>
        <w:rPr>
          <w:rFonts w:ascii="Century Gothic" w:hAnsi="Century Gothic" w:cs="Times New Roman"/>
        </w:rPr>
      </w:pPr>
    </w:p>
    <w:p w:rsidR="00BB399E" w:rsidRPr="00903443" w:rsidRDefault="009C5870">
      <w:pPr>
        <w:spacing w:after="0" w:line="240" w:lineRule="auto"/>
        <w:jc w:val="center"/>
        <w:rPr>
          <w:rFonts w:ascii="Century Gothic" w:hAnsi="Century Gothic" w:cs="Times New Roman"/>
        </w:rPr>
      </w:pPr>
      <w:r w:rsidRPr="00903443">
        <w:rPr>
          <w:rFonts w:ascii="Century Gothic" w:eastAsia="Questrial" w:hAnsi="Century Gothic" w:cs="Times New Roman"/>
          <w:b/>
          <w:sz w:val="24"/>
        </w:rPr>
        <w:t xml:space="preserve">Texas Health and Air Quality </w:t>
      </w:r>
    </w:p>
    <w:p w:rsidR="00BB399E" w:rsidRPr="00903443" w:rsidRDefault="009C5870">
      <w:pPr>
        <w:spacing w:after="0" w:line="240" w:lineRule="auto"/>
        <w:jc w:val="center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i/>
          <w:szCs w:val="22"/>
        </w:rPr>
        <w:t>Evaluating the Application of DISCOVER-</w:t>
      </w:r>
      <w:r w:rsidR="001F1F12" w:rsidRPr="00903443">
        <w:rPr>
          <w:rFonts w:ascii="Century Gothic" w:eastAsia="Questrial" w:hAnsi="Century Gothic" w:cs="Times New Roman"/>
          <w:i/>
          <w:szCs w:val="22"/>
        </w:rPr>
        <w:t xml:space="preserve">AQ Data to Monitor Air Quality </w:t>
      </w:r>
      <w:r w:rsidRPr="00903443">
        <w:rPr>
          <w:rFonts w:ascii="Century Gothic" w:eastAsia="Questrial" w:hAnsi="Century Gothic" w:cs="Times New Roman"/>
          <w:i/>
          <w:szCs w:val="22"/>
        </w:rPr>
        <w:t>in Houston, Texas</w:t>
      </w:r>
    </w:p>
    <w:p w:rsidR="00BB399E" w:rsidRPr="00903443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b/>
          <w:szCs w:val="22"/>
        </w:rPr>
        <w:t>Team Lead:</w:t>
      </w:r>
      <w:r w:rsidRPr="00903443">
        <w:rPr>
          <w:rFonts w:ascii="Century Gothic" w:eastAsia="Questrial" w:hAnsi="Century Gothic" w:cs="Times New Roman"/>
          <w:szCs w:val="22"/>
        </w:rPr>
        <w:t xml:space="preserve"> Lisa </w:t>
      </w:r>
      <w:r w:rsidR="00B12BF1" w:rsidRPr="00903443">
        <w:rPr>
          <w:rFonts w:ascii="Century Gothic" w:eastAsia="Questrial" w:hAnsi="Century Gothic" w:cs="Times New Roman"/>
          <w:szCs w:val="22"/>
        </w:rPr>
        <w:t xml:space="preserve">Waldron </w:t>
      </w:r>
      <w:r w:rsidRPr="00903443">
        <w:rPr>
          <w:rFonts w:ascii="Century Gothic" w:eastAsia="Questrial" w:hAnsi="Century Gothic" w:cs="Times New Roman"/>
          <w:szCs w:val="22"/>
        </w:rPr>
        <w:t>(Brigham Young), lisa.d.waldron@nasa.gov</w:t>
      </w:r>
    </w:p>
    <w:p w:rsidR="00BB399E" w:rsidRPr="00903443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b/>
          <w:szCs w:val="22"/>
        </w:rPr>
        <w:t>Team Members:</w:t>
      </w: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szCs w:val="22"/>
        </w:rPr>
        <w:t>Justin Roberts-Pierel (Bowdoin College)</w:t>
      </w: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szCs w:val="22"/>
        </w:rPr>
        <w:t>Melanie Barker (Old Dominion</w:t>
      </w:r>
      <w:r w:rsidR="001B3617">
        <w:rPr>
          <w:rFonts w:ascii="Century Gothic" w:eastAsia="Questrial" w:hAnsi="Century Gothic" w:cs="Times New Roman"/>
          <w:szCs w:val="22"/>
        </w:rPr>
        <w:t xml:space="preserve"> University</w:t>
      </w:r>
      <w:r w:rsidRPr="00903443">
        <w:rPr>
          <w:rFonts w:ascii="Century Gothic" w:eastAsia="Questrial" w:hAnsi="Century Gothic" w:cs="Times New Roman"/>
          <w:szCs w:val="22"/>
        </w:rPr>
        <w:t>)</w:t>
      </w:r>
    </w:p>
    <w:p w:rsidR="00BB399E" w:rsidRDefault="009C5870">
      <w:pPr>
        <w:spacing w:after="0" w:line="240" w:lineRule="auto"/>
        <w:rPr>
          <w:rFonts w:ascii="Century Gothic" w:eastAsia="Questrial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szCs w:val="22"/>
        </w:rPr>
        <w:t>James Gundy (George Mason</w:t>
      </w:r>
      <w:r w:rsidR="001B3617">
        <w:rPr>
          <w:rFonts w:ascii="Century Gothic" w:eastAsia="Questrial" w:hAnsi="Century Gothic" w:cs="Times New Roman"/>
          <w:szCs w:val="22"/>
        </w:rPr>
        <w:t xml:space="preserve"> University</w:t>
      </w:r>
      <w:r w:rsidRPr="00903443">
        <w:rPr>
          <w:rFonts w:ascii="Century Gothic" w:eastAsia="Questrial" w:hAnsi="Century Gothic" w:cs="Times New Roman"/>
          <w:szCs w:val="22"/>
        </w:rPr>
        <w:t>)</w:t>
      </w:r>
    </w:p>
    <w:p w:rsidR="00D40540" w:rsidRPr="00903443" w:rsidRDefault="00D40540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2337E5" w:rsidRPr="002337E5" w:rsidRDefault="002337E5">
      <w:pPr>
        <w:spacing w:after="0" w:line="240" w:lineRule="auto"/>
        <w:rPr>
          <w:rFonts w:ascii="Century Gothic" w:eastAsia="Arial" w:hAnsi="Century Gothic" w:cs="Times New Roman"/>
          <w:b/>
          <w:szCs w:val="22"/>
        </w:rPr>
      </w:pPr>
      <w:r w:rsidRPr="002337E5">
        <w:rPr>
          <w:rFonts w:ascii="Century Gothic" w:eastAsia="Arial" w:hAnsi="Century Gothic" w:cs="Times New Roman"/>
          <w:b/>
          <w:szCs w:val="22"/>
        </w:rPr>
        <w:t>Contributors:</w:t>
      </w: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Arial" w:hAnsi="Century Gothic" w:cs="Times New Roman"/>
          <w:szCs w:val="22"/>
        </w:rPr>
        <w:t>Michael Acker</w:t>
      </w:r>
      <w:r w:rsidRPr="00903443">
        <w:rPr>
          <w:rFonts w:ascii="Century Gothic" w:eastAsia="Questrial" w:hAnsi="Century Gothic" w:cs="Times New Roman"/>
          <w:szCs w:val="22"/>
        </w:rPr>
        <w:t xml:space="preserve"> (U</w:t>
      </w:r>
      <w:r w:rsidR="001B3617">
        <w:rPr>
          <w:rFonts w:ascii="Century Gothic" w:eastAsia="Questrial" w:hAnsi="Century Gothic" w:cs="Times New Roman"/>
          <w:szCs w:val="22"/>
        </w:rPr>
        <w:t xml:space="preserve">nited </w:t>
      </w:r>
      <w:r w:rsidRPr="00903443">
        <w:rPr>
          <w:rFonts w:ascii="Century Gothic" w:eastAsia="Questrial" w:hAnsi="Century Gothic" w:cs="Times New Roman"/>
          <w:szCs w:val="22"/>
        </w:rPr>
        <w:t>S</w:t>
      </w:r>
      <w:r w:rsidR="001B3617">
        <w:rPr>
          <w:rFonts w:ascii="Century Gothic" w:eastAsia="Questrial" w:hAnsi="Century Gothic" w:cs="Times New Roman"/>
          <w:szCs w:val="22"/>
        </w:rPr>
        <w:t xml:space="preserve">tates </w:t>
      </w:r>
      <w:r w:rsidRPr="00903443">
        <w:rPr>
          <w:rFonts w:ascii="Century Gothic" w:eastAsia="Questrial" w:hAnsi="Century Gothic" w:cs="Times New Roman"/>
          <w:szCs w:val="22"/>
        </w:rPr>
        <w:t>A</w:t>
      </w:r>
      <w:r w:rsidR="001B3617">
        <w:rPr>
          <w:rFonts w:ascii="Century Gothic" w:eastAsia="Questrial" w:hAnsi="Century Gothic" w:cs="Times New Roman"/>
          <w:szCs w:val="22"/>
        </w:rPr>
        <w:t xml:space="preserve">ir </w:t>
      </w:r>
      <w:r w:rsidRPr="00903443">
        <w:rPr>
          <w:rFonts w:ascii="Century Gothic" w:eastAsia="Questrial" w:hAnsi="Century Gothic" w:cs="Times New Roman"/>
          <w:szCs w:val="22"/>
        </w:rPr>
        <w:t>F</w:t>
      </w:r>
      <w:r w:rsidR="001B3617">
        <w:rPr>
          <w:rFonts w:ascii="Century Gothic" w:eastAsia="Questrial" w:hAnsi="Century Gothic" w:cs="Times New Roman"/>
          <w:szCs w:val="22"/>
        </w:rPr>
        <w:t>orce</w:t>
      </w:r>
      <w:r w:rsidRPr="00903443">
        <w:rPr>
          <w:rFonts w:ascii="Century Gothic" w:eastAsia="Questrial" w:hAnsi="Century Gothic" w:cs="Times New Roman"/>
          <w:szCs w:val="22"/>
        </w:rPr>
        <w:t xml:space="preserve">) </w:t>
      </w: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Arial" w:hAnsi="Century Gothic" w:cs="Times New Roman"/>
          <w:szCs w:val="22"/>
        </w:rPr>
        <w:t>Kyle Bowen (U</w:t>
      </w:r>
      <w:r w:rsidR="001B3617">
        <w:rPr>
          <w:rFonts w:ascii="Century Gothic" w:eastAsia="Arial" w:hAnsi="Century Gothic" w:cs="Times New Roman"/>
          <w:szCs w:val="22"/>
        </w:rPr>
        <w:t xml:space="preserve">nited </w:t>
      </w:r>
      <w:r w:rsidRPr="00903443">
        <w:rPr>
          <w:rFonts w:ascii="Century Gothic" w:eastAsia="Arial" w:hAnsi="Century Gothic" w:cs="Times New Roman"/>
          <w:szCs w:val="22"/>
        </w:rPr>
        <w:t>S</w:t>
      </w:r>
      <w:r w:rsidR="001B3617">
        <w:rPr>
          <w:rFonts w:ascii="Century Gothic" w:eastAsia="Arial" w:hAnsi="Century Gothic" w:cs="Times New Roman"/>
          <w:szCs w:val="22"/>
        </w:rPr>
        <w:t xml:space="preserve">tates </w:t>
      </w:r>
      <w:r w:rsidRPr="00903443">
        <w:rPr>
          <w:rFonts w:ascii="Century Gothic" w:eastAsia="Arial" w:hAnsi="Century Gothic" w:cs="Times New Roman"/>
          <w:szCs w:val="22"/>
        </w:rPr>
        <w:t>A</w:t>
      </w:r>
      <w:r w:rsidR="001B3617">
        <w:rPr>
          <w:rFonts w:ascii="Century Gothic" w:eastAsia="Arial" w:hAnsi="Century Gothic" w:cs="Times New Roman"/>
          <w:szCs w:val="22"/>
        </w:rPr>
        <w:t xml:space="preserve">ir </w:t>
      </w:r>
      <w:r w:rsidRPr="00903443">
        <w:rPr>
          <w:rFonts w:ascii="Century Gothic" w:eastAsia="Arial" w:hAnsi="Century Gothic" w:cs="Times New Roman"/>
          <w:szCs w:val="22"/>
        </w:rPr>
        <w:t>F</w:t>
      </w:r>
      <w:r w:rsidR="001B3617">
        <w:rPr>
          <w:rFonts w:ascii="Century Gothic" w:eastAsia="Arial" w:hAnsi="Century Gothic" w:cs="Times New Roman"/>
          <w:szCs w:val="22"/>
        </w:rPr>
        <w:t>orce</w:t>
      </w:r>
      <w:r w:rsidRPr="00903443">
        <w:rPr>
          <w:rFonts w:ascii="Century Gothic" w:eastAsia="Arial" w:hAnsi="Century Gothic" w:cs="Times New Roman"/>
          <w:szCs w:val="22"/>
        </w:rPr>
        <w:t>)</w:t>
      </w:r>
    </w:p>
    <w:p w:rsidR="00BB399E" w:rsidRPr="00903443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b/>
          <w:szCs w:val="22"/>
        </w:rPr>
        <w:t>Advisors &amp; Mentors:</w:t>
      </w: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szCs w:val="22"/>
        </w:rPr>
        <w:t>Dr. Kenton Ross (NASA DEVELOP</w:t>
      </w:r>
      <w:r w:rsidR="001B3617">
        <w:rPr>
          <w:rFonts w:ascii="Century Gothic" w:eastAsia="Questrial" w:hAnsi="Century Gothic" w:cs="Times New Roman"/>
          <w:szCs w:val="22"/>
        </w:rPr>
        <w:t xml:space="preserve"> National Science Advisor</w:t>
      </w:r>
      <w:r w:rsidRPr="00903443">
        <w:rPr>
          <w:rFonts w:ascii="Century Gothic" w:eastAsia="Questrial" w:hAnsi="Century Gothic" w:cs="Times New Roman"/>
          <w:szCs w:val="22"/>
        </w:rPr>
        <w:t>)</w:t>
      </w: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szCs w:val="22"/>
        </w:rPr>
        <w:t>Dr. Richard Ferrare (NASA La</w:t>
      </w:r>
      <w:r w:rsidR="008E3386">
        <w:rPr>
          <w:rFonts w:ascii="Century Gothic" w:eastAsia="Questrial" w:hAnsi="Century Gothic" w:cs="Times New Roman"/>
          <w:szCs w:val="22"/>
        </w:rPr>
        <w:t xml:space="preserve">ngley </w:t>
      </w:r>
      <w:r w:rsidRPr="00903443">
        <w:rPr>
          <w:rFonts w:ascii="Century Gothic" w:eastAsia="Questrial" w:hAnsi="Century Gothic" w:cs="Times New Roman"/>
          <w:szCs w:val="22"/>
        </w:rPr>
        <w:t>R</w:t>
      </w:r>
      <w:r w:rsidR="008E3386">
        <w:rPr>
          <w:rFonts w:ascii="Century Gothic" w:eastAsia="Questrial" w:hAnsi="Century Gothic" w:cs="Times New Roman"/>
          <w:szCs w:val="22"/>
        </w:rPr>
        <w:t xml:space="preserve">esearch </w:t>
      </w:r>
      <w:r w:rsidRPr="00903443">
        <w:rPr>
          <w:rFonts w:ascii="Century Gothic" w:eastAsia="Questrial" w:hAnsi="Century Gothic" w:cs="Times New Roman"/>
          <w:szCs w:val="22"/>
        </w:rPr>
        <w:t>C</w:t>
      </w:r>
      <w:r w:rsidR="008E3386">
        <w:rPr>
          <w:rFonts w:ascii="Century Gothic" w:eastAsia="Questrial" w:hAnsi="Century Gothic" w:cs="Times New Roman"/>
          <w:szCs w:val="22"/>
        </w:rPr>
        <w:t>enter</w:t>
      </w:r>
      <w:r w:rsidRPr="00903443">
        <w:rPr>
          <w:rFonts w:ascii="Century Gothic" w:eastAsia="Questrial" w:hAnsi="Century Gothic" w:cs="Times New Roman"/>
          <w:szCs w:val="22"/>
        </w:rPr>
        <w:t>)</w:t>
      </w:r>
    </w:p>
    <w:p w:rsidR="009E0929" w:rsidRPr="00903443" w:rsidRDefault="009E0929" w:rsidP="009E0929">
      <w:pPr>
        <w:spacing w:after="0" w:line="240" w:lineRule="auto"/>
        <w:rPr>
          <w:rFonts w:ascii="Century Gothic" w:hAnsi="Century Gothic" w:cs="Times New Roman"/>
          <w:szCs w:val="22"/>
        </w:rPr>
      </w:pPr>
      <w:r>
        <w:rPr>
          <w:rFonts w:ascii="Century Gothic" w:eastAsia="Questrial" w:hAnsi="Century Gothic" w:cs="Times New Roman"/>
          <w:szCs w:val="22"/>
        </w:rPr>
        <w:t xml:space="preserve">Dr. </w:t>
      </w:r>
      <w:r w:rsidRPr="00903443">
        <w:rPr>
          <w:rFonts w:ascii="Century Gothic" w:eastAsia="Questrial" w:hAnsi="Century Gothic" w:cs="Times New Roman"/>
          <w:szCs w:val="22"/>
        </w:rPr>
        <w:t>Patricia Sawamura (NASA La</w:t>
      </w:r>
      <w:r>
        <w:rPr>
          <w:rFonts w:ascii="Century Gothic" w:eastAsia="Questrial" w:hAnsi="Century Gothic" w:cs="Times New Roman"/>
          <w:szCs w:val="22"/>
        </w:rPr>
        <w:t xml:space="preserve">ngley </w:t>
      </w:r>
      <w:r w:rsidRPr="00903443">
        <w:rPr>
          <w:rFonts w:ascii="Century Gothic" w:eastAsia="Questrial" w:hAnsi="Century Gothic" w:cs="Times New Roman"/>
          <w:szCs w:val="22"/>
        </w:rPr>
        <w:t>R</w:t>
      </w:r>
      <w:r>
        <w:rPr>
          <w:rFonts w:ascii="Century Gothic" w:eastAsia="Questrial" w:hAnsi="Century Gothic" w:cs="Times New Roman"/>
          <w:szCs w:val="22"/>
        </w:rPr>
        <w:t xml:space="preserve">esearch </w:t>
      </w:r>
      <w:r w:rsidRPr="00903443">
        <w:rPr>
          <w:rFonts w:ascii="Century Gothic" w:eastAsia="Questrial" w:hAnsi="Century Gothic" w:cs="Times New Roman"/>
          <w:szCs w:val="22"/>
        </w:rPr>
        <w:t>C</w:t>
      </w:r>
      <w:r>
        <w:rPr>
          <w:rFonts w:ascii="Century Gothic" w:eastAsia="Questrial" w:hAnsi="Century Gothic" w:cs="Times New Roman"/>
          <w:szCs w:val="22"/>
        </w:rPr>
        <w:t>enter</w:t>
      </w:r>
      <w:r w:rsidRPr="00903443">
        <w:rPr>
          <w:rFonts w:ascii="Century Gothic" w:eastAsia="Questrial" w:hAnsi="Century Gothic" w:cs="Times New Roman"/>
          <w:szCs w:val="22"/>
        </w:rPr>
        <w:t>)</w:t>
      </w: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szCs w:val="22"/>
        </w:rPr>
        <w:t>Amy Jo Scarino (NASA La</w:t>
      </w:r>
      <w:r w:rsidR="008E3386">
        <w:rPr>
          <w:rFonts w:ascii="Century Gothic" w:eastAsia="Questrial" w:hAnsi="Century Gothic" w:cs="Times New Roman"/>
          <w:szCs w:val="22"/>
        </w:rPr>
        <w:t xml:space="preserve">ngley </w:t>
      </w:r>
      <w:r w:rsidRPr="00903443">
        <w:rPr>
          <w:rFonts w:ascii="Century Gothic" w:eastAsia="Questrial" w:hAnsi="Century Gothic" w:cs="Times New Roman"/>
          <w:szCs w:val="22"/>
        </w:rPr>
        <w:t>R</w:t>
      </w:r>
      <w:r w:rsidR="008E3386">
        <w:rPr>
          <w:rFonts w:ascii="Century Gothic" w:eastAsia="Questrial" w:hAnsi="Century Gothic" w:cs="Times New Roman"/>
          <w:szCs w:val="22"/>
        </w:rPr>
        <w:t xml:space="preserve">esearch </w:t>
      </w:r>
      <w:r w:rsidRPr="00903443">
        <w:rPr>
          <w:rFonts w:ascii="Century Gothic" w:eastAsia="Questrial" w:hAnsi="Century Gothic" w:cs="Times New Roman"/>
          <w:szCs w:val="22"/>
        </w:rPr>
        <w:t>C</w:t>
      </w:r>
      <w:r w:rsidR="008E3386">
        <w:rPr>
          <w:rFonts w:ascii="Century Gothic" w:eastAsia="Questrial" w:hAnsi="Century Gothic" w:cs="Times New Roman"/>
          <w:szCs w:val="22"/>
        </w:rPr>
        <w:t>enter</w:t>
      </w:r>
      <w:r w:rsidRPr="00903443">
        <w:rPr>
          <w:rFonts w:ascii="Century Gothic" w:eastAsia="Questrial" w:hAnsi="Century Gothic" w:cs="Times New Roman"/>
          <w:szCs w:val="22"/>
        </w:rPr>
        <w:t>)</w:t>
      </w:r>
    </w:p>
    <w:p w:rsidR="00BB399E" w:rsidRPr="00903443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b/>
          <w:szCs w:val="22"/>
        </w:rPr>
        <w:t>Past or Other Contributors:</w:t>
      </w: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szCs w:val="22"/>
        </w:rPr>
        <w:t>N/A</w:t>
      </w:r>
    </w:p>
    <w:p w:rsidR="00BB399E" w:rsidRPr="00903443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b/>
          <w:szCs w:val="22"/>
        </w:rPr>
        <w:t>Applied Sciences National Applications Addressed:</w:t>
      </w: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szCs w:val="22"/>
        </w:rPr>
        <w:t>Health and Air Quality</w:t>
      </w:r>
    </w:p>
    <w:p w:rsidR="00BB399E" w:rsidRPr="00903443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b/>
          <w:szCs w:val="22"/>
        </w:rPr>
        <w:t>Study Area:</w:t>
      </w:r>
      <w:r w:rsidRPr="00903443">
        <w:rPr>
          <w:rFonts w:ascii="Century Gothic" w:eastAsia="Questrial" w:hAnsi="Century Gothic" w:cs="Times New Roman"/>
          <w:szCs w:val="22"/>
        </w:rPr>
        <w:t xml:space="preserve"> Houston, Texas, USA</w:t>
      </w:r>
    </w:p>
    <w:p w:rsidR="00BB399E" w:rsidRPr="00903443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b/>
          <w:szCs w:val="22"/>
        </w:rPr>
        <w:t>Study Period:</w:t>
      </w:r>
      <w:r w:rsidRPr="00903443">
        <w:rPr>
          <w:rFonts w:ascii="Century Gothic" w:eastAsia="Questrial" w:hAnsi="Century Gothic" w:cs="Times New Roman"/>
          <w:szCs w:val="22"/>
        </w:rPr>
        <w:t xml:space="preserve"> September 2013</w:t>
      </w:r>
    </w:p>
    <w:p w:rsidR="00BB399E" w:rsidRPr="00903443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903443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903443">
        <w:rPr>
          <w:rFonts w:ascii="Century Gothic" w:eastAsia="Questrial" w:hAnsi="Century Gothic" w:cs="Times New Roman"/>
          <w:b/>
          <w:szCs w:val="22"/>
        </w:rPr>
        <w:t>Partners/Collaborators</w:t>
      </w:r>
    </w:p>
    <w:p w:rsidR="00BB399E" w:rsidRPr="00903443" w:rsidRDefault="001B3617">
      <w:pPr>
        <w:spacing w:after="0" w:line="240" w:lineRule="auto"/>
        <w:rPr>
          <w:rFonts w:ascii="Century Gothic" w:hAnsi="Century Gothic" w:cs="Times New Roman"/>
          <w:szCs w:val="22"/>
        </w:rPr>
      </w:pPr>
      <w:r>
        <w:rPr>
          <w:rFonts w:ascii="Century Gothic" w:eastAsia="Questrial" w:hAnsi="Century Gothic" w:cs="Times New Roman"/>
          <w:szCs w:val="22"/>
        </w:rPr>
        <w:t xml:space="preserve">NASA </w:t>
      </w:r>
      <w:r w:rsidR="009C5870" w:rsidRPr="00903443">
        <w:rPr>
          <w:rFonts w:ascii="Century Gothic" w:eastAsia="Questrial" w:hAnsi="Century Gothic" w:cs="Times New Roman"/>
          <w:szCs w:val="22"/>
        </w:rPr>
        <w:t>DISCOVER-AQ Team: Dr. Richard Ferrare</w:t>
      </w:r>
      <w:r w:rsidR="00903443">
        <w:rPr>
          <w:rFonts w:ascii="Century Gothic" w:eastAsia="Questrial" w:hAnsi="Century Gothic" w:cs="Times New Roman"/>
          <w:szCs w:val="22"/>
        </w:rPr>
        <w:t>, Dr. Patricia S</w:t>
      </w:r>
      <w:r w:rsidR="009E0929">
        <w:rPr>
          <w:rFonts w:ascii="Century Gothic" w:eastAsia="Questrial" w:hAnsi="Century Gothic" w:cs="Times New Roman"/>
          <w:szCs w:val="22"/>
        </w:rPr>
        <w:t>awa</w:t>
      </w:r>
      <w:r w:rsidR="00903443">
        <w:rPr>
          <w:rFonts w:ascii="Century Gothic" w:eastAsia="Questrial" w:hAnsi="Century Gothic" w:cs="Times New Roman"/>
          <w:szCs w:val="22"/>
        </w:rPr>
        <w:t xml:space="preserve">mura </w:t>
      </w:r>
      <w:r w:rsidR="009C5870" w:rsidRPr="00903443">
        <w:rPr>
          <w:rFonts w:ascii="Century Gothic" w:eastAsia="Questrial" w:hAnsi="Century Gothic" w:cs="Times New Roman"/>
          <w:szCs w:val="22"/>
        </w:rPr>
        <w:t>and Amy Jo Scarino</w:t>
      </w:r>
    </w:p>
    <w:p w:rsidR="00B30B86" w:rsidRPr="00CB5030" w:rsidRDefault="00B30B86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F91DB5" w:rsidRPr="00CB5030" w:rsidRDefault="00F91DB5">
      <w:pPr>
        <w:spacing w:after="0" w:line="240" w:lineRule="auto"/>
        <w:rPr>
          <w:rFonts w:ascii="Century Gothic" w:eastAsia="Questrial" w:hAnsi="Century Gothic" w:cs="Times New Roman"/>
          <w:b/>
          <w:szCs w:val="22"/>
        </w:rPr>
      </w:pPr>
      <w:r>
        <w:rPr>
          <w:rFonts w:ascii="Century Gothic" w:eastAsia="Questrial" w:hAnsi="Century Gothic" w:cs="Times New Roman"/>
          <w:b/>
          <w:szCs w:val="22"/>
        </w:rPr>
        <w:t>80-100 Word Blurb</w:t>
      </w: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 xml:space="preserve">In September 2013, the NASA DISCOVER-AQ team deployed a campaign </w:t>
      </w:r>
      <w:r w:rsidR="009E0929">
        <w:rPr>
          <w:rFonts w:ascii="Century Gothic" w:eastAsia="Questrial" w:hAnsi="Century Gothic" w:cs="Times New Roman"/>
          <w:szCs w:val="22"/>
        </w:rPr>
        <w:t>to more accurately monitor aerosols</w:t>
      </w:r>
      <w:r w:rsidRPr="00CB5030">
        <w:rPr>
          <w:rFonts w:ascii="Century Gothic" w:eastAsia="Questrial" w:hAnsi="Century Gothic" w:cs="Times New Roman"/>
          <w:szCs w:val="22"/>
        </w:rPr>
        <w:t xml:space="preserve"> in Houston, Texas. The operation used NASA satellites </w:t>
      </w:r>
      <w:r w:rsidR="00FF2101" w:rsidRPr="00CB5030">
        <w:rPr>
          <w:rFonts w:ascii="Century Gothic" w:eastAsia="Questrial" w:hAnsi="Century Gothic" w:cs="Times New Roman"/>
          <w:szCs w:val="22"/>
        </w:rPr>
        <w:t xml:space="preserve">and airborne measurements </w:t>
      </w:r>
      <w:r w:rsidRPr="00CB5030">
        <w:rPr>
          <w:rFonts w:ascii="Century Gothic" w:eastAsia="Questrial" w:hAnsi="Century Gothic" w:cs="Times New Roman"/>
          <w:szCs w:val="22"/>
        </w:rPr>
        <w:t xml:space="preserve">to capture data in accordance with ground-level measurements at 10 locations throughout the greater Houston area. </w:t>
      </w:r>
      <w:r w:rsidR="008F4D31">
        <w:rPr>
          <w:rFonts w:ascii="Century Gothic" w:eastAsia="Questrial" w:hAnsi="Century Gothic" w:cs="Times New Roman"/>
          <w:szCs w:val="22"/>
        </w:rPr>
        <w:t>Throughout the summer</w:t>
      </w:r>
      <w:r w:rsidR="008E3386">
        <w:rPr>
          <w:rFonts w:ascii="Century Gothic" w:eastAsia="Questrial" w:hAnsi="Century Gothic" w:cs="Times New Roman"/>
          <w:szCs w:val="22"/>
        </w:rPr>
        <w:t xml:space="preserve"> term, the </w:t>
      </w:r>
      <w:r w:rsidR="006F5B22">
        <w:rPr>
          <w:rFonts w:ascii="Century Gothic" w:eastAsia="Questrial" w:hAnsi="Century Gothic" w:cs="Times New Roman"/>
          <w:szCs w:val="22"/>
        </w:rPr>
        <w:t xml:space="preserve">Texas Health and Air Quality team is working to analyze the data </w:t>
      </w:r>
      <w:r w:rsidR="00850FDE">
        <w:rPr>
          <w:rFonts w:ascii="Century Gothic" w:eastAsia="Questrial" w:hAnsi="Century Gothic" w:cs="Times New Roman"/>
          <w:szCs w:val="22"/>
        </w:rPr>
        <w:lastRenderedPageBreak/>
        <w:t xml:space="preserve">acquired from the DISOVER-AQ team. </w:t>
      </w:r>
      <w:r w:rsidR="009E0929">
        <w:rPr>
          <w:rFonts w:ascii="Century Gothic" w:eastAsia="Questrial" w:hAnsi="Century Gothic" w:cs="Times New Roman"/>
          <w:szCs w:val="22"/>
        </w:rPr>
        <w:t xml:space="preserve">Our objective is to observe how well PM2.5 ground levels can be remotely monitored. A more effective and accurate method </w:t>
      </w:r>
      <w:r w:rsidRPr="00CB5030">
        <w:rPr>
          <w:rFonts w:ascii="Century Gothic" w:eastAsia="Questrial" w:hAnsi="Century Gothic" w:cs="Times New Roman"/>
          <w:szCs w:val="22"/>
        </w:rPr>
        <w:t>could better predict future levels and assist public health officials in determining air quality standards and warnings.</w:t>
      </w:r>
    </w:p>
    <w:p w:rsidR="00B30B86" w:rsidRPr="00CB5030" w:rsidRDefault="00B30B86">
      <w:pPr>
        <w:spacing w:after="0" w:line="240" w:lineRule="auto"/>
        <w:rPr>
          <w:rFonts w:ascii="Century Gothic" w:eastAsia="Questrial" w:hAnsi="Century Gothic" w:cs="Times New Roman"/>
          <w:b/>
          <w:szCs w:val="22"/>
        </w:rPr>
      </w:pP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b/>
          <w:szCs w:val="22"/>
        </w:rPr>
        <w:t>Community Concerns</w:t>
      </w:r>
    </w:p>
    <w:p w:rsidR="00BB399E" w:rsidRPr="00CB5030" w:rsidRDefault="009C5870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 xml:space="preserve">Aerosol and airborne particle inhalation can </w:t>
      </w:r>
      <w:r w:rsidR="00AE7219" w:rsidRPr="00CB5030">
        <w:rPr>
          <w:rFonts w:ascii="Century Gothic" w:eastAsia="Questrial" w:hAnsi="Century Gothic" w:cs="Times New Roman"/>
          <w:szCs w:val="22"/>
        </w:rPr>
        <w:t>cause respiratory issues such as asthma and lung cancer</w:t>
      </w:r>
      <w:r w:rsidR="002C24A4">
        <w:rPr>
          <w:rFonts w:ascii="Century Gothic" w:eastAsia="Questrial" w:hAnsi="Century Gothic" w:cs="Times New Roman"/>
          <w:szCs w:val="22"/>
        </w:rPr>
        <w:t>.</w:t>
      </w:r>
    </w:p>
    <w:p w:rsidR="00BB399E" w:rsidRPr="000E60CC" w:rsidRDefault="009C5870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Houston only has 10 ground stations that measure PM2.5 data</w:t>
      </w:r>
      <w:r w:rsidR="008015C6">
        <w:rPr>
          <w:rFonts w:ascii="Century Gothic" w:eastAsia="Questrial" w:hAnsi="Century Gothic" w:cs="Times New Roman"/>
          <w:szCs w:val="22"/>
        </w:rPr>
        <w:t>, which limit</w:t>
      </w:r>
      <w:r w:rsidR="000E60CC">
        <w:rPr>
          <w:rFonts w:ascii="Century Gothic" w:eastAsia="Questrial" w:hAnsi="Century Gothic" w:cs="Times New Roman"/>
          <w:szCs w:val="22"/>
        </w:rPr>
        <w:t>s the amount of data gathered for</w:t>
      </w:r>
      <w:r w:rsidR="008015C6">
        <w:rPr>
          <w:rFonts w:ascii="Century Gothic" w:eastAsia="Questrial" w:hAnsi="Century Gothic" w:cs="Times New Roman"/>
          <w:szCs w:val="22"/>
        </w:rPr>
        <w:t xml:space="preserve"> air quality forecasts</w:t>
      </w:r>
      <w:r w:rsidR="002C24A4">
        <w:rPr>
          <w:rFonts w:ascii="Century Gothic" w:eastAsia="Questrial" w:hAnsi="Century Gothic" w:cs="Times New Roman"/>
          <w:szCs w:val="22"/>
        </w:rPr>
        <w:t>.</w:t>
      </w:r>
    </w:p>
    <w:p w:rsidR="000E60CC" w:rsidRPr="00CB5030" w:rsidRDefault="009D233F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hAnsi="Century Gothic" w:cs="Times New Roman"/>
          <w:szCs w:val="22"/>
        </w:rPr>
      </w:pPr>
      <w:r>
        <w:rPr>
          <w:rFonts w:ascii="Century Gothic" w:eastAsia="Questrial" w:hAnsi="Century Gothic" w:cs="Times New Roman"/>
          <w:szCs w:val="22"/>
        </w:rPr>
        <w:t xml:space="preserve">High Resolution Spectral </w:t>
      </w:r>
      <w:r w:rsidR="002C24A4">
        <w:rPr>
          <w:rFonts w:ascii="Century Gothic" w:eastAsia="Questrial" w:hAnsi="Century Gothic" w:cs="Times New Roman"/>
          <w:szCs w:val="22"/>
        </w:rPr>
        <w:t xml:space="preserve">LIDAR </w:t>
      </w:r>
      <w:r>
        <w:rPr>
          <w:rFonts w:ascii="Century Gothic" w:eastAsia="Questrial" w:hAnsi="Century Gothic" w:cs="Times New Roman"/>
          <w:szCs w:val="22"/>
        </w:rPr>
        <w:t>(HSRL)</w:t>
      </w:r>
      <w:r w:rsidR="000E60CC">
        <w:rPr>
          <w:rFonts w:ascii="Century Gothic" w:eastAsia="Questrial" w:hAnsi="Century Gothic" w:cs="Times New Roman"/>
          <w:szCs w:val="22"/>
        </w:rPr>
        <w:t xml:space="preserve"> measurements could more accurately predict air quality, leading to more informed community health</w:t>
      </w:r>
      <w:r w:rsidR="002C24A4">
        <w:rPr>
          <w:rFonts w:ascii="Century Gothic" w:eastAsia="Questrial" w:hAnsi="Century Gothic" w:cs="Times New Roman"/>
          <w:szCs w:val="22"/>
        </w:rPr>
        <w:t>.</w:t>
      </w:r>
    </w:p>
    <w:p w:rsidR="00BB399E" w:rsidRPr="00CB5030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b/>
          <w:szCs w:val="22"/>
        </w:rPr>
        <w:t>Current Management Practices &amp; Policies</w:t>
      </w:r>
      <w:r w:rsidRPr="00CB5030">
        <w:rPr>
          <w:rFonts w:ascii="Century Gothic" w:eastAsia="Questrial" w:hAnsi="Century Gothic" w:cs="Times New Roman"/>
          <w:szCs w:val="22"/>
        </w:rPr>
        <w:t xml:space="preserve"> </w:t>
      </w:r>
    </w:p>
    <w:p w:rsidR="00BB399E" w:rsidRPr="00CB5030" w:rsidRDefault="00FE1761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The City of Houston’s Bureau of Pollution control and Prevention (BPCP)</w:t>
      </w:r>
      <w:r w:rsidR="00AE7219" w:rsidRPr="00CB5030">
        <w:rPr>
          <w:rFonts w:ascii="Century Gothic" w:eastAsia="Questrial" w:hAnsi="Century Gothic" w:cs="Times New Roman"/>
          <w:szCs w:val="22"/>
        </w:rPr>
        <w:t xml:space="preserve"> currently monitors PM2.5 levels </w:t>
      </w:r>
      <w:r w:rsidRPr="00CB5030">
        <w:rPr>
          <w:rFonts w:ascii="Century Gothic" w:eastAsia="Questrial" w:hAnsi="Century Gothic" w:cs="Times New Roman"/>
          <w:szCs w:val="22"/>
        </w:rPr>
        <w:t xml:space="preserve">from 10 stationary air monitoring sites. The Environmental Protection Agency (EPA) </w:t>
      </w:r>
      <w:r w:rsidR="003D7E75" w:rsidRPr="003D7E75">
        <w:rPr>
          <w:rFonts w:ascii="Century Gothic" w:eastAsia="Questrial" w:hAnsi="Century Gothic" w:cs="Times New Roman"/>
          <w:szCs w:val="22"/>
        </w:rPr>
        <w:t>calculates levels of particulate matter and four other major pollutants - ground-level ozone, carbon monoxide, sulfur dioxide, and nitrogen dioxide - to formulate the Air Quality Index (AQI)</w:t>
      </w:r>
      <w:r w:rsidR="009D233F">
        <w:rPr>
          <w:rFonts w:ascii="Century Gothic" w:eastAsia="Questrial" w:hAnsi="Century Gothic" w:cs="Times New Roman"/>
          <w:szCs w:val="22"/>
        </w:rPr>
        <w:t>.</w:t>
      </w:r>
      <w:r w:rsidR="003D7E75" w:rsidRPr="003D7E75">
        <w:rPr>
          <w:rFonts w:ascii="Century Gothic" w:eastAsia="Questrial" w:hAnsi="Century Gothic" w:cs="Times New Roman"/>
          <w:szCs w:val="22"/>
        </w:rPr>
        <w:t xml:space="preserve"> The AQI is used to determine how safe and clean the air is in a certain area</w:t>
      </w:r>
      <w:r w:rsidR="003D7E75">
        <w:rPr>
          <w:rFonts w:ascii="Century Gothic" w:eastAsia="Questrial" w:hAnsi="Century Gothic" w:cs="Times New Roman"/>
          <w:szCs w:val="22"/>
        </w:rPr>
        <w:t>, and</w:t>
      </w:r>
      <w:r w:rsidR="008015C6">
        <w:rPr>
          <w:rFonts w:ascii="Century Gothic" w:eastAsia="Questrial" w:hAnsi="Century Gothic" w:cs="Times New Roman"/>
          <w:szCs w:val="22"/>
        </w:rPr>
        <w:t xml:space="preserve"> is represented on a numbered scale with levels of under 100 being generally healthy. The AQI</w:t>
      </w:r>
      <w:r w:rsidR="003D7E75">
        <w:rPr>
          <w:rFonts w:ascii="Century Gothic" w:eastAsia="Questrial" w:hAnsi="Century Gothic" w:cs="Times New Roman"/>
          <w:szCs w:val="22"/>
        </w:rPr>
        <w:t xml:space="preserve"> </w:t>
      </w:r>
      <w:r w:rsidR="009D233F">
        <w:rPr>
          <w:rFonts w:ascii="Century Gothic" w:eastAsia="Questrial" w:hAnsi="Century Gothic" w:cs="Times New Roman"/>
          <w:szCs w:val="22"/>
        </w:rPr>
        <w:t>is used by Houston officials</w:t>
      </w:r>
      <w:r w:rsidR="003D7E75">
        <w:rPr>
          <w:rFonts w:ascii="Century Gothic" w:eastAsia="Questrial" w:hAnsi="Century Gothic" w:cs="Times New Roman"/>
          <w:szCs w:val="22"/>
        </w:rPr>
        <w:t xml:space="preserve"> </w:t>
      </w:r>
      <w:r w:rsidR="00136CC7" w:rsidRPr="00CB5030">
        <w:rPr>
          <w:rFonts w:ascii="Century Gothic" w:eastAsia="Questrial" w:hAnsi="Century Gothic" w:cs="Times New Roman"/>
          <w:szCs w:val="22"/>
        </w:rPr>
        <w:t>to report daily air quality</w:t>
      </w:r>
      <w:r w:rsidR="003D7E75">
        <w:rPr>
          <w:rFonts w:ascii="Century Gothic" w:eastAsia="Questrial" w:hAnsi="Century Gothic" w:cs="Times New Roman"/>
          <w:szCs w:val="22"/>
        </w:rPr>
        <w:t xml:space="preserve"> for the city</w:t>
      </w:r>
      <w:r w:rsidR="00136CC7" w:rsidRPr="00CB5030">
        <w:rPr>
          <w:rFonts w:ascii="Century Gothic" w:eastAsia="Questrial" w:hAnsi="Century Gothic" w:cs="Times New Roman"/>
          <w:szCs w:val="22"/>
        </w:rPr>
        <w:t xml:space="preserve"> area.</w:t>
      </w:r>
      <w:r w:rsidR="003D7E75">
        <w:rPr>
          <w:rFonts w:ascii="Century Gothic" w:eastAsia="Questrial" w:hAnsi="Century Gothic" w:cs="Times New Roman"/>
          <w:szCs w:val="22"/>
        </w:rPr>
        <w:t xml:space="preserve"> </w:t>
      </w:r>
    </w:p>
    <w:p w:rsidR="00BB399E" w:rsidRPr="00CB5030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b/>
          <w:szCs w:val="22"/>
        </w:rPr>
        <w:t>Abstract</w:t>
      </w: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Surface level particulate matter</w:t>
      </w:r>
      <w:r w:rsidR="001F1F12" w:rsidRPr="00CB5030">
        <w:rPr>
          <w:rFonts w:ascii="Century Gothic" w:eastAsia="Questrial" w:hAnsi="Century Gothic" w:cs="Times New Roman"/>
          <w:szCs w:val="22"/>
        </w:rPr>
        <w:t xml:space="preserve"> </w:t>
      </w:r>
      <w:r w:rsidR="001C10C6">
        <w:rPr>
          <w:rFonts w:ascii="Century Gothic" w:eastAsia="Questrial" w:hAnsi="Century Gothic" w:cs="Times New Roman"/>
          <w:szCs w:val="22"/>
        </w:rPr>
        <w:t>(</w:t>
      </w:r>
      <w:r w:rsidR="001F1F12" w:rsidRPr="00CB5030">
        <w:rPr>
          <w:rFonts w:ascii="Century Gothic" w:eastAsia="Questrial" w:hAnsi="Century Gothic" w:cs="Times New Roman"/>
          <w:szCs w:val="22"/>
        </w:rPr>
        <w:t>PM2.5</w:t>
      </w:r>
      <w:r w:rsidR="001C10C6">
        <w:rPr>
          <w:rFonts w:ascii="Century Gothic" w:eastAsia="Questrial" w:hAnsi="Century Gothic" w:cs="Times New Roman"/>
          <w:szCs w:val="22"/>
        </w:rPr>
        <w:t>)</w:t>
      </w:r>
      <w:r w:rsidR="001F1F12" w:rsidRPr="00CB5030">
        <w:rPr>
          <w:rFonts w:ascii="Century Gothic" w:eastAsia="Questrial" w:hAnsi="Century Gothic" w:cs="Times New Roman"/>
          <w:szCs w:val="22"/>
        </w:rPr>
        <w:t xml:space="preserve"> strongly </w:t>
      </w:r>
      <w:r w:rsidRPr="00CB5030">
        <w:rPr>
          <w:rFonts w:ascii="Century Gothic" w:eastAsia="Questrial" w:hAnsi="Century Gothic" w:cs="Times New Roman"/>
          <w:szCs w:val="22"/>
        </w:rPr>
        <w:t xml:space="preserve">impacts air quality and is known for being </w:t>
      </w:r>
      <w:r w:rsidR="008F4D31">
        <w:rPr>
          <w:rFonts w:ascii="Century Gothic" w:eastAsia="Questrial" w:hAnsi="Century Gothic" w:cs="Times New Roman"/>
          <w:szCs w:val="22"/>
        </w:rPr>
        <w:t>a common pollutant that is destructive</w:t>
      </w:r>
      <w:r w:rsidRPr="00CB5030">
        <w:rPr>
          <w:rFonts w:ascii="Century Gothic" w:eastAsia="Questrial" w:hAnsi="Century Gothic" w:cs="Times New Roman"/>
          <w:szCs w:val="22"/>
        </w:rPr>
        <w:t xml:space="preserve"> to </w:t>
      </w:r>
      <w:r w:rsidR="00136CC7" w:rsidRPr="00CB5030">
        <w:rPr>
          <w:rFonts w:ascii="Century Gothic" w:eastAsia="Questrial" w:hAnsi="Century Gothic" w:cs="Times New Roman"/>
          <w:szCs w:val="22"/>
        </w:rPr>
        <w:t>a</w:t>
      </w:r>
      <w:r w:rsidRPr="00CB5030">
        <w:rPr>
          <w:rFonts w:ascii="Century Gothic" w:eastAsia="Questrial" w:hAnsi="Century Gothic" w:cs="Times New Roman"/>
          <w:szCs w:val="22"/>
        </w:rPr>
        <w:t xml:space="preserve"> person's </w:t>
      </w:r>
      <w:r w:rsidR="00136CC7" w:rsidRPr="00CB5030">
        <w:rPr>
          <w:rFonts w:ascii="Century Gothic" w:eastAsia="Questrial" w:hAnsi="Century Gothic" w:cs="Times New Roman"/>
          <w:szCs w:val="22"/>
        </w:rPr>
        <w:t>lung</w:t>
      </w:r>
      <w:r w:rsidR="001C10C6">
        <w:rPr>
          <w:rFonts w:ascii="Century Gothic" w:eastAsia="Questrial" w:hAnsi="Century Gothic" w:cs="Times New Roman"/>
          <w:szCs w:val="22"/>
        </w:rPr>
        <w:t>s</w:t>
      </w:r>
      <w:r w:rsidR="00136CC7" w:rsidRPr="00CB5030">
        <w:rPr>
          <w:rFonts w:ascii="Century Gothic" w:eastAsia="Questrial" w:hAnsi="Century Gothic" w:cs="Times New Roman"/>
          <w:szCs w:val="22"/>
        </w:rPr>
        <w:t xml:space="preserve"> and overall </w:t>
      </w:r>
      <w:r w:rsidRPr="00CB5030">
        <w:rPr>
          <w:rFonts w:ascii="Century Gothic" w:eastAsia="Questrial" w:hAnsi="Century Gothic" w:cs="Times New Roman"/>
          <w:szCs w:val="22"/>
        </w:rPr>
        <w:t>health. Monitoring PM2.5 is more difficult in urban areas, and in the Houston</w:t>
      </w:r>
      <w:r w:rsidR="001C10C6">
        <w:rPr>
          <w:rFonts w:ascii="Century Gothic" w:eastAsia="Questrial" w:hAnsi="Century Gothic" w:cs="Times New Roman"/>
          <w:szCs w:val="22"/>
        </w:rPr>
        <w:t>,</w:t>
      </w:r>
      <w:r w:rsidRPr="00CB5030">
        <w:rPr>
          <w:rFonts w:ascii="Century Gothic" w:eastAsia="Questrial" w:hAnsi="Century Gothic" w:cs="Times New Roman"/>
          <w:szCs w:val="22"/>
        </w:rPr>
        <w:t xml:space="preserve"> Texas area specifically</w:t>
      </w:r>
      <w:r w:rsidR="0018046A" w:rsidRPr="00CB5030">
        <w:rPr>
          <w:rFonts w:ascii="Century Gothic" w:eastAsia="Questrial" w:hAnsi="Century Gothic" w:cs="Times New Roman"/>
          <w:szCs w:val="22"/>
        </w:rPr>
        <w:t>,</w:t>
      </w:r>
      <w:r w:rsidRPr="00CB5030">
        <w:rPr>
          <w:rFonts w:ascii="Century Gothic" w:eastAsia="Questrial" w:hAnsi="Century Gothic" w:cs="Times New Roman"/>
          <w:szCs w:val="22"/>
        </w:rPr>
        <w:t xml:space="preserve"> there are only 10 ground level monitoring stations. </w:t>
      </w:r>
      <w:r w:rsidR="005C67B7">
        <w:rPr>
          <w:rFonts w:ascii="Century Gothic" w:eastAsia="Questrial" w:hAnsi="Century Gothic" w:cs="Times New Roman"/>
          <w:szCs w:val="22"/>
        </w:rPr>
        <w:t>P</w:t>
      </w:r>
      <w:r w:rsidRPr="00CB5030">
        <w:rPr>
          <w:rFonts w:ascii="Century Gothic" w:eastAsia="Questrial" w:hAnsi="Century Gothic" w:cs="Times New Roman"/>
          <w:szCs w:val="22"/>
        </w:rPr>
        <w:t>ublic health officials in Texas</w:t>
      </w:r>
      <w:r w:rsidR="005C67B7">
        <w:rPr>
          <w:rFonts w:ascii="Century Gothic" w:eastAsia="Questrial" w:hAnsi="Century Gothic" w:cs="Times New Roman"/>
          <w:szCs w:val="22"/>
        </w:rPr>
        <w:t xml:space="preserve"> worked with</w:t>
      </w:r>
      <w:r w:rsidRPr="00CB5030">
        <w:rPr>
          <w:rFonts w:ascii="Century Gothic" w:eastAsia="Questrial" w:hAnsi="Century Gothic" w:cs="Times New Roman"/>
          <w:szCs w:val="22"/>
        </w:rPr>
        <w:t xml:space="preserve"> NASA</w:t>
      </w:r>
      <w:r w:rsidR="005C67B7">
        <w:rPr>
          <w:rFonts w:ascii="Century Gothic" w:eastAsia="Questrial" w:hAnsi="Century Gothic" w:cs="Times New Roman"/>
          <w:szCs w:val="22"/>
        </w:rPr>
        <w:t>’s</w:t>
      </w:r>
      <w:r w:rsidRPr="00CB5030">
        <w:rPr>
          <w:rFonts w:ascii="Century Gothic" w:eastAsia="Questrial" w:hAnsi="Century Gothic" w:cs="Times New Roman"/>
          <w:szCs w:val="22"/>
        </w:rPr>
        <w:t xml:space="preserve"> DISCOVER-AQ </w:t>
      </w:r>
      <w:r w:rsidR="005C67B7">
        <w:rPr>
          <w:rFonts w:ascii="Century Gothic" w:eastAsia="Questrial" w:hAnsi="Century Gothic" w:cs="Times New Roman"/>
          <w:szCs w:val="22"/>
        </w:rPr>
        <w:t xml:space="preserve">to </w:t>
      </w:r>
      <w:r w:rsidRPr="00CB5030">
        <w:rPr>
          <w:rFonts w:ascii="Century Gothic" w:eastAsia="Questrial" w:hAnsi="Century Gothic" w:cs="Times New Roman"/>
          <w:szCs w:val="22"/>
        </w:rPr>
        <w:t xml:space="preserve">capture </w:t>
      </w:r>
      <w:r w:rsidR="001C10C6">
        <w:rPr>
          <w:rFonts w:ascii="Century Gothic" w:eastAsia="Questrial" w:hAnsi="Century Gothic" w:cs="Times New Roman"/>
          <w:szCs w:val="22"/>
        </w:rPr>
        <w:t>E</w:t>
      </w:r>
      <w:r w:rsidRPr="00CB5030">
        <w:rPr>
          <w:rFonts w:ascii="Century Gothic" w:eastAsia="Questrial" w:hAnsi="Century Gothic" w:cs="Times New Roman"/>
          <w:szCs w:val="22"/>
        </w:rPr>
        <w:t>arth observations through</w:t>
      </w:r>
      <w:r w:rsidR="009F27D2">
        <w:rPr>
          <w:rFonts w:ascii="Century Gothic" w:eastAsia="Questrial" w:hAnsi="Century Gothic" w:cs="Times New Roman"/>
          <w:szCs w:val="22"/>
        </w:rPr>
        <w:t>out</w:t>
      </w:r>
      <w:r w:rsidRPr="00CB5030">
        <w:rPr>
          <w:rFonts w:ascii="Century Gothic" w:eastAsia="Questrial" w:hAnsi="Century Gothic" w:cs="Times New Roman"/>
          <w:szCs w:val="22"/>
        </w:rPr>
        <w:t xml:space="preserve"> the month of September, 2013. The total data acquired includes</w:t>
      </w:r>
      <w:r w:rsidR="007C212C">
        <w:rPr>
          <w:rFonts w:ascii="Century Gothic" w:eastAsia="Questrial" w:hAnsi="Century Gothic" w:cs="Times New Roman"/>
          <w:szCs w:val="22"/>
        </w:rPr>
        <w:t xml:space="preserve"> information from NASA’s</w:t>
      </w:r>
      <w:r w:rsidR="00B01352">
        <w:rPr>
          <w:rFonts w:ascii="Century Gothic" w:eastAsia="Questrial" w:hAnsi="Century Gothic" w:cs="Times New Roman"/>
          <w:szCs w:val="22"/>
        </w:rPr>
        <w:t xml:space="preserve"> </w:t>
      </w:r>
      <w:r w:rsidR="008F4D31" w:rsidRPr="008F4D31">
        <w:rPr>
          <w:rFonts w:ascii="Century Gothic" w:eastAsia="Questrial" w:hAnsi="Century Gothic" w:cs="Times New Roman"/>
          <w:szCs w:val="22"/>
        </w:rPr>
        <w:t xml:space="preserve">Moderate Resolution Imaging </w:t>
      </w:r>
      <w:proofErr w:type="spellStart"/>
      <w:r w:rsidR="008F4D31" w:rsidRPr="008F4D31">
        <w:rPr>
          <w:rFonts w:ascii="Century Gothic" w:eastAsia="Questrial" w:hAnsi="Century Gothic" w:cs="Times New Roman"/>
          <w:szCs w:val="22"/>
        </w:rPr>
        <w:t>Spectroradiometer</w:t>
      </w:r>
      <w:proofErr w:type="spellEnd"/>
      <w:r w:rsidR="008F4D31">
        <w:rPr>
          <w:rFonts w:ascii="Century Gothic" w:eastAsia="Questrial" w:hAnsi="Century Gothic" w:cs="Times New Roman"/>
          <w:szCs w:val="22"/>
        </w:rPr>
        <w:t xml:space="preserve"> (</w:t>
      </w:r>
      <w:r w:rsidR="00B01352">
        <w:rPr>
          <w:rFonts w:ascii="Century Gothic" w:eastAsia="Questrial" w:hAnsi="Century Gothic" w:cs="Times New Roman"/>
          <w:szCs w:val="22"/>
        </w:rPr>
        <w:t>MODIS</w:t>
      </w:r>
      <w:r w:rsidR="008F4D31">
        <w:rPr>
          <w:rFonts w:ascii="Century Gothic" w:eastAsia="Questrial" w:hAnsi="Century Gothic" w:cs="Times New Roman"/>
          <w:szCs w:val="22"/>
        </w:rPr>
        <w:t>)</w:t>
      </w:r>
      <w:r w:rsidRPr="00CB5030">
        <w:rPr>
          <w:rFonts w:ascii="Century Gothic" w:eastAsia="Questrial" w:hAnsi="Century Gothic" w:cs="Times New Roman"/>
          <w:szCs w:val="22"/>
        </w:rPr>
        <w:t xml:space="preserve"> </w:t>
      </w:r>
      <w:r w:rsidR="001B4C27">
        <w:rPr>
          <w:rFonts w:ascii="Century Gothic" w:eastAsia="Questrial" w:hAnsi="Century Gothic" w:cs="Times New Roman"/>
          <w:szCs w:val="22"/>
        </w:rPr>
        <w:t>onboard</w:t>
      </w:r>
      <w:r w:rsidR="001B4C27" w:rsidRPr="00CB5030">
        <w:rPr>
          <w:rFonts w:ascii="Century Gothic" w:eastAsia="Questrial" w:hAnsi="Century Gothic" w:cs="Times New Roman"/>
          <w:szCs w:val="22"/>
        </w:rPr>
        <w:t xml:space="preserve"> </w:t>
      </w:r>
      <w:r w:rsidRPr="00CB5030">
        <w:rPr>
          <w:rFonts w:ascii="Century Gothic" w:eastAsia="Questrial" w:hAnsi="Century Gothic" w:cs="Times New Roman"/>
          <w:szCs w:val="22"/>
        </w:rPr>
        <w:t>the Aqua</w:t>
      </w:r>
      <w:r w:rsidR="00B01352">
        <w:rPr>
          <w:rFonts w:ascii="Century Gothic" w:eastAsia="Questrial" w:hAnsi="Century Gothic" w:cs="Times New Roman"/>
          <w:szCs w:val="22"/>
        </w:rPr>
        <w:t xml:space="preserve"> and Terra</w:t>
      </w:r>
      <w:r w:rsidRPr="00CB5030">
        <w:rPr>
          <w:rFonts w:ascii="Century Gothic" w:eastAsia="Questrial" w:hAnsi="Century Gothic" w:cs="Times New Roman"/>
          <w:szCs w:val="22"/>
        </w:rPr>
        <w:t xml:space="preserve"> satellite</w:t>
      </w:r>
      <w:r w:rsidR="00B01352">
        <w:rPr>
          <w:rFonts w:ascii="Century Gothic" w:eastAsia="Questrial" w:hAnsi="Century Gothic" w:cs="Times New Roman"/>
          <w:szCs w:val="22"/>
        </w:rPr>
        <w:t>s</w:t>
      </w:r>
      <w:r w:rsidRPr="00CB5030">
        <w:rPr>
          <w:rFonts w:ascii="Century Gothic" w:eastAsia="Questrial" w:hAnsi="Century Gothic" w:cs="Times New Roman"/>
          <w:szCs w:val="22"/>
        </w:rPr>
        <w:t xml:space="preserve">, </w:t>
      </w:r>
      <w:r w:rsidR="00850FDE">
        <w:rPr>
          <w:rFonts w:ascii="Century Gothic" w:eastAsia="Questrial" w:hAnsi="Century Gothic" w:cs="Times New Roman"/>
          <w:szCs w:val="22"/>
        </w:rPr>
        <w:t xml:space="preserve">High Spectral Resolution </w:t>
      </w:r>
      <w:r w:rsidR="008F4D31">
        <w:rPr>
          <w:rFonts w:ascii="Century Gothic" w:eastAsia="Questrial" w:hAnsi="Century Gothic" w:cs="Times New Roman"/>
          <w:szCs w:val="22"/>
        </w:rPr>
        <w:t>LIDAR (</w:t>
      </w:r>
      <w:r w:rsidR="00850FDE">
        <w:rPr>
          <w:rFonts w:ascii="Century Gothic" w:eastAsia="Questrial" w:hAnsi="Century Gothic" w:cs="Times New Roman"/>
          <w:szCs w:val="22"/>
        </w:rPr>
        <w:t xml:space="preserve">HSRL) sensors on the </w:t>
      </w:r>
      <w:r w:rsidRPr="00CB5030">
        <w:rPr>
          <w:rFonts w:ascii="Century Gothic" w:eastAsia="Questrial" w:hAnsi="Century Gothic" w:cs="Times New Roman"/>
          <w:szCs w:val="22"/>
        </w:rPr>
        <w:t xml:space="preserve">B200 King Air Aircraft, </w:t>
      </w:r>
      <w:r w:rsidR="00B01352" w:rsidRPr="0010650A">
        <w:rPr>
          <w:rFonts w:ascii="Century Gothic" w:eastAsia="Questrial" w:hAnsi="Century Gothic" w:cs="Times New Roman"/>
          <w:i/>
          <w:szCs w:val="22"/>
        </w:rPr>
        <w:t>in</w:t>
      </w:r>
      <w:r w:rsidR="006A7A59" w:rsidRPr="0010650A">
        <w:rPr>
          <w:rFonts w:ascii="Century Gothic" w:eastAsia="Questrial" w:hAnsi="Century Gothic" w:cs="Times New Roman"/>
          <w:i/>
          <w:szCs w:val="22"/>
        </w:rPr>
        <w:t xml:space="preserve"> </w:t>
      </w:r>
      <w:r w:rsidR="00B01352" w:rsidRPr="0010650A">
        <w:rPr>
          <w:rFonts w:ascii="Century Gothic" w:eastAsia="Questrial" w:hAnsi="Century Gothic" w:cs="Times New Roman"/>
          <w:i/>
          <w:szCs w:val="22"/>
        </w:rPr>
        <w:t>situ</w:t>
      </w:r>
      <w:r w:rsidR="00B01352">
        <w:rPr>
          <w:rFonts w:ascii="Century Gothic" w:eastAsia="Questrial" w:hAnsi="Century Gothic" w:cs="Times New Roman"/>
          <w:szCs w:val="22"/>
        </w:rPr>
        <w:t xml:space="preserve"> data from the </w:t>
      </w:r>
      <w:r w:rsidRPr="00CB5030">
        <w:rPr>
          <w:rFonts w:ascii="Century Gothic" w:eastAsia="Questrial" w:hAnsi="Century Gothic" w:cs="Times New Roman"/>
          <w:szCs w:val="22"/>
        </w:rPr>
        <w:t>P-3B Aircraft, and ground monitors. Comparing measurements from these sources will produce a more robust understanding of near-surface pollution. Analyzing measurements from the aircraft and from ground-based monitoring sites can help in evaluating and predicting future ground-level pollution from space. Increased accuracy when monitoring can help officials assess and forecast air quality.</w:t>
      </w:r>
      <w:r w:rsidR="0033257C" w:rsidRPr="00CB5030">
        <w:rPr>
          <w:rFonts w:ascii="Century Gothic" w:eastAsia="Questrial" w:hAnsi="Century Gothic" w:cs="Times New Roman"/>
          <w:szCs w:val="22"/>
        </w:rPr>
        <w:t xml:space="preserve"> Air quality forecasts will help the general public take the necessary health precautions such as avoiding prolonged outdoor activity when PM2.5 levels are high.</w:t>
      </w:r>
    </w:p>
    <w:p w:rsidR="00BB399E" w:rsidRPr="00CB5030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b/>
          <w:szCs w:val="22"/>
        </w:rPr>
        <w:t>Decision Support Tools</w:t>
      </w:r>
    </w:p>
    <w:p w:rsidR="00BB399E" w:rsidRPr="00CB5030" w:rsidRDefault="009C5870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Maps of PM2.5 particle measurement in the Houston Area</w:t>
      </w:r>
    </w:p>
    <w:p w:rsidR="00BB399E" w:rsidRPr="00CB5030" w:rsidRDefault="00327096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Century Gothic" w:hAnsi="Century Gothic" w:cs="Times New Roman"/>
          <w:szCs w:val="22"/>
        </w:rPr>
      </w:pPr>
      <w:r>
        <w:rPr>
          <w:rFonts w:ascii="Century Gothic" w:eastAsia="Questrial" w:hAnsi="Century Gothic" w:cs="Times New Roman"/>
          <w:szCs w:val="22"/>
        </w:rPr>
        <w:t>PM2.5, Extinction,</w:t>
      </w:r>
      <w:r w:rsidR="009C5870" w:rsidRPr="00CB5030">
        <w:rPr>
          <w:rFonts w:ascii="Century Gothic" w:eastAsia="Questrial" w:hAnsi="Century Gothic" w:cs="Times New Roman"/>
          <w:szCs w:val="22"/>
        </w:rPr>
        <w:t xml:space="preserve"> AOD correlation</w:t>
      </w:r>
      <w:r>
        <w:rPr>
          <w:rFonts w:ascii="Century Gothic" w:eastAsia="Questrial" w:hAnsi="Century Gothic" w:cs="Times New Roman"/>
          <w:szCs w:val="22"/>
        </w:rPr>
        <w:t xml:space="preserve"> between the different platforms</w:t>
      </w:r>
    </w:p>
    <w:p w:rsidR="00BB399E" w:rsidRPr="00CB5030" w:rsidRDefault="00FF2101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Century Gothic" w:eastAsia="Questrial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Improved</w:t>
      </w:r>
      <w:r w:rsidR="009C5870" w:rsidRPr="00CB5030">
        <w:rPr>
          <w:rFonts w:ascii="Century Gothic" w:eastAsia="Questrial" w:hAnsi="Century Gothic" w:cs="Times New Roman"/>
          <w:szCs w:val="22"/>
        </w:rPr>
        <w:t xml:space="preserve"> MODIS data analysis</w:t>
      </w:r>
      <w:r w:rsidRPr="00CB5030">
        <w:rPr>
          <w:rFonts w:ascii="Century Gothic" w:eastAsia="Questrial" w:hAnsi="Century Gothic" w:cs="Times New Roman"/>
          <w:szCs w:val="22"/>
        </w:rPr>
        <w:t xml:space="preserve"> for air quality monitoring</w:t>
      </w:r>
    </w:p>
    <w:p w:rsidR="00BB399E" w:rsidRPr="00CB5030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8F4D31" w:rsidRDefault="008F4D31">
      <w:pPr>
        <w:spacing w:after="0" w:line="240" w:lineRule="auto"/>
        <w:rPr>
          <w:rFonts w:ascii="Century Gothic" w:eastAsia="Questrial" w:hAnsi="Century Gothic" w:cs="Times New Roman"/>
          <w:b/>
          <w:szCs w:val="22"/>
        </w:rPr>
      </w:pPr>
    </w:p>
    <w:p w:rsidR="008F4D31" w:rsidRDefault="008F4D31">
      <w:pPr>
        <w:spacing w:after="0" w:line="240" w:lineRule="auto"/>
        <w:rPr>
          <w:rFonts w:ascii="Century Gothic" w:eastAsia="Questrial" w:hAnsi="Century Gothic" w:cs="Times New Roman"/>
          <w:b/>
          <w:szCs w:val="22"/>
        </w:rPr>
      </w:pPr>
    </w:p>
    <w:p w:rsidR="008F4D31" w:rsidRDefault="008F4D31">
      <w:pPr>
        <w:spacing w:after="0" w:line="240" w:lineRule="auto"/>
        <w:rPr>
          <w:rFonts w:ascii="Century Gothic" w:eastAsia="Questrial" w:hAnsi="Century Gothic" w:cs="Times New Roman"/>
          <w:b/>
          <w:szCs w:val="22"/>
        </w:rPr>
      </w:pP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b/>
          <w:szCs w:val="22"/>
        </w:rPr>
        <w:lastRenderedPageBreak/>
        <w:t>Benefit to End-User:</w:t>
      </w:r>
    </w:p>
    <w:p w:rsidR="00BB399E" w:rsidRPr="00CB5030" w:rsidRDefault="009C5870">
      <w:pPr>
        <w:numPr>
          <w:ilvl w:val="0"/>
          <w:numId w:val="1"/>
        </w:numPr>
        <w:spacing w:after="0" w:line="240" w:lineRule="auto"/>
        <w:ind w:hanging="359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Improved air quality forecasting and assessments</w:t>
      </w:r>
    </w:p>
    <w:p w:rsidR="00BB399E" w:rsidRPr="00CB5030" w:rsidRDefault="009C5870">
      <w:pPr>
        <w:numPr>
          <w:ilvl w:val="0"/>
          <w:numId w:val="1"/>
        </w:numPr>
        <w:spacing w:after="0" w:line="240" w:lineRule="auto"/>
        <w:ind w:hanging="359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Potential for increased understanding of seasonal and long term respiratory health issues</w:t>
      </w:r>
    </w:p>
    <w:p w:rsidR="00BB399E" w:rsidRPr="00CB5030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b/>
          <w:szCs w:val="22"/>
        </w:rPr>
        <w:t>Earth Observations &amp; Parameters</w:t>
      </w: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B200 King Air Aircraft, HSRL- Aerosol Extinction, Aerosol Optical Depth</w:t>
      </w:r>
    </w:p>
    <w:p w:rsidR="00BB399E" w:rsidRPr="00CB5030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P-3B Aircraft, TSI SMPS, DMT UHSAS, TSI 3321 - Aeros</w:t>
      </w:r>
      <w:r w:rsidR="008F4D31">
        <w:rPr>
          <w:rFonts w:ascii="Century Gothic" w:eastAsia="Questrial" w:hAnsi="Century Gothic" w:cs="Times New Roman"/>
          <w:szCs w:val="22"/>
        </w:rPr>
        <w:t>ol Particle Size, Average Humidification Factor</w:t>
      </w:r>
      <w:r w:rsidRPr="00CB5030">
        <w:rPr>
          <w:rFonts w:ascii="Century Gothic" w:eastAsia="Questrial" w:hAnsi="Century Gothic" w:cs="Times New Roman"/>
          <w:szCs w:val="22"/>
        </w:rPr>
        <w:t xml:space="preserve"> </w:t>
      </w:r>
    </w:p>
    <w:p w:rsidR="00BB399E" w:rsidRPr="00087D86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CB5030">
        <w:rPr>
          <w:rFonts w:ascii="Century Gothic" w:eastAsia="Questrial" w:hAnsi="Century Gothic" w:cs="Times New Roman"/>
          <w:szCs w:val="22"/>
        </w:rPr>
        <w:t>Aqua</w:t>
      </w:r>
      <w:r w:rsidR="00B01352">
        <w:rPr>
          <w:rFonts w:ascii="Century Gothic" w:eastAsia="Questrial" w:hAnsi="Century Gothic" w:cs="Times New Roman"/>
          <w:szCs w:val="22"/>
        </w:rPr>
        <w:t xml:space="preserve"> and Terra</w:t>
      </w:r>
      <w:r w:rsidRPr="00087D86">
        <w:rPr>
          <w:rFonts w:ascii="Century Gothic" w:eastAsia="Questrial" w:hAnsi="Century Gothic" w:cs="Times New Roman"/>
          <w:szCs w:val="22"/>
        </w:rPr>
        <w:t>, MODIS - Aerosol Optical Depth</w:t>
      </w:r>
    </w:p>
    <w:p w:rsidR="00BB399E" w:rsidRPr="00087D86" w:rsidRDefault="00BB399E">
      <w:pPr>
        <w:spacing w:after="0" w:line="240" w:lineRule="auto"/>
        <w:rPr>
          <w:rFonts w:ascii="Century Gothic" w:hAnsi="Century Gothic" w:cs="Times New Roman"/>
          <w:szCs w:val="22"/>
        </w:rPr>
      </w:pPr>
    </w:p>
    <w:p w:rsidR="00BB399E" w:rsidRPr="00087D86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087D86">
        <w:rPr>
          <w:rFonts w:ascii="Century Gothic" w:eastAsia="Questrial" w:hAnsi="Century Gothic" w:cs="Times New Roman"/>
          <w:b/>
          <w:szCs w:val="22"/>
        </w:rPr>
        <w:t>Future Applicable NASA Missions</w:t>
      </w:r>
    </w:p>
    <w:p w:rsidR="00BB399E" w:rsidRPr="00087D86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087D86">
        <w:rPr>
          <w:rFonts w:ascii="Century Gothic" w:eastAsia="Questrial" w:hAnsi="Century Gothic" w:cs="Times New Roman"/>
          <w:szCs w:val="22"/>
        </w:rPr>
        <w:t>N/A</w:t>
      </w:r>
    </w:p>
    <w:p w:rsidR="00886CC1" w:rsidRDefault="00886CC1">
      <w:pPr>
        <w:spacing w:after="0" w:line="240" w:lineRule="auto"/>
        <w:rPr>
          <w:rFonts w:ascii="Century Gothic" w:eastAsia="Questrial" w:hAnsi="Century Gothic" w:cs="Times New Roman"/>
          <w:b/>
          <w:szCs w:val="22"/>
        </w:rPr>
      </w:pPr>
      <w:bookmarkStart w:id="1" w:name="_GoBack"/>
      <w:bookmarkEnd w:id="1"/>
    </w:p>
    <w:p w:rsidR="00BB399E" w:rsidRPr="00087D86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087D86">
        <w:rPr>
          <w:rFonts w:ascii="Century Gothic" w:eastAsia="Questrial" w:hAnsi="Century Gothic" w:cs="Times New Roman"/>
          <w:b/>
          <w:szCs w:val="22"/>
        </w:rPr>
        <w:t>Models Utilized</w:t>
      </w:r>
    </w:p>
    <w:p w:rsidR="00B30B86" w:rsidRDefault="00CE6C10">
      <w:pPr>
        <w:spacing w:after="0" w:line="240" w:lineRule="auto"/>
        <w:rPr>
          <w:rFonts w:ascii="Century Gothic" w:eastAsia="Questrial" w:hAnsi="Century Gothic" w:cs="Times New Roman"/>
          <w:szCs w:val="22"/>
        </w:rPr>
      </w:pPr>
      <w:r>
        <w:rPr>
          <w:rFonts w:ascii="Century Gothic" w:eastAsia="Questrial" w:hAnsi="Century Gothic" w:cs="Times New Roman"/>
          <w:szCs w:val="22"/>
        </w:rPr>
        <w:t>N/A</w:t>
      </w:r>
    </w:p>
    <w:p w:rsidR="00CE6C10" w:rsidRPr="00087D86" w:rsidRDefault="00CE6C10">
      <w:pPr>
        <w:spacing w:after="0" w:line="240" w:lineRule="auto"/>
        <w:rPr>
          <w:rFonts w:ascii="Century Gothic" w:eastAsia="Questrial" w:hAnsi="Century Gothic" w:cs="Times New Roman"/>
          <w:b/>
          <w:szCs w:val="22"/>
        </w:rPr>
      </w:pPr>
    </w:p>
    <w:p w:rsidR="00BB399E" w:rsidRPr="00087D86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087D86">
        <w:rPr>
          <w:rFonts w:ascii="Century Gothic" w:eastAsia="Questrial" w:hAnsi="Century Gothic" w:cs="Times New Roman"/>
          <w:b/>
          <w:szCs w:val="22"/>
        </w:rPr>
        <w:t>Ancillary Datasets Utilized</w:t>
      </w:r>
    </w:p>
    <w:p w:rsidR="00BB399E" w:rsidRPr="00087D86" w:rsidRDefault="009C5870">
      <w:pPr>
        <w:spacing w:after="0" w:line="240" w:lineRule="auto"/>
        <w:rPr>
          <w:rFonts w:ascii="Century Gothic" w:hAnsi="Century Gothic" w:cs="Times New Roman"/>
          <w:szCs w:val="22"/>
        </w:rPr>
      </w:pPr>
      <w:r w:rsidRPr="00087D86">
        <w:rPr>
          <w:rFonts w:ascii="Century Gothic" w:eastAsia="Questrial" w:hAnsi="Century Gothic" w:cs="Times New Roman"/>
          <w:szCs w:val="22"/>
        </w:rPr>
        <w:t xml:space="preserve">Texas Commission on Environmental Quality and the City of Houston </w:t>
      </w:r>
      <w:r w:rsidR="005C67B7">
        <w:rPr>
          <w:rFonts w:ascii="Century Gothic" w:eastAsia="Questrial" w:hAnsi="Century Gothic" w:cs="Times New Roman"/>
          <w:szCs w:val="22"/>
        </w:rPr>
        <w:t>–</w:t>
      </w:r>
      <w:r w:rsidRPr="00087D86">
        <w:rPr>
          <w:rFonts w:ascii="Century Gothic" w:eastAsia="Questrial" w:hAnsi="Century Gothic" w:cs="Times New Roman"/>
          <w:szCs w:val="22"/>
        </w:rPr>
        <w:t xml:space="preserve"> </w:t>
      </w:r>
      <w:r w:rsidRPr="0010650A">
        <w:rPr>
          <w:rFonts w:ascii="Century Gothic" w:eastAsia="Questrial" w:hAnsi="Century Gothic" w:cs="Times New Roman"/>
          <w:i/>
          <w:szCs w:val="22"/>
        </w:rPr>
        <w:t>in</w:t>
      </w:r>
      <w:r w:rsidR="00597CE7" w:rsidRPr="0010650A">
        <w:rPr>
          <w:rFonts w:ascii="Century Gothic" w:eastAsia="Questrial" w:hAnsi="Century Gothic" w:cs="Times New Roman"/>
          <w:i/>
          <w:szCs w:val="22"/>
        </w:rPr>
        <w:t xml:space="preserve"> </w:t>
      </w:r>
      <w:r w:rsidRPr="0010650A">
        <w:rPr>
          <w:rFonts w:ascii="Century Gothic" w:eastAsia="Questrial" w:hAnsi="Century Gothic" w:cs="Times New Roman"/>
          <w:i/>
          <w:szCs w:val="22"/>
        </w:rPr>
        <w:t>situ</w:t>
      </w:r>
      <w:r w:rsidRPr="00087D86">
        <w:rPr>
          <w:rFonts w:ascii="Century Gothic" w:eastAsia="Questrial" w:hAnsi="Century Gothic" w:cs="Times New Roman"/>
          <w:szCs w:val="22"/>
        </w:rPr>
        <w:t xml:space="preserve"> PM2.5 measurements from 10 ground measurement sites in the flight path</w:t>
      </w:r>
    </w:p>
    <w:p w:rsidR="0033257C" w:rsidRPr="00087D86" w:rsidRDefault="0033257C">
      <w:pPr>
        <w:spacing w:after="0" w:line="240" w:lineRule="auto"/>
        <w:rPr>
          <w:rFonts w:ascii="Century Gothic" w:eastAsia="Questrial" w:hAnsi="Century Gothic" w:cs="Times New Roman"/>
          <w:szCs w:val="22"/>
        </w:rPr>
      </w:pPr>
    </w:p>
    <w:p w:rsidR="0033257C" w:rsidRPr="00087D86" w:rsidRDefault="0033257C">
      <w:pPr>
        <w:spacing w:after="0" w:line="240" w:lineRule="auto"/>
        <w:rPr>
          <w:rFonts w:ascii="Century Gothic" w:hAnsi="Century Gothic" w:cs="Times New Roman"/>
          <w:szCs w:val="22"/>
        </w:rPr>
      </w:pPr>
      <w:r w:rsidRPr="00087D86">
        <w:rPr>
          <w:rFonts w:ascii="Century Gothic" w:eastAsia="Questrial" w:hAnsi="Century Gothic" w:cs="Times New Roman"/>
          <w:b/>
          <w:szCs w:val="22"/>
        </w:rPr>
        <w:t>Software Utilized</w:t>
      </w:r>
    </w:p>
    <w:p w:rsidR="0033257C" w:rsidRPr="00087D86" w:rsidRDefault="0033257C">
      <w:pPr>
        <w:spacing w:after="0" w:line="240" w:lineRule="auto"/>
        <w:rPr>
          <w:rFonts w:ascii="Century Gothic" w:hAnsi="Century Gothic" w:cs="Times New Roman"/>
          <w:szCs w:val="22"/>
        </w:rPr>
      </w:pPr>
      <w:proofErr w:type="spellStart"/>
      <w:r w:rsidRPr="00087D86">
        <w:rPr>
          <w:rFonts w:ascii="Century Gothic" w:eastAsia="Questrial" w:hAnsi="Century Gothic" w:cs="Times New Roman"/>
          <w:szCs w:val="22"/>
        </w:rPr>
        <w:t>Matlab</w:t>
      </w:r>
      <w:proofErr w:type="spellEnd"/>
      <w:r w:rsidRPr="00087D86">
        <w:rPr>
          <w:rFonts w:ascii="Century Gothic" w:eastAsia="Questrial" w:hAnsi="Century Gothic" w:cs="Times New Roman"/>
          <w:szCs w:val="22"/>
        </w:rPr>
        <w:t xml:space="preserve"> - Data visualization and analysis</w:t>
      </w:r>
    </w:p>
    <w:p w:rsidR="0033257C" w:rsidRPr="00087D86" w:rsidRDefault="0033257C" w:rsidP="00B650BB">
      <w:pPr>
        <w:spacing w:after="0" w:line="240" w:lineRule="auto"/>
        <w:ind w:left="720" w:hanging="720"/>
        <w:rPr>
          <w:rFonts w:ascii="Century Gothic" w:hAnsi="Century Gothic" w:cs="Times New Roman"/>
          <w:szCs w:val="22"/>
        </w:rPr>
      </w:pPr>
      <w:r w:rsidRPr="00087D86">
        <w:rPr>
          <w:rFonts w:ascii="Century Gothic" w:eastAsia="Questrial" w:hAnsi="Century Gothic" w:cs="Times New Roman"/>
          <w:szCs w:val="22"/>
        </w:rPr>
        <w:t>ArcGIS -</w:t>
      </w:r>
      <w:r w:rsidR="00D40540">
        <w:rPr>
          <w:rFonts w:ascii="Century Gothic" w:eastAsia="Questrial" w:hAnsi="Century Gothic" w:cs="Times New Roman"/>
          <w:szCs w:val="22"/>
        </w:rPr>
        <w:t xml:space="preserve"> </w:t>
      </w:r>
      <w:r w:rsidRPr="00087D86">
        <w:rPr>
          <w:rFonts w:ascii="Century Gothic" w:eastAsia="Questrial" w:hAnsi="Century Gothic" w:cs="Times New Roman"/>
          <w:szCs w:val="22"/>
        </w:rPr>
        <w:t xml:space="preserve">Raster </w:t>
      </w:r>
      <w:r w:rsidR="005C67B7">
        <w:rPr>
          <w:rFonts w:ascii="Century Gothic" w:eastAsia="Questrial" w:hAnsi="Century Gothic" w:cs="Times New Roman"/>
          <w:szCs w:val="22"/>
        </w:rPr>
        <w:t>m</w:t>
      </w:r>
      <w:r w:rsidRPr="00087D86">
        <w:rPr>
          <w:rFonts w:ascii="Century Gothic" w:eastAsia="Questrial" w:hAnsi="Century Gothic" w:cs="Times New Roman"/>
          <w:szCs w:val="22"/>
        </w:rPr>
        <w:t>anipulation/</w:t>
      </w:r>
      <w:r w:rsidR="005C67B7">
        <w:rPr>
          <w:rFonts w:ascii="Century Gothic" w:eastAsia="Questrial" w:hAnsi="Century Gothic" w:cs="Times New Roman"/>
          <w:szCs w:val="22"/>
        </w:rPr>
        <w:t>a</w:t>
      </w:r>
      <w:r w:rsidRPr="00087D86">
        <w:rPr>
          <w:rFonts w:ascii="Century Gothic" w:eastAsia="Questrial" w:hAnsi="Century Gothic" w:cs="Times New Roman"/>
          <w:szCs w:val="22"/>
        </w:rPr>
        <w:t xml:space="preserve">nalysis, </w:t>
      </w:r>
      <w:r w:rsidR="005C67B7">
        <w:rPr>
          <w:rFonts w:ascii="Century Gothic" w:eastAsia="Questrial" w:hAnsi="Century Gothic" w:cs="Times New Roman"/>
          <w:szCs w:val="22"/>
        </w:rPr>
        <w:t>and m</w:t>
      </w:r>
      <w:r w:rsidRPr="00087D86">
        <w:rPr>
          <w:rFonts w:ascii="Century Gothic" w:eastAsia="Questrial" w:hAnsi="Century Gothic" w:cs="Times New Roman"/>
          <w:szCs w:val="22"/>
        </w:rPr>
        <w:t xml:space="preserve">ap creation to project </w:t>
      </w:r>
      <w:r w:rsidR="005C67B7">
        <w:rPr>
          <w:rFonts w:ascii="Century Gothic" w:eastAsia="Questrial" w:hAnsi="Century Gothic" w:cs="Times New Roman"/>
          <w:szCs w:val="22"/>
        </w:rPr>
        <w:t>Aqua and Terra</w:t>
      </w:r>
      <w:r w:rsidR="00CE6C10">
        <w:rPr>
          <w:rFonts w:ascii="Century Gothic" w:eastAsia="Questrial" w:hAnsi="Century Gothic" w:cs="Times New Roman"/>
          <w:szCs w:val="22"/>
        </w:rPr>
        <w:t>,</w:t>
      </w:r>
      <w:r w:rsidR="005C67B7">
        <w:rPr>
          <w:rFonts w:ascii="Century Gothic" w:eastAsia="Questrial" w:hAnsi="Century Gothic" w:cs="Times New Roman"/>
          <w:szCs w:val="22"/>
        </w:rPr>
        <w:t xml:space="preserve"> </w:t>
      </w:r>
      <w:r w:rsidR="00597CE7">
        <w:rPr>
          <w:rFonts w:ascii="Century Gothic" w:eastAsia="Questrial" w:hAnsi="Century Gothic" w:cs="Times New Roman"/>
          <w:szCs w:val="22"/>
        </w:rPr>
        <w:t xml:space="preserve">  </w:t>
      </w:r>
      <w:r w:rsidRPr="00087D86">
        <w:rPr>
          <w:rFonts w:ascii="Century Gothic" w:eastAsia="Questrial" w:hAnsi="Century Gothic" w:cs="Times New Roman"/>
          <w:szCs w:val="22"/>
        </w:rPr>
        <w:t xml:space="preserve">MODIS, HSRL, and </w:t>
      </w:r>
      <w:r w:rsidR="005C67B7">
        <w:rPr>
          <w:rFonts w:ascii="Century Gothic" w:eastAsia="Questrial" w:hAnsi="Century Gothic" w:cs="Times New Roman"/>
          <w:szCs w:val="22"/>
        </w:rPr>
        <w:t>i</w:t>
      </w:r>
      <w:r w:rsidRPr="00087D86">
        <w:rPr>
          <w:rFonts w:ascii="Century Gothic" w:eastAsia="Questrial" w:hAnsi="Century Gothic" w:cs="Times New Roman"/>
          <w:szCs w:val="22"/>
        </w:rPr>
        <w:t>n-situ data</w:t>
      </w:r>
    </w:p>
    <w:p w:rsidR="00BB399E" w:rsidRPr="00087D86" w:rsidRDefault="00BB399E" w:rsidP="00B01352">
      <w:pPr>
        <w:spacing w:after="0" w:line="240" w:lineRule="auto"/>
        <w:rPr>
          <w:rFonts w:ascii="Century Gothic" w:hAnsi="Century Gothic"/>
          <w:szCs w:val="22"/>
        </w:rPr>
      </w:pPr>
    </w:p>
    <w:sectPr w:rsidR="00BB399E" w:rsidRPr="00087D86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0A" w:rsidRDefault="00E0680A">
      <w:pPr>
        <w:spacing w:after="0" w:line="240" w:lineRule="auto"/>
      </w:pPr>
      <w:r>
        <w:separator/>
      </w:r>
    </w:p>
  </w:endnote>
  <w:endnote w:type="continuationSeparator" w:id="0">
    <w:p w:rsidR="00E0680A" w:rsidRDefault="00E0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9E" w:rsidRDefault="009C5870">
    <w:pPr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>
          <wp:extent cx="1497330" cy="285750"/>
          <wp:effectExtent l="0" t="0" r="0" b="0"/>
          <wp:docPr id="2" name="image01.png" descr="DEVELOP Text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DEVELOP Text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733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0A" w:rsidRDefault="00E0680A">
      <w:pPr>
        <w:spacing w:after="0" w:line="240" w:lineRule="auto"/>
      </w:pPr>
      <w:r>
        <w:separator/>
      </w:r>
    </w:p>
  </w:footnote>
  <w:footnote w:type="continuationSeparator" w:id="0">
    <w:p w:rsidR="00E0680A" w:rsidRDefault="00E0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FAE"/>
    <w:multiLevelType w:val="multilevel"/>
    <w:tmpl w:val="E01AC2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7C62BB7"/>
    <w:multiLevelType w:val="multilevel"/>
    <w:tmpl w:val="976C9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6B27D74"/>
    <w:multiLevelType w:val="multilevel"/>
    <w:tmpl w:val="51D2765A"/>
    <w:lvl w:ilvl="0">
      <w:start w:val="1"/>
      <w:numFmt w:val="bullet"/>
      <w:lvlText w:val="●"/>
      <w:lvlJc w:val="left"/>
      <w:pPr>
        <w:ind w:left="776" w:firstLine="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399E"/>
    <w:rsid w:val="00087D86"/>
    <w:rsid w:val="000E60CC"/>
    <w:rsid w:val="0010650A"/>
    <w:rsid w:val="00136CC7"/>
    <w:rsid w:val="0018046A"/>
    <w:rsid w:val="001B0BC7"/>
    <w:rsid w:val="001B3617"/>
    <w:rsid w:val="001B4C27"/>
    <w:rsid w:val="001C10C6"/>
    <w:rsid w:val="001E76DB"/>
    <w:rsid w:val="001F1F12"/>
    <w:rsid w:val="002337E5"/>
    <w:rsid w:val="002C24A4"/>
    <w:rsid w:val="00327096"/>
    <w:rsid w:val="0033257C"/>
    <w:rsid w:val="003B5BF4"/>
    <w:rsid w:val="003C7630"/>
    <w:rsid w:val="003D7E75"/>
    <w:rsid w:val="00417885"/>
    <w:rsid w:val="004202E1"/>
    <w:rsid w:val="00427311"/>
    <w:rsid w:val="00441E56"/>
    <w:rsid w:val="00597CE7"/>
    <w:rsid w:val="005C3C70"/>
    <w:rsid w:val="005C67B7"/>
    <w:rsid w:val="00634307"/>
    <w:rsid w:val="00695F2E"/>
    <w:rsid w:val="006A7A59"/>
    <w:rsid w:val="006F5B22"/>
    <w:rsid w:val="00731222"/>
    <w:rsid w:val="007B29E2"/>
    <w:rsid w:val="007C212C"/>
    <w:rsid w:val="008015C6"/>
    <w:rsid w:val="00850FDE"/>
    <w:rsid w:val="00886CC1"/>
    <w:rsid w:val="008E3386"/>
    <w:rsid w:val="008F30B3"/>
    <w:rsid w:val="008F4D31"/>
    <w:rsid w:val="009009BD"/>
    <w:rsid w:val="00903443"/>
    <w:rsid w:val="009C5870"/>
    <w:rsid w:val="009D233F"/>
    <w:rsid w:val="009E0929"/>
    <w:rsid w:val="009F27D2"/>
    <w:rsid w:val="00AE7219"/>
    <w:rsid w:val="00B01352"/>
    <w:rsid w:val="00B12BF1"/>
    <w:rsid w:val="00B30B86"/>
    <w:rsid w:val="00B55E8F"/>
    <w:rsid w:val="00B650BB"/>
    <w:rsid w:val="00B71367"/>
    <w:rsid w:val="00BB399E"/>
    <w:rsid w:val="00C32BB1"/>
    <w:rsid w:val="00CB5030"/>
    <w:rsid w:val="00CD6982"/>
    <w:rsid w:val="00CE6C10"/>
    <w:rsid w:val="00D40540"/>
    <w:rsid w:val="00E0680A"/>
    <w:rsid w:val="00E82F42"/>
    <w:rsid w:val="00F91DB5"/>
    <w:rsid w:val="00FE1761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6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46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6A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6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46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6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8E1A-424F-4943-ADAF-A133AA2D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2014Sum_LaRC_TexasAQ_ProjectSummary_RD.docx</vt:lpstr>
    </vt:vector>
  </TitlesOfParts>
  <Company>HP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2014Sum_LaRC_TexasAQ_ProjectSummary_RD.docx</dc:title>
  <dc:creator>Barker, Melanie A. (LARC-E3)[SSAI DEVELOP]</dc:creator>
  <cp:lastModifiedBy>Barker, Melanie A. (LARC-E3)[SSAI DEVELOP]</cp:lastModifiedBy>
  <cp:revision>3</cp:revision>
  <dcterms:created xsi:type="dcterms:W3CDTF">2014-07-21T16:25:00Z</dcterms:created>
  <dcterms:modified xsi:type="dcterms:W3CDTF">2014-07-21T18:01:00Z</dcterms:modified>
</cp:coreProperties>
</file>