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05CEF" w14:textId="77777777" w:rsidR="00C82473" w:rsidRDefault="007B73F9" w:rsidP="009C6D7F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5BBA164A" w14:textId="0C17628F" w:rsidR="007B73F9" w:rsidRPr="00A44DD0" w:rsidRDefault="008D7444" w:rsidP="009C6D7F">
      <w:pPr>
        <w:rPr>
          <w:b/>
          <w:sz w:val="24"/>
        </w:rPr>
      </w:pPr>
      <w:r>
        <w:rPr>
          <w:b/>
          <w:sz w:val="24"/>
        </w:rPr>
        <w:t>20</w:t>
      </w:r>
      <w:r w:rsidR="009C6D7F">
        <w:rPr>
          <w:b/>
          <w:sz w:val="24"/>
        </w:rPr>
        <w:t>2</w:t>
      </w:r>
      <w:r w:rsidR="00FA381D">
        <w:rPr>
          <w:b/>
          <w:sz w:val="24"/>
        </w:rPr>
        <w:t>4</w:t>
      </w:r>
      <w:r w:rsidR="00CD5393">
        <w:rPr>
          <w:b/>
          <w:sz w:val="24"/>
        </w:rPr>
        <w:t xml:space="preserve"> </w:t>
      </w:r>
      <w:r w:rsidR="00863B61">
        <w:rPr>
          <w:b/>
          <w:sz w:val="24"/>
        </w:rPr>
        <w:t>Summer</w:t>
      </w:r>
      <w:r w:rsidR="00EE5FD7" w:rsidRPr="00A44DD0">
        <w:rPr>
          <w:b/>
          <w:sz w:val="24"/>
        </w:rPr>
        <w:t xml:space="preserve"> </w:t>
      </w:r>
      <w:r w:rsidR="007B73F9" w:rsidRPr="00A44DD0">
        <w:rPr>
          <w:b/>
          <w:sz w:val="24"/>
        </w:rPr>
        <w:t>Project Proposal</w:t>
      </w:r>
    </w:p>
    <w:p w14:paraId="0CF5EA14" w14:textId="77777777" w:rsidR="00A44DD0" w:rsidRDefault="00A44DD0" w:rsidP="009C6D7F">
      <w:pPr>
        <w:rPr>
          <w:b/>
          <w:sz w:val="24"/>
        </w:rPr>
      </w:pPr>
    </w:p>
    <w:p w14:paraId="5121C8E5" w14:textId="28A97C8C" w:rsidR="00A44DD0" w:rsidRPr="008B3821" w:rsidRDefault="00124D57" w:rsidP="009C6D7F">
      <w:pPr>
        <w:rPr>
          <w:b/>
          <w:szCs w:val="20"/>
        </w:rPr>
      </w:pPr>
      <w:r>
        <w:rPr>
          <w:b/>
          <w:szCs w:val="20"/>
        </w:rPr>
        <w:t>PUP – Florida Gulf Coast University</w:t>
      </w:r>
      <w:r w:rsidR="00544C88">
        <w:rPr>
          <w:b/>
          <w:szCs w:val="20"/>
        </w:rPr>
        <w:t xml:space="preserve"> </w:t>
      </w:r>
    </w:p>
    <w:p w14:paraId="1824EBE9" w14:textId="3ECD040B" w:rsidR="007B73F9" w:rsidRPr="008B3821" w:rsidRDefault="2A178C1A" w:rsidP="67EC897B">
      <w:pPr>
        <w:rPr>
          <w:b/>
          <w:bCs/>
          <w:sz w:val="20"/>
          <w:szCs w:val="20"/>
        </w:rPr>
      </w:pPr>
      <w:r w:rsidRPr="67EC897B">
        <w:rPr>
          <w:b/>
          <w:bCs/>
          <w:sz w:val="20"/>
          <w:szCs w:val="20"/>
        </w:rPr>
        <w:t xml:space="preserve">Big Cypress </w:t>
      </w:r>
      <w:r w:rsidR="00124D57" w:rsidRPr="67EC897B">
        <w:rPr>
          <w:b/>
          <w:bCs/>
          <w:sz w:val="20"/>
          <w:szCs w:val="20"/>
        </w:rPr>
        <w:t>Water Resources</w:t>
      </w:r>
    </w:p>
    <w:p w14:paraId="5B7B00A4" w14:textId="228E5D87" w:rsidR="007B73F9" w:rsidRPr="008B3821" w:rsidRDefault="006B7BA4" w:rsidP="009C6D7F">
      <w:pPr>
        <w:rPr>
          <w:i/>
          <w:sz w:val="20"/>
          <w:szCs w:val="20"/>
        </w:rPr>
      </w:pPr>
      <w:r>
        <w:rPr>
          <w:i/>
          <w:sz w:val="20"/>
          <w:szCs w:val="20"/>
        </w:rPr>
        <w:t>Using Earth observations to a</w:t>
      </w:r>
      <w:r w:rsidR="00124D57">
        <w:rPr>
          <w:i/>
          <w:sz w:val="20"/>
          <w:szCs w:val="20"/>
        </w:rPr>
        <w:t>ssess Water Quality</w:t>
      </w:r>
      <w:r>
        <w:rPr>
          <w:i/>
          <w:sz w:val="20"/>
          <w:szCs w:val="20"/>
        </w:rPr>
        <w:t xml:space="preserve"> characteristics</w:t>
      </w:r>
      <w:r w:rsidR="00124D57">
        <w:rPr>
          <w:i/>
          <w:sz w:val="20"/>
          <w:szCs w:val="20"/>
        </w:rPr>
        <w:t xml:space="preserve"> to Determine Operational Best practices</w:t>
      </w:r>
      <w:r>
        <w:rPr>
          <w:i/>
          <w:sz w:val="20"/>
          <w:szCs w:val="20"/>
        </w:rPr>
        <w:t xml:space="preserve"> in Big Cypress P</w:t>
      </w:r>
      <w:r w:rsidR="00192B54">
        <w:rPr>
          <w:i/>
          <w:sz w:val="20"/>
          <w:szCs w:val="20"/>
        </w:rPr>
        <w:t>reserve</w:t>
      </w:r>
      <w:r>
        <w:rPr>
          <w:i/>
          <w:sz w:val="20"/>
          <w:szCs w:val="20"/>
        </w:rPr>
        <w:t>, FL</w:t>
      </w:r>
    </w:p>
    <w:p w14:paraId="18D479DC" w14:textId="77777777" w:rsidR="00272CD9" w:rsidRDefault="00272CD9" w:rsidP="009C6D7F">
      <w:pPr>
        <w:rPr>
          <w:b/>
          <w:sz w:val="20"/>
        </w:rPr>
      </w:pPr>
    </w:p>
    <w:p w14:paraId="2A539E14" w14:textId="77777777" w:rsidR="00CD0433" w:rsidRPr="00C33A8E" w:rsidRDefault="00CD0433" w:rsidP="009C6D7F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03846DFB" w14:textId="5080A7D0" w:rsidR="006B7BA4" w:rsidRDefault="008B3821" w:rsidP="009C6D7F">
      <w:pPr>
        <w:rPr>
          <w:rFonts w:ascii="Garamond" w:hAnsi="Garamond"/>
        </w:rPr>
      </w:pPr>
      <w:r w:rsidRPr="0B9D9A96">
        <w:rPr>
          <w:b/>
          <w:bCs/>
          <w:i/>
          <w:iCs/>
          <w:sz w:val="20"/>
          <w:szCs w:val="20"/>
        </w:rPr>
        <w:t>Project Synopsis</w:t>
      </w:r>
      <w:r w:rsidRPr="0B9D9A96">
        <w:rPr>
          <w:rFonts w:ascii="Garamond" w:hAnsi="Garamond"/>
          <w:b/>
          <w:bCs/>
          <w:sz w:val="20"/>
          <w:szCs w:val="20"/>
        </w:rPr>
        <w:t xml:space="preserve">: </w:t>
      </w:r>
      <w:r w:rsidR="006B7BA4" w:rsidRPr="0B9D9A96">
        <w:rPr>
          <w:rFonts w:ascii="Garamond" w:hAnsi="Garamond" w:cs="Arial"/>
          <w:color w:val="000000" w:themeColor="text1"/>
        </w:rPr>
        <w:t>Embarking on a treasure hunt-style investigation in partnership with the Seminole Tribe</w:t>
      </w:r>
      <w:r w:rsidR="00EF0395" w:rsidRPr="0B9D9A96">
        <w:rPr>
          <w:rFonts w:ascii="Garamond" w:hAnsi="Garamond" w:cs="Arial"/>
          <w:color w:val="000000" w:themeColor="text1"/>
        </w:rPr>
        <w:t xml:space="preserve"> and Florida Gulf Coast University</w:t>
      </w:r>
      <w:r w:rsidR="006B7BA4" w:rsidRPr="0B9D9A96">
        <w:rPr>
          <w:rFonts w:ascii="Garamond" w:hAnsi="Garamond" w:cs="Arial"/>
          <w:color w:val="000000" w:themeColor="text1"/>
        </w:rPr>
        <w:t xml:space="preserve">, this study aims to discern and address chronic water quality problems affecting the canals, wetlands, and open water bodies of the </w:t>
      </w:r>
      <w:r w:rsidR="006B7BA4" w:rsidRPr="00223892">
        <w:rPr>
          <w:rFonts w:ascii="Garamond" w:hAnsi="Garamond" w:cs="Arial"/>
          <w:color w:val="000000" w:themeColor="text1"/>
          <w:highlight w:val="yellow"/>
        </w:rPr>
        <w:t>northern precinct of Big Cypress Park</w:t>
      </w:r>
      <w:r w:rsidR="006B7BA4" w:rsidRPr="0B9D9A96">
        <w:rPr>
          <w:rFonts w:ascii="Garamond" w:hAnsi="Garamond" w:cs="Arial"/>
          <w:color w:val="000000" w:themeColor="text1"/>
        </w:rPr>
        <w:t xml:space="preserve">, situated </w:t>
      </w:r>
      <w:r w:rsidR="006B7BA4" w:rsidRPr="00223892">
        <w:rPr>
          <w:rFonts w:ascii="Garamond" w:hAnsi="Garamond" w:cs="Arial"/>
          <w:color w:val="000000" w:themeColor="text1"/>
          <w:highlight w:val="yellow"/>
        </w:rPr>
        <w:t>within the Everglades ecosystem</w:t>
      </w:r>
      <w:r w:rsidR="006B7BA4" w:rsidRPr="0B9D9A96">
        <w:rPr>
          <w:rFonts w:ascii="Garamond" w:hAnsi="Garamond" w:cs="Arial"/>
          <w:color w:val="000000" w:themeColor="text1"/>
        </w:rPr>
        <w:t>. Harnessing the capabilities of Landsat</w:t>
      </w:r>
      <w:r w:rsidR="00EF0395" w:rsidRPr="0B9D9A96">
        <w:rPr>
          <w:rFonts w:ascii="Garamond" w:hAnsi="Garamond" w:cs="Arial"/>
          <w:color w:val="000000" w:themeColor="text1"/>
        </w:rPr>
        <w:t xml:space="preserve"> 8 Operational Land Imager (OLI), Landsat 9 OLI-2,</w:t>
      </w:r>
      <w:r w:rsidR="006B7BA4" w:rsidRPr="0B9D9A96">
        <w:rPr>
          <w:rFonts w:ascii="Garamond" w:hAnsi="Garamond" w:cs="Arial"/>
          <w:color w:val="000000" w:themeColor="text1"/>
        </w:rPr>
        <w:t xml:space="preserve"> Sentinel</w:t>
      </w:r>
      <w:r w:rsidR="00EF0395" w:rsidRPr="0B9D9A96">
        <w:rPr>
          <w:rFonts w:ascii="Garamond" w:hAnsi="Garamond" w:cs="Arial"/>
          <w:color w:val="000000" w:themeColor="text1"/>
        </w:rPr>
        <w:t>-2 Multispectral Instrument (MSI)</w:t>
      </w:r>
      <w:r w:rsidR="006B7BA4" w:rsidRPr="0B9D9A96">
        <w:rPr>
          <w:rFonts w:ascii="Garamond" w:hAnsi="Garamond" w:cs="Arial"/>
          <w:color w:val="000000" w:themeColor="text1"/>
        </w:rPr>
        <w:t>,</w:t>
      </w:r>
      <w:r w:rsidR="00EF0395" w:rsidRPr="0B9D9A96">
        <w:rPr>
          <w:rFonts w:ascii="Garamond" w:hAnsi="Garamond" w:cs="Arial"/>
          <w:color w:val="000000" w:themeColor="text1"/>
        </w:rPr>
        <w:t xml:space="preserve"> and Sentinel-3 Ocean Land Cover Instrument (OLCI),</w:t>
      </w:r>
      <w:r w:rsidR="006B7BA4" w:rsidRPr="0B9D9A96">
        <w:rPr>
          <w:rFonts w:ascii="Garamond" w:hAnsi="Garamond" w:cs="Arial"/>
          <w:color w:val="000000" w:themeColor="text1"/>
        </w:rPr>
        <w:t xml:space="preserve"> </w:t>
      </w:r>
      <w:r w:rsidR="00EF0395" w:rsidRPr="0B9D9A96">
        <w:rPr>
          <w:rFonts w:ascii="Garamond" w:hAnsi="Garamond" w:cs="Arial"/>
          <w:color w:val="000000" w:themeColor="text1"/>
        </w:rPr>
        <w:t xml:space="preserve">this project will </w:t>
      </w:r>
      <w:r w:rsidR="006B7BA4" w:rsidRPr="0B9D9A96">
        <w:rPr>
          <w:rFonts w:ascii="Garamond" w:hAnsi="Garamond" w:cs="Arial"/>
          <w:color w:val="000000" w:themeColor="text1"/>
        </w:rPr>
        <w:t xml:space="preserve">examine water quality metrics such as </w:t>
      </w:r>
      <w:r w:rsidR="006B7BA4" w:rsidRPr="00223892">
        <w:rPr>
          <w:rFonts w:ascii="Garamond" w:hAnsi="Garamond" w:cs="Arial"/>
          <w:color w:val="000000" w:themeColor="text1"/>
          <w:highlight w:val="yellow"/>
        </w:rPr>
        <w:t>chlorophyll-a concentrations, turbidity levels, surface temperature differentials, and cyanobacterial growth patterns</w:t>
      </w:r>
      <w:r w:rsidR="00EF0395" w:rsidRPr="00223892">
        <w:rPr>
          <w:rFonts w:ascii="Garamond" w:hAnsi="Garamond" w:cs="Arial"/>
          <w:color w:val="000000" w:themeColor="text1"/>
          <w:highlight w:val="yellow"/>
        </w:rPr>
        <w:t xml:space="preserve"> </w:t>
      </w:r>
      <w:r w:rsidR="0079070E" w:rsidRPr="00223892">
        <w:rPr>
          <w:rFonts w:ascii="Garamond" w:hAnsi="Garamond" w:cs="Arial"/>
          <w:color w:val="000000" w:themeColor="text1"/>
          <w:highlight w:val="yellow"/>
        </w:rPr>
        <w:t xml:space="preserve">from </w:t>
      </w:r>
      <w:r w:rsidR="00EF0395" w:rsidRPr="00223892">
        <w:rPr>
          <w:rFonts w:ascii="Garamond" w:hAnsi="Garamond" w:cs="Arial"/>
          <w:color w:val="000000" w:themeColor="text1"/>
          <w:highlight w:val="yellow"/>
        </w:rPr>
        <w:t xml:space="preserve">2013 </w:t>
      </w:r>
      <w:r w:rsidR="0079070E" w:rsidRPr="00223892">
        <w:rPr>
          <w:rFonts w:ascii="Garamond" w:hAnsi="Garamond" w:cs="Arial"/>
          <w:color w:val="000000" w:themeColor="text1"/>
          <w:highlight w:val="yellow"/>
        </w:rPr>
        <w:t>to</w:t>
      </w:r>
      <w:r w:rsidR="00EF0395" w:rsidRPr="00223892">
        <w:rPr>
          <w:rFonts w:ascii="Garamond" w:hAnsi="Garamond" w:cs="Arial"/>
          <w:color w:val="000000" w:themeColor="text1"/>
          <w:highlight w:val="yellow"/>
        </w:rPr>
        <w:t xml:space="preserve"> 2024</w:t>
      </w:r>
      <w:r w:rsidR="006B7BA4" w:rsidRPr="0B9D9A96">
        <w:rPr>
          <w:rFonts w:ascii="Garamond" w:hAnsi="Garamond" w:cs="Arial"/>
          <w:color w:val="000000" w:themeColor="text1"/>
        </w:rPr>
        <w:t xml:space="preserve">. </w:t>
      </w:r>
      <w:r w:rsidR="00EF0395" w:rsidRPr="0B9D9A96">
        <w:rPr>
          <w:rFonts w:ascii="Garamond" w:hAnsi="Garamond" w:cs="Arial"/>
          <w:color w:val="000000" w:themeColor="text1"/>
        </w:rPr>
        <w:t>R</w:t>
      </w:r>
      <w:r w:rsidR="006B7BA4" w:rsidRPr="0B9D9A96">
        <w:rPr>
          <w:rFonts w:ascii="Garamond" w:hAnsi="Garamond" w:cs="Arial"/>
          <w:color w:val="000000" w:themeColor="text1"/>
        </w:rPr>
        <w:t xml:space="preserve">emote sensing analyses </w:t>
      </w:r>
      <w:r w:rsidR="00EF0395" w:rsidRPr="0B9D9A96">
        <w:rPr>
          <w:rFonts w:ascii="Garamond" w:hAnsi="Garamond" w:cs="Arial"/>
          <w:color w:val="000000" w:themeColor="text1"/>
        </w:rPr>
        <w:t xml:space="preserve">will be complemented with </w:t>
      </w:r>
      <w:r w:rsidR="26208B06" w:rsidRPr="0B9D9A96">
        <w:rPr>
          <w:rFonts w:ascii="Garamond" w:hAnsi="Garamond" w:cs="Arial"/>
          <w:i/>
          <w:iCs/>
          <w:color w:val="000000" w:themeColor="text1"/>
        </w:rPr>
        <w:t>in situ</w:t>
      </w:r>
      <w:r w:rsidR="00EF0395" w:rsidRPr="0B9D9A96">
        <w:rPr>
          <w:rFonts w:ascii="Garamond" w:hAnsi="Garamond" w:cs="Arial"/>
          <w:color w:val="000000" w:themeColor="text1"/>
        </w:rPr>
        <w:t xml:space="preserve"> dataset</w:t>
      </w:r>
      <w:r w:rsidR="006B7BA4" w:rsidRPr="0B9D9A96">
        <w:rPr>
          <w:rFonts w:ascii="Garamond" w:hAnsi="Garamond" w:cs="Arial"/>
          <w:color w:val="000000" w:themeColor="text1"/>
        </w:rPr>
        <w:t>s</w:t>
      </w:r>
      <w:r w:rsidR="00EF0395" w:rsidRPr="0B9D9A96">
        <w:rPr>
          <w:rFonts w:ascii="Garamond" w:hAnsi="Garamond" w:cs="Arial"/>
          <w:color w:val="000000" w:themeColor="text1"/>
        </w:rPr>
        <w:t xml:space="preserve">. This project hopes to inform management decisions (canal operations, wetland conservation, etc.) in the </w:t>
      </w:r>
      <w:r w:rsidR="00BA0E34" w:rsidRPr="0B9D9A96">
        <w:rPr>
          <w:rFonts w:ascii="Garamond" w:hAnsi="Garamond" w:cs="Arial"/>
          <w:color w:val="000000" w:themeColor="text1"/>
        </w:rPr>
        <w:t>preserve</w:t>
      </w:r>
      <w:r w:rsidR="006B7BA4" w:rsidRPr="0B9D9A96">
        <w:rPr>
          <w:rFonts w:ascii="Garamond" w:hAnsi="Garamond" w:cs="Arial"/>
          <w:color w:val="000000" w:themeColor="text1"/>
        </w:rPr>
        <w:t>.</w:t>
      </w:r>
    </w:p>
    <w:p w14:paraId="6B794CB9" w14:textId="18A292DD" w:rsidR="00353F4B" w:rsidRPr="00936A45" w:rsidRDefault="00353F4B" w:rsidP="5A4702BD">
      <w:pPr>
        <w:rPr>
          <w:rFonts w:ascii="Garamond" w:hAnsi="Garamond"/>
        </w:rPr>
      </w:pPr>
    </w:p>
    <w:p w14:paraId="75CB4D6A" w14:textId="39AA5D4C" w:rsidR="00276572" w:rsidRPr="00EC3694" w:rsidRDefault="00276572" w:rsidP="5A4702BD">
      <w:pPr>
        <w:ind w:left="720" w:hanging="720"/>
        <w:rPr>
          <w:rFonts w:ascii="Garamond" w:hAnsi="Garamond"/>
        </w:rPr>
      </w:pPr>
      <w:r w:rsidRPr="0B9D9A96">
        <w:rPr>
          <w:b/>
          <w:bCs/>
          <w:i/>
          <w:iCs/>
          <w:sz w:val="20"/>
          <w:szCs w:val="20"/>
        </w:rPr>
        <w:t>Study Location:</w:t>
      </w:r>
      <w:r w:rsidR="00AE661F" w:rsidRPr="0B9D9A96">
        <w:rPr>
          <w:rFonts w:ascii="Garamond" w:hAnsi="Garamond"/>
        </w:rPr>
        <w:t xml:space="preserve"> </w:t>
      </w:r>
      <w:r w:rsidR="535FBF70" w:rsidRPr="0B9D9A96">
        <w:rPr>
          <w:rFonts w:ascii="Garamond" w:hAnsi="Garamond"/>
        </w:rPr>
        <w:t xml:space="preserve"> </w:t>
      </w:r>
      <w:r w:rsidR="006B7BA4" w:rsidRPr="0B9D9A96">
        <w:rPr>
          <w:rFonts w:ascii="Garamond" w:hAnsi="Garamond"/>
        </w:rPr>
        <w:t xml:space="preserve">Northern </w:t>
      </w:r>
      <w:r w:rsidR="00AE661F" w:rsidRPr="0B9D9A96">
        <w:rPr>
          <w:rFonts w:ascii="Garamond" w:hAnsi="Garamond"/>
        </w:rPr>
        <w:t>Big Cypress</w:t>
      </w:r>
      <w:r w:rsidR="006B7BA4" w:rsidRPr="0B9D9A96">
        <w:rPr>
          <w:rFonts w:ascii="Garamond" w:hAnsi="Garamond"/>
        </w:rPr>
        <w:t xml:space="preserve"> P</w:t>
      </w:r>
      <w:r w:rsidR="00192B54" w:rsidRPr="0B9D9A96">
        <w:rPr>
          <w:rFonts w:ascii="Garamond" w:hAnsi="Garamond"/>
        </w:rPr>
        <w:t>reserve</w:t>
      </w:r>
      <w:r w:rsidRPr="0B9D9A96">
        <w:rPr>
          <w:rFonts w:ascii="Garamond" w:hAnsi="Garamond"/>
        </w:rPr>
        <w:t xml:space="preserve">, </w:t>
      </w:r>
      <w:r w:rsidR="00124D57" w:rsidRPr="0B9D9A96">
        <w:rPr>
          <w:rFonts w:ascii="Garamond" w:hAnsi="Garamond"/>
        </w:rPr>
        <w:t>FL</w:t>
      </w:r>
      <w:r w:rsidR="276E051A" w:rsidRPr="0B9D9A96">
        <w:rPr>
          <w:rFonts w:ascii="Garamond" w:hAnsi="Garamond"/>
        </w:rPr>
        <w:t xml:space="preserve"> </w:t>
      </w:r>
      <w:r w:rsidR="137B3809" w:rsidRPr="0B9D9A96">
        <w:rPr>
          <w:rFonts w:ascii="Garamond" w:hAnsi="Garamond"/>
        </w:rPr>
        <w:t xml:space="preserve"> </w:t>
      </w:r>
    </w:p>
    <w:p w14:paraId="1CCD5CD8" w14:textId="526F1391" w:rsidR="00916099" w:rsidRPr="00EC3694" w:rsidRDefault="00276572" w:rsidP="5A4702BD">
      <w:pPr>
        <w:ind w:left="720" w:hanging="720"/>
        <w:rPr>
          <w:rFonts w:ascii="Garamond" w:hAnsi="Garamond"/>
        </w:rPr>
      </w:pPr>
      <w:r w:rsidRPr="5A4702BD">
        <w:rPr>
          <w:b/>
          <w:bCs/>
          <w:i/>
          <w:iCs/>
          <w:sz w:val="20"/>
          <w:szCs w:val="20"/>
        </w:rPr>
        <w:t>Study Period:</w:t>
      </w:r>
      <w:r w:rsidRPr="5A4702BD">
        <w:rPr>
          <w:b/>
          <w:bCs/>
          <w:sz w:val="20"/>
          <w:szCs w:val="20"/>
        </w:rPr>
        <w:t xml:space="preserve"> </w:t>
      </w:r>
      <w:r w:rsidR="00EF0395" w:rsidRPr="5A4702BD">
        <w:rPr>
          <w:rFonts w:ascii="Garamond" w:hAnsi="Garamond"/>
        </w:rPr>
        <w:t>2013</w:t>
      </w:r>
      <w:r w:rsidRPr="5A4702BD">
        <w:rPr>
          <w:rFonts w:ascii="Garamond" w:hAnsi="Garamond"/>
        </w:rPr>
        <w:t xml:space="preserve"> </w:t>
      </w:r>
      <w:r w:rsidR="00916099" w:rsidRPr="5A4702BD">
        <w:rPr>
          <w:rFonts w:ascii="Garamond" w:hAnsi="Garamond"/>
        </w:rPr>
        <w:t>–</w:t>
      </w:r>
      <w:r w:rsidR="00EF0395" w:rsidRPr="5A4702BD">
        <w:rPr>
          <w:rFonts w:ascii="Garamond" w:hAnsi="Garamond"/>
        </w:rPr>
        <w:t>2024</w:t>
      </w:r>
    </w:p>
    <w:p w14:paraId="462EE0EA" w14:textId="77777777" w:rsidR="00276572" w:rsidRPr="00936A45" w:rsidRDefault="00276572" w:rsidP="009C6D7F">
      <w:pPr>
        <w:rPr>
          <w:b/>
        </w:rPr>
      </w:pPr>
    </w:p>
    <w:p w14:paraId="0F77539E" w14:textId="5E3FE495" w:rsidR="00276572" w:rsidRPr="00EC3694" w:rsidRDefault="00276572" w:rsidP="009C6D7F">
      <w:pPr>
        <w:rPr>
          <w:sz w:val="20"/>
          <w:szCs w:val="20"/>
        </w:rPr>
      </w:pPr>
      <w:r w:rsidRPr="0B9D9A96">
        <w:rPr>
          <w:b/>
          <w:bCs/>
          <w:i/>
          <w:iCs/>
          <w:sz w:val="20"/>
          <w:szCs w:val="20"/>
        </w:rPr>
        <w:t>Advisor(s):</w:t>
      </w:r>
      <w:r w:rsidRPr="0B9D9A96">
        <w:rPr>
          <w:sz w:val="20"/>
          <w:szCs w:val="20"/>
        </w:rPr>
        <w:t xml:space="preserve"> </w:t>
      </w:r>
      <w:r w:rsidR="00124D57" w:rsidRPr="0B9D9A96">
        <w:rPr>
          <w:rFonts w:ascii="Garamond" w:hAnsi="Garamond"/>
        </w:rPr>
        <w:t>Dr. Rachel Rotz</w:t>
      </w:r>
      <w:r w:rsidRPr="0B9D9A96">
        <w:rPr>
          <w:rFonts w:ascii="Garamond" w:hAnsi="Garamond"/>
        </w:rPr>
        <w:t xml:space="preserve"> (</w:t>
      </w:r>
      <w:r w:rsidR="00124D57" w:rsidRPr="0B9D9A96">
        <w:rPr>
          <w:rFonts w:ascii="Garamond" w:hAnsi="Garamond"/>
        </w:rPr>
        <w:t>Florida Gulf Coast University</w:t>
      </w:r>
      <w:r w:rsidRPr="0B9D9A96">
        <w:rPr>
          <w:rFonts w:ascii="Garamond" w:hAnsi="Garamond"/>
        </w:rPr>
        <w:t>)</w:t>
      </w:r>
      <w:r w:rsidR="00B31C6D" w:rsidRPr="0B9D9A96">
        <w:rPr>
          <w:rFonts w:ascii="Garamond" w:hAnsi="Garamond"/>
        </w:rPr>
        <w:t xml:space="preserve"> </w:t>
      </w:r>
      <w:hyperlink r:id="rId6">
        <w:r w:rsidR="00124D57" w:rsidRPr="0B9D9A96">
          <w:rPr>
            <w:rStyle w:val="Hyperlink"/>
            <w:rFonts w:ascii="Garamond" w:hAnsi="Garamond"/>
          </w:rPr>
          <w:t>rrotz@fgcu.edu</w:t>
        </w:r>
      </w:hyperlink>
      <w:r w:rsidR="00124D57" w:rsidRPr="0B9D9A96">
        <w:rPr>
          <w:rFonts w:ascii="Garamond" w:hAnsi="Garamond"/>
        </w:rPr>
        <w:t>;</w:t>
      </w:r>
      <w:r w:rsidRPr="0B9D9A96">
        <w:rPr>
          <w:rFonts w:ascii="Garamond" w:hAnsi="Garamond"/>
        </w:rPr>
        <w:t xml:space="preserve"> </w:t>
      </w:r>
      <w:r w:rsidR="00124D57" w:rsidRPr="0B9D9A96">
        <w:rPr>
          <w:rFonts w:ascii="Garamond" w:hAnsi="Garamond"/>
        </w:rPr>
        <w:t>Dr. Barry Rosen</w:t>
      </w:r>
      <w:r w:rsidRPr="0B9D9A96">
        <w:rPr>
          <w:rFonts w:ascii="Garamond" w:hAnsi="Garamond"/>
        </w:rPr>
        <w:t xml:space="preserve"> (</w:t>
      </w:r>
      <w:r w:rsidR="00124D57" w:rsidRPr="0B9D9A96">
        <w:rPr>
          <w:rFonts w:ascii="Garamond" w:hAnsi="Garamond"/>
        </w:rPr>
        <w:t>Florida Gulf Coast University)</w:t>
      </w:r>
      <w:r w:rsidR="00124D57">
        <w:t xml:space="preserve"> </w:t>
      </w:r>
      <w:hyperlink r:id="rId7">
        <w:r w:rsidR="00124D57" w:rsidRPr="0B9D9A96">
          <w:rPr>
            <w:rStyle w:val="Hyperlink"/>
            <w:rFonts w:ascii="Garamond" w:hAnsi="Garamond"/>
          </w:rPr>
          <w:t>brosen@fgcu.edu</w:t>
        </w:r>
      </w:hyperlink>
      <w:r w:rsidR="00124D57" w:rsidRPr="0B9D9A96">
        <w:rPr>
          <w:rFonts w:ascii="Garamond" w:hAnsi="Garamond"/>
        </w:rPr>
        <w:t xml:space="preserve">; Ahmed </w:t>
      </w:r>
      <w:proofErr w:type="spellStart"/>
      <w:r w:rsidR="00124D57" w:rsidRPr="0B9D9A96">
        <w:rPr>
          <w:rFonts w:ascii="Garamond" w:hAnsi="Garamond"/>
        </w:rPr>
        <w:t>Elshall</w:t>
      </w:r>
      <w:proofErr w:type="spellEnd"/>
      <w:r w:rsidR="00124D57" w:rsidRPr="0B9D9A96">
        <w:rPr>
          <w:rFonts w:ascii="Garamond" w:hAnsi="Garamond"/>
        </w:rPr>
        <w:t xml:space="preserve"> (Florida Gulf Coast University) </w:t>
      </w:r>
      <w:hyperlink r:id="rId8">
        <w:r w:rsidR="00124D57" w:rsidRPr="0B9D9A96">
          <w:rPr>
            <w:rStyle w:val="Hyperlink"/>
            <w:rFonts w:ascii="Garamond" w:hAnsi="Garamond"/>
          </w:rPr>
          <w:t>aelshall@fgcu.edu</w:t>
        </w:r>
      </w:hyperlink>
      <w:r w:rsidR="00124D57" w:rsidRPr="0B9D9A96">
        <w:rPr>
          <w:rFonts w:ascii="Garamond" w:hAnsi="Garamond"/>
        </w:rPr>
        <w:t xml:space="preserve">; </w:t>
      </w:r>
      <w:proofErr w:type="spellStart"/>
      <w:r w:rsidR="00124D57" w:rsidRPr="0B9D9A96">
        <w:rPr>
          <w:rFonts w:ascii="Garamond" w:hAnsi="Garamond"/>
        </w:rPr>
        <w:t>Dhruvkumar</w:t>
      </w:r>
      <w:proofErr w:type="spellEnd"/>
      <w:r w:rsidR="00124D57" w:rsidRPr="0B9D9A96">
        <w:rPr>
          <w:rFonts w:ascii="Garamond" w:hAnsi="Garamond"/>
        </w:rPr>
        <w:t xml:space="preserve"> Bhatt (Florida Gulf Coast University) </w:t>
      </w:r>
      <w:hyperlink r:id="rId9">
        <w:r w:rsidR="00124D57" w:rsidRPr="0B9D9A96">
          <w:rPr>
            <w:rStyle w:val="Hyperlink"/>
            <w:rFonts w:ascii="Garamond" w:hAnsi="Garamond"/>
          </w:rPr>
          <w:t>dbhatt@fgcu.edu</w:t>
        </w:r>
      </w:hyperlink>
    </w:p>
    <w:p w14:paraId="6FCF895F" w14:textId="77777777" w:rsidR="00272CD9" w:rsidRPr="00936A45" w:rsidRDefault="00272CD9" w:rsidP="009C6D7F">
      <w:pPr>
        <w:rPr>
          <w:b/>
        </w:rPr>
      </w:pPr>
    </w:p>
    <w:p w14:paraId="07D5EB77" w14:textId="77777777" w:rsidR="00CD0433" w:rsidRPr="00EC3694" w:rsidRDefault="00CD0433" w:rsidP="009C6D7F">
      <w:pPr>
        <w:pBdr>
          <w:bottom w:val="single" w:sz="4" w:space="1" w:color="auto"/>
        </w:pBdr>
        <w:rPr>
          <w:b/>
        </w:rPr>
      </w:pPr>
      <w:r w:rsidRPr="00EC3694">
        <w:rPr>
          <w:b/>
        </w:rPr>
        <w:t>Partner Overview</w:t>
      </w:r>
    </w:p>
    <w:p w14:paraId="34B6E1B7" w14:textId="77777777" w:rsidR="00D12F5B" w:rsidRPr="00EC3694" w:rsidRDefault="00A44DD0" w:rsidP="009C6D7F">
      <w:pPr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Partner</w:t>
      </w:r>
      <w:r w:rsidR="00835C04" w:rsidRPr="00EC3694">
        <w:rPr>
          <w:b/>
          <w:i/>
          <w:sz w:val="20"/>
          <w:szCs w:val="20"/>
        </w:rPr>
        <w:t xml:space="preserve"> Organization</w:t>
      </w:r>
      <w:r w:rsidR="002E2D9E" w:rsidRPr="00EC3694">
        <w:rPr>
          <w:b/>
          <w:i/>
          <w:sz w:val="20"/>
          <w:szCs w:val="20"/>
        </w:rPr>
        <w:t>(</w:t>
      </w:r>
      <w:r w:rsidR="00835C04" w:rsidRPr="00EC3694">
        <w:rPr>
          <w:b/>
          <w:i/>
          <w:sz w:val="20"/>
          <w:szCs w:val="20"/>
        </w:rPr>
        <w:t>s</w:t>
      </w:r>
      <w:r w:rsidR="002E2D9E" w:rsidRPr="00EC3694">
        <w:rPr>
          <w:b/>
          <w:i/>
          <w:sz w:val="20"/>
          <w:szCs w:val="20"/>
        </w:rPr>
        <w:t>)</w:t>
      </w:r>
      <w:r w:rsidR="00D12F5B" w:rsidRPr="00EC3694">
        <w:rPr>
          <w:b/>
          <w:i/>
          <w:sz w:val="20"/>
          <w:szCs w:val="20"/>
        </w:rPr>
        <w:t>:</w:t>
      </w:r>
    </w:p>
    <w:tbl>
      <w:tblPr>
        <w:tblStyle w:val="TableGrid"/>
        <w:tblW w:w="94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40"/>
        <w:gridCol w:w="3240"/>
        <w:gridCol w:w="1584"/>
        <w:gridCol w:w="1339"/>
      </w:tblGrid>
      <w:tr w:rsidR="00186181" w:rsidRPr="00EC3694" w14:paraId="4EEA7B0E" w14:textId="77777777" w:rsidTr="5A4702BD">
        <w:tc>
          <w:tcPr>
            <w:tcW w:w="3240" w:type="dxa"/>
            <w:shd w:val="clear" w:color="auto" w:fill="31849B" w:themeFill="accent5" w:themeFillShade="BF"/>
            <w:vAlign w:val="center"/>
          </w:tcPr>
          <w:p w14:paraId="66FDE6C5" w14:textId="77777777" w:rsidR="006804AC" w:rsidRPr="00EC3694" w:rsidRDefault="006804AC" w:rsidP="009C6D7F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358B03BC" w14:textId="037E1C32" w:rsidR="006804AC" w:rsidRPr="00EC3694" w:rsidRDefault="006804AC" w:rsidP="009C6D7F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C</w:t>
            </w:r>
            <w:r w:rsidR="006B01ED">
              <w:rPr>
                <w:b/>
                <w:color w:val="FFFFFF" w:themeColor="background1"/>
                <w:szCs w:val="20"/>
              </w:rPr>
              <w:t>ontact</w:t>
            </w:r>
            <w:r w:rsidRPr="00EC3694">
              <w:rPr>
                <w:b/>
                <w:color w:val="FFFFFF" w:themeColor="background1"/>
                <w:szCs w:val="20"/>
              </w:rPr>
              <w:t xml:space="preserve"> </w:t>
            </w:r>
            <w:r w:rsidRPr="006B01ED">
              <w:rPr>
                <w:b/>
                <w:color w:val="FFFFFF" w:themeColor="background1"/>
                <w:sz w:val="20"/>
                <w:szCs w:val="20"/>
              </w:rPr>
              <w:t>(Name, Position/Title)</w:t>
            </w:r>
          </w:p>
        </w:tc>
        <w:tc>
          <w:tcPr>
            <w:tcW w:w="1584" w:type="dxa"/>
            <w:shd w:val="clear" w:color="auto" w:fill="31849B" w:themeFill="accent5" w:themeFillShade="BF"/>
            <w:vAlign w:val="center"/>
          </w:tcPr>
          <w:p w14:paraId="311B19EA" w14:textId="77777777" w:rsidR="006804AC" w:rsidRPr="00EC3694" w:rsidRDefault="006804AC" w:rsidP="009C6D7F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339" w:type="dxa"/>
            <w:shd w:val="clear" w:color="auto" w:fill="31849B" w:themeFill="accent5" w:themeFillShade="BF"/>
          </w:tcPr>
          <w:p w14:paraId="77BDFEF2" w14:textId="4A74992A" w:rsidR="006804AC" w:rsidRPr="006B01ED" w:rsidRDefault="006B01ED" w:rsidP="009C6D7F">
            <w:pPr>
              <w:jc w:val="center"/>
              <w:rPr>
                <w:b/>
                <w:color w:val="FFFFFF" w:themeColor="background1"/>
              </w:rPr>
            </w:pPr>
            <w:r w:rsidRPr="006B01ED">
              <w:rPr>
                <w:b/>
                <w:color w:val="FFFFFF" w:themeColor="background1"/>
              </w:rPr>
              <w:t>Sector</w:t>
            </w:r>
          </w:p>
        </w:tc>
      </w:tr>
      <w:tr w:rsidR="006804AC" w:rsidRPr="00EC3694" w14:paraId="5D470CD2" w14:textId="77777777" w:rsidTr="5A4702BD">
        <w:tc>
          <w:tcPr>
            <w:tcW w:w="3240" w:type="dxa"/>
          </w:tcPr>
          <w:p w14:paraId="147FACB8" w14:textId="4B23EA41" w:rsidR="006804AC" w:rsidRPr="008A4B10" w:rsidRDefault="00124D57" w:rsidP="009C6D7F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Seminole Tribe of Florida</w:t>
            </w:r>
          </w:p>
        </w:tc>
        <w:tc>
          <w:tcPr>
            <w:tcW w:w="3240" w:type="dxa"/>
          </w:tcPr>
          <w:p w14:paraId="0111C027" w14:textId="5FE839D5" w:rsidR="006804AC" w:rsidRPr="00EC3694" w:rsidRDefault="00124D57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Jed Redwine, Ecologist</w:t>
            </w:r>
          </w:p>
        </w:tc>
        <w:tc>
          <w:tcPr>
            <w:tcW w:w="1584" w:type="dxa"/>
          </w:tcPr>
          <w:p w14:paraId="21053937" w14:textId="08B51748" w:rsidR="006804AC" w:rsidRPr="00EC3694" w:rsidRDefault="0086051E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End </w:t>
            </w:r>
            <w:r w:rsidR="009E4CFF" w:rsidRPr="00EC3694">
              <w:rPr>
                <w:rFonts w:ascii="Garamond" w:hAnsi="Garamond"/>
              </w:rPr>
              <w:t>User</w:t>
            </w:r>
          </w:p>
        </w:tc>
        <w:tc>
          <w:tcPr>
            <w:tcW w:w="1339" w:type="dxa"/>
          </w:tcPr>
          <w:p w14:paraId="6070AA6D" w14:textId="09EE9818" w:rsidR="006804AC" w:rsidRPr="00EC3694" w:rsidRDefault="00124D57" w:rsidP="006B01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Tribal</w:t>
            </w:r>
          </w:p>
        </w:tc>
      </w:tr>
    </w:tbl>
    <w:p w14:paraId="219D2148" w14:textId="59228825" w:rsidR="5A4702BD" w:rsidRDefault="5A4702BD" w:rsidP="5A4702BD">
      <w:pPr>
        <w:rPr>
          <w:b/>
          <w:bCs/>
          <w:i/>
          <w:iCs/>
          <w:sz w:val="20"/>
          <w:szCs w:val="20"/>
          <w:u w:val="single"/>
        </w:rPr>
      </w:pPr>
    </w:p>
    <w:p w14:paraId="375999FE" w14:textId="65BEAB81" w:rsidR="00C057E9" w:rsidRPr="00EC3694" w:rsidRDefault="00F52113" w:rsidP="5A4702BD">
      <w:pPr>
        <w:rPr>
          <w:b/>
          <w:bCs/>
          <w:i/>
          <w:iCs/>
          <w:sz w:val="20"/>
          <w:szCs w:val="20"/>
          <w:u w:val="single"/>
        </w:rPr>
      </w:pPr>
      <w:r w:rsidRPr="5A4702BD">
        <w:rPr>
          <w:b/>
          <w:bCs/>
          <w:i/>
          <w:iCs/>
          <w:sz w:val="20"/>
          <w:szCs w:val="20"/>
          <w:u w:val="single"/>
        </w:rPr>
        <w:t>End</w:t>
      </w:r>
      <w:r w:rsidR="00490A64" w:rsidRPr="5A4702BD">
        <w:rPr>
          <w:b/>
          <w:bCs/>
          <w:i/>
          <w:iCs/>
          <w:sz w:val="20"/>
          <w:szCs w:val="20"/>
          <w:u w:val="single"/>
        </w:rPr>
        <w:t xml:space="preserve"> </w:t>
      </w:r>
      <w:r w:rsidR="00C057E9" w:rsidRPr="5A4702BD">
        <w:rPr>
          <w:b/>
          <w:bCs/>
          <w:i/>
          <w:iCs/>
          <w:sz w:val="20"/>
          <w:szCs w:val="20"/>
          <w:u w:val="single"/>
        </w:rPr>
        <w:t>User Overview</w:t>
      </w:r>
    </w:p>
    <w:p w14:paraId="65AD80DB" w14:textId="3376C045" w:rsidR="00CD0433" w:rsidRPr="00936A45" w:rsidRDefault="00544C88" w:rsidP="5A4702BD">
      <w:pPr>
        <w:rPr>
          <w:rFonts w:ascii="Garamond" w:hAnsi="Garamond"/>
        </w:rPr>
      </w:pPr>
      <w:r w:rsidRPr="0B9D9A96">
        <w:rPr>
          <w:b/>
          <w:bCs/>
          <w:i/>
          <w:iCs/>
          <w:sz w:val="20"/>
          <w:szCs w:val="20"/>
        </w:rPr>
        <w:t xml:space="preserve">End </w:t>
      </w:r>
      <w:r w:rsidR="007A7268" w:rsidRPr="0B9D9A96">
        <w:rPr>
          <w:b/>
          <w:bCs/>
          <w:i/>
          <w:iCs/>
          <w:sz w:val="20"/>
          <w:szCs w:val="20"/>
        </w:rPr>
        <w:t>User</w:t>
      </w:r>
      <w:r w:rsidR="00DC6974" w:rsidRPr="0B9D9A96">
        <w:rPr>
          <w:b/>
          <w:bCs/>
          <w:i/>
          <w:iCs/>
          <w:sz w:val="20"/>
          <w:szCs w:val="20"/>
        </w:rPr>
        <w:t>’s</w:t>
      </w:r>
      <w:r w:rsidR="007A7268" w:rsidRPr="0B9D9A96">
        <w:rPr>
          <w:b/>
          <w:bCs/>
          <w:i/>
          <w:iCs/>
          <w:sz w:val="20"/>
          <w:szCs w:val="20"/>
        </w:rPr>
        <w:t xml:space="preserve"> </w:t>
      </w:r>
      <w:r w:rsidR="002E2D9E" w:rsidRPr="0B9D9A96">
        <w:rPr>
          <w:b/>
          <w:bCs/>
          <w:i/>
          <w:iCs/>
          <w:sz w:val="20"/>
          <w:szCs w:val="20"/>
        </w:rPr>
        <w:t xml:space="preserve">Current </w:t>
      </w:r>
      <w:r w:rsidR="00F52113" w:rsidRPr="0B9D9A96">
        <w:rPr>
          <w:b/>
          <w:bCs/>
          <w:i/>
          <w:iCs/>
          <w:sz w:val="20"/>
          <w:szCs w:val="20"/>
        </w:rPr>
        <w:t>Decision-</w:t>
      </w:r>
      <w:r w:rsidR="00CD0433" w:rsidRPr="0B9D9A96">
        <w:rPr>
          <w:b/>
          <w:bCs/>
          <w:i/>
          <w:iCs/>
          <w:sz w:val="20"/>
          <w:szCs w:val="20"/>
        </w:rPr>
        <w:t>Making Process</w:t>
      </w:r>
      <w:r w:rsidR="009C6D7F" w:rsidRPr="0B9D9A96">
        <w:rPr>
          <w:b/>
          <w:bCs/>
          <w:i/>
          <w:iCs/>
          <w:sz w:val="20"/>
          <w:szCs w:val="20"/>
        </w:rPr>
        <w:t xml:space="preserve"> &amp; C</w:t>
      </w:r>
      <w:r w:rsidR="00B33EAE" w:rsidRPr="0B9D9A96">
        <w:rPr>
          <w:b/>
          <w:bCs/>
          <w:i/>
          <w:iCs/>
          <w:sz w:val="20"/>
          <w:szCs w:val="20"/>
        </w:rPr>
        <w:t xml:space="preserve">apacity to use </w:t>
      </w:r>
      <w:r w:rsidR="009C6D7F" w:rsidRPr="0B9D9A96">
        <w:rPr>
          <w:b/>
          <w:bCs/>
          <w:i/>
          <w:iCs/>
          <w:sz w:val="20"/>
          <w:szCs w:val="20"/>
        </w:rPr>
        <w:t>Earth Observations</w:t>
      </w:r>
      <w:r w:rsidR="00CD0433" w:rsidRPr="0B9D9A96">
        <w:rPr>
          <w:b/>
          <w:bCs/>
          <w:i/>
          <w:iCs/>
          <w:sz w:val="20"/>
          <w:szCs w:val="20"/>
        </w:rPr>
        <w:t>:</w:t>
      </w:r>
      <w:r w:rsidR="00CD0433" w:rsidRPr="0B9D9A96">
        <w:rPr>
          <w:i/>
          <w:iCs/>
          <w:sz w:val="20"/>
          <w:szCs w:val="20"/>
        </w:rPr>
        <w:t xml:space="preserve"> </w:t>
      </w:r>
      <w:r w:rsidR="191852B4" w:rsidRPr="0B9D9A96">
        <w:rPr>
          <w:rFonts w:ascii="Garamond" w:hAnsi="Garamond"/>
        </w:rPr>
        <w:t>This project is set to impact the decision</w:t>
      </w:r>
      <w:r w:rsidR="643B5532" w:rsidRPr="0B9D9A96">
        <w:rPr>
          <w:rFonts w:ascii="Garamond" w:hAnsi="Garamond"/>
        </w:rPr>
        <w:t>-</w:t>
      </w:r>
      <w:r w:rsidR="191852B4" w:rsidRPr="0B9D9A96">
        <w:rPr>
          <w:rFonts w:ascii="Garamond" w:hAnsi="Garamond"/>
        </w:rPr>
        <w:t xml:space="preserve">making process around the management of canals and adjacent vegetation throughout the Big Cypress Region. </w:t>
      </w:r>
      <w:r w:rsidR="7EEA4309" w:rsidRPr="0B9D9A96">
        <w:rPr>
          <w:rFonts w:ascii="Garamond" w:hAnsi="Garamond"/>
        </w:rPr>
        <w:t>Historically, the Federal Government has taken responsibility for this type of management via the Bureau of Indian Affairs. How</w:t>
      </w:r>
      <w:r w:rsidR="6E964A11" w:rsidRPr="0B9D9A96">
        <w:rPr>
          <w:rFonts w:ascii="Garamond" w:hAnsi="Garamond"/>
        </w:rPr>
        <w:t>e</w:t>
      </w:r>
      <w:r w:rsidR="7EEA4309" w:rsidRPr="0B9D9A96">
        <w:rPr>
          <w:rFonts w:ascii="Garamond" w:hAnsi="Garamond"/>
        </w:rPr>
        <w:t xml:space="preserve">ver, the Seminole Tribe has spent many years building up their infrastructure management </w:t>
      </w:r>
      <w:r w:rsidR="1D2D7699" w:rsidRPr="0B9D9A96">
        <w:rPr>
          <w:rFonts w:ascii="Garamond" w:hAnsi="Garamond"/>
        </w:rPr>
        <w:t xml:space="preserve">capacity, </w:t>
      </w:r>
      <w:r w:rsidR="7EEA4309" w:rsidRPr="0B9D9A96">
        <w:rPr>
          <w:rFonts w:ascii="Garamond" w:hAnsi="Garamond"/>
        </w:rPr>
        <w:t>practic</w:t>
      </w:r>
      <w:r w:rsidR="0A28D30D" w:rsidRPr="0B9D9A96">
        <w:rPr>
          <w:rFonts w:ascii="Garamond" w:hAnsi="Garamond"/>
        </w:rPr>
        <w:t>es</w:t>
      </w:r>
      <w:r w:rsidR="08415F9D" w:rsidRPr="0B9D9A96">
        <w:rPr>
          <w:rFonts w:ascii="Garamond" w:hAnsi="Garamond"/>
        </w:rPr>
        <w:t>, and procedures</w:t>
      </w:r>
      <w:r w:rsidR="0A28D30D" w:rsidRPr="0B9D9A96">
        <w:rPr>
          <w:rFonts w:ascii="Garamond" w:hAnsi="Garamond"/>
        </w:rPr>
        <w:t xml:space="preserve">. </w:t>
      </w:r>
      <w:r w:rsidR="191852B4" w:rsidRPr="0B9D9A96">
        <w:rPr>
          <w:rFonts w:ascii="Garamond" w:hAnsi="Garamond"/>
        </w:rPr>
        <w:t>C</w:t>
      </w:r>
      <w:r w:rsidR="4CA0E965" w:rsidRPr="0B9D9A96">
        <w:rPr>
          <w:rFonts w:ascii="Garamond" w:hAnsi="Garamond"/>
        </w:rPr>
        <w:t xml:space="preserve">urrently the partner organization doesn’t use Earth </w:t>
      </w:r>
      <w:r w:rsidR="01F55AF8" w:rsidRPr="0B9D9A96">
        <w:rPr>
          <w:rFonts w:ascii="Garamond" w:hAnsi="Garamond"/>
        </w:rPr>
        <w:t>o</w:t>
      </w:r>
      <w:r w:rsidR="4CA0E965" w:rsidRPr="0B9D9A96">
        <w:rPr>
          <w:rFonts w:ascii="Garamond" w:hAnsi="Garamond"/>
        </w:rPr>
        <w:t>bservations</w:t>
      </w:r>
      <w:r w:rsidR="6C6F5718" w:rsidRPr="0B9D9A96">
        <w:rPr>
          <w:rFonts w:ascii="Garamond" w:hAnsi="Garamond"/>
        </w:rPr>
        <w:t xml:space="preserve"> (EO)</w:t>
      </w:r>
      <w:r w:rsidR="4CA0E965" w:rsidRPr="0B9D9A96">
        <w:rPr>
          <w:rFonts w:ascii="Garamond" w:hAnsi="Garamond"/>
        </w:rPr>
        <w:t xml:space="preserve"> to inform </w:t>
      </w:r>
      <w:r w:rsidR="76D6263D" w:rsidRPr="0B9D9A96">
        <w:rPr>
          <w:rFonts w:ascii="Garamond" w:hAnsi="Garamond"/>
        </w:rPr>
        <w:t xml:space="preserve">management </w:t>
      </w:r>
      <w:r w:rsidR="4CA0E965" w:rsidRPr="0B9D9A96">
        <w:rPr>
          <w:rFonts w:ascii="Garamond" w:hAnsi="Garamond"/>
        </w:rPr>
        <w:t>decisio</w:t>
      </w:r>
      <w:r w:rsidR="3F7B1927" w:rsidRPr="0B9D9A96">
        <w:rPr>
          <w:rFonts w:ascii="Garamond" w:hAnsi="Garamond"/>
        </w:rPr>
        <w:t>ns</w:t>
      </w:r>
      <w:r w:rsidR="6E5D18D9" w:rsidRPr="0B9D9A96">
        <w:rPr>
          <w:rFonts w:ascii="Garamond" w:hAnsi="Garamond"/>
        </w:rPr>
        <w:t>, but t</w:t>
      </w:r>
      <w:r w:rsidR="3F7B1927" w:rsidRPr="0B9D9A96">
        <w:rPr>
          <w:rFonts w:ascii="Garamond" w:hAnsi="Garamond"/>
        </w:rPr>
        <w:t xml:space="preserve">hey </w:t>
      </w:r>
      <w:r w:rsidR="0E5C5D80" w:rsidRPr="0B9D9A96">
        <w:rPr>
          <w:rFonts w:ascii="Garamond" w:hAnsi="Garamond"/>
        </w:rPr>
        <w:t xml:space="preserve">do </w:t>
      </w:r>
      <w:r w:rsidR="3F7B1927" w:rsidRPr="0B9D9A96">
        <w:rPr>
          <w:rFonts w:ascii="Garamond" w:hAnsi="Garamond"/>
        </w:rPr>
        <w:t xml:space="preserve">use GIS and have the capacity to utilize EO data. </w:t>
      </w:r>
      <w:r w:rsidR="1ADB1BF5" w:rsidRPr="0B9D9A96">
        <w:rPr>
          <w:rFonts w:ascii="Garamond" w:hAnsi="Garamond"/>
        </w:rPr>
        <w:t>The current decision</w:t>
      </w:r>
      <w:r w:rsidR="07F53070" w:rsidRPr="0B9D9A96">
        <w:rPr>
          <w:rFonts w:ascii="Garamond" w:hAnsi="Garamond"/>
        </w:rPr>
        <w:t>-</w:t>
      </w:r>
      <w:r w:rsidR="1ADB1BF5" w:rsidRPr="0B9D9A96">
        <w:rPr>
          <w:rFonts w:ascii="Garamond" w:hAnsi="Garamond"/>
        </w:rPr>
        <w:t>making process</w:t>
      </w:r>
      <w:r w:rsidR="6D32E4BA" w:rsidRPr="0B9D9A96">
        <w:rPr>
          <w:rFonts w:ascii="Garamond" w:hAnsi="Garamond"/>
        </w:rPr>
        <w:t xml:space="preserve"> utilizes </w:t>
      </w:r>
      <w:r w:rsidR="6D32E4BA" w:rsidRPr="0B9D9A96">
        <w:rPr>
          <w:rFonts w:ascii="Garamond" w:hAnsi="Garamond"/>
          <w:i/>
          <w:iCs/>
        </w:rPr>
        <w:t>in situ</w:t>
      </w:r>
      <w:r w:rsidR="6D32E4BA" w:rsidRPr="0B9D9A96">
        <w:rPr>
          <w:rFonts w:ascii="Garamond" w:hAnsi="Garamond"/>
        </w:rPr>
        <w:t xml:space="preserve"> sampling coupled with </w:t>
      </w:r>
      <w:r w:rsidR="01861A0B" w:rsidRPr="0B9D9A96">
        <w:rPr>
          <w:rFonts w:ascii="Garamond" w:hAnsi="Garamond"/>
        </w:rPr>
        <w:t>manager approval</w:t>
      </w:r>
      <w:r w:rsidR="6D32E4BA" w:rsidRPr="0B9D9A96">
        <w:rPr>
          <w:rFonts w:ascii="Garamond" w:hAnsi="Garamond"/>
        </w:rPr>
        <w:t>.</w:t>
      </w:r>
      <w:r w:rsidR="1ADB1BF5" w:rsidRPr="0B9D9A96">
        <w:rPr>
          <w:rFonts w:ascii="Garamond" w:hAnsi="Garamond"/>
        </w:rPr>
        <w:t xml:space="preserve"> </w:t>
      </w:r>
      <w:r w:rsidR="4E1EFE61" w:rsidRPr="0B9D9A96">
        <w:rPr>
          <w:rFonts w:ascii="Garamond" w:hAnsi="Garamond"/>
        </w:rPr>
        <w:t xml:space="preserve">Partners </w:t>
      </w:r>
      <w:r w:rsidR="3F7B1927" w:rsidRPr="0B9D9A96">
        <w:rPr>
          <w:rFonts w:ascii="Garamond" w:hAnsi="Garamond"/>
        </w:rPr>
        <w:t xml:space="preserve">are hopeful that this project sparks a change </w:t>
      </w:r>
      <w:r w:rsidR="772269D1" w:rsidRPr="0B9D9A96">
        <w:rPr>
          <w:rFonts w:ascii="Garamond" w:hAnsi="Garamond"/>
        </w:rPr>
        <w:t xml:space="preserve">in this process </w:t>
      </w:r>
      <w:r w:rsidR="2B729CAB" w:rsidRPr="0B9D9A96">
        <w:rPr>
          <w:rFonts w:ascii="Garamond" w:hAnsi="Garamond"/>
        </w:rPr>
        <w:t>by</w:t>
      </w:r>
      <w:r w:rsidR="3F7B1927" w:rsidRPr="0B9D9A96">
        <w:rPr>
          <w:rFonts w:ascii="Garamond" w:hAnsi="Garamond"/>
        </w:rPr>
        <w:t xml:space="preserve"> incorporati</w:t>
      </w:r>
      <w:r w:rsidR="228917C7" w:rsidRPr="0B9D9A96">
        <w:rPr>
          <w:rFonts w:ascii="Garamond" w:hAnsi="Garamond"/>
        </w:rPr>
        <w:t>ng EO data</w:t>
      </w:r>
      <w:r w:rsidR="70DBE210" w:rsidRPr="0B9D9A96">
        <w:rPr>
          <w:rFonts w:ascii="Garamond" w:hAnsi="Garamond"/>
        </w:rPr>
        <w:t xml:space="preserve"> in a systematic, actionable, and scalable way</w:t>
      </w:r>
      <w:r w:rsidR="228917C7" w:rsidRPr="0B9D9A96">
        <w:rPr>
          <w:rFonts w:ascii="Garamond" w:hAnsi="Garamond"/>
        </w:rPr>
        <w:t>.</w:t>
      </w:r>
      <w:r w:rsidR="3F7B1927" w:rsidRPr="0B9D9A96">
        <w:rPr>
          <w:rFonts w:ascii="Garamond" w:hAnsi="Garamond"/>
        </w:rPr>
        <w:t xml:space="preserve"> </w:t>
      </w:r>
      <w:r w:rsidR="52A9B4D9" w:rsidRPr="0B9D9A96">
        <w:rPr>
          <w:rFonts w:ascii="Garamond" w:hAnsi="Garamond"/>
        </w:rPr>
        <w:t>By</w:t>
      </w:r>
      <w:r w:rsidR="00D17A48" w:rsidRPr="0B9D9A96">
        <w:rPr>
          <w:rFonts w:ascii="Garamond" w:hAnsi="Garamond"/>
        </w:rPr>
        <w:t xml:space="preserve"> increas</w:t>
      </w:r>
      <w:r w:rsidR="4BBCB5D9" w:rsidRPr="0B9D9A96">
        <w:rPr>
          <w:rFonts w:ascii="Garamond" w:hAnsi="Garamond"/>
        </w:rPr>
        <w:t>ing</w:t>
      </w:r>
      <w:r w:rsidR="00D17A48" w:rsidRPr="0B9D9A96">
        <w:rPr>
          <w:rFonts w:ascii="Garamond" w:hAnsi="Garamond"/>
        </w:rPr>
        <w:t xml:space="preserve"> </w:t>
      </w:r>
      <w:r w:rsidR="4DEEB667" w:rsidRPr="0B9D9A96">
        <w:rPr>
          <w:rFonts w:ascii="Garamond" w:hAnsi="Garamond"/>
        </w:rPr>
        <w:t>their EO use</w:t>
      </w:r>
      <w:r w:rsidR="00D17A48" w:rsidRPr="0B9D9A96">
        <w:rPr>
          <w:rFonts w:ascii="Garamond" w:hAnsi="Garamond"/>
        </w:rPr>
        <w:t xml:space="preserve"> capacity, </w:t>
      </w:r>
      <w:proofErr w:type="spellStart"/>
      <w:r w:rsidR="00D17A48" w:rsidRPr="0B9D9A96">
        <w:rPr>
          <w:rFonts w:ascii="Garamond" w:hAnsi="Garamond"/>
        </w:rPr>
        <w:t>P</w:t>
      </w:r>
      <w:r w:rsidR="00EE61D7" w:rsidRPr="0B9D9A96">
        <w:rPr>
          <w:rFonts w:ascii="Garamond" w:hAnsi="Garamond"/>
        </w:rPr>
        <w:t>p</w:t>
      </w:r>
      <w:r w:rsidR="00D17A48" w:rsidRPr="0B9D9A96">
        <w:rPr>
          <w:rFonts w:ascii="Garamond" w:hAnsi="Garamond"/>
        </w:rPr>
        <w:t>artners</w:t>
      </w:r>
      <w:proofErr w:type="spellEnd"/>
      <w:r w:rsidR="00D17A48" w:rsidRPr="0B9D9A96">
        <w:rPr>
          <w:rFonts w:ascii="Garamond" w:hAnsi="Garamond"/>
        </w:rPr>
        <w:t xml:space="preserve"> will ultimately be able to optimize canal operations</w:t>
      </w:r>
      <w:r w:rsidR="60F2B6FF" w:rsidRPr="0B9D9A96">
        <w:rPr>
          <w:rFonts w:ascii="Garamond" w:hAnsi="Garamond"/>
        </w:rPr>
        <w:t xml:space="preserve"> and best management practices</w:t>
      </w:r>
      <w:r w:rsidR="00D17A48" w:rsidRPr="0B9D9A96">
        <w:rPr>
          <w:rFonts w:ascii="Garamond" w:hAnsi="Garamond"/>
        </w:rPr>
        <w:t xml:space="preserve"> with the best available data, and hopefully scale the methodology to</w:t>
      </w:r>
      <w:r w:rsidR="66951766" w:rsidRPr="0B9D9A96">
        <w:rPr>
          <w:rFonts w:ascii="Garamond" w:hAnsi="Garamond"/>
        </w:rPr>
        <w:t xml:space="preserve"> apply to other Indigenous groups.</w:t>
      </w:r>
    </w:p>
    <w:p w14:paraId="22F7754B" w14:textId="3AE8621C" w:rsidR="5A4702BD" w:rsidRDefault="5A4702BD" w:rsidP="5A4702BD">
      <w:pPr>
        <w:pBdr>
          <w:bottom w:val="single" w:sz="4" w:space="1" w:color="auto"/>
        </w:pBdr>
        <w:rPr>
          <w:b/>
          <w:bCs/>
        </w:rPr>
      </w:pPr>
    </w:p>
    <w:p w14:paraId="4C354B64" w14:textId="77777777" w:rsidR="00CD0433" w:rsidRPr="00276572" w:rsidRDefault="002E2D9E" w:rsidP="009C6D7F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339A2281" w14:textId="53CEA51D" w:rsidR="003D2EDF" w:rsidRPr="00276572" w:rsidRDefault="00735F70" w:rsidP="009C6D7F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186181" w:rsidRPr="00CD0433" w14:paraId="1E59A37D" w14:textId="77777777" w:rsidTr="0B9D9A96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448C1DB9" w:rsidR="00B76BDC" w:rsidRPr="00636FAE" w:rsidRDefault="00B76BDC" w:rsidP="5A4702BD">
            <w:pPr>
              <w:jc w:val="center"/>
              <w:rPr>
                <w:b/>
                <w:bCs/>
                <w:color w:val="FFFFFF"/>
              </w:rPr>
            </w:pPr>
            <w:r w:rsidRPr="5A4702BD">
              <w:rPr>
                <w:b/>
                <w:bCs/>
                <w:color w:val="FFFFFF" w:themeColor="background1"/>
              </w:rPr>
              <w:t>Platform</w:t>
            </w:r>
            <w:r w:rsidR="00D3192F" w:rsidRPr="5A4702BD">
              <w:rPr>
                <w:b/>
                <w:bCs/>
                <w:color w:val="FFFFFF" w:themeColor="background1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77777777" w:rsidR="00B76BDC" w:rsidRPr="00636FAE" w:rsidRDefault="00D3192F" w:rsidP="009C6D7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Parameter(s)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636FAE" w:rsidRDefault="00D3192F" w:rsidP="009C6D7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4A036A" w:rsidRPr="005C6FC1" w14:paraId="68A574AE" w14:textId="77777777" w:rsidTr="0B9D9A96">
        <w:tc>
          <w:tcPr>
            <w:tcW w:w="2347" w:type="dxa"/>
            <w:vAlign w:val="center"/>
          </w:tcPr>
          <w:p w14:paraId="6FE1A73B" w14:textId="3A0EAFB0" w:rsidR="00B76BDC" w:rsidRPr="005C6FC1" w:rsidRDefault="006B7BA4" w:rsidP="009C6D7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8 OLI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ED984CF" w14:textId="149647B6" w:rsidR="00192B54" w:rsidRPr="00DA7C01" w:rsidRDefault="00192B54" w:rsidP="009C6D7F">
            <w:pPr>
              <w:rPr>
                <w:rFonts w:ascii="Garamond" w:hAnsi="Garamond" w:cs="Arial"/>
                <w:color w:val="202122"/>
                <w:sz w:val="21"/>
                <w:szCs w:val="21"/>
                <w:shd w:val="clear" w:color="auto" w:fill="F8F9FA"/>
              </w:rPr>
            </w:pPr>
            <w:r w:rsidRPr="5A4702BD">
              <w:rPr>
                <w:rFonts w:ascii="Garamond" w:hAnsi="Garamond"/>
              </w:rPr>
              <w:t xml:space="preserve"> Normalized Difference Turbidity Index (NDTI)</w:t>
            </w:r>
          </w:p>
        </w:tc>
        <w:tc>
          <w:tcPr>
            <w:tcW w:w="4597" w:type="dxa"/>
            <w:vAlign w:val="center"/>
          </w:tcPr>
          <w:p w14:paraId="39C8D523" w14:textId="05E4FA9E" w:rsidR="00B76BDC" w:rsidRPr="005C6FC1" w:rsidRDefault="00550D51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This sensor will be used to quantify water quality characteristics across the Big Cypress Preserve.</w:t>
            </w:r>
          </w:p>
        </w:tc>
      </w:tr>
      <w:tr w:rsidR="00D42FD8" w:rsidRPr="005C6FC1" w14:paraId="6A799217" w14:textId="77777777" w:rsidTr="0B9D9A96">
        <w:tc>
          <w:tcPr>
            <w:tcW w:w="2347" w:type="dxa"/>
            <w:vAlign w:val="center"/>
          </w:tcPr>
          <w:p w14:paraId="1D771AAA" w14:textId="7957D6E7" w:rsidR="00324E0D" w:rsidRPr="00B51E2C" w:rsidRDefault="00324E0D" w:rsidP="009C6D7F">
            <w:pPr>
              <w:rPr>
                <w:rFonts w:ascii="Garamond" w:hAnsi="Garamond"/>
                <w:b/>
                <w:bCs/>
                <w:highlight w:val="green"/>
              </w:rPr>
            </w:pPr>
            <w:r w:rsidRPr="00B51E2C">
              <w:rPr>
                <w:rFonts w:ascii="Garamond" w:hAnsi="Garamond"/>
                <w:b/>
                <w:bCs/>
                <w:highlight w:val="green"/>
              </w:rPr>
              <w:lastRenderedPageBreak/>
              <w:t>Landsat 8 TIRS</w:t>
            </w:r>
          </w:p>
        </w:tc>
        <w:tc>
          <w:tcPr>
            <w:tcW w:w="2411" w:type="dxa"/>
            <w:vAlign w:val="center"/>
          </w:tcPr>
          <w:p w14:paraId="7D46BB41" w14:textId="65DF53DC" w:rsidR="00324E0D" w:rsidRPr="00B51E2C" w:rsidRDefault="00192B54" w:rsidP="009C6D7F">
            <w:pPr>
              <w:rPr>
                <w:rFonts w:ascii="Garamond" w:hAnsi="Garamond" w:cs="Arial"/>
                <w:color w:val="202122"/>
                <w:sz w:val="21"/>
                <w:szCs w:val="21"/>
                <w:highlight w:val="green"/>
                <w:shd w:val="clear" w:color="auto" w:fill="F8F9FA"/>
              </w:rPr>
            </w:pPr>
            <w:r w:rsidRPr="00B51E2C">
              <w:rPr>
                <w:rFonts w:ascii="Garamond" w:hAnsi="Garamond"/>
                <w:highlight w:val="green"/>
              </w:rPr>
              <w:t>Land Surface Temperature (LST)</w:t>
            </w:r>
          </w:p>
        </w:tc>
        <w:tc>
          <w:tcPr>
            <w:tcW w:w="4597" w:type="dxa"/>
            <w:vAlign w:val="center"/>
          </w:tcPr>
          <w:p w14:paraId="1D8AA21A" w14:textId="126AF303" w:rsidR="00324E0D" w:rsidRPr="00B51E2C" w:rsidRDefault="00840FCB" w:rsidP="009C6D7F">
            <w:pPr>
              <w:rPr>
                <w:rFonts w:ascii="Garamond" w:hAnsi="Garamond"/>
                <w:highlight w:val="green"/>
              </w:rPr>
            </w:pPr>
            <w:r w:rsidRPr="00B51E2C">
              <w:rPr>
                <w:rFonts w:ascii="Garamond" w:hAnsi="Garamond"/>
                <w:highlight w:val="green"/>
              </w:rPr>
              <w:t xml:space="preserve">This sensor will help </w:t>
            </w:r>
            <w:r w:rsidR="00192B54" w:rsidRPr="00B51E2C">
              <w:rPr>
                <w:rFonts w:ascii="Garamond" w:hAnsi="Garamond"/>
                <w:highlight w:val="green"/>
              </w:rPr>
              <w:t>find the LST</w:t>
            </w:r>
            <w:r w:rsidRPr="00B51E2C">
              <w:rPr>
                <w:rFonts w:ascii="Garamond" w:hAnsi="Garamond"/>
                <w:highlight w:val="green"/>
              </w:rPr>
              <w:t xml:space="preserve"> </w:t>
            </w:r>
            <w:r w:rsidR="00192B54" w:rsidRPr="00B51E2C">
              <w:rPr>
                <w:rFonts w:ascii="Garamond" w:hAnsi="Garamond"/>
                <w:highlight w:val="green"/>
              </w:rPr>
              <w:t>of the study area.</w:t>
            </w:r>
          </w:p>
        </w:tc>
      </w:tr>
      <w:tr w:rsidR="00C16FD9" w:rsidRPr="005C6FC1" w14:paraId="3D3DFEA5" w14:textId="77777777" w:rsidTr="0B9D9A96"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2E7A36AA" w14:textId="49E1AE1B" w:rsidR="00B76BDC" w:rsidRPr="005C6FC1" w:rsidRDefault="006B7BA4" w:rsidP="009C6D7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9 OLI</w:t>
            </w:r>
            <w:r w:rsidR="00B545A1">
              <w:rPr>
                <w:rFonts w:ascii="Garamond" w:hAnsi="Garamond"/>
                <w:b/>
                <w:bCs/>
              </w:rPr>
              <w:t>-2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18FF07A" w14:textId="67DCAD3F" w:rsidR="00B76BDC" w:rsidRPr="00BB3890" w:rsidRDefault="00192B54" w:rsidP="009C6D7F">
            <w:pPr>
              <w:rPr>
                <w:rFonts w:ascii="Garamond" w:hAnsi="Garamond"/>
              </w:rPr>
            </w:pPr>
            <w:r w:rsidRPr="5A4702BD">
              <w:rPr>
                <w:rFonts w:ascii="Garamond" w:hAnsi="Garamond"/>
              </w:rPr>
              <w:t>NDTI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2A092E32" w14:textId="0A295585" w:rsidR="00B76BDC" w:rsidRPr="005C6FC1" w:rsidRDefault="00550D51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This sensor will be used to quantify water quality characteristics across the Big Cypress Preserve.</w:t>
            </w:r>
          </w:p>
        </w:tc>
      </w:tr>
      <w:tr w:rsidR="00C16FD9" w:rsidRPr="005C6FC1" w14:paraId="3A1CD8AB" w14:textId="77777777" w:rsidTr="0B9D9A96"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23960EE0" w14:textId="7CAD882C" w:rsidR="00324E0D" w:rsidRDefault="00324E0D" w:rsidP="00324E0D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9 TIRS-2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4EC562A5" w14:textId="530771C0" w:rsidR="00324E0D" w:rsidRPr="00BB3890" w:rsidRDefault="00192B54" w:rsidP="00324E0D">
            <w:pPr>
              <w:rPr>
                <w:rFonts w:ascii="Garamond" w:hAnsi="Garamond" w:cs="Arial"/>
                <w:color w:val="202122"/>
                <w:sz w:val="21"/>
                <w:szCs w:val="21"/>
                <w:shd w:val="clear" w:color="auto" w:fill="F8F9FA"/>
              </w:rPr>
            </w:pPr>
            <w:r>
              <w:rPr>
                <w:rFonts w:ascii="Garamond" w:hAnsi="Garamond"/>
              </w:rPr>
              <w:t>LST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0566216C" w14:textId="088D4D80" w:rsidR="00324E0D" w:rsidRDefault="00192B54" w:rsidP="00324E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This sensor will help find the LST of the study area.</w:t>
            </w:r>
          </w:p>
        </w:tc>
      </w:tr>
      <w:tr w:rsidR="002356B0" w:rsidRPr="005C6FC1" w14:paraId="2173ADDF" w14:textId="77777777" w:rsidTr="0B9D9A96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88D" w14:textId="385996AB" w:rsidR="00B76BDC" w:rsidRPr="005C6FC1" w:rsidRDefault="006B7BA4" w:rsidP="009C6D7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Sentinel-2 MSI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7D12" w14:textId="7CC29B10" w:rsidR="00B76BDC" w:rsidRPr="00BB3890" w:rsidRDefault="2E045006" w:rsidP="5A4702BD">
            <w:pPr>
              <w:rPr>
                <w:rFonts w:ascii="Garamond" w:hAnsi="Garamond"/>
              </w:rPr>
            </w:pPr>
            <w:r w:rsidRPr="5A4702BD">
              <w:rPr>
                <w:rFonts w:ascii="Garamond" w:hAnsi="Garamond"/>
              </w:rPr>
              <w:t>Colored Dissolved Organic Matter (CDOM),</w:t>
            </w:r>
            <w:r w:rsidR="00192B54" w:rsidRPr="5A4702BD">
              <w:rPr>
                <w:rFonts w:ascii="Garamond" w:hAnsi="Garamond"/>
              </w:rPr>
              <w:t xml:space="preserve"> NDTI, </w:t>
            </w:r>
            <w:r w:rsidR="10622E31" w:rsidRPr="5A4702BD">
              <w:rPr>
                <w:rFonts w:ascii="Garamond" w:hAnsi="Garamond"/>
              </w:rPr>
              <w:t xml:space="preserve">Normalized Difference Chlorophyll Index (NDCI) 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00D" w14:textId="3520CE70" w:rsidR="00B76BDC" w:rsidRPr="005C6FC1" w:rsidRDefault="00550D51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This sensor will be used to quantify water quality characteristics across the Big Cypress Preserve.</w:t>
            </w:r>
          </w:p>
        </w:tc>
      </w:tr>
      <w:tr w:rsidR="002356B0" w:rsidRPr="005C6FC1" w14:paraId="40842E69" w14:textId="77777777" w:rsidTr="0B9D9A96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6130F" w14:textId="6732295F" w:rsidR="00CC7683" w:rsidRDefault="006B7BA4" w:rsidP="009C6D7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Sentinel-3 OLCI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26E1" w14:textId="1BF5F1DF" w:rsidR="00CC7683" w:rsidRDefault="00BB3890" w:rsidP="009C6D7F">
            <w:pPr>
              <w:rPr>
                <w:rFonts w:ascii="Garamond" w:hAnsi="Garamond"/>
              </w:rPr>
            </w:pPr>
            <w:r w:rsidRPr="5A4702BD">
              <w:rPr>
                <w:rFonts w:ascii="Garamond" w:hAnsi="Garamond"/>
              </w:rPr>
              <w:t>Cyanobacteria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461A" w14:textId="38751E7D" w:rsidR="00CC7683" w:rsidRDefault="00550D51" w:rsidP="009C6D7F">
            <w:pPr>
              <w:rPr>
                <w:rFonts w:ascii="Garamond" w:hAnsi="Garamond"/>
              </w:rPr>
            </w:pPr>
            <w:r w:rsidRPr="0B9D9A96">
              <w:rPr>
                <w:rFonts w:ascii="Garamond" w:hAnsi="Garamond"/>
              </w:rPr>
              <w:t>This sensor will be used to identify Cyanobacteria using the 620</w:t>
            </w:r>
            <w:r w:rsidR="00124D0D" w:rsidRPr="0B9D9A96">
              <w:rPr>
                <w:rFonts w:ascii="Garamond" w:hAnsi="Garamond"/>
              </w:rPr>
              <w:t xml:space="preserve"> </w:t>
            </w:r>
            <w:r w:rsidRPr="0B9D9A96">
              <w:rPr>
                <w:rFonts w:ascii="Garamond" w:hAnsi="Garamond"/>
              </w:rPr>
              <w:t>nm band.</w:t>
            </w:r>
          </w:p>
        </w:tc>
      </w:tr>
      <w:tr w:rsidR="002356B0" w14:paraId="60D5B728" w14:textId="77777777" w:rsidTr="0B9D9A96">
        <w:trPr>
          <w:trHeight w:val="30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E09AB" w14:textId="51A15394" w:rsidR="74692202" w:rsidRDefault="74692202" w:rsidP="5A4702BD">
            <w:pPr>
              <w:rPr>
                <w:rFonts w:ascii="Garamond" w:hAnsi="Garamond"/>
                <w:b/>
                <w:bCs/>
              </w:rPr>
            </w:pPr>
            <w:r w:rsidRPr="5A4702BD">
              <w:rPr>
                <w:rFonts w:ascii="Garamond" w:hAnsi="Garamond"/>
                <w:b/>
                <w:bCs/>
              </w:rPr>
              <w:t xml:space="preserve">Dove </w:t>
            </w:r>
            <w:proofErr w:type="spellStart"/>
            <w:r w:rsidR="550152EE" w:rsidRPr="5A4702BD">
              <w:rPr>
                <w:rFonts w:ascii="Garamond" w:hAnsi="Garamond"/>
                <w:b/>
                <w:bCs/>
              </w:rPr>
              <w:t>PlanetScope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AD7C8" w14:textId="31ADEA3F" w:rsidR="550152EE" w:rsidRDefault="550152EE" w:rsidP="5A4702BD">
            <w:pPr>
              <w:rPr>
                <w:rFonts w:ascii="Garamond" w:hAnsi="Garamond"/>
              </w:rPr>
            </w:pPr>
            <w:r w:rsidRPr="5A4702BD">
              <w:rPr>
                <w:rFonts w:ascii="Garamond" w:hAnsi="Garamond"/>
              </w:rPr>
              <w:t>NDTI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7763" w14:textId="7973A355" w:rsidR="550152EE" w:rsidRDefault="550152EE" w:rsidP="5A4702BD">
            <w:pPr>
              <w:rPr>
                <w:rFonts w:ascii="Garamond" w:hAnsi="Garamond"/>
              </w:rPr>
            </w:pPr>
            <w:r w:rsidRPr="0B9D9A96">
              <w:rPr>
                <w:rFonts w:ascii="Garamond" w:hAnsi="Garamond"/>
              </w:rPr>
              <w:t xml:space="preserve">This sensor will showcase </w:t>
            </w:r>
            <w:proofErr w:type="gramStart"/>
            <w:r w:rsidRPr="0B9D9A96">
              <w:rPr>
                <w:rFonts w:ascii="Garamond" w:hAnsi="Garamond"/>
              </w:rPr>
              <w:t>Turbidity</w:t>
            </w:r>
            <w:proofErr w:type="gramEnd"/>
            <w:r w:rsidRPr="0B9D9A96">
              <w:rPr>
                <w:rFonts w:ascii="Garamond" w:hAnsi="Garamond"/>
              </w:rPr>
              <w:t xml:space="preserve"> a high 1</w:t>
            </w:r>
            <w:r w:rsidR="0030298F" w:rsidRPr="0B9D9A96">
              <w:rPr>
                <w:rFonts w:ascii="Garamond" w:hAnsi="Garamond"/>
              </w:rPr>
              <w:t xml:space="preserve"> </w:t>
            </w:r>
            <w:r w:rsidRPr="0B9D9A96">
              <w:rPr>
                <w:rFonts w:ascii="Garamond" w:hAnsi="Garamond"/>
              </w:rPr>
              <w:t xml:space="preserve">m resolution. </w:t>
            </w:r>
          </w:p>
        </w:tc>
      </w:tr>
      <w:tr w:rsidR="002356B0" w14:paraId="013A5997" w14:textId="77777777" w:rsidTr="0B9D9A96">
        <w:trPr>
          <w:trHeight w:val="30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FD1E5" w14:textId="12FEFE0A" w:rsidR="0AEE453A" w:rsidRDefault="0AEE453A" w:rsidP="5A4702BD">
            <w:pPr>
              <w:rPr>
                <w:rFonts w:ascii="Garamond" w:hAnsi="Garamond"/>
                <w:b/>
                <w:bCs/>
              </w:rPr>
            </w:pPr>
            <w:r w:rsidRPr="5A4702BD">
              <w:rPr>
                <w:rFonts w:ascii="Garamond" w:hAnsi="Garamond"/>
                <w:b/>
                <w:bCs/>
              </w:rPr>
              <w:t>Maxar Worldview-3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ABE03" w14:textId="77280A86" w:rsidR="030C75A8" w:rsidRDefault="030C75A8" w:rsidP="5A4702BD">
            <w:pPr>
              <w:rPr>
                <w:rFonts w:ascii="Garamond" w:hAnsi="Garamond"/>
              </w:rPr>
            </w:pPr>
            <w:r w:rsidRPr="5A4702BD">
              <w:rPr>
                <w:rFonts w:ascii="Garamond" w:hAnsi="Garamond"/>
              </w:rPr>
              <w:t xml:space="preserve">NDCI, </w:t>
            </w:r>
            <w:r w:rsidR="0AEE453A" w:rsidRPr="5A4702BD">
              <w:rPr>
                <w:rFonts w:ascii="Garamond" w:hAnsi="Garamond"/>
              </w:rPr>
              <w:t>Cyanobacteria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6658" w14:textId="1C9573EF" w:rsidR="0AEE453A" w:rsidRDefault="0AEE453A" w:rsidP="5A4702BD">
            <w:pPr>
              <w:rPr>
                <w:rFonts w:ascii="Garamond" w:hAnsi="Garamond"/>
              </w:rPr>
            </w:pPr>
            <w:r w:rsidRPr="0B9D9A96">
              <w:rPr>
                <w:rFonts w:ascii="Garamond" w:hAnsi="Garamond"/>
              </w:rPr>
              <w:t xml:space="preserve">This sensor will help identify </w:t>
            </w:r>
            <w:r w:rsidR="7BA04DBF" w:rsidRPr="0B9D9A96">
              <w:rPr>
                <w:rFonts w:ascii="Garamond" w:hAnsi="Garamond"/>
              </w:rPr>
              <w:t xml:space="preserve">water quality characteristics </w:t>
            </w:r>
            <w:r w:rsidRPr="0B9D9A96">
              <w:rPr>
                <w:rFonts w:ascii="Garamond" w:hAnsi="Garamond"/>
              </w:rPr>
              <w:t>Cyanobacteria at 2-3</w:t>
            </w:r>
            <w:r w:rsidR="00A60F49" w:rsidRPr="0B9D9A96">
              <w:rPr>
                <w:rFonts w:ascii="Garamond" w:hAnsi="Garamond"/>
              </w:rPr>
              <w:t xml:space="preserve"> </w:t>
            </w:r>
            <w:r w:rsidRPr="0B9D9A96">
              <w:rPr>
                <w:rFonts w:ascii="Garamond" w:hAnsi="Garamond"/>
              </w:rPr>
              <w:t xml:space="preserve">m resolution using </w:t>
            </w:r>
            <w:r w:rsidR="29F0E312" w:rsidRPr="0B9D9A96">
              <w:rPr>
                <w:rFonts w:ascii="Garamond" w:hAnsi="Garamond"/>
              </w:rPr>
              <w:t>its multispectral bands.</w:t>
            </w:r>
          </w:p>
        </w:tc>
      </w:tr>
    </w:tbl>
    <w:p w14:paraId="6DE21442" w14:textId="77777777" w:rsidR="007A4F2A" w:rsidRPr="00936A45" w:rsidRDefault="007A4F2A" w:rsidP="009C6D7F"/>
    <w:p w14:paraId="1530166C" w14:textId="59DB9A61" w:rsidR="00B9614C" w:rsidRPr="00276572" w:rsidRDefault="007A4F2A" w:rsidP="5A4702BD">
      <w:pPr>
        <w:rPr>
          <w:i/>
          <w:iCs/>
          <w:sz w:val="20"/>
          <w:szCs w:val="20"/>
        </w:rPr>
      </w:pPr>
      <w:r w:rsidRPr="5A4702BD">
        <w:rPr>
          <w:b/>
          <w:bCs/>
          <w:i/>
          <w:iCs/>
          <w:sz w:val="20"/>
          <w:szCs w:val="20"/>
        </w:rPr>
        <w:t>Ancillary Datasets:</w:t>
      </w:r>
    </w:p>
    <w:p w14:paraId="59E1F80B" w14:textId="5B7E0462" w:rsidR="00840FCB" w:rsidRPr="00840FCB" w:rsidRDefault="0079070E" w:rsidP="00840FCB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Seminole Tribe</w:t>
      </w:r>
      <w:r w:rsidR="00324E0D">
        <w:rPr>
          <w:rFonts w:ascii="Garamond" w:hAnsi="Garamond"/>
        </w:rPr>
        <w:t>:</w:t>
      </w:r>
      <w:r>
        <w:rPr>
          <w:rFonts w:ascii="Garamond" w:hAnsi="Garamond"/>
        </w:rPr>
        <w:t xml:space="preserve"> Water Quality Samples</w:t>
      </w:r>
      <w:r w:rsidR="005C2111">
        <w:rPr>
          <w:rFonts w:ascii="Garamond" w:hAnsi="Garamond"/>
        </w:rPr>
        <w:t xml:space="preserve"> (WQS)</w:t>
      </w:r>
      <w:r>
        <w:rPr>
          <w:rFonts w:ascii="Garamond" w:hAnsi="Garamond"/>
        </w:rPr>
        <w:t xml:space="preserve"> </w:t>
      </w:r>
      <w:r w:rsidR="00752AC5" w:rsidRPr="00E06362">
        <w:rPr>
          <w:rFonts w:ascii="Garamond" w:hAnsi="Garamond"/>
        </w:rPr>
        <w:t xml:space="preserve">– </w:t>
      </w:r>
      <w:r>
        <w:rPr>
          <w:rFonts w:ascii="Garamond" w:hAnsi="Garamond"/>
        </w:rPr>
        <w:t xml:space="preserve">validate </w:t>
      </w:r>
      <w:proofErr w:type="spellStart"/>
      <w:r w:rsidR="00324E0D">
        <w:rPr>
          <w:rFonts w:ascii="Garamond" w:hAnsi="Garamond"/>
        </w:rPr>
        <w:t>chl</w:t>
      </w:r>
      <w:proofErr w:type="spellEnd"/>
      <w:r w:rsidR="00324E0D">
        <w:rPr>
          <w:rFonts w:ascii="Garamond" w:hAnsi="Garamond"/>
        </w:rPr>
        <w:t>-a, turbidity,</w:t>
      </w:r>
      <w:r w:rsidR="00840FCB">
        <w:rPr>
          <w:rFonts w:ascii="Garamond" w:hAnsi="Garamond"/>
        </w:rPr>
        <w:t xml:space="preserve"> and</w:t>
      </w:r>
      <w:r w:rsidR="00324E0D">
        <w:rPr>
          <w:rFonts w:ascii="Garamond" w:hAnsi="Garamond"/>
        </w:rPr>
        <w:t xml:space="preserve"> Cyanobacteria</w:t>
      </w:r>
      <w:r w:rsidR="00840FCB">
        <w:rPr>
          <w:rFonts w:ascii="Garamond" w:hAnsi="Garamond"/>
        </w:rPr>
        <w:t xml:space="preserve"> </w:t>
      </w:r>
      <w:r w:rsidR="00324E0D">
        <w:rPr>
          <w:rFonts w:ascii="Garamond" w:hAnsi="Garamond"/>
        </w:rPr>
        <w:t xml:space="preserve">data </w:t>
      </w:r>
      <w:r>
        <w:rPr>
          <w:rFonts w:ascii="Garamond" w:hAnsi="Garamond"/>
        </w:rPr>
        <w:t>acquired from Earth observations</w:t>
      </w:r>
    </w:p>
    <w:p w14:paraId="7B974799" w14:textId="7AA32DC4" w:rsidR="00324E0D" w:rsidRPr="00E06362" w:rsidRDefault="0079070E" w:rsidP="00324E0D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324E0D">
        <w:rPr>
          <w:rFonts w:ascii="Garamond" w:hAnsi="Garamond"/>
        </w:rPr>
        <w:t>Environmental Protection Agency</w:t>
      </w:r>
      <w:r w:rsidR="00324E0D" w:rsidRPr="00324E0D">
        <w:rPr>
          <w:rFonts w:ascii="Garamond" w:hAnsi="Garamond"/>
        </w:rPr>
        <w:t>:</w:t>
      </w:r>
      <w:r w:rsidRPr="00324E0D">
        <w:rPr>
          <w:rFonts w:ascii="Garamond" w:hAnsi="Garamond"/>
        </w:rPr>
        <w:t xml:space="preserve"> Water Quality Framework</w:t>
      </w:r>
      <w:r w:rsidR="005C2111">
        <w:rPr>
          <w:rFonts w:ascii="Garamond" w:hAnsi="Garamond"/>
        </w:rPr>
        <w:t xml:space="preserve"> (WQF)</w:t>
      </w:r>
      <w:r w:rsidR="00752AC5" w:rsidRPr="00324E0D">
        <w:rPr>
          <w:rFonts w:ascii="Garamond" w:hAnsi="Garamond"/>
        </w:rPr>
        <w:t xml:space="preserve"> – </w:t>
      </w:r>
      <w:r w:rsidR="00324E0D">
        <w:rPr>
          <w:rFonts w:ascii="Garamond" w:hAnsi="Garamond"/>
        </w:rPr>
        <w:t xml:space="preserve">validate </w:t>
      </w:r>
      <w:proofErr w:type="spellStart"/>
      <w:r w:rsidR="00324E0D">
        <w:rPr>
          <w:rFonts w:ascii="Garamond" w:hAnsi="Garamond"/>
        </w:rPr>
        <w:t>chl</w:t>
      </w:r>
      <w:proofErr w:type="spellEnd"/>
      <w:r w:rsidR="00324E0D">
        <w:rPr>
          <w:rFonts w:ascii="Garamond" w:hAnsi="Garamond"/>
        </w:rPr>
        <w:t>-a, turbidity, Cyanobacteria, and Temperature data acquired from Earth observations</w:t>
      </w:r>
    </w:p>
    <w:p w14:paraId="4F75C6A5" w14:textId="5FB2166A" w:rsidR="00D3192F" w:rsidRPr="00324E0D" w:rsidRDefault="0079070E" w:rsidP="00324E0D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324E0D">
        <w:rPr>
          <w:rFonts w:ascii="Garamond" w:hAnsi="Garamond"/>
        </w:rPr>
        <w:t>South Florida Water Management District</w:t>
      </w:r>
      <w:r w:rsidR="00324E0D" w:rsidRPr="00324E0D">
        <w:rPr>
          <w:rFonts w:ascii="Garamond" w:hAnsi="Garamond"/>
        </w:rPr>
        <w:t>: DBHYDRO</w:t>
      </w:r>
      <w:r w:rsidRPr="00324E0D">
        <w:rPr>
          <w:rFonts w:ascii="Garamond" w:hAnsi="Garamond"/>
        </w:rPr>
        <w:t xml:space="preserve"> - </w:t>
      </w:r>
      <w:r w:rsidR="00324E0D">
        <w:rPr>
          <w:rFonts w:ascii="Garamond" w:hAnsi="Garamond"/>
        </w:rPr>
        <w:t xml:space="preserve">validate </w:t>
      </w:r>
      <w:proofErr w:type="spellStart"/>
      <w:r w:rsidR="00324E0D">
        <w:rPr>
          <w:rFonts w:ascii="Garamond" w:hAnsi="Garamond"/>
        </w:rPr>
        <w:t>chl</w:t>
      </w:r>
      <w:proofErr w:type="spellEnd"/>
      <w:r w:rsidR="00324E0D">
        <w:rPr>
          <w:rFonts w:ascii="Garamond" w:hAnsi="Garamond"/>
        </w:rPr>
        <w:t>-a, turbidity, Cyanobacteria, and Temperature data acquired from Earth observations</w:t>
      </w:r>
    </w:p>
    <w:p w14:paraId="424C99EE" w14:textId="7B69911C" w:rsidR="00324E0D" w:rsidRPr="00E06362" w:rsidRDefault="00324E0D" w:rsidP="00324E0D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1D2F340D">
        <w:rPr>
          <w:rFonts w:ascii="Garamond" w:hAnsi="Garamond"/>
        </w:rPr>
        <w:t xml:space="preserve">National Park Service: Big Cypress National Preserve Small Scale Data - validate </w:t>
      </w:r>
      <w:proofErr w:type="spellStart"/>
      <w:r w:rsidRPr="1D2F340D">
        <w:rPr>
          <w:rFonts w:ascii="Garamond" w:hAnsi="Garamond"/>
        </w:rPr>
        <w:t>chl</w:t>
      </w:r>
      <w:proofErr w:type="spellEnd"/>
      <w:r w:rsidRPr="1D2F340D">
        <w:rPr>
          <w:rFonts w:ascii="Garamond" w:hAnsi="Garamond"/>
        </w:rPr>
        <w:t>-a, turbidity, Cyanobacteria, and Temperature data acquired from Earth observations</w:t>
      </w:r>
    </w:p>
    <w:p w14:paraId="0046E457" w14:textId="0C3E6C19" w:rsidR="5EE5A7DA" w:rsidRDefault="1A98C34D" w:rsidP="5C9D1B0A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1D2F340D">
        <w:rPr>
          <w:rFonts w:ascii="Garamond" w:eastAsia="Garamond" w:hAnsi="Garamond" w:cs="Garamond"/>
          <w:color w:val="1C1C1C"/>
        </w:rPr>
        <w:t>Florida Hydrologic Unit Code (HUC) Basins</w:t>
      </w:r>
      <w:r w:rsidRPr="1D2F340D">
        <w:rPr>
          <w:rFonts w:ascii="Garamond" w:hAnsi="Garamond"/>
        </w:rPr>
        <w:t xml:space="preserve"> – </w:t>
      </w:r>
      <w:r w:rsidR="08E35D6D" w:rsidRPr="1D2F340D">
        <w:rPr>
          <w:rFonts w:ascii="Garamond" w:hAnsi="Garamond"/>
        </w:rPr>
        <w:t xml:space="preserve">Enable </w:t>
      </w:r>
      <w:r w:rsidR="7D17648A" w:rsidRPr="1D2F340D">
        <w:rPr>
          <w:rFonts w:ascii="Garamond" w:hAnsi="Garamond"/>
        </w:rPr>
        <w:t>analys</w:t>
      </w:r>
      <w:r w:rsidR="224B3220" w:rsidRPr="1D2F340D">
        <w:rPr>
          <w:rFonts w:ascii="Garamond" w:hAnsi="Garamond"/>
        </w:rPr>
        <w:t>es to be conducted</w:t>
      </w:r>
      <w:r w:rsidR="7D17648A" w:rsidRPr="1D2F340D">
        <w:rPr>
          <w:rFonts w:ascii="Garamond" w:hAnsi="Garamond"/>
        </w:rPr>
        <w:t xml:space="preserve"> at the </w:t>
      </w:r>
      <w:proofErr w:type="spellStart"/>
      <w:r w:rsidR="7D17648A" w:rsidRPr="1D2F340D">
        <w:rPr>
          <w:rFonts w:ascii="Garamond" w:hAnsi="Garamond"/>
        </w:rPr>
        <w:t>subwatershed</w:t>
      </w:r>
      <w:proofErr w:type="spellEnd"/>
      <w:r w:rsidR="7D17648A" w:rsidRPr="1D2F340D">
        <w:rPr>
          <w:rFonts w:ascii="Garamond" w:hAnsi="Garamond"/>
        </w:rPr>
        <w:t xml:space="preserve"> level</w:t>
      </w:r>
    </w:p>
    <w:p w14:paraId="0ACF9DF6" w14:textId="319FCF8C" w:rsidR="40F30B7D" w:rsidRDefault="0ED3FAC9" w:rsidP="1D2F340D">
      <w:pPr>
        <w:pStyle w:val="ListParagraph"/>
        <w:numPr>
          <w:ilvl w:val="0"/>
          <w:numId w:val="5"/>
        </w:numPr>
        <w:rPr>
          <w:rFonts w:ascii="Garamond" w:eastAsia="Garamond" w:hAnsi="Garamond" w:cs="Garamond"/>
        </w:rPr>
      </w:pPr>
      <w:r w:rsidRPr="1D2F340D">
        <w:rPr>
          <w:rFonts w:ascii="Garamond" w:eastAsia="Garamond" w:hAnsi="Garamond" w:cs="Garamond"/>
          <w:color w:val="000000" w:themeColor="text1"/>
        </w:rPr>
        <w:t>Florida National Hydrography Dataset (NHD)</w:t>
      </w:r>
      <w:r w:rsidR="71529C06" w:rsidRPr="1D2F340D">
        <w:rPr>
          <w:rFonts w:ascii="Garamond" w:hAnsi="Garamond"/>
        </w:rPr>
        <w:t xml:space="preserve"> –</w:t>
      </w:r>
      <w:r w:rsidR="5AF1E1AA" w:rsidRPr="1D2F340D">
        <w:rPr>
          <w:rFonts w:ascii="Garamond" w:eastAsia="Garamond" w:hAnsi="Garamond" w:cs="Garamond"/>
        </w:rPr>
        <w:t xml:space="preserve"> </w:t>
      </w:r>
      <w:r w:rsidR="5EA30AFC" w:rsidRPr="1D2F340D">
        <w:rPr>
          <w:rFonts w:ascii="Garamond" w:eastAsia="Garamond" w:hAnsi="Garamond" w:cs="Garamond"/>
        </w:rPr>
        <w:t>showcase the location of current water bodies</w:t>
      </w:r>
    </w:p>
    <w:p w14:paraId="321E13E1" w14:textId="1283A0C8" w:rsidR="40F30B7D" w:rsidRDefault="40F30B7D" w:rsidP="5C9D1B0A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B9D9A96">
        <w:rPr>
          <w:rFonts w:ascii="Garamond" w:hAnsi="Garamond"/>
        </w:rPr>
        <w:t>Landsat Dynamic Surface Water Extent</w:t>
      </w:r>
      <w:r w:rsidR="05BE6C36" w:rsidRPr="0B9D9A96">
        <w:rPr>
          <w:rFonts w:ascii="Garamond" w:hAnsi="Garamond"/>
        </w:rPr>
        <w:t xml:space="preserve"> (DSWE)</w:t>
      </w:r>
      <w:r w:rsidR="2990EAD4" w:rsidRPr="0B9D9A96">
        <w:rPr>
          <w:rFonts w:ascii="Garamond" w:hAnsi="Garamond"/>
        </w:rPr>
        <w:t xml:space="preserve"> –</w:t>
      </w:r>
      <w:r w:rsidR="79315A4A" w:rsidRPr="0B9D9A96">
        <w:rPr>
          <w:rFonts w:ascii="Garamond" w:hAnsi="Garamond"/>
        </w:rPr>
        <w:t xml:space="preserve"> Landsat DSWE </w:t>
      </w:r>
      <w:r w:rsidR="4ED0263E" w:rsidRPr="0B9D9A96">
        <w:rPr>
          <w:rFonts w:ascii="Garamond" w:hAnsi="Garamond"/>
        </w:rPr>
        <w:t>will</w:t>
      </w:r>
      <w:r w:rsidR="79315A4A" w:rsidRPr="0B9D9A96">
        <w:rPr>
          <w:rFonts w:ascii="Garamond" w:hAnsi="Garamond"/>
        </w:rPr>
        <w:t xml:space="preserve"> s</w:t>
      </w:r>
      <w:r w:rsidR="747ECAAB" w:rsidRPr="0B9D9A96">
        <w:rPr>
          <w:rFonts w:ascii="Garamond" w:hAnsi="Garamond"/>
        </w:rPr>
        <w:t>how</w:t>
      </w:r>
      <w:r w:rsidR="79315A4A" w:rsidRPr="0B9D9A96">
        <w:rPr>
          <w:rFonts w:ascii="Garamond" w:hAnsi="Garamond"/>
        </w:rPr>
        <w:t xml:space="preserve"> water presence </w:t>
      </w:r>
      <w:r w:rsidR="3A63AAD4" w:rsidRPr="0B9D9A96">
        <w:rPr>
          <w:rFonts w:ascii="Garamond" w:hAnsi="Garamond"/>
        </w:rPr>
        <w:t>as a</w:t>
      </w:r>
      <w:r w:rsidR="79315A4A" w:rsidRPr="0B9D9A96">
        <w:rPr>
          <w:rFonts w:ascii="Garamond" w:hAnsi="Garamond"/>
        </w:rPr>
        <w:t xml:space="preserve"> baseline of comparison</w:t>
      </w:r>
      <w:r w:rsidR="798F29AB" w:rsidRPr="0B9D9A96">
        <w:rPr>
          <w:rFonts w:ascii="Garamond" w:hAnsi="Garamond"/>
        </w:rPr>
        <w:t xml:space="preserve"> with the remotely sensed data</w:t>
      </w:r>
      <w:r w:rsidR="79315A4A" w:rsidRPr="0B9D9A96">
        <w:rPr>
          <w:rFonts w:ascii="Garamond" w:hAnsi="Garamond"/>
        </w:rPr>
        <w:t>.</w:t>
      </w:r>
    </w:p>
    <w:p w14:paraId="1DD24783" w14:textId="0FBA26A4" w:rsidR="00324E0D" w:rsidRPr="00324E0D" w:rsidRDefault="00324E0D" w:rsidP="00324E0D">
      <w:pPr>
        <w:ind w:left="360"/>
        <w:rPr>
          <w:rFonts w:ascii="Garamond" w:hAnsi="Garamond"/>
        </w:rPr>
      </w:pPr>
    </w:p>
    <w:p w14:paraId="4ABE973B" w14:textId="77777777" w:rsidR="006A2A26" w:rsidRPr="00936A45" w:rsidRDefault="006A2A26" w:rsidP="009C6D7F">
      <w:pPr>
        <w:rPr>
          <w:bCs/>
        </w:rPr>
      </w:pPr>
    </w:p>
    <w:p w14:paraId="2A14A5B0" w14:textId="57F55041" w:rsidR="2202A530" w:rsidRDefault="2202A530" w:rsidP="2202A530"/>
    <w:p w14:paraId="377364E3" w14:textId="6E9D381E" w:rsidR="2202A530" w:rsidRDefault="2202A530" w:rsidP="2202A530"/>
    <w:p w14:paraId="2B42CB38" w14:textId="63D7D1FC" w:rsidR="2202A530" w:rsidRDefault="2202A530" w:rsidP="2202A530"/>
    <w:p w14:paraId="02460578" w14:textId="7F44CABC" w:rsidR="2202A530" w:rsidRDefault="2202A530" w:rsidP="2202A530"/>
    <w:p w14:paraId="52BC1703" w14:textId="43CA86B9" w:rsidR="00CD0433" w:rsidRPr="00276572" w:rsidRDefault="000F487D" w:rsidP="009C6D7F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proofErr w:type="gramStart"/>
      <w:r w:rsidR="00AB2804">
        <w:rPr>
          <w:b/>
          <w:szCs w:val="20"/>
        </w:rPr>
        <w:t xml:space="preserve">End </w:t>
      </w:r>
      <w:r w:rsidR="00276572" w:rsidRPr="00276572">
        <w:rPr>
          <w:b/>
          <w:szCs w:val="20"/>
        </w:rPr>
        <w:t>Product</w:t>
      </w:r>
      <w:proofErr w:type="gramEnd"/>
      <w:r w:rsidR="00276572" w:rsidRPr="00276572">
        <w:rPr>
          <w:b/>
          <w:szCs w:val="20"/>
        </w:rPr>
        <w:t xml:space="preserve"> Overview</w:t>
      </w:r>
    </w:p>
    <w:p w14:paraId="14CBC202" w14:textId="77777777" w:rsidR="00073224" w:rsidRPr="00276572" w:rsidRDefault="001538F2" w:rsidP="009C6D7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3600"/>
        <w:gridCol w:w="3456"/>
      </w:tblGrid>
      <w:tr w:rsidR="002356B0" w:rsidRPr="001538F2" w14:paraId="2A0027C9" w14:textId="77777777" w:rsidTr="5A4702BD">
        <w:tc>
          <w:tcPr>
            <w:tcW w:w="2304" w:type="dxa"/>
            <w:shd w:val="clear" w:color="auto" w:fill="31849B" w:themeFill="accent5" w:themeFillShade="BF"/>
            <w:vAlign w:val="center"/>
          </w:tcPr>
          <w:p w14:paraId="67DE7A20" w14:textId="36E31C2D" w:rsidR="005275A5" w:rsidRPr="00636FAE" w:rsidRDefault="005275A5" w:rsidP="009C6D7F">
            <w:pPr>
              <w:jc w:val="center"/>
              <w:rPr>
                <w:b/>
                <w:bCs/>
                <w:color w:val="FFFFFF"/>
              </w:rPr>
            </w:pPr>
            <w:proofErr w:type="gramStart"/>
            <w:r w:rsidRPr="00636FAE">
              <w:rPr>
                <w:b/>
                <w:bCs/>
                <w:color w:val="FFFFFF"/>
              </w:rPr>
              <w:t>E</w:t>
            </w:r>
            <w:r>
              <w:rPr>
                <w:b/>
                <w:bCs/>
                <w:color w:val="FFFFFF"/>
              </w:rPr>
              <w:t xml:space="preserve">nd </w:t>
            </w:r>
            <w:r w:rsidRPr="00636FAE">
              <w:rPr>
                <w:b/>
                <w:bCs/>
                <w:color w:val="FFFFFF"/>
              </w:rPr>
              <w:t>Product</w:t>
            </w:r>
            <w:proofErr w:type="gramEnd"/>
          </w:p>
        </w:tc>
        <w:tc>
          <w:tcPr>
            <w:tcW w:w="3600" w:type="dxa"/>
            <w:shd w:val="clear" w:color="auto" w:fill="31849B" w:themeFill="accent5" w:themeFillShade="BF"/>
            <w:vAlign w:val="center"/>
          </w:tcPr>
          <w:p w14:paraId="5D000EB1" w14:textId="77777777" w:rsidR="005275A5" w:rsidRPr="00636FAE" w:rsidRDefault="005275A5" w:rsidP="009C6D7F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3456" w:type="dxa"/>
            <w:shd w:val="clear" w:color="auto" w:fill="31849B" w:themeFill="accent5" w:themeFillShade="BF"/>
            <w:vAlign w:val="center"/>
          </w:tcPr>
          <w:p w14:paraId="664079CF" w14:textId="77777777" w:rsidR="005275A5" w:rsidRPr="00636FAE" w:rsidRDefault="005275A5" w:rsidP="009C6D7F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</w:tr>
      <w:tr w:rsidR="00186181" w:rsidRPr="00CD0433" w14:paraId="14C577A2" w14:textId="77777777" w:rsidTr="5A4702BD">
        <w:tc>
          <w:tcPr>
            <w:tcW w:w="2304" w:type="dxa"/>
            <w:vAlign w:val="center"/>
          </w:tcPr>
          <w:p w14:paraId="1033F539" w14:textId="3B3001C1" w:rsidR="00840FCB" w:rsidRPr="008A4B10" w:rsidRDefault="00840FCB" w:rsidP="009C6D7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Water Quality Timeseries (</w:t>
            </w:r>
            <w:r w:rsidRPr="008D5A5D">
              <w:rPr>
                <w:rFonts w:ascii="Garamond" w:hAnsi="Garamond"/>
                <w:b/>
                <w:bCs/>
                <w:highlight w:val="cyan"/>
              </w:rPr>
              <w:t xml:space="preserve">2013 </w:t>
            </w:r>
            <w:r w:rsidR="005C2111" w:rsidRPr="008D5A5D">
              <w:rPr>
                <w:rFonts w:ascii="Garamond" w:hAnsi="Garamond"/>
                <w:b/>
                <w:bCs/>
                <w:highlight w:val="cyan"/>
              </w:rPr>
              <w:t>–</w:t>
            </w:r>
            <w:r w:rsidRPr="008D5A5D">
              <w:rPr>
                <w:rFonts w:ascii="Garamond" w:hAnsi="Garamond"/>
                <w:b/>
                <w:bCs/>
                <w:highlight w:val="cyan"/>
              </w:rPr>
              <w:t xml:space="preserve"> 20</w:t>
            </w:r>
            <w:r w:rsidR="005C2111" w:rsidRPr="008D5A5D">
              <w:rPr>
                <w:rFonts w:ascii="Garamond" w:hAnsi="Garamond"/>
                <w:b/>
                <w:bCs/>
                <w:highlight w:val="cyan"/>
              </w:rPr>
              <w:t>24)</w:t>
            </w:r>
          </w:p>
        </w:tc>
        <w:tc>
          <w:tcPr>
            <w:tcW w:w="3600" w:type="dxa"/>
            <w:vAlign w:val="center"/>
          </w:tcPr>
          <w:p w14:paraId="34535536" w14:textId="6D47BC7B" w:rsidR="00840FCB" w:rsidRPr="00EC3694" w:rsidRDefault="00840FCB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By understanding water quality trends over the last decade, partners will have data to aid in their water management decisions.</w:t>
            </w:r>
          </w:p>
        </w:tc>
        <w:tc>
          <w:tcPr>
            <w:tcW w:w="3456" w:type="dxa"/>
            <w:vAlign w:val="center"/>
          </w:tcPr>
          <w:p w14:paraId="7BF8D9B9" w14:textId="7303AE2C" w:rsidR="00840FCB" w:rsidRPr="005C6FC1" w:rsidRDefault="00840FCB" w:rsidP="009C6D7F">
            <w:pPr>
              <w:rPr>
                <w:rFonts w:ascii="Garamond" w:hAnsi="Garamond"/>
              </w:rPr>
            </w:pPr>
            <w:r w:rsidRPr="5A4702BD">
              <w:rPr>
                <w:rFonts w:ascii="Garamond" w:hAnsi="Garamond"/>
              </w:rPr>
              <w:t>Landsat 8 OLI, Landsat 9 OLI-2, Sentinel-2 MSI</w:t>
            </w:r>
            <w:r w:rsidR="005C2111" w:rsidRPr="5A4702BD">
              <w:rPr>
                <w:rFonts w:ascii="Garamond" w:hAnsi="Garamond"/>
              </w:rPr>
              <w:t xml:space="preserve">, </w:t>
            </w:r>
            <w:proofErr w:type="spellStart"/>
            <w:r w:rsidR="1B5C3F9E" w:rsidRPr="5A4702BD">
              <w:rPr>
                <w:rFonts w:ascii="Garamond" w:hAnsi="Garamond"/>
              </w:rPr>
              <w:t>PlanetScope</w:t>
            </w:r>
            <w:proofErr w:type="spellEnd"/>
            <w:r w:rsidR="1B5C3F9E" w:rsidRPr="5A4702BD">
              <w:rPr>
                <w:rFonts w:ascii="Garamond" w:hAnsi="Garamond"/>
              </w:rPr>
              <w:t xml:space="preserve">, </w:t>
            </w:r>
            <w:r w:rsidR="005C2111" w:rsidRPr="5A4702BD">
              <w:rPr>
                <w:rFonts w:ascii="Garamond" w:hAnsi="Garamond"/>
              </w:rPr>
              <w:t xml:space="preserve">Seminole Tribe WQS, EPA WQF, </w:t>
            </w:r>
            <w:r w:rsidR="00AB6E24" w:rsidRPr="5A4702BD">
              <w:rPr>
                <w:rFonts w:ascii="Garamond" w:hAnsi="Garamond"/>
              </w:rPr>
              <w:t>DBHYDRO, NPS Small Scale Data</w:t>
            </w:r>
          </w:p>
        </w:tc>
      </w:tr>
      <w:tr w:rsidR="00186181" w:rsidRPr="00CD0433" w14:paraId="00DBFBCF" w14:textId="77777777" w:rsidTr="5A4702BD">
        <w:tc>
          <w:tcPr>
            <w:tcW w:w="2304" w:type="dxa"/>
            <w:vAlign w:val="center"/>
          </w:tcPr>
          <w:p w14:paraId="2B204724" w14:textId="147B4A03" w:rsidR="005C2111" w:rsidRDefault="005C2111" w:rsidP="009C6D7F">
            <w:pPr>
              <w:rPr>
                <w:rFonts w:ascii="Garamond" w:hAnsi="Garamond"/>
                <w:b/>
                <w:bCs/>
              </w:rPr>
            </w:pPr>
            <w:r w:rsidRPr="5A4702BD">
              <w:rPr>
                <w:rFonts w:ascii="Garamond" w:hAnsi="Garamond"/>
                <w:b/>
                <w:bCs/>
              </w:rPr>
              <w:t>Harmful Algal Bloom Location Map</w:t>
            </w:r>
          </w:p>
        </w:tc>
        <w:tc>
          <w:tcPr>
            <w:tcW w:w="3600" w:type="dxa"/>
            <w:vAlign w:val="center"/>
          </w:tcPr>
          <w:p w14:paraId="10560427" w14:textId="76F88143" w:rsidR="005C2111" w:rsidRDefault="005C2111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map will showcase areas most susceptible to HABs, enabling partners </w:t>
            </w:r>
            <w:r>
              <w:rPr>
                <w:rFonts w:ascii="Garamond" w:hAnsi="Garamond"/>
              </w:rPr>
              <w:lastRenderedPageBreak/>
              <w:t>to adjust their HAB management approach accordingly.</w:t>
            </w:r>
          </w:p>
        </w:tc>
        <w:tc>
          <w:tcPr>
            <w:tcW w:w="3456" w:type="dxa"/>
            <w:vAlign w:val="center"/>
          </w:tcPr>
          <w:p w14:paraId="4EE9F800" w14:textId="48432A85" w:rsidR="005C2111" w:rsidRDefault="005C2111" w:rsidP="5A4702BD">
            <w:pPr>
              <w:rPr>
                <w:rFonts w:ascii="Garamond" w:hAnsi="Garamond"/>
              </w:rPr>
            </w:pPr>
            <w:r w:rsidRPr="5A4702BD">
              <w:rPr>
                <w:rFonts w:ascii="Garamond" w:hAnsi="Garamond"/>
              </w:rPr>
              <w:lastRenderedPageBreak/>
              <w:t>Sentinel-3 OLCI</w:t>
            </w:r>
            <w:r w:rsidR="00AB6E24" w:rsidRPr="5A4702BD">
              <w:rPr>
                <w:rFonts w:ascii="Garamond" w:hAnsi="Garamond"/>
              </w:rPr>
              <w:t>,</w:t>
            </w:r>
            <w:r w:rsidR="00AA2552" w:rsidRPr="5A4702BD">
              <w:rPr>
                <w:rFonts w:ascii="Garamond" w:hAnsi="Garamond"/>
              </w:rPr>
              <w:t xml:space="preserve"> Landsat 8 OLI,</w:t>
            </w:r>
            <w:r w:rsidR="1985C046" w:rsidRPr="5A4702BD">
              <w:rPr>
                <w:rFonts w:ascii="Garamond" w:hAnsi="Garamond"/>
              </w:rPr>
              <w:t xml:space="preserve"> </w:t>
            </w:r>
            <w:r w:rsidR="00AA2552" w:rsidRPr="5A4702BD">
              <w:rPr>
                <w:rFonts w:ascii="Garamond" w:hAnsi="Garamond"/>
              </w:rPr>
              <w:t>Landsat 9 OLI-2, Sentinel-2 MSI</w:t>
            </w:r>
            <w:r w:rsidR="3ACFF8FE" w:rsidRPr="5A4702BD">
              <w:rPr>
                <w:rFonts w:ascii="Garamond" w:hAnsi="Garamond"/>
              </w:rPr>
              <w:t xml:space="preserve">, </w:t>
            </w:r>
            <w:proofErr w:type="spellStart"/>
            <w:r w:rsidR="3ACFF8FE" w:rsidRPr="5A4702BD">
              <w:rPr>
                <w:rFonts w:ascii="Garamond" w:hAnsi="Garamond"/>
              </w:rPr>
              <w:t>PlanetScope</w:t>
            </w:r>
            <w:proofErr w:type="spellEnd"/>
            <w:r w:rsidR="3ACFF8FE" w:rsidRPr="5A4702BD">
              <w:rPr>
                <w:rFonts w:ascii="Garamond" w:hAnsi="Garamond"/>
              </w:rPr>
              <w:t>,</w:t>
            </w:r>
            <w:r w:rsidR="00AB6E24" w:rsidRPr="5A4702BD">
              <w:rPr>
                <w:rFonts w:ascii="Garamond" w:hAnsi="Garamond"/>
              </w:rPr>
              <w:t xml:space="preserve"> Seminole Tribe WQS, </w:t>
            </w:r>
            <w:r w:rsidR="00AB6E24" w:rsidRPr="5A4702BD">
              <w:rPr>
                <w:rFonts w:ascii="Garamond" w:hAnsi="Garamond"/>
              </w:rPr>
              <w:lastRenderedPageBreak/>
              <w:t>EPA WQF, DBHYDRO, NPS Small Scale Data</w:t>
            </w:r>
          </w:p>
        </w:tc>
      </w:tr>
      <w:tr w:rsidR="00186181" w14:paraId="03C00479" w14:textId="77777777" w:rsidTr="5A4702BD">
        <w:trPr>
          <w:trHeight w:val="300"/>
        </w:trPr>
        <w:tc>
          <w:tcPr>
            <w:tcW w:w="2304" w:type="dxa"/>
            <w:vAlign w:val="center"/>
          </w:tcPr>
          <w:p w14:paraId="3D6463A8" w14:textId="23A330E3" w:rsidR="0608656E" w:rsidRDefault="0608656E" w:rsidP="5A4702BD">
            <w:pPr>
              <w:rPr>
                <w:rFonts w:ascii="Garamond" w:hAnsi="Garamond"/>
                <w:b/>
                <w:bCs/>
              </w:rPr>
            </w:pPr>
            <w:r w:rsidRPr="5A4702BD">
              <w:rPr>
                <w:rFonts w:ascii="Garamond" w:hAnsi="Garamond"/>
                <w:b/>
                <w:bCs/>
              </w:rPr>
              <w:lastRenderedPageBreak/>
              <w:t>Cyanobacteria Time Series</w:t>
            </w:r>
          </w:p>
        </w:tc>
        <w:tc>
          <w:tcPr>
            <w:tcW w:w="3600" w:type="dxa"/>
            <w:vAlign w:val="center"/>
          </w:tcPr>
          <w:p w14:paraId="3FD66E14" w14:textId="7977D833" w:rsidR="0608656E" w:rsidRDefault="0608656E" w:rsidP="5A4702BD">
            <w:pPr>
              <w:rPr>
                <w:rFonts w:ascii="Garamond" w:hAnsi="Garamond"/>
              </w:rPr>
            </w:pPr>
            <w:r w:rsidRPr="5A4702BD">
              <w:rPr>
                <w:rFonts w:ascii="Garamond" w:hAnsi="Garamond"/>
              </w:rPr>
              <w:t>This time series will showcase the prevalence of cyanobacteria over the last decade (201</w:t>
            </w:r>
            <w:r w:rsidR="127A7EAE" w:rsidRPr="5A4702BD">
              <w:rPr>
                <w:rFonts w:ascii="Garamond" w:hAnsi="Garamond"/>
              </w:rPr>
              <w:t>3-202</w:t>
            </w:r>
            <w:r w:rsidR="7B770502" w:rsidRPr="5A4702BD">
              <w:rPr>
                <w:rFonts w:ascii="Garamond" w:hAnsi="Garamond"/>
              </w:rPr>
              <w:t>4</w:t>
            </w:r>
            <w:r w:rsidR="127A7EAE" w:rsidRPr="5A4702BD">
              <w:rPr>
                <w:rFonts w:ascii="Garamond" w:hAnsi="Garamond"/>
              </w:rPr>
              <w:t>).</w:t>
            </w:r>
          </w:p>
        </w:tc>
        <w:tc>
          <w:tcPr>
            <w:tcW w:w="3456" w:type="dxa"/>
            <w:vAlign w:val="center"/>
          </w:tcPr>
          <w:p w14:paraId="08C9B515" w14:textId="0EF91454" w:rsidR="127A7EAE" w:rsidRDefault="127A7EAE" w:rsidP="5A4702BD">
            <w:pPr>
              <w:rPr>
                <w:rFonts w:ascii="Garamond" w:hAnsi="Garamond"/>
              </w:rPr>
            </w:pPr>
            <w:r w:rsidRPr="5A4702BD">
              <w:rPr>
                <w:rFonts w:ascii="Garamond" w:hAnsi="Garamond"/>
              </w:rPr>
              <w:t>Sentinel-3 OLCI</w:t>
            </w:r>
            <w:r w:rsidR="17FA9E2A" w:rsidRPr="5A4702BD">
              <w:rPr>
                <w:rFonts w:ascii="Garamond" w:hAnsi="Garamond"/>
              </w:rPr>
              <w:t>, Maxar Worldview-3</w:t>
            </w:r>
            <w:r w:rsidR="6D80BA3E" w:rsidRPr="5A4702BD">
              <w:rPr>
                <w:rFonts w:ascii="Garamond" w:hAnsi="Garamond"/>
              </w:rPr>
              <w:t>, Seminole Tribe WQS</w:t>
            </w:r>
          </w:p>
        </w:tc>
      </w:tr>
      <w:tr w:rsidR="00186181" w:rsidRPr="00CD0433" w14:paraId="63DB508E" w14:textId="77777777" w:rsidTr="5A4702BD">
        <w:tc>
          <w:tcPr>
            <w:tcW w:w="2304" w:type="dxa"/>
            <w:vAlign w:val="center"/>
          </w:tcPr>
          <w:p w14:paraId="1A39AAEC" w14:textId="61AB6A62" w:rsidR="00840FCB" w:rsidRDefault="00840FCB" w:rsidP="009C6D7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Temperature </w:t>
            </w:r>
            <w:r w:rsidR="00AB6E24">
              <w:rPr>
                <w:rFonts w:ascii="Garamond" w:hAnsi="Garamond"/>
                <w:b/>
                <w:bCs/>
              </w:rPr>
              <w:t xml:space="preserve">Differential </w:t>
            </w:r>
            <w:r w:rsidR="005C2111">
              <w:rPr>
                <w:rFonts w:ascii="Garamond" w:hAnsi="Garamond"/>
                <w:b/>
                <w:bCs/>
              </w:rPr>
              <w:t xml:space="preserve">Map </w:t>
            </w:r>
          </w:p>
        </w:tc>
        <w:tc>
          <w:tcPr>
            <w:tcW w:w="3600" w:type="dxa"/>
            <w:vAlign w:val="center"/>
          </w:tcPr>
          <w:p w14:paraId="315ED5C2" w14:textId="6E811BB4" w:rsidR="00840FCB" w:rsidRDefault="005C2111" w:rsidP="009C6D7F">
            <w:pPr>
              <w:rPr>
                <w:rFonts w:ascii="Garamond" w:hAnsi="Garamond"/>
              </w:rPr>
            </w:pPr>
            <w:r w:rsidRPr="5A4702BD">
              <w:rPr>
                <w:rFonts w:ascii="Garamond" w:hAnsi="Garamond"/>
              </w:rPr>
              <w:t xml:space="preserve">This map will showcase LST </w:t>
            </w:r>
            <w:r w:rsidR="00AB6E24" w:rsidRPr="5A4702BD">
              <w:rPr>
                <w:rFonts w:ascii="Garamond" w:hAnsi="Garamond"/>
              </w:rPr>
              <w:t xml:space="preserve">Differentials </w:t>
            </w:r>
            <w:r w:rsidRPr="5A4702BD">
              <w:rPr>
                <w:rFonts w:ascii="Garamond" w:hAnsi="Garamond"/>
              </w:rPr>
              <w:t xml:space="preserve">and provide </w:t>
            </w:r>
            <w:r w:rsidR="00AA2552" w:rsidRPr="5A4702BD">
              <w:rPr>
                <w:rFonts w:ascii="Garamond" w:hAnsi="Garamond"/>
              </w:rPr>
              <w:t>partners insight into causes of water quality trends.</w:t>
            </w:r>
          </w:p>
        </w:tc>
        <w:tc>
          <w:tcPr>
            <w:tcW w:w="3456" w:type="dxa"/>
            <w:vAlign w:val="center"/>
          </w:tcPr>
          <w:p w14:paraId="1E3B4BE5" w14:textId="395ED612" w:rsidR="00840FCB" w:rsidRDefault="005C2111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Landsat 8 TIRS; Landsat 9 TIRS-2; Correlation Analysis</w:t>
            </w:r>
            <w:r w:rsidR="00AB6E24">
              <w:rPr>
                <w:rFonts w:ascii="Garamond" w:hAnsi="Garamond"/>
              </w:rPr>
              <w:t>; EPA WQF, DBHYDRO, NPS Small Scale Data</w:t>
            </w:r>
          </w:p>
        </w:tc>
      </w:tr>
      <w:tr w:rsidR="00186181" w14:paraId="2E565027" w14:textId="77777777" w:rsidTr="5A4702BD">
        <w:trPr>
          <w:trHeight w:val="300"/>
        </w:trPr>
        <w:tc>
          <w:tcPr>
            <w:tcW w:w="2304" w:type="dxa"/>
            <w:vAlign w:val="center"/>
          </w:tcPr>
          <w:p w14:paraId="6846CE6C" w14:textId="6C90B41C" w:rsidR="33094DF5" w:rsidRPr="0011098C" w:rsidRDefault="33094DF5" w:rsidP="5A4702BD">
            <w:pPr>
              <w:rPr>
                <w:rFonts w:ascii="Garamond" w:hAnsi="Garamond"/>
                <w:b/>
                <w:bCs/>
                <w:highlight w:val="cyan"/>
              </w:rPr>
            </w:pPr>
            <w:r w:rsidRPr="0011098C">
              <w:rPr>
                <w:rFonts w:ascii="Garamond" w:hAnsi="Garamond"/>
                <w:b/>
                <w:bCs/>
                <w:highlight w:val="cyan"/>
              </w:rPr>
              <w:t>GIS Tutorial</w:t>
            </w:r>
          </w:p>
        </w:tc>
        <w:tc>
          <w:tcPr>
            <w:tcW w:w="3600" w:type="dxa"/>
            <w:vAlign w:val="center"/>
          </w:tcPr>
          <w:p w14:paraId="4C96F643" w14:textId="623A4D48" w:rsidR="33094DF5" w:rsidRPr="0011098C" w:rsidRDefault="33094DF5" w:rsidP="5A4702BD">
            <w:pPr>
              <w:rPr>
                <w:rFonts w:ascii="Garamond" w:hAnsi="Garamond"/>
                <w:highlight w:val="cyan"/>
              </w:rPr>
            </w:pPr>
            <w:r w:rsidRPr="0011098C">
              <w:rPr>
                <w:rFonts w:ascii="Garamond" w:hAnsi="Garamond"/>
                <w:highlight w:val="cyan"/>
              </w:rPr>
              <w:t>This product will show partners how to recreate the most successful methods (with the best EO data) of water quality monitoring in the region.</w:t>
            </w:r>
          </w:p>
        </w:tc>
        <w:tc>
          <w:tcPr>
            <w:tcW w:w="3456" w:type="dxa"/>
            <w:vAlign w:val="center"/>
          </w:tcPr>
          <w:p w14:paraId="109408A0" w14:textId="461F0F9D" w:rsidR="33094DF5" w:rsidRPr="0011098C" w:rsidRDefault="33094DF5" w:rsidP="5A4702BD">
            <w:pPr>
              <w:rPr>
                <w:rFonts w:ascii="Garamond" w:hAnsi="Garamond"/>
                <w:highlight w:val="cyan"/>
              </w:rPr>
            </w:pPr>
            <w:r w:rsidRPr="0011098C">
              <w:rPr>
                <w:rFonts w:ascii="Garamond" w:hAnsi="Garamond"/>
                <w:highlight w:val="cyan"/>
              </w:rPr>
              <w:t>N/A</w:t>
            </w:r>
          </w:p>
        </w:tc>
      </w:tr>
      <w:tr w:rsidR="00186181" w:rsidRPr="00CD0433" w14:paraId="3C0354EF" w14:textId="77777777" w:rsidTr="5A4702BD">
        <w:tc>
          <w:tcPr>
            <w:tcW w:w="2304" w:type="dxa"/>
            <w:vAlign w:val="center"/>
          </w:tcPr>
          <w:p w14:paraId="2F17E7D3" w14:textId="705315A0" w:rsidR="005275A5" w:rsidRPr="0011098C" w:rsidRDefault="005C2111" w:rsidP="009C6D7F">
            <w:pPr>
              <w:rPr>
                <w:rFonts w:ascii="Garamond" w:hAnsi="Garamond"/>
                <w:b/>
                <w:bCs/>
                <w:highlight w:val="cyan"/>
              </w:rPr>
            </w:pPr>
            <w:r w:rsidRPr="0011098C">
              <w:rPr>
                <w:rFonts w:ascii="Garamond" w:hAnsi="Garamond"/>
                <w:b/>
                <w:bCs/>
                <w:highlight w:val="cyan"/>
              </w:rPr>
              <w:t>Video</w:t>
            </w:r>
          </w:p>
        </w:tc>
        <w:tc>
          <w:tcPr>
            <w:tcW w:w="3600" w:type="dxa"/>
            <w:vAlign w:val="center"/>
          </w:tcPr>
          <w:p w14:paraId="43255A93" w14:textId="64FAF445" w:rsidR="005275A5" w:rsidRPr="0011098C" w:rsidRDefault="005C2111" w:rsidP="009C6D7F">
            <w:pPr>
              <w:rPr>
                <w:rFonts w:ascii="Garamond" w:hAnsi="Garamond"/>
                <w:highlight w:val="cyan"/>
              </w:rPr>
            </w:pPr>
            <w:r w:rsidRPr="0011098C">
              <w:rPr>
                <w:rFonts w:ascii="Garamond" w:hAnsi="Garamond"/>
                <w:highlight w:val="cyan"/>
              </w:rPr>
              <w:t>The Video will document the project in a way that will showcase the partnership between the Seminole Tribe, NASA DEVELOP, and FGCU.</w:t>
            </w:r>
          </w:p>
        </w:tc>
        <w:tc>
          <w:tcPr>
            <w:tcW w:w="3456" w:type="dxa"/>
            <w:vAlign w:val="center"/>
          </w:tcPr>
          <w:p w14:paraId="0B1099D7" w14:textId="75725279" w:rsidR="005275A5" w:rsidRPr="0011098C" w:rsidRDefault="005C2111" w:rsidP="009C6D7F">
            <w:pPr>
              <w:rPr>
                <w:rFonts w:ascii="Garamond" w:hAnsi="Garamond"/>
                <w:highlight w:val="cyan"/>
              </w:rPr>
            </w:pPr>
            <w:r w:rsidRPr="0011098C">
              <w:rPr>
                <w:rFonts w:ascii="Garamond" w:hAnsi="Garamond"/>
                <w:highlight w:val="cyan"/>
              </w:rPr>
              <w:t>N/A (Partner Depending)</w:t>
            </w:r>
          </w:p>
        </w:tc>
      </w:tr>
    </w:tbl>
    <w:p w14:paraId="12B98CC6" w14:textId="3F787FE7" w:rsidR="00CD0433" w:rsidRDefault="00CD0433" w:rsidP="009C6D7F"/>
    <w:p w14:paraId="735A3735" w14:textId="77777777" w:rsidR="00272CD9" w:rsidRPr="00272CD9" w:rsidRDefault="00272CD9" w:rsidP="009C6D7F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14:paraId="6704DDB1" w14:textId="4031B9C9" w:rsidR="00272CD9" w:rsidRPr="00CD0433" w:rsidRDefault="00272CD9" w:rsidP="009C6D7F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="00107706" w:rsidRPr="001E5271">
        <w:rPr>
          <w:rFonts w:ascii="Garamond" w:hAnsi="Garamond"/>
        </w:rPr>
        <w:t>1</w:t>
      </w:r>
      <w:r w:rsidR="00107706">
        <w:rPr>
          <w:rFonts w:ascii="Garamond" w:hAnsi="Garamond"/>
        </w:rPr>
        <w:t xml:space="preserve"> Term</w:t>
      </w:r>
      <w:r w:rsidR="002A4E94">
        <w:rPr>
          <w:rFonts w:ascii="Garamond" w:hAnsi="Garamond"/>
        </w:rPr>
        <w:t xml:space="preserve">: </w:t>
      </w:r>
      <w:r w:rsidR="00840FCB">
        <w:rPr>
          <w:rFonts w:ascii="Garamond" w:hAnsi="Garamond"/>
        </w:rPr>
        <w:t>Summer 2024</w:t>
      </w:r>
    </w:p>
    <w:p w14:paraId="5E41EB27" w14:textId="2C4471FC" w:rsidR="00234EA9" w:rsidRDefault="00234EA9" w:rsidP="5A4702BD"/>
    <w:p w14:paraId="1782EEBC" w14:textId="77777777" w:rsidR="00234EA9" w:rsidRPr="00234EA9" w:rsidRDefault="00234EA9" w:rsidP="00234EA9">
      <w:pPr>
        <w:rPr>
          <w:sz w:val="20"/>
          <w:szCs w:val="20"/>
        </w:rPr>
      </w:pPr>
      <w:r w:rsidRPr="5A4702BD">
        <w:rPr>
          <w:b/>
          <w:bCs/>
          <w:i/>
          <w:iCs/>
          <w:sz w:val="20"/>
          <w:szCs w:val="20"/>
        </w:rPr>
        <w:t>Similar Past DEVELOP Projects</w:t>
      </w:r>
      <w:r w:rsidRPr="5A4702BD">
        <w:rPr>
          <w:sz w:val="20"/>
          <w:szCs w:val="20"/>
        </w:rPr>
        <w:t>:</w:t>
      </w:r>
    </w:p>
    <w:p w14:paraId="2A890B9C" w14:textId="628DCB35" w:rsidR="0307F40D" w:rsidRDefault="0307F40D" w:rsidP="5A4702BD">
      <w:pPr>
        <w:pStyle w:val="ListParagraph"/>
        <w:numPr>
          <w:ilvl w:val="0"/>
          <w:numId w:val="11"/>
        </w:numPr>
      </w:pPr>
      <w:r w:rsidRPr="5A4702BD">
        <w:rPr>
          <w:rFonts w:ascii="Garamond" w:hAnsi="Garamond"/>
        </w:rPr>
        <w:t>2023 Summer (</w:t>
      </w:r>
      <w:proofErr w:type="spellStart"/>
      <w:r w:rsidRPr="5A4702BD">
        <w:rPr>
          <w:rFonts w:ascii="Garamond" w:hAnsi="Garamond"/>
        </w:rPr>
        <w:t>LaRC</w:t>
      </w:r>
      <w:proofErr w:type="spellEnd"/>
      <w:r w:rsidRPr="5A4702BD">
        <w:rPr>
          <w:rFonts w:ascii="Garamond" w:hAnsi="Garamond"/>
        </w:rPr>
        <w:t>) – Lake Anna Water Resources</w:t>
      </w:r>
      <w:r w:rsidR="2FE5E396" w:rsidRPr="5A4702BD">
        <w:rPr>
          <w:rFonts w:ascii="Garamond" w:hAnsi="Garamond"/>
        </w:rPr>
        <w:t xml:space="preserve">: </w:t>
      </w:r>
      <w:hyperlink r:id="rId10">
        <w:r w:rsidR="2FE5E396" w:rsidRPr="5A4702BD">
          <w:rPr>
            <w:rStyle w:val="Hyperlink"/>
            <w:rFonts w:ascii="Garamond" w:eastAsia="Garamond" w:hAnsi="Garamond" w:cs="Garamond"/>
          </w:rPr>
          <w:t>https://appliedsciences.nasa.gov/what-we-do/projects/using-nasa-earth-observations-identify-algal-event-risk-factors-lake-anna-and</w:t>
        </w:r>
      </w:hyperlink>
    </w:p>
    <w:p w14:paraId="7F15B11E" w14:textId="2ADB9B4D" w:rsidR="5A4702BD" w:rsidRDefault="5A4702BD" w:rsidP="5A4702BD"/>
    <w:p w14:paraId="150D6E34" w14:textId="28DE1C9C" w:rsidR="00234EA9" w:rsidRPr="00234EA9" w:rsidRDefault="00AB6E24" w:rsidP="5A4702BD">
      <w:pPr>
        <w:pStyle w:val="ListParagraph"/>
        <w:numPr>
          <w:ilvl w:val="0"/>
          <w:numId w:val="11"/>
        </w:numPr>
      </w:pPr>
      <w:r w:rsidRPr="5A4702BD">
        <w:rPr>
          <w:rFonts w:ascii="Garamond" w:hAnsi="Garamond"/>
        </w:rPr>
        <w:t xml:space="preserve">2022 Summer </w:t>
      </w:r>
      <w:r w:rsidR="00225E01" w:rsidRPr="5A4702BD">
        <w:rPr>
          <w:rFonts w:ascii="Garamond" w:hAnsi="Garamond"/>
        </w:rPr>
        <w:t>(</w:t>
      </w:r>
      <w:r w:rsidRPr="5A4702BD">
        <w:rPr>
          <w:rFonts w:ascii="Garamond" w:hAnsi="Garamond"/>
        </w:rPr>
        <w:t>MSFC</w:t>
      </w:r>
      <w:r w:rsidR="00225E01" w:rsidRPr="5A4702BD">
        <w:rPr>
          <w:rFonts w:ascii="Garamond" w:hAnsi="Garamond"/>
        </w:rPr>
        <w:t xml:space="preserve">) </w:t>
      </w:r>
      <w:r w:rsidR="00823DC3" w:rsidRPr="5A4702BD">
        <w:rPr>
          <w:rFonts w:ascii="Garamond" w:hAnsi="Garamond"/>
        </w:rPr>
        <w:t>–</w:t>
      </w:r>
      <w:r w:rsidR="00225E01" w:rsidRPr="5A4702BD">
        <w:rPr>
          <w:rFonts w:ascii="Garamond" w:hAnsi="Garamond"/>
        </w:rPr>
        <w:t xml:space="preserve"> </w:t>
      </w:r>
      <w:r w:rsidRPr="5A4702BD">
        <w:rPr>
          <w:rFonts w:ascii="Garamond" w:hAnsi="Garamond"/>
        </w:rPr>
        <w:t>Lake Champlain Water Resources</w:t>
      </w:r>
      <w:r w:rsidR="0E2B3120" w:rsidRPr="5A4702BD">
        <w:rPr>
          <w:rFonts w:ascii="Garamond" w:hAnsi="Garamond"/>
        </w:rPr>
        <w:t xml:space="preserve">: </w:t>
      </w:r>
      <w:hyperlink r:id="rId11">
        <w:r w:rsidR="0E2B3120" w:rsidRPr="5A4702BD">
          <w:rPr>
            <w:rStyle w:val="Hyperlink"/>
            <w:rFonts w:ascii="Garamond" w:eastAsia="Garamond" w:hAnsi="Garamond" w:cs="Garamond"/>
          </w:rPr>
          <w:t>https://appliedsciences.nasa.gov/what-we-do/projects/using-nasa-earth-observations-identify-spatial-and-seasonal-trends-harmful</w:t>
        </w:r>
      </w:hyperlink>
    </w:p>
    <w:p w14:paraId="00543B67" w14:textId="7E4C8775" w:rsidR="5A4702BD" w:rsidRDefault="5A4702BD" w:rsidP="5A4702BD"/>
    <w:p w14:paraId="2D3AA7D1" w14:textId="7333D200" w:rsidR="24B83B13" w:rsidRDefault="24B83B13" w:rsidP="5A4702BD">
      <w:pPr>
        <w:pStyle w:val="ListParagraph"/>
        <w:numPr>
          <w:ilvl w:val="0"/>
          <w:numId w:val="11"/>
        </w:numPr>
        <w:rPr>
          <w:rFonts w:ascii="Garamond" w:eastAsia="Garamond" w:hAnsi="Garamond" w:cs="Garamond"/>
        </w:rPr>
      </w:pPr>
      <w:r w:rsidRPr="5A4702BD">
        <w:rPr>
          <w:rFonts w:ascii="Garamond" w:hAnsi="Garamond"/>
        </w:rPr>
        <w:t>2022 Fall (PUP) - Shoshone Water Resources I</w:t>
      </w:r>
      <w:r w:rsidR="2D6FA0C5" w:rsidRPr="5A4702BD">
        <w:rPr>
          <w:rFonts w:ascii="Garamond" w:hAnsi="Garamond"/>
        </w:rPr>
        <w:t xml:space="preserve">: </w:t>
      </w:r>
      <w:hyperlink r:id="rId12">
        <w:r w:rsidR="2D6FA0C5" w:rsidRPr="5A4702BD">
          <w:rPr>
            <w:rStyle w:val="Hyperlink"/>
            <w:rFonts w:ascii="Garamond" w:eastAsia="Garamond" w:hAnsi="Garamond" w:cs="Garamond"/>
          </w:rPr>
          <w:t>https://appliedsciences.nasa.gov/what-we-do/projects/assessing-sediment-inputs-shoshone-river-wyoming-determine-areas-protection-and</w:t>
        </w:r>
      </w:hyperlink>
    </w:p>
    <w:p w14:paraId="6E685FE4" w14:textId="75085398" w:rsidR="5A4702BD" w:rsidRDefault="5A4702BD" w:rsidP="5A4702BD">
      <w:pPr>
        <w:rPr>
          <w:rFonts w:ascii="Garamond" w:eastAsia="Garamond" w:hAnsi="Garamond" w:cs="Garamond"/>
        </w:rPr>
      </w:pPr>
    </w:p>
    <w:p w14:paraId="3F497471" w14:textId="69D9126D" w:rsidR="00234EA9" w:rsidRPr="00234EA9" w:rsidRDefault="00AB6E24" w:rsidP="5A4702BD">
      <w:pPr>
        <w:pStyle w:val="ListParagraph"/>
        <w:numPr>
          <w:ilvl w:val="0"/>
          <w:numId w:val="11"/>
        </w:numPr>
      </w:pPr>
      <w:r w:rsidRPr="5A4702BD">
        <w:rPr>
          <w:rFonts w:ascii="Garamond" w:hAnsi="Garamond"/>
        </w:rPr>
        <w:t>2022</w:t>
      </w:r>
      <w:r w:rsidR="00234EA9" w:rsidRPr="5A4702BD">
        <w:rPr>
          <w:rFonts w:ascii="Garamond" w:hAnsi="Garamond"/>
        </w:rPr>
        <w:t xml:space="preserve"> </w:t>
      </w:r>
      <w:r w:rsidRPr="5A4702BD">
        <w:rPr>
          <w:rFonts w:ascii="Garamond" w:hAnsi="Garamond"/>
        </w:rPr>
        <w:t>Fall</w:t>
      </w:r>
      <w:r w:rsidR="00234EA9" w:rsidRPr="5A4702BD">
        <w:rPr>
          <w:rFonts w:ascii="Garamond" w:hAnsi="Garamond"/>
        </w:rPr>
        <w:t xml:space="preserve"> </w:t>
      </w:r>
      <w:r w:rsidR="00823DC3" w:rsidRPr="5A4702BD">
        <w:rPr>
          <w:rFonts w:ascii="Garamond" w:hAnsi="Garamond"/>
        </w:rPr>
        <w:t>(</w:t>
      </w:r>
      <w:r w:rsidRPr="5A4702BD">
        <w:rPr>
          <w:rFonts w:ascii="Garamond" w:hAnsi="Garamond"/>
        </w:rPr>
        <w:t>ARC</w:t>
      </w:r>
      <w:r w:rsidR="00823DC3" w:rsidRPr="5A4702BD">
        <w:rPr>
          <w:rFonts w:ascii="Garamond" w:hAnsi="Garamond"/>
        </w:rPr>
        <w:t>) –</w:t>
      </w:r>
      <w:r w:rsidRPr="5A4702BD">
        <w:rPr>
          <w:rFonts w:ascii="Garamond" w:hAnsi="Garamond"/>
        </w:rPr>
        <w:t xml:space="preserve"> San Diego Water Resources</w:t>
      </w:r>
      <w:r w:rsidR="1C0A1102" w:rsidRPr="5A4702BD">
        <w:rPr>
          <w:rFonts w:ascii="Garamond" w:hAnsi="Garamond"/>
        </w:rPr>
        <w:t xml:space="preserve">: </w:t>
      </w:r>
      <w:hyperlink r:id="rId13">
        <w:r w:rsidR="1C0A1102" w:rsidRPr="5A4702BD">
          <w:rPr>
            <w:rStyle w:val="Hyperlink"/>
            <w:rFonts w:ascii="Garamond" w:eastAsia="Garamond" w:hAnsi="Garamond" w:cs="Garamond"/>
          </w:rPr>
          <w:t>Monitoring Pollution Plumes due to Storm and Wastewater Runoff in the San Diego Bay and Tijuana River Estuary to Inform Water Quality Management | NASA Applied Sciences</w:t>
        </w:r>
      </w:hyperlink>
    </w:p>
    <w:p w14:paraId="0004EBB2" w14:textId="37A60B48" w:rsidR="00234EA9" w:rsidRDefault="00234EA9" w:rsidP="00AA2552">
      <w:pPr>
        <w:pStyle w:val="ListParagraph"/>
      </w:pPr>
    </w:p>
    <w:p w14:paraId="72894758" w14:textId="77777777" w:rsidR="00234EA9" w:rsidRPr="00234EA9" w:rsidRDefault="00234EA9" w:rsidP="00234EA9">
      <w:pPr>
        <w:rPr>
          <w:rFonts w:ascii="Garamond" w:hAnsi="Garamond"/>
          <w:b/>
        </w:rPr>
      </w:pPr>
    </w:p>
    <w:p w14:paraId="4FC14B33" w14:textId="77777777" w:rsidR="00B0015E" w:rsidRPr="00EC3694" w:rsidRDefault="00B0015E" w:rsidP="009C6D7F">
      <w:pPr>
        <w:pBdr>
          <w:bottom w:val="single" w:sz="4" w:space="1" w:color="auto"/>
        </w:pBdr>
        <w:rPr>
          <w:szCs w:val="20"/>
        </w:rPr>
      </w:pPr>
      <w:r w:rsidRPr="00EC3694">
        <w:rPr>
          <w:b/>
          <w:szCs w:val="20"/>
        </w:rPr>
        <w:t>Notes &amp; References:</w:t>
      </w:r>
    </w:p>
    <w:p w14:paraId="0B9CE2DE" w14:textId="4510EBDB" w:rsidR="00B0015E" w:rsidRPr="00936A45" w:rsidRDefault="00B0015E" w:rsidP="5A4702BD">
      <w:pPr>
        <w:rPr>
          <w:rFonts w:ascii="Garamond" w:hAnsi="Garamond"/>
        </w:rPr>
      </w:pPr>
      <w:r w:rsidRPr="5A4702BD">
        <w:rPr>
          <w:b/>
          <w:bCs/>
          <w:i/>
          <w:iCs/>
          <w:sz w:val="20"/>
          <w:szCs w:val="20"/>
        </w:rPr>
        <w:t>Notes</w:t>
      </w:r>
      <w:r w:rsidRPr="5A4702BD">
        <w:rPr>
          <w:b/>
          <w:bCs/>
          <w:sz w:val="20"/>
          <w:szCs w:val="20"/>
        </w:rPr>
        <w:t>:</w:t>
      </w:r>
      <w:r w:rsidRPr="5A4702BD">
        <w:rPr>
          <w:sz w:val="20"/>
          <w:szCs w:val="20"/>
        </w:rPr>
        <w:t xml:space="preserve"> </w:t>
      </w:r>
      <w:r w:rsidR="690CABEE" w:rsidRPr="5A4702BD">
        <w:rPr>
          <w:rFonts w:ascii="Garamond" w:hAnsi="Garamond"/>
        </w:rPr>
        <w:t>As partners are interested in overhauling their current methodology and scaling results, they are also interested i</w:t>
      </w:r>
      <w:r w:rsidR="63CE3676" w:rsidRPr="5A4702BD">
        <w:rPr>
          <w:rFonts w:ascii="Garamond" w:hAnsi="Garamond"/>
        </w:rPr>
        <w:t xml:space="preserve">n </w:t>
      </w:r>
      <w:r w:rsidR="64C19E60" w:rsidRPr="5A4702BD">
        <w:rPr>
          <w:rFonts w:ascii="Garamond" w:hAnsi="Garamond"/>
        </w:rPr>
        <w:t>c</w:t>
      </w:r>
      <w:r w:rsidR="63CE3676" w:rsidRPr="5A4702BD">
        <w:rPr>
          <w:rFonts w:ascii="Garamond" w:hAnsi="Garamond"/>
        </w:rPr>
        <w:t xml:space="preserve">ommercial data. They are specifically looking at adopting Planet </w:t>
      </w:r>
      <w:r w:rsidR="33B73643" w:rsidRPr="5A4702BD">
        <w:rPr>
          <w:rFonts w:ascii="Garamond" w:hAnsi="Garamond"/>
        </w:rPr>
        <w:t>data for continuous monitoring of the area. While this project can be done without Planet and Maxar data, it will be helpful to p</w:t>
      </w:r>
      <w:r w:rsidR="088C7936" w:rsidRPr="5A4702BD">
        <w:rPr>
          <w:rFonts w:ascii="Garamond" w:hAnsi="Garamond"/>
        </w:rPr>
        <w:t xml:space="preserve">artners to ascertain the feasibility of incorporating these (and all) </w:t>
      </w:r>
      <w:r w:rsidR="088C7936" w:rsidRPr="5F4CD272">
        <w:rPr>
          <w:rFonts w:ascii="Garamond" w:hAnsi="Garamond"/>
        </w:rPr>
        <w:t>E</w:t>
      </w:r>
      <w:r w:rsidR="1CD54D0F" w:rsidRPr="5F4CD272">
        <w:rPr>
          <w:rFonts w:ascii="Garamond" w:hAnsi="Garamond"/>
        </w:rPr>
        <w:t>O</w:t>
      </w:r>
      <w:r w:rsidR="088C7936" w:rsidRPr="5A4702BD">
        <w:rPr>
          <w:rFonts w:ascii="Garamond" w:hAnsi="Garamond"/>
        </w:rPr>
        <w:t xml:space="preserve"> data into their practices.</w:t>
      </w:r>
      <w:r w:rsidR="2BB944B5" w:rsidRPr="5A4702BD">
        <w:rPr>
          <w:rFonts w:ascii="Garamond" w:hAnsi="Garamond"/>
        </w:rPr>
        <w:t xml:space="preserve"> </w:t>
      </w:r>
    </w:p>
    <w:p w14:paraId="714F76BD" w14:textId="62703386" w:rsidR="5DB10211" w:rsidRDefault="5DB10211" w:rsidP="5DB10211">
      <w:pPr>
        <w:rPr>
          <w:rFonts w:ascii="Garamond" w:hAnsi="Garamond"/>
        </w:rPr>
      </w:pPr>
    </w:p>
    <w:p w14:paraId="6732E4D4" w14:textId="0B58172A" w:rsidR="3D82DA76" w:rsidRDefault="3D82DA76" w:rsidP="5DB10211">
      <w:pPr>
        <w:rPr>
          <w:rFonts w:ascii="Garamond" w:hAnsi="Garamond"/>
        </w:rPr>
      </w:pPr>
      <w:r w:rsidRPr="0F59BC4C">
        <w:rPr>
          <w:rFonts w:ascii="Garamond" w:hAnsi="Garamond"/>
        </w:rPr>
        <w:t xml:space="preserve">Additionally, the specific area </w:t>
      </w:r>
      <w:r w:rsidR="176FEC82" w:rsidRPr="0F59BC4C">
        <w:rPr>
          <w:rFonts w:ascii="Garamond" w:hAnsi="Garamond"/>
        </w:rPr>
        <w:t>of a given analysis</w:t>
      </w:r>
      <w:r w:rsidRPr="0F59BC4C">
        <w:rPr>
          <w:rFonts w:ascii="Garamond" w:hAnsi="Garamond"/>
        </w:rPr>
        <w:t xml:space="preserve"> is variable depending on the EO platfo</w:t>
      </w:r>
      <w:r w:rsidR="640D3C8D" w:rsidRPr="0F59BC4C">
        <w:rPr>
          <w:rFonts w:ascii="Garamond" w:hAnsi="Garamond"/>
        </w:rPr>
        <w:t xml:space="preserve">rm utilized. </w:t>
      </w:r>
      <w:r w:rsidR="640D3C8D" w:rsidRPr="00ED412A">
        <w:rPr>
          <w:rFonts w:ascii="Garamond" w:hAnsi="Garamond"/>
          <w:highlight w:val="yellow"/>
        </w:rPr>
        <w:t xml:space="preserve">Ideally this study is looking at </w:t>
      </w:r>
      <w:r w:rsidR="640D3C8D" w:rsidRPr="005C69F7">
        <w:rPr>
          <w:rFonts w:ascii="Garamond" w:hAnsi="Garamond"/>
          <w:highlight w:val="cyan"/>
        </w:rPr>
        <w:t xml:space="preserve">waterways and wetlands </w:t>
      </w:r>
      <w:r w:rsidR="296D9632" w:rsidRPr="005C69F7">
        <w:rPr>
          <w:rFonts w:ascii="Garamond" w:hAnsi="Garamond"/>
          <w:highlight w:val="cyan"/>
        </w:rPr>
        <w:t>on and near tribal lands</w:t>
      </w:r>
      <w:r w:rsidR="640D3C8D" w:rsidRPr="0F59BC4C">
        <w:rPr>
          <w:rFonts w:ascii="Garamond" w:hAnsi="Garamond"/>
        </w:rPr>
        <w:t>. Thus</w:t>
      </w:r>
      <w:r w:rsidR="02FC704E" w:rsidRPr="0F59BC4C">
        <w:rPr>
          <w:rFonts w:ascii="Garamond" w:hAnsi="Garamond"/>
        </w:rPr>
        <w:t>,</w:t>
      </w:r>
      <w:r w:rsidR="640D3C8D" w:rsidRPr="0F59BC4C">
        <w:rPr>
          <w:rFonts w:ascii="Garamond" w:hAnsi="Garamond"/>
        </w:rPr>
        <w:t xml:space="preserve"> </w:t>
      </w:r>
      <w:r w:rsidR="640D3C8D" w:rsidRPr="00ED412A">
        <w:rPr>
          <w:rFonts w:ascii="Garamond" w:hAnsi="Garamond"/>
          <w:highlight w:val="yellow"/>
        </w:rPr>
        <w:t xml:space="preserve">end products will have a range of </w:t>
      </w:r>
      <w:r w:rsidR="647D33F1" w:rsidRPr="00ED412A">
        <w:rPr>
          <w:rFonts w:ascii="Garamond" w:hAnsi="Garamond"/>
          <w:highlight w:val="yellow"/>
        </w:rPr>
        <w:t>scale</w:t>
      </w:r>
      <w:r w:rsidR="640D3C8D" w:rsidRPr="00ED412A">
        <w:rPr>
          <w:rFonts w:ascii="Garamond" w:hAnsi="Garamond"/>
          <w:highlight w:val="yellow"/>
        </w:rPr>
        <w:t xml:space="preserve"> </w:t>
      </w:r>
      <w:r w:rsidR="0AEE59D6" w:rsidRPr="00ED412A">
        <w:rPr>
          <w:rFonts w:ascii="Garamond" w:hAnsi="Garamond"/>
          <w:highlight w:val="yellow"/>
        </w:rPr>
        <w:t>from focused (a small canal cross section</w:t>
      </w:r>
      <w:r w:rsidR="348C022B" w:rsidRPr="00ED412A">
        <w:rPr>
          <w:rFonts w:ascii="Garamond" w:hAnsi="Garamond"/>
          <w:highlight w:val="yellow"/>
        </w:rPr>
        <w:t xml:space="preserve"> seen from high resolution commercial imagery</w:t>
      </w:r>
      <w:r w:rsidR="0AEE59D6" w:rsidRPr="00ED412A">
        <w:rPr>
          <w:rFonts w:ascii="Garamond" w:hAnsi="Garamond"/>
          <w:highlight w:val="yellow"/>
        </w:rPr>
        <w:t xml:space="preserve">) to encompassing (the whole </w:t>
      </w:r>
      <w:r w:rsidR="5F15298F" w:rsidRPr="00ED412A">
        <w:rPr>
          <w:rFonts w:ascii="Garamond" w:hAnsi="Garamond"/>
          <w:highlight w:val="yellow"/>
        </w:rPr>
        <w:t xml:space="preserve">Big Cypress </w:t>
      </w:r>
      <w:r w:rsidR="0AEE59D6" w:rsidRPr="00ED412A">
        <w:rPr>
          <w:rFonts w:ascii="Garamond" w:hAnsi="Garamond"/>
          <w:highlight w:val="yellow"/>
        </w:rPr>
        <w:t>area</w:t>
      </w:r>
      <w:r w:rsidR="23A12E70" w:rsidRPr="00ED412A">
        <w:rPr>
          <w:rFonts w:ascii="Garamond" w:hAnsi="Garamond"/>
          <w:highlight w:val="yellow"/>
        </w:rPr>
        <w:t xml:space="preserve"> seen from Landsat and Sentinel platforms</w:t>
      </w:r>
      <w:r w:rsidR="0AEE59D6" w:rsidRPr="00ED412A">
        <w:rPr>
          <w:rFonts w:ascii="Garamond" w:hAnsi="Garamond"/>
          <w:highlight w:val="yellow"/>
        </w:rPr>
        <w:t>).</w:t>
      </w:r>
      <w:r w:rsidR="0AEE59D6" w:rsidRPr="0F59BC4C">
        <w:rPr>
          <w:rFonts w:ascii="Garamond" w:hAnsi="Garamond"/>
        </w:rPr>
        <w:t xml:space="preserve"> Further, some sensors (e.g., </w:t>
      </w:r>
      <w:proofErr w:type="spellStart"/>
      <w:r w:rsidR="7EB7E43B" w:rsidRPr="0F59BC4C">
        <w:rPr>
          <w:rFonts w:ascii="Garamond" w:hAnsi="Garamond"/>
        </w:rPr>
        <w:t>PlanetScope</w:t>
      </w:r>
      <w:proofErr w:type="spellEnd"/>
      <w:r w:rsidR="7EB7E43B" w:rsidRPr="0F59BC4C">
        <w:rPr>
          <w:rFonts w:ascii="Garamond" w:hAnsi="Garamond"/>
        </w:rPr>
        <w:t xml:space="preserve"> and Maxar Worldview-3) </w:t>
      </w:r>
      <w:r w:rsidR="0AEE59D6" w:rsidRPr="0F59BC4C">
        <w:rPr>
          <w:rFonts w:ascii="Garamond" w:hAnsi="Garamond"/>
        </w:rPr>
        <w:t xml:space="preserve">will look at areas beyond the Big Cypress region </w:t>
      </w:r>
      <w:r w:rsidR="26681218" w:rsidRPr="0F59BC4C">
        <w:rPr>
          <w:rFonts w:ascii="Garamond" w:hAnsi="Garamond"/>
        </w:rPr>
        <w:t xml:space="preserve">to showcase data feasibility of use and scalability. </w:t>
      </w:r>
    </w:p>
    <w:p w14:paraId="07B4323B" w14:textId="2CD7821D" w:rsidR="5A4702BD" w:rsidRDefault="5A4702BD" w:rsidP="5A4702BD">
      <w:pPr>
        <w:rPr>
          <w:rFonts w:ascii="Garamond" w:hAnsi="Garamond"/>
        </w:rPr>
      </w:pPr>
    </w:p>
    <w:p w14:paraId="44120C03" w14:textId="25828DF2" w:rsidR="00272CD9" w:rsidRPr="00EC3694" w:rsidRDefault="00272CD9" w:rsidP="009C6D7F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References:</w:t>
      </w:r>
    </w:p>
    <w:p w14:paraId="7247D8FF" w14:textId="472BB857" w:rsidR="00AA2552" w:rsidRDefault="00AA2552" w:rsidP="00DA7C01">
      <w:pPr>
        <w:ind w:left="720" w:hanging="720"/>
        <w:rPr>
          <w:rFonts w:ascii="Garamond" w:hAnsi="Garamond"/>
        </w:rPr>
      </w:pPr>
      <w:r w:rsidRPr="0B9D9A96">
        <w:rPr>
          <w:rFonts w:ascii="Garamond" w:hAnsi="Garamond"/>
        </w:rPr>
        <w:lastRenderedPageBreak/>
        <w:t>M</w:t>
      </w:r>
      <w:r w:rsidR="00DA7C01" w:rsidRPr="0B9D9A96">
        <w:rPr>
          <w:rFonts w:ascii="Garamond" w:hAnsi="Garamond"/>
        </w:rPr>
        <w:t xml:space="preserve">iller, R. L., McPherson, B. F., Sobczak, R., &amp; Clark, C. (2004). Water Quality in Big Cypress National Preserve and Everglades National Park—Trends and Spatial Characteristics of Selected Constituents. US Department of the Interior. </w:t>
      </w:r>
      <w:r w:rsidR="00DA7C01" w:rsidRPr="0B9D9A96">
        <w:rPr>
          <w:rFonts w:ascii="Garamond" w:hAnsi="Garamond"/>
          <w:i/>
          <w:iCs/>
        </w:rPr>
        <w:t>Water Resources Investigations Report</w:t>
      </w:r>
      <w:r w:rsidR="00DA7C01">
        <w:t xml:space="preserve"> </w:t>
      </w:r>
      <w:r w:rsidR="00DA7C01" w:rsidRPr="0B9D9A96">
        <w:rPr>
          <w:rFonts w:ascii="Garamond" w:hAnsi="Garamond"/>
        </w:rPr>
        <w:t xml:space="preserve">03-4249. </w:t>
      </w:r>
      <w:hyperlink r:id="rId14">
        <w:r w:rsidR="00DA7C01" w:rsidRPr="0B9D9A96">
          <w:rPr>
            <w:rStyle w:val="Hyperlink"/>
            <w:rFonts w:ascii="Garamond" w:hAnsi="Garamond"/>
          </w:rPr>
          <w:t>https://pubs.usgs.gov/wri/wri034249/wri03_4249_miller.pdf</w:t>
        </w:r>
      </w:hyperlink>
    </w:p>
    <w:p w14:paraId="56E5188D" w14:textId="5396DC40" w:rsidR="5C9D1B0A" w:rsidRDefault="5C9D1B0A" w:rsidP="5C9D1B0A">
      <w:pPr>
        <w:ind w:left="720" w:hanging="720"/>
        <w:rPr>
          <w:rFonts w:ascii="Garamond" w:hAnsi="Garamond"/>
        </w:rPr>
      </w:pPr>
    </w:p>
    <w:p w14:paraId="0A08FE4F" w14:textId="7F1A18BB" w:rsidR="00DA7C01" w:rsidRDefault="00DA7C01" w:rsidP="0B9D9A96">
      <w:pPr>
        <w:ind w:left="720" w:hanging="720"/>
        <w:rPr>
          <w:rFonts w:ascii="Garamond" w:hAnsi="Garamond"/>
        </w:rPr>
      </w:pPr>
    </w:p>
    <w:p w14:paraId="1F82D916" w14:textId="7034922A" w:rsidR="005D7108" w:rsidRPr="00CD0433" w:rsidRDefault="005D7108" w:rsidP="5A4702BD">
      <w:pPr>
        <w:ind w:left="720" w:hanging="720"/>
        <w:rPr>
          <w:rFonts w:ascii="Garamond" w:hAnsi="Garamond"/>
        </w:rPr>
      </w:pPr>
    </w:p>
    <w:sectPr w:rsidR="005D7108" w:rsidRPr="00CD0433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0A42"/>
    <w:multiLevelType w:val="hybridMultilevel"/>
    <w:tmpl w:val="908A9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76D4"/>
    <w:multiLevelType w:val="hybridMultilevel"/>
    <w:tmpl w:val="0420A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76AAA"/>
    <w:multiLevelType w:val="hybridMultilevel"/>
    <w:tmpl w:val="8F22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A2C3E"/>
    <w:multiLevelType w:val="hybridMultilevel"/>
    <w:tmpl w:val="FAD8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5010E"/>
    <w:multiLevelType w:val="hybridMultilevel"/>
    <w:tmpl w:val="5570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33AB"/>
    <w:multiLevelType w:val="hybridMultilevel"/>
    <w:tmpl w:val="DFFE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B344D"/>
    <w:multiLevelType w:val="hybridMultilevel"/>
    <w:tmpl w:val="3C52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18332">
    <w:abstractNumId w:val="4"/>
  </w:num>
  <w:num w:numId="2" w16cid:durableId="767307914">
    <w:abstractNumId w:val="1"/>
  </w:num>
  <w:num w:numId="3" w16cid:durableId="849489771">
    <w:abstractNumId w:val="6"/>
  </w:num>
  <w:num w:numId="4" w16cid:durableId="1364356696">
    <w:abstractNumId w:val="3"/>
  </w:num>
  <w:num w:numId="5" w16cid:durableId="687753456">
    <w:abstractNumId w:val="8"/>
  </w:num>
  <w:num w:numId="6" w16cid:durableId="198973172">
    <w:abstractNumId w:val="5"/>
  </w:num>
  <w:num w:numId="7" w16cid:durableId="1773434414">
    <w:abstractNumId w:val="7"/>
  </w:num>
  <w:num w:numId="8" w16cid:durableId="1401518392">
    <w:abstractNumId w:val="0"/>
  </w:num>
  <w:num w:numId="9" w16cid:durableId="1662731216">
    <w:abstractNumId w:val="2"/>
  </w:num>
  <w:num w:numId="10" w16cid:durableId="1600142723">
    <w:abstractNumId w:val="9"/>
  </w:num>
  <w:num w:numId="11" w16cid:durableId="14198634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3MzKytDS3tDCzsDBV0lEKTi0uzszPAykwNK8FAHLwJ1wtAAAA"/>
  </w:docVars>
  <w:rsids>
    <w:rsidRoot w:val="007B73F9"/>
    <w:rsid w:val="00000779"/>
    <w:rsid w:val="000039E4"/>
    <w:rsid w:val="0001261B"/>
    <w:rsid w:val="00014585"/>
    <w:rsid w:val="00020050"/>
    <w:rsid w:val="000263DE"/>
    <w:rsid w:val="0003155B"/>
    <w:rsid w:val="00031A6C"/>
    <w:rsid w:val="00042B2F"/>
    <w:rsid w:val="0006259C"/>
    <w:rsid w:val="0006408D"/>
    <w:rsid w:val="00073224"/>
    <w:rsid w:val="00075708"/>
    <w:rsid w:val="00095D93"/>
    <w:rsid w:val="000D567C"/>
    <w:rsid w:val="000D7963"/>
    <w:rsid w:val="000E3C1F"/>
    <w:rsid w:val="000E4025"/>
    <w:rsid w:val="000F4677"/>
    <w:rsid w:val="000F487D"/>
    <w:rsid w:val="000F76DA"/>
    <w:rsid w:val="00107706"/>
    <w:rsid w:val="0011098C"/>
    <w:rsid w:val="00122368"/>
    <w:rsid w:val="00123B69"/>
    <w:rsid w:val="00124D0D"/>
    <w:rsid w:val="00124D57"/>
    <w:rsid w:val="00134C6A"/>
    <w:rsid w:val="001538F2"/>
    <w:rsid w:val="00164AAB"/>
    <w:rsid w:val="00186181"/>
    <w:rsid w:val="00192B54"/>
    <w:rsid w:val="001976DA"/>
    <w:rsid w:val="001A2ECC"/>
    <w:rsid w:val="001B2EC3"/>
    <w:rsid w:val="001D1B19"/>
    <w:rsid w:val="001D30BA"/>
    <w:rsid w:val="001D4B23"/>
    <w:rsid w:val="001E5271"/>
    <w:rsid w:val="002046C4"/>
    <w:rsid w:val="00223892"/>
    <w:rsid w:val="00225E01"/>
    <w:rsid w:val="0022612D"/>
    <w:rsid w:val="00227218"/>
    <w:rsid w:val="0023408F"/>
    <w:rsid w:val="00234EA9"/>
    <w:rsid w:val="002356B0"/>
    <w:rsid w:val="00242489"/>
    <w:rsid w:val="00251AF4"/>
    <w:rsid w:val="00272CD9"/>
    <w:rsid w:val="00273BD3"/>
    <w:rsid w:val="00276572"/>
    <w:rsid w:val="002772C8"/>
    <w:rsid w:val="002779BF"/>
    <w:rsid w:val="00285042"/>
    <w:rsid w:val="0028713E"/>
    <w:rsid w:val="00290705"/>
    <w:rsid w:val="002A4E94"/>
    <w:rsid w:val="002A63CC"/>
    <w:rsid w:val="002B2CCF"/>
    <w:rsid w:val="002B6104"/>
    <w:rsid w:val="002B6846"/>
    <w:rsid w:val="002C501D"/>
    <w:rsid w:val="002D6CAD"/>
    <w:rsid w:val="002E2D9E"/>
    <w:rsid w:val="0030298F"/>
    <w:rsid w:val="00302E59"/>
    <w:rsid w:val="003042CB"/>
    <w:rsid w:val="00324E0D"/>
    <w:rsid w:val="003347A7"/>
    <w:rsid w:val="00334B0C"/>
    <w:rsid w:val="00341A18"/>
    <w:rsid w:val="00347670"/>
    <w:rsid w:val="00353F4B"/>
    <w:rsid w:val="00362915"/>
    <w:rsid w:val="00384B24"/>
    <w:rsid w:val="003B54D0"/>
    <w:rsid w:val="003C28CD"/>
    <w:rsid w:val="003D2EDF"/>
    <w:rsid w:val="003E5AEB"/>
    <w:rsid w:val="003F346F"/>
    <w:rsid w:val="0041686A"/>
    <w:rsid w:val="004228B2"/>
    <w:rsid w:val="00453F48"/>
    <w:rsid w:val="00461AA0"/>
    <w:rsid w:val="00467737"/>
    <w:rsid w:val="00476EA1"/>
    <w:rsid w:val="00490A64"/>
    <w:rsid w:val="00491F2A"/>
    <w:rsid w:val="004A036A"/>
    <w:rsid w:val="004B304D"/>
    <w:rsid w:val="004C0A16"/>
    <w:rsid w:val="00510679"/>
    <w:rsid w:val="005175FC"/>
    <w:rsid w:val="005275A5"/>
    <w:rsid w:val="0053434A"/>
    <w:rsid w:val="005344D2"/>
    <w:rsid w:val="00536CDF"/>
    <w:rsid w:val="00542AAA"/>
    <w:rsid w:val="00544C88"/>
    <w:rsid w:val="00550D51"/>
    <w:rsid w:val="00565EE1"/>
    <w:rsid w:val="00583971"/>
    <w:rsid w:val="005936C1"/>
    <w:rsid w:val="00594D0B"/>
    <w:rsid w:val="005C1AB2"/>
    <w:rsid w:val="005C2111"/>
    <w:rsid w:val="005C5954"/>
    <w:rsid w:val="005C69F7"/>
    <w:rsid w:val="005C6FC1"/>
    <w:rsid w:val="005D3F60"/>
    <w:rsid w:val="005D7108"/>
    <w:rsid w:val="005F7C18"/>
    <w:rsid w:val="00602879"/>
    <w:rsid w:val="00615B31"/>
    <w:rsid w:val="00636FAE"/>
    <w:rsid w:val="006452A4"/>
    <w:rsid w:val="006515E3"/>
    <w:rsid w:val="00676C74"/>
    <w:rsid w:val="006804AC"/>
    <w:rsid w:val="00695D85"/>
    <w:rsid w:val="006A2A26"/>
    <w:rsid w:val="006A5D90"/>
    <w:rsid w:val="006B01ED"/>
    <w:rsid w:val="006B0941"/>
    <w:rsid w:val="006B185F"/>
    <w:rsid w:val="006B39A8"/>
    <w:rsid w:val="006B7491"/>
    <w:rsid w:val="006B7BA4"/>
    <w:rsid w:val="006D6A87"/>
    <w:rsid w:val="006E1C6C"/>
    <w:rsid w:val="006E7094"/>
    <w:rsid w:val="006F1C08"/>
    <w:rsid w:val="007059D2"/>
    <w:rsid w:val="007072BA"/>
    <w:rsid w:val="00707FFA"/>
    <w:rsid w:val="007226AE"/>
    <w:rsid w:val="00735F70"/>
    <w:rsid w:val="0073702A"/>
    <w:rsid w:val="00752AC5"/>
    <w:rsid w:val="00755289"/>
    <w:rsid w:val="00760B99"/>
    <w:rsid w:val="007715BF"/>
    <w:rsid w:val="00782999"/>
    <w:rsid w:val="0079070E"/>
    <w:rsid w:val="007A4F2A"/>
    <w:rsid w:val="007A7268"/>
    <w:rsid w:val="007B73F9"/>
    <w:rsid w:val="007C08E6"/>
    <w:rsid w:val="0080287D"/>
    <w:rsid w:val="008060AF"/>
    <w:rsid w:val="00806DE6"/>
    <w:rsid w:val="00823DC3"/>
    <w:rsid w:val="008325C6"/>
    <w:rsid w:val="00835C04"/>
    <w:rsid w:val="00836282"/>
    <w:rsid w:val="008403B8"/>
    <w:rsid w:val="00840FCB"/>
    <w:rsid w:val="00845A33"/>
    <w:rsid w:val="00847783"/>
    <w:rsid w:val="0086051E"/>
    <w:rsid w:val="00863B61"/>
    <w:rsid w:val="00864062"/>
    <w:rsid w:val="008800B7"/>
    <w:rsid w:val="00881C6F"/>
    <w:rsid w:val="0088427A"/>
    <w:rsid w:val="00895E0A"/>
    <w:rsid w:val="00896573"/>
    <w:rsid w:val="00896D48"/>
    <w:rsid w:val="008A1BD4"/>
    <w:rsid w:val="008A4B10"/>
    <w:rsid w:val="008B274A"/>
    <w:rsid w:val="008B3821"/>
    <w:rsid w:val="008D4040"/>
    <w:rsid w:val="008D41B1"/>
    <w:rsid w:val="008D5A5D"/>
    <w:rsid w:val="008D7444"/>
    <w:rsid w:val="008F242E"/>
    <w:rsid w:val="00904849"/>
    <w:rsid w:val="00916099"/>
    <w:rsid w:val="00932293"/>
    <w:rsid w:val="00932FBB"/>
    <w:rsid w:val="00934800"/>
    <w:rsid w:val="00936A45"/>
    <w:rsid w:val="0093749F"/>
    <w:rsid w:val="00937ED2"/>
    <w:rsid w:val="00941956"/>
    <w:rsid w:val="00944643"/>
    <w:rsid w:val="0094514E"/>
    <w:rsid w:val="009479E5"/>
    <w:rsid w:val="00966724"/>
    <w:rsid w:val="00967100"/>
    <w:rsid w:val="00973C6E"/>
    <w:rsid w:val="009812BB"/>
    <w:rsid w:val="009A09FD"/>
    <w:rsid w:val="009A492A"/>
    <w:rsid w:val="009A5B07"/>
    <w:rsid w:val="009B08C3"/>
    <w:rsid w:val="009C6D7F"/>
    <w:rsid w:val="009D7235"/>
    <w:rsid w:val="009E1788"/>
    <w:rsid w:val="009E4CFF"/>
    <w:rsid w:val="009F2DD0"/>
    <w:rsid w:val="00A0319C"/>
    <w:rsid w:val="00A07C1D"/>
    <w:rsid w:val="00A348BF"/>
    <w:rsid w:val="00A4473F"/>
    <w:rsid w:val="00A449BA"/>
    <w:rsid w:val="00A44DD0"/>
    <w:rsid w:val="00A46F34"/>
    <w:rsid w:val="00A502A8"/>
    <w:rsid w:val="00A50CFE"/>
    <w:rsid w:val="00A5463B"/>
    <w:rsid w:val="00A60645"/>
    <w:rsid w:val="00A60F49"/>
    <w:rsid w:val="00A80A92"/>
    <w:rsid w:val="00A8257F"/>
    <w:rsid w:val="00AA2552"/>
    <w:rsid w:val="00AB2804"/>
    <w:rsid w:val="00AB6E24"/>
    <w:rsid w:val="00AC2A69"/>
    <w:rsid w:val="00AE2F29"/>
    <w:rsid w:val="00AE46F5"/>
    <w:rsid w:val="00AE661F"/>
    <w:rsid w:val="00B0015E"/>
    <w:rsid w:val="00B04FE5"/>
    <w:rsid w:val="00B31C6D"/>
    <w:rsid w:val="00B321BC"/>
    <w:rsid w:val="00B33EAE"/>
    <w:rsid w:val="00B43262"/>
    <w:rsid w:val="00B469D5"/>
    <w:rsid w:val="00B51E2C"/>
    <w:rsid w:val="00B545A1"/>
    <w:rsid w:val="00B560ED"/>
    <w:rsid w:val="00B73203"/>
    <w:rsid w:val="00B76BDC"/>
    <w:rsid w:val="00B81E34"/>
    <w:rsid w:val="00B82905"/>
    <w:rsid w:val="00B847C4"/>
    <w:rsid w:val="00B91468"/>
    <w:rsid w:val="00B9571C"/>
    <w:rsid w:val="00B9614C"/>
    <w:rsid w:val="00BA0E34"/>
    <w:rsid w:val="00BB1A3F"/>
    <w:rsid w:val="00BB3890"/>
    <w:rsid w:val="00BB6998"/>
    <w:rsid w:val="00BC5C83"/>
    <w:rsid w:val="00BD0255"/>
    <w:rsid w:val="00C057E9"/>
    <w:rsid w:val="00C13196"/>
    <w:rsid w:val="00C16FD9"/>
    <w:rsid w:val="00C27214"/>
    <w:rsid w:val="00C32A58"/>
    <w:rsid w:val="00C33A8E"/>
    <w:rsid w:val="00C530D0"/>
    <w:rsid w:val="00C55FC9"/>
    <w:rsid w:val="00C72F1A"/>
    <w:rsid w:val="00C82473"/>
    <w:rsid w:val="00C82C8C"/>
    <w:rsid w:val="00C83576"/>
    <w:rsid w:val="00CA0A4F"/>
    <w:rsid w:val="00CA0EED"/>
    <w:rsid w:val="00CA4793"/>
    <w:rsid w:val="00CB421A"/>
    <w:rsid w:val="00CB51DA"/>
    <w:rsid w:val="00CC7683"/>
    <w:rsid w:val="00CD0433"/>
    <w:rsid w:val="00CD5393"/>
    <w:rsid w:val="00CE4F6F"/>
    <w:rsid w:val="00D07222"/>
    <w:rsid w:val="00D12F5B"/>
    <w:rsid w:val="00D17A48"/>
    <w:rsid w:val="00D22F4A"/>
    <w:rsid w:val="00D3189E"/>
    <w:rsid w:val="00D3192F"/>
    <w:rsid w:val="00D42FD8"/>
    <w:rsid w:val="00D55491"/>
    <w:rsid w:val="00D63B6C"/>
    <w:rsid w:val="00D72437"/>
    <w:rsid w:val="00D7353D"/>
    <w:rsid w:val="00D74E73"/>
    <w:rsid w:val="00D808DE"/>
    <w:rsid w:val="00D822D4"/>
    <w:rsid w:val="00DA7C01"/>
    <w:rsid w:val="00DB5124"/>
    <w:rsid w:val="00DB7128"/>
    <w:rsid w:val="00DC6974"/>
    <w:rsid w:val="00DD36DA"/>
    <w:rsid w:val="00DE2DBB"/>
    <w:rsid w:val="00DE6A23"/>
    <w:rsid w:val="00E06362"/>
    <w:rsid w:val="00E12BAA"/>
    <w:rsid w:val="00E24415"/>
    <w:rsid w:val="00E55138"/>
    <w:rsid w:val="00E55233"/>
    <w:rsid w:val="00E6039B"/>
    <w:rsid w:val="00E64D31"/>
    <w:rsid w:val="00E77AB9"/>
    <w:rsid w:val="00EA5E89"/>
    <w:rsid w:val="00EB4818"/>
    <w:rsid w:val="00EC3694"/>
    <w:rsid w:val="00ED0B59"/>
    <w:rsid w:val="00ED412A"/>
    <w:rsid w:val="00ED6B3C"/>
    <w:rsid w:val="00EE5E74"/>
    <w:rsid w:val="00EE5FD7"/>
    <w:rsid w:val="00EE61D7"/>
    <w:rsid w:val="00EF0395"/>
    <w:rsid w:val="00F038E6"/>
    <w:rsid w:val="00F07F17"/>
    <w:rsid w:val="00F1255A"/>
    <w:rsid w:val="00F20A93"/>
    <w:rsid w:val="00F2154C"/>
    <w:rsid w:val="00F24033"/>
    <w:rsid w:val="00F268BE"/>
    <w:rsid w:val="00F37AA3"/>
    <w:rsid w:val="00F40F06"/>
    <w:rsid w:val="00F52113"/>
    <w:rsid w:val="00F6214B"/>
    <w:rsid w:val="00F80DF3"/>
    <w:rsid w:val="00F87C30"/>
    <w:rsid w:val="00FA381D"/>
    <w:rsid w:val="00FB1905"/>
    <w:rsid w:val="00FC067F"/>
    <w:rsid w:val="00FD1522"/>
    <w:rsid w:val="00FF7B51"/>
    <w:rsid w:val="01861A0B"/>
    <w:rsid w:val="01F55AF8"/>
    <w:rsid w:val="02FC704E"/>
    <w:rsid w:val="0307F40D"/>
    <w:rsid w:val="030C75A8"/>
    <w:rsid w:val="03B62451"/>
    <w:rsid w:val="043C6260"/>
    <w:rsid w:val="04D2827B"/>
    <w:rsid w:val="052249BB"/>
    <w:rsid w:val="055B18F6"/>
    <w:rsid w:val="05BE6C36"/>
    <w:rsid w:val="0608656E"/>
    <w:rsid w:val="06341110"/>
    <w:rsid w:val="0770F454"/>
    <w:rsid w:val="07F53070"/>
    <w:rsid w:val="08415F9D"/>
    <w:rsid w:val="088C7936"/>
    <w:rsid w:val="08E35D6D"/>
    <w:rsid w:val="0A28D30D"/>
    <w:rsid w:val="0A2B973E"/>
    <w:rsid w:val="0AEE453A"/>
    <w:rsid w:val="0AEE59D6"/>
    <w:rsid w:val="0B930999"/>
    <w:rsid w:val="0B9D9A96"/>
    <w:rsid w:val="0E2B3120"/>
    <w:rsid w:val="0E44E576"/>
    <w:rsid w:val="0E5C5D80"/>
    <w:rsid w:val="0EA272FB"/>
    <w:rsid w:val="0ED3FAC9"/>
    <w:rsid w:val="0F59BC4C"/>
    <w:rsid w:val="0FD465E3"/>
    <w:rsid w:val="10622E31"/>
    <w:rsid w:val="117F4D35"/>
    <w:rsid w:val="127A7EAE"/>
    <w:rsid w:val="12B84A82"/>
    <w:rsid w:val="137B3809"/>
    <w:rsid w:val="14953C1C"/>
    <w:rsid w:val="1582887A"/>
    <w:rsid w:val="1678C901"/>
    <w:rsid w:val="174EDB76"/>
    <w:rsid w:val="176FEC82"/>
    <w:rsid w:val="17FA9E2A"/>
    <w:rsid w:val="18EE8126"/>
    <w:rsid w:val="18F717E2"/>
    <w:rsid w:val="191852B4"/>
    <w:rsid w:val="194A5DEB"/>
    <w:rsid w:val="1985C046"/>
    <w:rsid w:val="1A266EF2"/>
    <w:rsid w:val="1A98C34D"/>
    <w:rsid w:val="1ADB1BF5"/>
    <w:rsid w:val="1B5C3F9E"/>
    <w:rsid w:val="1B9363AC"/>
    <w:rsid w:val="1C0A1102"/>
    <w:rsid w:val="1C6BBD3C"/>
    <w:rsid w:val="1CD54D0F"/>
    <w:rsid w:val="1D2D7699"/>
    <w:rsid w:val="1D2F340D"/>
    <w:rsid w:val="1EB1DC11"/>
    <w:rsid w:val="1F86234A"/>
    <w:rsid w:val="20BD7228"/>
    <w:rsid w:val="21AB6CEA"/>
    <w:rsid w:val="2202A530"/>
    <w:rsid w:val="224B3220"/>
    <w:rsid w:val="228917C7"/>
    <w:rsid w:val="232A17F5"/>
    <w:rsid w:val="23A12E70"/>
    <w:rsid w:val="24225ECF"/>
    <w:rsid w:val="24B83B13"/>
    <w:rsid w:val="26208B06"/>
    <w:rsid w:val="263E59A6"/>
    <w:rsid w:val="26681218"/>
    <w:rsid w:val="276E051A"/>
    <w:rsid w:val="28D1E7C3"/>
    <w:rsid w:val="294C814A"/>
    <w:rsid w:val="296D9632"/>
    <w:rsid w:val="2990EAD4"/>
    <w:rsid w:val="29F0E312"/>
    <w:rsid w:val="2A178C1A"/>
    <w:rsid w:val="2B506B61"/>
    <w:rsid w:val="2B729CAB"/>
    <w:rsid w:val="2B9BD555"/>
    <w:rsid w:val="2BB944B5"/>
    <w:rsid w:val="2BC8DE9C"/>
    <w:rsid w:val="2D6FA0C5"/>
    <w:rsid w:val="2D784E1A"/>
    <w:rsid w:val="2E045006"/>
    <w:rsid w:val="2F50DF11"/>
    <w:rsid w:val="2FE5E396"/>
    <w:rsid w:val="32802B0A"/>
    <w:rsid w:val="32833D27"/>
    <w:rsid w:val="33094DF5"/>
    <w:rsid w:val="33B73643"/>
    <w:rsid w:val="348C022B"/>
    <w:rsid w:val="35A40BCC"/>
    <w:rsid w:val="37C6D4B3"/>
    <w:rsid w:val="38EA01B8"/>
    <w:rsid w:val="38FC320C"/>
    <w:rsid w:val="39377D73"/>
    <w:rsid w:val="395A824C"/>
    <w:rsid w:val="3964B512"/>
    <w:rsid w:val="3A63AAD4"/>
    <w:rsid w:val="3ACFF8FE"/>
    <w:rsid w:val="3BE24B4C"/>
    <w:rsid w:val="3D1FC727"/>
    <w:rsid w:val="3D82DA76"/>
    <w:rsid w:val="3F7B1927"/>
    <w:rsid w:val="40AF091B"/>
    <w:rsid w:val="40F30B7D"/>
    <w:rsid w:val="438A67CD"/>
    <w:rsid w:val="43AE5822"/>
    <w:rsid w:val="449B0BDD"/>
    <w:rsid w:val="449EB0D7"/>
    <w:rsid w:val="4634D92D"/>
    <w:rsid w:val="483D8E73"/>
    <w:rsid w:val="4AF60EF5"/>
    <w:rsid w:val="4BBCB5D9"/>
    <w:rsid w:val="4C008AA9"/>
    <w:rsid w:val="4CA0E965"/>
    <w:rsid w:val="4CBFAE46"/>
    <w:rsid w:val="4D4B5B07"/>
    <w:rsid w:val="4DAE826D"/>
    <w:rsid w:val="4DEEB667"/>
    <w:rsid w:val="4E05BF76"/>
    <w:rsid w:val="4E1EFE61"/>
    <w:rsid w:val="4ED0263E"/>
    <w:rsid w:val="4F72D93D"/>
    <w:rsid w:val="51F91FB2"/>
    <w:rsid w:val="527223D5"/>
    <w:rsid w:val="529731C9"/>
    <w:rsid w:val="52A9B4D9"/>
    <w:rsid w:val="52C0FBF4"/>
    <w:rsid w:val="535FBF70"/>
    <w:rsid w:val="54412EED"/>
    <w:rsid w:val="54B71A1C"/>
    <w:rsid w:val="54BEA6DC"/>
    <w:rsid w:val="550152EE"/>
    <w:rsid w:val="55E86217"/>
    <w:rsid w:val="562F9A2E"/>
    <w:rsid w:val="5687D781"/>
    <w:rsid w:val="585ADA1C"/>
    <w:rsid w:val="5A148468"/>
    <w:rsid w:val="5A4702BD"/>
    <w:rsid w:val="5AF1E1AA"/>
    <w:rsid w:val="5C0D4525"/>
    <w:rsid w:val="5C9D1B0A"/>
    <w:rsid w:val="5D9139B1"/>
    <w:rsid w:val="5DB10211"/>
    <w:rsid w:val="5EA30AFC"/>
    <w:rsid w:val="5EE5A7DA"/>
    <w:rsid w:val="5F15298F"/>
    <w:rsid w:val="5F4CD272"/>
    <w:rsid w:val="60F2B6FF"/>
    <w:rsid w:val="61EC66D9"/>
    <w:rsid w:val="6395A031"/>
    <w:rsid w:val="63CE3676"/>
    <w:rsid w:val="640D3C8D"/>
    <w:rsid w:val="643B5532"/>
    <w:rsid w:val="647D33F1"/>
    <w:rsid w:val="64C19E60"/>
    <w:rsid w:val="65F6C78F"/>
    <w:rsid w:val="66951766"/>
    <w:rsid w:val="673DFD9A"/>
    <w:rsid w:val="674FF7CC"/>
    <w:rsid w:val="6776C4B4"/>
    <w:rsid w:val="67A7948E"/>
    <w:rsid w:val="67CA5D44"/>
    <w:rsid w:val="67EC897B"/>
    <w:rsid w:val="67ECF740"/>
    <w:rsid w:val="690CABEE"/>
    <w:rsid w:val="6981BD0C"/>
    <w:rsid w:val="6A43248A"/>
    <w:rsid w:val="6B225E9C"/>
    <w:rsid w:val="6C0A4092"/>
    <w:rsid w:val="6C6F5718"/>
    <w:rsid w:val="6D32E4BA"/>
    <w:rsid w:val="6D80BA3E"/>
    <w:rsid w:val="6E5D18D9"/>
    <w:rsid w:val="6E964A11"/>
    <w:rsid w:val="70DBE210"/>
    <w:rsid w:val="70EA8B23"/>
    <w:rsid w:val="71529C06"/>
    <w:rsid w:val="715EA5B2"/>
    <w:rsid w:val="71D174A8"/>
    <w:rsid w:val="72804E5E"/>
    <w:rsid w:val="73A0F4DB"/>
    <w:rsid w:val="7468345F"/>
    <w:rsid w:val="74692202"/>
    <w:rsid w:val="747ECAAB"/>
    <w:rsid w:val="74D84876"/>
    <w:rsid w:val="76A4E5CB"/>
    <w:rsid w:val="76C809C3"/>
    <w:rsid w:val="76D6263D"/>
    <w:rsid w:val="76EA26FF"/>
    <w:rsid w:val="772269D1"/>
    <w:rsid w:val="7774B551"/>
    <w:rsid w:val="7795D8FA"/>
    <w:rsid w:val="79315A4A"/>
    <w:rsid w:val="798F29AB"/>
    <w:rsid w:val="7B770502"/>
    <w:rsid w:val="7BA04DBF"/>
    <w:rsid w:val="7C77C45F"/>
    <w:rsid w:val="7D17648A"/>
    <w:rsid w:val="7EB7E43B"/>
    <w:rsid w:val="7EEA4309"/>
    <w:rsid w:val="7F5FF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38780672-3460-4EFF-9150-F0515B22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67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27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lshall@fgcu.edu" TargetMode="External"/><Relationship Id="rId13" Type="http://schemas.openxmlformats.org/officeDocument/2006/relationships/hyperlink" Target="https://appliedsciences.nasa.gov/what-we-do/projects/monitoring-pollution-plumes-due-storm-and-wastewater-runoff-san-diego-bay-and" TargetMode="External"/><Relationship Id="rId3" Type="http://schemas.openxmlformats.org/officeDocument/2006/relationships/styles" Target="styles.xml"/><Relationship Id="rId7" Type="http://schemas.openxmlformats.org/officeDocument/2006/relationships/hyperlink" Target="mailto:brosen@fgcu.edu" TargetMode="External"/><Relationship Id="rId12" Type="http://schemas.openxmlformats.org/officeDocument/2006/relationships/hyperlink" Target="https://appliedsciences.nasa.gov/what-we-do/projects/assessing-sediment-inputs-shoshone-river-wyoming-determine-areas-protection-an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rrotz@fgcu.edu" TargetMode="External"/><Relationship Id="rId11" Type="http://schemas.openxmlformats.org/officeDocument/2006/relationships/hyperlink" Target="https://appliedsciences.nasa.gov/what-we-do/projects/using-nasa-earth-observations-identify-spatial-and-seasonal-trends-harmfu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pliedsciences.nasa.gov/what-we-do/projects/using-nasa-earth-observations-identify-algal-event-risk-factors-lake-anna-an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bhatt@fgcu.edu" TargetMode="External"/><Relationship Id="rId14" Type="http://schemas.openxmlformats.org/officeDocument/2006/relationships/hyperlink" Target="https://pubs.usgs.gov/wri/wri034249/wri03_4249_mill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E0A6-FB0C-4E74-9668-DC5AF27B785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1406</Words>
  <Characters>8020</Characters>
  <Application>Microsoft Office Word</Application>
  <DocSecurity>0</DocSecurity>
  <Lines>66</Lines>
  <Paragraphs>18</Paragraphs>
  <ScaleCrop>false</ScaleCrop>
  <Company>ODIN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lmchilds</dc:creator>
  <cp:keywords/>
  <dc:description/>
  <cp:lastModifiedBy>Nathan Hewitt</cp:lastModifiedBy>
  <cp:revision>51</cp:revision>
  <dcterms:created xsi:type="dcterms:W3CDTF">2024-03-13T20:38:00Z</dcterms:created>
  <dcterms:modified xsi:type="dcterms:W3CDTF">2024-06-25T18:57:00Z</dcterms:modified>
</cp:coreProperties>
</file>