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11C8557" w:rsidR="00245E21" w:rsidRDefault="00E03092">
      <w:pPr>
        <w:pStyle w:val="Normal0"/>
        <w:tabs>
          <w:tab w:val="left" w:pos="7329"/>
        </w:tabs>
        <w:spacing w:after="0" w:line="240" w:lineRule="auto"/>
        <w:jc w:val="right"/>
        <w:rPr>
          <w:rFonts w:ascii="Garamond" w:eastAsia="Garamond" w:hAnsi="Garamond" w:cs="Garamond"/>
          <w:sz w:val="40"/>
          <w:szCs w:val="40"/>
        </w:rPr>
      </w:pPr>
      <w:sdt>
        <w:sdtPr>
          <w:tag w:val="goog_rdk_0"/>
          <w:id w:val="2061804112"/>
          <w:placeholder>
            <w:docPart w:val="DefaultPlaceholder_1081868574"/>
          </w:placeholder>
        </w:sdtPr>
        <w:sdtEndPr/>
        <w:sdtContent/>
      </w:sdt>
      <w:sdt>
        <w:sdtPr>
          <w:tag w:val="goog_rdk_1"/>
          <w:id w:val="2111842214"/>
          <w:placeholder>
            <w:docPart w:val="DefaultPlaceholder_1081868574"/>
          </w:placeholder>
          <w:showingPlcHdr/>
        </w:sdtPr>
        <w:sdtEndPr/>
        <w:sdtContent/>
      </w:sdt>
      <w:r w:rsidR="15008F96" w:rsidRPr="0D2D6913">
        <w:rPr>
          <w:rFonts w:ascii="Garamond" w:eastAsia="Garamond" w:hAnsi="Garamond" w:cs="Garamond"/>
          <w:sz w:val="40"/>
          <w:szCs w:val="40"/>
        </w:rPr>
        <w:t>WET Water Resources</w:t>
      </w:r>
    </w:p>
    <w:p w14:paraId="0273349C" w14:textId="62072C9E" w:rsidR="434D6BFF" w:rsidRDefault="214CF2A7" w:rsidP="7D106F24">
      <w:pPr>
        <w:pStyle w:val="Normal0"/>
        <w:spacing w:after="0" w:line="240" w:lineRule="auto"/>
        <w:jc w:val="right"/>
        <w:rPr>
          <w:rFonts w:ascii="Garamond" w:eastAsia="Garamond" w:hAnsi="Garamond" w:cs="Garamond"/>
          <w:sz w:val="28"/>
          <w:szCs w:val="28"/>
        </w:rPr>
      </w:pPr>
      <w:r w:rsidRPr="09DA5E39">
        <w:rPr>
          <w:rFonts w:ascii="Garamond" w:eastAsia="Garamond" w:hAnsi="Garamond" w:cs="Garamond"/>
          <w:sz w:val="28"/>
          <w:szCs w:val="28"/>
        </w:rPr>
        <w:t xml:space="preserve"> Enhancing Capabilities and Updating the Wetland Extent Tool in Google Earth Engine Python API to Map Wetland Extent and Inundation</w:t>
      </w:r>
    </w:p>
    <w:p w14:paraId="00000003" w14:textId="77777777" w:rsidR="00245E21" w:rsidRDefault="00245E21">
      <w:pPr>
        <w:pStyle w:val="Normal0"/>
        <w:spacing w:after="0" w:line="240" w:lineRule="auto"/>
        <w:rPr>
          <w:rFonts w:ascii="Garamond" w:eastAsia="Garamond" w:hAnsi="Garamond" w:cs="Garamond"/>
          <w:sz w:val="32"/>
          <w:szCs w:val="32"/>
        </w:rPr>
      </w:pPr>
    </w:p>
    <w:p w14:paraId="00000004" w14:textId="77777777" w:rsidR="00245E21" w:rsidRDefault="00245E21">
      <w:pPr>
        <w:pStyle w:val="Normal0"/>
        <w:spacing w:after="0" w:line="240" w:lineRule="auto"/>
        <w:rPr>
          <w:rFonts w:ascii="Garamond" w:eastAsia="Garamond" w:hAnsi="Garamond" w:cs="Garamond"/>
          <w:sz w:val="32"/>
          <w:szCs w:val="32"/>
        </w:rPr>
      </w:pPr>
    </w:p>
    <w:p w14:paraId="00000005" w14:textId="77777777" w:rsidR="00245E21" w:rsidRDefault="00245E21">
      <w:pPr>
        <w:pStyle w:val="Normal0"/>
        <w:spacing w:after="0" w:line="240" w:lineRule="auto"/>
        <w:rPr>
          <w:rFonts w:ascii="Garamond" w:eastAsia="Garamond" w:hAnsi="Garamond" w:cs="Garamond"/>
          <w:sz w:val="32"/>
          <w:szCs w:val="32"/>
        </w:rPr>
      </w:pPr>
    </w:p>
    <w:p w14:paraId="00000006" w14:textId="77777777" w:rsidR="00245E21" w:rsidRDefault="00245E21">
      <w:pPr>
        <w:pStyle w:val="Normal0"/>
        <w:spacing w:after="0" w:line="240" w:lineRule="auto"/>
        <w:rPr>
          <w:rFonts w:ascii="Garamond" w:eastAsia="Garamond" w:hAnsi="Garamond" w:cs="Garamond"/>
          <w:sz w:val="32"/>
          <w:szCs w:val="32"/>
        </w:rPr>
      </w:pPr>
    </w:p>
    <w:p w14:paraId="00000007" w14:textId="77777777" w:rsidR="00245E21" w:rsidRDefault="00245E21">
      <w:pPr>
        <w:pStyle w:val="Normal0"/>
        <w:spacing w:after="0" w:line="240" w:lineRule="auto"/>
        <w:jc w:val="center"/>
        <w:rPr>
          <w:rFonts w:ascii="Garamond" w:eastAsia="Garamond" w:hAnsi="Garamond" w:cs="Garamond"/>
          <w:b/>
          <w:sz w:val="32"/>
          <w:szCs w:val="32"/>
        </w:rPr>
      </w:pPr>
    </w:p>
    <w:p w14:paraId="00000008" w14:textId="77777777" w:rsidR="00245E21" w:rsidRDefault="00245E21">
      <w:pPr>
        <w:pStyle w:val="Normal0"/>
        <w:spacing w:after="0" w:line="240" w:lineRule="auto"/>
        <w:jc w:val="center"/>
        <w:rPr>
          <w:rFonts w:ascii="Garamond" w:eastAsia="Garamond" w:hAnsi="Garamond" w:cs="Garamond"/>
          <w:b/>
          <w:sz w:val="32"/>
          <w:szCs w:val="32"/>
        </w:rPr>
      </w:pPr>
    </w:p>
    <w:p w14:paraId="00000009" w14:textId="77777777" w:rsidR="00245E21" w:rsidRDefault="0069760C" w:rsidP="76548EEC">
      <w:pPr>
        <w:pStyle w:val="Normal0"/>
        <w:spacing w:after="0" w:line="240" w:lineRule="auto"/>
        <w:jc w:val="center"/>
        <w:rPr>
          <w:rFonts w:ascii="Garamond" w:eastAsia="Garamond" w:hAnsi="Garamond" w:cs="Garamond"/>
          <w:b/>
          <w:bCs/>
          <w:sz w:val="32"/>
          <w:szCs w:val="32"/>
        </w:rPr>
      </w:pPr>
      <w:r w:rsidRPr="76548EEC">
        <w:rPr>
          <w:rFonts w:ascii="Garamond" w:eastAsia="Garamond" w:hAnsi="Garamond" w:cs="Garamond"/>
          <w:b/>
          <w:bCs/>
          <w:sz w:val="32"/>
          <w:szCs w:val="32"/>
        </w:rPr>
        <w:t xml:space="preserve">                 </w:t>
      </w:r>
      <w:sdt>
        <w:sdtPr>
          <w:rPr>
            <w:color w:val="2B579A"/>
            <w:shd w:val="clear" w:color="auto" w:fill="E6E6E6"/>
          </w:rPr>
          <w:tag w:val="goog_rdk_2"/>
          <w:id w:val="2016984041"/>
          <w:placeholder>
            <w:docPart w:val="DefaultPlaceholder_1081868574"/>
          </w:placeholder>
        </w:sdtPr>
        <w:sdtEndPr>
          <w:rPr>
            <w:color w:val="auto"/>
            <w:shd w:val="clear" w:color="auto" w:fill="auto"/>
          </w:rPr>
        </w:sdtEndPr>
        <w:sdtContent/>
      </w:sdt>
      <w:r w:rsidRPr="76548EEC">
        <w:rPr>
          <w:rFonts w:ascii="Garamond" w:eastAsia="Garamond" w:hAnsi="Garamond" w:cs="Garamond"/>
          <w:b/>
          <w:bCs/>
          <w:sz w:val="32"/>
          <w:szCs w:val="32"/>
        </w:rPr>
        <w:t>Technical Report</w:t>
      </w:r>
      <w:r>
        <w:rPr>
          <w:noProof/>
          <w:color w:val="2B579A"/>
          <w:shd w:val="clear" w:color="auto" w:fill="E6E6E6"/>
        </w:rPr>
        <w:drawing>
          <wp:anchor distT="0" distB="0" distL="114300" distR="114300" simplePos="0" relativeHeight="251656704" behindDoc="0" locked="0" layoutInCell="1" hidden="0" allowOverlap="1" wp14:anchorId="7120E248" wp14:editId="07777777">
            <wp:simplePos x="0" y="0"/>
            <wp:positionH relativeFrom="column">
              <wp:posOffset>1628140</wp:posOffset>
            </wp:positionH>
            <wp:positionV relativeFrom="paragraph">
              <wp:posOffset>56432</wp:posOffset>
            </wp:positionV>
            <wp:extent cx="968735" cy="18288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968735" cy="182880"/>
                    </a:xfrm>
                    <a:prstGeom prst="rect">
                      <a:avLst/>
                    </a:prstGeom>
                    <a:ln/>
                  </pic:spPr>
                </pic:pic>
              </a:graphicData>
            </a:graphic>
          </wp:anchor>
        </w:drawing>
      </w:r>
    </w:p>
    <w:p w14:paraId="0000000B" w14:textId="3956C458" w:rsidR="00245E21" w:rsidRDefault="00E03092" w:rsidP="0D2D6913">
      <w:pPr>
        <w:pStyle w:val="Normal0"/>
        <w:spacing w:after="0" w:line="240" w:lineRule="auto"/>
        <w:jc w:val="center"/>
        <w:rPr>
          <w:rFonts w:ascii="Garamond" w:eastAsia="Garamond" w:hAnsi="Garamond" w:cs="Garamond"/>
          <w:sz w:val="28"/>
          <w:szCs w:val="28"/>
        </w:rPr>
      </w:pPr>
      <w:sdt>
        <w:sdtPr>
          <w:rPr>
            <w:color w:val="2B579A"/>
            <w:shd w:val="clear" w:color="auto" w:fill="E6E6E6"/>
          </w:rPr>
          <w:tag w:val="goog_rdk_3"/>
          <w:id w:val="397190196"/>
          <w:placeholder>
            <w:docPart w:val="DefaultPlaceholder_1081868574"/>
          </w:placeholder>
          <w:showingPlcHdr/>
        </w:sdtPr>
        <w:sdtEndPr>
          <w:rPr>
            <w:color w:val="auto"/>
            <w:shd w:val="clear" w:color="auto" w:fill="auto"/>
          </w:rPr>
        </w:sdtEndPr>
        <w:sdtContent/>
      </w:sdt>
      <w:r w:rsidR="5C6836DC" w:rsidRPr="0D2D6913">
        <w:rPr>
          <w:rFonts w:ascii="Garamond" w:eastAsia="Garamond" w:hAnsi="Garamond" w:cs="Garamond"/>
          <w:sz w:val="28"/>
          <w:szCs w:val="28"/>
        </w:rPr>
        <w:t>Final</w:t>
      </w:r>
      <w:r w:rsidR="00A67AC8">
        <w:rPr>
          <w:rFonts w:ascii="Garamond" w:eastAsia="Garamond" w:hAnsi="Garamond" w:cs="Garamond"/>
          <w:sz w:val="28"/>
          <w:szCs w:val="28"/>
        </w:rPr>
        <w:t xml:space="preserve"> </w:t>
      </w:r>
      <w:r w:rsidR="3B4B8F42" w:rsidRPr="0D2D6913">
        <w:rPr>
          <w:rFonts w:ascii="Garamond" w:eastAsia="Garamond" w:hAnsi="Garamond" w:cs="Garamond"/>
          <w:sz w:val="28"/>
          <w:szCs w:val="28"/>
        </w:rPr>
        <w:t xml:space="preserve">– </w:t>
      </w:r>
      <w:r w:rsidR="09262DAA" w:rsidRPr="0D2D6913">
        <w:rPr>
          <w:rFonts w:ascii="Garamond" w:eastAsia="Garamond" w:hAnsi="Garamond" w:cs="Garamond"/>
          <w:sz w:val="28"/>
          <w:szCs w:val="28"/>
        </w:rPr>
        <w:t xml:space="preserve">March </w:t>
      </w:r>
      <w:r w:rsidR="6B1EC735" w:rsidRPr="0D2D6913">
        <w:rPr>
          <w:rFonts w:ascii="Garamond" w:eastAsia="Garamond" w:hAnsi="Garamond" w:cs="Garamond"/>
          <w:sz w:val="28"/>
          <w:szCs w:val="28"/>
        </w:rPr>
        <w:t>30th</w:t>
      </w:r>
      <w:r w:rsidR="3B4B8F42" w:rsidRPr="0D2D6913">
        <w:rPr>
          <w:rFonts w:ascii="Garamond" w:eastAsia="Garamond" w:hAnsi="Garamond" w:cs="Garamond"/>
          <w:sz w:val="28"/>
          <w:szCs w:val="28"/>
        </w:rPr>
        <w:t>, 202</w:t>
      </w:r>
      <w:r w:rsidR="3F188898" w:rsidRPr="0D2D6913">
        <w:rPr>
          <w:rFonts w:ascii="Garamond" w:eastAsia="Garamond" w:hAnsi="Garamond" w:cs="Garamond"/>
          <w:sz w:val="28"/>
          <w:szCs w:val="28"/>
        </w:rPr>
        <w:t>3</w:t>
      </w:r>
    </w:p>
    <w:p w14:paraId="0000000C" w14:textId="7DFD7025" w:rsidR="00245E21" w:rsidRDefault="439564CA">
      <w:pPr>
        <w:pStyle w:val="Normal0"/>
        <w:spacing w:after="0" w:line="240" w:lineRule="auto"/>
        <w:jc w:val="center"/>
        <w:rPr>
          <w:rFonts w:ascii="Garamond" w:eastAsia="Garamond" w:hAnsi="Garamond" w:cs="Garamond"/>
          <w:sz w:val="20"/>
          <w:szCs w:val="20"/>
        </w:rPr>
      </w:pPr>
      <w:r w:rsidRPr="7D106F24">
        <w:rPr>
          <w:rFonts w:ascii="Garamond" w:eastAsia="Garamond" w:hAnsi="Garamond" w:cs="Garamond"/>
          <w:sz w:val="20"/>
          <w:szCs w:val="20"/>
        </w:rPr>
        <w:t>Lori Berberian</w:t>
      </w:r>
      <w:r w:rsidR="7D106F24" w:rsidRPr="7D106F24">
        <w:rPr>
          <w:rFonts w:ascii="Garamond" w:eastAsia="Garamond" w:hAnsi="Garamond" w:cs="Garamond"/>
          <w:sz w:val="20"/>
          <w:szCs w:val="20"/>
        </w:rPr>
        <w:t xml:space="preserve"> (Project Lead)</w:t>
      </w:r>
    </w:p>
    <w:p w14:paraId="0000000D" w14:textId="1BFF04A8" w:rsidR="00245E21" w:rsidRDefault="434C268A" w:rsidP="7D106F24">
      <w:pPr>
        <w:pStyle w:val="Normal0"/>
        <w:spacing w:after="0" w:line="240" w:lineRule="auto"/>
        <w:jc w:val="center"/>
        <w:rPr>
          <w:rFonts w:ascii="Garamond" w:eastAsia="Garamond" w:hAnsi="Garamond" w:cs="Garamond"/>
          <w:sz w:val="20"/>
          <w:szCs w:val="20"/>
        </w:rPr>
      </w:pPr>
      <w:proofErr w:type="spellStart"/>
      <w:r w:rsidRPr="7D106F24">
        <w:rPr>
          <w:rFonts w:ascii="Garamond" w:eastAsia="Garamond" w:hAnsi="Garamond" w:cs="Garamond"/>
          <w:sz w:val="20"/>
          <w:szCs w:val="20"/>
        </w:rPr>
        <w:t>Kaely</w:t>
      </w:r>
      <w:proofErr w:type="spellEnd"/>
      <w:r w:rsidRPr="7D106F24">
        <w:rPr>
          <w:rFonts w:ascii="Garamond" w:eastAsia="Garamond" w:hAnsi="Garamond" w:cs="Garamond"/>
          <w:sz w:val="20"/>
          <w:szCs w:val="20"/>
        </w:rPr>
        <w:t xml:space="preserve"> Harris</w:t>
      </w:r>
    </w:p>
    <w:p w14:paraId="0000000E" w14:textId="3BFEF427" w:rsidR="00245E21" w:rsidRDefault="27C37632" w:rsidP="7D106F24">
      <w:pPr>
        <w:pStyle w:val="Normal0"/>
        <w:spacing w:after="0" w:line="240" w:lineRule="auto"/>
        <w:jc w:val="center"/>
        <w:rPr>
          <w:rFonts w:ascii="Garamond" w:eastAsia="Garamond" w:hAnsi="Garamond" w:cs="Garamond"/>
          <w:sz w:val="20"/>
          <w:szCs w:val="20"/>
        </w:rPr>
      </w:pPr>
      <w:r w:rsidRPr="7D106F24">
        <w:rPr>
          <w:rFonts w:ascii="Garamond" w:eastAsia="Garamond" w:hAnsi="Garamond" w:cs="Garamond"/>
          <w:sz w:val="20"/>
          <w:szCs w:val="20"/>
        </w:rPr>
        <w:t>Mitch Porter</w:t>
      </w:r>
    </w:p>
    <w:p w14:paraId="0000000F" w14:textId="3F73F86D" w:rsidR="00245E21" w:rsidRDefault="10676BA2" w:rsidP="7D106F24">
      <w:pPr>
        <w:pStyle w:val="Normal0"/>
        <w:spacing w:after="0" w:line="240" w:lineRule="auto"/>
        <w:jc w:val="center"/>
        <w:rPr>
          <w:rFonts w:ascii="Garamond" w:eastAsia="Garamond" w:hAnsi="Garamond" w:cs="Garamond"/>
          <w:sz w:val="20"/>
          <w:szCs w:val="20"/>
        </w:rPr>
      </w:pPr>
      <w:r w:rsidRPr="7D106F24">
        <w:rPr>
          <w:rFonts w:ascii="Garamond" w:eastAsia="Garamond" w:hAnsi="Garamond" w:cs="Garamond"/>
          <w:sz w:val="20"/>
          <w:szCs w:val="20"/>
        </w:rPr>
        <w:t>Emma Waugh</w:t>
      </w:r>
    </w:p>
    <w:p w14:paraId="00000010" w14:textId="77777777" w:rsidR="00245E21" w:rsidRDefault="00245E21">
      <w:pPr>
        <w:pStyle w:val="Normal0"/>
        <w:spacing w:after="0" w:line="240" w:lineRule="auto"/>
        <w:jc w:val="center"/>
        <w:rPr>
          <w:rFonts w:ascii="Garamond" w:eastAsia="Garamond" w:hAnsi="Garamond" w:cs="Garamond"/>
          <w:sz w:val="20"/>
          <w:szCs w:val="20"/>
        </w:rPr>
      </w:pPr>
    </w:p>
    <w:p w14:paraId="00000011" w14:textId="77777777" w:rsidR="00245E21" w:rsidRDefault="0069760C">
      <w:pPr>
        <w:pStyle w:val="Normal0"/>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000012" w14:textId="6C85EC48" w:rsidR="00245E21" w:rsidRDefault="569AB008">
      <w:pPr>
        <w:pStyle w:val="Normal0"/>
        <w:spacing w:after="0" w:line="240" w:lineRule="auto"/>
        <w:jc w:val="center"/>
        <w:rPr>
          <w:rFonts w:ascii="Garamond" w:eastAsia="Garamond" w:hAnsi="Garamond" w:cs="Garamond"/>
          <w:sz w:val="20"/>
          <w:szCs w:val="20"/>
        </w:rPr>
      </w:pPr>
      <w:r w:rsidRPr="7D106F24">
        <w:rPr>
          <w:rFonts w:ascii="Garamond" w:eastAsia="Garamond" w:hAnsi="Garamond" w:cs="Garamond"/>
          <w:sz w:val="20"/>
          <w:szCs w:val="20"/>
        </w:rPr>
        <w:t>Bruce Chapman</w:t>
      </w:r>
      <w:r w:rsidR="7D106F24" w:rsidRPr="7D106F24">
        <w:rPr>
          <w:rFonts w:ascii="Garamond" w:eastAsia="Garamond" w:hAnsi="Garamond" w:cs="Garamond"/>
          <w:sz w:val="20"/>
          <w:szCs w:val="20"/>
        </w:rPr>
        <w:t xml:space="preserve">, </w:t>
      </w:r>
      <w:r w:rsidR="31CF654B" w:rsidRPr="7D106F24">
        <w:rPr>
          <w:rFonts w:ascii="Garamond" w:eastAsia="Garamond" w:hAnsi="Garamond" w:cs="Garamond"/>
          <w:sz w:val="20"/>
          <w:szCs w:val="20"/>
        </w:rPr>
        <w:t>NASA J</w:t>
      </w:r>
      <w:r w:rsidR="3E21C932" w:rsidRPr="7D106F24">
        <w:rPr>
          <w:rFonts w:ascii="Garamond" w:eastAsia="Garamond" w:hAnsi="Garamond" w:cs="Garamond"/>
          <w:sz w:val="20"/>
          <w:szCs w:val="20"/>
        </w:rPr>
        <w:t xml:space="preserve">et Propulsion Laboratory, California Institute of Technology </w:t>
      </w:r>
      <w:r w:rsidR="7D106F24" w:rsidRPr="7D106F24">
        <w:rPr>
          <w:rFonts w:ascii="Garamond" w:eastAsia="Garamond" w:hAnsi="Garamond" w:cs="Garamond"/>
          <w:sz w:val="20"/>
          <w:szCs w:val="20"/>
        </w:rPr>
        <w:t>(Science Advisor)</w:t>
      </w:r>
    </w:p>
    <w:p w14:paraId="00000013" w14:textId="393FFC1C" w:rsidR="00245E21" w:rsidRDefault="72EBA333" w:rsidP="7D106F24">
      <w:pPr>
        <w:pStyle w:val="Normal0"/>
        <w:spacing w:after="0" w:line="240" w:lineRule="auto"/>
        <w:jc w:val="center"/>
        <w:rPr>
          <w:rFonts w:ascii="Garamond" w:eastAsia="Garamond" w:hAnsi="Garamond" w:cs="Garamond"/>
          <w:sz w:val="20"/>
          <w:szCs w:val="20"/>
        </w:rPr>
      </w:pPr>
      <w:r w:rsidRPr="7D106F24">
        <w:rPr>
          <w:rFonts w:ascii="Garamond" w:eastAsia="Garamond" w:hAnsi="Garamond" w:cs="Garamond"/>
          <w:sz w:val="20"/>
          <w:szCs w:val="20"/>
        </w:rPr>
        <w:t>Benjamin Holt</w:t>
      </w:r>
      <w:r w:rsidR="7D106F24" w:rsidRPr="7D106F24">
        <w:rPr>
          <w:rFonts w:ascii="Garamond" w:eastAsia="Garamond" w:hAnsi="Garamond" w:cs="Garamond"/>
          <w:sz w:val="20"/>
          <w:szCs w:val="20"/>
        </w:rPr>
        <w:t xml:space="preserve">, </w:t>
      </w:r>
      <w:r w:rsidR="618CBC94" w:rsidRPr="7D106F24">
        <w:rPr>
          <w:rFonts w:ascii="Garamond" w:eastAsia="Garamond" w:hAnsi="Garamond" w:cs="Garamond"/>
          <w:sz w:val="20"/>
          <w:szCs w:val="20"/>
        </w:rPr>
        <w:t xml:space="preserve">NASA Jet Propulsion Laboratory, California Institute of Technology </w:t>
      </w:r>
      <w:r w:rsidR="7D106F24" w:rsidRPr="7D106F24">
        <w:rPr>
          <w:rFonts w:ascii="Garamond" w:eastAsia="Garamond" w:hAnsi="Garamond" w:cs="Garamond"/>
          <w:sz w:val="20"/>
          <w:szCs w:val="20"/>
        </w:rPr>
        <w:t>(Science Advisor)</w:t>
      </w:r>
    </w:p>
    <w:p w14:paraId="00000014" w14:textId="77777777" w:rsidR="00245E21" w:rsidRDefault="00245E21">
      <w:pPr>
        <w:pStyle w:val="Normal0"/>
        <w:spacing w:after="0" w:line="240" w:lineRule="auto"/>
        <w:jc w:val="center"/>
        <w:rPr>
          <w:rFonts w:ascii="Garamond" w:eastAsia="Garamond" w:hAnsi="Garamond" w:cs="Garamond"/>
          <w:sz w:val="20"/>
          <w:szCs w:val="20"/>
        </w:rPr>
      </w:pPr>
    </w:p>
    <w:p w14:paraId="00000018" w14:textId="77777777" w:rsidR="00245E21" w:rsidRDefault="00245E21">
      <w:pPr>
        <w:pStyle w:val="Normal0"/>
        <w:spacing w:after="0" w:line="240" w:lineRule="auto"/>
        <w:jc w:val="center"/>
        <w:rPr>
          <w:rFonts w:ascii="Garamond" w:eastAsia="Garamond" w:hAnsi="Garamond" w:cs="Garamond"/>
          <w:sz w:val="20"/>
          <w:szCs w:val="20"/>
        </w:rPr>
      </w:pPr>
    </w:p>
    <w:p w14:paraId="00000019" w14:textId="3539F4CB" w:rsidR="00245E21" w:rsidRDefault="7D106F24" w:rsidP="0865502C">
      <w:pPr>
        <w:pStyle w:val="Normal0"/>
        <w:spacing w:after="0" w:line="240" w:lineRule="auto"/>
        <w:jc w:val="center"/>
        <w:rPr>
          <w:rFonts w:ascii="Garamond" w:eastAsia="Garamond" w:hAnsi="Garamond" w:cs="Garamond"/>
          <w:b/>
          <w:bCs/>
          <w:i/>
          <w:iCs/>
          <w:sz w:val="20"/>
          <w:szCs w:val="20"/>
        </w:rPr>
      </w:pPr>
      <w:r w:rsidRPr="0865502C">
        <w:rPr>
          <w:rFonts w:ascii="Garamond" w:eastAsia="Garamond" w:hAnsi="Garamond" w:cs="Garamond"/>
          <w:b/>
          <w:bCs/>
          <w:i/>
          <w:iCs/>
          <w:sz w:val="20"/>
          <w:szCs w:val="20"/>
        </w:rPr>
        <w:t>Fellow:</w:t>
      </w:r>
      <w:r>
        <w:br/>
      </w:r>
      <w:r w:rsidR="6387A0AF" w:rsidRPr="0865502C">
        <w:rPr>
          <w:rFonts w:ascii="Garamond" w:eastAsia="Garamond" w:hAnsi="Garamond" w:cs="Garamond"/>
          <w:sz w:val="20"/>
          <w:szCs w:val="20"/>
        </w:rPr>
        <w:t>Michael Pazmino</w:t>
      </w:r>
      <w:r w:rsidRPr="0865502C">
        <w:rPr>
          <w:rFonts w:ascii="Garamond" w:eastAsia="Garamond" w:hAnsi="Garamond" w:cs="Garamond"/>
          <w:sz w:val="20"/>
          <w:szCs w:val="20"/>
        </w:rPr>
        <w:t xml:space="preserve"> (</w:t>
      </w:r>
      <w:r w:rsidR="38C39712" w:rsidRPr="0865502C">
        <w:rPr>
          <w:rFonts w:ascii="Garamond" w:eastAsia="Garamond" w:hAnsi="Garamond" w:cs="Garamond"/>
          <w:sz w:val="20"/>
          <w:szCs w:val="20"/>
        </w:rPr>
        <w:t>California</w:t>
      </w:r>
      <w:r w:rsidR="4586CE99" w:rsidRPr="0865502C">
        <w:rPr>
          <w:rFonts w:ascii="Garamond" w:eastAsia="Garamond" w:hAnsi="Garamond" w:cs="Garamond"/>
          <w:sz w:val="20"/>
          <w:szCs w:val="20"/>
        </w:rPr>
        <w:t xml:space="preserve"> – </w:t>
      </w:r>
      <w:r w:rsidR="38C39712" w:rsidRPr="0865502C">
        <w:rPr>
          <w:rFonts w:ascii="Garamond" w:eastAsia="Garamond" w:hAnsi="Garamond" w:cs="Garamond"/>
          <w:sz w:val="20"/>
          <w:szCs w:val="20"/>
        </w:rPr>
        <w:t>JPL</w:t>
      </w:r>
      <w:r w:rsidRPr="0865502C">
        <w:rPr>
          <w:rFonts w:ascii="Garamond" w:eastAsia="Garamond" w:hAnsi="Garamond" w:cs="Garamond"/>
          <w:sz w:val="20"/>
          <w:szCs w:val="20"/>
        </w:rPr>
        <w:t>)</w:t>
      </w:r>
    </w:p>
    <w:p w14:paraId="0000001A" w14:textId="77777777" w:rsidR="00245E21" w:rsidRDefault="0069760C">
      <w:pPr>
        <w:pStyle w:val="Normal0"/>
        <w:spacing w:after="0" w:line="240" w:lineRule="auto"/>
        <w:rPr>
          <w:rFonts w:ascii="Garamond" w:eastAsia="Garamond" w:hAnsi="Garamond" w:cs="Garamond"/>
          <w:sz w:val="20"/>
          <w:szCs w:val="20"/>
        </w:rPr>
      </w:pPr>
      <w:r>
        <w:br w:type="page"/>
      </w:r>
    </w:p>
    <w:p w14:paraId="563F636A" w14:textId="33916401" w:rsidR="00245E21" w:rsidRDefault="0AE2E420" w:rsidP="76548EEC">
      <w:pPr>
        <w:pStyle w:val="heading10"/>
        <w:spacing w:before="0" w:line="240" w:lineRule="auto"/>
        <w:rPr>
          <w:rFonts w:ascii="Garamond" w:eastAsia="Garamond" w:hAnsi="Garamond" w:cs="Garamond"/>
        </w:rPr>
      </w:pPr>
      <w:r w:rsidRPr="2618E0F7">
        <w:rPr>
          <w:rFonts w:ascii="Garamond" w:eastAsia="Garamond" w:hAnsi="Garamond" w:cs="Garamond"/>
        </w:rPr>
        <w:lastRenderedPageBreak/>
        <w:t xml:space="preserve">1. </w:t>
      </w:r>
      <w:r w:rsidR="3EA79D01" w:rsidRPr="2618E0F7">
        <w:rPr>
          <w:rFonts w:ascii="Garamond" w:eastAsia="Garamond" w:hAnsi="Garamond" w:cs="Garamond"/>
        </w:rPr>
        <w:t>Abstract</w:t>
      </w:r>
    </w:p>
    <w:p w14:paraId="4900C806" w14:textId="50B739C3" w:rsidR="00245E21" w:rsidRDefault="64D7FF5A" w:rsidP="2618E0F7">
      <w:pPr>
        <w:pStyle w:val="Normal0"/>
        <w:spacing w:after="0" w:line="240" w:lineRule="auto"/>
        <w:rPr>
          <w:rFonts w:ascii="Garamond" w:eastAsia="Garamond" w:hAnsi="Garamond" w:cs="Garamond"/>
          <w:color w:val="000000" w:themeColor="text1"/>
        </w:rPr>
      </w:pPr>
      <w:r w:rsidRPr="0865502C">
        <w:rPr>
          <w:rFonts w:ascii="Garamond" w:eastAsia="Garamond" w:hAnsi="Garamond" w:cs="Garamond"/>
          <w:color w:val="000000" w:themeColor="text1"/>
        </w:rPr>
        <w:t xml:space="preserve">Wetland ecosystems are </w:t>
      </w:r>
      <w:r w:rsidR="0CD32DA3" w:rsidRPr="0865502C">
        <w:rPr>
          <w:rFonts w:ascii="Garamond" w:eastAsia="Garamond" w:hAnsi="Garamond" w:cs="Garamond"/>
          <w:color w:val="000000" w:themeColor="text1"/>
        </w:rPr>
        <w:t>annually</w:t>
      </w:r>
      <w:r w:rsidRPr="0865502C">
        <w:rPr>
          <w:rFonts w:ascii="Garamond" w:eastAsia="Garamond" w:hAnsi="Garamond" w:cs="Garamond"/>
          <w:color w:val="000000" w:themeColor="text1"/>
        </w:rPr>
        <w:t xml:space="preserve"> or seasonally wet transition zones between land and water</w:t>
      </w:r>
      <w:r w:rsidR="145C81BE" w:rsidRPr="0865502C">
        <w:rPr>
          <w:rFonts w:ascii="Garamond" w:eastAsia="Garamond" w:hAnsi="Garamond" w:cs="Garamond"/>
          <w:color w:val="000000" w:themeColor="text1"/>
        </w:rPr>
        <w:t xml:space="preserve">. They </w:t>
      </w:r>
      <w:r w:rsidRPr="0865502C">
        <w:rPr>
          <w:rFonts w:ascii="Garamond" w:eastAsia="Garamond" w:hAnsi="Garamond" w:cs="Garamond"/>
          <w:color w:val="000000" w:themeColor="text1"/>
        </w:rPr>
        <w:t xml:space="preserve">provide </w:t>
      </w:r>
      <w:r w:rsidR="3A51892F" w:rsidRPr="0865502C">
        <w:rPr>
          <w:rFonts w:ascii="Garamond" w:eastAsia="Garamond" w:hAnsi="Garamond" w:cs="Garamond"/>
          <w:color w:val="000000" w:themeColor="text1"/>
        </w:rPr>
        <w:t>a range of ecosystem services</w:t>
      </w:r>
      <w:r w:rsidR="26942A8B" w:rsidRPr="0865502C">
        <w:rPr>
          <w:rFonts w:ascii="Garamond" w:eastAsia="Garamond" w:hAnsi="Garamond" w:cs="Garamond"/>
          <w:color w:val="000000" w:themeColor="text1"/>
        </w:rPr>
        <w:t xml:space="preserve"> such as </w:t>
      </w:r>
      <w:r w:rsidRPr="0865502C">
        <w:rPr>
          <w:rFonts w:ascii="Garamond" w:eastAsia="Garamond" w:hAnsi="Garamond" w:cs="Garamond"/>
          <w:color w:val="000000" w:themeColor="text1"/>
        </w:rPr>
        <w:t>water filtration, flood mitigation, and carbon sequestration</w:t>
      </w:r>
      <w:r w:rsidR="165120C1" w:rsidRPr="0865502C">
        <w:rPr>
          <w:rFonts w:ascii="Garamond" w:eastAsia="Garamond" w:hAnsi="Garamond" w:cs="Garamond"/>
          <w:color w:val="000000" w:themeColor="text1"/>
        </w:rPr>
        <w:t xml:space="preserve">, as well as </w:t>
      </w:r>
      <w:r w:rsidR="7C1D2718" w:rsidRPr="0865502C">
        <w:rPr>
          <w:rFonts w:ascii="Garamond" w:eastAsia="Garamond" w:hAnsi="Garamond" w:cs="Garamond"/>
          <w:color w:val="000000" w:themeColor="text1"/>
        </w:rPr>
        <w:t>hosting</w:t>
      </w:r>
      <w:r w:rsidR="165120C1" w:rsidRPr="0865502C">
        <w:rPr>
          <w:rFonts w:ascii="Garamond" w:eastAsia="Garamond" w:hAnsi="Garamond" w:cs="Garamond"/>
          <w:color w:val="000000" w:themeColor="text1"/>
        </w:rPr>
        <w:t xml:space="preserve"> biodiversity</w:t>
      </w:r>
      <w:r w:rsidR="1C8144F1" w:rsidRPr="0865502C">
        <w:rPr>
          <w:rFonts w:ascii="Garamond" w:eastAsia="Garamond" w:hAnsi="Garamond" w:cs="Garamond"/>
          <w:color w:val="000000" w:themeColor="text1"/>
        </w:rPr>
        <w:t xml:space="preserve"> hotspots</w:t>
      </w:r>
      <w:r w:rsidR="4B532314" w:rsidRPr="0865502C">
        <w:rPr>
          <w:rFonts w:ascii="Garamond" w:eastAsia="Garamond" w:hAnsi="Garamond" w:cs="Garamond"/>
          <w:color w:val="000000" w:themeColor="text1"/>
        </w:rPr>
        <w:t xml:space="preserve">. </w:t>
      </w:r>
      <w:r w:rsidR="33DDE850" w:rsidRPr="0865502C">
        <w:rPr>
          <w:rFonts w:ascii="Garamond" w:eastAsia="Garamond" w:hAnsi="Garamond" w:cs="Garamond"/>
          <w:color w:val="000000" w:themeColor="text1"/>
        </w:rPr>
        <w:t xml:space="preserve">Although they fulfill </w:t>
      </w:r>
      <w:r w:rsidR="281CBA77" w:rsidRPr="0865502C">
        <w:rPr>
          <w:rFonts w:ascii="Garamond" w:eastAsia="Garamond" w:hAnsi="Garamond" w:cs="Garamond"/>
          <w:color w:val="000000" w:themeColor="text1"/>
        </w:rPr>
        <w:t>fundamental</w:t>
      </w:r>
      <w:r w:rsidR="33DDE850" w:rsidRPr="0865502C">
        <w:rPr>
          <w:rFonts w:ascii="Garamond" w:eastAsia="Garamond" w:hAnsi="Garamond" w:cs="Garamond"/>
          <w:color w:val="000000" w:themeColor="text1"/>
        </w:rPr>
        <w:t xml:space="preserve"> physical and natural processes</w:t>
      </w:r>
      <w:r w:rsidR="2EC7DCFA" w:rsidRPr="0865502C">
        <w:rPr>
          <w:rFonts w:ascii="Garamond" w:eastAsia="Garamond" w:hAnsi="Garamond" w:cs="Garamond"/>
          <w:color w:val="000000" w:themeColor="text1"/>
        </w:rPr>
        <w:t>, wetland extent and health</w:t>
      </w:r>
      <w:r w:rsidR="353574A6" w:rsidRPr="0865502C">
        <w:rPr>
          <w:rFonts w:ascii="Garamond" w:eastAsia="Garamond" w:hAnsi="Garamond" w:cs="Garamond"/>
          <w:color w:val="000000" w:themeColor="text1"/>
        </w:rPr>
        <w:t xml:space="preserve"> </w:t>
      </w:r>
      <w:r w:rsidR="4C4909E2" w:rsidRPr="0865502C">
        <w:rPr>
          <w:rFonts w:ascii="Garamond" w:eastAsia="Garamond" w:hAnsi="Garamond" w:cs="Garamond"/>
          <w:color w:val="000000" w:themeColor="text1"/>
        </w:rPr>
        <w:t>are</w:t>
      </w:r>
      <w:r w:rsidR="2EC7DCFA" w:rsidRPr="0865502C">
        <w:rPr>
          <w:rFonts w:ascii="Garamond" w:eastAsia="Garamond" w:hAnsi="Garamond" w:cs="Garamond"/>
          <w:color w:val="000000" w:themeColor="text1"/>
        </w:rPr>
        <w:t xml:space="preserve"> threatened by anthropogenic influences </w:t>
      </w:r>
      <w:r w:rsidR="0FB14523" w:rsidRPr="0865502C">
        <w:rPr>
          <w:rFonts w:ascii="Garamond" w:eastAsia="Garamond" w:hAnsi="Garamond" w:cs="Garamond"/>
          <w:color w:val="000000" w:themeColor="text1"/>
        </w:rPr>
        <w:t xml:space="preserve">related to </w:t>
      </w:r>
      <w:r w:rsidR="3085D11B" w:rsidRPr="0865502C">
        <w:rPr>
          <w:rFonts w:ascii="Garamond" w:eastAsia="Garamond" w:hAnsi="Garamond" w:cs="Garamond"/>
          <w:color w:val="000000" w:themeColor="text1"/>
        </w:rPr>
        <w:t>urbanization</w:t>
      </w:r>
      <w:r w:rsidR="0FB14523" w:rsidRPr="0865502C">
        <w:rPr>
          <w:rFonts w:ascii="Garamond" w:eastAsia="Garamond" w:hAnsi="Garamond" w:cs="Garamond"/>
          <w:color w:val="000000" w:themeColor="text1"/>
        </w:rPr>
        <w:t>, population increase, pollution</w:t>
      </w:r>
      <w:r w:rsidR="26B6525B" w:rsidRPr="0865502C">
        <w:rPr>
          <w:rFonts w:ascii="Garamond" w:eastAsia="Garamond" w:hAnsi="Garamond" w:cs="Garamond"/>
          <w:color w:val="000000" w:themeColor="text1"/>
        </w:rPr>
        <w:t>,</w:t>
      </w:r>
      <w:r w:rsidR="0FB14523" w:rsidRPr="0865502C">
        <w:rPr>
          <w:rFonts w:ascii="Garamond" w:eastAsia="Garamond" w:hAnsi="Garamond" w:cs="Garamond"/>
          <w:color w:val="000000" w:themeColor="text1"/>
        </w:rPr>
        <w:t xml:space="preserve"> and climate cha</w:t>
      </w:r>
      <w:r w:rsidR="12CA6AAC" w:rsidRPr="0865502C">
        <w:rPr>
          <w:rFonts w:ascii="Garamond" w:eastAsia="Garamond" w:hAnsi="Garamond" w:cs="Garamond"/>
          <w:color w:val="000000" w:themeColor="text1"/>
        </w:rPr>
        <w:t>nge</w:t>
      </w:r>
      <w:r w:rsidR="55401ABD" w:rsidRPr="0865502C">
        <w:rPr>
          <w:rFonts w:ascii="Garamond" w:eastAsia="Garamond" w:hAnsi="Garamond" w:cs="Garamond"/>
          <w:color w:val="000000" w:themeColor="text1"/>
        </w:rPr>
        <w:t>. Recognizing</w:t>
      </w:r>
      <w:r w:rsidR="5212ECF2" w:rsidRPr="0865502C">
        <w:rPr>
          <w:rFonts w:ascii="Garamond" w:eastAsia="Garamond" w:hAnsi="Garamond" w:cs="Garamond"/>
          <w:color w:val="000000" w:themeColor="text1"/>
        </w:rPr>
        <w:t xml:space="preserve"> the need to </w:t>
      </w:r>
      <w:r w:rsidR="3657AECE" w:rsidRPr="0865502C">
        <w:rPr>
          <w:rFonts w:ascii="Garamond" w:eastAsia="Garamond" w:hAnsi="Garamond" w:cs="Garamond"/>
          <w:color w:val="000000" w:themeColor="text1"/>
        </w:rPr>
        <w:t>quantitatively</w:t>
      </w:r>
      <w:r w:rsidR="5212ECF2" w:rsidRPr="0865502C">
        <w:rPr>
          <w:rFonts w:ascii="Garamond" w:eastAsia="Garamond" w:hAnsi="Garamond" w:cs="Garamond"/>
          <w:color w:val="000000" w:themeColor="text1"/>
        </w:rPr>
        <w:t xml:space="preserve"> monitor changes in </w:t>
      </w:r>
      <w:r w:rsidR="4A4BB2B7" w:rsidRPr="0865502C">
        <w:rPr>
          <w:rFonts w:ascii="Garamond" w:eastAsia="Garamond" w:hAnsi="Garamond" w:cs="Garamond"/>
          <w:color w:val="000000" w:themeColor="text1"/>
        </w:rPr>
        <w:t xml:space="preserve">these recently threatened </w:t>
      </w:r>
      <w:r w:rsidR="5212ECF2" w:rsidRPr="0865502C">
        <w:rPr>
          <w:rFonts w:ascii="Garamond" w:eastAsia="Garamond" w:hAnsi="Garamond" w:cs="Garamond"/>
          <w:color w:val="000000" w:themeColor="text1"/>
        </w:rPr>
        <w:t>ecosystems</w:t>
      </w:r>
      <w:r w:rsidR="61207571" w:rsidRPr="0865502C">
        <w:rPr>
          <w:rFonts w:ascii="Garamond" w:eastAsia="Garamond" w:hAnsi="Garamond" w:cs="Garamond"/>
          <w:color w:val="000000" w:themeColor="text1"/>
        </w:rPr>
        <w:t xml:space="preserve"> </w:t>
      </w:r>
      <w:r w:rsidR="71938B6F" w:rsidRPr="0865502C">
        <w:rPr>
          <w:rFonts w:ascii="Garamond" w:eastAsia="Garamond" w:hAnsi="Garamond" w:cs="Garamond"/>
          <w:color w:val="000000" w:themeColor="text1"/>
        </w:rPr>
        <w:t>in a</w:t>
      </w:r>
      <w:r w:rsidR="61207571" w:rsidRPr="0865502C">
        <w:rPr>
          <w:rFonts w:ascii="Garamond" w:eastAsia="Garamond" w:hAnsi="Garamond" w:cs="Garamond"/>
          <w:color w:val="000000" w:themeColor="text1"/>
        </w:rPr>
        <w:t xml:space="preserve"> timely and </w:t>
      </w:r>
      <w:r w:rsidR="48472E84" w:rsidRPr="0865502C">
        <w:rPr>
          <w:rFonts w:ascii="Garamond" w:eastAsia="Garamond" w:hAnsi="Garamond" w:cs="Garamond"/>
          <w:color w:val="000000" w:themeColor="text1"/>
        </w:rPr>
        <w:t>cost-effective</w:t>
      </w:r>
      <w:r w:rsidR="5ED39AD6" w:rsidRPr="0865502C">
        <w:rPr>
          <w:rFonts w:ascii="Garamond" w:eastAsia="Garamond" w:hAnsi="Garamond" w:cs="Garamond"/>
          <w:color w:val="000000" w:themeColor="text1"/>
        </w:rPr>
        <w:t xml:space="preserve"> way</w:t>
      </w:r>
      <w:r w:rsidR="29056F01" w:rsidRPr="0865502C">
        <w:rPr>
          <w:rFonts w:ascii="Garamond" w:eastAsia="Garamond" w:hAnsi="Garamond" w:cs="Garamond"/>
          <w:color w:val="000000" w:themeColor="text1"/>
        </w:rPr>
        <w:t>,</w:t>
      </w:r>
      <w:r w:rsidRPr="0865502C">
        <w:rPr>
          <w:rFonts w:ascii="Garamond" w:eastAsia="Garamond" w:hAnsi="Garamond" w:cs="Garamond"/>
          <w:color w:val="000000" w:themeColor="text1"/>
        </w:rPr>
        <w:t xml:space="preserve"> we developed a </w:t>
      </w:r>
      <w:r w:rsidR="1BEF5800" w:rsidRPr="0865502C">
        <w:rPr>
          <w:rFonts w:ascii="Garamond" w:eastAsia="Garamond" w:hAnsi="Garamond" w:cs="Garamond"/>
          <w:color w:val="000000" w:themeColor="text1"/>
        </w:rPr>
        <w:t>Google</w:t>
      </w:r>
      <w:r w:rsidRPr="0865502C">
        <w:rPr>
          <w:rFonts w:ascii="Garamond" w:eastAsia="Garamond" w:hAnsi="Garamond" w:cs="Garamond"/>
          <w:color w:val="000000" w:themeColor="text1"/>
        </w:rPr>
        <w:t xml:space="preserve"> </w:t>
      </w:r>
      <w:r w:rsidR="74FD1B8D" w:rsidRPr="0865502C">
        <w:rPr>
          <w:rFonts w:ascii="Garamond" w:eastAsia="Garamond" w:hAnsi="Garamond" w:cs="Garamond"/>
          <w:color w:val="000000" w:themeColor="text1"/>
        </w:rPr>
        <w:t>Earth</w:t>
      </w:r>
      <w:r w:rsidRPr="0865502C">
        <w:rPr>
          <w:rFonts w:ascii="Garamond" w:eastAsia="Garamond" w:hAnsi="Garamond" w:cs="Garamond"/>
          <w:color w:val="000000" w:themeColor="text1"/>
        </w:rPr>
        <w:t xml:space="preserve"> Engine </w:t>
      </w:r>
      <w:r w:rsidR="6A12DF35" w:rsidRPr="0865502C">
        <w:rPr>
          <w:rFonts w:ascii="Garamond" w:eastAsia="Garamond" w:hAnsi="Garamond" w:cs="Garamond"/>
          <w:color w:val="000000" w:themeColor="text1"/>
        </w:rPr>
        <w:t>(GEE)</w:t>
      </w:r>
      <w:r w:rsidR="4E9D058E" w:rsidRPr="0865502C">
        <w:rPr>
          <w:rFonts w:ascii="Garamond" w:eastAsia="Garamond" w:hAnsi="Garamond" w:cs="Garamond"/>
          <w:color w:val="000000" w:themeColor="text1"/>
        </w:rPr>
        <w:t xml:space="preserve"> </w:t>
      </w:r>
      <w:r w:rsidRPr="0865502C">
        <w:rPr>
          <w:rFonts w:ascii="Garamond" w:eastAsia="Garamond" w:hAnsi="Garamond" w:cs="Garamond"/>
          <w:color w:val="000000" w:themeColor="text1"/>
        </w:rPr>
        <w:t xml:space="preserve">Python API tool for </w:t>
      </w:r>
      <w:r w:rsidR="0F534D98" w:rsidRPr="0865502C">
        <w:rPr>
          <w:rFonts w:ascii="Garamond" w:eastAsia="Garamond" w:hAnsi="Garamond" w:cs="Garamond"/>
          <w:color w:val="000000" w:themeColor="text1"/>
        </w:rPr>
        <w:t>automated</w:t>
      </w:r>
      <w:r w:rsidRPr="0865502C">
        <w:rPr>
          <w:rFonts w:ascii="Garamond" w:eastAsia="Garamond" w:hAnsi="Garamond" w:cs="Garamond"/>
          <w:color w:val="000000" w:themeColor="text1"/>
        </w:rPr>
        <w:t xml:space="preserve"> wetland </w:t>
      </w:r>
      <w:r w:rsidR="2326C5B9" w:rsidRPr="0865502C">
        <w:rPr>
          <w:rFonts w:ascii="Garamond" w:eastAsia="Garamond" w:hAnsi="Garamond" w:cs="Garamond"/>
          <w:color w:val="000000" w:themeColor="text1"/>
        </w:rPr>
        <w:t>extent</w:t>
      </w:r>
      <w:r w:rsidRPr="0865502C">
        <w:rPr>
          <w:rFonts w:ascii="Garamond" w:eastAsia="Garamond" w:hAnsi="Garamond" w:cs="Garamond"/>
          <w:color w:val="000000" w:themeColor="text1"/>
        </w:rPr>
        <w:t xml:space="preserve"> mapping using optical and radar satellite sensors</w:t>
      </w:r>
      <w:r w:rsidR="6C8EA4FF" w:rsidRPr="0865502C">
        <w:rPr>
          <w:rFonts w:ascii="Garamond" w:eastAsia="Garamond" w:hAnsi="Garamond" w:cs="Garamond"/>
          <w:color w:val="000000" w:themeColor="text1"/>
        </w:rPr>
        <w:t xml:space="preserve"> that can be applied globally</w:t>
      </w:r>
      <w:r w:rsidRPr="0865502C">
        <w:rPr>
          <w:rFonts w:ascii="Garamond" w:eastAsia="Garamond" w:hAnsi="Garamond" w:cs="Garamond"/>
          <w:color w:val="000000" w:themeColor="text1"/>
        </w:rPr>
        <w:t xml:space="preserve">. </w:t>
      </w:r>
      <w:r w:rsidR="2181BC44" w:rsidRPr="0865502C">
        <w:rPr>
          <w:rFonts w:ascii="Garamond" w:eastAsia="Garamond" w:hAnsi="Garamond" w:cs="Garamond"/>
          <w:color w:val="000000" w:themeColor="text1"/>
        </w:rPr>
        <w:t>The tool will</w:t>
      </w:r>
      <w:r w:rsidR="046F4E59" w:rsidRPr="0865502C">
        <w:rPr>
          <w:rFonts w:ascii="Garamond" w:eastAsia="Garamond" w:hAnsi="Garamond" w:cs="Garamond"/>
          <w:color w:val="000000" w:themeColor="text1"/>
        </w:rPr>
        <w:t xml:space="preserve"> significantly</w:t>
      </w:r>
      <w:r w:rsidR="2181BC44" w:rsidRPr="0865502C">
        <w:rPr>
          <w:rFonts w:ascii="Garamond" w:eastAsia="Garamond" w:hAnsi="Garamond" w:cs="Garamond"/>
          <w:color w:val="000000" w:themeColor="text1"/>
        </w:rPr>
        <w:t xml:space="preserve"> improve wetland change a</w:t>
      </w:r>
      <w:r w:rsidR="3D216DE9" w:rsidRPr="0865502C">
        <w:rPr>
          <w:rFonts w:ascii="Garamond" w:eastAsia="Garamond" w:hAnsi="Garamond" w:cs="Garamond"/>
          <w:color w:val="000000" w:themeColor="text1"/>
        </w:rPr>
        <w:t xml:space="preserve">nalysis </w:t>
      </w:r>
      <w:r w:rsidR="2181BC44" w:rsidRPr="0865502C">
        <w:rPr>
          <w:rFonts w:ascii="Garamond" w:eastAsia="Garamond" w:hAnsi="Garamond" w:cs="Garamond"/>
          <w:color w:val="000000" w:themeColor="text1"/>
        </w:rPr>
        <w:t xml:space="preserve">and monitoring </w:t>
      </w:r>
      <w:r w:rsidR="042C7254" w:rsidRPr="0865502C">
        <w:rPr>
          <w:rFonts w:ascii="Garamond" w:eastAsia="Garamond" w:hAnsi="Garamond" w:cs="Garamond"/>
          <w:color w:val="000000" w:themeColor="text1"/>
        </w:rPr>
        <w:t>as SAR</w:t>
      </w:r>
      <w:r w:rsidR="2181BC44" w:rsidRPr="0865502C">
        <w:rPr>
          <w:rFonts w:ascii="Garamond" w:eastAsia="Garamond" w:hAnsi="Garamond" w:cs="Garamond"/>
          <w:color w:val="000000" w:themeColor="text1"/>
        </w:rPr>
        <w:t xml:space="preserve"> data </w:t>
      </w:r>
      <w:r w:rsidR="1C329A86" w:rsidRPr="0865502C">
        <w:rPr>
          <w:rFonts w:ascii="Garamond" w:eastAsia="Garamond" w:hAnsi="Garamond" w:cs="Garamond"/>
          <w:color w:val="000000" w:themeColor="text1"/>
        </w:rPr>
        <w:t>prov</w:t>
      </w:r>
      <w:r w:rsidR="0033A822" w:rsidRPr="0865502C">
        <w:rPr>
          <w:rFonts w:ascii="Garamond" w:eastAsia="Garamond" w:hAnsi="Garamond" w:cs="Garamond"/>
          <w:color w:val="000000" w:themeColor="text1"/>
        </w:rPr>
        <w:t>id</w:t>
      </w:r>
      <w:r w:rsidR="1C329A86" w:rsidRPr="0865502C">
        <w:rPr>
          <w:rFonts w:ascii="Garamond" w:eastAsia="Garamond" w:hAnsi="Garamond" w:cs="Garamond"/>
          <w:color w:val="000000" w:themeColor="text1"/>
        </w:rPr>
        <w:t xml:space="preserve">es </w:t>
      </w:r>
      <w:r w:rsidR="03E5FBD6" w:rsidRPr="0865502C">
        <w:rPr>
          <w:rFonts w:ascii="Garamond" w:eastAsia="Garamond" w:hAnsi="Garamond" w:cs="Garamond"/>
          <w:color w:val="000000" w:themeColor="text1"/>
        </w:rPr>
        <w:t xml:space="preserve">high resolution (5-10 m) </w:t>
      </w:r>
      <w:r w:rsidR="2599BBE5" w:rsidRPr="0865502C">
        <w:rPr>
          <w:rFonts w:ascii="Garamond" w:eastAsia="Garamond" w:hAnsi="Garamond" w:cs="Garamond"/>
          <w:color w:val="000000" w:themeColor="text1"/>
        </w:rPr>
        <w:t>imagery</w:t>
      </w:r>
      <w:r w:rsidR="03E5FBD6" w:rsidRPr="0865502C">
        <w:rPr>
          <w:rFonts w:ascii="Garamond" w:eastAsia="Garamond" w:hAnsi="Garamond" w:cs="Garamond"/>
          <w:color w:val="000000" w:themeColor="text1"/>
        </w:rPr>
        <w:t xml:space="preserve">, unaffected by cloud cover and light availability (day </w:t>
      </w:r>
      <w:r w:rsidR="2624A316" w:rsidRPr="0865502C">
        <w:rPr>
          <w:rFonts w:ascii="Garamond" w:eastAsia="Garamond" w:hAnsi="Garamond" w:cs="Garamond"/>
          <w:color w:val="000000" w:themeColor="text1"/>
        </w:rPr>
        <w:t xml:space="preserve">vs. </w:t>
      </w:r>
      <w:r w:rsidR="7609B7D2" w:rsidRPr="0865502C">
        <w:rPr>
          <w:rFonts w:ascii="Garamond" w:eastAsia="Garamond" w:hAnsi="Garamond" w:cs="Garamond"/>
          <w:color w:val="000000" w:themeColor="text1"/>
        </w:rPr>
        <w:t>n</w:t>
      </w:r>
      <w:r w:rsidR="2624A316" w:rsidRPr="0865502C">
        <w:rPr>
          <w:rFonts w:ascii="Garamond" w:eastAsia="Garamond" w:hAnsi="Garamond" w:cs="Garamond"/>
          <w:color w:val="000000" w:themeColor="text1"/>
        </w:rPr>
        <w:t xml:space="preserve">ight), common limitations for other remotely sensed sensors. </w:t>
      </w:r>
      <w:r w:rsidR="7177B379" w:rsidRPr="0865502C">
        <w:rPr>
          <w:rFonts w:ascii="Garamond" w:eastAsia="Garamond" w:hAnsi="Garamond" w:cs="Garamond"/>
          <w:color w:val="000000" w:themeColor="text1"/>
        </w:rPr>
        <w:t>The tool utilizes Copernicus Sentinel-1 C</w:t>
      </w:r>
      <w:r w:rsidR="61B2863C" w:rsidRPr="0865502C">
        <w:rPr>
          <w:rFonts w:ascii="Garamond" w:eastAsia="Garamond" w:hAnsi="Garamond" w:cs="Garamond"/>
          <w:color w:val="000000" w:themeColor="text1"/>
        </w:rPr>
        <w:t>-</w:t>
      </w:r>
      <w:r w:rsidR="7177B379" w:rsidRPr="0865502C">
        <w:rPr>
          <w:rFonts w:ascii="Garamond" w:eastAsia="Garamond" w:hAnsi="Garamond" w:cs="Garamond"/>
          <w:color w:val="000000" w:themeColor="text1"/>
        </w:rPr>
        <w:t>band and NISAR L-band</w:t>
      </w:r>
      <w:r w:rsidR="6B2C24C1" w:rsidRPr="0865502C">
        <w:rPr>
          <w:rFonts w:ascii="Garamond" w:eastAsia="Garamond" w:hAnsi="Garamond" w:cs="Garamond"/>
          <w:color w:val="000000" w:themeColor="text1"/>
        </w:rPr>
        <w:t xml:space="preserve"> (once operational and available on the GEE repository) </w:t>
      </w:r>
      <w:r w:rsidR="1B942739" w:rsidRPr="0865502C">
        <w:rPr>
          <w:rFonts w:ascii="Garamond" w:eastAsia="Garamond" w:hAnsi="Garamond" w:cs="Garamond"/>
          <w:color w:val="000000" w:themeColor="text1"/>
        </w:rPr>
        <w:t>synthetic aperture radar (</w:t>
      </w:r>
      <w:r w:rsidR="69CFBFB7" w:rsidRPr="0865502C">
        <w:rPr>
          <w:rFonts w:ascii="Garamond" w:eastAsia="Garamond" w:hAnsi="Garamond" w:cs="Garamond"/>
          <w:color w:val="000000" w:themeColor="text1"/>
        </w:rPr>
        <w:t>SAR</w:t>
      </w:r>
      <w:r w:rsidR="1BF9C09A" w:rsidRPr="0865502C">
        <w:rPr>
          <w:rFonts w:ascii="Garamond" w:eastAsia="Garamond" w:hAnsi="Garamond" w:cs="Garamond"/>
          <w:color w:val="000000" w:themeColor="text1"/>
        </w:rPr>
        <w:t>)</w:t>
      </w:r>
      <w:r w:rsidR="69CFBFB7" w:rsidRPr="0865502C">
        <w:rPr>
          <w:rFonts w:ascii="Garamond" w:eastAsia="Garamond" w:hAnsi="Garamond" w:cs="Garamond"/>
          <w:color w:val="000000" w:themeColor="text1"/>
        </w:rPr>
        <w:t xml:space="preserve"> imagery.</w:t>
      </w:r>
      <w:r w:rsidR="17739D95" w:rsidRPr="0865502C">
        <w:rPr>
          <w:rFonts w:ascii="Garamond" w:eastAsia="Garamond" w:hAnsi="Garamond" w:cs="Garamond"/>
          <w:color w:val="000000" w:themeColor="text1"/>
        </w:rPr>
        <w:t xml:space="preserve"> </w:t>
      </w:r>
      <w:r w:rsidR="2917B8CB" w:rsidRPr="0865502C">
        <w:rPr>
          <w:rFonts w:ascii="Garamond" w:eastAsia="Garamond" w:hAnsi="Garamond" w:cs="Garamond"/>
          <w:color w:val="000000" w:themeColor="text1"/>
        </w:rPr>
        <w:t>During</w:t>
      </w:r>
      <w:r w:rsidR="6A8E118A" w:rsidRPr="0865502C">
        <w:rPr>
          <w:rFonts w:ascii="Garamond" w:eastAsia="Garamond" w:hAnsi="Garamond" w:cs="Garamond"/>
          <w:color w:val="000000" w:themeColor="text1"/>
        </w:rPr>
        <w:t xml:space="preserve"> </w:t>
      </w:r>
      <w:r w:rsidR="17739D95" w:rsidRPr="0865502C">
        <w:rPr>
          <w:rFonts w:ascii="Garamond" w:eastAsia="Garamond" w:hAnsi="Garamond" w:cs="Garamond"/>
          <w:color w:val="000000" w:themeColor="text1"/>
        </w:rPr>
        <w:t>i</w:t>
      </w:r>
      <w:r w:rsidR="7177B379" w:rsidRPr="0865502C">
        <w:rPr>
          <w:rFonts w:ascii="Garamond" w:eastAsia="Garamond" w:hAnsi="Garamond" w:cs="Garamond"/>
          <w:color w:val="000000" w:themeColor="text1"/>
        </w:rPr>
        <w:t xml:space="preserve">mage </w:t>
      </w:r>
      <w:r w:rsidR="133B7FF8" w:rsidRPr="0865502C">
        <w:rPr>
          <w:rFonts w:ascii="Garamond" w:eastAsia="Garamond" w:hAnsi="Garamond" w:cs="Garamond"/>
          <w:color w:val="000000" w:themeColor="text1"/>
        </w:rPr>
        <w:t xml:space="preserve">preprocessing, </w:t>
      </w:r>
      <w:r w:rsidR="464C01C2" w:rsidRPr="0865502C">
        <w:rPr>
          <w:rFonts w:ascii="Garamond" w:eastAsia="Garamond" w:hAnsi="Garamond" w:cs="Garamond"/>
          <w:color w:val="000000" w:themeColor="text1"/>
        </w:rPr>
        <w:t xml:space="preserve">we applied </w:t>
      </w:r>
      <w:r w:rsidR="1A8C4CA3" w:rsidRPr="0865502C">
        <w:rPr>
          <w:rFonts w:ascii="Garamond" w:eastAsia="Garamond" w:hAnsi="Garamond" w:cs="Garamond"/>
          <w:color w:val="000000" w:themeColor="text1"/>
        </w:rPr>
        <w:t>a</w:t>
      </w:r>
      <w:r w:rsidR="2BB2B831" w:rsidRPr="0865502C">
        <w:rPr>
          <w:rFonts w:ascii="Garamond" w:eastAsia="Garamond" w:hAnsi="Garamond" w:cs="Garamond"/>
          <w:color w:val="000000" w:themeColor="text1"/>
        </w:rPr>
        <w:t xml:space="preserve"> Terra Moderate Resolution Imaging Spectroradiometer (MODIS)</w:t>
      </w:r>
      <w:r w:rsidR="1A8C4CA3" w:rsidRPr="0865502C">
        <w:rPr>
          <w:rFonts w:ascii="Garamond" w:eastAsia="Garamond" w:hAnsi="Garamond" w:cs="Garamond"/>
          <w:color w:val="000000" w:themeColor="text1"/>
        </w:rPr>
        <w:t xml:space="preserve"> </w:t>
      </w:r>
      <w:r w:rsidR="22C8F64E" w:rsidRPr="0865502C">
        <w:rPr>
          <w:rFonts w:ascii="Garamond" w:eastAsia="Garamond" w:hAnsi="Garamond" w:cs="Garamond"/>
          <w:color w:val="000000" w:themeColor="text1"/>
        </w:rPr>
        <w:t>snow product</w:t>
      </w:r>
      <w:r w:rsidR="720A5AAA" w:rsidRPr="0865502C">
        <w:rPr>
          <w:rFonts w:ascii="Garamond" w:eastAsia="Garamond" w:hAnsi="Garamond" w:cs="Garamond"/>
          <w:color w:val="000000" w:themeColor="text1"/>
        </w:rPr>
        <w:t xml:space="preserve"> </w:t>
      </w:r>
      <w:r w:rsidR="47C08FB4" w:rsidRPr="0865502C">
        <w:rPr>
          <w:rFonts w:ascii="Garamond" w:eastAsia="Garamond" w:hAnsi="Garamond" w:cs="Garamond"/>
          <w:color w:val="000000" w:themeColor="text1"/>
        </w:rPr>
        <w:t xml:space="preserve">to </w:t>
      </w:r>
      <w:r w:rsidR="6D4BB1BF" w:rsidRPr="0865502C">
        <w:rPr>
          <w:rFonts w:ascii="Garamond" w:eastAsia="Garamond" w:hAnsi="Garamond" w:cs="Garamond"/>
          <w:color w:val="000000" w:themeColor="text1"/>
        </w:rPr>
        <w:t>determine regional</w:t>
      </w:r>
      <w:r w:rsidR="602DCF18" w:rsidRPr="0865502C">
        <w:rPr>
          <w:rFonts w:ascii="Garamond" w:eastAsia="Garamond" w:hAnsi="Garamond" w:cs="Garamond"/>
          <w:color w:val="000000" w:themeColor="text1"/>
        </w:rPr>
        <w:t xml:space="preserve"> </w:t>
      </w:r>
      <w:r w:rsidR="27842963" w:rsidRPr="0865502C">
        <w:rPr>
          <w:rFonts w:ascii="Garamond" w:eastAsia="Garamond" w:hAnsi="Garamond" w:cs="Garamond"/>
          <w:color w:val="000000" w:themeColor="text1"/>
        </w:rPr>
        <w:t>snow coverag</w:t>
      </w:r>
      <w:r w:rsidR="614043DE" w:rsidRPr="0865502C">
        <w:rPr>
          <w:rFonts w:ascii="Garamond" w:eastAsia="Garamond" w:hAnsi="Garamond" w:cs="Garamond"/>
          <w:color w:val="000000" w:themeColor="text1"/>
        </w:rPr>
        <w:t>e, w</w:t>
      </w:r>
      <w:r w:rsidR="27842963" w:rsidRPr="0865502C">
        <w:rPr>
          <w:rFonts w:ascii="Garamond" w:eastAsia="Garamond" w:hAnsi="Garamond" w:cs="Garamond"/>
          <w:color w:val="000000" w:themeColor="text1"/>
        </w:rPr>
        <w:t>hich affect</w:t>
      </w:r>
      <w:r w:rsidR="6540E2C1" w:rsidRPr="0865502C">
        <w:rPr>
          <w:rFonts w:ascii="Garamond" w:eastAsia="Garamond" w:hAnsi="Garamond" w:cs="Garamond"/>
          <w:color w:val="000000" w:themeColor="text1"/>
        </w:rPr>
        <w:t>s</w:t>
      </w:r>
      <w:r w:rsidR="27842963" w:rsidRPr="0865502C">
        <w:rPr>
          <w:rFonts w:ascii="Garamond" w:eastAsia="Garamond" w:hAnsi="Garamond" w:cs="Garamond"/>
          <w:color w:val="000000" w:themeColor="text1"/>
        </w:rPr>
        <w:t xml:space="preserve"> land classi</w:t>
      </w:r>
      <w:r w:rsidR="18C96CDF" w:rsidRPr="0865502C">
        <w:rPr>
          <w:rFonts w:ascii="Garamond" w:eastAsia="Garamond" w:hAnsi="Garamond" w:cs="Garamond"/>
          <w:color w:val="000000" w:themeColor="text1"/>
        </w:rPr>
        <w:t>fication sensitivity.</w:t>
      </w:r>
      <w:r w:rsidR="0BA11741" w:rsidRPr="0865502C">
        <w:rPr>
          <w:rFonts w:ascii="Garamond" w:eastAsia="Garamond" w:hAnsi="Garamond" w:cs="Garamond"/>
          <w:color w:val="000000" w:themeColor="text1"/>
        </w:rPr>
        <w:t xml:space="preserve"> </w:t>
      </w:r>
      <w:r w:rsidR="48A6CFA6" w:rsidRPr="0865502C">
        <w:rPr>
          <w:rFonts w:ascii="Garamond" w:eastAsia="Garamond" w:hAnsi="Garamond" w:cs="Garamond"/>
          <w:color w:val="000000" w:themeColor="text1"/>
        </w:rPr>
        <w:t>C</w:t>
      </w:r>
      <w:r w:rsidR="0BA11741" w:rsidRPr="0865502C">
        <w:rPr>
          <w:rFonts w:ascii="Garamond" w:eastAsia="Garamond" w:hAnsi="Garamond" w:cs="Garamond"/>
          <w:color w:val="000000" w:themeColor="text1"/>
        </w:rPr>
        <w:t>alibration</w:t>
      </w:r>
      <w:r w:rsidR="2AC74D9E" w:rsidRPr="0865502C">
        <w:rPr>
          <w:rFonts w:ascii="Garamond" w:eastAsia="Garamond" w:hAnsi="Garamond" w:cs="Garamond"/>
          <w:color w:val="000000" w:themeColor="text1"/>
        </w:rPr>
        <w:t xml:space="preserve"> </w:t>
      </w:r>
      <w:r w:rsidR="0B41F6CA" w:rsidRPr="0865502C">
        <w:rPr>
          <w:rFonts w:ascii="Garamond" w:eastAsia="Garamond" w:hAnsi="Garamond" w:cs="Garamond"/>
          <w:color w:val="000000" w:themeColor="text1"/>
        </w:rPr>
        <w:t xml:space="preserve">and validation </w:t>
      </w:r>
      <w:r w:rsidR="73646331" w:rsidRPr="0865502C">
        <w:rPr>
          <w:rFonts w:ascii="Garamond" w:eastAsia="Garamond" w:hAnsi="Garamond" w:cs="Garamond"/>
          <w:color w:val="000000" w:themeColor="text1"/>
        </w:rPr>
        <w:t>were</w:t>
      </w:r>
      <w:r w:rsidR="2289E007" w:rsidRPr="0865502C">
        <w:rPr>
          <w:rFonts w:ascii="Garamond" w:eastAsia="Garamond" w:hAnsi="Garamond" w:cs="Garamond"/>
          <w:color w:val="000000" w:themeColor="text1"/>
        </w:rPr>
        <w:t xml:space="preserve"> </w:t>
      </w:r>
      <w:r w:rsidR="7697D025" w:rsidRPr="0865502C">
        <w:rPr>
          <w:rFonts w:ascii="Garamond" w:eastAsia="Garamond" w:hAnsi="Garamond" w:cs="Garamond"/>
          <w:color w:val="000000" w:themeColor="text1"/>
        </w:rPr>
        <w:t>conducted through a</w:t>
      </w:r>
      <w:r w:rsidR="550C729B" w:rsidRPr="0865502C">
        <w:rPr>
          <w:rFonts w:ascii="Garamond" w:eastAsia="Garamond" w:hAnsi="Garamond" w:cs="Garamond"/>
          <w:color w:val="000000" w:themeColor="text1"/>
        </w:rPr>
        <w:t xml:space="preserve"> historical change </w:t>
      </w:r>
      <w:r w:rsidR="4E2CF11C" w:rsidRPr="0865502C">
        <w:rPr>
          <w:rFonts w:ascii="Garamond" w:eastAsia="Garamond" w:hAnsi="Garamond" w:cs="Garamond"/>
          <w:color w:val="000000" w:themeColor="text1"/>
        </w:rPr>
        <w:t xml:space="preserve">and </w:t>
      </w:r>
      <w:r w:rsidR="10BDF2E9" w:rsidRPr="0865502C">
        <w:rPr>
          <w:rFonts w:ascii="Garamond" w:eastAsia="Garamond" w:hAnsi="Garamond" w:cs="Garamond"/>
          <w:color w:val="000000" w:themeColor="text1"/>
        </w:rPr>
        <w:t>sensitivity</w:t>
      </w:r>
      <w:r w:rsidR="4E2CF11C" w:rsidRPr="0865502C">
        <w:rPr>
          <w:rFonts w:ascii="Garamond" w:eastAsia="Garamond" w:hAnsi="Garamond" w:cs="Garamond"/>
          <w:color w:val="000000" w:themeColor="text1"/>
        </w:rPr>
        <w:t xml:space="preserve"> </w:t>
      </w:r>
      <w:r w:rsidR="550C729B" w:rsidRPr="0865502C">
        <w:rPr>
          <w:rFonts w:ascii="Garamond" w:eastAsia="Garamond" w:hAnsi="Garamond" w:cs="Garamond"/>
          <w:color w:val="000000" w:themeColor="text1"/>
        </w:rPr>
        <w:t xml:space="preserve">analysis </w:t>
      </w:r>
      <w:r w:rsidR="24270FA1" w:rsidRPr="0865502C">
        <w:rPr>
          <w:rFonts w:ascii="Garamond" w:eastAsia="Garamond" w:hAnsi="Garamond" w:cs="Garamond"/>
          <w:color w:val="000000" w:themeColor="text1"/>
        </w:rPr>
        <w:t>o</w:t>
      </w:r>
      <w:r w:rsidR="6B16BD9E" w:rsidRPr="0865502C">
        <w:rPr>
          <w:rFonts w:ascii="Garamond" w:eastAsia="Garamond" w:hAnsi="Garamond" w:cs="Garamond"/>
          <w:color w:val="000000" w:themeColor="text1"/>
        </w:rPr>
        <w:t xml:space="preserve">f </w:t>
      </w:r>
      <w:r w:rsidR="24270FA1" w:rsidRPr="0865502C">
        <w:rPr>
          <w:rFonts w:ascii="Garamond" w:eastAsia="Garamond" w:hAnsi="Garamond" w:cs="Garamond"/>
          <w:color w:val="000000" w:themeColor="text1"/>
        </w:rPr>
        <w:t>the</w:t>
      </w:r>
      <w:r w:rsidR="0BA11741" w:rsidRPr="0865502C">
        <w:rPr>
          <w:rFonts w:ascii="Garamond" w:eastAsia="Garamond" w:hAnsi="Garamond" w:cs="Garamond"/>
          <w:color w:val="000000" w:themeColor="text1"/>
        </w:rPr>
        <w:t xml:space="preserve"> Sudd </w:t>
      </w:r>
      <w:r w:rsidR="005E0BCF">
        <w:rPr>
          <w:rFonts w:ascii="Garamond" w:eastAsia="Garamond" w:hAnsi="Garamond" w:cs="Garamond"/>
          <w:color w:val="000000" w:themeColor="text1"/>
        </w:rPr>
        <w:t>wetland</w:t>
      </w:r>
      <w:r w:rsidR="005E0BCF" w:rsidRPr="0865502C">
        <w:rPr>
          <w:rFonts w:ascii="Garamond" w:eastAsia="Garamond" w:hAnsi="Garamond" w:cs="Garamond"/>
          <w:color w:val="000000" w:themeColor="text1"/>
        </w:rPr>
        <w:t xml:space="preserve"> </w:t>
      </w:r>
      <w:r w:rsidR="0BA11741" w:rsidRPr="0865502C">
        <w:rPr>
          <w:rFonts w:ascii="Garamond" w:eastAsia="Garamond" w:hAnsi="Garamond" w:cs="Garamond"/>
          <w:color w:val="000000" w:themeColor="text1"/>
        </w:rPr>
        <w:t xml:space="preserve">located in central </w:t>
      </w:r>
      <w:r w:rsidR="001BD7F6" w:rsidRPr="0865502C">
        <w:rPr>
          <w:rFonts w:ascii="Garamond" w:eastAsia="Garamond" w:hAnsi="Garamond" w:cs="Garamond"/>
          <w:color w:val="000000" w:themeColor="text1"/>
        </w:rPr>
        <w:t>Sudan</w:t>
      </w:r>
      <w:r w:rsidR="0BA11741" w:rsidRPr="0865502C">
        <w:rPr>
          <w:rFonts w:ascii="Garamond" w:eastAsia="Garamond" w:hAnsi="Garamond" w:cs="Garamond"/>
          <w:color w:val="000000" w:themeColor="text1"/>
        </w:rPr>
        <w:t>.</w:t>
      </w:r>
      <w:r w:rsidR="6694A847" w:rsidRPr="0865502C">
        <w:rPr>
          <w:rFonts w:ascii="Garamond" w:eastAsia="Garamond" w:hAnsi="Garamond" w:cs="Garamond"/>
          <w:color w:val="000000" w:themeColor="text1"/>
        </w:rPr>
        <w:t xml:space="preserve"> </w:t>
      </w:r>
      <w:r w:rsidR="720A5AAA" w:rsidRPr="0865502C">
        <w:rPr>
          <w:rFonts w:ascii="Garamond" w:eastAsia="Garamond" w:hAnsi="Garamond" w:cs="Garamond"/>
          <w:color w:val="000000" w:themeColor="text1"/>
        </w:rPr>
        <w:t xml:space="preserve">The tool </w:t>
      </w:r>
      <w:r w:rsidR="73A77614" w:rsidRPr="0865502C">
        <w:rPr>
          <w:rFonts w:ascii="Garamond" w:eastAsia="Garamond" w:hAnsi="Garamond" w:cs="Garamond"/>
          <w:color w:val="000000" w:themeColor="text1"/>
        </w:rPr>
        <w:t>was</w:t>
      </w:r>
      <w:r w:rsidR="720A5AAA" w:rsidRPr="0865502C">
        <w:rPr>
          <w:rFonts w:ascii="Garamond" w:eastAsia="Garamond" w:hAnsi="Garamond" w:cs="Garamond"/>
          <w:color w:val="000000" w:themeColor="text1"/>
        </w:rPr>
        <w:t xml:space="preserve"> the first of its kind, </w:t>
      </w:r>
      <w:r w:rsidR="0D7147C8" w:rsidRPr="0865502C">
        <w:rPr>
          <w:rFonts w:ascii="Garamond" w:eastAsia="Garamond" w:hAnsi="Garamond" w:cs="Garamond"/>
          <w:color w:val="000000" w:themeColor="text1"/>
        </w:rPr>
        <w:t>as it enable</w:t>
      </w:r>
      <w:r w:rsidR="321F9848" w:rsidRPr="0865502C">
        <w:rPr>
          <w:rFonts w:ascii="Garamond" w:eastAsia="Garamond" w:hAnsi="Garamond" w:cs="Garamond"/>
          <w:color w:val="000000" w:themeColor="text1"/>
        </w:rPr>
        <w:t>s</w:t>
      </w:r>
      <w:r w:rsidR="0D7147C8" w:rsidRPr="0865502C">
        <w:rPr>
          <w:rFonts w:ascii="Garamond" w:eastAsia="Garamond" w:hAnsi="Garamond" w:cs="Garamond"/>
          <w:color w:val="000000" w:themeColor="text1"/>
        </w:rPr>
        <w:t xml:space="preserve"> NISAR data processing th</w:t>
      </w:r>
      <w:r w:rsidR="59035AF3" w:rsidRPr="0865502C">
        <w:rPr>
          <w:rFonts w:ascii="Garamond" w:eastAsia="Garamond" w:hAnsi="Garamond" w:cs="Garamond"/>
          <w:color w:val="000000" w:themeColor="text1"/>
        </w:rPr>
        <w:t>r</w:t>
      </w:r>
      <w:r w:rsidR="0D7147C8" w:rsidRPr="0865502C">
        <w:rPr>
          <w:rFonts w:ascii="Garamond" w:eastAsia="Garamond" w:hAnsi="Garamond" w:cs="Garamond"/>
          <w:color w:val="000000" w:themeColor="text1"/>
        </w:rPr>
        <w:t xml:space="preserve">ough an </w:t>
      </w:r>
      <w:r w:rsidR="529F41A0" w:rsidRPr="0865502C">
        <w:rPr>
          <w:rFonts w:ascii="Garamond" w:eastAsia="Garamond" w:hAnsi="Garamond" w:cs="Garamond"/>
          <w:color w:val="000000" w:themeColor="text1"/>
        </w:rPr>
        <w:t>open-source</w:t>
      </w:r>
      <w:r w:rsidR="0D7147C8" w:rsidRPr="0865502C">
        <w:rPr>
          <w:rFonts w:ascii="Garamond" w:eastAsia="Garamond" w:hAnsi="Garamond" w:cs="Garamond"/>
          <w:color w:val="000000" w:themeColor="text1"/>
        </w:rPr>
        <w:t xml:space="preserve"> GEE </w:t>
      </w:r>
      <w:r w:rsidR="25854CC3" w:rsidRPr="0865502C">
        <w:rPr>
          <w:rFonts w:ascii="Garamond" w:eastAsia="Garamond" w:hAnsi="Garamond" w:cs="Garamond"/>
          <w:color w:val="000000" w:themeColor="text1"/>
        </w:rPr>
        <w:t xml:space="preserve">repository, further expanding and improving the utility of NASA Earth </w:t>
      </w:r>
      <w:r w:rsidR="24C53C0D" w:rsidRPr="0865502C">
        <w:rPr>
          <w:rFonts w:ascii="Garamond" w:eastAsia="Garamond" w:hAnsi="Garamond" w:cs="Garamond"/>
          <w:color w:val="000000" w:themeColor="text1"/>
        </w:rPr>
        <w:t>o</w:t>
      </w:r>
      <w:r w:rsidR="25854CC3" w:rsidRPr="0865502C">
        <w:rPr>
          <w:rFonts w:ascii="Garamond" w:eastAsia="Garamond" w:hAnsi="Garamond" w:cs="Garamond"/>
          <w:color w:val="000000" w:themeColor="text1"/>
        </w:rPr>
        <w:t>bservations</w:t>
      </w:r>
      <w:r w:rsidR="0FEB45C1" w:rsidRPr="0865502C">
        <w:rPr>
          <w:rFonts w:ascii="Garamond" w:eastAsia="Garamond" w:hAnsi="Garamond" w:cs="Garamond"/>
          <w:color w:val="000000" w:themeColor="text1"/>
        </w:rPr>
        <w:t xml:space="preserve"> and contribut</w:t>
      </w:r>
      <w:r w:rsidR="2642A33D" w:rsidRPr="0865502C">
        <w:rPr>
          <w:rFonts w:ascii="Garamond" w:eastAsia="Garamond" w:hAnsi="Garamond" w:cs="Garamond"/>
          <w:color w:val="000000" w:themeColor="text1"/>
        </w:rPr>
        <w:t xml:space="preserve">ing </w:t>
      </w:r>
      <w:r w:rsidR="06F56FA1" w:rsidRPr="0865502C">
        <w:rPr>
          <w:rFonts w:ascii="Garamond" w:eastAsia="Garamond" w:hAnsi="Garamond" w:cs="Garamond"/>
          <w:color w:val="000000" w:themeColor="text1"/>
        </w:rPr>
        <w:t xml:space="preserve">to </w:t>
      </w:r>
      <w:r w:rsidR="58BC9627" w:rsidRPr="0865502C">
        <w:rPr>
          <w:rFonts w:ascii="Garamond" w:eastAsia="Garamond" w:hAnsi="Garamond" w:cs="Garamond"/>
          <w:color w:val="000000" w:themeColor="text1"/>
        </w:rPr>
        <w:t>NASA O</w:t>
      </w:r>
      <w:r w:rsidR="0FEB45C1" w:rsidRPr="0865502C">
        <w:rPr>
          <w:rFonts w:ascii="Garamond" w:eastAsia="Garamond" w:hAnsi="Garamond" w:cs="Garamond"/>
          <w:color w:val="000000" w:themeColor="text1"/>
        </w:rPr>
        <w:t xml:space="preserve">pen </w:t>
      </w:r>
      <w:r w:rsidR="1A58779B" w:rsidRPr="0865502C">
        <w:rPr>
          <w:rFonts w:ascii="Garamond" w:eastAsia="Garamond" w:hAnsi="Garamond" w:cs="Garamond"/>
          <w:color w:val="000000" w:themeColor="text1"/>
        </w:rPr>
        <w:t>S</w:t>
      </w:r>
      <w:r w:rsidR="0FEB45C1" w:rsidRPr="0865502C">
        <w:rPr>
          <w:rFonts w:ascii="Garamond" w:eastAsia="Garamond" w:hAnsi="Garamond" w:cs="Garamond"/>
          <w:color w:val="000000" w:themeColor="text1"/>
        </w:rPr>
        <w:t xml:space="preserve">cience </w:t>
      </w:r>
      <w:r w:rsidR="122217A9" w:rsidRPr="0865502C">
        <w:rPr>
          <w:rFonts w:ascii="Garamond" w:eastAsia="Garamond" w:hAnsi="Garamond" w:cs="Garamond"/>
          <w:color w:val="000000" w:themeColor="text1"/>
        </w:rPr>
        <w:t>initiative</w:t>
      </w:r>
      <w:r w:rsidR="54720AD1" w:rsidRPr="0865502C">
        <w:rPr>
          <w:rFonts w:ascii="Garamond" w:eastAsia="Garamond" w:hAnsi="Garamond" w:cs="Garamond"/>
          <w:color w:val="000000" w:themeColor="text1"/>
        </w:rPr>
        <w:t>s</w:t>
      </w:r>
      <w:r w:rsidR="0FEB45C1" w:rsidRPr="0865502C">
        <w:rPr>
          <w:rFonts w:ascii="Garamond" w:eastAsia="Garamond" w:hAnsi="Garamond" w:cs="Garamond"/>
          <w:color w:val="000000" w:themeColor="text1"/>
        </w:rPr>
        <w:t xml:space="preserve">. </w:t>
      </w:r>
      <w:r w:rsidR="12E7F662" w:rsidRPr="0865502C">
        <w:rPr>
          <w:rFonts w:ascii="Garamond" w:eastAsia="Garamond" w:hAnsi="Garamond" w:cs="Garamond"/>
          <w:color w:val="000000" w:themeColor="text1"/>
        </w:rPr>
        <w:t>We anticipate the tool will be used by researchers and practitioners interested in wetlan</w:t>
      </w:r>
      <w:r w:rsidR="23B82CBD" w:rsidRPr="0865502C">
        <w:rPr>
          <w:rFonts w:ascii="Garamond" w:eastAsia="Garamond" w:hAnsi="Garamond" w:cs="Garamond"/>
          <w:color w:val="000000" w:themeColor="text1"/>
        </w:rPr>
        <w:t>d monitoring and management.</w:t>
      </w:r>
    </w:p>
    <w:p w14:paraId="05EA3EB2" w14:textId="57E96D32" w:rsidR="2618E0F7" w:rsidRDefault="2618E0F7" w:rsidP="2618E0F7">
      <w:pPr>
        <w:pStyle w:val="Normal0"/>
        <w:spacing w:after="0" w:line="240" w:lineRule="auto"/>
        <w:rPr>
          <w:rFonts w:ascii="Garamond" w:eastAsia="Garamond" w:hAnsi="Garamond" w:cs="Garamond"/>
          <w:color w:val="000000" w:themeColor="text1"/>
        </w:rPr>
      </w:pPr>
    </w:p>
    <w:p w14:paraId="138D789B" w14:textId="1B0916F9" w:rsidR="00245E21" w:rsidRDefault="00E03092" w:rsidP="76548EEC">
      <w:pPr>
        <w:pStyle w:val="Normal0"/>
        <w:spacing w:line="240" w:lineRule="auto"/>
        <w:rPr>
          <w:rFonts w:ascii="Garamond" w:eastAsia="Garamond" w:hAnsi="Garamond" w:cs="Garamond"/>
        </w:rPr>
      </w:pPr>
      <w:sdt>
        <w:sdtPr>
          <w:rPr>
            <w:color w:val="2B579A"/>
            <w:shd w:val="clear" w:color="auto" w:fill="E6E6E6"/>
          </w:rPr>
          <w:tag w:val="goog_rdk_5"/>
          <w:id w:val="2005795448"/>
          <w:placeholder>
            <w:docPart w:val="DefaultPlaceholder_1081868574"/>
          </w:placeholder>
        </w:sdtPr>
        <w:sdtEndPr>
          <w:rPr>
            <w:color w:val="auto"/>
            <w:shd w:val="clear" w:color="auto" w:fill="auto"/>
          </w:rPr>
        </w:sdtEndPr>
        <w:sdtContent/>
      </w:sdt>
      <w:r w:rsidR="0774DEF4" w:rsidRPr="47EEA54D">
        <w:rPr>
          <w:rFonts w:ascii="Garamond" w:eastAsia="Garamond" w:hAnsi="Garamond" w:cs="Garamond"/>
          <w:b/>
          <w:bCs/>
        </w:rPr>
        <w:t>Key Terms</w:t>
      </w:r>
      <w:r w:rsidR="2E4EF467" w:rsidRPr="47EEA54D">
        <w:rPr>
          <w:rFonts w:ascii="Garamond" w:eastAsia="Garamond" w:hAnsi="Garamond" w:cs="Garamond"/>
          <w:b/>
          <w:bCs/>
        </w:rPr>
        <w:t xml:space="preserve">: </w:t>
      </w:r>
      <w:r w:rsidR="2D04D642" w:rsidRPr="3A6AE5FC">
        <w:rPr>
          <w:rFonts w:ascii="Garamond" w:eastAsia="Garamond" w:hAnsi="Garamond" w:cs="Garamond"/>
        </w:rPr>
        <w:t>I</w:t>
      </w:r>
      <w:r w:rsidR="36D7F522" w:rsidRPr="3A6AE5FC">
        <w:rPr>
          <w:rFonts w:ascii="Garamond" w:eastAsia="Garamond" w:hAnsi="Garamond" w:cs="Garamond"/>
        </w:rPr>
        <w:t xml:space="preserve">nundation, </w:t>
      </w:r>
      <w:r w:rsidR="599EED77" w:rsidRPr="3A6AE5FC">
        <w:rPr>
          <w:rFonts w:ascii="Garamond" w:eastAsia="Garamond" w:hAnsi="Garamond" w:cs="Garamond"/>
        </w:rPr>
        <w:t>Land Cover Classification,</w:t>
      </w:r>
      <w:r w:rsidR="388EC0CD" w:rsidRPr="3A6AE5FC">
        <w:rPr>
          <w:rFonts w:ascii="Garamond" w:eastAsia="Garamond" w:hAnsi="Garamond" w:cs="Garamond"/>
        </w:rPr>
        <w:t xml:space="preserve"> Machine Learning,</w:t>
      </w:r>
      <w:r w:rsidR="599EED77" w:rsidRPr="3A6AE5FC">
        <w:rPr>
          <w:rFonts w:ascii="Garamond" w:eastAsia="Garamond" w:hAnsi="Garamond" w:cs="Garamond"/>
        </w:rPr>
        <w:t xml:space="preserve"> </w:t>
      </w:r>
      <w:r w:rsidR="5D126E86" w:rsidRPr="3A6AE5FC">
        <w:rPr>
          <w:rFonts w:ascii="Garamond" w:eastAsia="Garamond" w:hAnsi="Garamond" w:cs="Garamond"/>
        </w:rPr>
        <w:t>NISAR,</w:t>
      </w:r>
      <w:r w:rsidR="36D7F522" w:rsidRPr="3A6AE5FC">
        <w:rPr>
          <w:rFonts w:ascii="Garamond" w:eastAsia="Garamond" w:hAnsi="Garamond" w:cs="Garamond"/>
        </w:rPr>
        <w:t xml:space="preserve"> </w:t>
      </w:r>
      <w:r w:rsidR="19485036" w:rsidRPr="3A6AE5FC">
        <w:rPr>
          <w:rFonts w:ascii="Garamond" w:eastAsia="Garamond" w:hAnsi="Garamond" w:cs="Garamond"/>
        </w:rPr>
        <w:t>R</w:t>
      </w:r>
      <w:r w:rsidR="36D7F522" w:rsidRPr="3A6AE5FC">
        <w:rPr>
          <w:rFonts w:ascii="Garamond" w:eastAsia="Garamond" w:hAnsi="Garamond" w:cs="Garamond"/>
        </w:rPr>
        <w:t xml:space="preserve">emote </w:t>
      </w:r>
      <w:r w:rsidR="42F7960D" w:rsidRPr="3A6AE5FC">
        <w:rPr>
          <w:rFonts w:ascii="Garamond" w:eastAsia="Garamond" w:hAnsi="Garamond" w:cs="Garamond"/>
        </w:rPr>
        <w:t>S</w:t>
      </w:r>
      <w:r w:rsidR="050E7817" w:rsidRPr="3A6AE5FC">
        <w:rPr>
          <w:rFonts w:ascii="Garamond" w:eastAsia="Garamond" w:hAnsi="Garamond" w:cs="Garamond"/>
        </w:rPr>
        <w:t xml:space="preserve">ensing </w:t>
      </w:r>
      <w:r w:rsidR="57DF6AFD" w:rsidRPr="3A6AE5FC">
        <w:rPr>
          <w:rFonts w:ascii="Garamond" w:eastAsia="Garamond" w:hAnsi="Garamond" w:cs="Garamond"/>
        </w:rPr>
        <w:t>I</w:t>
      </w:r>
      <w:r w:rsidR="050E7817" w:rsidRPr="3A6AE5FC">
        <w:rPr>
          <w:rFonts w:ascii="Garamond" w:eastAsia="Garamond" w:hAnsi="Garamond" w:cs="Garamond"/>
        </w:rPr>
        <w:t>magery</w:t>
      </w:r>
      <w:r w:rsidR="7E7AD915" w:rsidRPr="3A6AE5FC">
        <w:rPr>
          <w:rFonts w:ascii="Garamond" w:eastAsia="Garamond" w:hAnsi="Garamond" w:cs="Garamond"/>
        </w:rPr>
        <w:t>,</w:t>
      </w:r>
      <w:r w:rsidR="48617952" w:rsidRPr="3A6AE5FC">
        <w:rPr>
          <w:rFonts w:ascii="Garamond" w:eastAsia="Garamond" w:hAnsi="Garamond" w:cs="Garamond"/>
        </w:rPr>
        <w:t xml:space="preserve"> SAR,</w:t>
      </w:r>
      <w:r w:rsidR="65AE9B43" w:rsidRPr="3A6AE5FC">
        <w:rPr>
          <w:rFonts w:ascii="Garamond" w:eastAsia="Garamond" w:hAnsi="Garamond" w:cs="Garamond"/>
        </w:rPr>
        <w:t xml:space="preserve"> Se</w:t>
      </w:r>
      <w:r w:rsidR="68AE7EEF" w:rsidRPr="3A6AE5FC">
        <w:rPr>
          <w:rFonts w:ascii="Garamond" w:eastAsia="Garamond" w:hAnsi="Garamond" w:cs="Garamond"/>
        </w:rPr>
        <w:t>n</w:t>
      </w:r>
      <w:r w:rsidR="65AE9B43" w:rsidRPr="3A6AE5FC">
        <w:rPr>
          <w:rFonts w:ascii="Garamond" w:eastAsia="Garamond" w:hAnsi="Garamond" w:cs="Garamond"/>
        </w:rPr>
        <w:t>tinel-1</w:t>
      </w:r>
      <w:r w:rsidR="5FEB0FBA" w:rsidRPr="3A6AE5FC">
        <w:rPr>
          <w:rFonts w:ascii="Garamond" w:eastAsia="Garamond" w:hAnsi="Garamond" w:cs="Garamond"/>
        </w:rPr>
        <w:t xml:space="preserve">, </w:t>
      </w:r>
      <w:r w:rsidR="76317E1F" w:rsidRPr="3A6AE5FC">
        <w:rPr>
          <w:rFonts w:ascii="Garamond" w:eastAsia="Garamond" w:hAnsi="Garamond" w:cs="Garamond"/>
        </w:rPr>
        <w:t>Wetland</w:t>
      </w:r>
      <w:bookmarkStart w:id="0" w:name="_heading=h.30j0zll" w:colFirst="0" w:colLast="0"/>
      <w:bookmarkEnd w:id="0"/>
      <w:sdt>
        <w:sdtPr>
          <w:rPr>
            <w:color w:val="2B579A"/>
            <w:shd w:val="clear" w:color="auto" w:fill="E6E6E6"/>
          </w:rPr>
          <w:tag w:val="goog_rdk_7"/>
          <w:id w:val="1901933218"/>
          <w:placeholder>
            <w:docPart w:val="DefaultPlaceholder_1081868574"/>
          </w:placeholder>
        </w:sdtPr>
        <w:sdtEndPr>
          <w:rPr>
            <w:color w:val="auto"/>
            <w:shd w:val="clear" w:color="auto" w:fill="auto"/>
          </w:rPr>
        </w:sdtEndPr>
        <w:sdtContent/>
      </w:sdt>
      <w:sdt>
        <w:sdtPr>
          <w:rPr>
            <w:color w:val="2B579A"/>
          </w:rPr>
          <w:tag w:val="goog_rdk_7"/>
          <w:id w:val="2050280577"/>
          <w:placeholder>
            <w:docPart w:val="DefaultPlaceholder_1081868574"/>
          </w:placeholder>
          <w:showingPlcHdr/>
        </w:sdtPr>
        <w:sdtEndPr>
          <w:rPr>
            <w:color w:val="auto"/>
          </w:rPr>
        </w:sdtEndPr>
        <w:sdtContent/>
      </w:sdt>
    </w:p>
    <w:p w14:paraId="0D002C2B" w14:textId="7CBDDFAA" w:rsidR="00245E21" w:rsidRDefault="00E03092" w:rsidP="546C041F">
      <w:pPr>
        <w:pStyle w:val="Normal0"/>
        <w:spacing w:after="0" w:line="240" w:lineRule="auto"/>
        <w:rPr>
          <w:rFonts w:ascii="Garamond" w:eastAsia="Garamond" w:hAnsi="Garamond" w:cs="Garamond"/>
          <w:b/>
          <w:bCs/>
          <w:i/>
          <w:iCs/>
          <w:color w:val="365F91" w:themeColor="accent1" w:themeShade="BF"/>
          <w:sz w:val="28"/>
          <w:szCs w:val="28"/>
        </w:rPr>
      </w:pPr>
      <w:sdt>
        <w:sdtPr>
          <w:rPr>
            <w:color w:val="2B579A"/>
            <w:shd w:val="clear" w:color="auto" w:fill="E6E6E6"/>
          </w:rPr>
          <w:tag w:val="goog_rdk_6"/>
          <w:id w:val="968645946"/>
          <w:placeholder>
            <w:docPart w:val="DefaultPlaceholder_1081868574"/>
          </w:placeholder>
        </w:sdtPr>
        <w:sdtEndPr>
          <w:rPr>
            <w:color w:val="auto"/>
            <w:shd w:val="clear" w:color="auto" w:fill="auto"/>
          </w:rPr>
        </w:sdtEndPr>
        <w:sdtContent/>
      </w:sdt>
      <w:r w:rsidR="2B51DBF7" w:rsidRPr="76548EEC">
        <w:rPr>
          <w:rFonts w:ascii="Garamond" w:eastAsia="Garamond" w:hAnsi="Garamond" w:cs="Garamond"/>
          <w:b/>
          <w:bCs/>
          <w:color w:val="365F91" w:themeColor="accent1" w:themeShade="BF"/>
          <w:sz w:val="28"/>
          <w:szCs w:val="28"/>
        </w:rPr>
        <w:t>2. Introduction</w:t>
      </w:r>
    </w:p>
    <w:p w14:paraId="00000030" w14:textId="6C216B5F" w:rsidR="00245E21" w:rsidRDefault="7572D707" w:rsidP="76548EEC">
      <w:pPr>
        <w:pStyle w:val="Normal0"/>
        <w:spacing w:after="0" w:line="240" w:lineRule="auto"/>
        <w:rPr>
          <w:rFonts w:ascii="Garamond" w:eastAsia="Garamond" w:hAnsi="Garamond" w:cs="Garamond"/>
          <w:b/>
          <w:bCs/>
          <w:i/>
          <w:iCs/>
        </w:rPr>
      </w:pPr>
      <w:r w:rsidRPr="76548EEC">
        <w:rPr>
          <w:rFonts w:ascii="Garamond" w:eastAsia="Garamond" w:hAnsi="Garamond" w:cs="Garamond"/>
          <w:b/>
          <w:bCs/>
          <w:i/>
          <w:iCs/>
        </w:rPr>
        <w:t>2.1 Background Information</w:t>
      </w:r>
    </w:p>
    <w:p w14:paraId="3BC89DA0" w14:textId="3BD8B337" w:rsidR="0FD6AE2F" w:rsidRDefault="33635E19" w:rsidP="7D106F24">
      <w:pPr>
        <w:pStyle w:val="Normal0"/>
        <w:spacing w:after="0" w:line="240" w:lineRule="auto"/>
        <w:rPr>
          <w:rFonts w:ascii="Garamond" w:eastAsia="Garamond" w:hAnsi="Garamond" w:cs="Garamond"/>
        </w:rPr>
      </w:pPr>
      <w:r w:rsidRPr="0865502C">
        <w:rPr>
          <w:rFonts w:ascii="Garamond" w:eastAsia="Garamond" w:hAnsi="Garamond" w:cs="Garamond"/>
        </w:rPr>
        <w:t>Wetland ecosystems are critical to biodiversity, water quality, flood mitigation, and carbon sequestration.</w:t>
      </w:r>
      <w:r w:rsidR="6669F379" w:rsidRPr="0865502C">
        <w:rPr>
          <w:rFonts w:ascii="Garamond" w:eastAsia="Garamond" w:hAnsi="Garamond" w:cs="Garamond"/>
        </w:rPr>
        <w:t xml:space="preserve"> </w:t>
      </w:r>
      <w:r w:rsidR="7DEB1B6D" w:rsidRPr="0865502C">
        <w:rPr>
          <w:rFonts w:ascii="Garamond" w:eastAsia="Garamond" w:hAnsi="Garamond" w:cs="Garamond"/>
        </w:rPr>
        <w:t>These</w:t>
      </w:r>
      <w:r w:rsidR="09824F6D" w:rsidRPr="0865502C">
        <w:rPr>
          <w:rFonts w:ascii="Garamond" w:eastAsia="Garamond" w:hAnsi="Garamond" w:cs="Garamond"/>
        </w:rPr>
        <w:t xml:space="preserve"> essential aquatic environments provide</w:t>
      </w:r>
      <w:r w:rsidR="057D4045" w:rsidRPr="0865502C">
        <w:rPr>
          <w:rFonts w:ascii="Garamond" w:eastAsia="Garamond" w:hAnsi="Garamond" w:cs="Garamond"/>
        </w:rPr>
        <w:t xml:space="preserve"> a range of ecosystem services that are</w:t>
      </w:r>
      <w:r w:rsidR="26855BC7" w:rsidRPr="0865502C">
        <w:rPr>
          <w:rFonts w:ascii="Garamond" w:eastAsia="Garamond" w:hAnsi="Garamond" w:cs="Garamond"/>
        </w:rPr>
        <w:t xml:space="preserve"> </w:t>
      </w:r>
      <w:r w:rsidR="70C356F7" w:rsidRPr="0865502C">
        <w:rPr>
          <w:rFonts w:ascii="Garamond" w:eastAsia="Garamond" w:hAnsi="Garamond" w:cs="Garamond"/>
        </w:rPr>
        <w:t xml:space="preserve">becoming </w:t>
      </w:r>
      <w:r w:rsidR="03534AF9" w:rsidRPr="0865502C">
        <w:rPr>
          <w:rFonts w:ascii="Garamond" w:eastAsia="Garamond" w:hAnsi="Garamond" w:cs="Garamond"/>
        </w:rPr>
        <w:t>increasingly</w:t>
      </w:r>
      <w:r w:rsidR="70C356F7" w:rsidRPr="0865502C">
        <w:rPr>
          <w:rFonts w:ascii="Garamond" w:eastAsia="Garamond" w:hAnsi="Garamond" w:cs="Garamond"/>
        </w:rPr>
        <w:t xml:space="preserve"> </w:t>
      </w:r>
      <w:r w:rsidR="057D4045" w:rsidRPr="0865502C">
        <w:rPr>
          <w:rFonts w:ascii="Garamond" w:eastAsia="Garamond" w:hAnsi="Garamond" w:cs="Garamond"/>
        </w:rPr>
        <w:t>threatened by land use change, pollution, urbanization, sea level rise, groundwater depletion, and climate change</w:t>
      </w:r>
      <w:r w:rsidR="29054B28" w:rsidRPr="0865502C">
        <w:rPr>
          <w:rFonts w:ascii="Garamond" w:eastAsia="Garamond" w:hAnsi="Garamond" w:cs="Garamond"/>
        </w:rPr>
        <w:t>.</w:t>
      </w:r>
      <w:r w:rsidR="057D4045" w:rsidRPr="0865502C">
        <w:rPr>
          <w:rFonts w:ascii="Garamond" w:eastAsia="Garamond" w:hAnsi="Garamond" w:cs="Garamond"/>
        </w:rPr>
        <w:t xml:space="preserve"> </w:t>
      </w:r>
      <w:r w:rsidR="23E9041D" w:rsidRPr="0865502C">
        <w:rPr>
          <w:rFonts w:ascii="Garamond" w:eastAsia="Garamond" w:hAnsi="Garamond" w:cs="Garamond"/>
        </w:rPr>
        <w:t>Despite their environmental importance</w:t>
      </w:r>
      <w:r w:rsidR="5D5F0053" w:rsidRPr="0865502C">
        <w:rPr>
          <w:rFonts w:ascii="Garamond" w:eastAsia="Garamond" w:hAnsi="Garamond" w:cs="Garamond"/>
        </w:rPr>
        <w:t xml:space="preserve">, </w:t>
      </w:r>
      <w:r w:rsidR="7E421843" w:rsidRPr="0865502C">
        <w:rPr>
          <w:rFonts w:ascii="Garamond" w:eastAsia="Garamond" w:hAnsi="Garamond" w:cs="Garamond"/>
        </w:rPr>
        <w:t>hazard mitigation and habitat restoration practices</w:t>
      </w:r>
      <w:r w:rsidR="6F2F9F7C" w:rsidRPr="0865502C">
        <w:rPr>
          <w:rFonts w:ascii="Garamond" w:eastAsia="Garamond" w:hAnsi="Garamond" w:cs="Garamond"/>
        </w:rPr>
        <w:t xml:space="preserve"> </w:t>
      </w:r>
      <w:r w:rsidR="029A0418" w:rsidRPr="0865502C">
        <w:rPr>
          <w:rFonts w:ascii="Garamond" w:eastAsia="Garamond" w:hAnsi="Garamond" w:cs="Garamond"/>
        </w:rPr>
        <w:t xml:space="preserve">have </w:t>
      </w:r>
      <w:r w:rsidR="788ABB91" w:rsidRPr="0865502C">
        <w:rPr>
          <w:rFonts w:ascii="Garamond" w:eastAsia="Garamond" w:hAnsi="Garamond" w:cs="Garamond"/>
        </w:rPr>
        <w:t>become relevant</w:t>
      </w:r>
      <w:r w:rsidR="029A0418" w:rsidRPr="0865502C">
        <w:rPr>
          <w:rFonts w:ascii="Garamond" w:eastAsia="Garamond" w:hAnsi="Garamond" w:cs="Garamond"/>
        </w:rPr>
        <w:t xml:space="preserve"> only recently</w:t>
      </w:r>
      <w:r w:rsidR="788ABB91" w:rsidRPr="0865502C">
        <w:rPr>
          <w:rFonts w:ascii="Garamond" w:eastAsia="Garamond" w:hAnsi="Garamond" w:cs="Garamond"/>
        </w:rPr>
        <w:t xml:space="preserve">. </w:t>
      </w:r>
      <w:r w:rsidR="3BD96395" w:rsidRPr="0865502C">
        <w:rPr>
          <w:rFonts w:ascii="Garamond" w:eastAsia="Garamond" w:hAnsi="Garamond" w:cs="Garamond"/>
        </w:rPr>
        <w:t>The purpose of this investigation was to develop a</w:t>
      </w:r>
      <w:r w:rsidR="0D43ADD9" w:rsidRPr="0865502C">
        <w:rPr>
          <w:rFonts w:ascii="Garamond" w:eastAsia="Garamond" w:hAnsi="Garamond" w:cs="Garamond"/>
        </w:rPr>
        <w:t xml:space="preserve"> more thorough</w:t>
      </w:r>
      <w:r w:rsidR="3BD96395" w:rsidRPr="0865502C">
        <w:rPr>
          <w:rFonts w:ascii="Garamond" w:eastAsia="Garamond" w:hAnsi="Garamond" w:cs="Garamond"/>
        </w:rPr>
        <w:t xml:space="preserve"> understanding </w:t>
      </w:r>
      <w:r w:rsidR="44ED390F" w:rsidRPr="0865502C">
        <w:rPr>
          <w:rFonts w:ascii="Garamond" w:eastAsia="Garamond" w:hAnsi="Garamond" w:cs="Garamond"/>
        </w:rPr>
        <w:t>of wetland</w:t>
      </w:r>
      <w:r w:rsidR="3BD96395" w:rsidRPr="0865502C">
        <w:rPr>
          <w:rFonts w:ascii="Garamond" w:eastAsia="Garamond" w:hAnsi="Garamond" w:cs="Garamond"/>
        </w:rPr>
        <w:t xml:space="preserve"> extent and inundation</w:t>
      </w:r>
      <w:r w:rsidR="4583F00F" w:rsidRPr="0865502C">
        <w:rPr>
          <w:rFonts w:ascii="Garamond" w:eastAsia="Garamond" w:hAnsi="Garamond" w:cs="Garamond"/>
        </w:rPr>
        <w:t xml:space="preserve">. </w:t>
      </w:r>
      <w:r w:rsidR="74C1EE4B" w:rsidRPr="0865502C">
        <w:rPr>
          <w:rFonts w:ascii="Garamond" w:eastAsia="Garamond" w:hAnsi="Garamond" w:cs="Garamond"/>
        </w:rPr>
        <w:t xml:space="preserve">This knowledge will </w:t>
      </w:r>
      <w:r w:rsidR="35DA6E09" w:rsidRPr="0865502C">
        <w:rPr>
          <w:rFonts w:ascii="Garamond" w:eastAsia="Garamond" w:hAnsi="Garamond" w:cs="Garamond"/>
        </w:rPr>
        <w:t>support</w:t>
      </w:r>
      <w:r w:rsidR="74C1EE4B" w:rsidRPr="0865502C">
        <w:rPr>
          <w:rFonts w:ascii="Garamond" w:eastAsia="Garamond" w:hAnsi="Garamond" w:cs="Garamond"/>
        </w:rPr>
        <w:t xml:space="preserve"> the </w:t>
      </w:r>
      <w:r w:rsidR="39F6F34B" w:rsidRPr="0865502C">
        <w:rPr>
          <w:rFonts w:ascii="Garamond" w:eastAsia="Garamond" w:hAnsi="Garamond" w:cs="Garamond"/>
        </w:rPr>
        <w:t>accurate and timely land management and conservation efforts required to support wetland systems. To develop this u</w:t>
      </w:r>
      <w:r w:rsidR="261F66E9" w:rsidRPr="0865502C">
        <w:rPr>
          <w:rFonts w:ascii="Garamond" w:eastAsia="Garamond" w:hAnsi="Garamond" w:cs="Garamond"/>
        </w:rPr>
        <w:t>nderstanding</w:t>
      </w:r>
      <w:r w:rsidR="1A88F121" w:rsidRPr="0865502C">
        <w:rPr>
          <w:rFonts w:ascii="Garamond" w:eastAsia="Garamond" w:hAnsi="Garamond" w:cs="Garamond"/>
        </w:rPr>
        <w:t xml:space="preserve">, </w:t>
      </w:r>
      <w:r w:rsidR="54C005B1" w:rsidRPr="0865502C">
        <w:rPr>
          <w:rFonts w:ascii="Garamond" w:eastAsia="Garamond" w:hAnsi="Garamond" w:cs="Garamond"/>
        </w:rPr>
        <w:t xml:space="preserve">we </w:t>
      </w:r>
      <w:r w:rsidR="2E9BFEFD" w:rsidRPr="0865502C">
        <w:rPr>
          <w:rFonts w:ascii="Garamond" w:eastAsia="Garamond" w:hAnsi="Garamond" w:cs="Garamond"/>
        </w:rPr>
        <w:t xml:space="preserve">created </w:t>
      </w:r>
      <w:r w:rsidR="54C005B1" w:rsidRPr="0865502C">
        <w:rPr>
          <w:rFonts w:ascii="Garamond" w:eastAsia="Garamond" w:hAnsi="Garamond" w:cs="Garamond"/>
        </w:rPr>
        <w:t>a tool for improved wetland mapping methods</w:t>
      </w:r>
      <w:r w:rsidR="7E687A96" w:rsidRPr="0865502C">
        <w:rPr>
          <w:rFonts w:ascii="Garamond" w:eastAsia="Garamond" w:hAnsi="Garamond" w:cs="Garamond"/>
        </w:rPr>
        <w:t xml:space="preserve"> that define wetland extent (spread) and inundation status (water presence) at a high resolution </w:t>
      </w:r>
      <w:r w:rsidR="4C8DC4E3" w:rsidRPr="0865502C">
        <w:rPr>
          <w:rFonts w:ascii="Garamond" w:eastAsia="Garamond" w:hAnsi="Garamond" w:cs="Garamond"/>
        </w:rPr>
        <w:t xml:space="preserve">and </w:t>
      </w:r>
      <w:r w:rsidR="7E687A96" w:rsidRPr="0865502C">
        <w:rPr>
          <w:rFonts w:ascii="Garamond" w:eastAsia="Garamond" w:hAnsi="Garamond" w:cs="Garamond"/>
        </w:rPr>
        <w:t>with high accuracy</w:t>
      </w:r>
      <w:r w:rsidR="2440DAB7" w:rsidRPr="0865502C">
        <w:rPr>
          <w:rFonts w:ascii="Garamond" w:eastAsia="Garamond" w:hAnsi="Garamond" w:cs="Garamond"/>
        </w:rPr>
        <w:t xml:space="preserve">. </w:t>
      </w:r>
      <w:r w:rsidR="775A8F8A" w:rsidRPr="0865502C">
        <w:rPr>
          <w:rFonts w:ascii="Garamond" w:eastAsia="Garamond" w:hAnsi="Garamond" w:cs="Garamond"/>
        </w:rPr>
        <w:t xml:space="preserve">Although regionally discrete semi-automated methods for detecting wetland extent currently exist (Islam et al., 2008; </w:t>
      </w:r>
      <w:proofErr w:type="spellStart"/>
      <w:r w:rsidR="775A8F8A" w:rsidRPr="0865502C">
        <w:rPr>
          <w:rFonts w:ascii="Garamond" w:eastAsia="Garamond" w:hAnsi="Garamond" w:cs="Garamond"/>
        </w:rPr>
        <w:t>Kloiber</w:t>
      </w:r>
      <w:proofErr w:type="spellEnd"/>
      <w:r w:rsidR="775A8F8A" w:rsidRPr="0865502C">
        <w:rPr>
          <w:rFonts w:ascii="Garamond" w:eastAsia="Garamond" w:hAnsi="Garamond" w:cs="Garamond"/>
        </w:rPr>
        <w:t xml:space="preserve"> et al., 2015; </w:t>
      </w:r>
      <w:proofErr w:type="spellStart"/>
      <w:r w:rsidR="775A8F8A" w:rsidRPr="0865502C">
        <w:rPr>
          <w:rFonts w:ascii="Garamond" w:eastAsia="Garamond" w:hAnsi="Garamond" w:cs="Garamond"/>
        </w:rPr>
        <w:t>Behnamian</w:t>
      </w:r>
      <w:proofErr w:type="spellEnd"/>
      <w:r w:rsidR="775A8F8A" w:rsidRPr="0865502C">
        <w:rPr>
          <w:rFonts w:ascii="Garamond" w:eastAsia="Garamond" w:hAnsi="Garamond" w:cs="Garamond"/>
        </w:rPr>
        <w:t xml:space="preserve"> et al., 2017), there is a need for streamlined automation of wetland monitoring via remote sensing </w:t>
      </w:r>
      <w:r w:rsidR="10F02181" w:rsidRPr="0865502C">
        <w:rPr>
          <w:rFonts w:ascii="Garamond" w:eastAsia="Garamond" w:hAnsi="Garamond" w:cs="Garamond"/>
        </w:rPr>
        <w:t>that will</w:t>
      </w:r>
      <w:r w:rsidR="775A8F8A" w:rsidRPr="0865502C">
        <w:rPr>
          <w:rFonts w:ascii="Garamond" w:eastAsia="Garamond" w:hAnsi="Garamond" w:cs="Garamond"/>
        </w:rPr>
        <w:t xml:space="preserve"> expand the utility of various </w:t>
      </w:r>
      <w:r w:rsidR="65F70F82" w:rsidRPr="0865502C">
        <w:rPr>
          <w:rFonts w:ascii="Garamond" w:eastAsia="Garamond" w:hAnsi="Garamond" w:cs="Garamond"/>
        </w:rPr>
        <w:t>E</w:t>
      </w:r>
      <w:r w:rsidR="775A8F8A" w:rsidRPr="0865502C">
        <w:rPr>
          <w:rFonts w:ascii="Garamond" w:eastAsia="Garamond" w:hAnsi="Garamond" w:cs="Garamond"/>
        </w:rPr>
        <w:t>arth observations to survey wetland areas</w:t>
      </w:r>
      <w:r w:rsidR="335E9EE1" w:rsidRPr="0865502C">
        <w:rPr>
          <w:rFonts w:ascii="Garamond" w:eastAsia="Garamond" w:hAnsi="Garamond" w:cs="Garamond"/>
        </w:rPr>
        <w:t xml:space="preserve">, which our tool </w:t>
      </w:r>
      <w:r w:rsidR="007D66D6" w:rsidRPr="0865502C">
        <w:rPr>
          <w:rFonts w:ascii="Garamond" w:eastAsia="Garamond" w:hAnsi="Garamond" w:cs="Garamond"/>
        </w:rPr>
        <w:t xml:space="preserve">focused </w:t>
      </w:r>
      <w:r w:rsidR="335E9EE1" w:rsidRPr="0865502C">
        <w:rPr>
          <w:rFonts w:ascii="Garamond" w:eastAsia="Garamond" w:hAnsi="Garamond" w:cs="Garamond"/>
        </w:rPr>
        <w:t>to accomplis</w:t>
      </w:r>
      <w:r w:rsidR="5CFF9D53" w:rsidRPr="0865502C">
        <w:rPr>
          <w:rFonts w:ascii="Garamond" w:eastAsia="Garamond" w:hAnsi="Garamond" w:cs="Garamond"/>
        </w:rPr>
        <w:t>h</w:t>
      </w:r>
      <w:r w:rsidR="335E9EE1" w:rsidRPr="0865502C">
        <w:rPr>
          <w:rFonts w:ascii="Garamond" w:eastAsia="Garamond" w:hAnsi="Garamond" w:cs="Garamond"/>
        </w:rPr>
        <w:t xml:space="preserve">. </w:t>
      </w:r>
    </w:p>
    <w:p w14:paraId="58B6D6DE" w14:textId="27765FEB" w:rsidR="7D106F24" w:rsidRDefault="7D106F24" w:rsidP="7D106F24">
      <w:pPr>
        <w:pStyle w:val="Normal0"/>
        <w:spacing w:after="0" w:line="240" w:lineRule="auto"/>
        <w:rPr>
          <w:rFonts w:ascii="Garamond" w:eastAsia="Garamond" w:hAnsi="Garamond" w:cs="Garamond"/>
        </w:rPr>
      </w:pPr>
    </w:p>
    <w:p w14:paraId="55C5B9D5" w14:textId="0E893FD3" w:rsidR="3C666D14" w:rsidRDefault="407B1C15" w:rsidP="2618E0F7">
      <w:pPr>
        <w:pStyle w:val="Normal0"/>
        <w:spacing w:after="0" w:line="240" w:lineRule="auto"/>
        <w:rPr>
          <w:rFonts w:ascii="Garamond" w:eastAsia="Garamond" w:hAnsi="Garamond" w:cs="Garamond"/>
        </w:rPr>
      </w:pPr>
      <w:r w:rsidRPr="43A1C526">
        <w:rPr>
          <w:rFonts w:ascii="Garamond" w:eastAsia="Garamond" w:hAnsi="Garamond" w:cs="Garamond"/>
        </w:rPr>
        <w:t>W</w:t>
      </w:r>
      <w:r w:rsidR="56116EFB" w:rsidRPr="43A1C526">
        <w:rPr>
          <w:rFonts w:ascii="Garamond" w:eastAsia="Garamond" w:hAnsi="Garamond" w:cs="Garamond"/>
        </w:rPr>
        <w:t xml:space="preserve">etlands </w:t>
      </w:r>
      <w:r w:rsidR="77988F47" w:rsidRPr="43A1C526">
        <w:rPr>
          <w:rFonts w:ascii="Garamond" w:eastAsia="Garamond" w:hAnsi="Garamond" w:cs="Garamond"/>
        </w:rPr>
        <w:t xml:space="preserve">can be classified </w:t>
      </w:r>
      <w:r w:rsidR="56116EFB" w:rsidRPr="43A1C526">
        <w:rPr>
          <w:rFonts w:ascii="Garamond" w:eastAsia="Garamond" w:hAnsi="Garamond" w:cs="Garamond"/>
        </w:rPr>
        <w:t>into four major types</w:t>
      </w:r>
      <w:r w:rsidR="2285551B" w:rsidRPr="43A1C526">
        <w:rPr>
          <w:rFonts w:ascii="Garamond" w:eastAsia="Garamond" w:hAnsi="Garamond" w:cs="Garamond"/>
        </w:rPr>
        <w:t>: marshes, swamps, bogs, and fens</w:t>
      </w:r>
      <w:r w:rsidR="00BCC04B" w:rsidRPr="43A1C526">
        <w:rPr>
          <w:rFonts w:ascii="Garamond" w:eastAsia="Garamond" w:hAnsi="Garamond" w:cs="Garamond"/>
        </w:rPr>
        <w:t>,</w:t>
      </w:r>
      <w:r w:rsidR="56116EFB" w:rsidRPr="43A1C526">
        <w:rPr>
          <w:rFonts w:ascii="Garamond" w:eastAsia="Garamond" w:hAnsi="Garamond" w:cs="Garamond"/>
        </w:rPr>
        <w:t xml:space="preserve"> according to their geomorphic setting, dominant water source, and hydrodynamics</w:t>
      </w:r>
      <w:r w:rsidR="70CCD99A" w:rsidRPr="43A1C526">
        <w:rPr>
          <w:rFonts w:ascii="Garamond" w:eastAsia="Garamond" w:hAnsi="Garamond" w:cs="Garamond"/>
        </w:rPr>
        <w:t xml:space="preserve"> </w:t>
      </w:r>
      <w:r w:rsidR="56116EFB" w:rsidRPr="43A1C526">
        <w:rPr>
          <w:rFonts w:ascii="Garamond" w:eastAsia="Garamond" w:hAnsi="Garamond" w:cs="Garamond"/>
        </w:rPr>
        <w:t>(</w:t>
      </w:r>
      <w:r w:rsidR="5E8DC8ED" w:rsidRPr="43A1C526">
        <w:rPr>
          <w:rFonts w:ascii="Garamond" w:eastAsia="Garamond" w:hAnsi="Garamond" w:cs="Garamond"/>
        </w:rPr>
        <w:t xml:space="preserve">US </w:t>
      </w:r>
      <w:r w:rsidR="005E0BCF" w:rsidRPr="005E0BCF">
        <w:rPr>
          <w:rFonts w:ascii="Garamond" w:eastAsia="Garamond" w:hAnsi="Garamond" w:cs="Garamond"/>
        </w:rPr>
        <w:t xml:space="preserve">Environmental Protection Agency </w:t>
      </w:r>
      <w:r w:rsidR="005E0BCF">
        <w:rPr>
          <w:rFonts w:ascii="Garamond" w:eastAsia="Garamond" w:hAnsi="Garamond" w:cs="Garamond"/>
        </w:rPr>
        <w:t>[</w:t>
      </w:r>
      <w:r w:rsidR="5E8DC8ED" w:rsidRPr="43A1C526">
        <w:rPr>
          <w:rFonts w:ascii="Garamond" w:eastAsia="Garamond" w:hAnsi="Garamond" w:cs="Garamond"/>
        </w:rPr>
        <w:t>EPA</w:t>
      </w:r>
      <w:r w:rsidR="005E0BCF">
        <w:rPr>
          <w:rFonts w:ascii="Garamond" w:eastAsia="Garamond" w:hAnsi="Garamond" w:cs="Garamond"/>
        </w:rPr>
        <w:t>]</w:t>
      </w:r>
      <w:r w:rsidR="28955D68" w:rsidRPr="43A1C526">
        <w:rPr>
          <w:rFonts w:ascii="Garamond" w:eastAsia="Garamond" w:hAnsi="Garamond" w:cs="Garamond"/>
        </w:rPr>
        <w:t>,</w:t>
      </w:r>
      <w:r w:rsidR="74E9BD8D" w:rsidRPr="43A1C526">
        <w:rPr>
          <w:rFonts w:ascii="Garamond" w:eastAsia="Garamond" w:hAnsi="Garamond" w:cs="Garamond"/>
        </w:rPr>
        <w:t xml:space="preserve"> 2</w:t>
      </w:r>
      <w:r w:rsidR="327FE8A5" w:rsidRPr="43A1C526">
        <w:rPr>
          <w:rFonts w:ascii="Garamond" w:eastAsia="Garamond" w:hAnsi="Garamond" w:cs="Garamond"/>
        </w:rPr>
        <w:t>015</w:t>
      </w:r>
      <w:r w:rsidR="56116EFB" w:rsidRPr="43A1C526">
        <w:rPr>
          <w:rFonts w:ascii="Garamond" w:eastAsia="Garamond" w:hAnsi="Garamond" w:cs="Garamond"/>
        </w:rPr>
        <w:t>). These four wetland types are further differentiated into subclassifications, which increases the difficulty in classifying these ecosystems using remote sensing methods.</w:t>
      </w:r>
      <w:r w:rsidR="15819EEF" w:rsidRPr="43A1C526">
        <w:rPr>
          <w:rFonts w:ascii="Garamond" w:eastAsia="Garamond" w:hAnsi="Garamond" w:cs="Garamond"/>
        </w:rPr>
        <w:t xml:space="preserve"> </w:t>
      </w:r>
      <w:r w:rsidR="450E8EDB" w:rsidRPr="43A1C526">
        <w:rPr>
          <w:rFonts w:ascii="Garamond" w:eastAsia="Garamond" w:hAnsi="Garamond" w:cs="Garamond"/>
        </w:rPr>
        <w:t xml:space="preserve">In this investigation, </w:t>
      </w:r>
      <w:r w:rsidR="358E0ED9" w:rsidRPr="43A1C526">
        <w:rPr>
          <w:rFonts w:ascii="Garamond" w:eastAsia="Garamond" w:hAnsi="Garamond" w:cs="Garamond"/>
        </w:rPr>
        <w:t>w</w:t>
      </w:r>
      <w:r w:rsidR="450E8EDB" w:rsidRPr="43A1C526">
        <w:rPr>
          <w:rFonts w:ascii="Garamond" w:eastAsia="Garamond" w:hAnsi="Garamond" w:cs="Garamond"/>
        </w:rPr>
        <w:t>etland extent and inundation are classified</w:t>
      </w:r>
      <w:r w:rsidR="76653D01" w:rsidRPr="43A1C526">
        <w:rPr>
          <w:rFonts w:ascii="Garamond" w:eastAsia="Garamond" w:hAnsi="Garamond" w:cs="Garamond"/>
        </w:rPr>
        <w:t xml:space="preserve"> using satellite imagery</w:t>
      </w:r>
      <w:r w:rsidR="450E8EDB" w:rsidRPr="43A1C526">
        <w:rPr>
          <w:rFonts w:ascii="Garamond" w:eastAsia="Garamond" w:hAnsi="Garamond" w:cs="Garamond"/>
        </w:rPr>
        <w:t xml:space="preserve"> according to their land cover characteristics—water presence, vegetation, and ground cove</w:t>
      </w:r>
      <w:r w:rsidR="409BFA92" w:rsidRPr="43A1C526">
        <w:rPr>
          <w:rFonts w:ascii="Garamond" w:eastAsia="Garamond" w:hAnsi="Garamond" w:cs="Garamond"/>
        </w:rPr>
        <w:t>r.</w:t>
      </w:r>
    </w:p>
    <w:p w14:paraId="6D833FF7" w14:textId="4F4403ED" w:rsidR="3C666D14" w:rsidRDefault="3C666D14" w:rsidP="2618E0F7">
      <w:pPr>
        <w:pStyle w:val="Normal0"/>
        <w:spacing w:after="0" w:line="240" w:lineRule="auto"/>
        <w:rPr>
          <w:rFonts w:ascii="Garamond" w:eastAsia="Garamond" w:hAnsi="Garamond" w:cs="Garamond"/>
        </w:rPr>
      </w:pPr>
    </w:p>
    <w:p w14:paraId="7B41214C" w14:textId="23014EB7" w:rsidR="3C666D14" w:rsidRDefault="22AD1E58" w:rsidP="76548EEC">
      <w:pPr>
        <w:pStyle w:val="Normal0"/>
        <w:spacing w:after="0" w:line="240" w:lineRule="auto"/>
        <w:rPr>
          <w:rFonts w:ascii="Garamond" w:eastAsia="Garamond" w:hAnsi="Garamond" w:cs="Garamond"/>
        </w:rPr>
      </w:pPr>
      <w:r w:rsidRPr="0865502C">
        <w:rPr>
          <w:rFonts w:ascii="Garamond" w:eastAsia="Garamond" w:hAnsi="Garamond" w:cs="Garamond"/>
        </w:rPr>
        <w:t xml:space="preserve">Previous methods of mapping wetland extent and inundation have utilized optical imagery. However, </w:t>
      </w:r>
      <w:r w:rsidR="0B75B263" w:rsidRPr="0865502C">
        <w:rPr>
          <w:rFonts w:ascii="Garamond" w:eastAsia="Garamond" w:hAnsi="Garamond" w:cs="Garamond"/>
        </w:rPr>
        <w:t xml:space="preserve">optical imagery is </w:t>
      </w:r>
      <w:r w:rsidR="5419199F" w:rsidRPr="0865502C">
        <w:rPr>
          <w:rFonts w:ascii="Garamond" w:eastAsia="Garamond" w:hAnsi="Garamond" w:cs="Garamond"/>
        </w:rPr>
        <w:t xml:space="preserve">highly </w:t>
      </w:r>
      <w:r w:rsidR="0B75B263" w:rsidRPr="0865502C">
        <w:rPr>
          <w:rFonts w:ascii="Garamond" w:eastAsia="Garamond" w:hAnsi="Garamond" w:cs="Garamond"/>
        </w:rPr>
        <w:t xml:space="preserve">limited due to </w:t>
      </w:r>
      <w:r w:rsidR="5FDA69F7" w:rsidRPr="0865502C">
        <w:rPr>
          <w:rFonts w:ascii="Garamond" w:eastAsia="Garamond" w:hAnsi="Garamond" w:cs="Garamond"/>
        </w:rPr>
        <w:t>its</w:t>
      </w:r>
      <w:r w:rsidR="0B75B263" w:rsidRPr="0865502C">
        <w:rPr>
          <w:rFonts w:ascii="Garamond" w:eastAsia="Garamond" w:hAnsi="Garamond" w:cs="Garamond"/>
        </w:rPr>
        <w:t xml:space="preserve"> </w:t>
      </w:r>
      <w:r w:rsidR="2E0E36D0" w:rsidRPr="0865502C">
        <w:rPr>
          <w:rFonts w:ascii="Garamond" w:eastAsia="Garamond" w:hAnsi="Garamond" w:cs="Garamond"/>
        </w:rPr>
        <w:t>inability to</w:t>
      </w:r>
      <w:r w:rsidR="4E80CE6F" w:rsidRPr="0865502C">
        <w:rPr>
          <w:rFonts w:ascii="Garamond" w:eastAsia="Garamond" w:hAnsi="Garamond" w:cs="Garamond"/>
        </w:rPr>
        <w:t xml:space="preserve"> penetrate cloud and vegetation cover</w:t>
      </w:r>
      <w:r w:rsidR="0EA1023E" w:rsidRPr="0865502C">
        <w:rPr>
          <w:rFonts w:ascii="Garamond" w:eastAsia="Garamond" w:hAnsi="Garamond" w:cs="Garamond"/>
        </w:rPr>
        <w:t>.</w:t>
      </w:r>
      <w:r w:rsidR="3FBB95FE" w:rsidRPr="0865502C">
        <w:rPr>
          <w:rFonts w:ascii="Garamond" w:eastAsia="Garamond" w:hAnsi="Garamond" w:cs="Garamond"/>
        </w:rPr>
        <w:t xml:space="preserve"> </w:t>
      </w:r>
      <w:r w:rsidR="740430D1" w:rsidRPr="0865502C">
        <w:rPr>
          <w:rFonts w:ascii="Garamond" w:eastAsia="Garamond" w:hAnsi="Garamond" w:cs="Garamond"/>
        </w:rPr>
        <w:t>In our investigation</w:t>
      </w:r>
      <w:r w:rsidR="7BB5D17F" w:rsidRPr="0865502C">
        <w:rPr>
          <w:rFonts w:ascii="Garamond" w:eastAsia="Garamond" w:hAnsi="Garamond" w:cs="Garamond"/>
        </w:rPr>
        <w:t xml:space="preserve"> </w:t>
      </w:r>
      <w:r w:rsidR="740430D1" w:rsidRPr="0865502C">
        <w:rPr>
          <w:rFonts w:ascii="Garamond" w:eastAsia="Garamond" w:hAnsi="Garamond" w:cs="Garamond"/>
        </w:rPr>
        <w:t xml:space="preserve">we </w:t>
      </w:r>
      <w:r w:rsidR="22642C69" w:rsidRPr="0865502C">
        <w:rPr>
          <w:rFonts w:ascii="Garamond" w:eastAsia="Garamond" w:hAnsi="Garamond" w:cs="Garamond"/>
        </w:rPr>
        <w:t>utilized</w:t>
      </w:r>
      <w:r w:rsidR="3FBB95FE" w:rsidRPr="0865502C">
        <w:rPr>
          <w:rFonts w:ascii="Garamond" w:eastAsia="Garamond" w:hAnsi="Garamond" w:cs="Garamond"/>
        </w:rPr>
        <w:t xml:space="preserve"> </w:t>
      </w:r>
      <w:r w:rsidR="23D1DDFD" w:rsidRPr="0865502C">
        <w:rPr>
          <w:rFonts w:ascii="Garamond" w:eastAsia="Garamond" w:hAnsi="Garamond" w:cs="Garamond"/>
        </w:rPr>
        <w:t>s</w:t>
      </w:r>
      <w:r w:rsidR="328560A2" w:rsidRPr="0865502C">
        <w:rPr>
          <w:rFonts w:ascii="Garamond" w:eastAsia="Garamond" w:hAnsi="Garamond" w:cs="Garamond"/>
        </w:rPr>
        <w:t xml:space="preserve">ynthetic </w:t>
      </w:r>
      <w:r w:rsidR="590BEB96" w:rsidRPr="0865502C">
        <w:rPr>
          <w:rFonts w:ascii="Garamond" w:eastAsia="Garamond" w:hAnsi="Garamond" w:cs="Garamond"/>
        </w:rPr>
        <w:t>a</w:t>
      </w:r>
      <w:r w:rsidR="328560A2" w:rsidRPr="0865502C">
        <w:rPr>
          <w:rFonts w:ascii="Garamond" w:eastAsia="Garamond" w:hAnsi="Garamond" w:cs="Garamond"/>
        </w:rPr>
        <w:t xml:space="preserve">perture </w:t>
      </w:r>
      <w:r w:rsidR="1067C85E" w:rsidRPr="0865502C">
        <w:rPr>
          <w:rFonts w:ascii="Garamond" w:eastAsia="Garamond" w:hAnsi="Garamond" w:cs="Garamond"/>
        </w:rPr>
        <w:t>r</w:t>
      </w:r>
      <w:r w:rsidR="328560A2" w:rsidRPr="0865502C">
        <w:rPr>
          <w:rFonts w:ascii="Garamond" w:eastAsia="Garamond" w:hAnsi="Garamond" w:cs="Garamond"/>
        </w:rPr>
        <w:t>adar (SAR) data</w:t>
      </w:r>
      <w:r w:rsidR="2225C554" w:rsidRPr="0865502C">
        <w:rPr>
          <w:rFonts w:ascii="Garamond" w:eastAsia="Garamond" w:hAnsi="Garamond" w:cs="Garamond"/>
        </w:rPr>
        <w:t xml:space="preserve">, </w:t>
      </w:r>
      <w:r w:rsidR="42247C39" w:rsidRPr="0865502C">
        <w:rPr>
          <w:rFonts w:ascii="Garamond" w:eastAsia="Garamond" w:hAnsi="Garamond" w:cs="Garamond"/>
        </w:rPr>
        <w:t xml:space="preserve">which </w:t>
      </w:r>
      <w:r w:rsidR="2A74C45F" w:rsidRPr="0865502C">
        <w:rPr>
          <w:rFonts w:ascii="Garamond" w:eastAsia="Garamond" w:hAnsi="Garamond" w:cs="Garamond"/>
        </w:rPr>
        <w:t>has</w:t>
      </w:r>
      <w:r w:rsidR="12A86067" w:rsidRPr="0865502C">
        <w:rPr>
          <w:rFonts w:ascii="Garamond" w:eastAsia="Garamond" w:hAnsi="Garamond" w:cs="Garamond"/>
        </w:rPr>
        <w:t xml:space="preserve"> </w:t>
      </w:r>
      <w:r w:rsidR="328560A2" w:rsidRPr="0865502C">
        <w:rPr>
          <w:rFonts w:ascii="Garamond" w:eastAsia="Garamond" w:hAnsi="Garamond" w:cs="Garamond"/>
        </w:rPr>
        <w:t xml:space="preserve">proven </w:t>
      </w:r>
      <w:r w:rsidR="5F42B069" w:rsidRPr="0865502C">
        <w:rPr>
          <w:rFonts w:ascii="Garamond" w:eastAsia="Garamond" w:hAnsi="Garamond" w:cs="Garamond"/>
        </w:rPr>
        <w:t>effecti</w:t>
      </w:r>
      <w:r w:rsidR="5A4DE88D" w:rsidRPr="0865502C">
        <w:rPr>
          <w:rFonts w:ascii="Garamond" w:eastAsia="Garamond" w:hAnsi="Garamond" w:cs="Garamond"/>
        </w:rPr>
        <w:t>v</w:t>
      </w:r>
      <w:r w:rsidR="5F42B069" w:rsidRPr="0865502C">
        <w:rPr>
          <w:rFonts w:ascii="Garamond" w:eastAsia="Garamond" w:hAnsi="Garamond" w:cs="Garamond"/>
        </w:rPr>
        <w:t>e at detecting physical structures of inundated veget</w:t>
      </w:r>
      <w:r w:rsidR="276D915B" w:rsidRPr="0865502C">
        <w:rPr>
          <w:rFonts w:ascii="Garamond" w:eastAsia="Garamond" w:hAnsi="Garamond" w:cs="Garamond"/>
        </w:rPr>
        <w:t>ation</w:t>
      </w:r>
      <w:r w:rsidR="1083394C" w:rsidRPr="0865502C">
        <w:rPr>
          <w:rFonts w:ascii="Garamond" w:eastAsia="Garamond" w:hAnsi="Garamond" w:cs="Garamond"/>
        </w:rPr>
        <w:t xml:space="preserve">, </w:t>
      </w:r>
      <w:r w:rsidR="512220F9" w:rsidRPr="0865502C">
        <w:rPr>
          <w:rFonts w:ascii="Garamond" w:eastAsia="Garamond" w:hAnsi="Garamond" w:cs="Garamond"/>
        </w:rPr>
        <w:t>can</w:t>
      </w:r>
      <w:r w:rsidR="1CA46E2D" w:rsidRPr="0865502C">
        <w:rPr>
          <w:rFonts w:ascii="Garamond" w:eastAsia="Garamond" w:hAnsi="Garamond" w:cs="Garamond"/>
        </w:rPr>
        <w:t xml:space="preserve"> </w:t>
      </w:r>
      <w:r w:rsidR="1083394C" w:rsidRPr="0865502C">
        <w:rPr>
          <w:rFonts w:ascii="Garamond" w:eastAsia="Garamond" w:hAnsi="Garamond" w:cs="Garamond"/>
        </w:rPr>
        <w:t>penetrate cloud and vegetation cover</w:t>
      </w:r>
      <w:r w:rsidR="5391CF5A" w:rsidRPr="0865502C">
        <w:rPr>
          <w:rFonts w:ascii="Garamond" w:eastAsia="Garamond" w:hAnsi="Garamond" w:cs="Garamond"/>
        </w:rPr>
        <w:t>,</w:t>
      </w:r>
      <w:r w:rsidR="306DFD8B" w:rsidRPr="0865502C">
        <w:rPr>
          <w:rFonts w:ascii="Garamond" w:eastAsia="Garamond" w:hAnsi="Garamond" w:cs="Garamond"/>
        </w:rPr>
        <w:t xml:space="preserve"> </w:t>
      </w:r>
      <w:r w:rsidR="5DB58412" w:rsidRPr="0865502C">
        <w:rPr>
          <w:rFonts w:ascii="Garamond" w:eastAsia="Garamond" w:hAnsi="Garamond" w:cs="Garamond"/>
        </w:rPr>
        <w:t xml:space="preserve">and </w:t>
      </w:r>
      <w:r w:rsidR="7305641D" w:rsidRPr="0865502C">
        <w:rPr>
          <w:rFonts w:ascii="Garamond" w:eastAsia="Garamond" w:hAnsi="Garamond" w:cs="Garamond"/>
        </w:rPr>
        <w:t xml:space="preserve">are </w:t>
      </w:r>
      <w:r w:rsidR="5DB58412" w:rsidRPr="0865502C">
        <w:rPr>
          <w:rFonts w:ascii="Garamond" w:eastAsia="Garamond" w:hAnsi="Garamond" w:cs="Garamond"/>
        </w:rPr>
        <w:t xml:space="preserve">unaffected by nighttime conditions. </w:t>
      </w:r>
      <w:r w:rsidR="0F439D1E" w:rsidRPr="0865502C">
        <w:rPr>
          <w:rFonts w:ascii="Garamond" w:eastAsia="Garamond" w:hAnsi="Garamond" w:cs="Garamond"/>
        </w:rPr>
        <w:t xml:space="preserve">Lastly, </w:t>
      </w:r>
      <w:r w:rsidR="4ADCB6E5" w:rsidRPr="0865502C">
        <w:rPr>
          <w:rFonts w:ascii="Garamond" w:eastAsia="Garamond" w:hAnsi="Garamond" w:cs="Garamond"/>
        </w:rPr>
        <w:t>d</w:t>
      </w:r>
      <w:r w:rsidR="70B49463" w:rsidRPr="0865502C">
        <w:rPr>
          <w:rFonts w:ascii="Garamond" w:eastAsia="Garamond" w:hAnsi="Garamond" w:cs="Garamond"/>
        </w:rPr>
        <w:t>ue to predominant specular reflection, radar backscatter ov</w:t>
      </w:r>
      <w:r w:rsidR="1090329F" w:rsidRPr="0865502C">
        <w:rPr>
          <w:rFonts w:ascii="Garamond" w:eastAsia="Garamond" w:hAnsi="Garamond" w:cs="Garamond"/>
        </w:rPr>
        <w:t xml:space="preserve">er non-disturbed water bodies is low </w:t>
      </w:r>
      <w:r w:rsidR="1090329F" w:rsidRPr="0865502C">
        <w:rPr>
          <w:rFonts w:ascii="Garamond" w:eastAsia="Garamond" w:hAnsi="Garamond" w:cs="Garamond"/>
        </w:rPr>
        <w:lastRenderedPageBreak/>
        <w:t>relative to surrounding non-water features</w:t>
      </w:r>
      <w:r w:rsidR="330D8C6A" w:rsidRPr="0865502C">
        <w:rPr>
          <w:rFonts w:ascii="Garamond" w:eastAsia="Garamond" w:hAnsi="Garamond" w:cs="Garamond"/>
        </w:rPr>
        <w:t>,</w:t>
      </w:r>
      <w:r w:rsidR="1090329F" w:rsidRPr="0865502C">
        <w:rPr>
          <w:rFonts w:ascii="Garamond" w:eastAsia="Garamond" w:hAnsi="Garamond" w:cs="Garamond"/>
        </w:rPr>
        <w:t xml:space="preserve"> </w:t>
      </w:r>
      <w:r w:rsidR="75A9F5EC" w:rsidRPr="0865502C">
        <w:rPr>
          <w:rFonts w:ascii="Garamond" w:eastAsia="Garamond" w:hAnsi="Garamond" w:cs="Garamond"/>
        </w:rPr>
        <w:t>resulting</w:t>
      </w:r>
      <w:r w:rsidR="2F94C412" w:rsidRPr="0865502C">
        <w:rPr>
          <w:rFonts w:ascii="Garamond" w:eastAsia="Garamond" w:hAnsi="Garamond" w:cs="Garamond"/>
        </w:rPr>
        <w:t xml:space="preserve"> in starkly contrasti</w:t>
      </w:r>
      <w:r w:rsidR="36435CF9" w:rsidRPr="0865502C">
        <w:rPr>
          <w:rFonts w:ascii="Garamond" w:eastAsia="Garamond" w:hAnsi="Garamond" w:cs="Garamond"/>
        </w:rPr>
        <w:t>ng</w:t>
      </w:r>
      <w:r w:rsidR="2F94C412" w:rsidRPr="0865502C">
        <w:rPr>
          <w:rFonts w:ascii="Garamond" w:eastAsia="Garamond" w:hAnsi="Garamond" w:cs="Garamond"/>
        </w:rPr>
        <w:t xml:space="preserve"> pixel </w:t>
      </w:r>
      <w:r w:rsidR="510D3F12" w:rsidRPr="0865502C">
        <w:rPr>
          <w:rFonts w:ascii="Garamond" w:eastAsia="Garamond" w:hAnsi="Garamond" w:cs="Garamond"/>
        </w:rPr>
        <w:t>colors</w:t>
      </w:r>
      <w:r w:rsidR="00AF5070">
        <w:rPr>
          <w:rFonts w:ascii="Garamond" w:eastAsia="Garamond" w:hAnsi="Garamond" w:cs="Garamond"/>
        </w:rPr>
        <w:t>,</w:t>
      </w:r>
      <w:r w:rsidR="510D3F12" w:rsidRPr="0865502C">
        <w:rPr>
          <w:rFonts w:ascii="Garamond" w:eastAsia="Garamond" w:hAnsi="Garamond" w:cs="Garamond"/>
        </w:rPr>
        <w:t xml:space="preserve"> and</w:t>
      </w:r>
      <w:r w:rsidR="64AA15C8" w:rsidRPr="0865502C">
        <w:rPr>
          <w:rFonts w:ascii="Garamond" w:eastAsia="Garamond" w:hAnsi="Garamond" w:cs="Garamond"/>
        </w:rPr>
        <w:t xml:space="preserve"> </w:t>
      </w:r>
      <w:r w:rsidR="5A5B9D7B" w:rsidRPr="0865502C">
        <w:rPr>
          <w:rFonts w:ascii="Garamond" w:eastAsia="Garamond" w:hAnsi="Garamond" w:cs="Garamond"/>
        </w:rPr>
        <w:t>improving the differentiation of</w:t>
      </w:r>
      <w:r w:rsidR="002128B2" w:rsidRPr="0865502C">
        <w:rPr>
          <w:rFonts w:ascii="Garamond" w:eastAsia="Garamond" w:hAnsi="Garamond" w:cs="Garamond"/>
        </w:rPr>
        <w:t xml:space="preserve"> </w:t>
      </w:r>
      <w:r w:rsidR="2F94C412" w:rsidRPr="0865502C">
        <w:rPr>
          <w:rFonts w:ascii="Garamond" w:eastAsia="Garamond" w:hAnsi="Garamond" w:cs="Garamond"/>
        </w:rPr>
        <w:t>land cover type</w:t>
      </w:r>
      <w:r w:rsidR="4CFAFB9D" w:rsidRPr="0865502C">
        <w:rPr>
          <w:rFonts w:ascii="Garamond" w:eastAsia="Garamond" w:hAnsi="Garamond" w:cs="Garamond"/>
        </w:rPr>
        <w:t>s</w:t>
      </w:r>
      <w:r w:rsidR="63E28C19" w:rsidRPr="0865502C">
        <w:rPr>
          <w:rFonts w:ascii="Garamond" w:eastAsia="Garamond" w:hAnsi="Garamond" w:cs="Garamond"/>
        </w:rPr>
        <w:t xml:space="preserve"> (Moreira et al., 2013)</w:t>
      </w:r>
      <w:r w:rsidR="2C08684B" w:rsidRPr="0865502C">
        <w:rPr>
          <w:rFonts w:ascii="Garamond" w:eastAsia="Garamond" w:hAnsi="Garamond" w:cs="Garamond"/>
        </w:rPr>
        <w:t>.</w:t>
      </w:r>
    </w:p>
    <w:p w14:paraId="34A06037" w14:textId="0F1FEC55" w:rsidR="3C666D14" w:rsidRDefault="3C666D14" w:rsidP="76548EEC">
      <w:pPr>
        <w:pStyle w:val="Normal0"/>
        <w:spacing w:after="0" w:line="240" w:lineRule="auto"/>
        <w:rPr>
          <w:rFonts w:ascii="Garamond" w:eastAsia="Garamond" w:hAnsi="Garamond" w:cs="Garamond"/>
        </w:rPr>
      </w:pPr>
    </w:p>
    <w:p w14:paraId="57E3FF0E" w14:textId="64B82476" w:rsidR="3C666D14" w:rsidRDefault="169CF383" w:rsidP="09DA5E39">
      <w:pPr>
        <w:pStyle w:val="Normal0"/>
        <w:spacing w:after="0" w:line="240" w:lineRule="auto"/>
        <w:rPr>
          <w:rFonts w:ascii="Garamond" w:eastAsia="Garamond" w:hAnsi="Garamond" w:cs="Garamond"/>
        </w:rPr>
      </w:pPr>
      <w:r w:rsidRPr="6A60BDAE">
        <w:rPr>
          <w:rFonts w:ascii="Garamond" w:eastAsia="Garamond" w:hAnsi="Garamond" w:cs="Garamond"/>
        </w:rPr>
        <w:t>The amount of received radar signal, called backscatter, is indicative of surface roughness and water content. Low backscatter generally indicates smooth surfaces such as water or roads, while higher backscatter is correlated with more texture, usually biomass. In this project, we utilized dual</w:t>
      </w:r>
      <w:r w:rsidR="72E52C10" w:rsidRPr="6A60BDAE">
        <w:rPr>
          <w:rFonts w:ascii="Garamond" w:eastAsia="Garamond" w:hAnsi="Garamond" w:cs="Garamond"/>
        </w:rPr>
        <w:t>-</w:t>
      </w:r>
      <w:r w:rsidRPr="6A60BDAE">
        <w:rPr>
          <w:rFonts w:ascii="Garamond" w:eastAsia="Garamond" w:hAnsi="Garamond" w:cs="Garamond"/>
        </w:rPr>
        <w:t xml:space="preserve">channel SAR data, meaning the sensor transmits and receives radar waves in different orientations; it collects co-polarized (in which waves are vertically transmitted and vertically received, or VV) and cross-polarized (in which waves are vertically transmitted and horizontally received, or VH) information (White et al., 2015). Co-polarized data can detect inundated vegetation more successfully due to its sensitivity to double-bounce scattering, where two surfaces at a right-angle direct energy back to the sensor. Cross-polarized data remains superior for open water detection because it is less impacted by the effects of wind roughening on smooth water surfaces, which can otherwise lead to abnormally high backscatter values. This project utilizes both polarization combinations as well as the ratio between </w:t>
      </w:r>
      <w:r w:rsidR="496B54FA" w:rsidRPr="6A60BDAE">
        <w:rPr>
          <w:rFonts w:ascii="Garamond" w:eastAsia="Garamond" w:hAnsi="Garamond" w:cs="Garamond"/>
        </w:rPr>
        <w:t>spectral v</w:t>
      </w:r>
      <w:r w:rsidR="7E5611B2" w:rsidRPr="6A60BDAE">
        <w:rPr>
          <w:rFonts w:ascii="Garamond" w:eastAsia="Garamond" w:hAnsi="Garamond" w:cs="Garamond"/>
        </w:rPr>
        <w:t>al</w:t>
      </w:r>
      <w:r w:rsidR="496B54FA" w:rsidRPr="6A60BDAE">
        <w:rPr>
          <w:rFonts w:ascii="Garamond" w:eastAsia="Garamond" w:hAnsi="Garamond" w:cs="Garamond"/>
        </w:rPr>
        <w:t xml:space="preserve">ues </w:t>
      </w:r>
      <w:r w:rsidRPr="6A60BDAE">
        <w:rPr>
          <w:rFonts w:ascii="Garamond" w:eastAsia="Garamond" w:hAnsi="Garamond" w:cs="Garamond"/>
        </w:rPr>
        <w:t>to provide a comprehensive analysis of various inundation states.</w:t>
      </w:r>
    </w:p>
    <w:p w14:paraId="78773D9F" w14:textId="4EB5E21D" w:rsidR="09DA5E39" w:rsidRDefault="09DA5E39" w:rsidP="09DA5E39">
      <w:pPr>
        <w:pStyle w:val="Normal0"/>
        <w:spacing w:after="0" w:line="240" w:lineRule="auto"/>
        <w:rPr>
          <w:rFonts w:ascii="Garamond" w:eastAsia="Garamond" w:hAnsi="Garamond" w:cs="Garamond"/>
        </w:rPr>
      </w:pPr>
    </w:p>
    <w:p w14:paraId="15DEC829" w14:textId="21DCEEC3" w:rsidR="0365C3B7" w:rsidRDefault="028C86CE" w:rsidP="6A60BDAE">
      <w:pPr>
        <w:pStyle w:val="Normal0"/>
        <w:spacing w:after="0" w:line="240" w:lineRule="auto"/>
        <w:rPr>
          <w:rFonts w:ascii="Garamond" w:eastAsia="Garamond" w:hAnsi="Garamond" w:cs="Garamond"/>
        </w:rPr>
      </w:pPr>
      <w:r w:rsidRPr="6A60BDAE">
        <w:rPr>
          <w:rFonts w:ascii="Garamond" w:eastAsia="Garamond" w:hAnsi="Garamond" w:cs="Garamond"/>
        </w:rPr>
        <w:t xml:space="preserve">Previous NASA DEVELOP projects have created tools to delineate inundation in specific regions </w:t>
      </w:r>
      <w:r w:rsidR="5D91BFC3" w:rsidRPr="6A60BDAE">
        <w:rPr>
          <w:rFonts w:ascii="Garamond" w:eastAsia="Garamond" w:hAnsi="Garamond" w:cs="Garamond"/>
        </w:rPr>
        <w:t>with</w:t>
      </w:r>
      <w:r w:rsidR="7ED966F3" w:rsidRPr="6A60BDAE">
        <w:rPr>
          <w:rFonts w:ascii="Garamond" w:eastAsia="Garamond" w:hAnsi="Garamond" w:cs="Garamond"/>
        </w:rPr>
        <w:t xml:space="preserve"> </w:t>
      </w:r>
      <w:r w:rsidR="16E4029D" w:rsidRPr="6A60BDAE">
        <w:rPr>
          <w:rFonts w:ascii="Garamond" w:eastAsia="Garamond" w:hAnsi="Garamond" w:cs="Garamond"/>
        </w:rPr>
        <w:t xml:space="preserve">certain </w:t>
      </w:r>
      <w:r w:rsidR="293A3D8B" w:rsidRPr="6A60BDAE">
        <w:rPr>
          <w:rFonts w:ascii="Garamond" w:eastAsia="Garamond" w:hAnsi="Garamond" w:cs="Garamond"/>
        </w:rPr>
        <w:t xml:space="preserve">stakeholders </w:t>
      </w:r>
      <w:r w:rsidR="16E4029D" w:rsidRPr="6A60BDAE">
        <w:rPr>
          <w:rFonts w:ascii="Garamond" w:eastAsia="Garamond" w:hAnsi="Garamond" w:cs="Garamond"/>
        </w:rPr>
        <w:t xml:space="preserve">in mind. </w:t>
      </w:r>
      <w:r w:rsidR="59665CBF" w:rsidRPr="6A60BDAE">
        <w:rPr>
          <w:rFonts w:ascii="Garamond" w:eastAsia="Garamond" w:hAnsi="Garamond" w:cs="Garamond"/>
        </w:rPr>
        <w:t xml:space="preserve">This project developed </w:t>
      </w:r>
      <w:r w:rsidR="17EB6CE1" w:rsidRPr="6A60BDAE">
        <w:rPr>
          <w:rFonts w:ascii="Garamond" w:eastAsia="Garamond" w:hAnsi="Garamond" w:cs="Garamond"/>
        </w:rPr>
        <w:t>WET 3.0, a</w:t>
      </w:r>
      <w:r w:rsidR="59665CBF" w:rsidRPr="6A60BDAE">
        <w:rPr>
          <w:rFonts w:ascii="Garamond" w:eastAsia="Garamond" w:hAnsi="Garamond" w:cs="Garamond"/>
        </w:rPr>
        <w:t xml:space="preserve"> </w:t>
      </w:r>
      <w:r w:rsidR="02B0C3FD" w:rsidRPr="6A60BDAE">
        <w:rPr>
          <w:rFonts w:ascii="Garamond" w:eastAsia="Garamond" w:hAnsi="Garamond" w:cs="Garamond"/>
        </w:rPr>
        <w:t xml:space="preserve">global </w:t>
      </w:r>
      <w:r w:rsidR="59665CBF" w:rsidRPr="6A60BDAE">
        <w:rPr>
          <w:rFonts w:ascii="Garamond" w:eastAsia="Garamond" w:hAnsi="Garamond" w:cs="Garamond"/>
        </w:rPr>
        <w:t>wetland extent tool</w:t>
      </w:r>
      <w:r w:rsidR="7545DE7B" w:rsidRPr="6A60BDAE">
        <w:rPr>
          <w:rFonts w:ascii="Garamond" w:eastAsia="Garamond" w:hAnsi="Garamond" w:cs="Garamond"/>
        </w:rPr>
        <w:t xml:space="preserve"> utilizing</w:t>
      </w:r>
      <w:r w:rsidR="1CCB9717" w:rsidRPr="6A60BDAE">
        <w:rPr>
          <w:rFonts w:ascii="Garamond" w:eastAsia="Garamond" w:hAnsi="Garamond" w:cs="Garamond"/>
        </w:rPr>
        <w:t xml:space="preserve"> </w:t>
      </w:r>
      <w:r w:rsidR="5AB1B776" w:rsidRPr="6A60BDAE">
        <w:rPr>
          <w:rFonts w:ascii="Garamond" w:eastAsia="Garamond" w:hAnsi="Garamond" w:cs="Garamond"/>
        </w:rPr>
        <w:t xml:space="preserve">a </w:t>
      </w:r>
      <w:r w:rsidR="4666E98B" w:rsidRPr="6A60BDAE">
        <w:rPr>
          <w:rFonts w:ascii="Garamond" w:eastAsia="Garamond" w:hAnsi="Garamond" w:cs="Garamond"/>
        </w:rPr>
        <w:t>P</w:t>
      </w:r>
      <w:r w:rsidR="5AB1B776" w:rsidRPr="6A60BDAE">
        <w:rPr>
          <w:rFonts w:ascii="Garamond" w:eastAsia="Garamond" w:hAnsi="Garamond" w:cs="Garamond"/>
        </w:rPr>
        <w:t xml:space="preserve">ython </w:t>
      </w:r>
      <w:r w:rsidR="1D1B72B4" w:rsidRPr="6A60BDAE">
        <w:rPr>
          <w:rFonts w:ascii="Garamond" w:eastAsia="Garamond" w:hAnsi="Garamond" w:cs="Garamond"/>
        </w:rPr>
        <w:t xml:space="preserve">application programming interface </w:t>
      </w:r>
      <w:r w:rsidR="1D1B72B4" w:rsidRPr="00A67AC8">
        <w:rPr>
          <w:rFonts w:ascii="Garamond" w:hAnsi="Garamond"/>
        </w:rPr>
        <w:t>(</w:t>
      </w:r>
      <w:r w:rsidR="5AB1B776" w:rsidRPr="6A60BDAE">
        <w:rPr>
          <w:rFonts w:ascii="Garamond" w:eastAsia="Garamond" w:hAnsi="Garamond" w:cs="Garamond"/>
        </w:rPr>
        <w:t>API</w:t>
      </w:r>
      <w:r w:rsidR="514126F3" w:rsidRPr="6A60BDAE">
        <w:rPr>
          <w:rFonts w:ascii="Garamond" w:eastAsia="Garamond" w:hAnsi="Garamond" w:cs="Garamond"/>
        </w:rPr>
        <w:t xml:space="preserve">) </w:t>
      </w:r>
      <w:r w:rsidR="5AB1B776" w:rsidRPr="6A60BDAE">
        <w:rPr>
          <w:rFonts w:ascii="Garamond" w:eastAsia="Garamond" w:hAnsi="Garamond" w:cs="Garamond"/>
        </w:rPr>
        <w:t xml:space="preserve">for </w:t>
      </w:r>
      <w:r w:rsidR="1CCB9717" w:rsidRPr="6A60BDAE">
        <w:rPr>
          <w:rFonts w:ascii="Garamond" w:eastAsia="Garamond" w:hAnsi="Garamond" w:cs="Garamond"/>
        </w:rPr>
        <w:t xml:space="preserve">Google Earth Engine (GEE), a cloud-based geoprocessing service </w:t>
      </w:r>
      <w:r w:rsidR="4DCEE5F1" w:rsidRPr="6A60BDAE">
        <w:rPr>
          <w:rFonts w:ascii="Garamond" w:eastAsia="Garamond" w:hAnsi="Garamond" w:cs="Garamond"/>
        </w:rPr>
        <w:t xml:space="preserve">that </w:t>
      </w:r>
      <w:r w:rsidR="1CCB9717" w:rsidRPr="6A60BDAE">
        <w:rPr>
          <w:rFonts w:ascii="Garamond" w:eastAsia="Garamond" w:hAnsi="Garamond" w:cs="Garamond"/>
        </w:rPr>
        <w:t xml:space="preserve">has the capacity to store petabytes of data. </w:t>
      </w:r>
      <w:r w:rsidR="30D7A8BA" w:rsidRPr="6A60BDAE">
        <w:rPr>
          <w:rFonts w:ascii="Garamond" w:eastAsia="Garamond" w:hAnsi="Garamond" w:cs="Garamond"/>
        </w:rPr>
        <w:t>The tool</w:t>
      </w:r>
      <w:r w:rsidR="240C5F53" w:rsidRPr="6A60BDAE">
        <w:rPr>
          <w:rFonts w:ascii="Garamond" w:eastAsia="Garamond" w:hAnsi="Garamond" w:cs="Garamond"/>
        </w:rPr>
        <w:t xml:space="preserve"> restricts </w:t>
      </w:r>
      <w:r w:rsidR="58606951" w:rsidRPr="6A60BDAE">
        <w:rPr>
          <w:rFonts w:ascii="Garamond" w:eastAsia="Garamond" w:hAnsi="Garamond" w:cs="Garamond"/>
        </w:rPr>
        <w:t>the</w:t>
      </w:r>
      <w:r w:rsidR="100C677D" w:rsidRPr="6A60BDAE">
        <w:rPr>
          <w:rFonts w:ascii="Garamond" w:eastAsia="Garamond" w:hAnsi="Garamond" w:cs="Garamond"/>
        </w:rPr>
        <w:t xml:space="preserve"> data to user</w:t>
      </w:r>
      <w:r w:rsidR="7D95CE4E" w:rsidRPr="6A60BDAE">
        <w:rPr>
          <w:rFonts w:ascii="Garamond" w:eastAsia="Garamond" w:hAnsi="Garamond" w:cs="Garamond"/>
        </w:rPr>
        <w:t>-</w:t>
      </w:r>
      <w:r w:rsidR="100C677D" w:rsidRPr="6A60BDAE">
        <w:rPr>
          <w:rFonts w:ascii="Garamond" w:eastAsia="Garamond" w:hAnsi="Garamond" w:cs="Garamond"/>
        </w:rPr>
        <w:t xml:space="preserve">specified </w:t>
      </w:r>
      <w:r w:rsidR="5BA0D4AB" w:rsidRPr="6A60BDAE">
        <w:rPr>
          <w:rFonts w:ascii="Garamond" w:eastAsia="Garamond" w:hAnsi="Garamond" w:cs="Garamond"/>
        </w:rPr>
        <w:t>region</w:t>
      </w:r>
      <w:r w:rsidR="4F157C13" w:rsidRPr="6A60BDAE">
        <w:rPr>
          <w:rFonts w:ascii="Garamond" w:eastAsia="Garamond" w:hAnsi="Garamond" w:cs="Garamond"/>
        </w:rPr>
        <w:t>(s</w:t>
      </w:r>
      <w:r w:rsidR="100C677D" w:rsidRPr="6A60BDAE">
        <w:rPr>
          <w:rFonts w:ascii="Garamond" w:eastAsia="Garamond" w:hAnsi="Garamond" w:cs="Garamond"/>
        </w:rPr>
        <w:t xml:space="preserve">) of </w:t>
      </w:r>
      <w:r w:rsidR="400A4B49" w:rsidRPr="6A60BDAE">
        <w:rPr>
          <w:rFonts w:ascii="Garamond" w:eastAsia="Garamond" w:hAnsi="Garamond" w:cs="Garamond"/>
        </w:rPr>
        <w:t>interest</w:t>
      </w:r>
      <w:r w:rsidR="100C677D" w:rsidRPr="6A60BDAE">
        <w:rPr>
          <w:rFonts w:ascii="Garamond" w:eastAsia="Garamond" w:hAnsi="Garamond" w:cs="Garamond"/>
        </w:rPr>
        <w:t xml:space="preserve"> (</w:t>
      </w:r>
      <w:r w:rsidR="42D1821C" w:rsidRPr="6A60BDAE">
        <w:rPr>
          <w:rFonts w:ascii="Garamond" w:eastAsia="Garamond" w:hAnsi="Garamond" w:cs="Garamond"/>
        </w:rPr>
        <w:t>R</w:t>
      </w:r>
      <w:r w:rsidR="100C677D" w:rsidRPr="6A60BDAE">
        <w:rPr>
          <w:rFonts w:ascii="Garamond" w:eastAsia="Garamond" w:hAnsi="Garamond" w:cs="Garamond"/>
        </w:rPr>
        <w:t>OI)</w:t>
      </w:r>
      <w:r w:rsidR="4FB47FB8" w:rsidRPr="6A60BDAE">
        <w:rPr>
          <w:rFonts w:ascii="Garamond" w:eastAsia="Garamond" w:hAnsi="Garamond" w:cs="Garamond"/>
        </w:rPr>
        <w:t>.</w:t>
      </w:r>
      <w:r w:rsidR="368BC95E" w:rsidRPr="6A60BDAE">
        <w:rPr>
          <w:rFonts w:ascii="Garamond" w:eastAsia="Garamond" w:hAnsi="Garamond" w:cs="Garamond"/>
        </w:rPr>
        <w:t xml:space="preserve"> </w:t>
      </w:r>
    </w:p>
    <w:p w14:paraId="700EE536" w14:textId="3AEB6E42" w:rsidR="6A60BDAE" w:rsidRDefault="6A60BDAE" w:rsidP="6A60BDAE">
      <w:pPr>
        <w:pStyle w:val="Normal0"/>
        <w:spacing w:after="0" w:line="240" w:lineRule="auto"/>
        <w:rPr>
          <w:rFonts w:ascii="Garamond" w:eastAsia="Garamond" w:hAnsi="Garamond" w:cs="Garamond"/>
        </w:rPr>
      </w:pPr>
    </w:p>
    <w:p w14:paraId="1D279F8C" w14:textId="323E6150" w:rsidR="00245E21" w:rsidRDefault="4F8971D1" w:rsidP="0865502C">
      <w:pPr>
        <w:pStyle w:val="Normal0"/>
        <w:spacing w:after="0" w:line="240" w:lineRule="auto"/>
        <w:rPr>
          <w:rFonts w:ascii="Garamond" w:eastAsia="Garamond" w:hAnsi="Garamond" w:cs="Garamond"/>
          <w:b/>
          <w:bCs/>
          <w:i/>
          <w:iCs/>
        </w:rPr>
      </w:pPr>
      <w:r w:rsidRPr="0865502C">
        <w:rPr>
          <w:rFonts w:ascii="Garamond" w:eastAsia="Garamond" w:hAnsi="Garamond" w:cs="Garamond"/>
        </w:rPr>
        <w:t xml:space="preserve">We performed validation of our tool on the Sudd wetland in South Sudan, one of the world’s </w:t>
      </w:r>
      <w:r w:rsidR="6481F52F" w:rsidRPr="0865502C">
        <w:rPr>
          <w:rFonts w:ascii="Garamond" w:eastAsia="Garamond" w:hAnsi="Garamond" w:cs="Garamond"/>
        </w:rPr>
        <w:t xml:space="preserve">most extensive </w:t>
      </w:r>
      <w:r w:rsidRPr="0865502C">
        <w:rPr>
          <w:rFonts w:ascii="Garamond" w:eastAsia="Garamond" w:hAnsi="Garamond" w:cs="Garamond"/>
        </w:rPr>
        <w:t>wetlands</w:t>
      </w:r>
      <w:r w:rsidR="105A2351" w:rsidRPr="0865502C">
        <w:rPr>
          <w:rFonts w:ascii="Garamond" w:eastAsia="Garamond" w:hAnsi="Garamond" w:cs="Garamond"/>
        </w:rPr>
        <w:t xml:space="preserve"> </w:t>
      </w:r>
      <w:r w:rsidRPr="0865502C">
        <w:rPr>
          <w:rFonts w:ascii="Garamond" w:eastAsia="Garamond" w:hAnsi="Garamond" w:cs="Garamond"/>
        </w:rPr>
        <w:t>located within the Nile River Basin</w:t>
      </w:r>
      <w:r w:rsidR="535D22B5" w:rsidRPr="0865502C">
        <w:rPr>
          <w:rFonts w:ascii="Garamond" w:eastAsia="Garamond" w:hAnsi="Garamond" w:cs="Garamond"/>
        </w:rPr>
        <w:t xml:space="preserve"> </w:t>
      </w:r>
      <w:r w:rsidR="1A99CA7C" w:rsidRPr="0865502C">
        <w:rPr>
          <w:rFonts w:ascii="Garamond" w:eastAsia="Garamond" w:hAnsi="Garamond" w:cs="Garamond"/>
        </w:rPr>
        <w:t>(Figure 1)</w:t>
      </w:r>
      <w:r w:rsidRPr="0865502C">
        <w:rPr>
          <w:rFonts w:ascii="Garamond" w:eastAsia="Garamond" w:hAnsi="Garamond" w:cs="Garamond"/>
        </w:rPr>
        <w:t>. It</w:t>
      </w:r>
      <w:r w:rsidR="22E5AE72" w:rsidRPr="0865502C">
        <w:rPr>
          <w:rFonts w:ascii="Garamond" w:eastAsia="Garamond" w:hAnsi="Garamond" w:cs="Garamond"/>
        </w:rPr>
        <w:t xml:space="preserve">s </w:t>
      </w:r>
      <w:r w:rsidR="17228C98" w:rsidRPr="0865502C">
        <w:rPr>
          <w:rFonts w:ascii="Garamond" w:eastAsia="Garamond" w:hAnsi="Garamond" w:cs="Garamond"/>
        </w:rPr>
        <w:t>23</w:t>
      </w:r>
      <w:r w:rsidR="22E5AE72" w:rsidRPr="0865502C">
        <w:rPr>
          <w:rFonts w:ascii="Garamond" w:eastAsia="Garamond" w:hAnsi="Garamond" w:cs="Garamond"/>
        </w:rPr>
        <w:t xml:space="preserve">,000 to 40,000 </w:t>
      </w:r>
      <w:r w:rsidR="664E1204" w:rsidRPr="0865502C">
        <w:rPr>
          <w:rFonts w:ascii="Garamond" w:eastAsia="Garamond" w:hAnsi="Garamond" w:cs="Garamond"/>
        </w:rPr>
        <w:t>km</w:t>
      </w:r>
      <w:r w:rsidR="664E1204" w:rsidRPr="0865502C">
        <w:rPr>
          <w:rFonts w:ascii="Garamond" w:eastAsia="Garamond" w:hAnsi="Garamond" w:cs="Garamond"/>
          <w:vertAlign w:val="superscript"/>
        </w:rPr>
        <w:t>2</w:t>
      </w:r>
      <w:r w:rsidR="7B3F8CFC" w:rsidRPr="0865502C">
        <w:rPr>
          <w:rFonts w:ascii="Garamond" w:eastAsia="Garamond" w:hAnsi="Garamond" w:cs="Garamond"/>
        </w:rPr>
        <w:t xml:space="preserve"> a</w:t>
      </w:r>
      <w:r w:rsidR="7AF27916" w:rsidRPr="0865502C">
        <w:rPr>
          <w:rFonts w:ascii="Garamond" w:eastAsia="Garamond" w:hAnsi="Garamond" w:cs="Garamond"/>
        </w:rPr>
        <w:t>rea in</w:t>
      </w:r>
      <w:r w:rsidRPr="0865502C">
        <w:rPr>
          <w:rFonts w:ascii="Garamond" w:eastAsia="Garamond" w:hAnsi="Garamond" w:cs="Garamond"/>
        </w:rPr>
        <w:t>clude</w:t>
      </w:r>
      <w:r w:rsidR="02F6F8A6" w:rsidRPr="0865502C">
        <w:rPr>
          <w:rFonts w:ascii="Garamond" w:eastAsia="Garamond" w:hAnsi="Garamond" w:cs="Garamond"/>
        </w:rPr>
        <w:t>s</w:t>
      </w:r>
      <w:r w:rsidRPr="0865502C">
        <w:rPr>
          <w:rFonts w:ascii="Garamond" w:eastAsia="Garamond" w:hAnsi="Garamond" w:cs="Garamond"/>
        </w:rPr>
        <w:t xml:space="preserve"> permanent wetlands</w:t>
      </w:r>
      <w:r w:rsidR="4335FBCA" w:rsidRPr="0865502C">
        <w:rPr>
          <w:rFonts w:ascii="Garamond" w:eastAsia="Garamond" w:hAnsi="Garamond" w:cs="Garamond"/>
        </w:rPr>
        <w:t xml:space="preserve"> and </w:t>
      </w:r>
      <w:r w:rsidR="5A7C6775" w:rsidRPr="0865502C">
        <w:rPr>
          <w:rFonts w:ascii="Garamond" w:eastAsia="Garamond" w:hAnsi="Garamond" w:cs="Garamond"/>
        </w:rPr>
        <w:t>seasonal pools</w:t>
      </w:r>
      <w:r w:rsidRPr="0865502C">
        <w:rPr>
          <w:rFonts w:ascii="Garamond" w:eastAsia="Garamond" w:hAnsi="Garamond" w:cs="Garamond"/>
        </w:rPr>
        <w:t xml:space="preserve"> as well as grasslands and </w:t>
      </w:r>
      <w:r w:rsidR="1E12D0E4" w:rsidRPr="0865502C">
        <w:rPr>
          <w:rFonts w:ascii="Garamond" w:eastAsia="Garamond" w:hAnsi="Garamond" w:cs="Garamond"/>
        </w:rPr>
        <w:t>marshes</w:t>
      </w:r>
      <w:r w:rsidRPr="0865502C">
        <w:rPr>
          <w:rFonts w:ascii="Garamond" w:eastAsia="Garamond" w:hAnsi="Garamond" w:cs="Garamond"/>
        </w:rPr>
        <w:t>—some of which host settlements</w:t>
      </w:r>
      <w:r w:rsidR="30EB7E2B" w:rsidRPr="0865502C">
        <w:rPr>
          <w:rFonts w:ascii="Garamond" w:eastAsia="Garamond" w:hAnsi="Garamond" w:cs="Garamond"/>
        </w:rPr>
        <w:t xml:space="preserve"> and pastures for local pastoral communities</w:t>
      </w:r>
      <w:r w:rsidR="4CB631E0" w:rsidRPr="0865502C">
        <w:rPr>
          <w:rFonts w:ascii="Garamond" w:eastAsia="Garamond" w:hAnsi="Garamond" w:cs="Garamond"/>
        </w:rPr>
        <w:t xml:space="preserve"> (</w:t>
      </w:r>
      <w:proofErr w:type="spellStart"/>
      <w:r w:rsidR="4CB631E0" w:rsidRPr="0865502C">
        <w:rPr>
          <w:rFonts w:ascii="Garamond" w:eastAsia="Garamond" w:hAnsi="Garamond" w:cs="Garamond"/>
        </w:rPr>
        <w:t>Sosnowski</w:t>
      </w:r>
      <w:proofErr w:type="spellEnd"/>
      <w:r w:rsidR="4CB631E0" w:rsidRPr="0865502C">
        <w:rPr>
          <w:rFonts w:ascii="Garamond" w:eastAsia="Garamond" w:hAnsi="Garamond" w:cs="Garamond"/>
        </w:rPr>
        <w:t xml:space="preserve"> et al.</w:t>
      </w:r>
      <w:r w:rsidR="64C093B3" w:rsidRPr="0865502C">
        <w:rPr>
          <w:rFonts w:ascii="Garamond" w:eastAsia="Garamond" w:hAnsi="Garamond" w:cs="Garamond"/>
        </w:rPr>
        <w:t xml:space="preserve">, </w:t>
      </w:r>
      <w:r w:rsidR="4CB631E0" w:rsidRPr="0865502C">
        <w:rPr>
          <w:rFonts w:ascii="Garamond" w:eastAsia="Garamond" w:hAnsi="Garamond" w:cs="Garamond"/>
        </w:rPr>
        <w:t>2016)</w:t>
      </w:r>
      <w:r w:rsidRPr="0865502C">
        <w:rPr>
          <w:rFonts w:ascii="Garamond" w:eastAsia="Garamond" w:hAnsi="Garamond" w:cs="Garamond"/>
        </w:rPr>
        <w:t xml:space="preserve">. The Sudd </w:t>
      </w:r>
      <w:r w:rsidR="30D91A9A" w:rsidRPr="0865502C">
        <w:rPr>
          <w:rFonts w:ascii="Garamond" w:eastAsia="Garamond" w:hAnsi="Garamond" w:cs="Garamond"/>
        </w:rPr>
        <w:t xml:space="preserve">provides </w:t>
      </w:r>
      <w:r w:rsidRPr="0865502C">
        <w:rPr>
          <w:rFonts w:ascii="Garamond" w:eastAsia="Garamond" w:hAnsi="Garamond" w:cs="Garamond"/>
        </w:rPr>
        <w:t xml:space="preserve">critical floodwater storage, sediment retention, and wildlife habitat. The wetland experiences </w:t>
      </w:r>
      <w:r w:rsidR="31AF9805" w:rsidRPr="0865502C">
        <w:rPr>
          <w:rFonts w:ascii="Garamond" w:eastAsia="Garamond" w:hAnsi="Garamond" w:cs="Garamond"/>
        </w:rPr>
        <w:t xml:space="preserve">extreme variation in </w:t>
      </w:r>
      <w:r w:rsidR="1341AB5E" w:rsidRPr="0865502C">
        <w:rPr>
          <w:rFonts w:ascii="Garamond" w:eastAsia="Garamond" w:hAnsi="Garamond" w:cs="Garamond"/>
        </w:rPr>
        <w:t xml:space="preserve">extent due to </w:t>
      </w:r>
      <w:r w:rsidRPr="0865502C">
        <w:rPr>
          <w:rFonts w:ascii="Garamond" w:eastAsia="Garamond" w:hAnsi="Garamond" w:cs="Garamond"/>
        </w:rPr>
        <w:t xml:space="preserve">flooding and drought conditions, and recent floods have caused displacement of many inhabitants. </w:t>
      </w:r>
      <w:r w:rsidR="6481F52F" w:rsidRPr="0865502C">
        <w:rPr>
          <w:rFonts w:ascii="Garamond" w:eastAsia="Garamond" w:hAnsi="Garamond" w:cs="Garamond"/>
        </w:rPr>
        <w:t xml:space="preserve">The advantages </w:t>
      </w:r>
      <w:r w:rsidR="1A64C50D" w:rsidRPr="0865502C">
        <w:rPr>
          <w:rFonts w:ascii="Garamond" w:eastAsia="Garamond" w:hAnsi="Garamond" w:cs="Garamond"/>
        </w:rPr>
        <w:t>of using the Sudd wetland as a pilot for evaluating WET 3.0 functionality are that there is a wealth of existing</w:t>
      </w:r>
      <w:r w:rsidR="61609253" w:rsidRPr="0865502C">
        <w:rPr>
          <w:rFonts w:ascii="Garamond" w:eastAsia="Garamond" w:hAnsi="Garamond" w:cs="Garamond"/>
        </w:rPr>
        <w:t xml:space="preserve"> </w:t>
      </w:r>
      <w:r w:rsidR="09BB6318" w:rsidRPr="0865502C">
        <w:rPr>
          <w:rFonts w:ascii="Garamond" w:eastAsia="Garamond" w:hAnsi="Garamond" w:cs="Garamond"/>
        </w:rPr>
        <w:t>reference</w:t>
      </w:r>
      <w:r w:rsidR="1A64C50D" w:rsidRPr="0865502C">
        <w:rPr>
          <w:rFonts w:ascii="Garamond" w:eastAsia="Garamond" w:hAnsi="Garamond" w:cs="Garamond"/>
        </w:rPr>
        <w:t xml:space="preserve"> data </w:t>
      </w:r>
      <w:r w:rsidR="21CCD422" w:rsidRPr="0865502C">
        <w:rPr>
          <w:rFonts w:ascii="Garamond" w:eastAsia="Garamond" w:hAnsi="Garamond" w:cs="Garamond"/>
        </w:rPr>
        <w:t>for</w:t>
      </w:r>
      <w:r w:rsidR="0F16EFCF" w:rsidRPr="0865502C">
        <w:rPr>
          <w:rFonts w:ascii="Garamond" w:eastAsia="Garamond" w:hAnsi="Garamond" w:cs="Garamond"/>
        </w:rPr>
        <w:t xml:space="preserve"> </w:t>
      </w:r>
      <w:r w:rsidR="1A64C50D" w:rsidRPr="0865502C">
        <w:rPr>
          <w:rFonts w:ascii="Garamond" w:eastAsia="Garamond" w:hAnsi="Garamond" w:cs="Garamond"/>
        </w:rPr>
        <w:t>this region</w:t>
      </w:r>
      <w:r w:rsidR="6481F52F" w:rsidRPr="0865502C">
        <w:rPr>
          <w:rFonts w:ascii="Garamond" w:eastAsia="Garamond" w:hAnsi="Garamond" w:cs="Garamond"/>
        </w:rPr>
        <w:t>,</w:t>
      </w:r>
      <w:r w:rsidR="1A64C50D" w:rsidRPr="0865502C">
        <w:rPr>
          <w:rFonts w:ascii="Garamond" w:eastAsia="Garamond" w:hAnsi="Garamond" w:cs="Garamond"/>
        </w:rPr>
        <w:t xml:space="preserve"> and it is primarily unobscured by tree canopy.</w:t>
      </w:r>
      <w:r w:rsidR="34CACE72" w:rsidRPr="0865502C">
        <w:rPr>
          <w:rFonts w:ascii="Garamond" w:eastAsia="Garamond" w:hAnsi="Garamond" w:cs="Garamond"/>
        </w:rPr>
        <w:t xml:space="preserve"> </w:t>
      </w:r>
      <w:r w:rsidR="63139C54" w:rsidRPr="0865502C">
        <w:rPr>
          <w:rFonts w:ascii="Garamond" w:eastAsia="Garamond" w:hAnsi="Garamond" w:cs="Garamond"/>
        </w:rPr>
        <w:t>(</w:t>
      </w:r>
      <w:r w:rsidR="1A64C50D" w:rsidRPr="0865502C">
        <w:rPr>
          <w:rFonts w:ascii="Garamond" w:eastAsia="Garamond" w:hAnsi="Garamond" w:cs="Garamond"/>
        </w:rPr>
        <w:t xml:space="preserve">Downs et al. 2023) conducted a validation of their </w:t>
      </w:r>
      <w:r w:rsidR="190CB24D" w:rsidRPr="0865502C">
        <w:rPr>
          <w:rFonts w:ascii="Garamond" w:eastAsia="Garamond" w:hAnsi="Garamond" w:cs="Garamond"/>
        </w:rPr>
        <w:t>Global Navigation Satellite Systems Reflectometry (</w:t>
      </w:r>
      <w:r w:rsidR="1A64C50D" w:rsidRPr="0865502C">
        <w:rPr>
          <w:rFonts w:ascii="Garamond" w:eastAsia="Garamond" w:hAnsi="Garamond" w:cs="Garamond"/>
        </w:rPr>
        <w:t>GNSS-R</w:t>
      </w:r>
      <w:r w:rsidR="3BBAEE2A" w:rsidRPr="0865502C">
        <w:rPr>
          <w:rFonts w:ascii="Garamond" w:eastAsia="Garamond" w:hAnsi="Garamond" w:cs="Garamond"/>
        </w:rPr>
        <w:t>)</w:t>
      </w:r>
      <w:r w:rsidR="1A64C50D" w:rsidRPr="0865502C">
        <w:rPr>
          <w:rFonts w:ascii="Garamond" w:eastAsia="Garamond" w:hAnsi="Garamond" w:cs="Garamond"/>
        </w:rPr>
        <w:t xml:space="preserve"> inundation mapping tool on the region using </w:t>
      </w:r>
      <w:r w:rsidR="28FF5370" w:rsidRPr="0865502C">
        <w:rPr>
          <w:rFonts w:ascii="Garamond" w:eastAsia="Garamond" w:hAnsi="Garamond" w:cs="Garamond"/>
        </w:rPr>
        <w:t xml:space="preserve">a floodwater fraction product from </w:t>
      </w:r>
      <w:r w:rsidR="0940A97B" w:rsidRPr="0865502C">
        <w:rPr>
          <w:rFonts w:ascii="Garamond" w:eastAsia="Garamond" w:hAnsi="Garamond" w:cs="Garamond"/>
        </w:rPr>
        <w:t>Suomi-NPP Visible Infrared Imaging Radiometer Suite (VIIRS)</w:t>
      </w:r>
      <w:r w:rsidR="1A64C50D" w:rsidRPr="0865502C">
        <w:rPr>
          <w:rFonts w:ascii="Garamond" w:eastAsia="Garamond" w:hAnsi="Garamond" w:cs="Garamond"/>
        </w:rPr>
        <w:t xml:space="preserve">. </w:t>
      </w:r>
      <w:r w:rsidR="42C37B92" w:rsidRPr="0865502C">
        <w:rPr>
          <w:rFonts w:ascii="Garamond" w:eastAsia="Garamond" w:hAnsi="Garamond" w:cs="Garamond"/>
        </w:rPr>
        <w:t>However, wide variation in wetland types globally means the Sudd is not representative of all wetlands; wetlands beneath dense forest canopies</w:t>
      </w:r>
      <w:r w:rsidR="36279BD0" w:rsidRPr="0865502C">
        <w:rPr>
          <w:rFonts w:ascii="Garamond" w:eastAsia="Garamond" w:hAnsi="Garamond" w:cs="Garamond"/>
        </w:rPr>
        <w:t xml:space="preserve"> </w:t>
      </w:r>
      <w:r w:rsidR="42C37B92" w:rsidRPr="0865502C">
        <w:rPr>
          <w:rFonts w:ascii="Garamond" w:eastAsia="Garamond" w:hAnsi="Garamond" w:cs="Garamond"/>
        </w:rPr>
        <w:t xml:space="preserve">are </w:t>
      </w:r>
      <w:r w:rsidR="5100F847" w:rsidRPr="0865502C">
        <w:rPr>
          <w:rFonts w:ascii="Garamond" w:eastAsia="Garamond" w:hAnsi="Garamond" w:cs="Garamond"/>
        </w:rPr>
        <w:t xml:space="preserve">particularly </w:t>
      </w:r>
      <w:r w:rsidR="42C37B92" w:rsidRPr="0865502C">
        <w:rPr>
          <w:rFonts w:ascii="Garamond" w:eastAsia="Garamond" w:hAnsi="Garamond" w:cs="Garamond"/>
        </w:rPr>
        <w:t>challenging to detect.</w:t>
      </w:r>
      <w:r w:rsidR="1A64C50D" w:rsidRPr="0865502C">
        <w:rPr>
          <w:rFonts w:ascii="Garamond" w:eastAsia="Garamond" w:hAnsi="Garamond" w:cs="Garamond"/>
        </w:rPr>
        <w:t xml:space="preserve"> Further testing </w:t>
      </w:r>
      <w:r w:rsidR="4FA9728F" w:rsidRPr="0865502C">
        <w:rPr>
          <w:rFonts w:ascii="Garamond" w:eastAsia="Garamond" w:hAnsi="Garamond" w:cs="Garamond"/>
        </w:rPr>
        <w:t xml:space="preserve">on other wetland types </w:t>
      </w:r>
      <w:r w:rsidR="1A64C50D" w:rsidRPr="0865502C">
        <w:rPr>
          <w:rFonts w:ascii="Garamond" w:eastAsia="Garamond" w:hAnsi="Garamond" w:cs="Garamond"/>
        </w:rPr>
        <w:t xml:space="preserve">will therefore be necessary to improve the robustness of results and sensitivity of the tool. </w:t>
      </w:r>
    </w:p>
    <w:p w14:paraId="75B74781" w14:textId="6CF33F06" w:rsidR="2618E0F7" w:rsidRDefault="2618E0F7" w:rsidP="2618E0F7">
      <w:pPr>
        <w:pStyle w:val="Normal0"/>
        <w:spacing w:after="0" w:line="240" w:lineRule="auto"/>
        <w:rPr>
          <w:rFonts w:ascii="Garamond" w:eastAsia="Garamond" w:hAnsi="Garamond" w:cs="Garamond"/>
        </w:rPr>
      </w:pPr>
    </w:p>
    <w:p w14:paraId="4A1A34B5" w14:textId="783B619D" w:rsidR="4D8F675E" w:rsidRDefault="450413E7" w:rsidP="163EB045">
      <w:pPr>
        <w:pStyle w:val="Normal0"/>
        <w:spacing w:after="0" w:line="240" w:lineRule="auto"/>
        <w:jc w:val="center"/>
        <w:rPr>
          <w:rFonts w:ascii="Garamond" w:eastAsia="Garamond" w:hAnsi="Garamond" w:cs="Garamond"/>
          <w:color w:val="000000" w:themeColor="text1"/>
        </w:rPr>
      </w:pPr>
      <w:r>
        <w:rPr>
          <w:noProof/>
        </w:rPr>
        <w:lastRenderedPageBreak/>
        <w:drawing>
          <wp:inline distT="0" distB="0" distL="0" distR="0" wp14:anchorId="507C402E" wp14:editId="441628DD">
            <wp:extent cx="4572000" cy="3514725"/>
            <wp:effectExtent l="0" t="0" r="0" b="0"/>
            <wp:docPr id="1337451650" name="Picture 133745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14:paraId="78076D6E" w14:textId="7EF021A1" w:rsidR="4D8F675E" w:rsidRDefault="4D8F675E" w:rsidP="2618E0F7">
      <w:pPr>
        <w:pStyle w:val="Normal0"/>
        <w:spacing w:after="0" w:line="240" w:lineRule="auto"/>
        <w:jc w:val="center"/>
        <w:rPr>
          <w:rFonts w:ascii="Garamond" w:eastAsia="Garamond" w:hAnsi="Garamond" w:cs="Garamond"/>
        </w:rPr>
      </w:pPr>
      <w:r w:rsidRPr="2618E0F7">
        <w:rPr>
          <w:rFonts w:ascii="Garamond" w:eastAsia="Garamond" w:hAnsi="Garamond" w:cs="Garamond"/>
          <w:i/>
          <w:iCs/>
        </w:rPr>
        <w:t xml:space="preserve">Figure 1. </w:t>
      </w:r>
      <w:r w:rsidR="39DB986B" w:rsidRPr="2618E0F7">
        <w:rPr>
          <w:rFonts w:ascii="Garamond" w:eastAsia="Garamond" w:hAnsi="Garamond" w:cs="Garamond"/>
        </w:rPr>
        <w:t xml:space="preserve">The case study area, the Sudd Wetland in South Sudan, is shaded in green. </w:t>
      </w:r>
      <w:r w:rsidR="5D2D2FFB" w:rsidRPr="2618E0F7">
        <w:rPr>
          <w:rFonts w:ascii="Garamond" w:eastAsia="Garamond" w:hAnsi="Garamond" w:cs="Garamond"/>
        </w:rPr>
        <w:t xml:space="preserve">The wetland is part of the </w:t>
      </w:r>
      <w:r w:rsidR="048A62F3" w:rsidRPr="2618E0F7">
        <w:rPr>
          <w:rFonts w:ascii="Garamond" w:eastAsia="Garamond" w:hAnsi="Garamond" w:cs="Garamond"/>
        </w:rPr>
        <w:t>White Nile River</w:t>
      </w:r>
      <w:r w:rsidR="58578586" w:rsidRPr="2618E0F7">
        <w:rPr>
          <w:rFonts w:ascii="Garamond" w:eastAsia="Garamond" w:hAnsi="Garamond" w:cs="Garamond"/>
        </w:rPr>
        <w:t xml:space="preserve"> </w:t>
      </w:r>
      <w:r w:rsidR="2340A5FF" w:rsidRPr="2618E0F7">
        <w:rPr>
          <w:rFonts w:ascii="Garamond" w:eastAsia="Garamond" w:hAnsi="Garamond" w:cs="Garamond"/>
        </w:rPr>
        <w:t xml:space="preserve">system. Other local water bodies are pictured in light blue. </w:t>
      </w:r>
    </w:p>
    <w:p w14:paraId="1958EA3E" w14:textId="734EB243" w:rsidR="2AFEE927" w:rsidRDefault="2AFEE927" w:rsidP="2AFEE927">
      <w:pPr>
        <w:pStyle w:val="Normal0"/>
        <w:spacing w:after="0" w:line="240" w:lineRule="auto"/>
        <w:rPr>
          <w:rFonts w:ascii="Garamond" w:eastAsia="Garamond" w:hAnsi="Garamond" w:cs="Garamond"/>
        </w:rPr>
      </w:pPr>
    </w:p>
    <w:p w14:paraId="35846B22" w14:textId="3FDB4490" w:rsidR="38773180" w:rsidRDefault="34C88EC9" w:rsidP="09DA5E39">
      <w:pPr>
        <w:pStyle w:val="Normal0"/>
        <w:spacing w:after="0" w:line="240" w:lineRule="auto"/>
        <w:rPr>
          <w:rFonts w:ascii="Garamond" w:eastAsia="Garamond" w:hAnsi="Garamond" w:cs="Garamond"/>
        </w:rPr>
      </w:pPr>
      <w:r w:rsidRPr="2618E0F7">
        <w:rPr>
          <w:rFonts w:ascii="Garamond" w:eastAsia="Garamond" w:hAnsi="Garamond" w:cs="Garamond"/>
          <w:b/>
          <w:bCs/>
          <w:i/>
          <w:iCs/>
        </w:rPr>
        <w:t>2.2 Objectives</w:t>
      </w:r>
      <w:r w:rsidR="1B191C6B">
        <w:br/>
      </w:r>
      <w:r w:rsidR="7B1B22F8" w:rsidRPr="2618E0F7">
        <w:rPr>
          <w:rFonts w:ascii="Garamond" w:eastAsia="Garamond" w:hAnsi="Garamond" w:cs="Garamond"/>
        </w:rPr>
        <w:t xml:space="preserve">The </w:t>
      </w:r>
      <w:r w:rsidR="32B000DC" w:rsidRPr="2618E0F7">
        <w:rPr>
          <w:rFonts w:ascii="Garamond" w:eastAsia="Garamond" w:hAnsi="Garamond" w:cs="Garamond"/>
        </w:rPr>
        <w:t xml:space="preserve">aim </w:t>
      </w:r>
      <w:r w:rsidR="7B1B22F8" w:rsidRPr="2618E0F7">
        <w:rPr>
          <w:rFonts w:ascii="Garamond" w:eastAsia="Garamond" w:hAnsi="Garamond" w:cs="Garamond"/>
        </w:rPr>
        <w:t>of this project was to create a</w:t>
      </w:r>
      <w:r w:rsidR="4CD80E82" w:rsidRPr="2618E0F7">
        <w:rPr>
          <w:rFonts w:ascii="Garamond" w:eastAsia="Garamond" w:hAnsi="Garamond" w:cs="Garamond"/>
        </w:rPr>
        <w:t xml:space="preserve"> </w:t>
      </w:r>
      <w:r w:rsidR="7B1B22F8" w:rsidRPr="2618E0F7">
        <w:rPr>
          <w:rFonts w:ascii="Garamond" w:eastAsia="Garamond" w:hAnsi="Garamond" w:cs="Garamond"/>
        </w:rPr>
        <w:t xml:space="preserve">tool to </w:t>
      </w:r>
      <w:r w:rsidR="47A8620C" w:rsidRPr="2618E0F7">
        <w:rPr>
          <w:rFonts w:ascii="Garamond" w:eastAsia="Garamond" w:hAnsi="Garamond" w:cs="Garamond"/>
        </w:rPr>
        <w:t>classify</w:t>
      </w:r>
      <w:r w:rsidR="7B1B22F8" w:rsidRPr="2618E0F7">
        <w:rPr>
          <w:rFonts w:ascii="Garamond" w:eastAsia="Garamond" w:hAnsi="Garamond" w:cs="Garamond"/>
        </w:rPr>
        <w:t xml:space="preserve"> wetland </w:t>
      </w:r>
      <w:r w:rsidR="5B11B718" w:rsidRPr="2618E0F7">
        <w:rPr>
          <w:rFonts w:ascii="Garamond" w:eastAsia="Garamond" w:hAnsi="Garamond" w:cs="Garamond"/>
        </w:rPr>
        <w:t>extent on a global scale</w:t>
      </w:r>
      <w:r w:rsidR="7E604A29" w:rsidRPr="2618E0F7">
        <w:rPr>
          <w:rFonts w:ascii="Garamond" w:eastAsia="Garamond" w:hAnsi="Garamond" w:cs="Garamond"/>
        </w:rPr>
        <w:t>. In addition, we designed this tool</w:t>
      </w:r>
      <w:r w:rsidR="5B11B718" w:rsidRPr="2618E0F7">
        <w:rPr>
          <w:rFonts w:ascii="Garamond" w:eastAsia="Garamond" w:hAnsi="Garamond" w:cs="Garamond"/>
        </w:rPr>
        <w:t xml:space="preserve"> to </w:t>
      </w:r>
      <w:r w:rsidR="5C9EF281" w:rsidRPr="2618E0F7">
        <w:rPr>
          <w:rFonts w:ascii="Garamond" w:eastAsia="Garamond" w:hAnsi="Garamond" w:cs="Garamond"/>
        </w:rPr>
        <w:t xml:space="preserve">support future NASA DEVELOP projects </w:t>
      </w:r>
      <w:r w:rsidR="2CA0D73C" w:rsidRPr="2618E0F7">
        <w:rPr>
          <w:rFonts w:ascii="Garamond" w:eastAsia="Garamond" w:hAnsi="Garamond" w:cs="Garamond"/>
        </w:rPr>
        <w:t>and</w:t>
      </w:r>
      <w:r w:rsidR="5C9EF281" w:rsidRPr="2618E0F7">
        <w:rPr>
          <w:rFonts w:ascii="Garamond" w:eastAsia="Garamond" w:hAnsi="Garamond" w:cs="Garamond"/>
        </w:rPr>
        <w:t xml:space="preserve"> improve </w:t>
      </w:r>
      <w:r w:rsidR="5B11B718" w:rsidRPr="2618E0F7">
        <w:rPr>
          <w:rFonts w:ascii="Garamond" w:eastAsia="Garamond" w:hAnsi="Garamond" w:cs="Garamond"/>
        </w:rPr>
        <w:t>wetland monitoring</w:t>
      </w:r>
      <w:r w:rsidR="1D8D5433" w:rsidRPr="2618E0F7">
        <w:rPr>
          <w:rFonts w:ascii="Garamond" w:eastAsia="Garamond" w:hAnsi="Garamond" w:cs="Garamond"/>
        </w:rPr>
        <w:t xml:space="preserve">, </w:t>
      </w:r>
      <w:r w:rsidR="5B11B718" w:rsidRPr="2618E0F7">
        <w:rPr>
          <w:rFonts w:ascii="Garamond" w:eastAsia="Garamond" w:hAnsi="Garamond" w:cs="Garamond"/>
        </w:rPr>
        <w:t>managem</w:t>
      </w:r>
      <w:r w:rsidR="5782AAFF" w:rsidRPr="2618E0F7">
        <w:rPr>
          <w:rFonts w:ascii="Garamond" w:eastAsia="Garamond" w:hAnsi="Garamond" w:cs="Garamond"/>
        </w:rPr>
        <w:t xml:space="preserve">ent, and research </w:t>
      </w:r>
      <w:r w:rsidR="5B11B718" w:rsidRPr="2618E0F7">
        <w:rPr>
          <w:rFonts w:ascii="Garamond" w:eastAsia="Garamond" w:hAnsi="Garamond" w:cs="Garamond"/>
        </w:rPr>
        <w:t>within NASA</w:t>
      </w:r>
      <w:r w:rsidR="7BF45C8F" w:rsidRPr="2618E0F7">
        <w:rPr>
          <w:rFonts w:ascii="Garamond" w:eastAsia="Garamond" w:hAnsi="Garamond" w:cs="Garamond"/>
        </w:rPr>
        <w:t>’s Earth Science network</w:t>
      </w:r>
      <w:r w:rsidR="5B11B718" w:rsidRPr="2618E0F7">
        <w:rPr>
          <w:rFonts w:ascii="Garamond" w:eastAsia="Garamond" w:hAnsi="Garamond" w:cs="Garamond"/>
        </w:rPr>
        <w:t>.</w:t>
      </w:r>
      <w:r w:rsidR="46094826" w:rsidRPr="2618E0F7">
        <w:rPr>
          <w:rFonts w:ascii="Garamond" w:eastAsia="Garamond" w:hAnsi="Garamond" w:cs="Garamond"/>
        </w:rPr>
        <w:t xml:space="preserve"> </w:t>
      </w:r>
      <w:r w:rsidR="4933F119" w:rsidRPr="2618E0F7">
        <w:rPr>
          <w:rFonts w:ascii="Garamond" w:eastAsia="Garamond" w:hAnsi="Garamond" w:cs="Garamond"/>
        </w:rPr>
        <w:t xml:space="preserve">Specifically, </w:t>
      </w:r>
      <w:r w:rsidR="0E1E5345" w:rsidRPr="2618E0F7">
        <w:rPr>
          <w:rFonts w:ascii="Garamond" w:eastAsia="Garamond" w:hAnsi="Garamond" w:cs="Garamond"/>
        </w:rPr>
        <w:t xml:space="preserve">our tool </w:t>
      </w:r>
      <w:r w:rsidR="0720F256" w:rsidRPr="2618E0F7">
        <w:rPr>
          <w:rFonts w:ascii="Garamond" w:eastAsia="Garamond" w:hAnsi="Garamond" w:cs="Garamond"/>
        </w:rPr>
        <w:t>aim</w:t>
      </w:r>
      <w:r w:rsidR="0EAB9409" w:rsidRPr="2618E0F7">
        <w:rPr>
          <w:rFonts w:ascii="Garamond" w:eastAsia="Garamond" w:hAnsi="Garamond" w:cs="Garamond"/>
        </w:rPr>
        <w:t>s</w:t>
      </w:r>
      <w:r w:rsidR="0720F256" w:rsidRPr="2618E0F7">
        <w:rPr>
          <w:rFonts w:ascii="Garamond" w:eastAsia="Garamond" w:hAnsi="Garamond" w:cs="Garamond"/>
        </w:rPr>
        <w:t xml:space="preserve"> to </w:t>
      </w:r>
      <w:r w:rsidR="2A4820F2" w:rsidRPr="2618E0F7">
        <w:rPr>
          <w:rFonts w:ascii="Garamond" w:eastAsia="Garamond" w:hAnsi="Garamond" w:cs="Garamond"/>
        </w:rPr>
        <w:t>quantify wetland extent</w:t>
      </w:r>
      <w:r w:rsidR="5BE27396" w:rsidRPr="2618E0F7">
        <w:rPr>
          <w:rFonts w:ascii="Garamond" w:eastAsia="Garamond" w:hAnsi="Garamond" w:cs="Garamond"/>
        </w:rPr>
        <w:t xml:space="preserve"> and provide </w:t>
      </w:r>
      <w:r w:rsidR="67498D18" w:rsidRPr="2618E0F7">
        <w:rPr>
          <w:rFonts w:ascii="Garamond" w:eastAsia="Garamond" w:hAnsi="Garamond" w:cs="Garamond"/>
        </w:rPr>
        <w:t xml:space="preserve">regional </w:t>
      </w:r>
      <w:r w:rsidR="1733FE54" w:rsidRPr="2618E0F7">
        <w:rPr>
          <w:rFonts w:ascii="Garamond" w:eastAsia="Garamond" w:hAnsi="Garamond" w:cs="Garamond"/>
        </w:rPr>
        <w:t>statistics, c</w:t>
      </w:r>
      <w:r w:rsidR="5BE27396" w:rsidRPr="2618E0F7">
        <w:rPr>
          <w:rFonts w:ascii="Garamond" w:eastAsia="Garamond" w:hAnsi="Garamond" w:cs="Garamond"/>
        </w:rPr>
        <w:t>ompare wetland extent to other land classification products</w:t>
      </w:r>
      <w:r w:rsidR="2B536139" w:rsidRPr="2618E0F7">
        <w:rPr>
          <w:rFonts w:ascii="Garamond" w:eastAsia="Garamond" w:hAnsi="Garamond" w:cs="Garamond"/>
        </w:rPr>
        <w:t xml:space="preserve">, </w:t>
      </w:r>
      <w:r w:rsidR="42D1C82C" w:rsidRPr="2618E0F7">
        <w:rPr>
          <w:rFonts w:ascii="Garamond" w:eastAsia="Garamond" w:hAnsi="Garamond" w:cs="Garamond"/>
        </w:rPr>
        <w:t>and visualize the data in a user</w:t>
      </w:r>
      <w:r w:rsidR="4570DD93" w:rsidRPr="2618E0F7">
        <w:rPr>
          <w:rFonts w:ascii="Garamond" w:eastAsia="Garamond" w:hAnsi="Garamond" w:cs="Garamond"/>
        </w:rPr>
        <w:t>-</w:t>
      </w:r>
      <w:r w:rsidR="42D1C82C" w:rsidRPr="2618E0F7">
        <w:rPr>
          <w:rFonts w:ascii="Garamond" w:eastAsia="Garamond" w:hAnsi="Garamond" w:cs="Garamond"/>
        </w:rPr>
        <w:t xml:space="preserve">friendly </w:t>
      </w:r>
      <w:proofErr w:type="spellStart"/>
      <w:r w:rsidR="42D1C82C" w:rsidRPr="2618E0F7">
        <w:rPr>
          <w:rFonts w:ascii="Garamond" w:eastAsia="Garamond" w:hAnsi="Garamond" w:cs="Garamond"/>
        </w:rPr>
        <w:t>Jupyter</w:t>
      </w:r>
      <w:proofErr w:type="spellEnd"/>
      <w:r w:rsidR="42D1C82C" w:rsidRPr="2618E0F7">
        <w:rPr>
          <w:rFonts w:ascii="Garamond" w:eastAsia="Garamond" w:hAnsi="Garamond" w:cs="Garamond"/>
        </w:rPr>
        <w:t xml:space="preserve"> Notebook. </w:t>
      </w:r>
      <w:r w:rsidR="1C194F4A" w:rsidRPr="2618E0F7">
        <w:rPr>
          <w:rFonts w:ascii="Garamond" w:eastAsia="Garamond" w:hAnsi="Garamond" w:cs="Garamond"/>
        </w:rPr>
        <w:t xml:space="preserve">Additionally, </w:t>
      </w:r>
      <w:r w:rsidR="2016D4BE" w:rsidRPr="2618E0F7">
        <w:rPr>
          <w:rFonts w:ascii="Garamond" w:eastAsia="Garamond" w:hAnsi="Garamond" w:cs="Garamond"/>
        </w:rPr>
        <w:t xml:space="preserve">we performed a </w:t>
      </w:r>
      <w:r w:rsidR="2CA0D73C" w:rsidRPr="2618E0F7">
        <w:rPr>
          <w:rFonts w:ascii="Garamond" w:eastAsia="Garamond" w:hAnsi="Garamond" w:cs="Garamond"/>
        </w:rPr>
        <w:t xml:space="preserve">historical </w:t>
      </w:r>
      <w:r w:rsidR="2016D4BE" w:rsidRPr="2618E0F7">
        <w:rPr>
          <w:rFonts w:ascii="Garamond" w:eastAsia="Garamond" w:hAnsi="Garamond" w:cs="Garamond"/>
        </w:rPr>
        <w:t>analysis</w:t>
      </w:r>
      <w:r w:rsidR="1C194F4A" w:rsidRPr="2618E0F7">
        <w:rPr>
          <w:rFonts w:ascii="Garamond" w:eastAsia="Garamond" w:hAnsi="Garamond" w:cs="Garamond"/>
        </w:rPr>
        <w:t xml:space="preserve"> on </w:t>
      </w:r>
      <w:r w:rsidR="60795419" w:rsidRPr="2618E0F7">
        <w:rPr>
          <w:rFonts w:ascii="Garamond" w:eastAsia="Garamond" w:hAnsi="Garamond" w:cs="Garamond"/>
        </w:rPr>
        <w:t xml:space="preserve">the Sudd wetland. </w:t>
      </w:r>
      <w:r w:rsidR="19AB2EA0" w:rsidRPr="2618E0F7">
        <w:rPr>
          <w:rFonts w:ascii="Garamond" w:eastAsia="Garamond" w:hAnsi="Garamond" w:cs="Garamond"/>
        </w:rPr>
        <w:t xml:space="preserve">This </w:t>
      </w:r>
      <w:r w:rsidR="31167B8F" w:rsidRPr="2618E0F7">
        <w:rPr>
          <w:rFonts w:ascii="Garamond" w:eastAsia="Garamond" w:hAnsi="Garamond" w:cs="Garamond"/>
        </w:rPr>
        <w:t xml:space="preserve">tool addressed a need for increased wetland monitoring capabilities to support </w:t>
      </w:r>
      <w:r w:rsidR="19AB2EA0" w:rsidRPr="2618E0F7">
        <w:rPr>
          <w:rFonts w:ascii="Garamond" w:eastAsia="Garamond" w:hAnsi="Garamond" w:cs="Garamond"/>
        </w:rPr>
        <w:t>wetland management and restoration as well as research</w:t>
      </w:r>
      <w:r w:rsidR="07BEF9D8" w:rsidRPr="2618E0F7">
        <w:rPr>
          <w:rFonts w:ascii="Garamond" w:eastAsia="Garamond" w:hAnsi="Garamond" w:cs="Garamond"/>
        </w:rPr>
        <w:t xml:space="preserve"> while also being globally generalized</w:t>
      </w:r>
      <w:r w:rsidR="56DD2DF8" w:rsidRPr="2618E0F7">
        <w:rPr>
          <w:rFonts w:ascii="Garamond" w:eastAsia="Garamond" w:hAnsi="Garamond" w:cs="Garamond"/>
        </w:rPr>
        <w:t xml:space="preserve"> and accessible</w:t>
      </w:r>
      <w:r w:rsidR="07BEF9D8" w:rsidRPr="2618E0F7">
        <w:rPr>
          <w:rFonts w:ascii="Garamond" w:eastAsia="Garamond" w:hAnsi="Garamond" w:cs="Garamond"/>
        </w:rPr>
        <w:t xml:space="preserve">, allowing users to generate wetland classifications for various </w:t>
      </w:r>
      <w:r w:rsidR="69D9B35D" w:rsidRPr="2618E0F7">
        <w:rPr>
          <w:rFonts w:ascii="Garamond" w:eastAsia="Garamond" w:hAnsi="Garamond" w:cs="Garamond"/>
        </w:rPr>
        <w:t>wetland</w:t>
      </w:r>
      <w:r w:rsidR="07BEF9D8" w:rsidRPr="2618E0F7">
        <w:rPr>
          <w:rFonts w:ascii="Garamond" w:eastAsia="Garamond" w:hAnsi="Garamond" w:cs="Garamond"/>
        </w:rPr>
        <w:t xml:space="preserve"> types</w:t>
      </w:r>
      <w:r w:rsidR="15E4F399" w:rsidRPr="2618E0F7">
        <w:rPr>
          <w:rFonts w:ascii="Garamond" w:eastAsia="Garamond" w:hAnsi="Garamond" w:cs="Garamond"/>
        </w:rPr>
        <w:t xml:space="preserve"> for any location in the world</w:t>
      </w:r>
      <w:r w:rsidR="07BEF9D8" w:rsidRPr="2618E0F7">
        <w:rPr>
          <w:rFonts w:ascii="Garamond" w:eastAsia="Garamond" w:hAnsi="Garamond" w:cs="Garamond"/>
        </w:rPr>
        <w:t>. An openly accessible classification tool</w:t>
      </w:r>
      <w:r w:rsidR="02B7C73C" w:rsidRPr="2618E0F7">
        <w:rPr>
          <w:rFonts w:ascii="Garamond" w:eastAsia="Garamond" w:hAnsi="Garamond" w:cs="Garamond"/>
        </w:rPr>
        <w:t xml:space="preserve"> will allow the user to </w:t>
      </w:r>
      <w:r w:rsidR="69D9B35D" w:rsidRPr="2618E0F7">
        <w:rPr>
          <w:rFonts w:ascii="Garamond" w:eastAsia="Garamond" w:hAnsi="Garamond" w:cs="Garamond"/>
        </w:rPr>
        <w:t>visualize</w:t>
      </w:r>
      <w:r w:rsidR="2ABB477B" w:rsidRPr="2618E0F7">
        <w:rPr>
          <w:rFonts w:ascii="Garamond" w:eastAsia="Garamond" w:hAnsi="Garamond" w:cs="Garamond"/>
        </w:rPr>
        <w:t xml:space="preserve"> and qua</w:t>
      </w:r>
      <w:r w:rsidR="77120260" w:rsidRPr="2618E0F7">
        <w:rPr>
          <w:rFonts w:ascii="Garamond" w:eastAsia="Garamond" w:hAnsi="Garamond" w:cs="Garamond"/>
        </w:rPr>
        <w:t>nti</w:t>
      </w:r>
      <w:r w:rsidR="3E3907F0" w:rsidRPr="2618E0F7">
        <w:rPr>
          <w:rFonts w:ascii="Garamond" w:eastAsia="Garamond" w:hAnsi="Garamond" w:cs="Garamond"/>
        </w:rPr>
        <w:t>f</w:t>
      </w:r>
      <w:r w:rsidR="2ABB477B" w:rsidRPr="2618E0F7">
        <w:rPr>
          <w:rFonts w:ascii="Garamond" w:eastAsia="Garamond" w:hAnsi="Garamond" w:cs="Garamond"/>
        </w:rPr>
        <w:t>y</w:t>
      </w:r>
      <w:r w:rsidR="02B7C73C" w:rsidRPr="2618E0F7">
        <w:rPr>
          <w:rFonts w:ascii="Garamond" w:eastAsia="Garamond" w:hAnsi="Garamond" w:cs="Garamond"/>
        </w:rPr>
        <w:t xml:space="preserve"> the </w:t>
      </w:r>
      <w:r w:rsidR="6133DE57" w:rsidRPr="2618E0F7">
        <w:rPr>
          <w:rFonts w:ascii="Garamond" w:eastAsia="Garamond" w:hAnsi="Garamond" w:cs="Garamond"/>
        </w:rPr>
        <w:t>changes</w:t>
      </w:r>
      <w:r w:rsidR="02B7C73C" w:rsidRPr="2618E0F7">
        <w:rPr>
          <w:rFonts w:ascii="Garamond" w:eastAsia="Garamond" w:hAnsi="Garamond" w:cs="Garamond"/>
        </w:rPr>
        <w:t xml:space="preserve"> in </w:t>
      </w:r>
      <w:r w:rsidR="20F578A5" w:rsidRPr="2618E0F7">
        <w:rPr>
          <w:rFonts w:ascii="Garamond" w:eastAsia="Garamond" w:hAnsi="Garamond" w:cs="Garamond"/>
        </w:rPr>
        <w:t xml:space="preserve">surface </w:t>
      </w:r>
      <w:r w:rsidR="4D16278F" w:rsidRPr="2618E0F7">
        <w:rPr>
          <w:rFonts w:ascii="Garamond" w:eastAsia="Garamond" w:hAnsi="Garamond" w:cs="Garamond"/>
        </w:rPr>
        <w:t xml:space="preserve">wetland </w:t>
      </w:r>
      <w:r w:rsidR="08C4B609" w:rsidRPr="2618E0F7">
        <w:rPr>
          <w:rFonts w:ascii="Garamond" w:eastAsia="Garamond" w:hAnsi="Garamond" w:cs="Garamond"/>
        </w:rPr>
        <w:t xml:space="preserve">inundation </w:t>
      </w:r>
      <w:r w:rsidR="4D16278F" w:rsidRPr="2618E0F7">
        <w:rPr>
          <w:rFonts w:ascii="Garamond" w:eastAsia="Garamond" w:hAnsi="Garamond" w:cs="Garamond"/>
        </w:rPr>
        <w:t xml:space="preserve">extent </w:t>
      </w:r>
      <w:r w:rsidR="02B7C73C" w:rsidRPr="2618E0F7">
        <w:rPr>
          <w:rFonts w:ascii="Garamond" w:eastAsia="Garamond" w:hAnsi="Garamond" w:cs="Garamond"/>
        </w:rPr>
        <w:t>in the context of a ra</w:t>
      </w:r>
      <w:r w:rsidR="72EBEDA2" w:rsidRPr="2618E0F7">
        <w:rPr>
          <w:rFonts w:ascii="Garamond" w:eastAsia="Garamond" w:hAnsi="Garamond" w:cs="Garamond"/>
        </w:rPr>
        <w:t>pidl</w:t>
      </w:r>
      <w:r w:rsidR="7D6C7533" w:rsidRPr="2618E0F7">
        <w:rPr>
          <w:rFonts w:ascii="Garamond" w:eastAsia="Garamond" w:hAnsi="Garamond" w:cs="Garamond"/>
        </w:rPr>
        <w:t xml:space="preserve">y </w:t>
      </w:r>
      <w:r w:rsidR="02B7C73C" w:rsidRPr="2618E0F7">
        <w:rPr>
          <w:rFonts w:ascii="Garamond" w:eastAsia="Garamond" w:hAnsi="Garamond" w:cs="Garamond"/>
        </w:rPr>
        <w:t>changing climate</w:t>
      </w:r>
      <w:r w:rsidR="4C41BADC" w:rsidRPr="2618E0F7">
        <w:rPr>
          <w:rFonts w:ascii="Garamond" w:eastAsia="Garamond" w:hAnsi="Garamond" w:cs="Garamond"/>
        </w:rPr>
        <w:t>. Secondary objectives</w:t>
      </w:r>
      <w:r w:rsidR="2CA0D73C" w:rsidRPr="2618E0F7">
        <w:rPr>
          <w:rFonts w:ascii="Garamond" w:eastAsia="Garamond" w:hAnsi="Garamond" w:cs="Garamond"/>
        </w:rPr>
        <w:t>,</w:t>
      </w:r>
      <w:r w:rsidR="4C41BADC" w:rsidRPr="2618E0F7">
        <w:rPr>
          <w:rFonts w:ascii="Garamond" w:eastAsia="Garamond" w:hAnsi="Garamond" w:cs="Garamond"/>
        </w:rPr>
        <w:t xml:space="preserve"> including </w:t>
      </w:r>
      <w:r w:rsidR="7A7E2BE2" w:rsidRPr="2618E0F7">
        <w:rPr>
          <w:rFonts w:ascii="Garamond" w:eastAsia="Garamond" w:hAnsi="Garamond" w:cs="Garamond"/>
        </w:rPr>
        <w:t xml:space="preserve">expanding the utility of </w:t>
      </w:r>
      <w:r w:rsidR="4A8989D1" w:rsidRPr="2618E0F7">
        <w:rPr>
          <w:rFonts w:ascii="Garamond" w:eastAsia="Garamond" w:hAnsi="Garamond" w:cs="Garamond"/>
        </w:rPr>
        <w:t>Sentinel-1</w:t>
      </w:r>
      <w:r w:rsidR="7A7E2BE2" w:rsidRPr="2618E0F7">
        <w:rPr>
          <w:rFonts w:ascii="Garamond" w:eastAsia="Garamond" w:hAnsi="Garamond" w:cs="Garamond"/>
        </w:rPr>
        <w:t xml:space="preserve"> and SAR observations, improving global wetland mapping applications, and providing</w:t>
      </w:r>
      <w:r w:rsidR="3A209DE0" w:rsidRPr="2618E0F7">
        <w:rPr>
          <w:rFonts w:ascii="Garamond" w:eastAsia="Garamond" w:hAnsi="Garamond" w:cs="Garamond"/>
        </w:rPr>
        <w:t xml:space="preserve"> the first </w:t>
      </w:r>
      <w:r w:rsidR="7A7E2BE2" w:rsidRPr="2618E0F7">
        <w:rPr>
          <w:rFonts w:ascii="Garamond" w:eastAsia="Garamond" w:hAnsi="Garamond" w:cs="Garamond"/>
        </w:rPr>
        <w:t xml:space="preserve">algorithm </w:t>
      </w:r>
      <w:r w:rsidR="010094D2" w:rsidRPr="2618E0F7">
        <w:rPr>
          <w:rFonts w:ascii="Garamond" w:eastAsia="Garamond" w:hAnsi="Garamond" w:cs="Garamond"/>
        </w:rPr>
        <w:t>compatible with</w:t>
      </w:r>
      <w:r w:rsidR="7345F0C3" w:rsidRPr="2618E0F7">
        <w:rPr>
          <w:rFonts w:ascii="Garamond" w:eastAsia="Garamond" w:hAnsi="Garamond" w:cs="Garamond"/>
        </w:rPr>
        <w:t xml:space="preserve"> NASA</w:t>
      </w:r>
      <w:r w:rsidR="249E8C64" w:rsidRPr="2618E0F7">
        <w:rPr>
          <w:rFonts w:ascii="Garamond" w:eastAsia="Garamond" w:hAnsi="Garamond" w:cs="Garamond"/>
        </w:rPr>
        <w:t>-</w:t>
      </w:r>
      <w:r w:rsidR="7345F0C3" w:rsidRPr="2618E0F7">
        <w:rPr>
          <w:rFonts w:ascii="Garamond" w:eastAsia="Garamond" w:hAnsi="Garamond" w:cs="Garamond"/>
        </w:rPr>
        <w:t xml:space="preserve">ISRO Synthetic </w:t>
      </w:r>
      <w:r w:rsidR="3EE3D355" w:rsidRPr="2618E0F7">
        <w:rPr>
          <w:rFonts w:ascii="Garamond" w:eastAsia="Garamond" w:hAnsi="Garamond" w:cs="Garamond"/>
        </w:rPr>
        <w:t>Aperture</w:t>
      </w:r>
      <w:r w:rsidR="7345F0C3" w:rsidRPr="2618E0F7">
        <w:rPr>
          <w:rFonts w:ascii="Garamond" w:eastAsia="Garamond" w:hAnsi="Garamond" w:cs="Garamond"/>
        </w:rPr>
        <w:t xml:space="preserve"> Rada</w:t>
      </w:r>
      <w:r w:rsidR="0F937779" w:rsidRPr="2618E0F7">
        <w:rPr>
          <w:rFonts w:ascii="Garamond" w:eastAsia="Garamond" w:hAnsi="Garamond" w:cs="Garamond"/>
        </w:rPr>
        <w:t>r</w:t>
      </w:r>
      <w:r w:rsidR="014ABC65" w:rsidRPr="2618E0F7">
        <w:rPr>
          <w:rFonts w:ascii="Garamond" w:eastAsia="Garamond" w:hAnsi="Garamond" w:cs="Garamond"/>
        </w:rPr>
        <w:t xml:space="preserve"> (</w:t>
      </w:r>
      <w:r w:rsidR="010094D2" w:rsidRPr="2618E0F7">
        <w:rPr>
          <w:rFonts w:ascii="Garamond" w:eastAsia="Garamond" w:hAnsi="Garamond" w:cs="Garamond"/>
        </w:rPr>
        <w:t>NISAR</w:t>
      </w:r>
      <w:r w:rsidR="1D40D5DA" w:rsidRPr="2618E0F7">
        <w:rPr>
          <w:rFonts w:ascii="Garamond" w:eastAsia="Garamond" w:hAnsi="Garamond" w:cs="Garamond"/>
        </w:rPr>
        <w:t>)</w:t>
      </w:r>
      <w:r w:rsidR="41238732" w:rsidRPr="2618E0F7">
        <w:rPr>
          <w:rFonts w:ascii="Garamond" w:eastAsia="Garamond" w:hAnsi="Garamond" w:cs="Garamond"/>
        </w:rPr>
        <w:t xml:space="preserve"> </w:t>
      </w:r>
      <w:r w:rsidR="010094D2" w:rsidRPr="2618E0F7">
        <w:rPr>
          <w:rFonts w:ascii="Garamond" w:eastAsia="Garamond" w:hAnsi="Garamond" w:cs="Garamond"/>
        </w:rPr>
        <w:t>data</w:t>
      </w:r>
      <w:r w:rsidR="2CA0D73C" w:rsidRPr="2618E0F7">
        <w:rPr>
          <w:rFonts w:ascii="Garamond" w:eastAsia="Garamond" w:hAnsi="Garamond" w:cs="Garamond"/>
        </w:rPr>
        <w:t>,</w:t>
      </w:r>
      <w:r w:rsidR="77ED44C5" w:rsidRPr="2618E0F7">
        <w:rPr>
          <w:rFonts w:ascii="Garamond" w:eastAsia="Garamond" w:hAnsi="Garamond" w:cs="Garamond"/>
        </w:rPr>
        <w:t xml:space="preserve"> will result </w:t>
      </w:r>
      <w:r w:rsidR="2CA0D73C" w:rsidRPr="2618E0F7">
        <w:rPr>
          <w:rFonts w:ascii="Garamond" w:eastAsia="Garamond" w:hAnsi="Garamond" w:cs="Garamond"/>
        </w:rPr>
        <w:t xml:space="preserve">in </w:t>
      </w:r>
      <w:r w:rsidR="77ED44C5" w:rsidRPr="2618E0F7">
        <w:rPr>
          <w:rFonts w:ascii="Garamond" w:eastAsia="Garamond" w:hAnsi="Garamond" w:cs="Garamond"/>
        </w:rPr>
        <w:t xml:space="preserve">the completion of the </w:t>
      </w:r>
      <w:r w:rsidR="2CA0D73C" w:rsidRPr="2618E0F7">
        <w:rPr>
          <w:rFonts w:ascii="Garamond" w:eastAsia="Garamond" w:hAnsi="Garamond" w:cs="Garamond"/>
        </w:rPr>
        <w:t xml:space="preserve">project’s </w:t>
      </w:r>
      <w:r w:rsidR="77ED44C5" w:rsidRPr="2618E0F7">
        <w:rPr>
          <w:rFonts w:ascii="Garamond" w:eastAsia="Garamond" w:hAnsi="Garamond" w:cs="Garamond"/>
        </w:rPr>
        <w:t xml:space="preserve">primary objectives. </w:t>
      </w:r>
    </w:p>
    <w:p w14:paraId="00000035" w14:textId="77777777" w:rsidR="00245E21" w:rsidRDefault="00245E21">
      <w:pPr>
        <w:pStyle w:val="Normal0"/>
        <w:spacing w:after="0" w:line="240" w:lineRule="auto"/>
        <w:rPr>
          <w:rFonts w:ascii="Garamond" w:eastAsia="Garamond" w:hAnsi="Garamond" w:cs="Garamond"/>
        </w:rPr>
      </w:pPr>
    </w:p>
    <w:bookmarkStart w:id="1" w:name="_heading=h.1fob9te" w:colFirst="0" w:colLast="0"/>
    <w:bookmarkEnd w:id="1"/>
    <w:p w14:paraId="00000036" w14:textId="51D2278F" w:rsidR="00245E21" w:rsidRDefault="00E03092">
      <w:pPr>
        <w:pStyle w:val="heading10"/>
        <w:spacing w:before="0" w:line="240" w:lineRule="auto"/>
        <w:rPr>
          <w:rFonts w:ascii="Garamond" w:eastAsia="Garamond" w:hAnsi="Garamond" w:cs="Garamond"/>
        </w:rPr>
      </w:pPr>
      <w:sdt>
        <w:sdtPr>
          <w:rPr>
            <w:color w:val="2B579A"/>
            <w:shd w:val="clear" w:color="auto" w:fill="E6E6E6"/>
          </w:rPr>
          <w:tag w:val="goog_rdk_8"/>
          <w:id w:val="195228677"/>
          <w:placeholder>
            <w:docPart w:val="DefaultPlaceholder_1081868574"/>
          </w:placeholder>
          <w:showingPlcHdr/>
        </w:sdtPr>
        <w:sdtEndPr>
          <w:rPr>
            <w:color w:val="365F91" w:themeColor="accent1" w:themeShade="BF"/>
            <w:shd w:val="clear" w:color="auto" w:fill="auto"/>
          </w:rPr>
        </w:sdtEndPr>
        <w:sdtContent/>
      </w:sdt>
      <w:r w:rsidR="71F6C69C">
        <w:rPr>
          <w:rFonts w:ascii="Garamond" w:eastAsia="Garamond" w:hAnsi="Garamond" w:cs="Garamond"/>
        </w:rPr>
        <w:t>3. Methodology</w:t>
      </w:r>
    </w:p>
    <w:p w14:paraId="217C08CD" w14:textId="63CCB117" w:rsidR="00245E21" w:rsidRDefault="00E03092" w:rsidP="0D2D6913">
      <w:pPr>
        <w:pStyle w:val="Normal0"/>
        <w:spacing w:after="0" w:line="240" w:lineRule="auto"/>
        <w:rPr>
          <w:rFonts w:ascii="Garamond" w:eastAsia="Garamond" w:hAnsi="Garamond" w:cs="Garamond"/>
        </w:rPr>
      </w:pPr>
      <w:sdt>
        <w:sdtPr>
          <w:rPr>
            <w:color w:val="2B579A"/>
            <w:shd w:val="clear" w:color="auto" w:fill="E6E6E6"/>
          </w:rPr>
          <w:tag w:val="goog_rdk_9"/>
          <w:id w:val="1388129976"/>
          <w:placeholder>
            <w:docPart w:val="DefaultPlaceholder_1081868574"/>
          </w:placeholder>
        </w:sdtPr>
        <w:sdtEndPr>
          <w:rPr>
            <w:color w:val="auto"/>
            <w:shd w:val="clear" w:color="auto" w:fill="auto"/>
          </w:rPr>
        </w:sdtEndPr>
        <w:sdtContent/>
      </w:sdt>
      <w:sdt>
        <w:sdtPr>
          <w:rPr>
            <w:color w:val="2B579A"/>
            <w:shd w:val="clear" w:color="auto" w:fill="E6E6E6"/>
          </w:rPr>
          <w:tag w:val="goog_rdk_10"/>
          <w:id w:val="909517628"/>
          <w:placeholder>
            <w:docPart w:val="DefaultPlaceholder_1081868574"/>
          </w:placeholder>
        </w:sdtPr>
        <w:sdtEndPr>
          <w:rPr>
            <w:color w:val="auto"/>
            <w:shd w:val="clear" w:color="auto" w:fill="auto"/>
          </w:rPr>
        </w:sdtEndPr>
        <w:sdtContent/>
      </w:sdt>
      <w:r w:rsidR="00CB5BFE" w:rsidRPr="0D2D6913">
        <w:rPr>
          <w:rFonts w:ascii="Garamond" w:eastAsia="Garamond" w:hAnsi="Garamond" w:cs="Garamond"/>
        </w:rPr>
        <w:t>The following section details the data acquisition and processing of remotely sensed data sets utilized</w:t>
      </w:r>
      <w:r w:rsidR="00CB5BFE" w:rsidRPr="3CF05127" w:rsidDel="00A26F8D">
        <w:rPr>
          <w:rFonts w:ascii="Garamond" w:eastAsia="Garamond" w:hAnsi="Garamond" w:cs="Garamond"/>
        </w:rPr>
        <w:t xml:space="preserve"> for calibration, classification, and v</w:t>
      </w:r>
      <w:r w:rsidR="00CB5BFE" w:rsidRPr="0D2D6913">
        <w:rPr>
          <w:rFonts w:ascii="Garamond" w:eastAsia="Garamond" w:hAnsi="Garamond" w:cs="Garamond"/>
        </w:rPr>
        <w:t>alidation</w:t>
      </w:r>
      <w:r w:rsidR="163EE4DA" w:rsidRPr="0D2D6913">
        <w:rPr>
          <w:rFonts w:ascii="Garamond" w:eastAsia="Garamond" w:hAnsi="Garamond" w:cs="Garamond"/>
        </w:rPr>
        <w:t xml:space="preserve"> for this tool</w:t>
      </w:r>
      <w:r w:rsidR="79ED9E88" w:rsidRPr="0D2D6913">
        <w:rPr>
          <w:rFonts w:ascii="Garamond" w:eastAsia="Garamond" w:hAnsi="Garamond" w:cs="Garamond"/>
        </w:rPr>
        <w:t xml:space="preserve"> (Figure 2)</w:t>
      </w:r>
      <w:r w:rsidR="00CB5BFE" w:rsidRPr="3CF05127" w:rsidDel="00A26F8D">
        <w:rPr>
          <w:rFonts w:ascii="Garamond" w:eastAsia="Garamond" w:hAnsi="Garamond" w:cs="Garamond"/>
        </w:rPr>
        <w:t xml:space="preserve">. </w:t>
      </w:r>
    </w:p>
    <w:p w14:paraId="6335C218" w14:textId="763A10F9" w:rsidR="0D2D6913" w:rsidRDefault="0D2D6913" w:rsidP="0D2D6913">
      <w:pPr>
        <w:pStyle w:val="Normal0"/>
        <w:spacing w:after="0" w:line="240" w:lineRule="auto"/>
        <w:rPr>
          <w:rFonts w:ascii="Garamond" w:eastAsia="Garamond" w:hAnsi="Garamond" w:cs="Garamond"/>
        </w:rPr>
      </w:pPr>
    </w:p>
    <w:p w14:paraId="5373F733" w14:textId="77777777" w:rsidR="00121895" w:rsidRDefault="540DE6CE" w:rsidP="3CF05127">
      <w:pPr>
        <w:pStyle w:val="Normal0"/>
        <w:spacing w:after="0" w:line="240" w:lineRule="auto"/>
        <w:jc w:val="center"/>
        <w:rPr>
          <w:rFonts w:ascii="Garamond" w:eastAsia="Garamond" w:hAnsi="Garamond" w:cs="Garamond"/>
        </w:rPr>
      </w:pPr>
      <w:r>
        <w:rPr>
          <w:noProof/>
        </w:rPr>
        <w:lastRenderedPageBreak/>
        <w:drawing>
          <wp:inline distT="0" distB="0" distL="0" distR="0" wp14:anchorId="1B406A3C" wp14:editId="6F697FE6">
            <wp:extent cx="5953124" cy="2703711"/>
            <wp:effectExtent l="0" t="0" r="0" b="0"/>
            <wp:docPr id="1871183118" name="Picture 187118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3124" cy="2703711"/>
                    </a:xfrm>
                    <a:prstGeom prst="rect">
                      <a:avLst/>
                    </a:prstGeom>
                  </pic:spPr>
                </pic:pic>
              </a:graphicData>
            </a:graphic>
          </wp:inline>
        </w:drawing>
      </w:r>
      <w:r w:rsidRPr="0865502C">
        <w:rPr>
          <w:rFonts w:ascii="Garamond" w:eastAsia="Garamond" w:hAnsi="Garamond" w:cs="Garamond"/>
          <w:i/>
          <w:iCs/>
        </w:rPr>
        <w:t xml:space="preserve">Figure 2. </w:t>
      </w:r>
      <w:r w:rsidRPr="0865502C">
        <w:rPr>
          <w:rFonts w:ascii="Garamond" w:eastAsia="Garamond" w:hAnsi="Garamond" w:cs="Garamond"/>
        </w:rPr>
        <w:t>The methodology developed</w:t>
      </w:r>
      <w:r w:rsidR="2CF881F4" w:rsidRPr="0865502C">
        <w:rPr>
          <w:rFonts w:ascii="Garamond" w:eastAsia="Garamond" w:hAnsi="Garamond" w:cs="Garamond"/>
        </w:rPr>
        <w:t xml:space="preserve"> for this project</w:t>
      </w:r>
      <w:r w:rsidR="0ED6636C" w:rsidRPr="0865502C">
        <w:rPr>
          <w:rFonts w:ascii="Garamond" w:eastAsia="Garamond" w:hAnsi="Garamond" w:cs="Garamond"/>
        </w:rPr>
        <w:t>.</w:t>
      </w:r>
    </w:p>
    <w:p w14:paraId="594960C9" w14:textId="61F49C57" w:rsidR="6E149C49" w:rsidRDefault="008D1D00" w:rsidP="3CF05127">
      <w:pPr>
        <w:pStyle w:val="Normal0"/>
        <w:spacing w:after="0" w:line="240" w:lineRule="auto"/>
        <w:jc w:val="center"/>
        <w:rPr>
          <w:rFonts w:ascii="Garamond" w:eastAsia="Garamond" w:hAnsi="Garamond" w:cs="Garamond"/>
        </w:rPr>
      </w:pPr>
      <w:r>
        <w:rPr>
          <w:rFonts w:ascii="Garamond" w:eastAsia="Garamond" w:hAnsi="Garamond" w:cs="Garamond"/>
        </w:rPr>
        <w:t>*NISAR data were not available until after the project’s conclusion.</w:t>
      </w:r>
    </w:p>
    <w:p w14:paraId="2A16CE22" w14:textId="5173EEA5" w:rsidR="611F7C63" w:rsidRDefault="611F7C63" w:rsidP="47EEA54D">
      <w:pPr>
        <w:pStyle w:val="Normal0"/>
        <w:spacing w:after="0" w:line="240" w:lineRule="auto"/>
      </w:pPr>
    </w:p>
    <w:p w14:paraId="3E18924E" w14:textId="0B608074" w:rsidR="00245E21" w:rsidRDefault="548AC2A2" w:rsidP="3A6AE5FC">
      <w:pPr>
        <w:pStyle w:val="Normal0"/>
        <w:spacing w:after="0" w:line="240" w:lineRule="auto"/>
        <w:rPr>
          <w:rFonts w:ascii="Garamond" w:eastAsia="Garamond" w:hAnsi="Garamond" w:cs="Garamond"/>
          <w:b/>
          <w:bCs/>
          <w:i/>
          <w:iCs/>
        </w:rPr>
      </w:pPr>
      <w:r w:rsidRPr="3A6AE5FC">
        <w:rPr>
          <w:rFonts w:ascii="Garamond" w:eastAsia="Garamond" w:hAnsi="Garamond" w:cs="Garamond"/>
          <w:b/>
          <w:bCs/>
          <w:i/>
          <w:iCs/>
        </w:rPr>
        <w:t xml:space="preserve">3.1 </w:t>
      </w:r>
      <w:r w:rsidR="39175CBF" w:rsidRPr="3A6AE5FC">
        <w:rPr>
          <w:rFonts w:ascii="Garamond" w:eastAsia="Garamond" w:hAnsi="Garamond" w:cs="Garamond"/>
          <w:b/>
          <w:bCs/>
          <w:i/>
          <w:iCs/>
        </w:rPr>
        <w:t>Data Acquisition</w:t>
      </w:r>
    </w:p>
    <w:p w14:paraId="7E137952" w14:textId="70BCFDAA" w:rsidR="2618E0F7" w:rsidRDefault="2789670F" w:rsidP="2618E0F7">
      <w:pPr>
        <w:pStyle w:val="Normal0"/>
        <w:spacing w:after="0" w:line="240" w:lineRule="auto"/>
        <w:rPr>
          <w:rFonts w:ascii="Garamond" w:eastAsia="Garamond" w:hAnsi="Garamond" w:cs="Garamond"/>
        </w:rPr>
      </w:pPr>
      <w:r w:rsidRPr="0865502C">
        <w:rPr>
          <w:rFonts w:ascii="Garamond" w:eastAsia="Garamond" w:hAnsi="Garamond" w:cs="Garamond"/>
        </w:rPr>
        <w:t xml:space="preserve">Our team accessed </w:t>
      </w:r>
      <w:r w:rsidR="60E48BB9" w:rsidRPr="0865502C">
        <w:rPr>
          <w:rFonts w:ascii="Garamond" w:eastAsia="Garamond" w:hAnsi="Garamond" w:cs="Garamond"/>
        </w:rPr>
        <w:t xml:space="preserve">Copernicus European Space Agency (ESA) </w:t>
      </w:r>
      <w:r w:rsidRPr="0865502C">
        <w:rPr>
          <w:rFonts w:ascii="Garamond" w:eastAsia="Garamond" w:hAnsi="Garamond" w:cs="Garamond"/>
        </w:rPr>
        <w:t xml:space="preserve">Sentinel-1 C-SAR imagery via </w:t>
      </w:r>
      <w:r w:rsidR="79338EE2" w:rsidRPr="0865502C">
        <w:rPr>
          <w:rFonts w:ascii="Garamond" w:eastAsia="Garamond" w:hAnsi="Garamond" w:cs="Garamond"/>
        </w:rPr>
        <w:t xml:space="preserve">the </w:t>
      </w:r>
      <w:r w:rsidRPr="0865502C">
        <w:rPr>
          <w:rFonts w:ascii="Garamond" w:eastAsia="Garamond" w:hAnsi="Garamond" w:cs="Garamond"/>
        </w:rPr>
        <w:t xml:space="preserve">GEE data catalog (Table 1). C-SAR is </w:t>
      </w:r>
      <w:r w:rsidR="62AB40CC" w:rsidRPr="0865502C">
        <w:rPr>
          <w:rFonts w:ascii="Garamond" w:eastAsia="Garamond" w:hAnsi="Garamond" w:cs="Garamond"/>
        </w:rPr>
        <w:t>C band (5.405 GHz)</w:t>
      </w:r>
      <w:r w:rsidRPr="0865502C">
        <w:rPr>
          <w:rFonts w:ascii="Garamond" w:eastAsia="Garamond" w:hAnsi="Garamond" w:cs="Garamond"/>
        </w:rPr>
        <w:t xml:space="preserve"> cross-polarized with VV + VH band</w:t>
      </w:r>
      <w:r w:rsidR="3BE67A68" w:rsidRPr="0865502C">
        <w:rPr>
          <w:rFonts w:ascii="Garamond" w:eastAsia="Garamond" w:hAnsi="Garamond" w:cs="Garamond"/>
        </w:rPr>
        <w:t>s.</w:t>
      </w:r>
      <w:r w:rsidRPr="0865502C">
        <w:rPr>
          <w:rFonts w:ascii="Garamond" w:eastAsia="Garamond" w:hAnsi="Garamond" w:cs="Garamond"/>
        </w:rPr>
        <w:t xml:space="preserve"> The scenes </w:t>
      </w:r>
      <w:r w:rsidR="4DCEE5F1" w:rsidRPr="0865502C">
        <w:rPr>
          <w:rFonts w:ascii="Garamond" w:eastAsia="Garamond" w:hAnsi="Garamond" w:cs="Garamond"/>
        </w:rPr>
        <w:t xml:space="preserve">were </w:t>
      </w:r>
      <w:r w:rsidRPr="0865502C">
        <w:rPr>
          <w:rFonts w:ascii="Garamond" w:eastAsia="Garamond" w:hAnsi="Garamond" w:cs="Garamond"/>
        </w:rPr>
        <w:t>preprocessed using thermal noise removal, radiometric calibration, and terrain correction</w:t>
      </w:r>
      <w:r w:rsidR="796DA606" w:rsidRPr="0865502C">
        <w:rPr>
          <w:rFonts w:ascii="Garamond" w:eastAsia="Garamond" w:hAnsi="Garamond" w:cs="Garamond"/>
        </w:rPr>
        <w:t xml:space="preserve"> with digital elevation models</w:t>
      </w:r>
      <w:r w:rsidRPr="0865502C">
        <w:rPr>
          <w:rFonts w:ascii="Garamond" w:eastAsia="Garamond" w:hAnsi="Garamond" w:cs="Garamond"/>
        </w:rPr>
        <w:t xml:space="preserve">. WET 3.0 tool users select their desired </w:t>
      </w:r>
      <w:r w:rsidR="31D28990" w:rsidRPr="0865502C">
        <w:rPr>
          <w:rFonts w:ascii="Garamond" w:eastAsia="Garamond" w:hAnsi="Garamond" w:cs="Garamond"/>
        </w:rPr>
        <w:t>date range</w:t>
      </w:r>
      <w:r w:rsidRPr="0865502C">
        <w:rPr>
          <w:rFonts w:ascii="Garamond" w:eastAsia="Garamond" w:hAnsi="Garamond" w:cs="Garamond"/>
        </w:rPr>
        <w:t xml:space="preserve"> and </w:t>
      </w:r>
      <w:r w:rsidR="7C6BCC45" w:rsidRPr="0865502C">
        <w:rPr>
          <w:rFonts w:ascii="Garamond" w:eastAsia="Garamond" w:hAnsi="Garamond" w:cs="Garamond"/>
        </w:rPr>
        <w:t>R</w:t>
      </w:r>
      <w:r w:rsidR="0BB9EC2F" w:rsidRPr="0865502C">
        <w:rPr>
          <w:rFonts w:ascii="Garamond" w:eastAsia="Garamond" w:hAnsi="Garamond" w:cs="Garamond"/>
        </w:rPr>
        <w:t>OI</w:t>
      </w:r>
      <w:r w:rsidRPr="0865502C">
        <w:rPr>
          <w:rFonts w:ascii="Garamond" w:eastAsia="Garamond" w:hAnsi="Garamond" w:cs="Garamond"/>
        </w:rPr>
        <w:t>; for our case study in the Sudd wetland, we filtered for the study area location</w:t>
      </w:r>
      <w:r w:rsidR="7D61F88B" w:rsidRPr="0865502C">
        <w:rPr>
          <w:rFonts w:ascii="Garamond" w:eastAsia="Garamond" w:hAnsi="Garamond" w:cs="Garamond"/>
        </w:rPr>
        <w:t xml:space="preserve"> </w:t>
      </w:r>
      <w:r w:rsidRPr="0865502C">
        <w:rPr>
          <w:rFonts w:ascii="Garamond" w:eastAsia="Garamond" w:hAnsi="Garamond" w:cs="Garamond"/>
        </w:rPr>
        <w:t>in October 2021</w:t>
      </w:r>
      <w:r w:rsidR="6FD7909F" w:rsidRPr="0865502C">
        <w:rPr>
          <w:rFonts w:ascii="Garamond" w:eastAsia="Garamond" w:hAnsi="Garamond" w:cs="Garamond"/>
        </w:rPr>
        <w:t xml:space="preserve"> (Figure </w:t>
      </w:r>
      <w:r w:rsidR="1B2D8E77" w:rsidRPr="0865502C">
        <w:rPr>
          <w:rFonts w:ascii="Garamond" w:eastAsia="Garamond" w:hAnsi="Garamond" w:cs="Garamond"/>
        </w:rPr>
        <w:t>1</w:t>
      </w:r>
      <w:r w:rsidR="6FD7909F" w:rsidRPr="0865502C">
        <w:rPr>
          <w:rFonts w:ascii="Garamond" w:eastAsia="Garamond" w:hAnsi="Garamond" w:cs="Garamond"/>
        </w:rPr>
        <w:t>)</w:t>
      </w:r>
      <w:r w:rsidRPr="0865502C">
        <w:rPr>
          <w:rFonts w:ascii="Garamond" w:eastAsia="Garamond" w:hAnsi="Garamond" w:cs="Garamond"/>
        </w:rPr>
        <w:t xml:space="preserve">. Then, </w:t>
      </w:r>
      <w:r w:rsidR="1181F32E" w:rsidRPr="0865502C">
        <w:rPr>
          <w:rFonts w:ascii="Garamond" w:eastAsia="Garamond" w:hAnsi="Garamond" w:cs="Garamond"/>
        </w:rPr>
        <w:t xml:space="preserve">we filtered </w:t>
      </w:r>
      <w:r w:rsidRPr="0865502C">
        <w:rPr>
          <w:rFonts w:ascii="Garamond" w:eastAsia="Garamond" w:hAnsi="Garamond" w:cs="Garamond"/>
        </w:rPr>
        <w:t xml:space="preserve">data </w:t>
      </w:r>
      <w:r w:rsidR="0557DECE" w:rsidRPr="0865502C">
        <w:rPr>
          <w:rFonts w:ascii="Garamond" w:eastAsia="Garamond" w:hAnsi="Garamond" w:cs="Garamond"/>
        </w:rPr>
        <w:t xml:space="preserve">to include </w:t>
      </w:r>
      <w:r w:rsidRPr="0865502C">
        <w:rPr>
          <w:rFonts w:ascii="Garamond" w:eastAsia="Garamond" w:hAnsi="Garamond" w:cs="Garamond"/>
        </w:rPr>
        <w:t>interferometric wide swath</w:t>
      </w:r>
      <w:r w:rsidR="00FC1BC4">
        <w:rPr>
          <w:rFonts w:ascii="Garamond" w:eastAsia="Garamond" w:hAnsi="Garamond" w:cs="Garamond"/>
        </w:rPr>
        <w:t xml:space="preserve"> mode</w:t>
      </w:r>
      <w:r w:rsidRPr="0865502C">
        <w:rPr>
          <w:rFonts w:ascii="Garamond" w:eastAsia="Garamond" w:hAnsi="Garamond" w:cs="Garamond"/>
        </w:rPr>
        <w:t xml:space="preserve"> (the mode for most terrestrial coverage)</w:t>
      </w:r>
      <w:r w:rsidR="04570D32" w:rsidRPr="0865502C">
        <w:rPr>
          <w:rFonts w:ascii="Garamond" w:eastAsia="Garamond" w:hAnsi="Garamond" w:cs="Garamond"/>
        </w:rPr>
        <w:t>.</w:t>
      </w:r>
    </w:p>
    <w:p w14:paraId="11A0E7BD" w14:textId="64B6689A" w:rsidR="2618E0F7" w:rsidRDefault="2618E0F7" w:rsidP="2618E0F7">
      <w:pPr>
        <w:pStyle w:val="Normal0"/>
        <w:spacing w:after="0" w:line="240" w:lineRule="auto"/>
        <w:rPr>
          <w:rFonts w:ascii="Garamond" w:eastAsia="Garamond" w:hAnsi="Garamond" w:cs="Garamond"/>
        </w:rPr>
      </w:pPr>
    </w:p>
    <w:p w14:paraId="39248CFE" w14:textId="4AF35D05" w:rsidR="2618E0F7" w:rsidRDefault="244810B1" w:rsidP="0D2D6913">
      <w:pPr>
        <w:pStyle w:val="Normal0"/>
        <w:spacing w:after="0" w:line="240" w:lineRule="auto"/>
        <w:rPr>
          <w:rFonts w:ascii="Garamond" w:eastAsia="Garamond" w:hAnsi="Garamond" w:cs="Garamond"/>
          <w:i/>
          <w:iCs/>
        </w:rPr>
      </w:pPr>
      <w:r w:rsidRPr="0D2D6913">
        <w:rPr>
          <w:rFonts w:ascii="Garamond" w:eastAsia="Garamond" w:hAnsi="Garamond" w:cs="Garamond"/>
        </w:rPr>
        <w:t>Table 1.</w:t>
      </w:r>
      <w:r w:rsidRPr="0D2D6913">
        <w:rPr>
          <w:rFonts w:ascii="Garamond" w:eastAsia="Garamond" w:hAnsi="Garamond" w:cs="Garamond"/>
          <w:i/>
          <w:iCs/>
        </w:rPr>
        <w:t xml:space="preserve"> Earth observation data utilized in this tool. </w:t>
      </w:r>
    </w:p>
    <w:tbl>
      <w:tblPr>
        <w:tblStyle w:val="TableGrid"/>
        <w:tblW w:w="0" w:type="auto"/>
        <w:tblInd w:w="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37"/>
        <w:gridCol w:w="2608"/>
        <w:gridCol w:w="2160"/>
        <w:gridCol w:w="2245"/>
      </w:tblGrid>
      <w:tr w:rsidR="008B0F04" w14:paraId="62C92527" w14:textId="77777777" w:rsidTr="0865502C">
        <w:trPr>
          <w:trHeight w:val="701"/>
        </w:trPr>
        <w:tc>
          <w:tcPr>
            <w:tcW w:w="2337" w:type="dxa"/>
            <w:vAlign w:val="center"/>
          </w:tcPr>
          <w:p w14:paraId="65CFA788" w14:textId="3A1E3DB5" w:rsidR="008B0F04" w:rsidRPr="00D368B6" w:rsidRDefault="008B0F04" w:rsidP="00D368B6">
            <w:pPr>
              <w:pStyle w:val="Normal0"/>
              <w:jc w:val="center"/>
              <w:rPr>
                <w:rFonts w:ascii="Garamond" w:eastAsia="Garamond" w:hAnsi="Garamond" w:cs="Garamond"/>
                <w:b/>
                <w:bCs/>
              </w:rPr>
            </w:pPr>
            <w:r w:rsidRPr="00D368B6">
              <w:rPr>
                <w:rFonts w:ascii="Garamond" w:eastAsia="Garamond" w:hAnsi="Garamond" w:cs="Garamond"/>
                <w:b/>
                <w:bCs/>
              </w:rPr>
              <w:t>Platform, Sensor &amp; Product</w:t>
            </w:r>
          </w:p>
        </w:tc>
        <w:tc>
          <w:tcPr>
            <w:tcW w:w="2608" w:type="dxa"/>
            <w:vAlign w:val="center"/>
          </w:tcPr>
          <w:p w14:paraId="6A5B04AA" w14:textId="6F05BB8B" w:rsidR="008B0F04" w:rsidRPr="00D368B6" w:rsidRDefault="008B0F04" w:rsidP="00D368B6">
            <w:pPr>
              <w:pStyle w:val="Normal0"/>
              <w:jc w:val="center"/>
              <w:rPr>
                <w:rFonts w:ascii="Garamond" w:eastAsia="Garamond" w:hAnsi="Garamond" w:cs="Garamond"/>
                <w:b/>
                <w:bCs/>
              </w:rPr>
            </w:pPr>
            <w:r w:rsidRPr="00D368B6">
              <w:rPr>
                <w:rFonts w:ascii="Garamond" w:eastAsia="Garamond" w:hAnsi="Garamond" w:cs="Garamond"/>
                <w:b/>
                <w:bCs/>
              </w:rPr>
              <w:t>Processing Level &amp; Product Title</w:t>
            </w:r>
          </w:p>
        </w:tc>
        <w:tc>
          <w:tcPr>
            <w:tcW w:w="2160" w:type="dxa"/>
            <w:vAlign w:val="center"/>
          </w:tcPr>
          <w:p w14:paraId="40CEDC0D" w14:textId="0FB973A0" w:rsidR="008B0F04" w:rsidRPr="00D368B6" w:rsidRDefault="008B0F04" w:rsidP="00D368B6">
            <w:pPr>
              <w:pStyle w:val="Normal0"/>
              <w:jc w:val="center"/>
              <w:rPr>
                <w:rFonts w:ascii="Garamond" w:eastAsia="Garamond" w:hAnsi="Garamond" w:cs="Garamond"/>
                <w:b/>
                <w:bCs/>
              </w:rPr>
            </w:pPr>
            <w:r w:rsidRPr="00D368B6">
              <w:rPr>
                <w:rFonts w:ascii="Garamond" w:eastAsia="Garamond" w:hAnsi="Garamond" w:cs="Garamond"/>
                <w:b/>
                <w:bCs/>
              </w:rPr>
              <w:t>Resolution</w:t>
            </w:r>
          </w:p>
        </w:tc>
        <w:tc>
          <w:tcPr>
            <w:tcW w:w="2245" w:type="dxa"/>
            <w:vAlign w:val="center"/>
          </w:tcPr>
          <w:p w14:paraId="5ADCC6F2" w14:textId="201FDB6F" w:rsidR="008B0F04" w:rsidRPr="00D368B6" w:rsidRDefault="008B0F04" w:rsidP="00D368B6">
            <w:pPr>
              <w:pStyle w:val="Normal0"/>
              <w:jc w:val="center"/>
              <w:rPr>
                <w:rFonts w:ascii="Garamond" w:eastAsia="Garamond" w:hAnsi="Garamond" w:cs="Garamond"/>
                <w:b/>
                <w:bCs/>
              </w:rPr>
            </w:pPr>
            <w:r w:rsidRPr="00D368B6">
              <w:rPr>
                <w:rFonts w:ascii="Garamond" w:eastAsia="Garamond" w:hAnsi="Garamond" w:cs="Garamond"/>
                <w:b/>
                <w:bCs/>
              </w:rPr>
              <w:t>Data Provider</w:t>
            </w:r>
          </w:p>
        </w:tc>
      </w:tr>
      <w:tr w:rsidR="008B0F04" w14:paraId="53B62C1D" w14:textId="77777777" w:rsidTr="0865502C">
        <w:trPr>
          <w:trHeight w:val="890"/>
        </w:trPr>
        <w:tc>
          <w:tcPr>
            <w:tcW w:w="2337" w:type="dxa"/>
            <w:vAlign w:val="center"/>
          </w:tcPr>
          <w:p w14:paraId="59A330F1" w14:textId="24C03F89" w:rsidR="008B0F04" w:rsidRDefault="008B0F04" w:rsidP="00D368B6">
            <w:pPr>
              <w:pStyle w:val="Normal0"/>
              <w:jc w:val="center"/>
              <w:rPr>
                <w:rFonts w:ascii="Garamond" w:eastAsia="Garamond" w:hAnsi="Garamond" w:cs="Garamond"/>
              </w:rPr>
            </w:pPr>
            <w:r>
              <w:rPr>
                <w:rFonts w:ascii="Garamond" w:eastAsia="Garamond" w:hAnsi="Garamond" w:cs="Garamond"/>
              </w:rPr>
              <w:t>Sentinel-1 C-band Synthetic Aperture Radar</w:t>
            </w:r>
          </w:p>
        </w:tc>
        <w:tc>
          <w:tcPr>
            <w:tcW w:w="2608" w:type="dxa"/>
            <w:vAlign w:val="center"/>
          </w:tcPr>
          <w:p w14:paraId="64997D58" w14:textId="556577ED" w:rsidR="008B0F04" w:rsidRDefault="00D368B6" w:rsidP="00D368B6">
            <w:pPr>
              <w:pStyle w:val="Normal0"/>
              <w:jc w:val="center"/>
              <w:rPr>
                <w:rFonts w:ascii="Garamond" w:eastAsia="Garamond" w:hAnsi="Garamond" w:cs="Garamond"/>
              </w:rPr>
            </w:pPr>
            <w:r>
              <w:rPr>
                <w:rFonts w:ascii="Garamond" w:eastAsia="Garamond" w:hAnsi="Garamond" w:cs="Garamond"/>
              </w:rPr>
              <w:t>Level 1 Ground Range Detected</w:t>
            </w:r>
          </w:p>
        </w:tc>
        <w:tc>
          <w:tcPr>
            <w:tcW w:w="2160" w:type="dxa"/>
            <w:vAlign w:val="center"/>
          </w:tcPr>
          <w:p w14:paraId="6F6A731B" w14:textId="3C80CBF5" w:rsidR="008B0F04" w:rsidRDefault="00D368B6" w:rsidP="00D368B6">
            <w:pPr>
              <w:pStyle w:val="Normal0"/>
              <w:jc w:val="center"/>
              <w:rPr>
                <w:rFonts w:ascii="Garamond" w:eastAsia="Garamond" w:hAnsi="Garamond" w:cs="Garamond"/>
              </w:rPr>
            </w:pPr>
            <w:r>
              <w:rPr>
                <w:rFonts w:ascii="Garamond" w:eastAsia="Garamond" w:hAnsi="Garamond" w:cs="Garamond"/>
              </w:rPr>
              <w:t>5 to 10-meter, 12-day revisit</w:t>
            </w:r>
          </w:p>
        </w:tc>
        <w:tc>
          <w:tcPr>
            <w:tcW w:w="2245" w:type="dxa"/>
            <w:vAlign w:val="center"/>
          </w:tcPr>
          <w:p w14:paraId="61CEC05A" w14:textId="42832AEB" w:rsidR="008B0F04" w:rsidRDefault="00D368B6" w:rsidP="00D368B6">
            <w:pPr>
              <w:pStyle w:val="Normal0"/>
              <w:jc w:val="center"/>
              <w:rPr>
                <w:rFonts w:ascii="Garamond" w:eastAsia="Garamond" w:hAnsi="Garamond" w:cs="Garamond"/>
              </w:rPr>
            </w:pPr>
            <w:r>
              <w:rPr>
                <w:rFonts w:ascii="Garamond" w:eastAsia="Garamond" w:hAnsi="Garamond" w:cs="Garamond"/>
              </w:rPr>
              <w:t>ESA</w:t>
            </w:r>
          </w:p>
        </w:tc>
      </w:tr>
      <w:tr w:rsidR="008B0F04" w14:paraId="22A4B2F8" w14:textId="77777777" w:rsidTr="0865502C">
        <w:trPr>
          <w:trHeight w:val="701"/>
        </w:trPr>
        <w:tc>
          <w:tcPr>
            <w:tcW w:w="2337" w:type="dxa"/>
            <w:vAlign w:val="center"/>
          </w:tcPr>
          <w:p w14:paraId="0EC73233" w14:textId="46737FA2" w:rsidR="008B0F04" w:rsidRDefault="008B0F04" w:rsidP="00D368B6">
            <w:pPr>
              <w:pStyle w:val="Normal0"/>
              <w:jc w:val="center"/>
              <w:rPr>
                <w:rFonts w:ascii="Garamond" w:eastAsia="Garamond" w:hAnsi="Garamond" w:cs="Garamond"/>
              </w:rPr>
            </w:pPr>
            <w:r w:rsidRPr="2618E0F7">
              <w:rPr>
                <w:rFonts w:ascii="Garamond" w:eastAsia="Garamond" w:hAnsi="Garamond" w:cs="Garamond"/>
                <w:color w:val="000000" w:themeColor="text1"/>
              </w:rPr>
              <w:t>NISAR</w:t>
            </w:r>
          </w:p>
        </w:tc>
        <w:tc>
          <w:tcPr>
            <w:tcW w:w="2608" w:type="dxa"/>
            <w:vAlign w:val="center"/>
          </w:tcPr>
          <w:p w14:paraId="0ADD83F4" w14:textId="30B697F7" w:rsidR="008B0F04" w:rsidRDefault="00D368B6" w:rsidP="00D368B6">
            <w:pPr>
              <w:pStyle w:val="Normal0"/>
              <w:jc w:val="center"/>
              <w:rPr>
                <w:rFonts w:ascii="Garamond" w:eastAsia="Garamond" w:hAnsi="Garamond" w:cs="Garamond"/>
              </w:rPr>
            </w:pPr>
            <w:r>
              <w:rPr>
                <w:rFonts w:ascii="Garamond" w:eastAsia="Garamond" w:hAnsi="Garamond" w:cs="Garamond"/>
              </w:rPr>
              <w:t>—</w:t>
            </w:r>
          </w:p>
        </w:tc>
        <w:tc>
          <w:tcPr>
            <w:tcW w:w="2160" w:type="dxa"/>
            <w:vAlign w:val="center"/>
          </w:tcPr>
          <w:p w14:paraId="6F1BEEAC" w14:textId="7937DE44" w:rsidR="008B0F04" w:rsidRDefault="00D368B6" w:rsidP="00D368B6">
            <w:pPr>
              <w:pStyle w:val="Normal0"/>
              <w:jc w:val="center"/>
              <w:rPr>
                <w:rFonts w:ascii="Garamond" w:eastAsia="Garamond" w:hAnsi="Garamond" w:cs="Garamond"/>
              </w:rPr>
            </w:pPr>
            <w:r>
              <w:rPr>
                <w:rFonts w:ascii="Garamond" w:eastAsia="Garamond" w:hAnsi="Garamond" w:cs="Garamond"/>
              </w:rPr>
              <w:t>3 to 10-meter, 12-day revisit</w:t>
            </w:r>
          </w:p>
        </w:tc>
        <w:tc>
          <w:tcPr>
            <w:tcW w:w="2245" w:type="dxa"/>
            <w:vAlign w:val="center"/>
          </w:tcPr>
          <w:p w14:paraId="1DA01DD2" w14:textId="52F07C01" w:rsidR="008B0F04" w:rsidRDefault="00D368B6" w:rsidP="00D368B6">
            <w:pPr>
              <w:pStyle w:val="Normal0"/>
              <w:jc w:val="center"/>
              <w:rPr>
                <w:rFonts w:ascii="Garamond" w:eastAsia="Garamond" w:hAnsi="Garamond" w:cs="Garamond"/>
              </w:rPr>
            </w:pPr>
            <w:r>
              <w:rPr>
                <w:rFonts w:ascii="Garamond" w:eastAsia="Garamond" w:hAnsi="Garamond" w:cs="Garamond"/>
              </w:rPr>
              <w:t>NASA &amp; ISRO</w:t>
            </w:r>
          </w:p>
        </w:tc>
      </w:tr>
      <w:tr w:rsidR="008B0F04" w14:paraId="3C38F8B4" w14:textId="77777777" w:rsidTr="0865502C">
        <w:trPr>
          <w:trHeight w:val="800"/>
        </w:trPr>
        <w:tc>
          <w:tcPr>
            <w:tcW w:w="2337" w:type="dxa"/>
            <w:vAlign w:val="center"/>
          </w:tcPr>
          <w:p w14:paraId="237297FB" w14:textId="07BD9655" w:rsidR="008B0F04" w:rsidRDefault="008B0F04" w:rsidP="00D368B6">
            <w:pPr>
              <w:pStyle w:val="Normal0"/>
              <w:jc w:val="center"/>
              <w:rPr>
                <w:rFonts w:ascii="Garamond" w:eastAsia="Garamond" w:hAnsi="Garamond" w:cs="Garamond"/>
              </w:rPr>
            </w:pPr>
            <w:r w:rsidRPr="2618E0F7">
              <w:rPr>
                <w:rFonts w:ascii="Garamond" w:eastAsia="Garamond" w:hAnsi="Garamond" w:cs="Garamond"/>
                <w:color w:val="000000" w:themeColor="text1"/>
              </w:rPr>
              <w:t>MODIS Terra Snow Cover</w:t>
            </w:r>
          </w:p>
        </w:tc>
        <w:tc>
          <w:tcPr>
            <w:tcW w:w="2608" w:type="dxa"/>
            <w:vAlign w:val="center"/>
          </w:tcPr>
          <w:p w14:paraId="7E3D4163" w14:textId="74519E60" w:rsidR="008B0F04" w:rsidRDefault="00D368B6" w:rsidP="00D368B6">
            <w:pPr>
              <w:pStyle w:val="Normal0"/>
              <w:jc w:val="center"/>
              <w:rPr>
                <w:rFonts w:ascii="Garamond" w:eastAsia="Garamond" w:hAnsi="Garamond" w:cs="Garamond"/>
              </w:rPr>
            </w:pPr>
            <w:r>
              <w:rPr>
                <w:rFonts w:ascii="Garamond" w:eastAsia="Garamond" w:hAnsi="Garamond" w:cs="Garamond"/>
              </w:rPr>
              <w:t>Normalized Difference Snow Index</w:t>
            </w:r>
          </w:p>
        </w:tc>
        <w:tc>
          <w:tcPr>
            <w:tcW w:w="2160" w:type="dxa"/>
            <w:vAlign w:val="center"/>
          </w:tcPr>
          <w:p w14:paraId="0F025E91" w14:textId="40F808E7" w:rsidR="008B0F04" w:rsidRDefault="00D368B6" w:rsidP="00D368B6">
            <w:pPr>
              <w:pStyle w:val="Normal0"/>
              <w:jc w:val="center"/>
              <w:rPr>
                <w:rFonts w:ascii="Garamond" w:eastAsia="Garamond" w:hAnsi="Garamond" w:cs="Garamond"/>
              </w:rPr>
            </w:pPr>
            <w:r>
              <w:rPr>
                <w:rFonts w:ascii="Garamond" w:eastAsia="Garamond" w:hAnsi="Garamond" w:cs="Garamond"/>
              </w:rPr>
              <w:t>500-meter, daily revisit</w:t>
            </w:r>
          </w:p>
        </w:tc>
        <w:tc>
          <w:tcPr>
            <w:tcW w:w="2245" w:type="dxa"/>
            <w:vAlign w:val="center"/>
          </w:tcPr>
          <w:p w14:paraId="68F28DDB" w14:textId="77C089A6" w:rsidR="008B0F04" w:rsidRDefault="00D368B6" w:rsidP="00D368B6">
            <w:pPr>
              <w:pStyle w:val="Normal0"/>
              <w:jc w:val="center"/>
              <w:rPr>
                <w:rFonts w:ascii="Garamond" w:eastAsia="Garamond" w:hAnsi="Garamond" w:cs="Garamond"/>
              </w:rPr>
            </w:pPr>
            <w:r>
              <w:rPr>
                <w:rFonts w:ascii="Garamond" w:eastAsia="Garamond" w:hAnsi="Garamond" w:cs="Garamond"/>
              </w:rPr>
              <w:t>NASA &amp; NOAA</w:t>
            </w:r>
          </w:p>
        </w:tc>
      </w:tr>
      <w:tr w:rsidR="008B0F04" w14:paraId="2D57233B" w14:textId="77777777" w:rsidTr="0865502C">
        <w:trPr>
          <w:trHeight w:val="719"/>
        </w:trPr>
        <w:tc>
          <w:tcPr>
            <w:tcW w:w="2337" w:type="dxa"/>
            <w:vAlign w:val="center"/>
          </w:tcPr>
          <w:p w14:paraId="70A9EBAD" w14:textId="20526C08" w:rsidR="008B0F04" w:rsidRDefault="008B0F04" w:rsidP="00D368B6">
            <w:pPr>
              <w:pStyle w:val="Normal0"/>
              <w:jc w:val="center"/>
              <w:rPr>
                <w:rFonts w:ascii="Garamond" w:eastAsia="Garamond" w:hAnsi="Garamond" w:cs="Garamond"/>
              </w:rPr>
            </w:pPr>
            <w:r w:rsidRPr="2618E0F7">
              <w:rPr>
                <w:rFonts w:ascii="Garamond" w:eastAsia="Garamond" w:hAnsi="Garamond" w:cs="Garamond"/>
                <w:color w:val="000000" w:themeColor="text1"/>
              </w:rPr>
              <w:t xml:space="preserve">Sentinel-2 </w:t>
            </w:r>
            <w:r w:rsidR="00D368B6">
              <w:rPr>
                <w:rFonts w:ascii="Garamond" w:eastAsia="Garamond" w:hAnsi="Garamond" w:cs="Garamond"/>
                <w:color w:val="000000" w:themeColor="text1"/>
              </w:rPr>
              <w:t>MSI</w:t>
            </w:r>
          </w:p>
        </w:tc>
        <w:tc>
          <w:tcPr>
            <w:tcW w:w="2608" w:type="dxa"/>
            <w:vAlign w:val="center"/>
          </w:tcPr>
          <w:p w14:paraId="41C34754" w14:textId="0F32A73F" w:rsidR="008B0F04" w:rsidRDefault="79D8EE66" w:rsidP="00D368B6">
            <w:pPr>
              <w:pStyle w:val="Normal0"/>
              <w:jc w:val="center"/>
              <w:rPr>
                <w:rFonts w:ascii="Garamond" w:eastAsia="Garamond" w:hAnsi="Garamond" w:cs="Garamond"/>
              </w:rPr>
            </w:pPr>
            <w:r w:rsidRPr="0865502C">
              <w:rPr>
                <w:rFonts w:ascii="Garamond" w:eastAsia="Garamond" w:hAnsi="Garamond" w:cs="Garamond"/>
              </w:rPr>
              <w:t>Dynamic World N</w:t>
            </w:r>
            <w:r w:rsidR="6E9CC3ED" w:rsidRPr="0865502C">
              <w:rPr>
                <w:rFonts w:ascii="Garamond" w:eastAsia="Garamond" w:hAnsi="Garamond" w:cs="Garamond"/>
              </w:rPr>
              <w:t>ear Real Time Land Use/Land Cover</w:t>
            </w:r>
          </w:p>
        </w:tc>
        <w:tc>
          <w:tcPr>
            <w:tcW w:w="2160" w:type="dxa"/>
            <w:vAlign w:val="center"/>
          </w:tcPr>
          <w:p w14:paraId="7B94488A" w14:textId="7381227E" w:rsidR="008B0F04" w:rsidRDefault="00D368B6" w:rsidP="00D368B6">
            <w:pPr>
              <w:pStyle w:val="Normal0"/>
              <w:jc w:val="center"/>
              <w:rPr>
                <w:rFonts w:ascii="Garamond" w:eastAsia="Garamond" w:hAnsi="Garamond" w:cs="Garamond"/>
              </w:rPr>
            </w:pPr>
            <w:r>
              <w:rPr>
                <w:rFonts w:ascii="Garamond" w:eastAsia="Garamond" w:hAnsi="Garamond" w:cs="Garamond"/>
              </w:rPr>
              <w:t>5 to 10-meter, 12-day revisit</w:t>
            </w:r>
          </w:p>
        </w:tc>
        <w:tc>
          <w:tcPr>
            <w:tcW w:w="2245" w:type="dxa"/>
            <w:vAlign w:val="center"/>
          </w:tcPr>
          <w:p w14:paraId="02AFCCF9" w14:textId="6ECFD77F" w:rsidR="008B0F04" w:rsidRDefault="00D368B6" w:rsidP="00D368B6">
            <w:pPr>
              <w:pStyle w:val="Normal0"/>
              <w:jc w:val="center"/>
              <w:rPr>
                <w:rFonts w:ascii="Garamond" w:eastAsia="Garamond" w:hAnsi="Garamond" w:cs="Garamond"/>
              </w:rPr>
            </w:pPr>
            <w:r>
              <w:rPr>
                <w:rFonts w:ascii="Garamond" w:eastAsia="Garamond" w:hAnsi="Garamond" w:cs="Garamond"/>
              </w:rPr>
              <w:t>ESA</w:t>
            </w:r>
          </w:p>
        </w:tc>
      </w:tr>
      <w:tr w:rsidR="008B0F04" w14:paraId="1F742FB3" w14:textId="77777777" w:rsidTr="0865502C">
        <w:trPr>
          <w:trHeight w:val="710"/>
        </w:trPr>
        <w:tc>
          <w:tcPr>
            <w:tcW w:w="2337" w:type="dxa"/>
            <w:vAlign w:val="center"/>
          </w:tcPr>
          <w:p w14:paraId="02EF5FD0" w14:textId="19A91AF8" w:rsidR="008B0F04" w:rsidRDefault="008B0F04" w:rsidP="00D368B6">
            <w:pPr>
              <w:pStyle w:val="Normal0"/>
              <w:jc w:val="center"/>
              <w:rPr>
                <w:rFonts w:ascii="Garamond" w:eastAsia="Garamond" w:hAnsi="Garamond" w:cs="Garamond"/>
              </w:rPr>
            </w:pPr>
            <w:r w:rsidRPr="2618E0F7">
              <w:rPr>
                <w:rFonts w:ascii="Garamond" w:eastAsia="Garamond" w:hAnsi="Garamond" w:cs="Garamond"/>
                <w:color w:val="000000" w:themeColor="text1"/>
              </w:rPr>
              <w:t>Suomi-NPP VIIRS</w:t>
            </w:r>
          </w:p>
        </w:tc>
        <w:tc>
          <w:tcPr>
            <w:tcW w:w="2608" w:type="dxa"/>
            <w:vAlign w:val="center"/>
          </w:tcPr>
          <w:p w14:paraId="343B5CB8" w14:textId="2B486014" w:rsidR="008B0F04" w:rsidRDefault="00D368B6" w:rsidP="00D368B6">
            <w:pPr>
              <w:pStyle w:val="Normal0"/>
              <w:jc w:val="center"/>
              <w:rPr>
                <w:rFonts w:ascii="Garamond" w:eastAsia="Garamond" w:hAnsi="Garamond" w:cs="Garamond"/>
              </w:rPr>
            </w:pPr>
            <w:r>
              <w:rPr>
                <w:rFonts w:ascii="Garamond" w:eastAsia="Garamond" w:hAnsi="Garamond" w:cs="Garamond"/>
              </w:rPr>
              <w:t>VNG Flood 1.0</w:t>
            </w:r>
          </w:p>
        </w:tc>
        <w:tc>
          <w:tcPr>
            <w:tcW w:w="2160" w:type="dxa"/>
            <w:vAlign w:val="center"/>
          </w:tcPr>
          <w:p w14:paraId="6460D47D" w14:textId="407E9907" w:rsidR="008B0F04" w:rsidRDefault="00D368B6" w:rsidP="00D368B6">
            <w:pPr>
              <w:pStyle w:val="Normal0"/>
              <w:jc w:val="center"/>
              <w:rPr>
                <w:rFonts w:ascii="Garamond" w:eastAsia="Garamond" w:hAnsi="Garamond" w:cs="Garamond"/>
              </w:rPr>
            </w:pPr>
            <w:r>
              <w:rPr>
                <w:rFonts w:ascii="Garamond" w:eastAsia="Garamond" w:hAnsi="Garamond" w:cs="Garamond"/>
              </w:rPr>
              <w:t>375-meter, 16-day revisit</w:t>
            </w:r>
          </w:p>
        </w:tc>
        <w:tc>
          <w:tcPr>
            <w:tcW w:w="2245" w:type="dxa"/>
            <w:vAlign w:val="center"/>
          </w:tcPr>
          <w:p w14:paraId="71C4A17D" w14:textId="5B977757" w:rsidR="008B0F04" w:rsidRDefault="00D368B6" w:rsidP="00D368B6">
            <w:pPr>
              <w:pStyle w:val="Normal0"/>
              <w:jc w:val="center"/>
              <w:rPr>
                <w:rFonts w:ascii="Garamond" w:eastAsia="Garamond" w:hAnsi="Garamond" w:cs="Garamond"/>
              </w:rPr>
            </w:pPr>
            <w:r>
              <w:rPr>
                <w:rFonts w:ascii="Garamond" w:eastAsia="Garamond" w:hAnsi="Garamond" w:cs="Garamond"/>
              </w:rPr>
              <w:t>NASA &amp; NOAA</w:t>
            </w:r>
          </w:p>
        </w:tc>
      </w:tr>
    </w:tbl>
    <w:p w14:paraId="64E099D1" w14:textId="4C201017" w:rsidR="3A6AE5FC" w:rsidRDefault="3A6AE5FC" w:rsidP="1DFD6086">
      <w:pPr>
        <w:pStyle w:val="Normal0"/>
        <w:spacing w:after="0" w:line="240" w:lineRule="auto"/>
        <w:rPr>
          <w:rFonts w:ascii="Garamond" w:eastAsia="Garamond" w:hAnsi="Garamond" w:cs="Garamond"/>
        </w:rPr>
      </w:pPr>
    </w:p>
    <w:p w14:paraId="01D79321" w14:textId="467C1792" w:rsidR="3A6AE5FC" w:rsidRDefault="76900D4F" w:rsidP="2DFAE430">
      <w:pPr>
        <w:pStyle w:val="Normal0"/>
        <w:spacing w:after="0" w:line="240" w:lineRule="auto"/>
        <w:rPr>
          <w:rFonts w:ascii="Garamond" w:eastAsia="Garamond" w:hAnsi="Garamond" w:cs="Garamond"/>
        </w:rPr>
      </w:pPr>
      <w:r w:rsidRPr="0865502C">
        <w:rPr>
          <w:rFonts w:ascii="Garamond" w:eastAsia="Garamond" w:hAnsi="Garamond" w:cs="Garamond"/>
        </w:rPr>
        <w:t>NISAR, NASA</w:t>
      </w:r>
      <w:r w:rsidR="4AF2B1B0" w:rsidRPr="0865502C">
        <w:rPr>
          <w:rFonts w:ascii="Garamond" w:eastAsia="Garamond" w:hAnsi="Garamond" w:cs="Garamond"/>
        </w:rPr>
        <w:t xml:space="preserve"> </w:t>
      </w:r>
      <w:r w:rsidRPr="0865502C">
        <w:rPr>
          <w:rFonts w:ascii="Garamond" w:eastAsia="Garamond" w:hAnsi="Garamond" w:cs="Garamond"/>
        </w:rPr>
        <w:t xml:space="preserve">and the Indian Space Research Organization’s (ISRO) new L-band SAR satellite, has completed construction and is set to undergo testing. </w:t>
      </w:r>
      <w:r w:rsidR="518FC578" w:rsidRPr="0865502C">
        <w:rPr>
          <w:rFonts w:ascii="Garamond" w:eastAsia="Garamond" w:hAnsi="Garamond" w:cs="Garamond"/>
        </w:rPr>
        <w:t>NISAR’s e</w:t>
      </w:r>
      <w:r w:rsidR="65F636DD" w:rsidRPr="0865502C">
        <w:rPr>
          <w:rFonts w:ascii="Garamond" w:eastAsia="Garamond" w:hAnsi="Garamond" w:cs="Garamond"/>
        </w:rPr>
        <w:t xml:space="preserve">stimated launch date </w:t>
      </w:r>
      <w:r w:rsidR="5F78BF47" w:rsidRPr="0865502C">
        <w:rPr>
          <w:rFonts w:ascii="Garamond" w:eastAsia="Garamond" w:hAnsi="Garamond" w:cs="Garamond"/>
        </w:rPr>
        <w:t>is</w:t>
      </w:r>
      <w:r w:rsidR="26653DDC" w:rsidRPr="0865502C">
        <w:rPr>
          <w:rFonts w:ascii="Garamond" w:eastAsia="Garamond" w:hAnsi="Garamond" w:cs="Garamond"/>
        </w:rPr>
        <w:t xml:space="preserve"> set</w:t>
      </w:r>
      <w:r w:rsidR="65F636DD" w:rsidRPr="0865502C">
        <w:rPr>
          <w:rFonts w:ascii="Garamond" w:eastAsia="Garamond" w:hAnsi="Garamond" w:cs="Garamond"/>
        </w:rPr>
        <w:t xml:space="preserve"> </w:t>
      </w:r>
      <w:r w:rsidR="2CA0D73C" w:rsidRPr="0865502C">
        <w:rPr>
          <w:rFonts w:ascii="Garamond" w:eastAsia="Garamond" w:hAnsi="Garamond" w:cs="Garamond"/>
        </w:rPr>
        <w:t xml:space="preserve">for </w:t>
      </w:r>
      <w:r w:rsidR="0C77EF2B" w:rsidRPr="0865502C">
        <w:rPr>
          <w:rFonts w:ascii="Garamond" w:eastAsia="Garamond" w:hAnsi="Garamond" w:cs="Garamond"/>
        </w:rPr>
        <w:t>January</w:t>
      </w:r>
      <w:r w:rsidR="48DB2682" w:rsidRPr="0865502C">
        <w:rPr>
          <w:rFonts w:ascii="Garamond" w:eastAsia="Garamond" w:hAnsi="Garamond" w:cs="Garamond"/>
        </w:rPr>
        <w:t xml:space="preserve"> </w:t>
      </w:r>
      <w:r w:rsidR="65F636DD" w:rsidRPr="0865502C">
        <w:rPr>
          <w:rFonts w:ascii="Garamond" w:eastAsia="Garamond" w:hAnsi="Garamond" w:cs="Garamond"/>
        </w:rPr>
        <w:t>20</w:t>
      </w:r>
      <w:r w:rsidR="4749B67F" w:rsidRPr="0865502C">
        <w:rPr>
          <w:rFonts w:ascii="Garamond" w:eastAsia="Garamond" w:hAnsi="Garamond" w:cs="Garamond"/>
        </w:rPr>
        <w:t>2</w:t>
      </w:r>
      <w:r w:rsidR="688EF6F8" w:rsidRPr="0865502C">
        <w:rPr>
          <w:rFonts w:ascii="Garamond" w:eastAsia="Garamond" w:hAnsi="Garamond" w:cs="Garamond"/>
        </w:rPr>
        <w:t>4</w:t>
      </w:r>
      <w:r w:rsidR="78A41DBE" w:rsidRPr="0865502C">
        <w:rPr>
          <w:rFonts w:ascii="Garamond" w:eastAsia="Garamond" w:hAnsi="Garamond" w:cs="Garamond"/>
        </w:rPr>
        <w:t>,</w:t>
      </w:r>
      <w:r w:rsidR="4749B67F" w:rsidRPr="0865502C">
        <w:rPr>
          <w:rFonts w:ascii="Garamond" w:eastAsia="Garamond" w:hAnsi="Garamond" w:cs="Garamond"/>
        </w:rPr>
        <w:t xml:space="preserve"> </w:t>
      </w:r>
      <w:r w:rsidR="2CA0D73C" w:rsidRPr="0865502C">
        <w:rPr>
          <w:rFonts w:ascii="Garamond" w:eastAsia="Garamond" w:hAnsi="Garamond" w:cs="Garamond"/>
        </w:rPr>
        <w:lastRenderedPageBreak/>
        <w:t xml:space="preserve">and it </w:t>
      </w:r>
      <w:r w:rsidR="41944009" w:rsidRPr="0865502C">
        <w:rPr>
          <w:rFonts w:ascii="Garamond" w:eastAsia="Garamond" w:hAnsi="Garamond" w:cs="Garamond"/>
        </w:rPr>
        <w:t xml:space="preserve">will become operational </w:t>
      </w:r>
      <w:r w:rsidR="32CE02B5" w:rsidRPr="0865502C">
        <w:rPr>
          <w:rFonts w:ascii="Garamond" w:eastAsia="Garamond" w:hAnsi="Garamond" w:cs="Garamond"/>
        </w:rPr>
        <w:t xml:space="preserve">within one year of the launch. Conveniently, its </w:t>
      </w:r>
      <w:r w:rsidR="051B3BC4" w:rsidRPr="0865502C">
        <w:rPr>
          <w:rFonts w:ascii="Garamond" w:eastAsia="Garamond" w:hAnsi="Garamond" w:cs="Garamond"/>
        </w:rPr>
        <w:t>E</w:t>
      </w:r>
      <w:r w:rsidR="32CE02B5" w:rsidRPr="0865502C">
        <w:rPr>
          <w:rFonts w:ascii="Garamond" w:eastAsia="Garamond" w:hAnsi="Garamond" w:cs="Garamond"/>
        </w:rPr>
        <w:t>arth observation data will be accessible th</w:t>
      </w:r>
      <w:r w:rsidR="088EC28B" w:rsidRPr="0865502C">
        <w:rPr>
          <w:rFonts w:ascii="Garamond" w:eastAsia="Garamond" w:hAnsi="Garamond" w:cs="Garamond"/>
        </w:rPr>
        <w:t>r</w:t>
      </w:r>
      <w:r w:rsidR="32CE02B5" w:rsidRPr="0865502C">
        <w:rPr>
          <w:rFonts w:ascii="Garamond" w:eastAsia="Garamond" w:hAnsi="Garamond" w:cs="Garamond"/>
        </w:rPr>
        <w:t xml:space="preserve">ough the </w:t>
      </w:r>
      <w:r w:rsidR="4A9D2CC5" w:rsidRPr="0865502C">
        <w:rPr>
          <w:rFonts w:ascii="Garamond" w:eastAsia="Garamond" w:hAnsi="Garamond" w:cs="Garamond"/>
        </w:rPr>
        <w:t xml:space="preserve">GEE data </w:t>
      </w:r>
      <w:r w:rsidR="74343EE0" w:rsidRPr="0865502C">
        <w:rPr>
          <w:rFonts w:ascii="Garamond" w:eastAsia="Garamond" w:hAnsi="Garamond" w:cs="Garamond"/>
        </w:rPr>
        <w:t>repository</w:t>
      </w:r>
      <w:r w:rsidR="65E7199C" w:rsidRPr="0865502C">
        <w:rPr>
          <w:rFonts w:ascii="Garamond" w:eastAsia="Garamond" w:hAnsi="Garamond" w:cs="Garamond"/>
        </w:rPr>
        <w:t xml:space="preserve">. </w:t>
      </w:r>
      <w:r w:rsidR="475E2D90" w:rsidRPr="0865502C">
        <w:rPr>
          <w:rFonts w:ascii="Garamond" w:eastAsia="Garamond" w:hAnsi="Garamond" w:cs="Garamond"/>
        </w:rPr>
        <w:t xml:space="preserve">Once operational, our tool will utilize the </w:t>
      </w:r>
      <w:r w:rsidR="25A21F08" w:rsidRPr="0865502C">
        <w:rPr>
          <w:rFonts w:ascii="Garamond" w:eastAsia="Garamond" w:hAnsi="Garamond" w:cs="Garamond"/>
        </w:rPr>
        <w:t>L-band</w:t>
      </w:r>
      <w:r w:rsidR="288C7C8A" w:rsidRPr="0865502C">
        <w:rPr>
          <w:rFonts w:ascii="Garamond" w:eastAsia="Garamond" w:hAnsi="Garamond" w:cs="Garamond"/>
        </w:rPr>
        <w:t xml:space="preserve"> </w:t>
      </w:r>
      <w:r w:rsidR="059194A2" w:rsidRPr="0865502C">
        <w:rPr>
          <w:rFonts w:ascii="Garamond" w:eastAsia="Garamond" w:hAnsi="Garamond" w:cs="Garamond"/>
        </w:rPr>
        <w:t xml:space="preserve">sensor </w:t>
      </w:r>
      <w:r w:rsidR="288C7C8A" w:rsidRPr="0865502C">
        <w:rPr>
          <w:rFonts w:ascii="Garamond" w:eastAsia="Garamond" w:hAnsi="Garamond" w:cs="Garamond"/>
        </w:rPr>
        <w:t xml:space="preserve">for image processing and </w:t>
      </w:r>
      <w:r w:rsidR="2CA0D73C" w:rsidRPr="0865502C">
        <w:rPr>
          <w:rFonts w:ascii="Garamond" w:eastAsia="Garamond" w:hAnsi="Garamond" w:cs="Garamond"/>
        </w:rPr>
        <w:t>wetland</w:t>
      </w:r>
      <w:r w:rsidR="288C7C8A" w:rsidRPr="0865502C">
        <w:rPr>
          <w:rFonts w:ascii="Garamond" w:eastAsia="Garamond" w:hAnsi="Garamond" w:cs="Garamond"/>
        </w:rPr>
        <w:t xml:space="preserve"> detection</w:t>
      </w:r>
      <w:r w:rsidR="0CD53441" w:rsidRPr="0865502C">
        <w:rPr>
          <w:rFonts w:ascii="Garamond" w:eastAsia="Garamond" w:hAnsi="Garamond" w:cs="Garamond"/>
        </w:rPr>
        <w:t>, providing higher spatiotemporal resolution than the Sentin</w:t>
      </w:r>
      <w:r w:rsidR="647A20DA" w:rsidRPr="0865502C">
        <w:rPr>
          <w:rFonts w:ascii="Garamond" w:eastAsia="Garamond" w:hAnsi="Garamond" w:cs="Garamond"/>
        </w:rPr>
        <w:t>e</w:t>
      </w:r>
      <w:r w:rsidR="0CD53441" w:rsidRPr="0865502C">
        <w:rPr>
          <w:rFonts w:ascii="Garamond" w:eastAsia="Garamond" w:hAnsi="Garamond" w:cs="Garamond"/>
        </w:rPr>
        <w:t>l-1 C-</w:t>
      </w:r>
      <w:r w:rsidR="5B6494D8" w:rsidRPr="0865502C">
        <w:rPr>
          <w:rFonts w:ascii="Garamond" w:eastAsia="Garamond" w:hAnsi="Garamond" w:cs="Garamond"/>
        </w:rPr>
        <w:t xml:space="preserve">band </w:t>
      </w:r>
      <w:r w:rsidR="76CF1CF5" w:rsidRPr="0865502C">
        <w:rPr>
          <w:rFonts w:ascii="Garamond" w:eastAsia="Garamond" w:hAnsi="Garamond" w:cs="Garamond"/>
        </w:rPr>
        <w:t>SAR data</w:t>
      </w:r>
      <w:r w:rsidR="0CD53441" w:rsidRPr="0865502C">
        <w:rPr>
          <w:rFonts w:ascii="Garamond" w:eastAsia="Garamond" w:hAnsi="Garamond" w:cs="Garamond"/>
        </w:rPr>
        <w:t xml:space="preserve">. </w:t>
      </w:r>
      <w:r w:rsidR="6287EB33" w:rsidRPr="0865502C">
        <w:rPr>
          <w:rFonts w:ascii="Garamond" w:eastAsia="Garamond" w:hAnsi="Garamond" w:cs="Garamond"/>
        </w:rPr>
        <w:t>Application o</w:t>
      </w:r>
      <w:r w:rsidR="5C399FDF" w:rsidRPr="0865502C">
        <w:rPr>
          <w:rFonts w:ascii="Garamond" w:eastAsia="Garamond" w:hAnsi="Garamond" w:cs="Garamond"/>
        </w:rPr>
        <w:t>f this tool fo</w:t>
      </w:r>
      <w:r w:rsidR="6287EB33" w:rsidRPr="0865502C">
        <w:rPr>
          <w:rFonts w:ascii="Garamond" w:eastAsia="Garamond" w:hAnsi="Garamond" w:cs="Garamond"/>
        </w:rPr>
        <w:t>r NISAR</w:t>
      </w:r>
      <w:r w:rsidR="2CA0D73C" w:rsidRPr="0865502C">
        <w:rPr>
          <w:rFonts w:ascii="Garamond" w:eastAsia="Garamond" w:hAnsi="Garamond" w:cs="Garamond"/>
        </w:rPr>
        <w:t>, therefore,</w:t>
      </w:r>
      <w:r w:rsidR="6287EB33" w:rsidRPr="0865502C">
        <w:rPr>
          <w:rFonts w:ascii="Garamond" w:eastAsia="Garamond" w:hAnsi="Garamond" w:cs="Garamond"/>
        </w:rPr>
        <w:t xml:space="preserve"> </w:t>
      </w:r>
      <w:r w:rsidR="2CA0D73C" w:rsidRPr="0865502C">
        <w:rPr>
          <w:rFonts w:ascii="Garamond" w:eastAsia="Garamond" w:hAnsi="Garamond" w:cs="Garamond"/>
        </w:rPr>
        <w:t xml:space="preserve">posits </w:t>
      </w:r>
      <w:r w:rsidR="6287EB33" w:rsidRPr="0865502C">
        <w:rPr>
          <w:rFonts w:ascii="Garamond" w:eastAsia="Garamond" w:hAnsi="Garamond" w:cs="Garamond"/>
        </w:rPr>
        <w:t xml:space="preserve">various advantages and </w:t>
      </w:r>
      <w:r w:rsidR="2CA0D73C" w:rsidRPr="0865502C">
        <w:rPr>
          <w:rFonts w:ascii="Garamond" w:eastAsia="Garamond" w:hAnsi="Garamond" w:cs="Garamond"/>
        </w:rPr>
        <w:t xml:space="preserve">justifies </w:t>
      </w:r>
      <w:r w:rsidR="6287EB33" w:rsidRPr="0865502C">
        <w:rPr>
          <w:rFonts w:ascii="Garamond" w:eastAsia="Garamond" w:hAnsi="Garamond" w:cs="Garamond"/>
        </w:rPr>
        <w:t>the need to develop the too</w:t>
      </w:r>
      <w:r w:rsidR="5BB6A1FE" w:rsidRPr="0865502C">
        <w:rPr>
          <w:rFonts w:ascii="Garamond" w:eastAsia="Garamond" w:hAnsi="Garamond" w:cs="Garamond"/>
        </w:rPr>
        <w:t xml:space="preserve">l with dual sensor compatibility. </w:t>
      </w:r>
    </w:p>
    <w:p w14:paraId="667A9BAA" w14:textId="42196563" w:rsidR="2618E0F7" w:rsidRDefault="2618E0F7" w:rsidP="2618E0F7">
      <w:pPr>
        <w:pStyle w:val="Normal0"/>
        <w:spacing w:after="0" w:line="240" w:lineRule="auto"/>
        <w:rPr>
          <w:rFonts w:ascii="Garamond" w:eastAsia="Garamond" w:hAnsi="Garamond" w:cs="Garamond"/>
        </w:rPr>
      </w:pPr>
    </w:p>
    <w:p w14:paraId="3EB00F49" w14:textId="604E0276" w:rsidR="5F2C7D30" w:rsidRDefault="7F5DE998" w:rsidP="76548EEC">
      <w:pPr>
        <w:pStyle w:val="Normal0"/>
        <w:spacing w:after="0" w:line="240" w:lineRule="auto"/>
        <w:rPr>
          <w:rFonts w:ascii="Garamond" w:eastAsia="Garamond" w:hAnsi="Garamond" w:cs="Garamond"/>
        </w:rPr>
      </w:pPr>
      <w:r w:rsidRPr="0865502C">
        <w:rPr>
          <w:rFonts w:ascii="Garamond" w:eastAsia="Garamond" w:hAnsi="Garamond" w:cs="Garamond"/>
        </w:rPr>
        <w:t>A snow mask was created using</w:t>
      </w:r>
      <w:r w:rsidR="5609D7C8" w:rsidRPr="0865502C">
        <w:rPr>
          <w:rFonts w:ascii="Garamond" w:eastAsia="Garamond" w:hAnsi="Garamond" w:cs="Garamond"/>
        </w:rPr>
        <w:t xml:space="preserve"> the Terra </w:t>
      </w:r>
      <w:r w:rsidR="1D6125D9" w:rsidRPr="0865502C">
        <w:rPr>
          <w:rFonts w:ascii="Garamond" w:eastAsia="Garamond" w:hAnsi="Garamond" w:cs="Garamond"/>
        </w:rPr>
        <w:t>Moderate Resolution Imaging Spectroradiometer (</w:t>
      </w:r>
      <w:r w:rsidR="5609D7C8" w:rsidRPr="0865502C">
        <w:rPr>
          <w:rFonts w:ascii="Garamond" w:eastAsia="Garamond" w:hAnsi="Garamond" w:cs="Garamond"/>
        </w:rPr>
        <w:t>MODIS</w:t>
      </w:r>
      <w:r w:rsidR="33A9F9CD" w:rsidRPr="0865502C">
        <w:rPr>
          <w:rFonts w:ascii="Garamond" w:eastAsia="Garamond" w:hAnsi="Garamond" w:cs="Garamond"/>
        </w:rPr>
        <w:t>)</w:t>
      </w:r>
      <w:r w:rsidR="5609D7C8" w:rsidRPr="0865502C">
        <w:rPr>
          <w:rFonts w:ascii="Garamond" w:eastAsia="Garamond" w:hAnsi="Garamond" w:cs="Garamond"/>
        </w:rPr>
        <w:t xml:space="preserve"> </w:t>
      </w:r>
      <w:r w:rsidR="0EB63F82" w:rsidRPr="0865502C">
        <w:rPr>
          <w:rFonts w:ascii="Garamond" w:eastAsia="Garamond" w:hAnsi="Garamond" w:cs="Garamond"/>
        </w:rPr>
        <w:t>Snow Cover Daily Global 500m product</w:t>
      </w:r>
      <w:r w:rsidR="5609D7C8" w:rsidRPr="0865502C">
        <w:rPr>
          <w:rFonts w:ascii="Garamond" w:eastAsia="Garamond" w:hAnsi="Garamond" w:cs="Garamond"/>
        </w:rPr>
        <w:t xml:space="preserve"> via the GEE data catalog. The Normalized Difference Snow Index </w:t>
      </w:r>
      <w:r w:rsidR="1731A8C3" w:rsidRPr="0865502C">
        <w:rPr>
          <w:rFonts w:ascii="Garamond" w:eastAsia="Garamond" w:hAnsi="Garamond" w:cs="Garamond"/>
        </w:rPr>
        <w:t xml:space="preserve">(NDSI) </w:t>
      </w:r>
      <w:r w:rsidR="5609D7C8" w:rsidRPr="0865502C">
        <w:rPr>
          <w:rFonts w:ascii="Garamond" w:eastAsia="Garamond" w:hAnsi="Garamond" w:cs="Garamond"/>
        </w:rPr>
        <w:t>band provides values 0-100 for snow cover</w:t>
      </w:r>
      <w:r w:rsidR="61F16B5E" w:rsidRPr="0865502C">
        <w:rPr>
          <w:rFonts w:ascii="Garamond" w:eastAsia="Garamond" w:hAnsi="Garamond" w:cs="Garamond"/>
        </w:rPr>
        <w:t>; we used it to make a snow coverage time</w:t>
      </w:r>
      <w:r w:rsidR="433B8713" w:rsidRPr="0865502C">
        <w:rPr>
          <w:rFonts w:ascii="Garamond" w:eastAsia="Garamond" w:hAnsi="Garamond" w:cs="Garamond"/>
        </w:rPr>
        <w:t xml:space="preserve"> </w:t>
      </w:r>
      <w:r w:rsidR="61F16B5E" w:rsidRPr="0865502C">
        <w:rPr>
          <w:rFonts w:ascii="Garamond" w:eastAsia="Garamond" w:hAnsi="Garamond" w:cs="Garamond"/>
        </w:rPr>
        <w:t>series to eliminate snowy periods of the year.</w:t>
      </w:r>
      <w:r w:rsidR="5B105F47" w:rsidRPr="0865502C">
        <w:rPr>
          <w:rFonts w:ascii="Garamond" w:eastAsia="Garamond" w:hAnsi="Garamond" w:cs="Garamond"/>
        </w:rPr>
        <w:t xml:space="preserve"> </w:t>
      </w:r>
      <w:r w:rsidR="0E9E977E" w:rsidRPr="0865502C">
        <w:rPr>
          <w:rFonts w:ascii="Garamond" w:eastAsia="Garamond" w:hAnsi="Garamond" w:cs="Garamond"/>
        </w:rPr>
        <w:t xml:space="preserve">We used the </w:t>
      </w:r>
      <w:r w:rsidR="1D1F55C9" w:rsidRPr="0865502C">
        <w:rPr>
          <w:rFonts w:ascii="Garamond" w:eastAsia="Garamond" w:hAnsi="Garamond" w:cs="Garamond"/>
        </w:rPr>
        <w:t>Sentinel-2 Multispectral Instrument (MSI) Dynamic World</w:t>
      </w:r>
      <w:r w:rsidR="782BD51A" w:rsidRPr="0865502C">
        <w:rPr>
          <w:rFonts w:ascii="Garamond" w:eastAsia="Garamond" w:hAnsi="Garamond" w:cs="Garamond"/>
        </w:rPr>
        <w:t xml:space="preserve"> </w:t>
      </w:r>
      <w:r w:rsidR="573E46E6" w:rsidRPr="0865502C">
        <w:rPr>
          <w:rFonts w:ascii="Garamond" w:eastAsia="Garamond" w:hAnsi="Garamond" w:cs="Garamond"/>
        </w:rPr>
        <w:t xml:space="preserve">Near Real Time (NRT) Land </w:t>
      </w:r>
      <w:r w:rsidR="6091436A" w:rsidRPr="0865502C">
        <w:rPr>
          <w:rFonts w:ascii="Garamond" w:eastAsia="Garamond" w:hAnsi="Garamond" w:cs="Garamond"/>
        </w:rPr>
        <w:t>Use</w:t>
      </w:r>
      <w:r w:rsidR="573E46E6" w:rsidRPr="0865502C">
        <w:rPr>
          <w:rFonts w:ascii="Garamond" w:eastAsia="Garamond" w:hAnsi="Garamond" w:cs="Garamond"/>
        </w:rPr>
        <w:t xml:space="preserve">/Land </w:t>
      </w:r>
      <w:r w:rsidR="2003B245" w:rsidRPr="0865502C">
        <w:rPr>
          <w:rFonts w:ascii="Garamond" w:eastAsia="Garamond" w:hAnsi="Garamond" w:cs="Garamond"/>
        </w:rPr>
        <w:t>Cover</w:t>
      </w:r>
      <w:r w:rsidR="573E46E6" w:rsidRPr="0865502C">
        <w:rPr>
          <w:rFonts w:ascii="Garamond" w:eastAsia="Garamond" w:hAnsi="Garamond" w:cs="Garamond"/>
        </w:rPr>
        <w:t xml:space="preserve"> (LULC) </w:t>
      </w:r>
      <w:r w:rsidR="1D1F55C9" w:rsidRPr="0865502C">
        <w:rPr>
          <w:rFonts w:ascii="Garamond" w:eastAsia="Garamond" w:hAnsi="Garamond" w:cs="Garamond"/>
        </w:rPr>
        <w:t>global</w:t>
      </w:r>
      <w:r w:rsidR="4F236BC0" w:rsidRPr="0865502C">
        <w:rPr>
          <w:rFonts w:ascii="Garamond" w:eastAsia="Garamond" w:hAnsi="Garamond" w:cs="Garamond"/>
        </w:rPr>
        <w:t xml:space="preserve"> </w:t>
      </w:r>
      <w:r w:rsidR="3B1313D4" w:rsidRPr="0865502C">
        <w:rPr>
          <w:rFonts w:ascii="Garamond" w:eastAsia="Garamond" w:hAnsi="Garamond" w:cs="Garamond"/>
        </w:rPr>
        <w:t xml:space="preserve">10m </w:t>
      </w:r>
      <w:r w:rsidR="4F236BC0" w:rsidRPr="0865502C">
        <w:rPr>
          <w:rFonts w:ascii="Garamond" w:eastAsia="Garamond" w:hAnsi="Garamond" w:cs="Garamond"/>
        </w:rPr>
        <w:t>product as a reference</w:t>
      </w:r>
      <w:r w:rsidR="228FA515" w:rsidRPr="0865502C">
        <w:rPr>
          <w:rFonts w:ascii="Garamond" w:eastAsia="Garamond" w:hAnsi="Garamond" w:cs="Garamond"/>
        </w:rPr>
        <w:t xml:space="preserve"> </w:t>
      </w:r>
      <w:r w:rsidR="0E9E977E" w:rsidRPr="0865502C">
        <w:rPr>
          <w:rFonts w:ascii="Garamond" w:eastAsia="Garamond" w:hAnsi="Garamond" w:cs="Garamond"/>
        </w:rPr>
        <w:t xml:space="preserve">for </w:t>
      </w:r>
      <w:r w:rsidR="782592B6" w:rsidRPr="0865502C">
        <w:rPr>
          <w:rFonts w:ascii="Garamond" w:eastAsia="Garamond" w:hAnsi="Garamond" w:cs="Garamond"/>
        </w:rPr>
        <w:t xml:space="preserve">training polygons for our inundation classification. </w:t>
      </w:r>
      <w:r w:rsidR="05B62339" w:rsidRPr="0865502C">
        <w:rPr>
          <w:rFonts w:ascii="Garamond" w:eastAsia="Garamond" w:hAnsi="Garamond" w:cs="Garamond"/>
        </w:rPr>
        <w:t xml:space="preserve">We accessed this product via </w:t>
      </w:r>
      <w:r w:rsidR="470860D8" w:rsidRPr="0865502C">
        <w:rPr>
          <w:rFonts w:ascii="Garamond" w:eastAsia="Garamond" w:hAnsi="Garamond" w:cs="Garamond"/>
        </w:rPr>
        <w:t>the GEE data catalog.</w:t>
      </w:r>
      <w:r w:rsidR="05B62339" w:rsidRPr="0865502C">
        <w:rPr>
          <w:rFonts w:ascii="Garamond" w:eastAsia="Garamond" w:hAnsi="Garamond" w:cs="Garamond"/>
        </w:rPr>
        <w:t xml:space="preserve"> </w:t>
      </w:r>
    </w:p>
    <w:p w14:paraId="37407A9F" w14:textId="6ABAAC84" w:rsidR="76548EEC" w:rsidRDefault="76548EEC" w:rsidP="76548EEC">
      <w:pPr>
        <w:pStyle w:val="Normal0"/>
        <w:spacing w:after="0" w:line="240" w:lineRule="auto"/>
        <w:rPr>
          <w:rFonts w:ascii="Garamond" w:eastAsia="Garamond" w:hAnsi="Garamond" w:cs="Garamond"/>
        </w:rPr>
      </w:pPr>
    </w:p>
    <w:p w14:paraId="514013FF" w14:textId="23AC6ACC" w:rsidR="50A4DDE6" w:rsidRDefault="7FE98214" w:rsidP="76548EEC">
      <w:pPr>
        <w:pStyle w:val="Normal0"/>
        <w:spacing w:after="0" w:line="240" w:lineRule="auto"/>
        <w:rPr>
          <w:rFonts w:ascii="Garamond" w:eastAsia="Garamond" w:hAnsi="Garamond" w:cs="Garamond"/>
        </w:rPr>
      </w:pPr>
      <w:r w:rsidRPr="6A60BDAE">
        <w:rPr>
          <w:rFonts w:ascii="Garamond" w:eastAsia="Garamond" w:hAnsi="Garamond" w:cs="Garamond"/>
        </w:rPr>
        <w:t xml:space="preserve">We obtained </w:t>
      </w:r>
      <w:r w:rsidR="298282E1" w:rsidRPr="6A60BDAE">
        <w:rPr>
          <w:rFonts w:ascii="Garamond" w:eastAsia="Garamond" w:hAnsi="Garamond" w:cs="Garamond"/>
        </w:rPr>
        <w:t xml:space="preserve">inundation data for </w:t>
      </w:r>
      <w:r w:rsidR="4E7190AC" w:rsidRPr="6A60BDAE">
        <w:rPr>
          <w:rFonts w:ascii="Garamond" w:eastAsia="Garamond" w:hAnsi="Garamond" w:cs="Garamond"/>
        </w:rPr>
        <w:t xml:space="preserve">our </w:t>
      </w:r>
      <w:r w:rsidR="298282E1" w:rsidRPr="6A60BDAE">
        <w:rPr>
          <w:rFonts w:ascii="Garamond" w:eastAsia="Garamond" w:hAnsi="Garamond" w:cs="Garamond"/>
        </w:rPr>
        <w:t xml:space="preserve">South Sudan </w:t>
      </w:r>
      <w:r w:rsidR="39B9503F" w:rsidRPr="6A60BDAE">
        <w:rPr>
          <w:rFonts w:ascii="Garamond" w:eastAsia="Garamond" w:hAnsi="Garamond" w:cs="Garamond"/>
        </w:rPr>
        <w:t xml:space="preserve">case study from </w:t>
      </w:r>
      <w:r w:rsidR="298282E1" w:rsidRPr="6A60BDAE">
        <w:rPr>
          <w:rFonts w:ascii="Garamond" w:eastAsia="Garamond" w:hAnsi="Garamond" w:cs="Garamond"/>
        </w:rPr>
        <w:t>October 2021</w:t>
      </w:r>
      <w:r w:rsidR="11A3A33E" w:rsidRPr="6A60BDAE">
        <w:rPr>
          <w:rFonts w:ascii="Garamond" w:eastAsia="Garamond" w:hAnsi="Garamond" w:cs="Garamond"/>
        </w:rPr>
        <w:t xml:space="preserve"> for validation</w:t>
      </w:r>
      <w:r w:rsidR="298282E1" w:rsidRPr="6A60BDAE">
        <w:rPr>
          <w:rFonts w:ascii="Garamond" w:eastAsia="Garamond" w:hAnsi="Garamond" w:cs="Garamond"/>
        </w:rPr>
        <w:t xml:space="preserve">. </w:t>
      </w:r>
      <w:r w:rsidR="6E28DF7D" w:rsidRPr="6A60BDAE">
        <w:rPr>
          <w:rFonts w:ascii="Garamond" w:eastAsia="Garamond" w:hAnsi="Garamond" w:cs="Garamond"/>
        </w:rPr>
        <w:t xml:space="preserve">Using </w:t>
      </w:r>
      <w:r w:rsidR="5AC69217" w:rsidRPr="6A60BDAE">
        <w:rPr>
          <w:rFonts w:ascii="Garamond" w:eastAsia="Garamond" w:hAnsi="Garamond" w:cs="Garamond"/>
        </w:rPr>
        <w:t>Suomi-NPP VIIRS,</w:t>
      </w:r>
      <w:r w:rsidR="6E28DF7D" w:rsidRPr="6A60BDAE">
        <w:rPr>
          <w:rFonts w:ascii="Garamond" w:eastAsia="Garamond" w:hAnsi="Garamond" w:cs="Garamond"/>
        </w:rPr>
        <w:t xml:space="preserve"> </w:t>
      </w:r>
      <w:r w:rsidR="298282E1" w:rsidRPr="6A60BDAE">
        <w:rPr>
          <w:rFonts w:ascii="Garamond" w:eastAsia="Garamond" w:hAnsi="Garamond" w:cs="Garamond"/>
        </w:rPr>
        <w:t>Li et al. (2018) developed a</w:t>
      </w:r>
      <w:r w:rsidR="6E8D4F2E" w:rsidRPr="6A60BDAE">
        <w:rPr>
          <w:rFonts w:ascii="Garamond" w:eastAsia="Garamond" w:hAnsi="Garamond" w:cs="Garamond"/>
        </w:rPr>
        <w:t xml:space="preserve">n automated near-real time flood detection product called VIIRS NOAA GMU </w:t>
      </w:r>
      <w:r w:rsidR="444632E6" w:rsidRPr="6A60BDAE">
        <w:rPr>
          <w:rFonts w:ascii="Garamond" w:eastAsia="Garamond" w:hAnsi="Garamond" w:cs="Garamond"/>
        </w:rPr>
        <w:t xml:space="preserve">(VNG) </w:t>
      </w:r>
      <w:r w:rsidR="6E8D4F2E" w:rsidRPr="6A60BDAE">
        <w:rPr>
          <w:rFonts w:ascii="Garamond" w:eastAsia="Garamond" w:hAnsi="Garamond" w:cs="Garamond"/>
        </w:rPr>
        <w:t xml:space="preserve">Flood 1.0, which was in turn used by Downs et al. (2023) </w:t>
      </w:r>
      <w:r w:rsidR="65CEFC09" w:rsidRPr="6A60BDAE">
        <w:rPr>
          <w:rFonts w:ascii="Garamond" w:eastAsia="Garamond" w:hAnsi="Garamond" w:cs="Garamond"/>
        </w:rPr>
        <w:t xml:space="preserve">to validate their study of </w:t>
      </w:r>
      <w:r w:rsidR="3FD2121D" w:rsidRPr="6A60BDAE">
        <w:rPr>
          <w:rFonts w:ascii="Garamond" w:eastAsia="Garamond" w:hAnsi="Garamond" w:cs="Garamond"/>
        </w:rPr>
        <w:t xml:space="preserve">wetland extent in </w:t>
      </w:r>
      <w:r w:rsidR="65CEFC09" w:rsidRPr="6A60BDAE">
        <w:rPr>
          <w:rFonts w:ascii="Garamond" w:eastAsia="Garamond" w:hAnsi="Garamond" w:cs="Garamond"/>
        </w:rPr>
        <w:t>the same region</w:t>
      </w:r>
      <w:r w:rsidR="6E233927" w:rsidRPr="6A60BDAE">
        <w:rPr>
          <w:rFonts w:ascii="Garamond" w:eastAsia="Garamond" w:hAnsi="Garamond" w:cs="Garamond"/>
        </w:rPr>
        <w:t xml:space="preserve"> using Global Navigational Satellite</w:t>
      </w:r>
      <w:r w:rsidR="5D0D6889" w:rsidRPr="6A60BDAE">
        <w:rPr>
          <w:rFonts w:ascii="Garamond" w:eastAsia="Garamond" w:hAnsi="Garamond" w:cs="Garamond"/>
        </w:rPr>
        <w:t xml:space="preserve"> Systems-Reflectometry</w:t>
      </w:r>
      <w:r w:rsidR="65CEFC09" w:rsidRPr="6A60BDAE">
        <w:rPr>
          <w:rFonts w:ascii="Garamond" w:eastAsia="Garamond" w:hAnsi="Garamond" w:cs="Garamond"/>
        </w:rPr>
        <w:t>. VNG Flood 1.0 imposes a 10% floodwater fraction threshold and</w:t>
      </w:r>
      <w:r w:rsidR="387C116A" w:rsidRPr="6A60BDAE">
        <w:rPr>
          <w:rFonts w:ascii="Garamond" w:eastAsia="Garamond" w:hAnsi="Garamond" w:cs="Garamond"/>
        </w:rPr>
        <w:t xml:space="preserve"> </w:t>
      </w:r>
      <w:r w:rsidR="44CADD46" w:rsidRPr="6A60BDAE">
        <w:rPr>
          <w:rFonts w:ascii="Garamond" w:eastAsia="Garamond" w:hAnsi="Garamond" w:cs="Garamond"/>
        </w:rPr>
        <w:t xml:space="preserve">a 10% cloud-free threshold onto </w:t>
      </w:r>
      <w:r w:rsidR="31F6005E" w:rsidRPr="6A60BDAE">
        <w:rPr>
          <w:rFonts w:ascii="Garamond" w:eastAsia="Garamond" w:hAnsi="Garamond" w:cs="Garamond"/>
        </w:rPr>
        <w:t xml:space="preserve">a monthlong composite </w:t>
      </w:r>
      <w:r w:rsidR="738C893A" w:rsidRPr="6A60BDAE">
        <w:rPr>
          <w:rFonts w:ascii="Garamond" w:eastAsia="Garamond" w:hAnsi="Garamond" w:cs="Garamond"/>
        </w:rPr>
        <w:t>VIIRS image</w:t>
      </w:r>
      <w:r w:rsidR="32F30066" w:rsidRPr="6A60BDAE">
        <w:rPr>
          <w:rFonts w:ascii="Garamond" w:eastAsia="Garamond" w:hAnsi="Garamond" w:cs="Garamond"/>
        </w:rPr>
        <w:t xml:space="preserve"> to create a binary </w:t>
      </w:r>
      <w:r w:rsidR="3D2E452A" w:rsidRPr="6A60BDAE">
        <w:rPr>
          <w:rFonts w:ascii="Garamond" w:eastAsia="Garamond" w:hAnsi="Garamond" w:cs="Garamond"/>
        </w:rPr>
        <w:t xml:space="preserve">classification </w:t>
      </w:r>
      <w:r w:rsidR="32F30066" w:rsidRPr="6A60BDAE">
        <w:rPr>
          <w:rFonts w:ascii="Garamond" w:eastAsia="Garamond" w:hAnsi="Garamond" w:cs="Garamond"/>
        </w:rPr>
        <w:t xml:space="preserve">of </w:t>
      </w:r>
      <w:r w:rsidR="37B7EF48" w:rsidRPr="6A60BDAE">
        <w:rPr>
          <w:rFonts w:ascii="Garamond" w:eastAsia="Garamond" w:hAnsi="Garamond" w:cs="Garamond"/>
        </w:rPr>
        <w:t xml:space="preserve">land and </w:t>
      </w:r>
      <w:r w:rsidR="6A0AF113" w:rsidRPr="6A60BDAE">
        <w:rPr>
          <w:rFonts w:ascii="Garamond" w:eastAsia="Garamond" w:hAnsi="Garamond" w:cs="Garamond"/>
        </w:rPr>
        <w:t xml:space="preserve">normal </w:t>
      </w:r>
      <w:r w:rsidR="32F30066" w:rsidRPr="6A60BDAE">
        <w:rPr>
          <w:rFonts w:ascii="Garamond" w:eastAsia="Garamond" w:hAnsi="Garamond" w:cs="Garamond"/>
        </w:rPr>
        <w:t>open wat</w:t>
      </w:r>
      <w:r w:rsidR="28DA194B" w:rsidRPr="6A60BDAE">
        <w:rPr>
          <w:rFonts w:ascii="Garamond" w:eastAsia="Garamond" w:hAnsi="Garamond" w:cs="Garamond"/>
        </w:rPr>
        <w:t xml:space="preserve">er. </w:t>
      </w:r>
    </w:p>
    <w:p w14:paraId="3B8E6226" w14:textId="2FBBF0FC" w:rsidR="7D106F24" w:rsidRDefault="7D106F24" w:rsidP="2618E0F7">
      <w:pPr>
        <w:pStyle w:val="Normal0"/>
        <w:spacing w:after="0" w:line="240" w:lineRule="auto"/>
        <w:rPr>
          <w:rFonts w:ascii="Garamond" w:eastAsia="Garamond" w:hAnsi="Garamond" w:cs="Garamond"/>
        </w:rPr>
      </w:pPr>
    </w:p>
    <w:p w14:paraId="0000003C" w14:textId="77777777" w:rsidR="00245E21" w:rsidRDefault="00E03092" w:rsidP="399F788A">
      <w:pPr>
        <w:pStyle w:val="Normal0"/>
        <w:spacing w:after="0" w:line="240" w:lineRule="auto"/>
        <w:rPr>
          <w:rFonts w:ascii="Garamond" w:eastAsia="Garamond" w:hAnsi="Garamond" w:cs="Garamond"/>
          <w:b/>
          <w:bCs/>
          <w:i/>
          <w:iCs/>
        </w:rPr>
      </w:pPr>
      <w:sdt>
        <w:sdtPr>
          <w:rPr>
            <w:color w:val="2B579A"/>
            <w:shd w:val="clear" w:color="auto" w:fill="E6E6E6"/>
          </w:rPr>
          <w:tag w:val="goog_rdk_12"/>
          <w:id w:val="293293095"/>
          <w:placeholder>
            <w:docPart w:val="DefaultPlaceholder_1081868574"/>
          </w:placeholder>
        </w:sdtPr>
        <w:sdtEndPr>
          <w:rPr>
            <w:color w:val="auto"/>
            <w:shd w:val="clear" w:color="auto" w:fill="auto"/>
          </w:rPr>
        </w:sdtEndPr>
        <w:sdtContent/>
      </w:sdt>
      <w:r w:rsidR="0069760C" w:rsidRPr="399F788A">
        <w:rPr>
          <w:rFonts w:ascii="Garamond" w:eastAsia="Garamond" w:hAnsi="Garamond" w:cs="Garamond"/>
          <w:b/>
          <w:bCs/>
          <w:i/>
          <w:iCs/>
        </w:rPr>
        <w:t>3.2 Data Processing</w:t>
      </w:r>
    </w:p>
    <w:p w14:paraId="73C8AC7E" w14:textId="4E660332" w:rsidR="00245E21" w:rsidRDefault="6CAEB56C" w:rsidP="1403A92B">
      <w:pPr>
        <w:pStyle w:val="Normal0"/>
        <w:spacing w:after="0" w:line="240" w:lineRule="auto"/>
        <w:rPr>
          <w:rFonts w:ascii="Garamond" w:eastAsia="Garamond" w:hAnsi="Garamond" w:cs="Garamond"/>
        </w:rPr>
      </w:pPr>
      <w:r w:rsidRPr="0865502C">
        <w:rPr>
          <w:rFonts w:ascii="Garamond" w:eastAsia="Garamond" w:hAnsi="Garamond" w:cs="Garamond"/>
        </w:rPr>
        <w:t>Our</w:t>
      </w:r>
      <w:r w:rsidR="6B8C4392" w:rsidRPr="0865502C">
        <w:rPr>
          <w:rFonts w:ascii="Garamond" w:eastAsia="Garamond" w:hAnsi="Garamond" w:cs="Garamond"/>
        </w:rPr>
        <w:t xml:space="preserve"> tool includes</w:t>
      </w:r>
      <w:r w:rsidR="28F9ADB7" w:rsidRPr="0865502C">
        <w:rPr>
          <w:rFonts w:ascii="Garamond" w:eastAsia="Garamond" w:hAnsi="Garamond" w:cs="Garamond"/>
        </w:rPr>
        <w:t xml:space="preserve"> </w:t>
      </w:r>
      <w:r w:rsidR="55265215" w:rsidRPr="0865502C">
        <w:rPr>
          <w:rFonts w:ascii="Garamond" w:eastAsia="Garamond" w:hAnsi="Garamond" w:cs="Garamond"/>
        </w:rPr>
        <w:t>functions t</w:t>
      </w:r>
      <w:r w:rsidR="35761CED" w:rsidRPr="0865502C">
        <w:rPr>
          <w:rFonts w:ascii="Garamond" w:eastAsia="Garamond" w:hAnsi="Garamond" w:cs="Garamond"/>
        </w:rPr>
        <w:t xml:space="preserve">o process the data </w:t>
      </w:r>
      <w:r w:rsidR="1A6595F0" w:rsidRPr="0865502C">
        <w:rPr>
          <w:rFonts w:ascii="Garamond" w:eastAsia="Garamond" w:hAnsi="Garamond" w:cs="Garamond"/>
        </w:rPr>
        <w:t xml:space="preserve">prior to </w:t>
      </w:r>
      <w:r w:rsidR="35761CED" w:rsidRPr="0865502C">
        <w:rPr>
          <w:rFonts w:ascii="Garamond" w:eastAsia="Garamond" w:hAnsi="Garamond" w:cs="Garamond"/>
        </w:rPr>
        <w:t>analysis</w:t>
      </w:r>
      <w:r w:rsidR="7151A1AD" w:rsidRPr="0865502C">
        <w:rPr>
          <w:rFonts w:ascii="Garamond" w:eastAsia="Garamond" w:hAnsi="Garamond" w:cs="Garamond"/>
        </w:rPr>
        <w:t xml:space="preserve"> in the GEE Python API</w:t>
      </w:r>
      <w:r w:rsidR="35761CED" w:rsidRPr="0865502C">
        <w:rPr>
          <w:rFonts w:ascii="Garamond" w:eastAsia="Garamond" w:hAnsi="Garamond" w:cs="Garamond"/>
        </w:rPr>
        <w:t>. First</w:t>
      </w:r>
      <w:r w:rsidR="369A0A04" w:rsidRPr="0865502C">
        <w:rPr>
          <w:rFonts w:ascii="Garamond" w:eastAsia="Garamond" w:hAnsi="Garamond" w:cs="Garamond"/>
        </w:rPr>
        <w:t>,</w:t>
      </w:r>
      <w:r w:rsidR="35761CED" w:rsidRPr="0865502C">
        <w:rPr>
          <w:rFonts w:ascii="Garamond" w:eastAsia="Garamond" w:hAnsi="Garamond" w:cs="Garamond"/>
        </w:rPr>
        <w:t xml:space="preserve"> we </w:t>
      </w:r>
      <w:r w:rsidR="55265215" w:rsidRPr="0865502C">
        <w:rPr>
          <w:rFonts w:ascii="Garamond" w:eastAsia="Garamond" w:hAnsi="Garamond" w:cs="Garamond"/>
        </w:rPr>
        <w:t>compute</w:t>
      </w:r>
      <w:r w:rsidR="7FDEE066" w:rsidRPr="0865502C">
        <w:rPr>
          <w:rFonts w:ascii="Garamond" w:eastAsia="Garamond" w:hAnsi="Garamond" w:cs="Garamond"/>
        </w:rPr>
        <w:t>d</w:t>
      </w:r>
      <w:r w:rsidR="55265215" w:rsidRPr="0865502C">
        <w:rPr>
          <w:rFonts w:ascii="Garamond" w:eastAsia="Garamond" w:hAnsi="Garamond" w:cs="Garamond"/>
        </w:rPr>
        <w:t xml:space="preserve"> spatial and temporal rolling averages to </w:t>
      </w:r>
      <w:r w:rsidR="370E382F" w:rsidRPr="0865502C">
        <w:rPr>
          <w:rFonts w:ascii="Garamond" w:eastAsia="Garamond" w:hAnsi="Garamond" w:cs="Garamond"/>
        </w:rPr>
        <w:t>reduce speckle</w:t>
      </w:r>
      <w:r w:rsidR="0DC50552" w:rsidRPr="0865502C">
        <w:rPr>
          <w:rFonts w:ascii="Garamond" w:eastAsia="Garamond" w:hAnsi="Garamond" w:cs="Garamond"/>
        </w:rPr>
        <w:t xml:space="preserve"> in </w:t>
      </w:r>
      <w:r w:rsidR="5F91F763" w:rsidRPr="0865502C">
        <w:rPr>
          <w:rFonts w:ascii="Garamond" w:eastAsia="Garamond" w:hAnsi="Garamond" w:cs="Garamond"/>
        </w:rPr>
        <w:t xml:space="preserve">the radar </w:t>
      </w:r>
      <w:r w:rsidR="0DC50552" w:rsidRPr="0865502C">
        <w:rPr>
          <w:rFonts w:ascii="Garamond" w:eastAsia="Garamond" w:hAnsi="Garamond" w:cs="Garamond"/>
        </w:rPr>
        <w:t>dat</w:t>
      </w:r>
      <w:r w:rsidR="79F7597C" w:rsidRPr="0865502C">
        <w:rPr>
          <w:rFonts w:ascii="Garamond" w:eastAsia="Garamond" w:hAnsi="Garamond" w:cs="Garamond"/>
        </w:rPr>
        <w:t xml:space="preserve">a. </w:t>
      </w:r>
      <w:r w:rsidR="79636B38" w:rsidRPr="0865502C">
        <w:rPr>
          <w:rFonts w:ascii="Garamond" w:eastAsia="Garamond" w:hAnsi="Garamond" w:cs="Garamond"/>
        </w:rPr>
        <w:t xml:space="preserve">We also created a new band for the ratio between the </w:t>
      </w:r>
      <w:r w:rsidR="75895ADD" w:rsidRPr="0865502C">
        <w:rPr>
          <w:rFonts w:ascii="Garamond" w:eastAsia="Garamond" w:hAnsi="Garamond" w:cs="Garamond"/>
        </w:rPr>
        <w:t xml:space="preserve">VV and VH </w:t>
      </w:r>
      <w:r w:rsidR="1C6DEE70" w:rsidRPr="0865502C">
        <w:rPr>
          <w:rFonts w:ascii="Garamond" w:eastAsia="Garamond" w:hAnsi="Garamond" w:cs="Garamond"/>
        </w:rPr>
        <w:t>values</w:t>
      </w:r>
      <w:r w:rsidR="75895ADD" w:rsidRPr="0865502C">
        <w:rPr>
          <w:rFonts w:ascii="Garamond" w:eastAsia="Garamond" w:hAnsi="Garamond" w:cs="Garamond"/>
        </w:rPr>
        <w:t xml:space="preserve">, which aids in identifying inundated vegetation. </w:t>
      </w:r>
      <w:r w:rsidR="56D7D18F" w:rsidRPr="0865502C">
        <w:rPr>
          <w:rFonts w:ascii="Garamond" w:eastAsia="Garamond" w:hAnsi="Garamond" w:cs="Garamond"/>
        </w:rPr>
        <w:t>Differences in backscatter intensity between ascending and descending orbits can impact change analysis</w:t>
      </w:r>
      <w:r w:rsidR="028E283F" w:rsidRPr="0865502C">
        <w:rPr>
          <w:rFonts w:ascii="Garamond" w:eastAsia="Garamond" w:hAnsi="Garamond" w:cs="Garamond"/>
        </w:rPr>
        <w:t xml:space="preserve">, </w:t>
      </w:r>
      <w:r w:rsidR="19EF7E77" w:rsidRPr="0865502C">
        <w:rPr>
          <w:rFonts w:ascii="Garamond" w:eastAsia="Garamond" w:hAnsi="Garamond" w:cs="Garamond"/>
        </w:rPr>
        <w:t>as different inciden</w:t>
      </w:r>
      <w:r w:rsidR="4B5246C5" w:rsidRPr="0865502C">
        <w:rPr>
          <w:rFonts w:ascii="Garamond" w:eastAsia="Garamond" w:hAnsi="Garamond" w:cs="Garamond"/>
        </w:rPr>
        <w:t>ce</w:t>
      </w:r>
      <w:r w:rsidR="19EF7E77" w:rsidRPr="0865502C">
        <w:rPr>
          <w:rFonts w:ascii="Garamond" w:eastAsia="Garamond" w:hAnsi="Garamond" w:cs="Garamond"/>
        </w:rPr>
        <w:t xml:space="preserve"> angles </w:t>
      </w:r>
      <w:r w:rsidR="40E7C29B" w:rsidRPr="0865502C">
        <w:rPr>
          <w:rFonts w:ascii="Garamond" w:eastAsia="Garamond" w:hAnsi="Garamond" w:cs="Garamond"/>
        </w:rPr>
        <w:t>affect</w:t>
      </w:r>
      <w:r w:rsidR="6056F440" w:rsidRPr="0865502C">
        <w:rPr>
          <w:rFonts w:ascii="Garamond" w:eastAsia="Garamond" w:hAnsi="Garamond" w:cs="Garamond"/>
        </w:rPr>
        <w:t xml:space="preserve"> </w:t>
      </w:r>
      <w:r w:rsidR="19EF7E77" w:rsidRPr="0865502C">
        <w:rPr>
          <w:rFonts w:ascii="Garamond" w:eastAsia="Garamond" w:hAnsi="Garamond" w:cs="Garamond"/>
        </w:rPr>
        <w:t xml:space="preserve">pixel area. </w:t>
      </w:r>
      <w:r w:rsidR="56C445E6" w:rsidRPr="0865502C">
        <w:rPr>
          <w:rFonts w:ascii="Garamond" w:eastAsia="Garamond" w:hAnsi="Garamond" w:cs="Garamond"/>
        </w:rPr>
        <w:t>Therefore,</w:t>
      </w:r>
      <w:r w:rsidR="19EF7E77" w:rsidRPr="0865502C">
        <w:rPr>
          <w:rFonts w:ascii="Garamond" w:eastAsia="Garamond" w:hAnsi="Garamond" w:cs="Garamond"/>
        </w:rPr>
        <w:t xml:space="preserve"> </w:t>
      </w:r>
      <w:r w:rsidR="56D7D18F" w:rsidRPr="0865502C">
        <w:rPr>
          <w:rFonts w:ascii="Garamond" w:eastAsia="Garamond" w:hAnsi="Garamond" w:cs="Garamond"/>
        </w:rPr>
        <w:t>when both</w:t>
      </w:r>
      <w:r w:rsidR="6B417164" w:rsidRPr="0865502C">
        <w:rPr>
          <w:rFonts w:ascii="Garamond" w:eastAsia="Garamond" w:hAnsi="Garamond" w:cs="Garamond"/>
        </w:rPr>
        <w:t xml:space="preserve"> orbits</w:t>
      </w:r>
      <w:r w:rsidR="56D7D18F" w:rsidRPr="0865502C">
        <w:rPr>
          <w:rFonts w:ascii="Garamond" w:eastAsia="Garamond" w:hAnsi="Garamond" w:cs="Garamond"/>
        </w:rPr>
        <w:t xml:space="preserve"> were present, we divided data into two image collections for separate analysis. </w:t>
      </w:r>
    </w:p>
    <w:p w14:paraId="5C493D35" w14:textId="72193408" w:rsidR="00245E21" w:rsidRDefault="00245E21" w:rsidP="1403A92B">
      <w:pPr>
        <w:pStyle w:val="Normal0"/>
        <w:spacing w:after="0" w:line="240" w:lineRule="auto"/>
        <w:rPr>
          <w:rFonts w:ascii="Garamond" w:eastAsia="Garamond" w:hAnsi="Garamond" w:cs="Garamond"/>
        </w:rPr>
      </w:pPr>
    </w:p>
    <w:p w14:paraId="178B3CCD" w14:textId="0308B9D6" w:rsidR="00245E21" w:rsidRDefault="5C89D5CE" w:rsidP="1403A92B">
      <w:pPr>
        <w:pStyle w:val="Normal0"/>
        <w:spacing w:after="0" w:line="240" w:lineRule="auto"/>
        <w:rPr>
          <w:rFonts w:ascii="Garamond" w:eastAsia="Garamond" w:hAnsi="Garamond" w:cs="Garamond"/>
        </w:rPr>
      </w:pPr>
      <w:r w:rsidRPr="0865502C">
        <w:rPr>
          <w:rFonts w:ascii="Garamond" w:eastAsia="Garamond" w:hAnsi="Garamond" w:cs="Garamond"/>
        </w:rPr>
        <w:t xml:space="preserve">Additionally, </w:t>
      </w:r>
      <w:r w:rsidR="0B9EC95B" w:rsidRPr="0865502C">
        <w:rPr>
          <w:rFonts w:ascii="Garamond" w:eastAsia="Garamond" w:hAnsi="Garamond" w:cs="Garamond"/>
        </w:rPr>
        <w:t>snow cover detection products</w:t>
      </w:r>
      <w:r w:rsidR="7C3F13BD" w:rsidRPr="0865502C">
        <w:rPr>
          <w:rFonts w:ascii="Garamond" w:eastAsia="Garamond" w:hAnsi="Garamond" w:cs="Garamond"/>
        </w:rPr>
        <w:t xml:space="preserve"> </w:t>
      </w:r>
      <w:r w:rsidR="1AE03E3F" w:rsidRPr="0865502C">
        <w:rPr>
          <w:rFonts w:ascii="Garamond" w:eastAsia="Garamond" w:hAnsi="Garamond" w:cs="Garamond"/>
        </w:rPr>
        <w:t xml:space="preserve">were </w:t>
      </w:r>
      <w:r w:rsidR="47EAFEF4" w:rsidRPr="0865502C">
        <w:rPr>
          <w:rFonts w:ascii="Garamond" w:eastAsia="Garamond" w:hAnsi="Garamond" w:cs="Garamond"/>
        </w:rPr>
        <w:t xml:space="preserve">used </w:t>
      </w:r>
      <w:r w:rsidR="458983EE" w:rsidRPr="0865502C">
        <w:rPr>
          <w:rFonts w:ascii="Garamond" w:eastAsia="Garamond" w:hAnsi="Garamond" w:cs="Garamond"/>
        </w:rPr>
        <w:t xml:space="preserve">to filter out snow-covered lands to reduce impacts on wetland classification accuracy. The tool automatically acquires </w:t>
      </w:r>
      <w:r w:rsidR="7BD1D388" w:rsidRPr="0865502C">
        <w:rPr>
          <w:rFonts w:ascii="Garamond" w:eastAsia="Garamond" w:hAnsi="Garamond" w:cs="Garamond"/>
        </w:rPr>
        <w:t xml:space="preserve">the </w:t>
      </w:r>
      <w:r w:rsidR="3C99825C" w:rsidRPr="0865502C">
        <w:rPr>
          <w:rFonts w:ascii="Garamond" w:eastAsia="Garamond" w:hAnsi="Garamond" w:cs="Garamond"/>
        </w:rPr>
        <w:t xml:space="preserve">Terra </w:t>
      </w:r>
      <w:r w:rsidR="458983EE" w:rsidRPr="0865502C">
        <w:rPr>
          <w:rFonts w:ascii="Garamond" w:eastAsia="Garamond" w:hAnsi="Garamond" w:cs="Garamond"/>
        </w:rPr>
        <w:t xml:space="preserve">MODIS </w:t>
      </w:r>
      <w:r w:rsidR="5197BC53" w:rsidRPr="0865502C">
        <w:rPr>
          <w:rFonts w:ascii="Garamond" w:eastAsia="Garamond" w:hAnsi="Garamond" w:cs="Garamond"/>
        </w:rPr>
        <w:t>snow cover</w:t>
      </w:r>
      <w:r w:rsidR="458983EE" w:rsidRPr="0865502C">
        <w:rPr>
          <w:rFonts w:ascii="Garamond" w:eastAsia="Garamond" w:hAnsi="Garamond" w:cs="Garamond"/>
        </w:rPr>
        <w:t xml:space="preserve"> product for the user’s ROI and the specified dates. We selected the MODIS </w:t>
      </w:r>
      <w:r w:rsidR="1F7CC688" w:rsidRPr="0865502C">
        <w:rPr>
          <w:rFonts w:ascii="Garamond" w:eastAsia="Garamond" w:hAnsi="Garamond" w:cs="Garamond"/>
        </w:rPr>
        <w:t>snow cover</w:t>
      </w:r>
      <w:r w:rsidR="458983EE" w:rsidRPr="0865502C">
        <w:rPr>
          <w:rFonts w:ascii="Garamond" w:eastAsia="Garamond" w:hAnsi="Garamond" w:cs="Garamond"/>
        </w:rPr>
        <w:t xml:space="preserve"> dataset because of its algorithms that alleviate errors and flag uncertain snow cover detections. </w:t>
      </w:r>
      <w:r w:rsidR="2DA7B9C8" w:rsidRPr="0865502C">
        <w:rPr>
          <w:rFonts w:ascii="Garamond" w:eastAsia="Garamond" w:hAnsi="Garamond" w:cs="Garamond"/>
        </w:rPr>
        <w:t>After</w:t>
      </w:r>
      <w:r w:rsidR="2ABCC5C4" w:rsidRPr="0865502C">
        <w:rPr>
          <w:rFonts w:ascii="Garamond" w:eastAsia="Garamond" w:hAnsi="Garamond" w:cs="Garamond"/>
        </w:rPr>
        <w:t xml:space="preserve"> users </w:t>
      </w:r>
      <w:r w:rsidR="3DC89F84" w:rsidRPr="0865502C">
        <w:rPr>
          <w:rFonts w:ascii="Garamond" w:eastAsia="Garamond" w:hAnsi="Garamond" w:cs="Garamond"/>
        </w:rPr>
        <w:t xml:space="preserve">select a date range and ROI, </w:t>
      </w:r>
      <w:r w:rsidR="2DA7B9C8" w:rsidRPr="0865502C">
        <w:rPr>
          <w:rFonts w:ascii="Garamond" w:eastAsia="Garamond" w:hAnsi="Garamond" w:cs="Garamond"/>
        </w:rPr>
        <w:t>the tool</w:t>
      </w:r>
      <w:r w:rsidR="7A527792" w:rsidRPr="0865502C">
        <w:rPr>
          <w:rFonts w:ascii="Garamond" w:eastAsia="Garamond" w:hAnsi="Garamond" w:cs="Garamond"/>
        </w:rPr>
        <w:t xml:space="preserve"> </w:t>
      </w:r>
      <w:r w:rsidR="627D0923" w:rsidRPr="0865502C">
        <w:rPr>
          <w:rFonts w:ascii="Garamond" w:eastAsia="Garamond" w:hAnsi="Garamond" w:cs="Garamond"/>
        </w:rPr>
        <w:t>produce</w:t>
      </w:r>
      <w:r w:rsidR="006AEC7A" w:rsidRPr="0865502C">
        <w:rPr>
          <w:rFonts w:ascii="Garamond" w:eastAsia="Garamond" w:hAnsi="Garamond" w:cs="Garamond"/>
        </w:rPr>
        <w:t>s</w:t>
      </w:r>
      <w:r w:rsidR="627D0923" w:rsidRPr="0865502C">
        <w:rPr>
          <w:rFonts w:ascii="Garamond" w:eastAsia="Garamond" w:hAnsi="Garamond" w:cs="Garamond"/>
        </w:rPr>
        <w:t xml:space="preserve"> an annual snow cover </w:t>
      </w:r>
      <w:r w:rsidR="5AF3EEF7" w:rsidRPr="0865502C">
        <w:rPr>
          <w:rFonts w:ascii="Garamond" w:eastAsia="Garamond" w:hAnsi="Garamond" w:cs="Garamond"/>
        </w:rPr>
        <w:t>time series</w:t>
      </w:r>
      <w:r w:rsidR="627D0923" w:rsidRPr="0865502C">
        <w:rPr>
          <w:rFonts w:ascii="Garamond" w:eastAsia="Garamond" w:hAnsi="Garamond" w:cs="Garamond"/>
        </w:rPr>
        <w:t xml:space="preserve"> from the </w:t>
      </w:r>
      <w:r w:rsidR="74E2612A" w:rsidRPr="0865502C">
        <w:rPr>
          <w:rFonts w:ascii="Garamond" w:eastAsia="Garamond" w:hAnsi="Garamond" w:cs="Garamond"/>
        </w:rPr>
        <w:t xml:space="preserve">MODIS snow </w:t>
      </w:r>
      <w:r w:rsidR="627D0923" w:rsidRPr="0865502C">
        <w:rPr>
          <w:rFonts w:ascii="Garamond" w:eastAsia="Garamond" w:hAnsi="Garamond" w:cs="Garamond"/>
        </w:rPr>
        <w:t xml:space="preserve">product, which </w:t>
      </w:r>
      <w:r w:rsidR="5B781684" w:rsidRPr="0865502C">
        <w:rPr>
          <w:rFonts w:ascii="Garamond" w:eastAsia="Garamond" w:hAnsi="Garamond" w:cs="Garamond"/>
        </w:rPr>
        <w:t xml:space="preserve">provides users with the information needed to choose a snow-free date range. The </w:t>
      </w:r>
      <w:r w:rsidR="7C288B83" w:rsidRPr="0865502C">
        <w:rPr>
          <w:rFonts w:ascii="Garamond" w:eastAsia="Garamond" w:hAnsi="Garamond" w:cs="Garamond"/>
        </w:rPr>
        <w:t xml:space="preserve">product sometimes misidentifies snow in individual images, so </w:t>
      </w:r>
      <w:r w:rsidR="1039D520" w:rsidRPr="0865502C">
        <w:rPr>
          <w:rFonts w:ascii="Garamond" w:eastAsia="Garamond" w:hAnsi="Garamond" w:cs="Garamond"/>
        </w:rPr>
        <w:t xml:space="preserve">we include </w:t>
      </w:r>
      <w:r w:rsidR="0080876D" w:rsidRPr="0865502C">
        <w:rPr>
          <w:rFonts w:ascii="Garamond" w:eastAsia="Garamond" w:hAnsi="Garamond" w:cs="Garamond"/>
        </w:rPr>
        <w:t xml:space="preserve">a 10% error line. </w:t>
      </w:r>
      <w:r w:rsidR="458983EE" w:rsidRPr="0865502C">
        <w:rPr>
          <w:rFonts w:ascii="Garamond" w:eastAsia="Garamond" w:hAnsi="Garamond" w:cs="Garamond"/>
        </w:rPr>
        <w:t>If snow is detected, the user is asked if the Sentinel-1 imagery for the respective date should be removed from the dataset.</w:t>
      </w:r>
    </w:p>
    <w:p w14:paraId="54EDB6FA" w14:textId="7174D664" w:rsidR="76548EEC" w:rsidRDefault="76548EEC" w:rsidP="76548EEC">
      <w:pPr>
        <w:pStyle w:val="Normal0"/>
        <w:spacing w:after="0" w:line="240" w:lineRule="auto"/>
        <w:rPr>
          <w:rFonts w:ascii="Garamond" w:eastAsia="Garamond" w:hAnsi="Garamond" w:cs="Garamond"/>
        </w:rPr>
      </w:pPr>
    </w:p>
    <w:p w14:paraId="00000043" w14:textId="7BF7F372" w:rsidR="00245E21" w:rsidRPr="008B0F04" w:rsidRDefault="0DC0CEF4" w:rsidP="008B0F04">
      <w:pPr>
        <w:pStyle w:val="Normal0"/>
        <w:spacing w:after="0" w:line="240" w:lineRule="auto"/>
        <w:rPr>
          <w:rFonts w:ascii="Garamond" w:eastAsia="Garamond" w:hAnsi="Garamond" w:cs="Garamond"/>
        </w:rPr>
      </w:pPr>
      <w:r w:rsidRPr="0865502C">
        <w:rPr>
          <w:rFonts w:ascii="Garamond" w:eastAsia="Garamond" w:hAnsi="Garamond" w:cs="Garamond"/>
        </w:rPr>
        <w:t xml:space="preserve">To collect the </w:t>
      </w:r>
      <w:r w:rsidR="6EF896BD" w:rsidRPr="0865502C">
        <w:rPr>
          <w:rFonts w:ascii="Garamond" w:eastAsia="Garamond" w:hAnsi="Garamond" w:cs="Garamond"/>
        </w:rPr>
        <w:t xml:space="preserve">training </w:t>
      </w:r>
      <w:r w:rsidR="7BE15F8F" w:rsidRPr="0865502C">
        <w:rPr>
          <w:rFonts w:ascii="Garamond" w:eastAsia="Garamond" w:hAnsi="Garamond" w:cs="Garamond"/>
        </w:rPr>
        <w:t xml:space="preserve">data </w:t>
      </w:r>
      <w:r w:rsidR="568FF6B3" w:rsidRPr="0865502C">
        <w:rPr>
          <w:rFonts w:ascii="Garamond" w:eastAsia="Garamond" w:hAnsi="Garamond" w:cs="Garamond"/>
        </w:rPr>
        <w:t xml:space="preserve">required for our supervised classification of </w:t>
      </w:r>
      <w:r w:rsidR="02C05F6B" w:rsidRPr="0865502C">
        <w:rPr>
          <w:rFonts w:ascii="Garamond" w:eastAsia="Garamond" w:hAnsi="Garamond" w:cs="Garamond"/>
        </w:rPr>
        <w:t>Sentinel-1 imagery reflectance values</w:t>
      </w:r>
      <w:r w:rsidR="568FF6B3" w:rsidRPr="0865502C">
        <w:rPr>
          <w:rFonts w:ascii="Garamond" w:eastAsia="Garamond" w:hAnsi="Garamond" w:cs="Garamond"/>
        </w:rPr>
        <w:t xml:space="preserve">, we utilized the </w:t>
      </w:r>
      <w:r w:rsidR="08743950" w:rsidRPr="0865502C">
        <w:rPr>
          <w:rFonts w:ascii="Garamond" w:eastAsia="Garamond" w:hAnsi="Garamond" w:cs="Garamond"/>
        </w:rPr>
        <w:t xml:space="preserve">Sentinel-2 </w:t>
      </w:r>
      <w:r w:rsidR="026BF4DA" w:rsidRPr="0865502C">
        <w:rPr>
          <w:rFonts w:ascii="Garamond" w:eastAsia="Garamond" w:hAnsi="Garamond" w:cs="Garamond"/>
        </w:rPr>
        <w:t xml:space="preserve">Dynamic World </w:t>
      </w:r>
      <w:r w:rsidR="36FF8B45" w:rsidRPr="0865502C">
        <w:rPr>
          <w:rFonts w:ascii="Garamond" w:eastAsia="Garamond" w:hAnsi="Garamond" w:cs="Garamond"/>
        </w:rPr>
        <w:t xml:space="preserve">NRT </w:t>
      </w:r>
      <w:r w:rsidR="11F85494" w:rsidRPr="0865502C">
        <w:rPr>
          <w:rFonts w:ascii="Garamond" w:eastAsia="Garamond" w:hAnsi="Garamond" w:cs="Garamond"/>
        </w:rPr>
        <w:t>LULC product</w:t>
      </w:r>
      <w:r w:rsidR="28459E9B" w:rsidRPr="0865502C">
        <w:rPr>
          <w:rFonts w:ascii="Garamond" w:eastAsia="Garamond" w:hAnsi="Garamond" w:cs="Garamond"/>
        </w:rPr>
        <w:t xml:space="preserve"> </w:t>
      </w:r>
      <w:r w:rsidR="0068EDEF" w:rsidRPr="0865502C">
        <w:rPr>
          <w:rFonts w:ascii="Garamond" w:eastAsia="Garamond" w:hAnsi="Garamond" w:cs="Garamond"/>
          <w:color w:val="000000" w:themeColor="text1"/>
        </w:rPr>
        <w:t>as a reference</w:t>
      </w:r>
      <w:r w:rsidR="26465F09" w:rsidRPr="0865502C">
        <w:rPr>
          <w:rFonts w:ascii="Garamond" w:eastAsia="Garamond" w:hAnsi="Garamond" w:cs="Garamond"/>
        </w:rPr>
        <w:t xml:space="preserve">. This tool </w:t>
      </w:r>
      <w:r w:rsidR="3A345934" w:rsidRPr="0865502C">
        <w:rPr>
          <w:rFonts w:ascii="Garamond" w:eastAsia="Garamond" w:hAnsi="Garamond" w:cs="Garamond"/>
        </w:rPr>
        <w:t>provides precise</w:t>
      </w:r>
      <w:r w:rsidR="2295D9D4" w:rsidRPr="0865502C">
        <w:rPr>
          <w:rFonts w:ascii="Garamond" w:eastAsia="Garamond" w:hAnsi="Garamond" w:cs="Garamond"/>
        </w:rPr>
        <w:t xml:space="preserve">, </w:t>
      </w:r>
      <w:r w:rsidR="0BB177AA" w:rsidRPr="0865502C">
        <w:rPr>
          <w:rFonts w:ascii="Garamond" w:eastAsia="Garamond" w:hAnsi="Garamond" w:cs="Garamond"/>
        </w:rPr>
        <w:t xml:space="preserve">frequent </w:t>
      </w:r>
      <w:r w:rsidR="2295D9D4" w:rsidRPr="0865502C">
        <w:rPr>
          <w:rFonts w:ascii="Garamond" w:eastAsia="Garamond" w:hAnsi="Garamond" w:cs="Garamond"/>
        </w:rPr>
        <w:t>high</w:t>
      </w:r>
      <w:r w:rsidR="44A04E75" w:rsidRPr="0865502C">
        <w:rPr>
          <w:rFonts w:ascii="Garamond" w:eastAsia="Garamond" w:hAnsi="Garamond" w:cs="Garamond"/>
        </w:rPr>
        <w:t>-</w:t>
      </w:r>
      <w:r w:rsidR="2295D9D4" w:rsidRPr="0865502C">
        <w:rPr>
          <w:rFonts w:ascii="Garamond" w:eastAsia="Garamond" w:hAnsi="Garamond" w:cs="Garamond"/>
        </w:rPr>
        <w:t>resolution</w:t>
      </w:r>
      <w:r w:rsidR="232880DB" w:rsidRPr="0865502C">
        <w:rPr>
          <w:rFonts w:ascii="Garamond" w:eastAsia="Garamond" w:hAnsi="Garamond" w:cs="Garamond"/>
        </w:rPr>
        <w:t xml:space="preserve"> land cover</w:t>
      </w:r>
      <w:r w:rsidR="3AA34328" w:rsidRPr="0865502C">
        <w:rPr>
          <w:rFonts w:ascii="Garamond" w:eastAsia="Garamond" w:hAnsi="Garamond" w:cs="Garamond"/>
        </w:rPr>
        <w:t xml:space="preserve"> classification information, </w:t>
      </w:r>
      <w:r w:rsidR="641CA457" w:rsidRPr="0865502C">
        <w:rPr>
          <w:rFonts w:ascii="Garamond" w:eastAsia="Garamond" w:hAnsi="Garamond" w:cs="Garamond"/>
        </w:rPr>
        <w:t>making it suitable for our analysis.</w:t>
      </w:r>
      <w:r w:rsidR="40445304" w:rsidRPr="0865502C">
        <w:rPr>
          <w:rFonts w:ascii="Garamond" w:eastAsia="Garamond" w:hAnsi="Garamond" w:cs="Garamond"/>
        </w:rPr>
        <w:t xml:space="preserve"> </w:t>
      </w:r>
      <w:r w:rsidR="3DAFE0EE" w:rsidRPr="0865502C">
        <w:rPr>
          <w:rFonts w:ascii="Garamond" w:eastAsia="Garamond" w:hAnsi="Garamond" w:cs="Garamond"/>
        </w:rPr>
        <w:t>It</w:t>
      </w:r>
      <w:r w:rsidR="40445304" w:rsidRPr="0865502C">
        <w:rPr>
          <w:rFonts w:ascii="Garamond" w:eastAsia="Garamond" w:hAnsi="Garamond" w:cs="Garamond"/>
        </w:rPr>
        <w:t xml:space="preserve"> allowed us to </w:t>
      </w:r>
      <w:r w:rsidR="53827542" w:rsidRPr="0865502C">
        <w:rPr>
          <w:rFonts w:ascii="Garamond" w:eastAsia="Garamond" w:hAnsi="Garamond" w:cs="Garamond"/>
        </w:rPr>
        <w:t xml:space="preserve">select </w:t>
      </w:r>
      <w:r w:rsidR="0C363507" w:rsidRPr="0865502C">
        <w:rPr>
          <w:rFonts w:ascii="Garamond" w:eastAsia="Garamond" w:hAnsi="Garamond" w:cs="Garamond"/>
        </w:rPr>
        <w:t>the</w:t>
      </w:r>
      <w:r w:rsidR="40445304" w:rsidRPr="0865502C">
        <w:rPr>
          <w:rFonts w:ascii="Garamond" w:eastAsia="Garamond" w:hAnsi="Garamond" w:cs="Garamond"/>
        </w:rPr>
        <w:t xml:space="preserve"> training data required to capture threshold values of </w:t>
      </w:r>
      <w:r w:rsidR="30AE0624" w:rsidRPr="0865502C">
        <w:rPr>
          <w:rFonts w:ascii="Garamond" w:eastAsia="Garamond" w:hAnsi="Garamond" w:cs="Garamond"/>
        </w:rPr>
        <w:t xml:space="preserve">backscatter </w:t>
      </w:r>
      <w:r w:rsidR="40445304" w:rsidRPr="0865502C">
        <w:rPr>
          <w:rFonts w:ascii="Garamond" w:eastAsia="Garamond" w:hAnsi="Garamond" w:cs="Garamond"/>
        </w:rPr>
        <w:t>that correlate with our classification categories</w:t>
      </w:r>
      <w:r w:rsidR="5329E3D8" w:rsidRPr="0865502C">
        <w:rPr>
          <w:rFonts w:ascii="Garamond" w:eastAsia="Garamond" w:hAnsi="Garamond" w:cs="Garamond"/>
        </w:rPr>
        <w:t xml:space="preserve">. To do this, </w:t>
      </w:r>
      <w:r w:rsidR="01A8869C" w:rsidRPr="0865502C">
        <w:rPr>
          <w:rFonts w:ascii="Garamond" w:eastAsia="Garamond" w:hAnsi="Garamond" w:cs="Garamond"/>
        </w:rPr>
        <w:t xml:space="preserve">we created </w:t>
      </w:r>
      <w:r w:rsidR="071DE83C" w:rsidRPr="0865502C">
        <w:rPr>
          <w:rFonts w:ascii="Garamond" w:eastAsia="Garamond" w:hAnsi="Garamond" w:cs="Garamond"/>
        </w:rPr>
        <w:t xml:space="preserve">polygons </w:t>
      </w:r>
      <w:r w:rsidR="02DC63EC" w:rsidRPr="0865502C">
        <w:rPr>
          <w:rFonts w:ascii="Garamond" w:eastAsia="Garamond" w:hAnsi="Garamond" w:cs="Garamond"/>
        </w:rPr>
        <w:t xml:space="preserve">to </w:t>
      </w:r>
      <w:r w:rsidR="330D5BA6" w:rsidRPr="0865502C">
        <w:rPr>
          <w:rFonts w:ascii="Garamond" w:eastAsia="Garamond" w:hAnsi="Garamond" w:cs="Garamond"/>
        </w:rPr>
        <w:t xml:space="preserve">sample </w:t>
      </w:r>
      <w:r w:rsidR="02DC63EC" w:rsidRPr="0865502C">
        <w:rPr>
          <w:rFonts w:ascii="Garamond" w:eastAsia="Garamond" w:hAnsi="Garamond" w:cs="Garamond"/>
        </w:rPr>
        <w:t>pixel values of three classes</w:t>
      </w:r>
      <w:r w:rsidR="6DE7A3BA" w:rsidRPr="0865502C">
        <w:rPr>
          <w:rFonts w:ascii="Garamond" w:eastAsia="Garamond" w:hAnsi="Garamond" w:cs="Garamond"/>
        </w:rPr>
        <w:t>—</w:t>
      </w:r>
      <w:r w:rsidR="02DC63EC" w:rsidRPr="0865502C">
        <w:rPr>
          <w:rFonts w:ascii="Garamond" w:eastAsia="Garamond" w:hAnsi="Garamond" w:cs="Garamond"/>
        </w:rPr>
        <w:t>open water, inundated vegetation, and no water</w:t>
      </w:r>
      <w:r w:rsidR="50C3D2E2" w:rsidRPr="0865502C">
        <w:rPr>
          <w:rFonts w:ascii="Garamond" w:eastAsia="Garamond" w:hAnsi="Garamond" w:cs="Garamond"/>
        </w:rPr>
        <w:t xml:space="preserve"> (selected from the Dynamic World “grass” class)—</w:t>
      </w:r>
      <w:r w:rsidR="02DC63EC" w:rsidRPr="0865502C">
        <w:rPr>
          <w:rFonts w:ascii="Garamond" w:eastAsia="Garamond" w:hAnsi="Garamond" w:cs="Garamond"/>
        </w:rPr>
        <w:t xml:space="preserve">from </w:t>
      </w:r>
      <w:r w:rsidR="7874BFB3" w:rsidRPr="0865502C">
        <w:rPr>
          <w:rFonts w:ascii="Garamond" w:eastAsia="Garamond" w:hAnsi="Garamond" w:cs="Garamond"/>
        </w:rPr>
        <w:t>the</w:t>
      </w:r>
      <w:r w:rsidR="026A8187" w:rsidRPr="0865502C">
        <w:rPr>
          <w:rFonts w:ascii="Garamond" w:eastAsia="Garamond" w:hAnsi="Garamond" w:cs="Garamond"/>
        </w:rPr>
        <w:t xml:space="preserve"> Sudd, South Sudan. Using GEE </w:t>
      </w:r>
      <w:r w:rsidR="5C51A38C" w:rsidRPr="0865502C">
        <w:rPr>
          <w:rFonts w:ascii="Garamond" w:eastAsia="Garamond" w:hAnsi="Garamond" w:cs="Garamond"/>
        </w:rPr>
        <w:t>statistical</w:t>
      </w:r>
      <w:r w:rsidR="026A8187" w:rsidRPr="0865502C">
        <w:rPr>
          <w:rFonts w:ascii="Garamond" w:eastAsia="Garamond" w:hAnsi="Garamond" w:cs="Garamond"/>
        </w:rPr>
        <w:t xml:space="preserve"> tools, </w:t>
      </w:r>
      <w:r w:rsidR="22001D78" w:rsidRPr="0865502C">
        <w:rPr>
          <w:rFonts w:ascii="Garamond" w:eastAsia="Garamond" w:hAnsi="Garamond" w:cs="Garamond"/>
        </w:rPr>
        <w:t xml:space="preserve">we collected </w:t>
      </w:r>
      <w:r w:rsidR="377E4DE7" w:rsidRPr="0865502C">
        <w:rPr>
          <w:rFonts w:ascii="Garamond" w:eastAsia="Garamond" w:hAnsi="Garamond" w:cs="Garamond"/>
        </w:rPr>
        <w:t>the values of the Sentinel-1 imag</w:t>
      </w:r>
      <w:r w:rsidR="5C0C64A2" w:rsidRPr="0865502C">
        <w:rPr>
          <w:rFonts w:ascii="Garamond" w:eastAsia="Garamond" w:hAnsi="Garamond" w:cs="Garamond"/>
        </w:rPr>
        <w:t>e</w:t>
      </w:r>
      <w:r w:rsidR="377E4DE7" w:rsidRPr="0865502C">
        <w:rPr>
          <w:rFonts w:ascii="Garamond" w:eastAsia="Garamond" w:hAnsi="Garamond" w:cs="Garamond"/>
        </w:rPr>
        <w:t>ry pixels within the training polygons. Then,</w:t>
      </w:r>
      <w:r w:rsidR="6DF2050A" w:rsidRPr="0865502C">
        <w:rPr>
          <w:rFonts w:ascii="Garamond" w:eastAsia="Garamond" w:hAnsi="Garamond" w:cs="Garamond"/>
        </w:rPr>
        <w:t xml:space="preserve"> </w:t>
      </w:r>
      <w:r w:rsidR="474BCCC0" w:rsidRPr="0865502C">
        <w:rPr>
          <w:rFonts w:ascii="Garamond" w:eastAsia="Garamond" w:hAnsi="Garamond" w:cs="Garamond"/>
        </w:rPr>
        <w:t xml:space="preserve">we plotted </w:t>
      </w:r>
      <w:r w:rsidR="1045F59B" w:rsidRPr="0865502C">
        <w:rPr>
          <w:rFonts w:ascii="Garamond" w:eastAsia="Garamond" w:hAnsi="Garamond" w:cs="Garamond"/>
        </w:rPr>
        <w:t>histograms of pixel values of the three classes for each band.</w:t>
      </w:r>
      <w:r w:rsidR="5224BB2A" w:rsidRPr="0865502C">
        <w:rPr>
          <w:rFonts w:ascii="Garamond" w:eastAsia="Garamond" w:hAnsi="Garamond" w:cs="Garamond"/>
        </w:rPr>
        <w:t xml:space="preserve"> </w:t>
      </w:r>
      <w:r w:rsidR="44AFCC95" w:rsidRPr="0865502C">
        <w:rPr>
          <w:rFonts w:ascii="Garamond" w:eastAsia="Garamond" w:hAnsi="Garamond" w:cs="Garamond"/>
        </w:rPr>
        <w:t xml:space="preserve">We </w:t>
      </w:r>
      <w:r w:rsidR="2B1E8CEA" w:rsidRPr="0865502C">
        <w:rPr>
          <w:rFonts w:ascii="Garamond" w:eastAsia="Garamond" w:hAnsi="Garamond" w:cs="Garamond"/>
        </w:rPr>
        <w:t xml:space="preserve">manually </w:t>
      </w:r>
      <w:r w:rsidR="44AFCC95" w:rsidRPr="0865502C">
        <w:rPr>
          <w:rFonts w:ascii="Garamond" w:eastAsia="Garamond" w:hAnsi="Garamond" w:cs="Garamond"/>
        </w:rPr>
        <w:t xml:space="preserve">selected the </w:t>
      </w:r>
      <w:r w:rsidR="2C2E3A5B" w:rsidRPr="0865502C">
        <w:rPr>
          <w:rFonts w:ascii="Garamond" w:eastAsia="Garamond" w:hAnsi="Garamond" w:cs="Garamond"/>
        </w:rPr>
        <w:t xml:space="preserve">threshold </w:t>
      </w:r>
      <w:r w:rsidR="5224BB2A" w:rsidRPr="0865502C">
        <w:rPr>
          <w:rFonts w:ascii="Garamond" w:eastAsia="Garamond" w:hAnsi="Garamond" w:cs="Garamond"/>
        </w:rPr>
        <w:t>value</w:t>
      </w:r>
      <w:r w:rsidR="23A1B950" w:rsidRPr="0865502C">
        <w:rPr>
          <w:rFonts w:ascii="Garamond" w:eastAsia="Garamond" w:hAnsi="Garamond" w:cs="Garamond"/>
        </w:rPr>
        <w:t>s</w:t>
      </w:r>
      <w:r w:rsidR="5224BB2A" w:rsidRPr="0865502C">
        <w:rPr>
          <w:rFonts w:ascii="Garamond" w:eastAsia="Garamond" w:hAnsi="Garamond" w:cs="Garamond"/>
        </w:rPr>
        <w:t xml:space="preserve"> according to the histograms</w:t>
      </w:r>
      <w:r w:rsidR="380CA1B6" w:rsidRPr="0865502C">
        <w:rPr>
          <w:rFonts w:ascii="Garamond" w:eastAsia="Garamond" w:hAnsi="Garamond" w:cs="Garamond"/>
        </w:rPr>
        <w:t xml:space="preserve"> </w:t>
      </w:r>
      <w:r w:rsidR="31A8D166" w:rsidRPr="0865502C">
        <w:rPr>
          <w:rFonts w:ascii="Garamond" w:eastAsia="Garamond" w:hAnsi="Garamond" w:cs="Garamond"/>
        </w:rPr>
        <w:t xml:space="preserve">to </w:t>
      </w:r>
      <w:r w:rsidR="380CA1B6" w:rsidRPr="0865502C">
        <w:rPr>
          <w:rFonts w:ascii="Garamond" w:eastAsia="Garamond" w:hAnsi="Garamond" w:cs="Garamond"/>
        </w:rPr>
        <w:t xml:space="preserve">use for </w:t>
      </w:r>
      <w:r w:rsidR="1B95E8C6" w:rsidRPr="0865502C">
        <w:rPr>
          <w:rFonts w:ascii="Garamond" w:eastAsia="Garamond" w:hAnsi="Garamond" w:cs="Garamond"/>
        </w:rPr>
        <w:t>classification</w:t>
      </w:r>
      <w:r w:rsidR="380CA1B6" w:rsidRPr="0865502C">
        <w:rPr>
          <w:rFonts w:ascii="Garamond" w:eastAsia="Garamond" w:hAnsi="Garamond" w:cs="Garamond"/>
        </w:rPr>
        <w:t xml:space="preserve">. </w:t>
      </w:r>
      <w:r w:rsidR="29141709" w:rsidRPr="0865502C">
        <w:rPr>
          <w:rFonts w:ascii="Garamond" w:eastAsia="Garamond" w:hAnsi="Garamond" w:cs="Garamond"/>
        </w:rPr>
        <w:t xml:space="preserve"> </w:t>
      </w:r>
    </w:p>
    <w:p w14:paraId="3557E2C3" w14:textId="77777777" w:rsidR="00245E21" w:rsidRDefault="00E03092" w:rsidP="1403A92B">
      <w:pPr>
        <w:pStyle w:val="Normal0"/>
        <w:spacing w:after="0" w:line="240" w:lineRule="auto"/>
        <w:ind w:left="3600"/>
        <w:jc w:val="center"/>
        <w:rPr>
          <w:rFonts w:ascii="Garamond" w:eastAsia="Garamond" w:hAnsi="Garamond" w:cs="Garamond"/>
          <w:color w:val="000000" w:themeColor="text1"/>
        </w:rPr>
      </w:pPr>
      <w:sdt>
        <w:sdtPr>
          <w:rPr>
            <w:color w:val="2B579A"/>
            <w:shd w:val="clear" w:color="auto" w:fill="E6E6E6"/>
          </w:rPr>
          <w:tag w:val="goog_rdk_17"/>
          <w:id w:val="1253708391"/>
          <w:placeholder>
            <w:docPart w:val="DefaultPlaceholder_1081868574"/>
          </w:placeholder>
          <w:showingPlcHdr/>
        </w:sdtPr>
        <w:sdtEndPr>
          <w:rPr>
            <w:color w:val="auto"/>
            <w:shd w:val="clear" w:color="auto" w:fill="auto"/>
          </w:rPr>
        </w:sdtEndPr>
        <w:sdtContent/>
      </w:sdt>
      <w:r w:rsidR="0069760C">
        <w:rPr>
          <w:rFonts w:ascii="Garamond" w:eastAsia="Garamond" w:hAnsi="Garamond" w:cs="Garamond"/>
          <w:color w:val="000000"/>
        </w:rPr>
        <w:t xml:space="preserve">       </w:t>
      </w:r>
    </w:p>
    <w:p w14:paraId="00000046" w14:textId="77777777" w:rsidR="00245E21" w:rsidRDefault="0AE2E420" w:rsidP="76548EEC">
      <w:pPr>
        <w:pStyle w:val="Normal0"/>
        <w:spacing w:after="0" w:line="240" w:lineRule="auto"/>
        <w:rPr>
          <w:rFonts w:ascii="Garamond" w:eastAsia="Garamond" w:hAnsi="Garamond" w:cs="Garamond"/>
          <w:b/>
          <w:bCs/>
          <w:i/>
          <w:iCs/>
        </w:rPr>
      </w:pPr>
      <w:r w:rsidRPr="2618E0F7">
        <w:rPr>
          <w:rFonts w:ascii="Garamond" w:eastAsia="Garamond" w:hAnsi="Garamond" w:cs="Garamond"/>
          <w:b/>
          <w:bCs/>
          <w:i/>
          <w:iCs/>
        </w:rPr>
        <w:t>3.3 Data Analysis</w:t>
      </w:r>
    </w:p>
    <w:p w14:paraId="551AF57F" w14:textId="055B853E" w:rsidR="5EC73C44" w:rsidRDefault="518B00E5" w:rsidP="2618E0F7">
      <w:pPr>
        <w:pStyle w:val="Normal0"/>
        <w:spacing w:after="0" w:line="240" w:lineRule="auto"/>
        <w:rPr>
          <w:rFonts w:ascii="Garamond" w:eastAsia="Garamond" w:hAnsi="Garamond" w:cs="Garamond"/>
        </w:rPr>
      </w:pPr>
      <w:r w:rsidRPr="6A60BDAE">
        <w:rPr>
          <w:rFonts w:ascii="Garamond" w:eastAsia="Garamond" w:hAnsi="Garamond" w:cs="Garamond"/>
        </w:rPr>
        <w:t xml:space="preserve">Once the imagery </w:t>
      </w:r>
      <w:r w:rsidR="46392EE4" w:rsidRPr="6A60BDAE">
        <w:rPr>
          <w:rFonts w:ascii="Garamond" w:eastAsia="Garamond" w:hAnsi="Garamond" w:cs="Garamond"/>
        </w:rPr>
        <w:t>was</w:t>
      </w:r>
      <w:r w:rsidRPr="6A60BDAE">
        <w:rPr>
          <w:rFonts w:ascii="Garamond" w:eastAsia="Garamond" w:hAnsi="Garamond" w:cs="Garamond"/>
        </w:rPr>
        <w:t xml:space="preserve"> prepared for the given ROI and date range</w:t>
      </w:r>
      <w:r w:rsidR="061729FB" w:rsidRPr="6A60BDAE">
        <w:rPr>
          <w:rFonts w:ascii="Garamond" w:eastAsia="Garamond" w:hAnsi="Garamond" w:cs="Garamond"/>
        </w:rPr>
        <w:t xml:space="preserve"> and </w:t>
      </w:r>
      <w:r w:rsidRPr="6A60BDAE">
        <w:rPr>
          <w:rFonts w:ascii="Garamond" w:eastAsia="Garamond" w:hAnsi="Garamond" w:cs="Garamond"/>
        </w:rPr>
        <w:t xml:space="preserve">the </w:t>
      </w:r>
      <w:r w:rsidR="1521F1A9" w:rsidRPr="6A60BDAE">
        <w:rPr>
          <w:rFonts w:ascii="Garamond" w:eastAsia="Garamond" w:hAnsi="Garamond" w:cs="Garamond"/>
        </w:rPr>
        <w:t xml:space="preserve">classification </w:t>
      </w:r>
      <w:r w:rsidRPr="6A60BDAE">
        <w:rPr>
          <w:rFonts w:ascii="Garamond" w:eastAsia="Garamond" w:hAnsi="Garamond" w:cs="Garamond"/>
        </w:rPr>
        <w:t xml:space="preserve">thresholds </w:t>
      </w:r>
      <w:r w:rsidR="0C585F6C" w:rsidRPr="6A60BDAE">
        <w:rPr>
          <w:rFonts w:ascii="Garamond" w:eastAsia="Garamond" w:hAnsi="Garamond" w:cs="Garamond"/>
        </w:rPr>
        <w:t>were determined</w:t>
      </w:r>
      <w:r w:rsidR="2FE99BB0" w:rsidRPr="6A60BDAE">
        <w:rPr>
          <w:rFonts w:ascii="Garamond" w:eastAsia="Garamond" w:hAnsi="Garamond" w:cs="Garamond"/>
        </w:rPr>
        <w:t xml:space="preserve">, </w:t>
      </w:r>
      <w:r w:rsidR="126D62CB" w:rsidRPr="6A60BDAE">
        <w:rPr>
          <w:rFonts w:ascii="Garamond" w:eastAsia="Garamond" w:hAnsi="Garamond" w:cs="Garamond"/>
        </w:rPr>
        <w:t xml:space="preserve">we began pixel value change analysis and the classification. </w:t>
      </w:r>
      <w:r w:rsidR="083FA57D" w:rsidRPr="6A60BDAE">
        <w:rPr>
          <w:rFonts w:ascii="Garamond" w:eastAsia="Garamond" w:hAnsi="Garamond" w:cs="Garamond"/>
        </w:rPr>
        <w:t>We calculated the relative change from the mean</w:t>
      </w:r>
      <w:r w:rsidR="740642F8" w:rsidRPr="6A60BDAE">
        <w:rPr>
          <w:rFonts w:ascii="Garamond" w:eastAsia="Garamond" w:hAnsi="Garamond" w:cs="Garamond"/>
        </w:rPr>
        <w:t xml:space="preserve"> and created a classified image</w:t>
      </w:r>
      <w:r w:rsidR="083FA57D" w:rsidRPr="6A60BDAE">
        <w:rPr>
          <w:rFonts w:ascii="Garamond" w:eastAsia="Garamond" w:hAnsi="Garamond" w:cs="Garamond"/>
        </w:rPr>
        <w:t xml:space="preserve"> for each image in the date range</w:t>
      </w:r>
      <w:r w:rsidR="3B39D457" w:rsidRPr="6A60BDAE">
        <w:rPr>
          <w:rFonts w:ascii="Garamond" w:eastAsia="Garamond" w:hAnsi="Garamond" w:cs="Garamond"/>
        </w:rPr>
        <w:t xml:space="preserve">. </w:t>
      </w:r>
      <w:r w:rsidR="126D62CB" w:rsidRPr="6A60BDAE">
        <w:rPr>
          <w:rFonts w:ascii="Garamond" w:eastAsia="Garamond" w:hAnsi="Garamond" w:cs="Garamond"/>
        </w:rPr>
        <w:t>The tool also utilize</w:t>
      </w:r>
      <w:r w:rsidR="3A783739" w:rsidRPr="6A60BDAE">
        <w:rPr>
          <w:rFonts w:ascii="Garamond" w:eastAsia="Garamond" w:hAnsi="Garamond" w:cs="Garamond"/>
        </w:rPr>
        <w:t>d</w:t>
      </w:r>
      <w:r w:rsidR="126D62CB" w:rsidRPr="6A60BDAE">
        <w:rPr>
          <w:rFonts w:ascii="Garamond" w:eastAsia="Garamond" w:hAnsi="Garamond" w:cs="Garamond"/>
        </w:rPr>
        <w:t xml:space="preserve"> </w:t>
      </w:r>
      <w:r w:rsidR="254BB7E1" w:rsidRPr="6A60BDAE">
        <w:rPr>
          <w:rFonts w:ascii="Garamond" w:eastAsia="Garamond" w:hAnsi="Garamond" w:cs="Garamond"/>
        </w:rPr>
        <w:t xml:space="preserve">the </w:t>
      </w:r>
      <w:proofErr w:type="spellStart"/>
      <w:r w:rsidR="254BB7E1" w:rsidRPr="6A60BDAE">
        <w:rPr>
          <w:rFonts w:ascii="Garamond" w:eastAsia="Garamond" w:hAnsi="Garamond" w:cs="Garamond"/>
        </w:rPr>
        <w:lastRenderedPageBreak/>
        <w:t>geemap</w:t>
      </w:r>
      <w:proofErr w:type="spellEnd"/>
      <w:r w:rsidR="254BB7E1" w:rsidRPr="6A60BDAE">
        <w:rPr>
          <w:rFonts w:ascii="Garamond" w:eastAsia="Garamond" w:hAnsi="Garamond" w:cs="Garamond"/>
        </w:rPr>
        <w:t xml:space="preserve"> </w:t>
      </w:r>
      <w:r w:rsidR="3E8F9C1D" w:rsidRPr="6A60BDAE">
        <w:rPr>
          <w:rFonts w:ascii="Garamond" w:eastAsia="Garamond" w:hAnsi="Garamond" w:cs="Garamond"/>
        </w:rPr>
        <w:t>P</w:t>
      </w:r>
      <w:r w:rsidR="254BB7E1" w:rsidRPr="6A60BDAE">
        <w:rPr>
          <w:rFonts w:ascii="Garamond" w:eastAsia="Garamond" w:hAnsi="Garamond" w:cs="Garamond"/>
        </w:rPr>
        <w:t xml:space="preserve">ython </w:t>
      </w:r>
      <w:r w:rsidR="4CAAEE51" w:rsidRPr="6A60BDAE">
        <w:rPr>
          <w:rFonts w:ascii="Garamond" w:eastAsia="Garamond" w:hAnsi="Garamond" w:cs="Garamond"/>
        </w:rPr>
        <w:t xml:space="preserve">package </w:t>
      </w:r>
      <w:r w:rsidR="5236CDA1" w:rsidRPr="6A60BDAE">
        <w:rPr>
          <w:rFonts w:ascii="Garamond" w:eastAsia="Garamond" w:hAnsi="Garamond" w:cs="Garamond"/>
        </w:rPr>
        <w:t>developed by Wu</w:t>
      </w:r>
      <w:r w:rsidR="79462CBF" w:rsidRPr="6A60BDAE">
        <w:rPr>
          <w:rFonts w:ascii="Garamond" w:eastAsia="Garamond" w:hAnsi="Garamond" w:cs="Garamond"/>
        </w:rPr>
        <w:t xml:space="preserve"> (2020)</w:t>
      </w:r>
      <w:r w:rsidR="5236CDA1" w:rsidRPr="6A60BDAE">
        <w:rPr>
          <w:rFonts w:ascii="Garamond" w:eastAsia="Garamond" w:hAnsi="Garamond" w:cs="Garamond"/>
        </w:rPr>
        <w:t xml:space="preserve"> </w:t>
      </w:r>
      <w:r w:rsidR="254BB7E1" w:rsidRPr="6A60BDAE">
        <w:rPr>
          <w:rFonts w:ascii="Garamond" w:eastAsia="Garamond" w:hAnsi="Garamond" w:cs="Garamond"/>
        </w:rPr>
        <w:t xml:space="preserve">to plot </w:t>
      </w:r>
      <w:r w:rsidR="350D0980" w:rsidRPr="6A60BDAE">
        <w:rPr>
          <w:rFonts w:ascii="Garamond" w:eastAsia="Garamond" w:hAnsi="Garamond" w:cs="Garamond"/>
        </w:rPr>
        <w:t xml:space="preserve">preliminary images and </w:t>
      </w:r>
      <w:r w:rsidR="254BB7E1" w:rsidRPr="6A60BDAE">
        <w:rPr>
          <w:rFonts w:ascii="Garamond" w:eastAsia="Garamond" w:hAnsi="Garamond" w:cs="Garamond"/>
        </w:rPr>
        <w:t>result</w:t>
      </w:r>
      <w:r w:rsidR="6B6E2570" w:rsidRPr="6A60BDAE">
        <w:rPr>
          <w:rFonts w:ascii="Garamond" w:eastAsia="Garamond" w:hAnsi="Garamond" w:cs="Garamond"/>
        </w:rPr>
        <w:t xml:space="preserve">ing products </w:t>
      </w:r>
      <w:r w:rsidR="254BB7E1" w:rsidRPr="6A60BDAE">
        <w:rPr>
          <w:rFonts w:ascii="Garamond" w:eastAsia="Garamond" w:hAnsi="Garamond" w:cs="Garamond"/>
        </w:rPr>
        <w:t>to an interactive map</w:t>
      </w:r>
      <w:r w:rsidR="7DCCF1E3" w:rsidRPr="6A60BDAE">
        <w:rPr>
          <w:rFonts w:ascii="Garamond" w:eastAsia="Garamond" w:hAnsi="Garamond" w:cs="Garamond"/>
        </w:rPr>
        <w:t xml:space="preserve">. </w:t>
      </w:r>
    </w:p>
    <w:p w14:paraId="5BB45EAC" w14:textId="26ADA593" w:rsidR="2618E0F7" w:rsidRDefault="2618E0F7" w:rsidP="2618E0F7">
      <w:pPr>
        <w:pStyle w:val="Normal0"/>
        <w:spacing w:after="0" w:line="240" w:lineRule="auto"/>
        <w:rPr>
          <w:rFonts w:ascii="Garamond" w:eastAsia="Calibri" w:hAnsi="Garamond" w:cs="Calibri"/>
          <w:color w:val="000000" w:themeColor="text1"/>
        </w:rPr>
      </w:pPr>
    </w:p>
    <w:p w14:paraId="41C92E5A" w14:textId="70C92A6F" w:rsidR="46794945" w:rsidRDefault="74F5F447" w:rsidP="6A60BDAE">
      <w:pPr>
        <w:pStyle w:val="Normal0"/>
        <w:spacing w:after="0" w:line="240" w:lineRule="auto"/>
        <w:rPr>
          <w:rFonts w:ascii="Garamond" w:eastAsia="Garamond" w:hAnsi="Garamond" w:cs="Garamond"/>
          <w:i/>
          <w:iCs/>
        </w:rPr>
      </w:pPr>
      <w:r w:rsidRPr="6A60BDAE">
        <w:rPr>
          <w:rFonts w:ascii="Garamond" w:eastAsia="Garamond" w:hAnsi="Garamond" w:cs="Garamond"/>
          <w:i/>
          <w:iCs/>
        </w:rPr>
        <w:t>3.3.1 Pixel Value Change Analysis</w:t>
      </w:r>
    </w:p>
    <w:p w14:paraId="58C2CBE9" w14:textId="3390A06F" w:rsidR="46794945" w:rsidRDefault="74F5F447" w:rsidP="2618E0F7">
      <w:pPr>
        <w:pStyle w:val="Normal0"/>
        <w:spacing w:after="0" w:line="240" w:lineRule="auto"/>
        <w:rPr>
          <w:rFonts w:ascii="Garamond" w:eastAsia="Garamond" w:hAnsi="Garamond" w:cs="Garamond"/>
        </w:rPr>
      </w:pPr>
      <w:r w:rsidRPr="0865502C">
        <w:rPr>
          <w:rFonts w:ascii="Garamond" w:eastAsia="Garamond" w:hAnsi="Garamond" w:cs="Garamond"/>
        </w:rPr>
        <w:t>For each</w:t>
      </w:r>
      <w:r w:rsidR="02C68E4A" w:rsidRPr="0865502C">
        <w:rPr>
          <w:rFonts w:ascii="Garamond" w:eastAsia="Garamond" w:hAnsi="Garamond" w:cs="Garamond"/>
        </w:rPr>
        <w:t xml:space="preserve"> band in the</w:t>
      </w:r>
      <w:r w:rsidRPr="0865502C">
        <w:rPr>
          <w:rFonts w:ascii="Garamond" w:eastAsia="Garamond" w:hAnsi="Garamond" w:cs="Garamond"/>
        </w:rPr>
        <w:t xml:space="preserve"> image collection, </w:t>
      </w:r>
      <w:r w:rsidR="2FCFE7A7" w:rsidRPr="0865502C">
        <w:rPr>
          <w:rFonts w:ascii="Garamond" w:eastAsia="Garamond" w:hAnsi="Garamond" w:cs="Garamond"/>
        </w:rPr>
        <w:t>w</w:t>
      </w:r>
      <w:r w:rsidRPr="0865502C">
        <w:rPr>
          <w:rFonts w:ascii="Garamond" w:eastAsia="Garamond" w:hAnsi="Garamond" w:cs="Garamond"/>
        </w:rPr>
        <w:t xml:space="preserve">e calculated the </w:t>
      </w:r>
      <w:r w:rsidR="6DA2188C" w:rsidRPr="0865502C">
        <w:rPr>
          <w:rFonts w:ascii="Garamond" w:eastAsia="Garamond" w:hAnsi="Garamond" w:cs="Garamond"/>
        </w:rPr>
        <w:t xml:space="preserve">mean pixel values </w:t>
      </w:r>
      <w:r w:rsidR="5BF5ECF1" w:rsidRPr="0865502C">
        <w:rPr>
          <w:rFonts w:ascii="Garamond" w:eastAsia="Garamond" w:hAnsi="Garamond" w:cs="Garamond"/>
        </w:rPr>
        <w:t xml:space="preserve">within </w:t>
      </w:r>
      <w:r w:rsidR="6DA2188C" w:rsidRPr="0865502C">
        <w:rPr>
          <w:rFonts w:ascii="Garamond" w:eastAsia="Garamond" w:hAnsi="Garamond" w:cs="Garamond"/>
        </w:rPr>
        <w:t xml:space="preserve">the given date range. We then </w:t>
      </w:r>
      <w:r w:rsidR="02F1EB1E" w:rsidRPr="0865502C">
        <w:rPr>
          <w:rFonts w:ascii="Garamond" w:eastAsia="Garamond" w:hAnsi="Garamond" w:cs="Garamond"/>
        </w:rPr>
        <w:t xml:space="preserve">determined </w:t>
      </w:r>
      <w:r w:rsidR="6DA2188C" w:rsidRPr="0865502C">
        <w:rPr>
          <w:rFonts w:ascii="Garamond" w:eastAsia="Garamond" w:hAnsi="Garamond" w:cs="Garamond"/>
        </w:rPr>
        <w:t xml:space="preserve">the </w:t>
      </w:r>
      <w:r w:rsidR="1987241A" w:rsidRPr="0865502C">
        <w:rPr>
          <w:rFonts w:ascii="Garamond" w:eastAsia="Garamond" w:hAnsi="Garamond" w:cs="Garamond"/>
        </w:rPr>
        <w:t xml:space="preserve">relative change from </w:t>
      </w:r>
      <w:r w:rsidR="6DA2188C" w:rsidRPr="0865502C">
        <w:rPr>
          <w:rFonts w:ascii="Garamond" w:eastAsia="Garamond" w:hAnsi="Garamond" w:cs="Garamond"/>
        </w:rPr>
        <w:t xml:space="preserve">the mean for every </w:t>
      </w:r>
      <w:r w:rsidR="7052F3B3" w:rsidRPr="0865502C">
        <w:rPr>
          <w:rFonts w:ascii="Garamond" w:eastAsia="Garamond" w:hAnsi="Garamond" w:cs="Garamond"/>
        </w:rPr>
        <w:t xml:space="preserve">image </w:t>
      </w:r>
      <w:r w:rsidR="6DA2188C" w:rsidRPr="0865502C">
        <w:rPr>
          <w:rFonts w:ascii="Garamond" w:eastAsia="Garamond" w:hAnsi="Garamond" w:cs="Garamond"/>
        </w:rPr>
        <w:t>in t</w:t>
      </w:r>
      <w:r w:rsidR="59F2632B" w:rsidRPr="0865502C">
        <w:rPr>
          <w:rFonts w:ascii="Garamond" w:eastAsia="Garamond" w:hAnsi="Garamond" w:cs="Garamond"/>
        </w:rPr>
        <w:t>he collection</w:t>
      </w:r>
      <w:r w:rsidR="30796712" w:rsidRPr="0865502C">
        <w:rPr>
          <w:rFonts w:ascii="Garamond" w:eastAsia="Garamond" w:hAnsi="Garamond" w:cs="Garamond"/>
        </w:rPr>
        <w:t xml:space="preserve"> to highlight </w:t>
      </w:r>
      <w:r w:rsidR="42E7F8E9" w:rsidRPr="0865502C">
        <w:rPr>
          <w:rFonts w:ascii="Garamond" w:eastAsia="Garamond" w:hAnsi="Garamond" w:cs="Garamond"/>
        </w:rPr>
        <w:t xml:space="preserve">changes in inundation across the </w:t>
      </w:r>
      <w:r w:rsidR="62F4A30F" w:rsidRPr="0865502C">
        <w:rPr>
          <w:rFonts w:ascii="Garamond" w:eastAsia="Garamond" w:hAnsi="Garamond" w:cs="Garamond"/>
        </w:rPr>
        <w:t>date range.</w:t>
      </w:r>
      <w:r w:rsidR="7C50A80B" w:rsidRPr="0865502C">
        <w:rPr>
          <w:rFonts w:ascii="Garamond" w:eastAsia="Garamond" w:hAnsi="Garamond" w:cs="Garamond"/>
        </w:rPr>
        <w:t xml:space="preserve"> We display</w:t>
      </w:r>
      <w:r w:rsidR="64B8914F" w:rsidRPr="0865502C">
        <w:rPr>
          <w:rFonts w:ascii="Garamond" w:eastAsia="Garamond" w:hAnsi="Garamond" w:cs="Garamond"/>
        </w:rPr>
        <w:t xml:space="preserve">ed </w:t>
      </w:r>
      <w:r w:rsidR="1D3C0DD9" w:rsidRPr="0865502C">
        <w:rPr>
          <w:rFonts w:ascii="Garamond" w:eastAsia="Garamond" w:hAnsi="Garamond" w:cs="Garamond"/>
        </w:rPr>
        <w:t>the results</w:t>
      </w:r>
      <w:r w:rsidR="71B8E979" w:rsidRPr="0865502C">
        <w:rPr>
          <w:rFonts w:ascii="Garamond" w:eastAsia="Garamond" w:hAnsi="Garamond" w:cs="Garamond"/>
        </w:rPr>
        <w:t xml:space="preserve"> </w:t>
      </w:r>
      <w:r w:rsidR="28C8EFAA" w:rsidRPr="0865502C">
        <w:rPr>
          <w:rFonts w:ascii="Garamond" w:eastAsia="Garamond" w:hAnsi="Garamond" w:cs="Garamond"/>
        </w:rPr>
        <w:t xml:space="preserve">as a map and bar plot. </w:t>
      </w:r>
    </w:p>
    <w:p w14:paraId="39EF0538" w14:textId="5DDBAAED" w:rsidR="1403A92B" w:rsidRDefault="1403A92B" w:rsidP="1403A92B">
      <w:pPr>
        <w:pStyle w:val="Normal0"/>
        <w:spacing w:after="0" w:line="240" w:lineRule="auto"/>
        <w:rPr>
          <w:rFonts w:ascii="Garamond" w:eastAsia="Garamond" w:hAnsi="Garamond" w:cs="Garamond"/>
        </w:rPr>
      </w:pPr>
    </w:p>
    <w:p w14:paraId="1CBFC550" w14:textId="449DA50A" w:rsidR="2D92722C" w:rsidRDefault="3D64ACFF" w:rsidP="6A60BDAE">
      <w:pPr>
        <w:pStyle w:val="Normal0"/>
        <w:spacing w:after="0" w:line="240" w:lineRule="auto"/>
        <w:rPr>
          <w:rFonts w:ascii="Garamond" w:eastAsia="Garamond" w:hAnsi="Garamond" w:cs="Garamond"/>
          <w:i/>
          <w:iCs/>
        </w:rPr>
      </w:pPr>
      <w:r w:rsidRPr="6A60BDAE">
        <w:rPr>
          <w:rFonts w:ascii="Garamond" w:eastAsia="Garamond" w:hAnsi="Garamond" w:cs="Garamond"/>
          <w:i/>
          <w:iCs/>
        </w:rPr>
        <w:t>3.</w:t>
      </w:r>
      <w:r w:rsidR="289F5E8B" w:rsidRPr="6A60BDAE">
        <w:rPr>
          <w:rFonts w:ascii="Garamond" w:eastAsia="Garamond" w:hAnsi="Garamond" w:cs="Garamond"/>
          <w:i/>
          <w:iCs/>
        </w:rPr>
        <w:t>3</w:t>
      </w:r>
      <w:r w:rsidRPr="6A60BDAE">
        <w:rPr>
          <w:rFonts w:ascii="Garamond" w:eastAsia="Garamond" w:hAnsi="Garamond" w:cs="Garamond"/>
          <w:i/>
          <w:iCs/>
        </w:rPr>
        <w:t>.2 Classificatio</w:t>
      </w:r>
      <w:r w:rsidR="7FFA8EC6" w:rsidRPr="6A60BDAE">
        <w:rPr>
          <w:rFonts w:ascii="Garamond" w:eastAsia="Garamond" w:hAnsi="Garamond" w:cs="Garamond"/>
          <w:i/>
          <w:iCs/>
        </w:rPr>
        <w:t>n</w:t>
      </w:r>
    </w:p>
    <w:p w14:paraId="31E97B9C" w14:textId="57AE6D50" w:rsidR="00245E21" w:rsidRDefault="4E1E7286" w:rsidP="1403A92B">
      <w:pPr>
        <w:pStyle w:val="Normal0"/>
        <w:spacing w:after="0" w:line="240" w:lineRule="auto"/>
        <w:rPr>
          <w:rFonts w:ascii="Garamond" w:eastAsia="Garamond" w:hAnsi="Garamond" w:cs="Garamond"/>
          <w:color w:val="000000" w:themeColor="text1"/>
        </w:rPr>
      </w:pPr>
      <w:r w:rsidRPr="0865502C">
        <w:rPr>
          <w:rFonts w:ascii="Garamond" w:eastAsia="Garamond" w:hAnsi="Garamond" w:cs="Garamond"/>
          <w:color w:val="000000" w:themeColor="text1"/>
        </w:rPr>
        <w:t xml:space="preserve">Based on the </w:t>
      </w:r>
      <w:r w:rsidR="73CADF7F" w:rsidRPr="0865502C">
        <w:rPr>
          <w:rFonts w:ascii="Garamond" w:eastAsia="Garamond" w:hAnsi="Garamond" w:cs="Garamond"/>
          <w:color w:val="000000" w:themeColor="text1"/>
        </w:rPr>
        <w:t xml:space="preserve">VV and VV/VH </w:t>
      </w:r>
      <w:r w:rsidRPr="0865502C">
        <w:rPr>
          <w:rFonts w:ascii="Garamond" w:eastAsia="Garamond" w:hAnsi="Garamond" w:cs="Garamond"/>
          <w:color w:val="000000" w:themeColor="text1"/>
        </w:rPr>
        <w:t xml:space="preserve">threshold values we </w:t>
      </w:r>
      <w:r w:rsidR="627C9CCA" w:rsidRPr="0865502C">
        <w:rPr>
          <w:rFonts w:ascii="Garamond" w:eastAsia="Garamond" w:hAnsi="Garamond" w:cs="Garamond"/>
          <w:color w:val="000000" w:themeColor="text1"/>
        </w:rPr>
        <w:t xml:space="preserve">determined </w:t>
      </w:r>
      <w:r w:rsidRPr="0865502C">
        <w:rPr>
          <w:rFonts w:ascii="Garamond" w:eastAsia="Garamond" w:hAnsi="Garamond" w:cs="Garamond"/>
          <w:color w:val="000000" w:themeColor="text1"/>
        </w:rPr>
        <w:t xml:space="preserve">from the histograms, we </w:t>
      </w:r>
      <w:r w:rsidR="21E1638D" w:rsidRPr="0865502C">
        <w:rPr>
          <w:rFonts w:ascii="Garamond" w:eastAsia="Garamond" w:hAnsi="Garamond" w:cs="Garamond"/>
          <w:color w:val="000000" w:themeColor="text1"/>
        </w:rPr>
        <w:t xml:space="preserve">classified the images by reassigning </w:t>
      </w:r>
      <w:r w:rsidR="018A99ED" w:rsidRPr="0865502C">
        <w:rPr>
          <w:rFonts w:ascii="Garamond" w:eastAsia="Garamond" w:hAnsi="Garamond" w:cs="Garamond"/>
          <w:color w:val="000000" w:themeColor="text1"/>
        </w:rPr>
        <w:t xml:space="preserve">pixel values to </w:t>
      </w:r>
      <w:r w:rsidR="3E4A9099" w:rsidRPr="0865502C">
        <w:rPr>
          <w:rFonts w:ascii="Garamond" w:eastAsia="Garamond" w:hAnsi="Garamond" w:cs="Garamond"/>
          <w:color w:val="000000" w:themeColor="text1"/>
        </w:rPr>
        <w:t xml:space="preserve">classes 1, 2, and 3 </w:t>
      </w:r>
      <w:r w:rsidR="28B77BB7" w:rsidRPr="0865502C">
        <w:rPr>
          <w:rFonts w:ascii="Garamond" w:eastAsia="Garamond" w:hAnsi="Garamond" w:cs="Garamond"/>
          <w:color w:val="000000" w:themeColor="text1"/>
        </w:rPr>
        <w:t xml:space="preserve">for </w:t>
      </w:r>
      <w:r w:rsidR="3E4A9099" w:rsidRPr="0865502C">
        <w:rPr>
          <w:rFonts w:ascii="Garamond" w:eastAsia="Garamond" w:hAnsi="Garamond" w:cs="Garamond"/>
          <w:color w:val="000000" w:themeColor="text1"/>
        </w:rPr>
        <w:t xml:space="preserve">open water, inundated vegetation, and no water, respectively. </w:t>
      </w:r>
      <w:r w:rsidR="54E77017" w:rsidRPr="0865502C">
        <w:rPr>
          <w:rFonts w:ascii="Garamond" w:eastAsia="Garamond" w:hAnsi="Garamond" w:cs="Garamond"/>
          <w:color w:val="000000" w:themeColor="text1"/>
        </w:rPr>
        <w:t xml:space="preserve">Threshold values assigned to each inundation state are displayed in </w:t>
      </w:r>
      <w:r w:rsidR="7BA2772E" w:rsidRPr="0865502C">
        <w:rPr>
          <w:rFonts w:ascii="Garamond" w:eastAsia="Garamond" w:hAnsi="Garamond" w:cs="Garamond"/>
          <w:color w:val="000000" w:themeColor="text1"/>
        </w:rPr>
        <w:t>T</w:t>
      </w:r>
      <w:r w:rsidR="54E77017" w:rsidRPr="0865502C">
        <w:rPr>
          <w:rFonts w:ascii="Garamond" w:eastAsia="Garamond" w:hAnsi="Garamond" w:cs="Garamond"/>
          <w:color w:val="000000" w:themeColor="text1"/>
        </w:rPr>
        <w:t xml:space="preserve">able 2. </w:t>
      </w:r>
      <w:r w:rsidR="7F8F90ED" w:rsidRPr="0865502C">
        <w:rPr>
          <w:rFonts w:ascii="Garamond" w:eastAsia="Garamond" w:hAnsi="Garamond" w:cs="Garamond"/>
          <w:color w:val="000000" w:themeColor="text1"/>
        </w:rPr>
        <w:t>We applied t</w:t>
      </w:r>
      <w:r w:rsidR="03F22F9F" w:rsidRPr="0865502C">
        <w:rPr>
          <w:rFonts w:ascii="Garamond" w:eastAsia="Garamond" w:hAnsi="Garamond" w:cs="Garamond"/>
          <w:color w:val="000000" w:themeColor="text1"/>
        </w:rPr>
        <w:t xml:space="preserve">he thresholds to </w:t>
      </w:r>
      <w:r w:rsidR="2410B0D9" w:rsidRPr="0865502C">
        <w:rPr>
          <w:rFonts w:ascii="Garamond" w:eastAsia="Garamond" w:hAnsi="Garamond" w:cs="Garamond"/>
          <w:color w:val="000000" w:themeColor="text1"/>
        </w:rPr>
        <w:t>VV</w:t>
      </w:r>
      <w:r w:rsidR="5781CBB8" w:rsidRPr="0865502C">
        <w:rPr>
          <w:rFonts w:ascii="Garamond" w:eastAsia="Garamond" w:hAnsi="Garamond" w:cs="Garamond"/>
          <w:color w:val="000000" w:themeColor="text1"/>
        </w:rPr>
        <w:t xml:space="preserve"> </w:t>
      </w:r>
      <w:r w:rsidR="2410B0D9" w:rsidRPr="0865502C">
        <w:rPr>
          <w:rFonts w:ascii="Garamond" w:eastAsia="Garamond" w:hAnsi="Garamond" w:cs="Garamond"/>
          <w:color w:val="000000" w:themeColor="text1"/>
        </w:rPr>
        <w:t xml:space="preserve">and VV/VH ratio </w:t>
      </w:r>
      <w:r w:rsidR="07F42E3B" w:rsidRPr="0865502C">
        <w:rPr>
          <w:rFonts w:ascii="Garamond" w:eastAsia="Garamond" w:hAnsi="Garamond" w:cs="Garamond"/>
          <w:color w:val="000000" w:themeColor="text1"/>
        </w:rPr>
        <w:t>values and</w:t>
      </w:r>
      <w:r w:rsidR="23DBDD82" w:rsidRPr="0865502C">
        <w:rPr>
          <w:rFonts w:ascii="Garamond" w:eastAsia="Garamond" w:hAnsi="Garamond" w:cs="Garamond"/>
          <w:color w:val="000000" w:themeColor="text1"/>
        </w:rPr>
        <w:t xml:space="preserve"> used the </w:t>
      </w:r>
      <w:r w:rsidR="5DE2B5A7" w:rsidRPr="0865502C">
        <w:rPr>
          <w:rFonts w:ascii="Garamond" w:eastAsia="Garamond" w:hAnsi="Garamond" w:cs="Garamond"/>
          <w:color w:val="000000" w:themeColor="text1"/>
        </w:rPr>
        <w:t xml:space="preserve">NumPy </w:t>
      </w:r>
      <w:r w:rsidR="0095BC5C" w:rsidRPr="0865502C">
        <w:rPr>
          <w:rFonts w:ascii="Garamond" w:eastAsia="Garamond" w:hAnsi="Garamond" w:cs="Garamond"/>
          <w:color w:val="000000" w:themeColor="text1"/>
        </w:rPr>
        <w:t>P</w:t>
      </w:r>
      <w:r w:rsidR="5DE2B5A7" w:rsidRPr="0865502C">
        <w:rPr>
          <w:rFonts w:ascii="Garamond" w:eastAsia="Garamond" w:hAnsi="Garamond" w:cs="Garamond"/>
          <w:color w:val="000000" w:themeColor="text1"/>
        </w:rPr>
        <w:t xml:space="preserve">ython package </w:t>
      </w:r>
      <w:r w:rsidR="543329C2" w:rsidRPr="0865502C">
        <w:rPr>
          <w:rFonts w:ascii="Garamond" w:eastAsia="Garamond" w:hAnsi="Garamond" w:cs="Garamond"/>
          <w:color w:val="000000" w:themeColor="text1"/>
        </w:rPr>
        <w:t xml:space="preserve">developed by Harris et al. (2020) </w:t>
      </w:r>
      <w:r w:rsidR="5DE2B5A7" w:rsidRPr="0865502C">
        <w:rPr>
          <w:rFonts w:ascii="Garamond" w:eastAsia="Garamond" w:hAnsi="Garamond" w:cs="Garamond"/>
          <w:color w:val="000000" w:themeColor="text1"/>
        </w:rPr>
        <w:t xml:space="preserve">to assign </w:t>
      </w:r>
      <w:r w:rsidR="6893E9D2" w:rsidRPr="0865502C">
        <w:rPr>
          <w:rFonts w:ascii="Garamond" w:eastAsia="Garamond" w:hAnsi="Garamond" w:cs="Garamond"/>
          <w:color w:val="000000" w:themeColor="text1"/>
        </w:rPr>
        <w:t xml:space="preserve">the resulting </w:t>
      </w:r>
      <w:r w:rsidR="5DE2B5A7" w:rsidRPr="0865502C">
        <w:rPr>
          <w:rFonts w:ascii="Garamond" w:eastAsia="Garamond" w:hAnsi="Garamond" w:cs="Garamond"/>
          <w:color w:val="000000" w:themeColor="text1"/>
        </w:rPr>
        <w:t>classifi</w:t>
      </w:r>
      <w:r w:rsidR="35367BD0" w:rsidRPr="0865502C">
        <w:rPr>
          <w:rFonts w:ascii="Garamond" w:eastAsia="Garamond" w:hAnsi="Garamond" w:cs="Garamond"/>
          <w:color w:val="000000" w:themeColor="text1"/>
        </w:rPr>
        <w:t xml:space="preserve">ed </w:t>
      </w:r>
      <w:r w:rsidR="5DE2B5A7" w:rsidRPr="0865502C">
        <w:rPr>
          <w:rFonts w:ascii="Garamond" w:eastAsia="Garamond" w:hAnsi="Garamond" w:cs="Garamond"/>
          <w:color w:val="000000" w:themeColor="text1"/>
        </w:rPr>
        <w:t xml:space="preserve">values to </w:t>
      </w:r>
      <w:r w:rsidR="73577667" w:rsidRPr="0865502C">
        <w:rPr>
          <w:rFonts w:ascii="Garamond" w:eastAsia="Garamond" w:hAnsi="Garamond" w:cs="Garamond"/>
          <w:color w:val="000000" w:themeColor="text1"/>
        </w:rPr>
        <w:t>pixels</w:t>
      </w:r>
      <w:r w:rsidR="53D6AEBC" w:rsidRPr="0865502C">
        <w:rPr>
          <w:rFonts w:ascii="Garamond" w:eastAsia="Garamond" w:hAnsi="Garamond" w:cs="Garamond"/>
          <w:color w:val="000000" w:themeColor="text1"/>
        </w:rPr>
        <w:t xml:space="preserve"> to create an additional classified band to </w:t>
      </w:r>
      <w:r w:rsidR="6B7685D2" w:rsidRPr="0865502C">
        <w:rPr>
          <w:rFonts w:ascii="Garamond" w:eastAsia="Garamond" w:hAnsi="Garamond" w:cs="Garamond"/>
          <w:color w:val="000000" w:themeColor="text1"/>
        </w:rPr>
        <w:t xml:space="preserve">each </w:t>
      </w:r>
      <w:r w:rsidR="53D6AEBC" w:rsidRPr="0865502C">
        <w:rPr>
          <w:rFonts w:ascii="Garamond" w:eastAsia="Garamond" w:hAnsi="Garamond" w:cs="Garamond"/>
          <w:color w:val="000000" w:themeColor="text1"/>
        </w:rPr>
        <w:t>image</w:t>
      </w:r>
      <w:r w:rsidR="6B9E6EC9" w:rsidRPr="0865502C">
        <w:rPr>
          <w:rFonts w:ascii="Garamond" w:eastAsia="Garamond" w:hAnsi="Garamond" w:cs="Garamond"/>
          <w:color w:val="000000" w:themeColor="text1"/>
        </w:rPr>
        <w:t xml:space="preserve"> (Figure 3)</w:t>
      </w:r>
      <w:r w:rsidR="53D6AEBC" w:rsidRPr="0865502C">
        <w:rPr>
          <w:rFonts w:ascii="Garamond" w:eastAsia="Garamond" w:hAnsi="Garamond" w:cs="Garamond"/>
          <w:color w:val="000000" w:themeColor="text1"/>
        </w:rPr>
        <w:t xml:space="preserve">. </w:t>
      </w:r>
    </w:p>
    <w:p w14:paraId="2009FBB9" w14:textId="6F2E0F1A" w:rsidR="00245E21" w:rsidRDefault="00245E21" w:rsidP="2618E0F7">
      <w:pPr>
        <w:pStyle w:val="Normal0"/>
        <w:spacing w:after="0" w:line="240" w:lineRule="auto"/>
        <w:rPr>
          <w:rFonts w:ascii="Garamond" w:eastAsia="Garamond" w:hAnsi="Garamond" w:cs="Garamond"/>
          <w:color w:val="000000" w:themeColor="text1"/>
        </w:rPr>
      </w:pPr>
    </w:p>
    <w:p w14:paraId="767F82AA" w14:textId="5227A923" w:rsidR="00245E21" w:rsidRDefault="25FC09FF" w:rsidP="0D2D6913">
      <w:pPr>
        <w:spacing w:after="0" w:line="240" w:lineRule="auto"/>
        <w:rPr>
          <w:rFonts w:ascii="Garamond" w:eastAsia="Garamond" w:hAnsi="Garamond" w:cs="Garamond"/>
          <w:i/>
          <w:iCs/>
          <w:color w:val="000000" w:themeColor="text1"/>
        </w:rPr>
      </w:pPr>
      <w:r w:rsidRPr="0D2D6913">
        <w:rPr>
          <w:rFonts w:ascii="Garamond" w:eastAsia="Garamond" w:hAnsi="Garamond" w:cs="Garamond"/>
          <w:color w:val="000000" w:themeColor="text1"/>
        </w:rPr>
        <w:t>Table</w:t>
      </w:r>
      <w:r w:rsidR="655357A5" w:rsidRPr="0D2D6913">
        <w:rPr>
          <w:rFonts w:ascii="Garamond" w:eastAsia="Garamond" w:hAnsi="Garamond" w:cs="Garamond"/>
          <w:color w:val="000000" w:themeColor="text1"/>
        </w:rPr>
        <w:t xml:space="preserve"> </w:t>
      </w:r>
      <w:r w:rsidRPr="0D2D6913">
        <w:rPr>
          <w:rFonts w:ascii="Garamond" w:eastAsia="Garamond" w:hAnsi="Garamond" w:cs="Garamond"/>
          <w:color w:val="000000" w:themeColor="text1"/>
        </w:rPr>
        <w:t xml:space="preserve">2. </w:t>
      </w:r>
      <w:r w:rsidRPr="0D2D6913">
        <w:rPr>
          <w:rFonts w:ascii="Garamond" w:eastAsia="Garamond" w:hAnsi="Garamond" w:cs="Garamond"/>
          <w:i/>
          <w:iCs/>
          <w:color w:val="000000" w:themeColor="text1"/>
        </w:rPr>
        <w:t xml:space="preserve">Land </w:t>
      </w:r>
      <w:r w:rsidR="23EBDFA7" w:rsidRPr="0D2D6913">
        <w:rPr>
          <w:rFonts w:ascii="Garamond" w:eastAsia="Garamond" w:hAnsi="Garamond" w:cs="Garamond"/>
          <w:i/>
          <w:iCs/>
          <w:color w:val="000000" w:themeColor="text1"/>
        </w:rPr>
        <w:t>c</w:t>
      </w:r>
      <w:r w:rsidRPr="0D2D6913">
        <w:rPr>
          <w:rFonts w:ascii="Garamond" w:eastAsia="Garamond" w:hAnsi="Garamond" w:cs="Garamond"/>
          <w:i/>
          <w:iCs/>
          <w:color w:val="000000" w:themeColor="text1"/>
        </w:rPr>
        <w:t xml:space="preserve">lassification and </w:t>
      </w:r>
      <w:r w:rsidR="71940F03" w:rsidRPr="0D2D6913">
        <w:rPr>
          <w:rFonts w:ascii="Garamond" w:eastAsia="Garamond" w:hAnsi="Garamond" w:cs="Garamond"/>
          <w:i/>
          <w:iCs/>
          <w:color w:val="000000" w:themeColor="text1"/>
        </w:rPr>
        <w:t>t</w:t>
      </w:r>
      <w:r w:rsidRPr="0D2D6913">
        <w:rPr>
          <w:rFonts w:ascii="Garamond" w:eastAsia="Garamond" w:hAnsi="Garamond" w:cs="Garamond"/>
          <w:i/>
          <w:iCs/>
          <w:color w:val="000000" w:themeColor="text1"/>
        </w:rPr>
        <w:t xml:space="preserve">hreshold </w:t>
      </w:r>
      <w:r w:rsidR="7AA7AC1A" w:rsidRPr="0D2D6913">
        <w:rPr>
          <w:rFonts w:ascii="Garamond" w:eastAsia="Garamond" w:hAnsi="Garamond" w:cs="Garamond"/>
          <w:i/>
          <w:iCs/>
          <w:color w:val="000000" w:themeColor="text1"/>
        </w:rPr>
        <w:t>v</w:t>
      </w:r>
      <w:r w:rsidRPr="0D2D6913">
        <w:rPr>
          <w:rFonts w:ascii="Garamond" w:eastAsia="Garamond" w:hAnsi="Garamond" w:cs="Garamond"/>
          <w:i/>
          <w:iCs/>
          <w:color w:val="000000" w:themeColor="text1"/>
        </w:rPr>
        <w:t xml:space="preserve">alue </w:t>
      </w:r>
      <w:r w:rsidR="490BE249" w:rsidRPr="0D2D6913">
        <w:rPr>
          <w:rFonts w:ascii="Garamond" w:eastAsia="Garamond" w:hAnsi="Garamond" w:cs="Garamond"/>
          <w:i/>
          <w:iCs/>
          <w:color w:val="000000" w:themeColor="text1"/>
        </w:rPr>
        <w:t>c</w:t>
      </w:r>
      <w:r w:rsidRPr="0D2D6913">
        <w:rPr>
          <w:rFonts w:ascii="Garamond" w:eastAsia="Garamond" w:hAnsi="Garamond" w:cs="Garamond"/>
          <w:i/>
          <w:iCs/>
          <w:color w:val="000000" w:themeColor="text1"/>
        </w:rPr>
        <w:t>riterion</w:t>
      </w:r>
      <w:r w:rsidR="6F2522F1" w:rsidRPr="0D2D6913">
        <w:rPr>
          <w:rFonts w:ascii="Garamond" w:eastAsia="Garamond" w:hAnsi="Garamond" w:cs="Garamond"/>
          <w:i/>
          <w:iCs/>
          <w:color w:val="000000" w:themeColor="text1"/>
        </w:rPr>
        <w:t xml:space="preserve"> used</w:t>
      </w:r>
      <w:r w:rsidR="1D9265F6" w:rsidRPr="0D2D6913">
        <w:rPr>
          <w:rFonts w:ascii="Garamond" w:eastAsia="Garamond" w:hAnsi="Garamond" w:cs="Garamond"/>
          <w:i/>
          <w:iCs/>
          <w:color w:val="000000" w:themeColor="text1"/>
        </w:rPr>
        <w:t xml:space="preserve"> for the Sudd wetland case study. </w:t>
      </w:r>
    </w:p>
    <w:tbl>
      <w:tblPr>
        <w:tblStyle w:val="TableGrid"/>
        <w:tblW w:w="9350" w:type="dxa"/>
        <w:tblInd w:w="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337"/>
        <w:gridCol w:w="3612"/>
        <w:gridCol w:w="2282"/>
        <w:gridCol w:w="1119"/>
      </w:tblGrid>
      <w:tr w:rsidR="00663E86" w14:paraId="214D4653" w14:textId="77777777" w:rsidTr="1DFD6086">
        <w:trPr>
          <w:trHeight w:val="808"/>
        </w:trPr>
        <w:tc>
          <w:tcPr>
            <w:tcW w:w="2337" w:type="dxa"/>
            <w:vAlign w:val="center"/>
          </w:tcPr>
          <w:p w14:paraId="718E9000" w14:textId="2B1EE9F0" w:rsidR="00663E86" w:rsidRPr="00663E86" w:rsidRDefault="00663E86" w:rsidP="00663E86">
            <w:pPr>
              <w:jc w:val="center"/>
              <w:rPr>
                <w:rFonts w:ascii="Garamond" w:eastAsia="Garamond" w:hAnsi="Garamond" w:cs="Garamond"/>
                <w:b/>
                <w:bCs/>
                <w:color w:val="000000" w:themeColor="text1"/>
              </w:rPr>
            </w:pPr>
            <w:r w:rsidRPr="00663E86">
              <w:rPr>
                <w:rFonts w:ascii="Garamond" w:eastAsia="Garamond" w:hAnsi="Garamond" w:cs="Garamond"/>
                <w:b/>
                <w:bCs/>
                <w:color w:val="000000" w:themeColor="text1"/>
              </w:rPr>
              <w:t>Pixel Classification</w:t>
            </w:r>
          </w:p>
        </w:tc>
        <w:tc>
          <w:tcPr>
            <w:tcW w:w="3612" w:type="dxa"/>
            <w:vAlign w:val="center"/>
          </w:tcPr>
          <w:p w14:paraId="0537560D" w14:textId="242F18D6" w:rsidR="00663E86" w:rsidRPr="00663E86" w:rsidRDefault="00663E86" w:rsidP="00663E86">
            <w:pPr>
              <w:jc w:val="center"/>
              <w:rPr>
                <w:rFonts w:ascii="Garamond" w:eastAsia="Garamond" w:hAnsi="Garamond" w:cs="Garamond"/>
                <w:b/>
                <w:bCs/>
                <w:color w:val="000000" w:themeColor="text1"/>
              </w:rPr>
            </w:pPr>
            <w:r w:rsidRPr="00663E86">
              <w:rPr>
                <w:rFonts w:ascii="Garamond" w:eastAsia="Garamond" w:hAnsi="Garamond" w:cs="Garamond"/>
                <w:b/>
                <w:bCs/>
                <w:color w:val="000000" w:themeColor="text1"/>
              </w:rPr>
              <w:t>Threshold Values</w:t>
            </w:r>
          </w:p>
        </w:tc>
        <w:tc>
          <w:tcPr>
            <w:tcW w:w="2282" w:type="dxa"/>
            <w:vAlign w:val="center"/>
          </w:tcPr>
          <w:p w14:paraId="36ECE28D" w14:textId="3B1FC712" w:rsidR="00663E86" w:rsidRPr="00663E86" w:rsidRDefault="00663E86" w:rsidP="00663E86">
            <w:pPr>
              <w:jc w:val="center"/>
              <w:rPr>
                <w:rFonts w:ascii="Garamond" w:eastAsia="Garamond" w:hAnsi="Garamond" w:cs="Garamond"/>
                <w:b/>
                <w:bCs/>
                <w:color w:val="000000" w:themeColor="text1"/>
              </w:rPr>
            </w:pPr>
            <w:r w:rsidRPr="00663E86">
              <w:rPr>
                <w:rFonts w:ascii="Garamond" w:eastAsia="Garamond" w:hAnsi="Garamond" w:cs="Garamond"/>
                <w:b/>
                <w:bCs/>
                <w:color w:val="000000" w:themeColor="text1"/>
              </w:rPr>
              <w:t>Polarization Characteristic</w:t>
            </w:r>
          </w:p>
        </w:tc>
        <w:tc>
          <w:tcPr>
            <w:tcW w:w="1119" w:type="dxa"/>
            <w:vAlign w:val="center"/>
          </w:tcPr>
          <w:p w14:paraId="38BC0D0C" w14:textId="022CD959" w:rsidR="00663E86" w:rsidRPr="00663E86" w:rsidRDefault="00663E86" w:rsidP="00663E86">
            <w:pPr>
              <w:jc w:val="center"/>
              <w:rPr>
                <w:rFonts w:ascii="Garamond" w:eastAsia="Garamond" w:hAnsi="Garamond" w:cs="Garamond"/>
                <w:b/>
                <w:bCs/>
                <w:color w:val="000000" w:themeColor="text1"/>
              </w:rPr>
            </w:pPr>
            <w:r w:rsidRPr="00663E86">
              <w:rPr>
                <w:rFonts w:ascii="Garamond" w:eastAsia="Garamond" w:hAnsi="Garamond" w:cs="Garamond"/>
                <w:b/>
                <w:bCs/>
                <w:color w:val="000000" w:themeColor="text1"/>
              </w:rPr>
              <w:t>Assigned Value</w:t>
            </w:r>
          </w:p>
        </w:tc>
      </w:tr>
      <w:tr w:rsidR="00663E86" w14:paraId="46F1C649" w14:textId="77777777" w:rsidTr="1DFD6086">
        <w:trPr>
          <w:trHeight w:val="508"/>
        </w:trPr>
        <w:tc>
          <w:tcPr>
            <w:tcW w:w="2337" w:type="dxa"/>
            <w:vAlign w:val="center"/>
          </w:tcPr>
          <w:p w14:paraId="2C8FA423" w14:textId="666232B8"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Open water</w:t>
            </w:r>
          </w:p>
        </w:tc>
        <w:tc>
          <w:tcPr>
            <w:tcW w:w="3612" w:type="dxa"/>
            <w:vAlign w:val="center"/>
          </w:tcPr>
          <w:p w14:paraId="1D989F38" w14:textId="5F00939B" w:rsidR="00663E86" w:rsidRDefault="45FB8074" w:rsidP="00663E86">
            <w:pPr>
              <w:jc w:val="center"/>
              <w:rPr>
                <w:rFonts w:ascii="Garamond" w:eastAsia="Garamond" w:hAnsi="Garamond" w:cs="Garamond"/>
                <w:color w:val="000000" w:themeColor="text1"/>
              </w:rPr>
            </w:pPr>
            <w:r w:rsidRPr="0D2D6913">
              <w:rPr>
                <w:rFonts w:ascii="Garamond" w:eastAsia="Garamond" w:hAnsi="Garamond" w:cs="Garamond"/>
                <w:color w:val="000000" w:themeColor="text1"/>
              </w:rPr>
              <w:t>VV &lt; 0.01</w:t>
            </w:r>
          </w:p>
        </w:tc>
        <w:tc>
          <w:tcPr>
            <w:tcW w:w="2282" w:type="dxa"/>
            <w:vAlign w:val="center"/>
          </w:tcPr>
          <w:p w14:paraId="0320EC48" w14:textId="1FAD2E63"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Low VV</w:t>
            </w:r>
          </w:p>
        </w:tc>
        <w:tc>
          <w:tcPr>
            <w:tcW w:w="1119" w:type="dxa"/>
            <w:vAlign w:val="center"/>
          </w:tcPr>
          <w:p w14:paraId="21153DD5" w14:textId="0D9ACA22"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1</w:t>
            </w:r>
          </w:p>
        </w:tc>
      </w:tr>
      <w:tr w:rsidR="00663E86" w14:paraId="0E4F9800" w14:textId="77777777" w:rsidTr="1DFD6086">
        <w:trPr>
          <w:trHeight w:val="1501"/>
        </w:trPr>
        <w:tc>
          <w:tcPr>
            <w:tcW w:w="2337" w:type="dxa"/>
            <w:vAlign w:val="center"/>
          </w:tcPr>
          <w:p w14:paraId="4450A7F3" w14:textId="32B89C49"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Inundated vegetation</w:t>
            </w:r>
          </w:p>
        </w:tc>
        <w:tc>
          <w:tcPr>
            <w:tcW w:w="3612" w:type="dxa"/>
            <w:vAlign w:val="center"/>
          </w:tcPr>
          <w:p w14:paraId="03D8A737" w14:textId="7F1AAA21" w:rsidR="00663E86" w:rsidRDefault="3A5F6D66" w:rsidP="795453C7">
            <w:pPr>
              <w:jc w:val="center"/>
              <w:rPr>
                <w:rFonts w:ascii="Garamond" w:eastAsia="Garamond" w:hAnsi="Garamond" w:cs="Garamond"/>
                <w:color w:val="000000" w:themeColor="text1"/>
              </w:rPr>
            </w:pPr>
            <w:r w:rsidRPr="795453C7">
              <w:rPr>
                <w:rFonts w:ascii="Garamond" w:eastAsia="Garamond" w:hAnsi="Garamond" w:cs="Garamond"/>
                <w:color w:val="000000" w:themeColor="text1"/>
              </w:rPr>
              <w:t>0.01 &lt; VV &lt; 0.11</w:t>
            </w:r>
          </w:p>
          <w:p w14:paraId="09B8FA70" w14:textId="6F41A46D" w:rsidR="00663E86" w:rsidRDefault="677B738C" w:rsidP="6A60BDAE">
            <w:pPr>
              <w:jc w:val="center"/>
              <w:rPr>
                <w:rFonts w:ascii="Garamond" w:eastAsia="Garamond" w:hAnsi="Garamond" w:cs="Garamond"/>
                <w:i/>
                <w:iCs/>
                <w:color w:val="000000" w:themeColor="text1"/>
              </w:rPr>
            </w:pPr>
            <w:r w:rsidRPr="6A60BDAE">
              <w:rPr>
                <w:rFonts w:ascii="Garamond" w:eastAsia="Garamond" w:hAnsi="Garamond" w:cs="Garamond"/>
                <w:i/>
                <w:iCs/>
                <w:color w:val="000000" w:themeColor="text1"/>
              </w:rPr>
              <w:t>0.1 &lt; VV &lt; 0.2 and VV/VH &gt; 5.5</w:t>
            </w:r>
          </w:p>
          <w:p w14:paraId="6547EF6A" w14:textId="189247C8" w:rsidR="00663E86" w:rsidRDefault="7E48CA96" w:rsidP="795453C7">
            <w:pPr>
              <w:jc w:val="center"/>
              <w:rPr>
                <w:rFonts w:ascii="Garamond" w:eastAsia="Garamond" w:hAnsi="Garamond" w:cs="Garamond"/>
                <w:i/>
                <w:iCs/>
                <w:color w:val="000000" w:themeColor="text1"/>
              </w:rPr>
            </w:pPr>
            <w:r w:rsidRPr="795453C7">
              <w:rPr>
                <w:rFonts w:ascii="Garamond" w:eastAsia="Garamond" w:hAnsi="Garamond" w:cs="Garamond"/>
                <w:i/>
                <w:iCs/>
                <w:color w:val="000000" w:themeColor="text1"/>
              </w:rPr>
              <w:t>0.2 &lt; VV &lt; 0.3 and VV/VH &gt; 8.5</w:t>
            </w:r>
          </w:p>
        </w:tc>
        <w:tc>
          <w:tcPr>
            <w:tcW w:w="2282" w:type="dxa"/>
            <w:vAlign w:val="center"/>
          </w:tcPr>
          <w:p w14:paraId="13B8A30E" w14:textId="3AD293A6"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Moderate VV and high VV/VH</w:t>
            </w:r>
          </w:p>
        </w:tc>
        <w:tc>
          <w:tcPr>
            <w:tcW w:w="1119" w:type="dxa"/>
            <w:vAlign w:val="center"/>
          </w:tcPr>
          <w:p w14:paraId="2D5418FE" w14:textId="06492092"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2</w:t>
            </w:r>
          </w:p>
        </w:tc>
      </w:tr>
      <w:tr w:rsidR="00663E86" w14:paraId="76EB0D7B" w14:textId="77777777" w:rsidTr="1DFD6086">
        <w:trPr>
          <w:trHeight w:val="2085"/>
        </w:trPr>
        <w:tc>
          <w:tcPr>
            <w:tcW w:w="2337" w:type="dxa"/>
            <w:vAlign w:val="center"/>
          </w:tcPr>
          <w:p w14:paraId="1E86F5AB" w14:textId="585F9F76"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No water</w:t>
            </w:r>
          </w:p>
        </w:tc>
        <w:tc>
          <w:tcPr>
            <w:tcW w:w="3612" w:type="dxa"/>
            <w:vAlign w:val="center"/>
          </w:tcPr>
          <w:p w14:paraId="39B3341C" w14:textId="0F0E089E" w:rsidR="00663E86" w:rsidRDefault="2E63751D" w:rsidP="163EB045">
            <w:pPr>
              <w:jc w:val="center"/>
              <w:rPr>
                <w:rFonts w:ascii="Garamond" w:eastAsia="Garamond" w:hAnsi="Garamond" w:cs="Garamond"/>
                <w:color w:val="000000" w:themeColor="text1"/>
              </w:rPr>
            </w:pPr>
            <w:r w:rsidRPr="163EB045">
              <w:rPr>
                <w:rFonts w:ascii="Garamond" w:eastAsia="Garamond" w:hAnsi="Garamond" w:cs="Garamond"/>
                <w:color w:val="000000" w:themeColor="text1"/>
              </w:rPr>
              <w:t>VV &gt; 0.11</w:t>
            </w:r>
          </w:p>
          <w:p w14:paraId="6F1EBAEA" w14:textId="3E117EA1" w:rsidR="00663E86" w:rsidRDefault="1D76EC04" w:rsidP="163EB045">
            <w:pPr>
              <w:jc w:val="center"/>
              <w:rPr>
                <w:rFonts w:ascii="Garamond" w:eastAsia="Garamond" w:hAnsi="Garamond" w:cs="Garamond"/>
                <w:i/>
                <w:iCs/>
                <w:color w:val="000000" w:themeColor="text1"/>
              </w:rPr>
            </w:pPr>
            <w:r w:rsidRPr="163EB045">
              <w:rPr>
                <w:rFonts w:ascii="Garamond" w:eastAsia="Garamond" w:hAnsi="Garamond" w:cs="Garamond"/>
                <w:i/>
                <w:iCs/>
                <w:color w:val="000000" w:themeColor="text1"/>
              </w:rPr>
              <w:t>0.1 &lt; VV &lt; 0.2 and VV/VH &lt; 5.5</w:t>
            </w:r>
          </w:p>
          <w:p w14:paraId="3A8B6768" w14:textId="167ADBFD" w:rsidR="00663E86" w:rsidRDefault="1D76EC04" w:rsidP="163EB045">
            <w:pPr>
              <w:jc w:val="center"/>
              <w:rPr>
                <w:rFonts w:ascii="Garamond" w:eastAsia="Garamond" w:hAnsi="Garamond" w:cs="Garamond"/>
                <w:i/>
                <w:iCs/>
                <w:color w:val="000000" w:themeColor="text1"/>
              </w:rPr>
            </w:pPr>
            <w:r w:rsidRPr="163EB045">
              <w:rPr>
                <w:rFonts w:ascii="Garamond" w:eastAsia="Garamond" w:hAnsi="Garamond" w:cs="Garamond"/>
                <w:i/>
                <w:iCs/>
                <w:color w:val="000000" w:themeColor="text1"/>
              </w:rPr>
              <w:t>0.2 &lt; VV &lt; 0.3 and VV/VH &lt; 8.5</w:t>
            </w:r>
          </w:p>
        </w:tc>
        <w:tc>
          <w:tcPr>
            <w:tcW w:w="2282" w:type="dxa"/>
            <w:vAlign w:val="center"/>
          </w:tcPr>
          <w:p w14:paraId="110AC2CC" w14:textId="20332084" w:rsidR="00663E86" w:rsidRDefault="56C1AD76" w:rsidP="163EB045">
            <w:pPr>
              <w:jc w:val="center"/>
              <w:rPr>
                <w:rFonts w:ascii="Garamond" w:eastAsia="Garamond" w:hAnsi="Garamond" w:cs="Garamond"/>
                <w:color w:val="000000" w:themeColor="text1"/>
              </w:rPr>
            </w:pPr>
            <w:r w:rsidRPr="163EB045">
              <w:rPr>
                <w:rFonts w:ascii="Garamond" w:eastAsia="Garamond" w:hAnsi="Garamond" w:cs="Garamond"/>
                <w:color w:val="000000" w:themeColor="text1"/>
              </w:rPr>
              <w:t>High VV</w:t>
            </w:r>
            <w:r w:rsidR="48A47CD9" w:rsidRPr="163EB045">
              <w:rPr>
                <w:rFonts w:ascii="Garamond" w:eastAsia="Garamond" w:hAnsi="Garamond" w:cs="Garamond"/>
                <w:color w:val="000000" w:themeColor="text1"/>
              </w:rPr>
              <w:t xml:space="preserve"> and low VV/VH</w:t>
            </w:r>
          </w:p>
        </w:tc>
        <w:tc>
          <w:tcPr>
            <w:tcW w:w="1119" w:type="dxa"/>
            <w:vAlign w:val="center"/>
          </w:tcPr>
          <w:p w14:paraId="64DFC08F" w14:textId="3E733D95" w:rsidR="00663E86" w:rsidRDefault="00663E86" w:rsidP="00663E86">
            <w:pPr>
              <w:jc w:val="center"/>
              <w:rPr>
                <w:rFonts w:ascii="Garamond" w:eastAsia="Garamond" w:hAnsi="Garamond" w:cs="Garamond"/>
                <w:color w:val="000000" w:themeColor="text1"/>
              </w:rPr>
            </w:pPr>
            <w:r>
              <w:rPr>
                <w:rFonts w:ascii="Garamond" w:eastAsia="Garamond" w:hAnsi="Garamond" w:cs="Garamond"/>
                <w:color w:val="000000" w:themeColor="text1"/>
              </w:rPr>
              <w:t>3</w:t>
            </w:r>
          </w:p>
        </w:tc>
      </w:tr>
    </w:tbl>
    <w:p w14:paraId="5709AB5E" w14:textId="76A1D80D" w:rsidR="1DFD6086" w:rsidRDefault="1DFD6086" w:rsidP="1DFD6086">
      <w:pPr>
        <w:pStyle w:val="Normal0"/>
        <w:spacing w:after="0" w:line="240" w:lineRule="auto"/>
        <w:jc w:val="center"/>
      </w:pPr>
    </w:p>
    <w:p w14:paraId="17F267BD" w14:textId="0B4BD5BA" w:rsidR="1DFD6086" w:rsidRDefault="1DFD6086" w:rsidP="1DFD6086">
      <w:pPr>
        <w:pStyle w:val="Normal0"/>
        <w:spacing w:after="0" w:line="240" w:lineRule="auto"/>
        <w:jc w:val="center"/>
      </w:pPr>
    </w:p>
    <w:p w14:paraId="2BD351FD" w14:textId="113F1593" w:rsidR="1DFD6086" w:rsidRDefault="1DFD6086" w:rsidP="1DFD6086">
      <w:pPr>
        <w:pStyle w:val="Normal0"/>
        <w:spacing w:after="0" w:line="240" w:lineRule="auto"/>
        <w:jc w:val="center"/>
      </w:pPr>
    </w:p>
    <w:p w14:paraId="0D223E10" w14:textId="10153FAC" w:rsidR="1DFD6086" w:rsidRDefault="1DFD6086" w:rsidP="1DFD6086">
      <w:pPr>
        <w:pStyle w:val="Normal0"/>
        <w:spacing w:after="0" w:line="240" w:lineRule="auto"/>
        <w:jc w:val="center"/>
      </w:pPr>
    </w:p>
    <w:p w14:paraId="0E2E07D1" w14:textId="2D010F41" w:rsidR="1DFD6086" w:rsidRDefault="1DFD6086" w:rsidP="1DFD6086">
      <w:pPr>
        <w:pStyle w:val="Normal0"/>
        <w:spacing w:after="0" w:line="240" w:lineRule="auto"/>
        <w:jc w:val="center"/>
      </w:pPr>
    </w:p>
    <w:p w14:paraId="41D3C493" w14:textId="7044A3EC" w:rsidR="1DFD6086" w:rsidRDefault="1DFD6086" w:rsidP="1DFD6086">
      <w:pPr>
        <w:pStyle w:val="Normal0"/>
        <w:spacing w:after="0" w:line="240" w:lineRule="auto"/>
        <w:jc w:val="center"/>
      </w:pPr>
    </w:p>
    <w:p w14:paraId="50DDF40B" w14:textId="1FA6535C" w:rsidR="1DFD6086" w:rsidRDefault="1DFD6086" w:rsidP="1DFD6086">
      <w:pPr>
        <w:pStyle w:val="Normal0"/>
        <w:spacing w:after="0" w:line="240" w:lineRule="auto"/>
        <w:jc w:val="center"/>
      </w:pPr>
    </w:p>
    <w:p w14:paraId="3BB222E6" w14:textId="1664C2DF" w:rsidR="2181DFBC" w:rsidRDefault="725D5875" w:rsidP="1DFD6086">
      <w:pPr>
        <w:pStyle w:val="Normal0"/>
        <w:spacing w:after="0" w:line="240" w:lineRule="auto"/>
        <w:jc w:val="center"/>
      </w:pPr>
      <w:r>
        <w:rPr>
          <w:noProof/>
        </w:rPr>
        <w:lastRenderedPageBreak/>
        <w:drawing>
          <wp:inline distT="0" distB="0" distL="0" distR="0" wp14:anchorId="2085B534" wp14:editId="588DD9DA">
            <wp:extent cx="5562666" cy="2667764"/>
            <wp:effectExtent l="0" t="0" r="0" b="0"/>
            <wp:docPr id="674116627" name="Picture 67411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985" r="3119" b="4436"/>
                    <a:stretch>
                      <a:fillRect/>
                    </a:stretch>
                  </pic:blipFill>
                  <pic:spPr>
                    <a:xfrm>
                      <a:off x="0" y="0"/>
                      <a:ext cx="5562666" cy="2667764"/>
                    </a:xfrm>
                    <a:prstGeom prst="rect">
                      <a:avLst/>
                    </a:prstGeom>
                  </pic:spPr>
                </pic:pic>
              </a:graphicData>
            </a:graphic>
          </wp:inline>
        </w:drawing>
      </w:r>
    </w:p>
    <w:p w14:paraId="76C910F6" w14:textId="3F204F5A" w:rsidR="2181DFBC" w:rsidRDefault="00E03092" w:rsidP="0865502C">
      <w:pPr>
        <w:pStyle w:val="Normal0"/>
        <w:pBdr>
          <w:top w:val="nil"/>
          <w:left w:val="nil"/>
          <w:bottom w:val="nil"/>
          <w:right w:val="nil"/>
          <w:between w:val="nil"/>
        </w:pBdr>
        <w:spacing w:after="0" w:line="240" w:lineRule="auto"/>
        <w:jc w:val="center"/>
        <w:rPr>
          <w:rFonts w:ascii="Garamond" w:eastAsia="Garamond" w:hAnsi="Garamond" w:cs="Garamond"/>
          <w:i/>
          <w:iCs/>
          <w:color w:val="1F487C"/>
        </w:rPr>
      </w:pPr>
      <w:sdt>
        <w:sdtPr>
          <w:rPr>
            <w:color w:val="2B579A"/>
          </w:rPr>
          <w:tag w:val="goog_rdk_15"/>
          <w:id w:val="1992496976"/>
          <w:placeholder>
            <w:docPart w:val="DefaultPlaceholder_1081868574"/>
          </w:placeholder>
        </w:sdtPr>
        <w:sdtEndPr/>
        <w:sdtContent/>
      </w:sdt>
      <w:sdt>
        <w:sdtPr>
          <w:rPr>
            <w:color w:val="2B579A"/>
          </w:rPr>
          <w:tag w:val="goog_rdk_16"/>
          <w:id w:val="2001394819"/>
          <w:placeholder>
            <w:docPart w:val="DefaultPlaceholder_1081868574"/>
          </w:placeholder>
        </w:sdtPr>
        <w:sdtEndPr/>
        <w:sdtContent/>
      </w:sdt>
      <w:r w:rsidR="725D5875" w:rsidRPr="0865502C">
        <w:rPr>
          <w:rFonts w:ascii="Garamond" w:eastAsia="Garamond" w:hAnsi="Garamond" w:cs="Garamond"/>
          <w:i/>
          <w:iCs/>
          <w:color w:val="000000" w:themeColor="text1"/>
        </w:rPr>
        <w:t xml:space="preserve">Figure </w:t>
      </w:r>
      <w:r w:rsidR="53146A75" w:rsidRPr="0865502C">
        <w:rPr>
          <w:rFonts w:ascii="Garamond" w:eastAsia="Garamond" w:hAnsi="Garamond" w:cs="Garamond"/>
          <w:i/>
          <w:iCs/>
          <w:color w:val="000000" w:themeColor="text1"/>
        </w:rPr>
        <w:t>3</w:t>
      </w:r>
      <w:r w:rsidR="725D5875" w:rsidRPr="0865502C">
        <w:rPr>
          <w:rFonts w:ascii="Garamond" w:eastAsia="Garamond" w:hAnsi="Garamond" w:cs="Garamond"/>
          <w:i/>
          <w:iCs/>
          <w:color w:val="000000" w:themeColor="text1"/>
        </w:rPr>
        <w:t xml:space="preserve">. </w:t>
      </w:r>
      <w:r w:rsidR="725D5875" w:rsidRPr="0865502C">
        <w:rPr>
          <w:rFonts w:ascii="Garamond" w:eastAsia="Garamond" w:hAnsi="Garamond" w:cs="Garamond"/>
          <w:color w:val="000000" w:themeColor="text1"/>
        </w:rPr>
        <w:t>Sentinel-1 images of Sudd wetland are classified to indicate land cover that is open water, inundated vegetation, or non-surface water. (From WET 3.0, 2023).</w:t>
      </w:r>
    </w:p>
    <w:p w14:paraId="262BBB9C" w14:textId="4EF3E322" w:rsidR="1DFD6086" w:rsidRDefault="1DFD6086" w:rsidP="1DFD6086">
      <w:pPr>
        <w:pStyle w:val="Normal0"/>
        <w:spacing w:after="0" w:line="240" w:lineRule="auto"/>
        <w:rPr>
          <w:rFonts w:ascii="Garamond" w:eastAsia="Garamond" w:hAnsi="Garamond" w:cs="Garamond"/>
          <w:color w:val="000000" w:themeColor="text1"/>
        </w:rPr>
      </w:pPr>
    </w:p>
    <w:p w14:paraId="20E49AB1" w14:textId="2E6EE54E" w:rsidR="46170C3D" w:rsidRDefault="065F2EB6" w:rsidP="163EB045">
      <w:pPr>
        <w:pStyle w:val="Normal0"/>
        <w:spacing w:after="0" w:line="240" w:lineRule="auto"/>
        <w:rPr>
          <w:rFonts w:ascii="Garamond" w:eastAsia="Garamond" w:hAnsi="Garamond" w:cs="Garamond"/>
          <w:i/>
          <w:iCs/>
        </w:rPr>
      </w:pPr>
      <w:proofErr w:type="gramStart"/>
      <w:r w:rsidRPr="163EB045">
        <w:rPr>
          <w:rFonts w:ascii="Garamond" w:eastAsia="Garamond" w:hAnsi="Garamond" w:cs="Garamond"/>
          <w:color w:val="000000" w:themeColor="text1"/>
        </w:rPr>
        <w:t>Similar to</w:t>
      </w:r>
      <w:proofErr w:type="gramEnd"/>
      <w:r w:rsidRPr="163EB045">
        <w:rPr>
          <w:rFonts w:ascii="Garamond" w:eastAsia="Garamond" w:hAnsi="Garamond" w:cs="Garamond"/>
          <w:color w:val="000000" w:themeColor="text1"/>
        </w:rPr>
        <w:t xml:space="preserve"> the mean pixel value change analysis, we also analyzed the classification time series to assess changes in inundation state over time. We totaled the number of pixels classified as each inundation state on each date, allowing users to track changes in inundation state between dates and across the date range. Resulting images showing changes in distribution of inundation state over time allow for easy data interpretation and are relevant to wetland management and conservation practitioners. </w:t>
      </w:r>
      <w:r w:rsidRPr="163EB045">
        <w:rPr>
          <w:rFonts w:ascii="Garamond" w:eastAsia="Garamond" w:hAnsi="Garamond" w:cs="Garamond"/>
        </w:rPr>
        <w:t xml:space="preserve">To test the above data analysis techniques and the sensitivity of our threshold classification system, we used training data and applied </w:t>
      </w:r>
      <w:r w:rsidR="2C2D02A0" w:rsidRPr="163EB045">
        <w:rPr>
          <w:rFonts w:ascii="Garamond" w:eastAsia="Garamond" w:hAnsi="Garamond" w:cs="Garamond"/>
        </w:rPr>
        <w:t>the</w:t>
      </w:r>
      <w:r w:rsidRPr="163EB045">
        <w:rPr>
          <w:rFonts w:ascii="Garamond" w:eastAsia="Garamond" w:hAnsi="Garamond" w:cs="Garamond"/>
        </w:rPr>
        <w:t xml:space="preserve"> methods to the Sudd wetland in South Sudan.</w:t>
      </w:r>
    </w:p>
    <w:p w14:paraId="07743E19" w14:textId="2934D559" w:rsidR="46170C3D" w:rsidRDefault="46170C3D" w:rsidP="0D2D6913">
      <w:pPr>
        <w:pStyle w:val="Normal0"/>
        <w:spacing w:after="0" w:line="240" w:lineRule="auto"/>
        <w:rPr>
          <w:rFonts w:ascii="Garamond" w:eastAsia="Garamond" w:hAnsi="Garamond" w:cs="Garamond"/>
        </w:rPr>
      </w:pPr>
    </w:p>
    <w:p w14:paraId="1A35A506" w14:textId="16260973" w:rsidR="46170C3D" w:rsidRDefault="73AD657A" w:rsidP="0D2D6913">
      <w:pPr>
        <w:pStyle w:val="Normal0"/>
        <w:spacing w:after="0" w:line="240" w:lineRule="auto"/>
        <w:rPr>
          <w:rFonts w:ascii="Garamond" w:eastAsia="Garamond" w:hAnsi="Garamond" w:cs="Garamond"/>
        </w:rPr>
      </w:pPr>
      <w:r w:rsidRPr="2B08014D">
        <w:rPr>
          <w:rFonts w:ascii="Garamond" w:eastAsia="Garamond" w:hAnsi="Garamond" w:cs="Garamond"/>
          <w:i/>
          <w:iCs/>
        </w:rPr>
        <w:t>3.3.3 Case Study Accuracy Assessmen</w:t>
      </w:r>
      <w:r w:rsidR="313C1E8D" w:rsidRPr="2B08014D">
        <w:rPr>
          <w:rFonts w:ascii="Garamond" w:eastAsia="Garamond" w:hAnsi="Garamond" w:cs="Garamond"/>
          <w:i/>
          <w:iCs/>
        </w:rPr>
        <w:t>t</w:t>
      </w:r>
    </w:p>
    <w:p w14:paraId="552AAED1" w14:textId="4AA01EC4" w:rsidR="46170C3D" w:rsidRDefault="00FC90F2" w:rsidP="0D2D6913">
      <w:pPr>
        <w:pStyle w:val="Normal0"/>
        <w:spacing w:after="0" w:line="240" w:lineRule="auto"/>
        <w:rPr>
          <w:rFonts w:ascii="Garamond" w:eastAsia="Garamond" w:hAnsi="Garamond" w:cs="Garamond"/>
        </w:rPr>
      </w:pPr>
      <w:r w:rsidRPr="2B08014D">
        <w:rPr>
          <w:rFonts w:ascii="Garamond" w:eastAsia="Garamond" w:hAnsi="Garamond" w:cs="Garamond"/>
        </w:rPr>
        <w:t xml:space="preserve">Applying an accuracy assessment to the WET 3.0 </w:t>
      </w:r>
      <w:r w:rsidR="3EB8C700" w:rsidRPr="2B08014D">
        <w:rPr>
          <w:rFonts w:ascii="Garamond" w:eastAsia="Garamond" w:hAnsi="Garamond" w:cs="Garamond"/>
        </w:rPr>
        <w:t>wetland</w:t>
      </w:r>
      <w:r w:rsidRPr="2B08014D">
        <w:rPr>
          <w:rFonts w:ascii="Garamond" w:eastAsia="Garamond" w:hAnsi="Garamond" w:cs="Garamond"/>
        </w:rPr>
        <w:t xml:space="preserve"> extent classifier allows </w:t>
      </w:r>
      <w:r w:rsidR="025572D6" w:rsidRPr="2B08014D">
        <w:rPr>
          <w:rFonts w:ascii="Garamond" w:eastAsia="Garamond" w:hAnsi="Garamond" w:cs="Garamond"/>
        </w:rPr>
        <w:t>producers</w:t>
      </w:r>
      <w:r w:rsidRPr="2B08014D">
        <w:rPr>
          <w:rFonts w:ascii="Garamond" w:eastAsia="Garamond" w:hAnsi="Garamond" w:cs="Garamond"/>
        </w:rPr>
        <w:t xml:space="preserve"> and users to understand the accuracy o</w:t>
      </w:r>
      <w:r w:rsidR="088F8A8B" w:rsidRPr="2B08014D">
        <w:rPr>
          <w:rFonts w:ascii="Garamond" w:eastAsia="Garamond" w:hAnsi="Garamond" w:cs="Garamond"/>
        </w:rPr>
        <w:t>f</w:t>
      </w:r>
      <w:r w:rsidRPr="2B08014D">
        <w:rPr>
          <w:rFonts w:ascii="Garamond" w:eastAsia="Garamond" w:hAnsi="Garamond" w:cs="Garamond"/>
        </w:rPr>
        <w:t xml:space="preserve"> the </w:t>
      </w:r>
      <w:r w:rsidR="0E56716A" w:rsidRPr="2B08014D">
        <w:rPr>
          <w:rFonts w:ascii="Garamond" w:eastAsia="Garamond" w:hAnsi="Garamond" w:cs="Garamond"/>
        </w:rPr>
        <w:t>classification</w:t>
      </w:r>
      <w:r w:rsidRPr="2B08014D">
        <w:rPr>
          <w:rFonts w:ascii="Garamond" w:eastAsia="Garamond" w:hAnsi="Garamond" w:cs="Garamond"/>
        </w:rPr>
        <w:t xml:space="preserve"> results being produced. </w:t>
      </w:r>
      <w:r w:rsidR="39D4345A" w:rsidRPr="2B08014D">
        <w:rPr>
          <w:rFonts w:ascii="Garamond" w:eastAsia="Garamond" w:hAnsi="Garamond" w:cs="Garamond"/>
        </w:rPr>
        <w:t>In</w:t>
      </w:r>
      <w:r w:rsidR="515BEB4A" w:rsidRPr="2B08014D">
        <w:rPr>
          <w:rFonts w:ascii="Garamond" w:eastAsia="Garamond" w:hAnsi="Garamond" w:cs="Garamond"/>
        </w:rPr>
        <w:t xml:space="preserve"> this </w:t>
      </w:r>
      <w:r w:rsidR="02161A7D" w:rsidRPr="2B08014D">
        <w:rPr>
          <w:rFonts w:ascii="Garamond" w:eastAsia="Garamond" w:hAnsi="Garamond" w:cs="Garamond"/>
        </w:rPr>
        <w:t>analysis</w:t>
      </w:r>
      <w:r w:rsidR="515BEB4A" w:rsidRPr="2B08014D">
        <w:rPr>
          <w:rFonts w:ascii="Garamond" w:eastAsia="Garamond" w:hAnsi="Garamond" w:cs="Garamond"/>
        </w:rPr>
        <w:t xml:space="preserve">, we </w:t>
      </w:r>
      <w:r w:rsidR="647F2484" w:rsidRPr="2B08014D">
        <w:rPr>
          <w:rFonts w:ascii="Garamond" w:eastAsia="Garamond" w:hAnsi="Garamond" w:cs="Garamond"/>
        </w:rPr>
        <w:t>used a confusion matrix of classified pixel values to determine the accuracy of our tool. A confusion matrix is a table</w:t>
      </w:r>
      <w:r w:rsidR="5ABD0DA4" w:rsidRPr="2B08014D">
        <w:rPr>
          <w:rFonts w:ascii="Garamond" w:eastAsia="Garamond" w:hAnsi="Garamond" w:cs="Garamond"/>
        </w:rPr>
        <w:t xml:space="preserve"> </w:t>
      </w:r>
      <w:r w:rsidR="647F2484" w:rsidRPr="2B08014D">
        <w:rPr>
          <w:rFonts w:ascii="Garamond" w:eastAsia="Garamond" w:hAnsi="Garamond" w:cs="Garamond"/>
        </w:rPr>
        <w:t xml:space="preserve">of </w:t>
      </w:r>
      <w:r w:rsidR="1B603372" w:rsidRPr="2B08014D">
        <w:rPr>
          <w:rFonts w:ascii="Garamond" w:eastAsia="Garamond" w:hAnsi="Garamond" w:cs="Garamond"/>
        </w:rPr>
        <w:t>values</w:t>
      </w:r>
      <w:r w:rsidR="647F2484" w:rsidRPr="2B08014D">
        <w:rPr>
          <w:rFonts w:ascii="Garamond" w:eastAsia="Garamond" w:hAnsi="Garamond" w:cs="Garamond"/>
        </w:rPr>
        <w:t xml:space="preserve"> that com</w:t>
      </w:r>
      <w:r w:rsidR="42D51F61" w:rsidRPr="2B08014D">
        <w:rPr>
          <w:rFonts w:ascii="Garamond" w:eastAsia="Garamond" w:hAnsi="Garamond" w:cs="Garamond"/>
        </w:rPr>
        <w:t>pares the predicted output of the model to the actual output of the pixel</w:t>
      </w:r>
      <w:r w:rsidR="01203410" w:rsidRPr="2B08014D">
        <w:rPr>
          <w:rFonts w:ascii="Garamond" w:eastAsia="Garamond" w:hAnsi="Garamond" w:cs="Garamond"/>
        </w:rPr>
        <w:t xml:space="preserve">. Once we determined the accuracy of the classifier from the confusion matrix table values, we </w:t>
      </w:r>
      <w:r w:rsidR="376E8AAB" w:rsidRPr="2B08014D">
        <w:rPr>
          <w:rFonts w:ascii="Garamond" w:eastAsia="Garamond" w:hAnsi="Garamond" w:cs="Garamond"/>
        </w:rPr>
        <w:t xml:space="preserve">calculated </w:t>
      </w:r>
      <w:r w:rsidR="313F7CB2" w:rsidRPr="2B08014D">
        <w:rPr>
          <w:rFonts w:ascii="Garamond" w:eastAsia="Garamond" w:hAnsi="Garamond" w:cs="Garamond"/>
        </w:rPr>
        <w:t xml:space="preserve">the </w:t>
      </w:r>
      <w:r w:rsidR="376E8AAB" w:rsidRPr="2B08014D">
        <w:rPr>
          <w:rFonts w:ascii="Garamond" w:eastAsia="Garamond" w:hAnsi="Garamond" w:cs="Garamond"/>
        </w:rPr>
        <w:t>k</w:t>
      </w:r>
      <w:r w:rsidR="65B0AFF0" w:rsidRPr="2B08014D">
        <w:rPr>
          <w:rFonts w:ascii="Garamond" w:eastAsia="Garamond" w:hAnsi="Garamond" w:cs="Garamond"/>
        </w:rPr>
        <w:t xml:space="preserve">appa </w:t>
      </w:r>
      <w:r w:rsidR="0206D275" w:rsidRPr="2B08014D">
        <w:rPr>
          <w:rFonts w:ascii="Garamond" w:eastAsia="Garamond" w:hAnsi="Garamond" w:cs="Garamond"/>
        </w:rPr>
        <w:t>coefficient</w:t>
      </w:r>
      <w:r w:rsidR="65B0AFF0" w:rsidRPr="2B08014D">
        <w:rPr>
          <w:rFonts w:ascii="Garamond" w:eastAsia="Garamond" w:hAnsi="Garamond" w:cs="Garamond"/>
        </w:rPr>
        <w:t>, producer</w:t>
      </w:r>
      <w:r w:rsidR="74F06819" w:rsidRPr="2B08014D">
        <w:rPr>
          <w:rFonts w:ascii="Garamond" w:eastAsia="Garamond" w:hAnsi="Garamond" w:cs="Garamond"/>
        </w:rPr>
        <w:t>’s</w:t>
      </w:r>
      <w:r w:rsidR="65B0AFF0" w:rsidRPr="2B08014D">
        <w:rPr>
          <w:rFonts w:ascii="Garamond" w:eastAsia="Garamond" w:hAnsi="Garamond" w:cs="Garamond"/>
        </w:rPr>
        <w:t xml:space="preserve"> accuracy, and user</w:t>
      </w:r>
      <w:r w:rsidR="606623EC" w:rsidRPr="2B08014D">
        <w:rPr>
          <w:rFonts w:ascii="Garamond" w:eastAsia="Garamond" w:hAnsi="Garamond" w:cs="Garamond"/>
        </w:rPr>
        <w:t>’s</w:t>
      </w:r>
      <w:r w:rsidR="65B0AFF0" w:rsidRPr="2B08014D">
        <w:rPr>
          <w:rFonts w:ascii="Garamond" w:eastAsia="Garamond" w:hAnsi="Garamond" w:cs="Garamond"/>
        </w:rPr>
        <w:t xml:space="preserve"> accuracy. Kappa coefficient is </w:t>
      </w:r>
      <w:r w:rsidR="7195B74A" w:rsidRPr="2B08014D">
        <w:rPr>
          <w:rFonts w:ascii="Garamond" w:eastAsia="Garamond" w:hAnsi="Garamond" w:cs="Garamond"/>
        </w:rPr>
        <w:t xml:space="preserve">a </w:t>
      </w:r>
      <w:r w:rsidR="65B0AFF0" w:rsidRPr="2B08014D">
        <w:rPr>
          <w:rFonts w:ascii="Garamond" w:eastAsia="Garamond" w:hAnsi="Garamond" w:cs="Garamond"/>
        </w:rPr>
        <w:t xml:space="preserve">measure of agreement </w:t>
      </w:r>
      <w:r w:rsidR="690717D3" w:rsidRPr="2B08014D">
        <w:rPr>
          <w:rFonts w:ascii="Garamond" w:eastAsia="Garamond" w:hAnsi="Garamond" w:cs="Garamond"/>
        </w:rPr>
        <w:t>between the predicted classified pixel values and the observed pixel classification. Producer</w:t>
      </w:r>
      <w:r w:rsidR="4E3927B3" w:rsidRPr="2B08014D">
        <w:rPr>
          <w:rFonts w:ascii="Garamond" w:eastAsia="Garamond" w:hAnsi="Garamond" w:cs="Garamond"/>
        </w:rPr>
        <w:t>’s</w:t>
      </w:r>
      <w:r w:rsidR="690717D3" w:rsidRPr="2B08014D">
        <w:rPr>
          <w:rFonts w:ascii="Garamond" w:eastAsia="Garamond" w:hAnsi="Garamond" w:cs="Garamond"/>
        </w:rPr>
        <w:t xml:space="preserve"> accuracy </w:t>
      </w:r>
      <w:r w:rsidR="165C5783" w:rsidRPr="2B08014D">
        <w:rPr>
          <w:rFonts w:ascii="Garamond" w:eastAsia="Garamond" w:hAnsi="Garamond" w:cs="Garamond"/>
        </w:rPr>
        <w:t>and</w:t>
      </w:r>
      <w:r w:rsidR="3DCF3682" w:rsidRPr="2B08014D">
        <w:rPr>
          <w:rFonts w:ascii="Garamond" w:eastAsia="Garamond" w:hAnsi="Garamond" w:cs="Garamond"/>
        </w:rPr>
        <w:t xml:space="preserve"> user</w:t>
      </w:r>
      <w:r w:rsidR="7327C4B4" w:rsidRPr="2B08014D">
        <w:rPr>
          <w:rFonts w:ascii="Garamond" w:eastAsia="Garamond" w:hAnsi="Garamond" w:cs="Garamond"/>
        </w:rPr>
        <w:t>’s</w:t>
      </w:r>
      <w:r w:rsidR="3DCF3682" w:rsidRPr="2B08014D">
        <w:rPr>
          <w:rFonts w:ascii="Garamond" w:eastAsia="Garamond" w:hAnsi="Garamond" w:cs="Garamond"/>
        </w:rPr>
        <w:t xml:space="preserve"> accuracy measure the number of times </w:t>
      </w:r>
      <w:r w:rsidR="6102E5BB" w:rsidRPr="2B08014D">
        <w:rPr>
          <w:rFonts w:ascii="Garamond" w:eastAsia="Garamond" w:hAnsi="Garamond" w:cs="Garamond"/>
        </w:rPr>
        <w:t>a landcover class is correctly identified by the model</w:t>
      </w:r>
      <w:r w:rsidR="7EFD88FF" w:rsidRPr="2B08014D">
        <w:rPr>
          <w:rFonts w:ascii="Garamond" w:eastAsia="Garamond" w:hAnsi="Garamond" w:cs="Garamond"/>
        </w:rPr>
        <w:t xml:space="preserve"> </w:t>
      </w:r>
      <w:r w:rsidR="0F1988D7" w:rsidRPr="2B08014D">
        <w:rPr>
          <w:rFonts w:ascii="Garamond" w:eastAsia="Garamond" w:hAnsi="Garamond" w:cs="Garamond"/>
        </w:rPr>
        <w:t xml:space="preserve">and </w:t>
      </w:r>
      <w:r w:rsidR="7EFD88FF" w:rsidRPr="2B08014D">
        <w:rPr>
          <w:rFonts w:ascii="Garamond" w:eastAsia="Garamond" w:hAnsi="Garamond" w:cs="Garamond"/>
        </w:rPr>
        <w:t xml:space="preserve">the number of true positive cases that are </w:t>
      </w:r>
      <w:r w:rsidR="433C6A2A" w:rsidRPr="2B08014D">
        <w:rPr>
          <w:rFonts w:ascii="Garamond" w:eastAsia="Garamond" w:hAnsi="Garamond" w:cs="Garamond"/>
        </w:rPr>
        <w:t xml:space="preserve">correctly </w:t>
      </w:r>
      <w:r w:rsidR="7EFD88FF" w:rsidRPr="2B08014D">
        <w:rPr>
          <w:rFonts w:ascii="Garamond" w:eastAsia="Garamond" w:hAnsi="Garamond" w:cs="Garamond"/>
        </w:rPr>
        <w:t>identified</w:t>
      </w:r>
      <w:r w:rsidR="71CD561F" w:rsidRPr="2B08014D">
        <w:rPr>
          <w:rFonts w:ascii="Garamond" w:eastAsia="Garamond" w:hAnsi="Garamond" w:cs="Garamond"/>
        </w:rPr>
        <w:t xml:space="preserve">, respectively. </w:t>
      </w:r>
    </w:p>
    <w:p w14:paraId="6ED06472" w14:textId="3E3D2BFC" w:rsidR="00245E21" w:rsidRDefault="00245E21" w:rsidP="0D2D6913">
      <w:pPr>
        <w:pStyle w:val="Normal0"/>
        <w:spacing w:after="0" w:line="240" w:lineRule="auto"/>
        <w:rPr>
          <w:rFonts w:ascii="Garamond" w:eastAsia="Garamond" w:hAnsi="Garamond" w:cs="Garamond"/>
        </w:rPr>
      </w:pPr>
    </w:p>
    <w:p w14:paraId="040E0082" w14:textId="0F9834A0" w:rsidR="00245E21" w:rsidRDefault="7BCC99ED" w:rsidP="0D2D6913">
      <w:pPr>
        <w:pStyle w:val="Normal0"/>
        <w:spacing w:after="0" w:line="240" w:lineRule="auto"/>
        <w:rPr>
          <w:rFonts w:ascii="Garamond" w:eastAsia="Garamond" w:hAnsi="Garamond" w:cs="Garamond"/>
        </w:rPr>
      </w:pPr>
      <w:r w:rsidRPr="0865502C">
        <w:rPr>
          <w:rFonts w:ascii="Garamond" w:eastAsia="Garamond" w:hAnsi="Garamond" w:cs="Garamond"/>
        </w:rPr>
        <w:t>We conducted an accuracy assessment of our Sudd wetland case study by comparing our results to a VIIRS VNG Flood 1.0 floodwater fraction product from the same region in October 2021</w:t>
      </w:r>
      <w:r w:rsidR="3181D481" w:rsidRPr="0865502C">
        <w:rPr>
          <w:rFonts w:ascii="Garamond" w:eastAsia="Garamond" w:hAnsi="Garamond" w:cs="Garamond"/>
        </w:rPr>
        <w:t xml:space="preserve"> (Figure </w:t>
      </w:r>
      <w:r w:rsidR="14F1E75F" w:rsidRPr="0865502C">
        <w:rPr>
          <w:rFonts w:ascii="Garamond" w:eastAsia="Garamond" w:hAnsi="Garamond" w:cs="Garamond"/>
        </w:rPr>
        <w:t>4</w:t>
      </w:r>
      <w:r w:rsidR="3181D481" w:rsidRPr="0865502C">
        <w:rPr>
          <w:rFonts w:ascii="Garamond" w:eastAsia="Garamond" w:hAnsi="Garamond" w:cs="Garamond"/>
        </w:rPr>
        <w:t>)</w:t>
      </w:r>
      <w:r w:rsidRPr="0865502C">
        <w:rPr>
          <w:rFonts w:ascii="Garamond" w:eastAsia="Garamond" w:hAnsi="Garamond" w:cs="Garamond"/>
        </w:rPr>
        <w:t xml:space="preserve">. The dataset has only 2 classes (water and no water), so for the accuracy assessment we combined our open water and inundated vegetation classes </w:t>
      </w:r>
      <w:r w:rsidR="17F163E0" w:rsidRPr="0865502C">
        <w:rPr>
          <w:rFonts w:ascii="Garamond" w:eastAsia="Garamond" w:hAnsi="Garamond" w:cs="Garamond"/>
        </w:rPr>
        <w:t xml:space="preserve">for comparison with the VNG water class. </w:t>
      </w:r>
    </w:p>
    <w:p w14:paraId="604C53AF" w14:textId="09EEFF4E" w:rsidR="1DFD6086" w:rsidRDefault="1DFD6086" w:rsidP="1DFD6086">
      <w:pPr>
        <w:pStyle w:val="Normal0"/>
        <w:spacing w:after="0" w:line="240" w:lineRule="auto"/>
        <w:jc w:val="center"/>
      </w:pPr>
    </w:p>
    <w:p w14:paraId="7A431713" w14:textId="4B43B623" w:rsidR="1DFD6086" w:rsidRDefault="1DFD6086" w:rsidP="1DFD6086">
      <w:pPr>
        <w:pStyle w:val="Normal0"/>
        <w:spacing w:after="0" w:line="240" w:lineRule="auto"/>
        <w:jc w:val="center"/>
      </w:pPr>
    </w:p>
    <w:p w14:paraId="5E66EA77" w14:textId="1C6EF324" w:rsidR="1DFD6086" w:rsidRDefault="1DFD6086" w:rsidP="1DFD6086">
      <w:pPr>
        <w:pStyle w:val="Normal0"/>
        <w:spacing w:after="0" w:line="240" w:lineRule="auto"/>
        <w:jc w:val="center"/>
      </w:pPr>
    </w:p>
    <w:p w14:paraId="75411C6E" w14:textId="0ECBDF73" w:rsidR="1DFD6086" w:rsidRDefault="1DFD6086" w:rsidP="1DFD6086">
      <w:pPr>
        <w:pStyle w:val="Normal0"/>
        <w:spacing w:after="0" w:line="240" w:lineRule="auto"/>
        <w:jc w:val="center"/>
      </w:pPr>
    </w:p>
    <w:p w14:paraId="045D3ECF" w14:textId="463F0F95" w:rsidR="1DFD6086" w:rsidRDefault="1DFD6086" w:rsidP="1DFD6086">
      <w:pPr>
        <w:pStyle w:val="Normal0"/>
        <w:spacing w:after="0" w:line="240" w:lineRule="auto"/>
        <w:jc w:val="center"/>
      </w:pPr>
    </w:p>
    <w:p w14:paraId="03BCEAAC" w14:textId="5576A722" w:rsidR="1DFD6086" w:rsidRDefault="1DFD6086" w:rsidP="1DFD6086">
      <w:pPr>
        <w:pStyle w:val="Normal0"/>
        <w:spacing w:after="0" w:line="240" w:lineRule="auto"/>
        <w:jc w:val="center"/>
      </w:pPr>
    </w:p>
    <w:p w14:paraId="053D309E" w14:textId="762DC8CD" w:rsidR="1DFD6086" w:rsidRDefault="1DFD6086" w:rsidP="1DFD6086">
      <w:pPr>
        <w:pStyle w:val="Normal0"/>
        <w:spacing w:after="0" w:line="240" w:lineRule="auto"/>
        <w:jc w:val="center"/>
      </w:pPr>
    </w:p>
    <w:p w14:paraId="3FA49F83" w14:textId="7557DA9E" w:rsidR="1DFD6086" w:rsidRDefault="1DFD6086" w:rsidP="1DFD6086">
      <w:pPr>
        <w:pStyle w:val="Normal0"/>
        <w:spacing w:after="0" w:line="240" w:lineRule="auto"/>
        <w:jc w:val="center"/>
      </w:pPr>
    </w:p>
    <w:p w14:paraId="28EED937" w14:textId="09C9BC9D" w:rsidR="1DFD6086" w:rsidRDefault="1DFD6086" w:rsidP="1DFD6086">
      <w:pPr>
        <w:pStyle w:val="Normal0"/>
        <w:spacing w:after="0" w:line="240" w:lineRule="auto"/>
        <w:jc w:val="center"/>
      </w:pPr>
    </w:p>
    <w:p w14:paraId="21868F56" w14:textId="160046DD" w:rsidR="00245E21" w:rsidRDefault="3762EE3C" w:rsidP="0D2D6913">
      <w:pPr>
        <w:pStyle w:val="Normal0"/>
        <w:spacing w:after="0" w:line="240" w:lineRule="auto"/>
        <w:jc w:val="center"/>
      </w:pPr>
      <w:r>
        <w:rPr>
          <w:noProof/>
        </w:rPr>
        <w:drawing>
          <wp:inline distT="0" distB="0" distL="0" distR="0" wp14:anchorId="2B5691CC" wp14:editId="0406B0F3">
            <wp:extent cx="4572000" cy="3362325"/>
            <wp:effectExtent l="0" t="0" r="0" b="0"/>
            <wp:docPr id="870055572" name="Picture 87005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362325"/>
                    </a:xfrm>
                    <a:prstGeom prst="rect">
                      <a:avLst/>
                    </a:prstGeom>
                  </pic:spPr>
                </pic:pic>
              </a:graphicData>
            </a:graphic>
          </wp:inline>
        </w:drawing>
      </w:r>
    </w:p>
    <w:p w14:paraId="07F52B1D" w14:textId="4F267808" w:rsidR="00245E21" w:rsidRDefault="00E03092" w:rsidP="0865502C">
      <w:pPr>
        <w:pStyle w:val="Normal0"/>
        <w:pBdr>
          <w:top w:val="nil"/>
          <w:left w:val="nil"/>
          <w:bottom w:val="nil"/>
          <w:right w:val="nil"/>
          <w:between w:val="nil"/>
        </w:pBdr>
        <w:spacing w:after="0" w:line="240" w:lineRule="auto"/>
        <w:jc w:val="center"/>
        <w:rPr>
          <w:rFonts w:ascii="Garamond" w:eastAsia="Garamond" w:hAnsi="Garamond" w:cs="Garamond"/>
          <w:i/>
          <w:iCs/>
          <w:color w:val="1F487C"/>
        </w:rPr>
      </w:pPr>
      <w:sdt>
        <w:sdtPr>
          <w:rPr>
            <w:color w:val="2B579A"/>
          </w:rPr>
          <w:tag w:val="goog_rdk_15"/>
          <w:id w:val="508276930"/>
          <w:placeholder>
            <w:docPart w:val="DefaultPlaceholder_1081868574"/>
          </w:placeholder>
        </w:sdtPr>
        <w:sdtEndPr/>
        <w:sdtContent/>
      </w:sdt>
      <w:sdt>
        <w:sdtPr>
          <w:rPr>
            <w:color w:val="2B579A"/>
          </w:rPr>
          <w:tag w:val="goog_rdk_16"/>
          <w:id w:val="253095340"/>
          <w:placeholder>
            <w:docPart w:val="DefaultPlaceholder_1081868574"/>
          </w:placeholder>
        </w:sdtPr>
        <w:sdtEndPr/>
        <w:sdtContent/>
      </w:sdt>
      <w:r w:rsidR="4B02F530" w:rsidRPr="0865502C">
        <w:rPr>
          <w:rFonts w:ascii="Garamond" w:eastAsia="Garamond" w:hAnsi="Garamond" w:cs="Garamond"/>
          <w:i/>
          <w:iCs/>
          <w:color w:val="000000" w:themeColor="text1"/>
        </w:rPr>
        <w:t xml:space="preserve">Figure </w:t>
      </w:r>
      <w:r w:rsidR="0D641499" w:rsidRPr="0865502C">
        <w:rPr>
          <w:rFonts w:ascii="Garamond" w:eastAsia="Garamond" w:hAnsi="Garamond" w:cs="Garamond"/>
          <w:i/>
          <w:iCs/>
          <w:color w:val="000000" w:themeColor="text1"/>
        </w:rPr>
        <w:t>4</w:t>
      </w:r>
      <w:r w:rsidR="4B02F530" w:rsidRPr="0865502C">
        <w:rPr>
          <w:rFonts w:ascii="Garamond" w:eastAsia="Garamond" w:hAnsi="Garamond" w:cs="Garamond"/>
          <w:i/>
          <w:iCs/>
          <w:color w:val="000000" w:themeColor="text1"/>
        </w:rPr>
        <w:t>. VIIR</w:t>
      </w:r>
      <w:r w:rsidR="4B02F530" w:rsidRPr="0865502C">
        <w:rPr>
          <w:rFonts w:ascii="Garamond" w:eastAsia="Garamond" w:hAnsi="Garamond" w:cs="Garamond"/>
          <w:color w:val="000000" w:themeColor="text1"/>
        </w:rPr>
        <w:t>S classified image of Sudd wetland indicate land cover that is open water or non-surface water. This imagery is used for accuracy assessment of the WET 3.0 classifier</w:t>
      </w:r>
      <w:r w:rsidR="00713869">
        <w:rPr>
          <w:rFonts w:ascii="Garamond" w:eastAsia="Garamond" w:hAnsi="Garamond" w:cs="Garamond"/>
          <w:color w:val="000000" w:themeColor="text1"/>
        </w:rPr>
        <w:t>.</w:t>
      </w:r>
      <w:r w:rsidR="4B02F530" w:rsidRPr="0865502C">
        <w:rPr>
          <w:rFonts w:ascii="Garamond" w:eastAsia="Garamond" w:hAnsi="Garamond" w:cs="Garamond"/>
          <w:color w:val="000000" w:themeColor="text1"/>
        </w:rPr>
        <w:t xml:space="preserve"> (</w:t>
      </w:r>
      <w:r w:rsidR="4D54B3C2" w:rsidRPr="0865502C">
        <w:rPr>
          <w:rFonts w:ascii="Garamond" w:eastAsia="Garamond" w:hAnsi="Garamond" w:cs="Garamond"/>
          <w:color w:val="000000" w:themeColor="text1"/>
        </w:rPr>
        <w:t>F</w:t>
      </w:r>
      <w:r w:rsidR="4B02F530" w:rsidRPr="0865502C">
        <w:rPr>
          <w:rFonts w:ascii="Garamond" w:eastAsia="Garamond" w:hAnsi="Garamond" w:cs="Garamond"/>
          <w:color w:val="000000" w:themeColor="text1"/>
        </w:rPr>
        <w:t>rom Downs et al., 2023).</w:t>
      </w:r>
    </w:p>
    <w:p w14:paraId="2F0F2F75" w14:textId="5ADE67AF" w:rsidR="00245E21" w:rsidRDefault="00245E21" w:rsidP="0D2D6913">
      <w:pPr>
        <w:pStyle w:val="Normal0"/>
        <w:spacing w:after="0" w:line="240" w:lineRule="auto"/>
        <w:rPr>
          <w:rFonts w:ascii="Garamond" w:eastAsia="Garamond" w:hAnsi="Garamond" w:cs="Garamond"/>
        </w:rPr>
      </w:pPr>
    </w:p>
    <w:p w14:paraId="71CBF508" w14:textId="0A790887" w:rsidR="1DFD6086" w:rsidRDefault="1DFD6086" w:rsidP="1DFD6086">
      <w:pPr>
        <w:pStyle w:val="Normal0"/>
        <w:spacing w:after="0" w:line="240" w:lineRule="auto"/>
        <w:rPr>
          <w:rFonts w:ascii="Garamond" w:eastAsia="Garamond" w:hAnsi="Garamond" w:cs="Garamond"/>
          <w:i/>
          <w:iCs/>
        </w:rPr>
      </w:pPr>
    </w:p>
    <w:p w14:paraId="0809861E" w14:textId="2E3DED61" w:rsidR="3F49CE0D" w:rsidRDefault="093237F4" w:rsidP="2B08014D">
      <w:pPr>
        <w:pStyle w:val="Normal0"/>
        <w:spacing w:after="0" w:line="240" w:lineRule="auto"/>
        <w:rPr>
          <w:rFonts w:ascii="Garamond" w:eastAsia="Garamond" w:hAnsi="Garamond" w:cs="Garamond"/>
          <w:i/>
          <w:iCs/>
        </w:rPr>
      </w:pPr>
      <w:r w:rsidRPr="2B08014D">
        <w:rPr>
          <w:rFonts w:ascii="Garamond" w:eastAsia="Garamond" w:hAnsi="Garamond" w:cs="Garamond"/>
          <w:i/>
          <w:iCs/>
        </w:rPr>
        <w:t xml:space="preserve">3.3.4 </w:t>
      </w:r>
      <w:r w:rsidR="797C60B2" w:rsidRPr="2B08014D">
        <w:rPr>
          <w:rFonts w:ascii="Garamond" w:eastAsia="Garamond" w:hAnsi="Garamond" w:cs="Garamond"/>
          <w:i/>
          <w:iCs/>
        </w:rPr>
        <w:t xml:space="preserve">WET 3.0 </w:t>
      </w:r>
      <w:r w:rsidRPr="2B08014D">
        <w:rPr>
          <w:rFonts w:ascii="Garamond" w:eastAsia="Garamond" w:hAnsi="Garamond" w:cs="Garamond"/>
          <w:i/>
          <w:iCs/>
        </w:rPr>
        <w:t xml:space="preserve">Display and User Interface </w:t>
      </w:r>
    </w:p>
    <w:p w14:paraId="41882B86" w14:textId="472FF692" w:rsidR="2182D125" w:rsidRDefault="2182D125" w:rsidP="0D2D6913">
      <w:pPr>
        <w:pStyle w:val="Normal0"/>
        <w:spacing w:after="0" w:line="240" w:lineRule="auto"/>
        <w:rPr>
          <w:rFonts w:ascii="Garamond" w:eastAsia="Garamond" w:hAnsi="Garamond" w:cs="Garamond"/>
        </w:rPr>
      </w:pPr>
      <w:r w:rsidRPr="0865502C">
        <w:rPr>
          <w:rFonts w:ascii="Garamond" w:eastAsia="Garamond" w:hAnsi="Garamond" w:cs="Garamond"/>
        </w:rPr>
        <w:t>One of this project’s primary goals</w:t>
      </w:r>
      <w:r w:rsidR="54F1B13B" w:rsidRPr="0865502C">
        <w:rPr>
          <w:rFonts w:ascii="Garamond" w:eastAsia="Garamond" w:hAnsi="Garamond" w:cs="Garamond"/>
        </w:rPr>
        <w:t xml:space="preserve"> was to develop a tool easily </w:t>
      </w:r>
      <w:r w:rsidR="15E22A44" w:rsidRPr="0865502C">
        <w:rPr>
          <w:rFonts w:ascii="Garamond" w:eastAsia="Garamond" w:hAnsi="Garamond" w:cs="Garamond"/>
        </w:rPr>
        <w:t>accessible</w:t>
      </w:r>
      <w:r w:rsidR="54F1B13B" w:rsidRPr="0865502C">
        <w:rPr>
          <w:rFonts w:ascii="Garamond" w:eastAsia="Garamond" w:hAnsi="Garamond" w:cs="Garamond"/>
        </w:rPr>
        <w:t xml:space="preserve"> </w:t>
      </w:r>
      <w:r w:rsidR="3D5C18B2" w:rsidRPr="0865502C">
        <w:rPr>
          <w:rFonts w:ascii="Garamond" w:eastAsia="Garamond" w:hAnsi="Garamond" w:cs="Garamond"/>
        </w:rPr>
        <w:t>to</w:t>
      </w:r>
      <w:r w:rsidR="54F1B13B" w:rsidRPr="0865502C">
        <w:rPr>
          <w:rFonts w:ascii="Garamond" w:eastAsia="Garamond" w:hAnsi="Garamond" w:cs="Garamond"/>
        </w:rPr>
        <w:t xml:space="preserve"> our intended users and audience. To </w:t>
      </w:r>
      <w:r w:rsidR="4EFBEB6D" w:rsidRPr="0865502C">
        <w:rPr>
          <w:rFonts w:ascii="Garamond" w:eastAsia="Garamond" w:hAnsi="Garamond" w:cs="Garamond"/>
        </w:rPr>
        <w:t>a</w:t>
      </w:r>
      <w:r w:rsidR="54F1B13B" w:rsidRPr="0865502C">
        <w:rPr>
          <w:rFonts w:ascii="Garamond" w:eastAsia="Garamond" w:hAnsi="Garamond" w:cs="Garamond"/>
        </w:rPr>
        <w:t>ccomplish this, we designed a user interface that would all</w:t>
      </w:r>
      <w:r w:rsidR="25F6B2CF" w:rsidRPr="0865502C">
        <w:rPr>
          <w:rFonts w:ascii="Garamond" w:eastAsia="Garamond" w:hAnsi="Garamond" w:cs="Garamond"/>
        </w:rPr>
        <w:t xml:space="preserve">ow the end </w:t>
      </w:r>
      <w:r w:rsidR="27FE3C5E" w:rsidRPr="0865502C">
        <w:rPr>
          <w:rFonts w:ascii="Garamond" w:eastAsia="Garamond" w:hAnsi="Garamond" w:cs="Garamond"/>
        </w:rPr>
        <w:t xml:space="preserve">user to easily </w:t>
      </w:r>
      <w:r w:rsidR="42D9A3DA" w:rsidRPr="0865502C">
        <w:rPr>
          <w:rFonts w:ascii="Garamond" w:eastAsia="Garamond" w:hAnsi="Garamond" w:cs="Garamond"/>
        </w:rPr>
        <w:t>adjust</w:t>
      </w:r>
      <w:r w:rsidR="27FE3C5E" w:rsidRPr="0865502C">
        <w:rPr>
          <w:rFonts w:ascii="Garamond" w:eastAsia="Garamond" w:hAnsi="Garamond" w:cs="Garamond"/>
        </w:rPr>
        <w:t xml:space="preserve"> input parameters to yield the output results </w:t>
      </w:r>
      <w:r w:rsidR="51A587D7" w:rsidRPr="0865502C">
        <w:rPr>
          <w:rFonts w:ascii="Garamond" w:eastAsia="Garamond" w:hAnsi="Garamond" w:cs="Garamond"/>
        </w:rPr>
        <w:t>for their region and date range of interest</w:t>
      </w:r>
      <w:r w:rsidR="54DDA247" w:rsidRPr="0865502C">
        <w:rPr>
          <w:rFonts w:ascii="Garamond" w:eastAsia="Garamond" w:hAnsi="Garamond" w:cs="Garamond"/>
        </w:rPr>
        <w:t xml:space="preserve"> (Figure </w:t>
      </w:r>
      <w:r w:rsidR="088057E1" w:rsidRPr="0865502C">
        <w:rPr>
          <w:rFonts w:ascii="Garamond" w:eastAsia="Garamond" w:hAnsi="Garamond" w:cs="Garamond"/>
        </w:rPr>
        <w:t>5</w:t>
      </w:r>
      <w:r w:rsidR="54DDA247" w:rsidRPr="0865502C">
        <w:rPr>
          <w:rFonts w:ascii="Garamond" w:eastAsia="Garamond" w:hAnsi="Garamond" w:cs="Garamond"/>
        </w:rPr>
        <w:t>)</w:t>
      </w:r>
      <w:r w:rsidR="27FE3C5E" w:rsidRPr="0865502C">
        <w:rPr>
          <w:rFonts w:ascii="Garamond" w:eastAsia="Garamond" w:hAnsi="Garamond" w:cs="Garamond"/>
        </w:rPr>
        <w:t xml:space="preserve">. </w:t>
      </w:r>
      <w:r w:rsidR="104A6D09" w:rsidRPr="0865502C">
        <w:rPr>
          <w:rFonts w:ascii="Garamond" w:eastAsia="Garamond" w:hAnsi="Garamond" w:cs="Garamond"/>
        </w:rPr>
        <w:t>Once u</w:t>
      </w:r>
      <w:r w:rsidR="0D4A5C51" w:rsidRPr="0865502C">
        <w:rPr>
          <w:rFonts w:ascii="Garamond" w:eastAsia="Garamond" w:hAnsi="Garamond" w:cs="Garamond"/>
        </w:rPr>
        <w:t>sers</w:t>
      </w:r>
      <w:r w:rsidR="30F7FA70" w:rsidRPr="0865502C">
        <w:rPr>
          <w:rFonts w:ascii="Garamond" w:eastAsia="Garamond" w:hAnsi="Garamond" w:cs="Garamond"/>
        </w:rPr>
        <w:t xml:space="preserve"> </w:t>
      </w:r>
      <w:r w:rsidR="06F34260" w:rsidRPr="0865502C">
        <w:rPr>
          <w:rFonts w:ascii="Garamond" w:eastAsia="Garamond" w:hAnsi="Garamond" w:cs="Garamond"/>
        </w:rPr>
        <w:t xml:space="preserve">select </w:t>
      </w:r>
      <w:r w:rsidR="4223A52E" w:rsidRPr="0865502C">
        <w:rPr>
          <w:rFonts w:ascii="Garamond" w:eastAsia="Garamond" w:hAnsi="Garamond" w:cs="Garamond"/>
        </w:rPr>
        <w:t xml:space="preserve">a </w:t>
      </w:r>
      <w:r w:rsidR="63281F6E" w:rsidRPr="0865502C">
        <w:rPr>
          <w:rFonts w:ascii="Garamond" w:eastAsia="Garamond" w:hAnsi="Garamond" w:cs="Garamond"/>
        </w:rPr>
        <w:t>region of interest</w:t>
      </w:r>
      <w:r w:rsidR="44706168" w:rsidRPr="0865502C">
        <w:rPr>
          <w:rFonts w:ascii="Garamond" w:eastAsia="Garamond" w:hAnsi="Garamond" w:cs="Garamond"/>
        </w:rPr>
        <w:t xml:space="preserve"> and date range, </w:t>
      </w:r>
      <w:r w:rsidR="3C61976D" w:rsidRPr="0865502C">
        <w:rPr>
          <w:rFonts w:ascii="Garamond" w:eastAsia="Garamond" w:hAnsi="Garamond" w:cs="Garamond"/>
        </w:rPr>
        <w:t xml:space="preserve">they can </w:t>
      </w:r>
      <w:r w:rsidR="05813533" w:rsidRPr="0865502C">
        <w:rPr>
          <w:rFonts w:ascii="Garamond" w:eastAsia="Garamond" w:hAnsi="Garamond" w:cs="Garamond"/>
        </w:rPr>
        <w:t xml:space="preserve">choose to </w:t>
      </w:r>
      <w:r w:rsidR="3C61976D" w:rsidRPr="0865502C">
        <w:rPr>
          <w:rFonts w:ascii="Garamond" w:eastAsia="Garamond" w:hAnsi="Garamond" w:cs="Garamond"/>
        </w:rPr>
        <w:t xml:space="preserve">apply a snow filter, </w:t>
      </w:r>
      <w:proofErr w:type="spellStart"/>
      <w:r w:rsidR="3C61976D" w:rsidRPr="0865502C">
        <w:rPr>
          <w:rFonts w:ascii="Garamond" w:eastAsia="Garamond" w:hAnsi="Garamond" w:cs="Garamond"/>
        </w:rPr>
        <w:t>despeckl</w:t>
      </w:r>
      <w:r w:rsidR="49F7D476" w:rsidRPr="0865502C">
        <w:rPr>
          <w:rFonts w:ascii="Garamond" w:eastAsia="Garamond" w:hAnsi="Garamond" w:cs="Garamond"/>
        </w:rPr>
        <w:t>e</w:t>
      </w:r>
      <w:proofErr w:type="spellEnd"/>
      <w:r w:rsidR="49F7D476" w:rsidRPr="0865502C">
        <w:rPr>
          <w:rFonts w:ascii="Garamond" w:eastAsia="Garamond" w:hAnsi="Garamond" w:cs="Garamond"/>
        </w:rPr>
        <w:t xml:space="preserve"> </w:t>
      </w:r>
      <w:r w:rsidR="0E691805" w:rsidRPr="0865502C">
        <w:rPr>
          <w:rFonts w:ascii="Garamond" w:eastAsia="Garamond" w:hAnsi="Garamond" w:cs="Garamond"/>
        </w:rPr>
        <w:t xml:space="preserve">images </w:t>
      </w:r>
      <w:r w:rsidR="3C61976D" w:rsidRPr="0865502C">
        <w:rPr>
          <w:rFonts w:ascii="Garamond" w:eastAsia="Garamond" w:hAnsi="Garamond" w:cs="Garamond"/>
        </w:rPr>
        <w:t xml:space="preserve">via rolling averages, </w:t>
      </w:r>
      <w:r w:rsidR="72D1A428" w:rsidRPr="0865502C">
        <w:rPr>
          <w:rFonts w:ascii="Garamond" w:eastAsia="Garamond" w:hAnsi="Garamond" w:cs="Garamond"/>
        </w:rPr>
        <w:t xml:space="preserve">and display </w:t>
      </w:r>
      <w:r w:rsidR="3DBF8400" w:rsidRPr="0865502C">
        <w:rPr>
          <w:rFonts w:ascii="Garamond" w:eastAsia="Garamond" w:hAnsi="Garamond" w:cs="Garamond"/>
        </w:rPr>
        <w:t xml:space="preserve">various </w:t>
      </w:r>
      <w:r w:rsidR="1D11F699" w:rsidRPr="0865502C">
        <w:rPr>
          <w:rFonts w:ascii="Garamond" w:eastAsia="Garamond" w:hAnsi="Garamond" w:cs="Garamond"/>
        </w:rPr>
        <w:t>unprocessed</w:t>
      </w:r>
      <w:r w:rsidR="3DBF8400" w:rsidRPr="0865502C">
        <w:rPr>
          <w:rFonts w:ascii="Garamond" w:eastAsia="Garamond" w:hAnsi="Garamond" w:cs="Garamond"/>
        </w:rPr>
        <w:t xml:space="preserve"> and processed images. </w:t>
      </w:r>
      <w:r w:rsidR="113284A4" w:rsidRPr="0865502C">
        <w:rPr>
          <w:rFonts w:ascii="Garamond" w:eastAsia="Garamond" w:hAnsi="Garamond" w:cs="Garamond"/>
        </w:rPr>
        <w:t xml:space="preserve">An embedded interactive Folium map allows users to display and inspect images (Figure </w:t>
      </w:r>
      <w:r w:rsidR="385CDAC1" w:rsidRPr="0865502C">
        <w:rPr>
          <w:rFonts w:ascii="Garamond" w:eastAsia="Garamond" w:hAnsi="Garamond" w:cs="Garamond"/>
        </w:rPr>
        <w:t>6</w:t>
      </w:r>
      <w:r w:rsidR="113284A4" w:rsidRPr="0865502C">
        <w:rPr>
          <w:rFonts w:ascii="Garamond" w:eastAsia="Garamond" w:hAnsi="Garamond" w:cs="Garamond"/>
        </w:rPr>
        <w:t>).</w:t>
      </w:r>
      <w:r w:rsidR="06C38CF8" w:rsidRPr="0865502C">
        <w:rPr>
          <w:rFonts w:ascii="Garamond" w:eastAsia="Garamond" w:hAnsi="Garamond" w:cs="Garamond"/>
        </w:rPr>
        <w:t xml:space="preserve"> </w:t>
      </w:r>
      <w:r w:rsidR="77F4F429" w:rsidRPr="0865502C">
        <w:rPr>
          <w:rFonts w:ascii="Garamond" w:eastAsia="Garamond" w:hAnsi="Garamond" w:cs="Garamond"/>
        </w:rPr>
        <w:t xml:space="preserve">A separate script </w:t>
      </w:r>
      <w:r w:rsidR="25ADE661" w:rsidRPr="0865502C">
        <w:rPr>
          <w:rFonts w:ascii="Garamond" w:eastAsia="Garamond" w:hAnsi="Garamond" w:cs="Garamond"/>
        </w:rPr>
        <w:t xml:space="preserve">allows users to determine </w:t>
      </w:r>
      <w:r w:rsidR="77F4F429" w:rsidRPr="0865502C">
        <w:rPr>
          <w:rFonts w:ascii="Garamond" w:eastAsia="Garamond" w:hAnsi="Garamond" w:cs="Garamond"/>
        </w:rPr>
        <w:t>thresholds for the classification based on the pixel value distribution from training polygons for each inundation class. Users may choose to use the thresholds we determined in our Sudd case study or draw new polygons using Sentinel-1 C-SAR, Sentinel-2 MSI true color imagery, and Dynamic World LULC as references to find suitable thresholds for a different study area.</w:t>
      </w:r>
      <w:r w:rsidR="09EFC270" w:rsidRPr="0865502C">
        <w:rPr>
          <w:rFonts w:ascii="Garamond" w:eastAsia="Garamond" w:hAnsi="Garamond" w:cs="Garamond"/>
        </w:rPr>
        <w:t xml:space="preserve"> Instructions in the script guide users through choosing thresholds based on VV</w:t>
      </w:r>
      <w:r w:rsidR="758B2FAE" w:rsidRPr="0865502C">
        <w:rPr>
          <w:rFonts w:ascii="Garamond" w:eastAsia="Garamond" w:hAnsi="Garamond" w:cs="Garamond"/>
        </w:rPr>
        <w:t xml:space="preserve"> and VV/VH ratio</w:t>
      </w:r>
      <w:r w:rsidR="767E2A7A" w:rsidRPr="0865502C">
        <w:rPr>
          <w:rFonts w:ascii="Garamond" w:eastAsia="Garamond" w:hAnsi="Garamond" w:cs="Garamond"/>
        </w:rPr>
        <w:t xml:space="preserve">. </w:t>
      </w:r>
      <w:r w:rsidR="4D9E35FC" w:rsidRPr="0865502C">
        <w:rPr>
          <w:rFonts w:ascii="Garamond" w:eastAsia="Garamond" w:hAnsi="Garamond" w:cs="Garamond"/>
        </w:rPr>
        <w:t>Interactive maps, widgets, and stepwise instructions allow users with limited spatial analysis and programming backgrounds to utilize our tool and o</w:t>
      </w:r>
      <w:r w:rsidR="270E4453" w:rsidRPr="0865502C">
        <w:rPr>
          <w:rFonts w:ascii="Garamond" w:eastAsia="Garamond" w:hAnsi="Garamond" w:cs="Garamond"/>
        </w:rPr>
        <w:t xml:space="preserve">btain results. </w:t>
      </w:r>
    </w:p>
    <w:p w14:paraId="03873664" w14:textId="224E6149" w:rsidR="2618E0F7" w:rsidRDefault="2618E0F7" w:rsidP="2618E0F7">
      <w:pPr>
        <w:pStyle w:val="Normal0"/>
        <w:spacing w:after="0" w:line="240" w:lineRule="auto"/>
      </w:pPr>
    </w:p>
    <w:p w14:paraId="07B15156" w14:textId="01C1D802" w:rsidR="1DFD6086" w:rsidRDefault="1DFD6086" w:rsidP="1DFD6086">
      <w:pPr>
        <w:pStyle w:val="Normal0"/>
        <w:spacing w:after="0" w:line="240" w:lineRule="auto"/>
        <w:jc w:val="center"/>
      </w:pPr>
    </w:p>
    <w:p w14:paraId="384E81E3" w14:textId="6E4336B5" w:rsidR="3158D81D" w:rsidRDefault="5A897379" w:rsidP="0D2D6913">
      <w:pPr>
        <w:pStyle w:val="Normal0"/>
        <w:spacing w:after="0" w:line="240" w:lineRule="auto"/>
        <w:jc w:val="center"/>
      </w:pPr>
      <w:r>
        <w:rPr>
          <w:noProof/>
        </w:rPr>
        <w:lastRenderedPageBreak/>
        <w:drawing>
          <wp:inline distT="0" distB="0" distL="0" distR="0" wp14:anchorId="38035B2F" wp14:editId="50DAB94C">
            <wp:extent cx="4572000" cy="2733675"/>
            <wp:effectExtent l="0" t="0" r="0" b="0"/>
            <wp:docPr id="1979345639" name="Picture 197934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2F54E331" w14:textId="49386D29" w:rsidR="611FC8E8" w:rsidRDefault="00E03092" w:rsidP="0865502C">
      <w:pPr>
        <w:pStyle w:val="Normal0"/>
        <w:pBdr>
          <w:top w:val="nil"/>
          <w:left w:val="nil"/>
          <w:bottom w:val="nil"/>
          <w:right w:val="nil"/>
          <w:between w:val="nil"/>
        </w:pBdr>
        <w:spacing w:after="0" w:line="240" w:lineRule="auto"/>
        <w:jc w:val="center"/>
        <w:rPr>
          <w:rFonts w:ascii="Garamond" w:eastAsia="Garamond" w:hAnsi="Garamond" w:cs="Garamond"/>
          <w:i/>
          <w:iCs/>
          <w:color w:val="1F497D" w:themeColor="text2"/>
        </w:rPr>
      </w:pPr>
      <w:sdt>
        <w:sdtPr>
          <w:rPr>
            <w:color w:val="2B579A"/>
          </w:rPr>
          <w:tag w:val="goog_rdk_15"/>
          <w:id w:val="1972581888"/>
          <w:placeholder>
            <w:docPart w:val="DefaultPlaceholder_1081868574"/>
          </w:placeholder>
        </w:sdtPr>
        <w:sdtEndPr/>
        <w:sdtContent/>
      </w:sdt>
      <w:sdt>
        <w:sdtPr>
          <w:rPr>
            <w:color w:val="2B579A"/>
          </w:rPr>
          <w:tag w:val="goog_rdk_16"/>
          <w:id w:val="29521974"/>
          <w:placeholder>
            <w:docPart w:val="DefaultPlaceholder_1081868574"/>
          </w:placeholder>
        </w:sdtPr>
        <w:sdtEndPr/>
        <w:sdtContent/>
      </w:sdt>
      <w:r w:rsidR="611FC8E8" w:rsidRPr="0865502C">
        <w:rPr>
          <w:rFonts w:ascii="Garamond" w:eastAsia="Garamond" w:hAnsi="Garamond" w:cs="Garamond"/>
          <w:i/>
          <w:iCs/>
          <w:color w:val="000000" w:themeColor="text1"/>
        </w:rPr>
        <w:t xml:space="preserve">Figure </w:t>
      </w:r>
      <w:r w:rsidR="0C4FE11C" w:rsidRPr="0865502C">
        <w:rPr>
          <w:rFonts w:ascii="Garamond" w:eastAsia="Garamond" w:hAnsi="Garamond" w:cs="Garamond"/>
          <w:i/>
          <w:iCs/>
          <w:color w:val="000000" w:themeColor="text1"/>
        </w:rPr>
        <w:t>5</w:t>
      </w:r>
      <w:r w:rsidR="611FC8E8" w:rsidRPr="0865502C">
        <w:rPr>
          <w:rFonts w:ascii="Garamond" w:eastAsia="Garamond" w:hAnsi="Garamond" w:cs="Garamond"/>
          <w:i/>
          <w:iCs/>
          <w:color w:val="000000" w:themeColor="text1"/>
        </w:rPr>
        <w:t xml:space="preserve">. </w:t>
      </w:r>
      <w:r w:rsidR="19FF2391" w:rsidRPr="0865502C">
        <w:rPr>
          <w:rFonts w:ascii="Garamond" w:eastAsia="Garamond" w:hAnsi="Garamond" w:cs="Garamond"/>
          <w:color w:val="000000" w:themeColor="text1"/>
        </w:rPr>
        <w:t xml:space="preserve">Example of user-drawn region of interest. </w:t>
      </w:r>
      <w:r w:rsidR="611FC8E8" w:rsidRPr="0865502C">
        <w:rPr>
          <w:rFonts w:ascii="Garamond" w:eastAsia="Garamond" w:hAnsi="Garamond" w:cs="Garamond"/>
          <w:color w:val="000000" w:themeColor="text1"/>
        </w:rPr>
        <w:t>Users can select</w:t>
      </w:r>
      <w:r w:rsidR="49468BE1" w:rsidRPr="0865502C">
        <w:rPr>
          <w:rFonts w:ascii="Garamond" w:eastAsia="Garamond" w:hAnsi="Garamond" w:cs="Garamond"/>
          <w:color w:val="000000" w:themeColor="text1"/>
        </w:rPr>
        <w:t xml:space="preserve"> their</w:t>
      </w:r>
      <w:r w:rsidR="611FC8E8" w:rsidRPr="0865502C">
        <w:rPr>
          <w:rFonts w:ascii="Garamond" w:eastAsia="Garamond" w:hAnsi="Garamond" w:cs="Garamond"/>
          <w:color w:val="000000" w:themeColor="text1"/>
        </w:rPr>
        <w:t xml:space="preserve"> region of interest and date range from any location in the world. (</w:t>
      </w:r>
      <w:r w:rsidR="11D3C0FF" w:rsidRPr="0865502C">
        <w:rPr>
          <w:rFonts w:ascii="Garamond" w:eastAsia="Garamond" w:hAnsi="Garamond" w:cs="Garamond"/>
          <w:color w:val="000000" w:themeColor="text1"/>
        </w:rPr>
        <w:t>F</w:t>
      </w:r>
      <w:r w:rsidR="611FC8E8" w:rsidRPr="0865502C">
        <w:rPr>
          <w:rFonts w:ascii="Garamond" w:eastAsia="Garamond" w:hAnsi="Garamond" w:cs="Garamond"/>
          <w:color w:val="000000" w:themeColor="text1"/>
        </w:rPr>
        <w:t>rom WET 3.0, 2023).</w:t>
      </w:r>
    </w:p>
    <w:p w14:paraId="448C416C" w14:textId="4D924F90" w:rsidR="2618E0F7" w:rsidRDefault="2618E0F7" w:rsidP="2618E0F7">
      <w:pPr>
        <w:pStyle w:val="Normal0"/>
        <w:spacing w:after="0" w:line="240" w:lineRule="auto"/>
      </w:pPr>
    </w:p>
    <w:p w14:paraId="66726257" w14:textId="43EDE583" w:rsidR="3158D81D" w:rsidRDefault="0D86859B" w:rsidP="0D2D6913">
      <w:pPr>
        <w:pStyle w:val="Normal0"/>
        <w:spacing w:after="0" w:line="240" w:lineRule="auto"/>
        <w:jc w:val="center"/>
      </w:pPr>
      <w:r>
        <w:rPr>
          <w:noProof/>
        </w:rPr>
        <w:drawing>
          <wp:inline distT="0" distB="0" distL="0" distR="0" wp14:anchorId="0884BF84" wp14:editId="67F5F2F2">
            <wp:extent cx="4572000" cy="2762250"/>
            <wp:effectExtent l="0" t="0" r="0" b="0"/>
            <wp:docPr id="1582143254" name="Picture 158214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66720590" w14:textId="34B4FF37" w:rsidR="56B21F13" w:rsidRDefault="00E03092" w:rsidP="0865502C">
      <w:pPr>
        <w:pStyle w:val="Normal0"/>
        <w:pBdr>
          <w:top w:val="nil"/>
          <w:left w:val="nil"/>
          <w:bottom w:val="nil"/>
          <w:right w:val="nil"/>
          <w:between w:val="nil"/>
        </w:pBdr>
        <w:spacing w:after="0" w:line="240" w:lineRule="auto"/>
        <w:jc w:val="center"/>
        <w:rPr>
          <w:rFonts w:ascii="Garamond" w:eastAsia="Garamond" w:hAnsi="Garamond" w:cs="Garamond"/>
          <w:i/>
          <w:iCs/>
          <w:color w:val="1F497D" w:themeColor="text2"/>
        </w:rPr>
      </w:pPr>
      <w:sdt>
        <w:sdtPr>
          <w:rPr>
            <w:color w:val="2B579A"/>
          </w:rPr>
          <w:tag w:val="goog_rdk_15"/>
          <w:id w:val="1728810245"/>
          <w:placeholder>
            <w:docPart w:val="DefaultPlaceholder_1081868574"/>
          </w:placeholder>
        </w:sdtPr>
        <w:sdtEndPr/>
        <w:sdtContent/>
      </w:sdt>
      <w:sdt>
        <w:sdtPr>
          <w:rPr>
            <w:color w:val="2B579A"/>
          </w:rPr>
          <w:tag w:val="goog_rdk_16"/>
          <w:id w:val="1984359580"/>
          <w:placeholder>
            <w:docPart w:val="DefaultPlaceholder_1081868574"/>
          </w:placeholder>
        </w:sdtPr>
        <w:sdtEndPr/>
        <w:sdtContent/>
      </w:sdt>
      <w:r w:rsidR="79001458" w:rsidRPr="0865502C">
        <w:rPr>
          <w:rFonts w:ascii="Garamond" w:eastAsia="Garamond" w:hAnsi="Garamond" w:cs="Garamond"/>
          <w:i/>
          <w:iCs/>
          <w:color w:val="000000" w:themeColor="text1"/>
        </w:rPr>
        <w:t xml:space="preserve">Figure </w:t>
      </w:r>
      <w:r w:rsidR="32FB8ABE" w:rsidRPr="0865502C">
        <w:rPr>
          <w:rFonts w:ascii="Garamond" w:eastAsia="Garamond" w:hAnsi="Garamond" w:cs="Garamond"/>
          <w:i/>
          <w:iCs/>
          <w:color w:val="000000" w:themeColor="text1"/>
        </w:rPr>
        <w:t>6</w:t>
      </w:r>
      <w:r w:rsidR="79001458" w:rsidRPr="0865502C">
        <w:rPr>
          <w:rFonts w:ascii="Garamond" w:eastAsia="Garamond" w:hAnsi="Garamond" w:cs="Garamond"/>
          <w:i/>
          <w:iCs/>
          <w:color w:val="000000" w:themeColor="text1"/>
        </w:rPr>
        <w:t xml:space="preserve">. </w:t>
      </w:r>
      <w:r w:rsidR="05EABDE4" w:rsidRPr="0865502C">
        <w:rPr>
          <w:rFonts w:ascii="Garamond" w:eastAsia="Garamond" w:hAnsi="Garamond" w:cs="Garamond"/>
          <w:color w:val="000000" w:themeColor="text1"/>
        </w:rPr>
        <w:t>The tool u</w:t>
      </w:r>
      <w:r w:rsidR="79001458" w:rsidRPr="0865502C">
        <w:rPr>
          <w:rFonts w:ascii="Garamond" w:eastAsia="Garamond" w:hAnsi="Garamond" w:cs="Garamond"/>
          <w:color w:val="000000" w:themeColor="text1"/>
        </w:rPr>
        <w:t xml:space="preserve">tilizes </w:t>
      </w:r>
      <w:r w:rsidR="1714E8E6" w:rsidRPr="0865502C">
        <w:rPr>
          <w:rFonts w:ascii="Garamond" w:eastAsia="Garamond" w:hAnsi="Garamond" w:cs="Garamond"/>
          <w:color w:val="000000" w:themeColor="text1"/>
        </w:rPr>
        <w:t xml:space="preserve">an </w:t>
      </w:r>
      <w:r w:rsidR="79001458" w:rsidRPr="0865502C">
        <w:rPr>
          <w:rFonts w:ascii="Garamond" w:eastAsia="Garamond" w:hAnsi="Garamond" w:cs="Garamond"/>
          <w:color w:val="000000" w:themeColor="text1"/>
        </w:rPr>
        <w:t>embedded Folium map</w:t>
      </w:r>
      <w:r w:rsidR="5553EC98" w:rsidRPr="0865502C">
        <w:rPr>
          <w:rFonts w:ascii="Garamond" w:eastAsia="Garamond" w:hAnsi="Garamond" w:cs="Garamond"/>
          <w:color w:val="000000" w:themeColor="text1"/>
        </w:rPr>
        <w:t xml:space="preserve">, allowing users </w:t>
      </w:r>
      <w:r w:rsidR="79001458" w:rsidRPr="0865502C">
        <w:rPr>
          <w:rFonts w:ascii="Garamond" w:eastAsia="Garamond" w:hAnsi="Garamond" w:cs="Garamond"/>
          <w:color w:val="000000" w:themeColor="text1"/>
        </w:rPr>
        <w:t>to display and inspect imagery. (</w:t>
      </w:r>
      <w:r w:rsidR="63E3F925" w:rsidRPr="0865502C">
        <w:rPr>
          <w:rFonts w:ascii="Garamond" w:eastAsia="Garamond" w:hAnsi="Garamond" w:cs="Garamond"/>
          <w:color w:val="000000" w:themeColor="text1"/>
        </w:rPr>
        <w:t>F</w:t>
      </w:r>
      <w:r w:rsidR="79001458" w:rsidRPr="0865502C">
        <w:rPr>
          <w:rFonts w:ascii="Garamond" w:eastAsia="Garamond" w:hAnsi="Garamond" w:cs="Garamond"/>
          <w:color w:val="000000" w:themeColor="text1"/>
        </w:rPr>
        <w:t>rom WET 3.0, 2023).</w:t>
      </w:r>
    </w:p>
    <w:p w14:paraId="6486886C" w14:textId="2A32AEEA" w:rsidR="00245E21" w:rsidRDefault="00245E21" w:rsidP="0D2D6913">
      <w:pPr>
        <w:pStyle w:val="Normal0"/>
        <w:spacing w:after="0" w:line="240" w:lineRule="auto"/>
        <w:jc w:val="center"/>
      </w:pPr>
    </w:p>
    <w:p w14:paraId="0000004B" w14:textId="3866E63E" w:rsidR="00245E21" w:rsidRDefault="0069760C" w:rsidP="0F5668E1">
      <w:pPr>
        <w:pStyle w:val="Normal0"/>
        <w:spacing w:after="0" w:line="240" w:lineRule="auto"/>
        <w:rPr>
          <w:rFonts w:ascii="Garamond" w:eastAsia="Garamond" w:hAnsi="Garamond" w:cs="Garamond"/>
          <w:b/>
          <w:bCs/>
          <w:color w:val="365F91" w:themeColor="accent1" w:themeShade="BF"/>
          <w:sz w:val="28"/>
          <w:szCs w:val="28"/>
        </w:rPr>
      </w:pPr>
      <w:r w:rsidRPr="0F5668E1">
        <w:rPr>
          <w:rFonts w:ascii="Garamond" w:eastAsia="Garamond" w:hAnsi="Garamond" w:cs="Garamond"/>
          <w:b/>
          <w:bCs/>
          <w:color w:val="365F91" w:themeColor="accent1" w:themeShade="BF"/>
          <w:sz w:val="28"/>
          <w:szCs w:val="28"/>
        </w:rPr>
        <w:t>4. Results &amp; Discussion</w:t>
      </w:r>
    </w:p>
    <w:p w14:paraId="0000004C" w14:textId="77777777" w:rsidR="00245E21" w:rsidRDefault="00E03092" w:rsidP="51AD9EAF">
      <w:pPr>
        <w:pStyle w:val="Normal0"/>
        <w:spacing w:after="0" w:line="240" w:lineRule="auto"/>
        <w:rPr>
          <w:rFonts w:ascii="Garamond" w:eastAsia="Garamond" w:hAnsi="Garamond" w:cs="Garamond"/>
          <w:b/>
          <w:bCs/>
          <w:i/>
          <w:iCs/>
        </w:rPr>
      </w:pPr>
      <w:sdt>
        <w:sdtPr>
          <w:rPr>
            <w:color w:val="2B579A"/>
            <w:shd w:val="clear" w:color="auto" w:fill="E6E6E6"/>
          </w:rPr>
          <w:tag w:val="goog_rdk_18"/>
          <w:id w:val="1143385386"/>
          <w:placeholder>
            <w:docPart w:val="DefaultPlaceholder_1081868574"/>
          </w:placeholder>
        </w:sdtPr>
        <w:sdtEndPr>
          <w:rPr>
            <w:color w:val="auto"/>
            <w:shd w:val="clear" w:color="auto" w:fill="auto"/>
          </w:rPr>
        </w:sdtEndPr>
        <w:sdtContent/>
      </w:sdt>
      <w:r w:rsidR="5B7AF07C" w:rsidRPr="51AD9EAF">
        <w:rPr>
          <w:rFonts w:ascii="Garamond" w:eastAsia="Garamond" w:hAnsi="Garamond" w:cs="Garamond"/>
          <w:b/>
          <w:bCs/>
          <w:i/>
          <w:iCs/>
        </w:rPr>
        <w:t>4.1 Analysis of Results</w:t>
      </w:r>
    </w:p>
    <w:p w14:paraId="0622D216" w14:textId="202FC6DB" w:rsidR="17928C84" w:rsidRDefault="3409F7D1" w:rsidP="0865502C">
      <w:pPr>
        <w:pStyle w:val="Normal0"/>
        <w:pBdr>
          <w:top w:val="nil"/>
          <w:left w:val="nil"/>
          <w:bottom w:val="nil"/>
          <w:right w:val="nil"/>
          <w:between w:val="nil"/>
        </w:pBdr>
        <w:spacing w:after="0" w:line="240" w:lineRule="auto"/>
        <w:rPr>
          <w:rFonts w:ascii="Garamond" w:eastAsia="Garamond" w:hAnsi="Garamond" w:cs="Garamond"/>
        </w:rPr>
      </w:pPr>
      <w:bookmarkStart w:id="2" w:name="_heading=h.2et92p0"/>
      <w:bookmarkEnd w:id="2"/>
      <w:r w:rsidRPr="0865502C">
        <w:rPr>
          <w:rFonts w:ascii="Garamond" w:eastAsia="Garamond" w:hAnsi="Garamond" w:cs="Garamond"/>
        </w:rPr>
        <w:t>We used our WET 3.0 classification tool to classify inundation extent in the Sudd wetland with the three classes (</w:t>
      </w:r>
      <w:r w:rsidR="43414AE9" w:rsidRPr="0865502C">
        <w:rPr>
          <w:rFonts w:ascii="Garamond" w:eastAsia="Garamond" w:hAnsi="Garamond" w:cs="Garamond"/>
        </w:rPr>
        <w:t xml:space="preserve">open </w:t>
      </w:r>
      <w:r w:rsidRPr="0865502C">
        <w:rPr>
          <w:rFonts w:ascii="Garamond" w:eastAsia="Garamond" w:hAnsi="Garamond" w:cs="Garamond"/>
        </w:rPr>
        <w:t xml:space="preserve">water, </w:t>
      </w:r>
      <w:r w:rsidR="65A8922D" w:rsidRPr="0865502C">
        <w:rPr>
          <w:rFonts w:ascii="Garamond" w:eastAsia="Garamond" w:hAnsi="Garamond" w:cs="Garamond"/>
        </w:rPr>
        <w:t>inundated vegetation, and no water) de</w:t>
      </w:r>
      <w:r w:rsidR="5C4BCE7D" w:rsidRPr="0865502C">
        <w:rPr>
          <w:rFonts w:ascii="Garamond" w:eastAsia="Garamond" w:hAnsi="Garamond" w:cs="Garamond"/>
        </w:rPr>
        <w:t xml:space="preserve">termined by VV and VV/VH </w:t>
      </w:r>
      <w:r w:rsidR="28A6AB47" w:rsidRPr="0865502C">
        <w:rPr>
          <w:rFonts w:ascii="Garamond" w:eastAsia="Garamond" w:hAnsi="Garamond" w:cs="Garamond"/>
        </w:rPr>
        <w:t xml:space="preserve">backscatter </w:t>
      </w:r>
      <w:r w:rsidR="5C4BCE7D" w:rsidRPr="0865502C">
        <w:rPr>
          <w:rFonts w:ascii="Garamond" w:eastAsia="Garamond" w:hAnsi="Garamond" w:cs="Garamond"/>
        </w:rPr>
        <w:t xml:space="preserve">value distribution </w:t>
      </w:r>
      <w:r w:rsidR="59497AFF" w:rsidRPr="0865502C">
        <w:rPr>
          <w:rFonts w:ascii="Garamond" w:eastAsia="Garamond" w:hAnsi="Garamond" w:cs="Garamond"/>
        </w:rPr>
        <w:t>i</w:t>
      </w:r>
      <w:r w:rsidR="5C4BCE7D" w:rsidRPr="0865502C">
        <w:rPr>
          <w:rFonts w:ascii="Garamond" w:eastAsia="Garamond" w:hAnsi="Garamond" w:cs="Garamond"/>
        </w:rPr>
        <w:t xml:space="preserve">n our thresholding script. We reclassified each pixel to </w:t>
      </w:r>
      <w:r w:rsidR="1F9569EE" w:rsidRPr="0865502C">
        <w:rPr>
          <w:rFonts w:ascii="Garamond" w:eastAsia="Garamond" w:hAnsi="Garamond" w:cs="Garamond"/>
        </w:rPr>
        <w:t xml:space="preserve">one of the three </w:t>
      </w:r>
      <w:r w:rsidR="471CD5B1" w:rsidRPr="0865502C">
        <w:rPr>
          <w:rFonts w:ascii="Garamond" w:eastAsia="Garamond" w:hAnsi="Garamond" w:cs="Garamond"/>
        </w:rPr>
        <w:t xml:space="preserve">values (1, 2, or 3) </w:t>
      </w:r>
      <w:r w:rsidR="1F9569EE" w:rsidRPr="0865502C">
        <w:rPr>
          <w:rFonts w:ascii="Garamond" w:eastAsia="Garamond" w:hAnsi="Garamond" w:cs="Garamond"/>
        </w:rPr>
        <w:t xml:space="preserve">associated with the three classes, </w:t>
      </w:r>
      <w:r w:rsidR="3D95CD18" w:rsidRPr="0865502C">
        <w:rPr>
          <w:rFonts w:ascii="Garamond" w:eastAsia="Garamond" w:hAnsi="Garamond" w:cs="Garamond"/>
        </w:rPr>
        <w:t xml:space="preserve">based on the distinct breaks between </w:t>
      </w:r>
      <w:r w:rsidR="59D3BAE7" w:rsidRPr="0865502C">
        <w:rPr>
          <w:rFonts w:ascii="Garamond" w:eastAsia="Garamond" w:hAnsi="Garamond" w:cs="Garamond"/>
        </w:rPr>
        <w:t xml:space="preserve">VV </w:t>
      </w:r>
      <w:r w:rsidR="3D95CD18" w:rsidRPr="0865502C">
        <w:rPr>
          <w:rFonts w:ascii="Garamond" w:eastAsia="Garamond" w:hAnsi="Garamond" w:cs="Garamond"/>
        </w:rPr>
        <w:t xml:space="preserve">values in the </w:t>
      </w:r>
      <w:r w:rsidR="3D73D67F" w:rsidRPr="0865502C">
        <w:rPr>
          <w:rFonts w:ascii="Garamond" w:eastAsia="Garamond" w:hAnsi="Garamond" w:cs="Garamond"/>
        </w:rPr>
        <w:t xml:space="preserve">VV </w:t>
      </w:r>
      <w:r w:rsidR="3D95CD18" w:rsidRPr="0865502C">
        <w:rPr>
          <w:rFonts w:ascii="Garamond" w:eastAsia="Garamond" w:hAnsi="Garamond" w:cs="Garamond"/>
        </w:rPr>
        <w:t>histograms</w:t>
      </w:r>
      <w:r w:rsidR="2A3899D2" w:rsidRPr="0865502C">
        <w:rPr>
          <w:rFonts w:ascii="Garamond" w:eastAsia="Garamond" w:hAnsi="Garamond" w:cs="Garamond"/>
        </w:rPr>
        <w:t xml:space="preserve">. </w:t>
      </w:r>
      <w:r w:rsidR="1677DB93" w:rsidRPr="0865502C">
        <w:rPr>
          <w:rFonts w:ascii="Garamond" w:eastAsia="Garamond" w:hAnsi="Garamond" w:cs="Garamond"/>
        </w:rPr>
        <w:t>In the case study, VV &lt; 0.01 is open water</w:t>
      </w:r>
      <w:r w:rsidR="0E3302AB" w:rsidRPr="0865502C">
        <w:rPr>
          <w:rFonts w:ascii="Garamond" w:eastAsia="Garamond" w:hAnsi="Garamond" w:cs="Garamond"/>
        </w:rPr>
        <w:t xml:space="preserve">; </w:t>
      </w:r>
      <w:r w:rsidR="1677DB93" w:rsidRPr="0865502C">
        <w:rPr>
          <w:rFonts w:ascii="Garamond" w:eastAsia="Garamond" w:hAnsi="Garamond" w:cs="Garamond"/>
        </w:rPr>
        <w:t>0.1 &lt; VV &lt; 0.11</w:t>
      </w:r>
      <w:r w:rsidR="0B901F53" w:rsidRPr="0865502C">
        <w:rPr>
          <w:rFonts w:ascii="Garamond" w:eastAsia="Garamond" w:hAnsi="Garamond" w:cs="Garamond"/>
        </w:rPr>
        <w:t xml:space="preserve"> is inundated vegetation; and </w:t>
      </w:r>
      <w:r w:rsidR="1677DB93" w:rsidRPr="0865502C">
        <w:rPr>
          <w:rFonts w:ascii="Garamond" w:eastAsia="Garamond" w:hAnsi="Garamond" w:cs="Garamond"/>
        </w:rPr>
        <w:t xml:space="preserve">VV &gt; 0.11 </w:t>
      </w:r>
      <w:r w:rsidR="4AA1DD60" w:rsidRPr="0865502C">
        <w:rPr>
          <w:rFonts w:ascii="Garamond" w:eastAsia="Garamond" w:hAnsi="Garamond" w:cs="Garamond"/>
        </w:rPr>
        <w:t xml:space="preserve">is no water (Figure </w:t>
      </w:r>
      <w:r w:rsidR="6218FB0F" w:rsidRPr="0865502C">
        <w:rPr>
          <w:rFonts w:ascii="Garamond" w:eastAsia="Garamond" w:hAnsi="Garamond" w:cs="Garamond"/>
        </w:rPr>
        <w:t>7</w:t>
      </w:r>
      <w:r w:rsidR="4AA1DD60" w:rsidRPr="0865502C">
        <w:rPr>
          <w:rFonts w:ascii="Garamond" w:eastAsia="Garamond" w:hAnsi="Garamond" w:cs="Garamond"/>
        </w:rPr>
        <w:t xml:space="preserve">). </w:t>
      </w:r>
    </w:p>
    <w:p w14:paraId="1237928B" w14:textId="496D12E1" w:rsidR="17928C84" w:rsidRDefault="17928C84" w:rsidP="0D2D6913">
      <w:pPr>
        <w:pStyle w:val="Normal0"/>
        <w:spacing w:after="0" w:line="240" w:lineRule="auto"/>
        <w:rPr>
          <w:rFonts w:ascii="Garamond" w:eastAsia="Garamond" w:hAnsi="Garamond" w:cs="Garamond"/>
        </w:rPr>
      </w:pPr>
    </w:p>
    <w:p w14:paraId="19C07EC0" w14:textId="08A17510" w:rsidR="40BD9CF6" w:rsidRDefault="0694C88E" w:rsidP="163EB045">
      <w:pPr>
        <w:pStyle w:val="Normal0"/>
        <w:spacing w:after="0" w:line="240" w:lineRule="auto"/>
        <w:jc w:val="center"/>
        <w:rPr>
          <w:rFonts w:ascii="Garamond" w:eastAsia="Garamond" w:hAnsi="Garamond" w:cs="Garamond"/>
        </w:rPr>
      </w:pPr>
      <w:r>
        <w:rPr>
          <w:noProof/>
        </w:rPr>
        <w:lastRenderedPageBreak/>
        <w:drawing>
          <wp:inline distT="0" distB="0" distL="0" distR="0" wp14:anchorId="1AF1FB94" wp14:editId="0BE95595">
            <wp:extent cx="3614928" cy="2824162"/>
            <wp:effectExtent l="0" t="0" r="0" b="0"/>
            <wp:docPr id="678762116" name="Picture 67876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4928" cy="2824162"/>
                    </a:xfrm>
                    <a:prstGeom prst="rect">
                      <a:avLst/>
                    </a:prstGeom>
                  </pic:spPr>
                </pic:pic>
              </a:graphicData>
            </a:graphic>
          </wp:inline>
        </w:drawing>
      </w:r>
      <w:r w:rsidR="45F0CE69" w:rsidRPr="163EB045">
        <w:rPr>
          <w:rFonts w:ascii="Garamond" w:eastAsia="Garamond" w:hAnsi="Garamond" w:cs="Garamond"/>
        </w:rPr>
        <w:t xml:space="preserve"> </w:t>
      </w:r>
    </w:p>
    <w:p w14:paraId="278A54B4" w14:textId="1A00930E" w:rsidR="54AC6EA2" w:rsidRDefault="00E03092" w:rsidP="0865502C">
      <w:pPr>
        <w:pStyle w:val="Normal0"/>
        <w:pBdr>
          <w:top w:val="nil"/>
          <w:left w:val="nil"/>
          <w:bottom w:val="nil"/>
          <w:right w:val="nil"/>
          <w:between w:val="nil"/>
        </w:pBdr>
        <w:spacing w:after="0" w:line="240" w:lineRule="auto"/>
        <w:jc w:val="center"/>
        <w:rPr>
          <w:rFonts w:ascii="Garamond" w:eastAsia="Garamond" w:hAnsi="Garamond" w:cs="Garamond"/>
          <w:i/>
          <w:iCs/>
          <w:color w:val="1F487C"/>
        </w:rPr>
      </w:pPr>
      <w:sdt>
        <w:sdtPr>
          <w:rPr>
            <w:color w:val="2B579A"/>
          </w:rPr>
          <w:tag w:val="goog_rdk_15"/>
          <w:id w:val="456406365"/>
          <w:placeholder>
            <w:docPart w:val="DefaultPlaceholder_1081868574"/>
          </w:placeholder>
        </w:sdtPr>
        <w:sdtEndPr/>
        <w:sdtContent/>
      </w:sdt>
      <w:sdt>
        <w:sdtPr>
          <w:rPr>
            <w:color w:val="2B579A"/>
          </w:rPr>
          <w:tag w:val="goog_rdk_16"/>
          <w:id w:val="362251531"/>
          <w:placeholder>
            <w:docPart w:val="DefaultPlaceholder_1081868574"/>
          </w:placeholder>
        </w:sdtPr>
        <w:sdtEndPr/>
        <w:sdtContent/>
      </w:sdt>
      <w:r w:rsidR="54AC6EA2" w:rsidRPr="0865502C">
        <w:rPr>
          <w:rFonts w:ascii="Garamond" w:eastAsia="Garamond" w:hAnsi="Garamond" w:cs="Garamond"/>
          <w:i/>
          <w:iCs/>
          <w:color w:val="000000" w:themeColor="text1"/>
        </w:rPr>
        <w:t xml:space="preserve">Figure </w:t>
      </w:r>
      <w:r w:rsidR="09257912" w:rsidRPr="0865502C">
        <w:rPr>
          <w:rFonts w:ascii="Garamond" w:eastAsia="Garamond" w:hAnsi="Garamond" w:cs="Garamond"/>
          <w:i/>
          <w:iCs/>
          <w:color w:val="000000" w:themeColor="text1"/>
        </w:rPr>
        <w:t>7</w:t>
      </w:r>
      <w:r w:rsidR="54AC6EA2" w:rsidRPr="0865502C">
        <w:rPr>
          <w:rFonts w:ascii="Garamond" w:eastAsia="Garamond" w:hAnsi="Garamond" w:cs="Garamond"/>
          <w:i/>
          <w:iCs/>
          <w:color w:val="000000" w:themeColor="text1"/>
        </w:rPr>
        <w:t xml:space="preserve">. </w:t>
      </w:r>
      <w:r w:rsidR="54AC6EA2" w:rsidRPr="0865502C">
        <w:rPr>
          <w:rFonts w:ascii="Garamond" w:eastAsia="Garamond" w:hAnsi="Garamond" w:cs="Garamond"/>
          <w:color w:val="000000" w:themeColor="text1"/>
        </w:rPr>
        <w:t xml:space="preserve">Pixel values of VV </w:t>
      </w:r>
      <w:r w:rsidR="416C2202" w:rsidRPr="0865502C">
        <w:rPr>
          <w:rFonts w:ascii="Garamond" w:eastAsia="Garamond" w:hAnsi="Garamond" w:cs="Garamond"/>
          <w:color w:val="000000" w:themeColor="text1"/>
        </w:rPr>
        <w:t xml:space="preserve">backscatter </w:t>
      </w:r>
      <w:r w:rsidR="54AC6EA2" w:rsidRPr="0865502C">
        <w:rPr>
          <w:rFonts w:ascii="Garamond" w:eastAsia="Garamond" w:hAnsi="Garamond" w:cs="Garamond"/>
          <w:color w:val="000000" w:themeColor="text1"/>
        </w:rPr>
        <w:t>imagery of the three land cover classes</w:t>
      </w:r>
      <w:r w:rsidR="50C50F41" w:rsidRPr="0865502C">
        <w:rPr>
          <w:rFonts w:ascii="Garamond" w:eastAsia="Garamond" w:hAnsi="Garamond" w:cs="Garamond"/>
          <w:color w:val="000000" w:themeColor="text1"/>
        </w:rPr>
        <w:t>:</w:t>
      </w:r>
      <w:r w:rsidR="54AC6EA2" w:rsidRPr="0865502C">
        <w:rPr>
          <w:rFonts w:ascii="Garamond" w:eastAsia="Garamond" w:hAnsi="Garamond" w:cs="Garamond"/>
          <w:color w:val="000000" w:themeColor="text1"/>
        </w:rPr>
        <w:t xml:space="preserve"> open water, inundated vegetation, and no</w:t>
      </w:r>
      <w:r w:rsidR="41D95695" w:rsidRPr="0865502C">
        <w:rPr>
          <w:rFonts w:ascii="Garamond" w:eastAsia="Garamond" w:hAnsi="Garamond" w:cs="Garamond"/>
          <w:color w:val="000000" w:themeColor="text1"/>
        </w:rPr>
        <w:t xml:space="preserve"> water</w:t>
      </w:r>
      <w:r w:rsidR="54AC6EA2" w:rsidRPr="0865502C">
        <w:rPr>
          <w:rFonts w:ascii="Garamond" w:eastAsia="Garamond" w:hAnsi="Garamond" w:cs="Garamond"/>
          <w:color w:val="000000" w:themeColor="text1"/>
        </w:rPr>
        <w:t xml:space="preserve">. </w:t>
      </w:r>
      <w:r w:rsidR="1B002C6A" w:rsidRPr="0865502C">
        <w:rPr>
          <w:rFonts w:ascii="Garamond" w:eastAsia="Garamond" w:hAnsi="Garamond" w:cs="Garamond"/>
          <w:color w:val="000000" w:themeColor="text1"/>
        </w:rPr>
        <w:t xml:space="preserve">The distinct thresholds are used </w:t>
      </w:r>
      <w:r w:rsidR="3DB25882" w:rsidRPr="0865502C">
        <w:rPr>
          <w:rFonts w:ascii="Garamond" w:eastAsia="Garamond" w:hAnsi="Garamond" w:cs="Garamond"/>
          <w:color w:val="000000" w:themeColor="text1"/>
        </w:rPr>
        <w:t>for classifying the SAR imagery</w:t>
      </w:r>
      <w:r w:rsidR="54AC6EA2" w:rsidRPr="0865502C">
        <w:rPr>
          <w:rFonts w:ascii="Garamond" w:eastAsia="Garamond" w:hAnsi="Garamond" w:cs="Garamond"/>
          <w:color w:val="000000" w:themeColor="text1"/>
        </w:rPr>
        <w:t>. (</w:t>
      </w:r>
      <w:r w:rsidR="4257E022" w:rsidRPr="0865502C">
        <w:rPr>
          <w:rFonts w:ascii="Garamond" w:eastAsia="Garamond" w:hAnsi="Garamond" w:cs="Garamond"/>
          <w:color w:val="000000" w:themeColor="text1"/>
        </w:rPr>
        <w:t>F</w:t>
      </w:r>
      <w:r w:rsidR="54AC6EA2" w:rsidRPr="0865502C">
        <w:rPr>
          <w:rFonts w:ascii="Garamond" w:eastAsia="Garamond" w:hAnsi="Garamond" w:cs="Garamond"/>
          <w:color w:val="000000" w:themeColor="text1"/>
        </w:rPr>
        <w:t>rom WET 3.0, 2023).</w:t>
      </w:r>
    </w:p>
    <w:p w14:paraId="2F506116" w14:textId="6E56E744" w:rsidR="17928C84" w:rsidRDefault="17928C84" w:rsidP="17928C84">
      <w:pPr>
        <w:pStyle w:val="Normal0"/>
        <w:spacing w:after="0" w:line="240" w:lineRule="auto"/>
        <w:rPr>
          <w:rFonts w:ascii="Garamond" w:eastAsia="Garamond" w:hAnsi="Garamond" w:cs="Garamond"/>
        </w:rPr>
      </w:pPr>
    </w:p>
    <w:p w14:paraId="3E2B9797" w14:textId="0BB2A0E7" w:rsidR="42E75107" w:rsidRDefault="42E75107" w:rsidP="0D2D6913">
      <w:pPr>
        <w:pStyle w:val="Normal0"/>
        <w:spacing w:after="0" w:line="240" w:lineRule="auto"/>
        <w:rPr>
          <w:rFonts w:ascii="Garamond" w:eastAsia="Garamond" w:hAnsi="Garamond" w:cs="Garamond"/>
        </w:rPr>
      </w:pPr>
      <w:r w:rsidRPr="0865502C">
        <w:rPr>
          <w:rFonts w:ascii="Garamond" w:eastAsia="Garamond" w:hAnsi="Garamond" w:cs="Garamond"/>
        </w:rPr>
        <w:t xml:space="preserve">To take advantage of the VV/VH ratio’s application for </w:t>
      </w:r>
      <w:r w:rsidR="456971A4" w:rsidRPr="0865502C">
        <w:rPr>
          <w:rFonts w:ascii="Garamond" w:eastAsia="Garamond" w:hAnsi="Garamond" w:cs="Garamond"/>
        </w:rPr>
        <w:t xml:space="preserve">distinguishing between inundated vegetation and dry land, we further distilled our thresholds </w:t>
      </w:r>
      <w:r w:rsidR="07C18D1C" w:rsidRPr="0865502C">
        <w:rPr>
          <w:rFonts w:ascii="Garamond" w:eastAsia="Garamond" w:hAnsi="Garamond" w:cs="Garamond"/>
        </w:rPr>
        <w:t xml:space="preserve">with the ratio </w:t>
      </w:r>
      <w:r w:rsidR="456971A4" w:rsidRPr="0865502C">
        <w:rPr>
          <w:rFonts w:ascii="Garamond" w:eastAsia="Garamond" w:hAnsi="Garamond" w:cs="Garamond"/>
        </w:rPr>
        <w:t>based o</w:t>
      </w:r>
      <w:r w:rsidR="4AD5641F" w:rsidRPr="0865502C">
        <w:rPr>
          <w:rFonts w:ascii="Garamond" w:eastAsia="Garamond" w:hAnsi="Garamond" w:cs="Garamond"/>
        </w:rPr>
        <w:t>n subsets of VV values</w:t>
      </w:r>
      <w:r w:rsidR="5AE06E86" w:rsidRPr="0865502C">
        <w:rPr>
          <w:rFonts w:ascii="Garamond" w:eastAsia="Garamond" w:hAnsi="Garamond" w:cs="Garamond"/>
        </w:rPr>
        <w:t xml:space="preserve"> (Figure </w:t>
      </w:r>
      <w:r w:rsidR="4FB7A319" w:rsidRPr="0865502C">
        <w:rPr>
          <w:rFonts w:ascii="Garamond" w:eastAsia="Garamond" w:hAnsi="Garamond" w:cs="Garamond"/>
        </w:rPr>
        <w:t>8</w:t>
      </w:r>
      <w:r w:rsidR="5AE06E86" w:rsidRPr="0865502C">
        <w:rPr>
          <w:rFonts w:ascii="Garamond" w:eastAsia="Garamond" w:hAnsi="Garamond" w:cs="Garamond"/>
        </w:rPr>
        <w:t>)</w:t>
      </w:r>
      <w:r w:rsidR="2A0C509E" w:rsidRPr="0865502C">
        <w:rPr>
          <w:rFonts w:ascii="Garamond" w:eastAsia="Garamond" w:hAnsi="Garamond" w:cs="Garamond"/>
        </w:rPr>
        <w:t xml:space="preserve">. </w:t>
      </w:r>
    </w:p>
    <w:p w14:paraId="105CA0DA" w14:textId="4D7CEE51" w:rsidR="41E817FD" w:rsidRDefault="41E817FD" w:rsidP="0D2D6913">
      <w:pPr>
        <w:pStyle w:val="Normal0"/>
        <w:spacing w:after="0" w:line="240" w:lineRule="auto"/>
        <w:rPr>
          <w:rFonts w:ascii="Garamond" w:eastAsia="Garamond" w:hAnsi="Garamond" w:cs="Garamond"/>
        </w:rPr>
      </w:pPr>
      <w:r w:rsidRPr="0865502C">
        <w:rPr>
          <w:rFonts w:ascii="Garamond" w:eastAsia="Garamond" w:hAnsi="Garamond" w:cs="Garamond"/>
        </w:rPr>
        <w:t xml:space="preserve">When </w:t>
      </w:r>
      <w:r w:rsidR="7E547583" w:rsidRPr="0865502C">
        <w:rPr>
          <w:rFonts w:ascii="Garamond" w:eastAsia="Garamond" w:hAnsi="Garamond" w:cs="Garamond"/>
        </w:rPr>
        <w:t xml:space="preserve">VV &lt; 0.1, </w:t>
      </w:r>
      <w:r w:rsidR="71F56537" w:rsidRPr="0865502C">
        <w:rPr>
          <w:rFonts w:ascii="Garamond" w:eastAsia="Garamond" w:hAnsi="Garamond" w:cs="Garamond"/>
        </w:rPr>
        <w:t>inundated vegetation and no water values are in</w:t>
      </w:r>
      <w:r w:rsidR="45830F4C" w:rsidRPr="0865502C">
        <w:rPr>
          <w:rFonts w:ascii="Garamond" w:eastAsia="Garamond" w:hAnsi="Garamond" w:cs="Garamond"/>
        </w:rPr>
        <w:t xml:space="preserve">distinguishable. However, </w:t>
      </w:r>
      <w:r w:rsidR="1395BEF6" w:rsidRPr="0865502C">
        <w:rPr>
          <w:rFonts w:ascii="Garamond" w:eastAsia="Garamond" w:hAnsi="Garamond" w:cs="Garamond"/>
        </w:rPr>
        <w:t xml:space="preserve">when VV values are </w:t>
      </w:r>
      <w:r w:rsidR="45830F4C" w:rsidRPr="0865502C">
        <w:rPr>
          <w:rFonts w:ascii="Garamond" w:eastAsia="Garamond" w:hAnsi="Garamond" w:cs="Garamond"/>
        </w:rPr>
        <w:t>moderate</w:t>
      </w:r>
      <w:r w:rsidR="1E3BA541" w:rsidRPr="0865502C">
        <w:rPr>
          <w:rFonts w:ascii="Garamond" w:eastAsia="Garamond" w:hAnsi="Garamond" w:cs="Garamond"/>
        </w:rPr>
        <w:t xml:space="preserve">, VV/VH </w:t>
      </w:r>
      <w:r w:rsidR="3D51DF44" w:rsidRPr="0865502C">
        <w:rPr>
          <w:rFonts w:ascii="Garamond" w:eastAsia="Garamond" w:hAnsi="Garamond" w:cs="Garamond"/>
        </w:rPr>
        <w:t xml:space="preserve">distributions </w:t>
      </w:r>
      <w:r w:rsidR="1E3BA541" w:rsidRPr="0865502C">
        <w:rPr>
          <w:rFonts w:ascii="Garamond" w:eastAsia="Garamond" w:hAnsi="Garamond" w:cs="Garamond"/>
        </w:rPr>
        <w:t xml:space="preserve">are more </w:t>
      </w:r>
      <w:r w:rsidR="3AF7BDA2" w:rsidRPr="0865502C">
        <w:rPr>
          <w:rFonts w:ascii="Garamond" w:eastAsia="Garamond" w:hAnsi="Garamond" w:cs="Garamond"/>
        </w:rPr>
        <w:t>distinct; f</w:t>
      </w:r>
      <w:r w:rsidR="313382C4" w:rsidRPr="0865502C">
        <w:rPr>
          <w:rFonts w:ascii="Garamond" w:eastAsia="Garamond" w:hAnsi="Garamond" w:cs="Garamond"/>
        </w:rPr>
        <w:t xml:space="preserve">or </w:t>
      </w:r>
      <w:r w:rsidR="346EF9F0" w:rsidRPr="0865502C">
        <w:rPr>
          <w:rFonts w:ascii="Garamond" w:eastAsia="Garamond" w:hAnsi="Garamond" w:cs="Garamond"/>
        </w:rPr>
        <w:t>0.1&lt;= VV &lt; 0.2, no water VV/</w:t>
      </w:r>
      <w:r w:rsidR="6CAD48BD" w:rsidRPr="0865502C">
        <w:rPr>
          <w:rFonts w:ascii="Garamond" w:eastAsia="Garamond" w:hAnsi="Garamond" w:cs="Garamond"/>
        </w:rPr>
        <w:t xml:space="preserve">VH </w:t>
      </w:r>
      <w:r w:rsidR="346EF9F0" w:rsidRPr="0865502C">
        <w:rPr>
          <w:rFonts w:ascii="Garamond" w:eastAsia="Garamond" w:hAnsi="Garamond" w:cs="Garamond"/>
        </w:rPr>
        <w:t xml:space="preserve">values are below 5.5, while inundated vegetation values are above </w:t>
      </w:r>
      <w:r w:rsidR="105541BB" w:rsidRPr="0865502C">
        <w:rPr>
          <w:rFonts w:ascii="Garamond" w:eastAsia="Garamond" w:hAnsi="Garamond" w:cs="Garamond"/>
        </w:rPr>
        <w:t>5.5</w:t>
      </w:r>
      <w:r w:rsidR="523AA427" w:rsidRPr="0865502C">
        <w:rPr>
          <w:rFonts w:ascii="Garamond" w:eastAsia="Garamond" w:hAnsi="Garamond" w:cs="Garamond"/>
        </w:rPr>
        <w:t xml:space="preserve"> (Figure </w:t>
      </w:r>
      <w:r w:rsidR="6D18A839" w:rsidRPr="0865502C">
        <w:rPr>
          <w:rFonts w:ascii="Garamond" w:eastAsia="Garamond" w:hAnsi="Garamond" w:cs="Garamond"/>
        </w:rPr>
        <w:t>8</w:t>
      </w:r>
      <w:r w:rsidR="523AA427" w:rsidRPr="0865502C">
        <w:rPr>
          <w:rFonts w:ascii="Garamond" w:eastAsia="Garamond" w:hAnsi="Garamond" w:cs="Garamond"/>
        </w:rPr>
        <w:t>)</w:t>
      </w:r>
      <w:r w:rsidR="105541BB" w:rsidRPr="0865502C">
        <w:rPr>
          <w:rFonts w:ascii="Garamond" w:eastAsia="Garamond" w:hAnsi="Garamond" w:cs="Garamond"/>
        </w:rPr>
        <w:t>.</w:t>
      </w:r>
      <w:r w:rsidR="23416730" w:rsidRPr="0865502C">
        <w:rPr>
          <w:rFonts w:ascii="Garamond" w:eastAsia="Garamond" w:hAnsi="Garamond" w:cs="Garamond"/>
        </w:rPr>
        <w:t xml:space="preserve"> </w:t>
      </w:r>
      <w:r w:rsidR="18A46E9B" w:rsidRPr="0865502C">
        <w:rPr>
          <w:rFonts w:ascii="Garamond" w:eastAsia="Garamond" w:hAnsi="Garamond" w:cs="Garamond"/>
        </w:rPr>
        <w:t>For 0.2&lt;= VV &lt; 0.3, no water VV/VH values are below 8.5, while inundated vegetation values are above 8.5.</w:t>
      </w:r>
      <w:r w:rsidR="077BC0F9" w:rsidRPr="0865502C">
        <w:rPr>
          <w:rFonts w:ascii="Garamond" w:eastAsia="Garamond" w:hAnsi="Garamond" w:cs="Garamond"/>
        </w:rPr>
        <w:t xml:space="preserve"> </w:t>
      </w:r>
      <w:r w:rsidR="18A46E9B" w:rsidRPr="0865502C">
        <w:rPr>
          <w:rFonts w:ascii="Garamond" w:eastAsia="Garamond" w:hAnsi="Garamond" w:cs="Garamond"/>
        </w:rPr>
        <w:t xml:space="preserve">For VV values &gt;= 0.3, we classified all pixels as no water due to the </w:t>
      </w:r>
      <w:r w:rsidR="4F23C4FE" w:rsidRPr="0865502C">
        <w:rPr>
          <w:rFonts w:ascii="Garamond" w:eastAsia="Garamond" w:hAnsi="Garamond" w:cs="Garamond"/>
        </w:rPr>
        <w:t xml:space="preserve">dominance of that class. </w:t>
      </w:r>
    </w:p>
    <w:p w14:paraId="29B176CB" w14:textId="4D196874" w:rsidR="6328BCCE" w:rsidRDefault="6328BCCE" w:rsidP="0D2D6913">
      <w:pPr>
        <w:pStyle w:val="Normal0"/>
        <w:spacing w:after="0" w:line="240" w:lineRule="auto"/>
      </w:pPr>
      <w:r>
        <w:rPr>
          <w:noProof/>
        </w:rPr>
        <w:drawing>
          <wp:inline distT="0" distB="0" distL="0" distR="0" wp14:anchorId="2DD42E53" wp14:editId="754A05F5">
            <wp:extent cx="2743200" cy="2171700"/>
            <wp:effectExtent l="0" t="0" r="0" b="0"/>
            <wp:docPr id="976642173" name="Picture 97664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171700"/>
                    </a:xfrm>
                    <a:prstGeom prst="rect">
                      <a:avLst/>
                    </a:prstGeom>
                  </pic:spPr>
                </pic:pic>
              </a:graphicData>
            </a:graphic>
          </wp:inline>
        </w:drawing>
      </w:r>
      <w:r>
        <w:rPr>
          <w:noProof/>
        </w:rPr>
        <w:drawing>
          <wp:inline distT="0" distB="0" distL="0" distR="0" wp14:anchorId="5919AF6E" wp14:editId="6AA49F1E">
            <wp:extent cx="2743200" cy="2171700"/>
            <wp:effectExtent l="0" t="0" r="0" b="0"/>
            <wp:docPr id="337262926" name="Picture 33726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171700"/>
                    </a:xfrm>
                    <a:prstGeom prst="rect">
                      <a:avLst/>
                    </a:prstGeom>
                  </pic:spPr>
                </pic:pic>
              </a:graphicData>
            </a:graphic>
          </wp:inline>
        </w:drawing>
      </w:r>
    </w:p>
    <w:p w14:paraId="6CF5E04E" w14:textId="33B88659" w:rsidR="6328BCCE" w:rsidRDefault="766CEA95" w:rsidP="0D2D6913">
      <w:pPr>
        <w:pStyle w:val="Normal0"/>
        <w:spacing w:after="0" w:line="240" w:lineRule="auto"/>
      </w:pPr>
      <w:r>
        <w:rPr>
          <w:noProof/>
        </w:rPr>
        <w:lastRenderedPageBreak/>
        <w:drawing>
          <wp:inline distT="0" distB="0" distL="0" distR="0" wp14:anchorId="0DAE1352" wp14:editId="07A34146">
            <wp:extent cx="2842064" cy="2247913"/>
            <wp:effectExtent l="0" t="0" r="0" b="0"/>
            <wp:docPr id="245214844" name="Picture 2452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347" t="438"/>
                    <a:stretch>
                      <a:fillRect/>
                    </a:stretch>
                  </pic:blipFill>
                  <pic:spPr>
                    <a:xfrm>
                      <a:off x="0" y="0"/>
                      <a:ext cx="2842064" cy="2247913"/>
                    </a:xfrm>
                    <a:prstGeom prst="rect">
                      <a:avLst/>
                    </a:prstGeom>
                  </pic:spPr>
                </pic:pic>
              </a:graphicData>
            </a:graphic>
          </wp:inline>
        </w:drawing>
      </w:r>
      <w:r>
        <w:rPr>
          <w:noProof/>
        </w:rPr>
        <w:drawing>
          <wp:inline distT="0" distB="0" distL="0" distR="0" wp14:anchorId="09789D46" wp14:editId="24B7896B">
            <wp:extent cx="2762250" cy="2257323"/>
            <wp:effectExtent l="0" t="0" r="0" b="0"/>
            <wp:docPr id="24790956" name="Picture 2479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r="3125"/>
                    <a:stretch>
                      <a:fillRect/>
                    </a:stretch>
                  </pic:blipFill>
                  <pic:spPr>
                    <a:xfrm>
                      <a:off x="0" y="0"/>
                      <a:ext cx="2762250" cy="2257323"/>
                    </a:xfrm>
                    <a:prstGeom prst="rect">
                      <a:avLst/>
                    </a:prstGeom>
                  </pic:spPr>
                </pic:pic>
              </a:graphicData>
            </a:graphic>
          </wp:inline>
        </w:drawing>
      </w:r>
    </w:p>
    <w:p w14:paraId="0B786C6A" w14:textId="63EC914E" w:rsidR="697C8871" w:rsidRDefault="00E03092" w:rsidP="0865502C">
      <w:pPr>
        <w:pStyle w:val="Normal0"/>
        <w:spacing w:after="0" w:line="240" w:lineRule="auto"/>
        <w:jc w:val="center"/>
        <w:rPr>
          <w:rFonts w:ascii="Garamond" w:eastAsia="Garamond" w:hAnsi="Garamond" w:cs="Garamond"/>
          <w:i/>
          <w:iCs/>
          <w:color w:val="1F487C"/>
        </w:rPr>
      </w:pPr>
      <w:sdt>
        <w:sdtPr>
          <w:rPr>
            <w:color w:val="2B579A"/>
          </w:rPr>
          <w:tag w:val="goog_rdk_16"/>
          <w:id w:val="1545749694"/>
          <w:placeholder>
            <w:docPart w:val="DefaultPlaceholder_1081868574"/>
          </w:placeholder>
        </w:sdtPr>
        <w:sdtEndPr/>
        <w:sdtContent/>
      </w:sdt>
      <w:r w:rsidR="68923B7C" w:rsidRPr="0865502C">
        <w:rPr>
          <w:rFonts w:ascii="Garamond" w:eastAsia="Garamond" w:hAnsi="Garamond" w:cs="Garamond"/>
          <w:i/>
          <w:iCs/>
          <w:color w:val="000000" w:themeColor="text1"/>
        </w:rPr>
        <w:t xml:space="preserve">Figure </w:t>
      </w:r>
      <w:r w:rsidR="5EA75265" w:rsidRPr="0865502C">
        <w:rPr>
          <w:rFonts w:ascii="Garamond" w:eastAsia="Garamond" w:hAnsi="Garamond" w:cs="Garamond"/>
          <w:i/>
          <w:iCs/>
          <w:color w:val="000000" w:themeColor="text1"/>
        </w:rPr>
        <w:t>8</w:t>
      </w:r>
      <w:r w:rsidR="68923B7C" w:rsidRPr="0865502C">
        <w:rPr>
          <w:rFonts w:ascii="Garamond" w:eastAsia="Garamond" w:hAnsi="Garamond" w:cs="Garamond"/>
          <w:i/>
          <w:iCs/>
          <w:color w:val="000000" w:themeColor="text1"/>
        </w:rPr>
        <w:t xml:space="preserve">. </w:t>
      </w:r>
      <w:r w:rsidR="7E0176E8" w:rsidRPr="0865502C">
        <w:rPr>
          <w:rFonts w:ascii="Garamond" w:eastAsia="Garamond" w:hAnsi="Garamond" w:cs="Garamond"/>
          <w:color w:val="000000" w:themeColor="text1"/>
        </w:rPr>
        <w:t>Pixel</w:t>
      </w:r>
      <w:r w:rsidR="246ADB96" w:rsidRPr="0865502C">
        <w:rPr>
          <w:rFonts w:ascii="Garamond" w:eastAsia="Garamond" w:hAnsi="Garamond" w:cs="Garamond"/>
          <w:color w:val="000000" w:themeColor="text1"/>
        </w:rPr>
        <w:t xml:space="preserve"> value ranges between 0</w:t>
      </w:r>
      <w:r w:rsidR="00713869">
        <w:rPr>
          <w:rFonts w:ascii="Garamond" w:eastAsia="Garamond" w:hAnsi="Garamond" w:cs="Garamond"/>
          <w:color w:val="000000" w:themeColor="text1"/>
        </w:rPr>
        <w:t>–</w:t>
      </w:r>
      <w:r w:rsidR="246ADB96" w:rsidRPr="0865502C">
        <w:rPr>
          <w:rFonts w:ascii="Garamond" w:eastAsia="Garamond" w:hAnsi="Garamond" w:cs="Garamond"/>
          <w:color w:val="000000" w:themeColor="text1"/>
        </w:rPr>
        <w:t xml:space="preserve">0.4 are used to further </w:t>
      </w:r>
      <w:r w:rsidR="1F3F5F2F" w:rsidRPr="0865502C">
        <w:rPr>
          <w:rFonts w:ascii="Garamond" w:eastAsia="Garamond" w:hAnsi="Garamond" w:cs="Garamond"/>
          <w:color w:val="000000" w:themeColor="text1"/>
        </w:rPr>
        <w:t>separate</w:t>
      </w:r>
      <w:r w:rsidR="246ADB96" w:rsidRPr="0865502C">
        <w:rPr>
          <w:rFonts w:ascii="Garamond" w:eastAsia="Garamond" w:hAnsi="Garamond" w:cs="Garamond"/>
          <w:color w:val="000000" w:themeColor="text1"/>
        </w:rPr>
        <w:t xml:space="preserve"> VV </w:t>
      </w:r>
      <w:r w:rsidR="199D3FFB" w:rsidRPr="0865502C">
        <w:rPr>
          <w:rFonts w:ascii="Garamond" w:eastAsia="Garamond" w:hAnsi="Garamond" w:cs="Garamond"/>
          <w:color w:val="000000" w:themeColor="text1"/>
        </w:rPr>
        <w:t>reflectance pixel values</w:t>
      </w:r>
      <w:r w:rsidR="68923B7C" w:rsidRPr="0865502C">
        <w:rPr>
          <w:rFonts w:ascii="Garamond" w:eastAsia="Garamond" w:hAnsi="Garamond" w:cs="Garamond"/>
          <w:color w:val="000000" w:themeColor="text1"/>
        </w:rPr>
        <w:t>.</w:t>
      </w:r>
      <w:r w:rsidR="5191A926" w:rsidRPr="0865502C">
        <w:rPr>
          <w:rFonts w:ascii="Garamond" w:eastAsia="Garamond" w:hAnsi="Garamond" w:cs="Garamond"/>
          <w:color w:val="000000" w:themeColor="text1"/>
        </w:rPr>
        <w:t xml:space="preserve"> This enables a more precise classification</w:t>
      </w:r>
      <w:r w:rsidR="68923B7C" w:rsidRPr="0865502C">
        <w:rPr>
          <w:rFonts w:ascii="Garamond" w:eastAsia="Garamond" w:hAnsi="Garamond" w:cs="Garamond"/>
          <w:color w:val="000000" w:themeColor="text1"/>
        </w:rPr>
        <w:t xml:space="preserve"> (from WET 3.0, 2023).</w:t>
      </w:r>
    </w:p>
    <w:p w14:paraId="7CD34CA4" w14:textId="3BFB8FC5" w:rsidR="17928C84" w:rsidRDefault="17928C84" w:rsidP="17928C84">
      <w:pPr>
        <w:pStyle w:val="Normal0"/>
        <w:spacing w:after="0" w:line="240" w:lineRule="auto"/>
      </w:pPr>
    </w:p>
    <w:p w14:paraId="1896535A" w14:textId="058F3DB3" w:rsidR="24AB0E40" w:rsidRDefault="111B4FB1" w:rsidP="559FDFD5">
      <w:pPr>
        <w:pStyle w:val="Normal0"/>
        <w:spacing w:after="0" w:line="240" w:lineRule="auto"/>
        <w:rPr>
          <w:rFonts w:ascii="Garamond" w:eastAsia="Garamond" w:hAnsi="Garamond" w:cs="Garamond"/>
        </w:rPr>
      </w:pPr>
      <w:r w:rsidRPr="0865502C">
        <w:rPr>
          <w:rFonts w:ascii="Garamond" w:eastAsia="Garamond" w:hAnsi="Garamond" w:cs="Garamond"/>
        </w:rPr>
        <w:t>The WET 3.0 successfully classified Sentinel-1 C-SAR imagery into three land cover types</w:t>
      </w:r>
      <w:r w:rsidR="003E042F">
        <w:rPr>
          <w:rFonts w:ascii="Garamond" w:eastAsia="Garamond" w:hAnsi="Garamond" w:cs="Garamond"/>
        </w:rPr>
        <w:t>:</w:t>
      </w:r>
      <w:r w:rsidRPr="0865502C">
        <w:rPr>
          <w:rFonts w:ascii="Garamond" w:eastAsia="Garamond" w:hAnsi="Garamond" w:cs="Garamond"/>
        </w:rPr>
        <w:t xml:space="preserve"> open water, inundated vegetation, and non-water surface. </w:t>
      </w:r>
      <w:r w:rsidR="771362F0" w:rsidRPr="0865502C">
        <w:rPr>
          <w:rFonts w:ascii="Garamond" w:eastAsia="Garamond" w:hAnsi="Garamond" w:cs="Garamond"/>
        </w:rPr>
        <w:t>Using the threshold values determined from VV</w:t>
      </w:r>
      <w:r w:rsidR="31DDD352" w:rsidRPr="0865502C">
        <w:rPr>
          <w:rFonts w:ascii="Garamond" w:eastAsia="Garamond" w:hAnsi="Garamond" w:cs="Garamond"/>
        </w:rPr>
        <w:t xml:space="preserve"> and </w:t>
      </w:r>
      <w:r w:rsidR="771362F0" w:rsidRPr="0865502C">
        <w:rPr>
          <w:rFonts w:ascii="Garamond" w:eastAsia="Garamond" w:hAnsi="Garamond" w:cs="Garamond"/>
        </w:rPr>
        <w:t>VV/VH</w:t>
      </w:r>
      <w:r w:rsidR="3EFAF429" w:rsidRPr="0865502C">
        <w:rPr>
          <w:rFonts w:ascii="Garamond" w:eastAsia="Garamond" w:hAnsi="Garamond" w:cs="Garamond"/>
        </w:rPr>
        <w:t xml:space="preserve"> values</w:t>
      </w:r>
      <w:r w:rsidR="771362F0" w:rsidRPr="0865502C">
        <w:rPr>
          <w:rFonts w:ascii="Garamond" w:eastAsia="Garamond" w:hAnsi="Garamond" w:cs="Garamond"/>
        </w:rPr>
        <w:t xml:space="preserve">, the supervised classifier accurately </w:t>
      </w:r>
      <w:r w:rsidR="46784F17" w:rsidRPr="0865502C">
        <w:rPr>
          <w:rFonts w:ascii="Garamond" w:eastAsia="Garamond" w:hAnsi="Garamond" w:cs="Garamond"/>
        </w:rPr>
        <w:t>determined</w:t>
      </w:r>
      <w:r w:rsidR="771362F0" w:rsidRPr="0865502C">
        <w:rPr>
          <w:rFonts w:ascii="Garamond" w:eastAsia="Garamond" w:hAnsi="Garamond" w:cs="Garamond"/>
        </w:rPr>
        <w:t xml:space="preserve"> the </w:t>
      </w:r>
      <w:r w:rsidR="3CF5DCD9" w:rsidRPr="0865502C">
        <w:rPr>
          <w:rFonts w:ascii="Garamond" w:eastAsia="Garamond" w:hAnsi="Garamond" w:cs="Garamond"/>
        </w:rPr>
        <w:t>land cover type of each pixel within the region of interest</w:t>
      </w:r>
      <w:r w:rsidR="01D9E520" w:rsidRPr="0865502C">
        <w:rPr>
          <w:rFonts w:ascii="Garamond" w:eastAsia="Garamond" w:hAnsi="Garamond" w:cs="Garamond"/>
        </w:rPr>
        <w:t xml:space="preserve"> (Figure </w:t>
      </w:r>
      <w:r w:rsidR="11CCE918" w:rsidRPr="0865502C">
        <w:rPr>
          <w:rFonts w:ascii="Garamond" w:eastAsia="Garamond" w:hAnsi="Garamond" w:cs="Garamond"/>
        </w:rPr>
        <w:t>8</w:t>
      </w:r>
      <w:r w:rsidR="01D9E520" w:rsidRPr="0865502C">
        <w:rPr>
          <w:rFonts w:ascii="Garamond" w:eastAsia="Garamond" w:hAnsi="Garamond" w:cs="Garamond"/>
        </w:rPr>
        <w:t>)</w:t>
      </w:r>
      <w:r w:rsidR="3CF5DCD9" w:rsidRPr="0865502C">
        <w:rPr>
          <w:rFonts w:ascii="Garamond" w:eastAsia="Garamond" w:hAnsi="Garamond" w:cs="Garamond"/>
        </w:rPr>
        <w:t xml:space="preserve">. </w:t>
      </w:r>
      <w:r w:rsidR="412DBF73" w:rsidRPr="0865502C">
        <w:rPr>
          <w:rFonts w:ascii="Garamond" w:eastAsia="Garamond" w:hAnsi="Garamond" w:cs="Garamond"/>
        </w:rPr>
        <w:t xml:space="preserve">Our </w:t>
      </w:r>
      <w:r w:rsidR="568FFDCD" w:rsidRPr="0865502C">
        <w:rPr>
          <w:rFonts w:ascii="Garamond" w:eastAsia="Garamond" w:hAnsi="Garamond" w:cs="Garamond"/>
        </w:rPr>
        <w:t xml:space="preserve">tool </w:t>
      </w:r>
      <w:r w:rsidR="412DBF73" w:rsidRPr="0865502C">
        <w:rPr>
          <w:rFonts w:ascii="Garamond" w:eastAsia="Garamond" w:hAnsi="Garamond" w:cs="Garamond"/>
        </w:rPr>
        <w:t xml:space="preserve">classified </w:t>
      </w:r>
      <w:r w:rsidR="3AED6F30" w:rsidRPr="0865502C">
        <w:rPr>
          <w:rFonts w:ascii="Garamond" w:eastAsia="Garamond" w:hAnsi="Garamond" w:cs="Garamond"/>
        </w:rPr>
        <w:t>the total</w:t>
      </w:r>
      <w:r w:rsidR="15F86781" w:rsidRPr="0865502C">
        <w:rPr>
          <w:rFonts w:ascii="Garamond" w:eastAsia="Garamond" w:hAnsi="Garamond" w:cs="Garamond"/>
        </w:rPr>
        <w:t xml:space="preserve"> area of our study site (2306.376 km</w:t>
      </w:r>
      <w:r w:rsidR="15F86781" w:rsidRPr="0865502C">
        <w:rPr>
          <w:rFonts w:ascii="Garamond" w:eastAsia="Garamond" w:hAnsi="Garamond" w:cs="Garamond"/>
          <w:vertAlign w:val="superscript"/>
        </w:rPr>
        <w:t>2</w:t>
      </w:r>
      <w:r w:rsidR="15F86781" w:rsidRPr="0865502C">
        <w:rPr>
          <w:rFonts w:ascii="Garamond" w:eastAsia="Garamond" w:hAnsi="Garamond" w:cs="Garamond"/>
        </w:rPr>
        <w:t>) to have a</w:t>
      </w:r>
      <w:r w:rsidR="3AED6F30" w:rsidRPr="0865502C">
        <w:rPr>
          <w:rFonts w:ascii="Garamond" w:eastAsia="Garamond" w:hAnsi="Garamond" w:cs="Garamond"/>
        </w:rPr>
        <w:t xml:space="preserve"> mean inundated vegetation</w:t>
      </w:r>
      <w:r w:rsidR="0DDCCF66" w:rsidRPr="0865502C">
        <w:rPr>
          <w:rFonts w:ascii="Garamond" w:eastAsia="Garamond" w:hAnsi="Garamond" w:cs="Garamond"/>
        </w:rPr>
        <w:t xml:space="preserve"> of</w:t>
      </w:r>
      <w:r w:rsidR="3AED6F30" w:rsidRPr="0865502C">
        <w:rPr>
          <w:rFonts w:ascii="Garamond" w:eastAsia="Garamond" w:hAnsi="Garamond" w:cs="Garamond"/>
        </w:rPr>
        <w:t xml:space="preserve"> </w:t>
      </w:r>
      <w:r w:rsidR="763C574E" w:rsidRPr="0865502C">
        <w:rPr>
          <w:rFonts w:ascii="Garamond" w:eastAsia="Garamond" w:hAnsi="Garamond" w:cs="Garamond"/>
        </w:rPr>
        <w:t xml:space="preserve">1181.883 </w:t>
      </w:r>
      <w:r w:rsidR="3AED6F30" w:rsidRPr="0865502C">
        <w:rPr>
          <w:rFonts w:ascii="Garamond" w:eastAsia="Garamond" w:hAnsi="Garamond" w:cs="Garamond"/>
        </w:rPr>
        <w:t>km</w:t>
      </w:r>
      <w:r w:rsidR="727EAA35" w:rsidRPr="0865502C">
        <w:rPr>
          <w:rFonts w:ascii="Garamond" w:eastAsia="Garamond" w:hAnsi="Garamond" w:cs="Garamond"/>
          <w:vertAlign w:val="superscript"/>
        </w:rPr>
        <w:t>2</w:t>
      </w:r>
      <w:r w:rsidR="52B1E106" w:rsidRPr="0865502C">
        <w:rPr>
          <w:rFonts w:ascii="Garamond" w:eastAsia="Garamond" w:hAnsi="Garamond" w:cs="Garamond"/>
        </w:rPr>
        <w:t xml:space="preserve"> open water 43.220 km</w:t>
      </w:r>
      <w:r w:rsidR="266A1084" w:rsidRPr="0865502C">
        <w:rPr>
          <w:rFonts w:ascii="Garamond" w:eastAsia="Garamond" w:hAnsi="Garamond" w:cs="Garamond"/>
          <w:vertAlign w:val="superscript"/>
        </w:rPr>
        <w:t>2</w:t>
      </w:r>
      <w:r w:rsidR="52B1E106" w:rsidRPr="0865502C">
        <w:rPr>
          <w:rFonts w:ascii="Garamond" w:eastAsia="Garamond" w:hAnsi="Garamond" w:cs="Garamond"/>
        </w:rPr>
        <w:t xml:space="preserve"> no water 1,081.090 km</w:t>
      </w:r>
      <w:r w:rsidR="361C1E82" w:rsidRPr="0865502C">
        <w:rPr>
          <w:rFonts w:ascii="Garamond" w:eastAsia="Garamond" w:hAnsi="Garamond" w:cs="Garamond"/>
          <w:vertAlign w:val="superscript"/>
        </w:rPr>
        <w:t>2</w:t>
      </w:r>
      <w:r w:rsidR="3AED6F30" w:rsidRPr="0865502C">
        <w:rPr>
          <w:rFonts w:ascii="Garamond" w:eastAsia="Garamond" w:hAnsi="Garamond" w:cs="Garamond"/>
        </w:rPr>
        <w:t xml:space="preserve"> (</w:t>
      </w:r>
      <w:r w:rsidR="5AA7ABB4" w:rsidRPr="0865502C">
        <w:rPr>
          <w:rFonts w:ascii="Garamond" w:eastAsia="Garamond" w:hAnsi="Garamond" w:cs="Garamond"/>
        </w:rPr>
        <w:t xml:space="preserve">Figure </w:t>
      </w:r>
      <w:r w:rsidR="4AE4B0FB" w:rsidRPr="0865502C">
        <w:rPr>
          <w:rFonts w:ascii="Garamond" w:eastAsia="Garamond" w:hAnsi="Garamond" w:cs="Garamond"/>
        </w:rPr>
        <w:t>9</w:t>
      </w:r>
      <w:r w:rsidR="5AA7ABB4" w:rsidRPr="0865502C">
        <w:rPr>
          <w:rFonts w:ascii="Garamond" w:eastAsia="Garamond" w:hAnsi="Garamond" w:cs="Garamond"/>
        </w:rPr>
        <w:t>a-b)</w:t>
      </w:r>
      <w:r w:rsidR="73F720A5" w:rsidRPr="0865502C">
        <w:rPr>
          <w:rFonts w:ascii="Garamond" w:eastAsia="Garamond" w:hAnsi="Garamond" w:cs="Garamond"/>
        </w:rPr>
        <w:t>.</w:t>
      </w:r>
    </w:p>
    <w:p w14:paraId="57FC1DB4" w14:textId="284DE4E9" w:rsidR="24AB0E40" w:rsidRDefault="5EDF8754" w:rsidP="001B6D58">
      <w:pPr>
        <w:pStyle w:val="Normal0"/>
        <w:spacing w:after="0" w:line="240" w:lineRule="auto"/>
        <w:jc w:val="center"/>
      </w:pPr>
      <w:r>
        <w:rPr>
          <w:noProof/>
        </w:rPr>
        <w:drawing>
          <wp:inline distT="0" distB="0" distL="0" distR="0" wp14:anchorId="4A265EB3" wp14:editId="136D2DDA">
            <wp:extent cx="4648200" cy="3055620"/>
            <wp:effectExtent l="0" t="0" r="0" b="0"/>
            <wp:docPr id="1176248012" name="Picture 117624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r="14432"/>
                    <a:stretch/>
                  </pic:blipFill>
                  <pic:spPr bwMode="auto">
                    <a:xfrm>
                      <a:off x="0" y="0"/>
                      <a:ext cx="4648381" cy="3055739"/>
                    </a:xfrm>
                    <a:prstGeom prst="rect">
                      <a:avLst/>
                    </a:prstGeom>
                    <a:ln>
                      <a:noFill/>
                    </a:ln>
                    <a:extLst>
                      <a:ext uri="{53640926-AAD7-44D8-BBD7-CCE9431645EC}">
                        <a14:shadowObscured xmlns:a14="http://schemas.microsoft.com/office/drawing/2010/main"/>
                      </a:ext>
                    </a:extLst>
                  </pic:spPr>
                </pic:pic>
              </a:graphicData>
            </a:graphic>
          </wp:inline>
        </w:drawing>
      </w:r>
    </w:p>
    <w:p w14:paraId="4774B163" w14:textId="5D556443" w:rsidR="6D2F41FE" w:rsidRDefault="6D2F41FE" w:rsidP="1DFD6086">
      <w:pPr>
        <w:pStyle w:val="Normal0"/>
        <w:spacing w:after="0" w:line="240" w:lineRule="auto"/>
        <w:jc w:val="center"/>
        <w:rPr>
          <w:rFonts w:ascii="Garamond" w:eastAsia="Garamond" w:hAnsi="Garamond" w:cs="Garamond"/>
        </w:rPr>
      </w:pPr>
      <w:r w:rsidRPr="0865502C">
        <w:rPr>
          <w:rFonts w:ascii="Garamond" w:eastAsia="Garamond" w:hAnsi="Garamond" w:cs="Garamond"/>
          <w:i/>
          <w:iCs/>
        </w:rPr>
        <w:t xml:space="preserve">Figure </w:t>
      </w:r>
      <w:r w:rsidR="0B503A49" w:rsidRPr="0865502C">
        <w:rPr>
          <w:rFonts w:ascii="Garamond" w:eastAsia="Garamond" w:hAnsi="Garamond" w:cs="Garamond"/>
          <w:i/>
          <w:iCs/>
        </w:rPr>
        <w:t>9</w:t>
      </w:r>
      <w:r w:rsidRPr="0865502C">
        <w:rPr>
          <w:rFonts w:ascii="Garamond" w:eastAsia="Garamond" w:hAnsi="Garamond" w:cs="Garamond"/>
          <w:i/>
          <w:iCs/>
        </w:rPr>
        <w:t>a.</w:t>
      </w:r>
      <w:r w:rsidRPr="0865502C">
        <w:rPr>
          <w:rFonts w:ascii="Garamond" w:eastAsia="Garamond" w:hAnsi="Garamond" w:cs="Garamond"/>
        </w:rPr>
        <w:t xml:space="preserve"> Sudd </w:t>
      </w:r>
      <w:r w:rsidR="07736DFA" w:rsidRPr="0865502C">
        <w:rPr>
          <w:rFonts w:ascii="Garamond" w:eastAsia="Garamond" w:hAnsi="Garamond" w:cs="Garamond"/>
        </w:rPr>
        <w:t>S</w:t>
      </w:r>
      <w:r w:rsidR="189D98FC" w:rsidRPr="0865502C">
        <w:rPr>
          <w:rFonts w:ascii="Garamond" w:eastAsia="Garamond" w:hAnsi="Garamond" w:cs="Garamond"/>
        </w:rPr>
        <w:t xml:space="preserve">tudy </w:t>
      </w:r>
      <w:r w:rsidR="000FEFCE" w:rsidRPr="0865502C">
        <w:rPr>
          <w:rFonts w:ascii="Garamond" w:eastAsia="Garamond" w:hAnsi="Garamond" w:cs="Garamond"/>
        </w:rPr>
        <w:t>S</w:t>
      </w:r>
      <w:r w:rsidR="1F8B2C8A" w:rsidRPr="0865502C">
        <w:rPr>
          <w:rFonts w:ascii="Garamond" w:eastAsia="Garamond" w:hAnsi="Garamond" w:cs="Garamond"/>
        </w:rPr>
        <w:t xml:space="preserve">ite </w:t>
      </w:r>
      <w:r w:rsidR="3CDA6FE9" w:rsidRPr="0865502C">
        <w:rPr>
          <w:rFonts w:ascii="Garamond" w:eastAsia="Garamond" w:hAnsi="Garamond" w:cs="Garamond"/>
        </w:rPr>
        <w:t>L</w:t>
      </w:r>
      <w:r w:rsidR="1F8B2C8A" w:rsidRPr="0865502C">
        <w:rPr>
          <w:rFonts w:ascii="Garamond" w:eastAsia="Garamond" w:hAnsi="Garamond" w:cs="Garamond"/>
        </w:rPr>
        <w:t xml:space="preserve">and </w:t>
      </w:r>
      <w:r w:rsidR="07F0794F" w:rsidRPr="0865502C">
        <w:rPr>
          <w:rFonts w:ascii="Garamond" w:eastAsia="Garamond" w:hAnsi="Garamond" w:cs="Garamond"/>
        </w:rPr>
        <w:t>C</w:t>
      </w:r>
      <w:r w:rsidR="1F8B2C8A" w:rsidRPr="0865502C">
        <w:rPr>
          <w:rFonts w:ascii="Garamond" w:eastAsia="Garamond" w:hAnsi="Garamond" w:cs="Garamond"/>
        </w:rPr>
        <w:t xml:space="preserve">lassification. </w:t>
      </w:r>
      <w:r w:rsidR="2E2A46D2" w:rsidRPr="0865502C">
        <w:rPr>
          <w:rFonts w:ascii="Garamond" w:eastAsia="Garamond" w:hAnsi="Garamond" w:cs="Garamond"/>
        </w:rPr>
        <w:t>Th</w:t>
      </w:r>
      <w:r w:rsidR="4B9D6C7A" w:rsidRPr="0865502C">
        <w:rPr>
          <w:rFonts w:ascii="Garamond" w:eastAsia="Garamond" w:hAnsi="Garamond" w:cs="Garamond"/>
        </w:rPr>
        <w:t xml:space="preserve">e </w:t>
      </w:r>
      <w:r w:rsidR="5C6D28DD" w:rsidRPr="0865502C">
        <w:rPr>
          <w:rFonts w:ascii="Garamond" w:eastAsia="Garamond" w:hAnsi="Garamond" w:cs="Garamond"/>
        </w:rPr>
        <w:t>imagery</w:t>
      </w:r>
      <w:r w:rsidR="4B9D6C7A" w:rsidRPr="0865502C">
        <w:rPr>
          <w:rFonts w:ascii="Garamond" w:eastAsia="Garamond" w:hAnsi="Garamond" w:cs="Garamond"/>
        </w:rPr>
        <w:t xml:space="preserve"> from this land</w:t>
      </w:r>
      <w:r w:rsidR="56D5188F" w:rsidRPr="0865502C">
        <w:rPr>
          <w:rFonts w:ascii="Garamond" w:eastAsia="Garamond" w:hAnsi="Garamond" w:cs="Garamond"/>
        </w:rPr>
        <w:t xml:space="preserve"> </w:t>
      </w:r>
      <w:r w:rsidR="4B9D6C7A" w:rsidRPr="0865502C">
        <w:rPr>
          <w:rFonts w:ascii="Garamond" w:eastAsia="Garamond" w:hAnsi="Garamond" w:cs="Garamond"/>
        </w:rPr>
        <w:t>classificati</w:t>
      </w:r>
      <w:r w:rsidR="05243A8E" w:rsidRPr="0865502C">
        <w:rPr>
          <w:rFonts w:ascii="Garamond" w:eastAsia="Garamond" w:hAnsi="Garamond" w:cs="Garamond"/>
        </w:rPr>
        <w:t>o</w:t>
      </w:r>
      <w:r w:rsidR="4B9D6C7A" w:rsidRPr="0865502C">
        <w:rPr>
          <w:rFonts w:ascii="Garamond" w:eastAsia="Garamond" w:hAnsi="Garamond" w:cs="Garamond"/>
        </w:rPr>
        <w:t>n was taken on O</w:t>
      </w:r>
      <w:r w:rsidR="005D0474" w:rsidRPr="0865502C">
        <w:rPr>
          <w:rFonts w:ascii="Garamond" w:eastAsia="Garamond" w:hAnsi="Garamond" w:cs="Garamond"/>
        </w:rPr>
        <w:t xml:space="preserve">ctober </w:t>
      </w:r>
      <w:r w:rsidR="4B9D6C7A" w:rsidRPr="0865502C">
        <w:rPr>
          <w:rFonts w:ascii="Garamond" w:eastAsia="Garamond" w:hAnsi="Garamond" w:cs="Garamond"/>
        </w:rPr>
        <w:t>30, 2021</w:t>
      </w:r>
      <w:r w:rsidR="00713869">
        <w:rPr>
          <w:rFonts w:ascii="Garamond" w:eastAsia="Garamond" w:hAnsi="Garamond" w:cs="Garamond"/>
        </w:rPr>
        <w:t xml:space="preserve">, </w:t>
      </w:r>
      <w:r w:rsidR="1F042F60" w:rsidRPr="0865502C">
        <w:rPr>
          <w:rFonts w:ascii="Garamond" w:eastAsia="Garamond" w:hAnsi="Garamond" w:cs="Garamond"/>
        </w:rPr>
        <w:t>over a 2306.376 km</w:t>
      </w:r>
      <w:r w:rsidR="37DFB18C" w:rsidRPr="0865502C">
        <w:rPr>
          <w:rFonts w:ascii="Garamond" w:eastAsia="Garamond" w:hAnsi="Garamond" w:cs="Garamond"/>
          <w:vertAlign w:val="superscript"/>
        </w:rPr>
        <w:t>2</w:t>
      </w:r>
      <w:r w:rsidR="1F042F60" w:rsidRPr="0865502C">
        <w:rPr>
          <w:rFonts w:ascii="Garamond" w:eastAsia="Garamond" w:hAnsi="Garamond" w:cs="Garamond"/>
        </w:rPr>
        <w:t xml:space="preserve"> total area.</w:t>
      </w:r>
      <w:r w:rsidR="1F8B2C8A" w:rsidRPr="0865502C">
        <w:rPr>
          <w:rFonts w:ascii="Garamond" w:eastAsia="Garamond" w:hAnsi="Garamond" w:cs="Garamond"/>
        </w:rPr>
        <w:t xml:space="preserve"> The map shows an inset of the sample study site </w:t>
      </w:r>
      <w:r w:rsidR="25482C0E" w:rsidRPr="0865502C">
        <w:rPr>
          <w:rFonts w:ascii="Garamond" w:eastAsia="Garamond" w:hAnsi="Garamond" w:cs="Garamond"/>
        </w:rPr>
        <w:t xml:space="preserve">total area </w:t>
      </w:r>
      <w:r w:rsidR="1F8B2C8A" w:rsidRPr="0865502C">
        <w:rPr>
          <w:rFonts w:ascii="Garamond" w:eastAsia="Garamond" w:hAnsi="Garamond" w:cs="Garamond"/>
        </w:rPr>
        <w:t xml:space="preserve">for greater </w:t>
      </w:r>
      <w:r w:rsidR="7EDD9F22" w:rsidRPr="0865502C">
        <w:rPr>
          <w:rFonts w:ascii="Garamond" w:eastAsia="Garamond" w:hAnsi="Garamond" w:cs="Garamond"/>
        </w:rPr>
        <w:t>geographic</w:t>
      </w:r>
      <w:r w:rsidR="1F8B2C8A" w:rsidRPr="0865502C">
        <w:rPr>
          <w:rFonts w:ascii="Garamond" w:eastAsia="Garamond" w:hAnsi="Garamond" w:cs="Garamond"/>
        </w:rPr>
        <w:t xml:space="preserve"> </w:t>
      </w:r>
      <w:r w:rsidR="371BEDF0" w:rsidRPr="0865502C">
        <w:rPr>
          <w:rFonts w:ascii="Garamond" w:eastAsia="Garamond" w:hAnsi="Garamond" w:cs="Garamond"/>
        </w:rPr>
        <w:t>context</w:t>
      </w:r>
      <w:r w:rsidR="1F8B2C8A" w:rsidRPr="0865502C">
        <w:rPr>
          <w:rFonts w:ascii="Garamond" w:eastAsia="Garamond" w:hAnsi="Garamond" w:cs="Garamond"/>
        </w:rPr>
        <w:t>.</w:t>
      </w:r>
      <w:r w:rsidR="220B748A" w:rsidRPr="0865502C">
        <w:rPr>
          <w:rFonts w:ascii="Garamond" w:eastAsia="Garamond" w:hAnsi="Garamond" w:cs="Garamond"/>
        </w:rPr>
        <w:t xml:space="preserve"> No pixels were identified as having “no pixel values</w:t>
      </w:r>
      <w:r w:rsidR="03098417" w:rsidRPr="0865502C">
        <w:rPr>
          <w:rFonts w:ascii="Garamond" w:eastAsia="Garamond" w:hAnsi="Garamond" w:cs="Garamond"/>
        </w:rPr>
        <w:t xml:space="preserve">”. </w:t>
      </w:r>
    </w:p>
    <w:p w14:paraId="3F16A72A" w14:textId="497DF6CE" w:rsidR="5EDF8754" w:rsidRDefault="5EDF8754" w:rsidP="559FDFD5">
      <w:pPr>
        <w:pStyle w:val="Normal0"/>
        <w:spacing w:after="0" w:line="240" w:lineRule="auto"/>
        <w:jc w:val="center"/>
        <w:rPr>
          <w:rFonts w:ascii="Garamond" w:eastAsia="Garamond" w:hAnsi="Garamond" w:cs="Garamond"/>
        </w:rPr>
      </w:pPr>
    </w:p>
    <w:p w14:paraId="4626FBAD" w14:textId="4C4C4D1A" w:rsidR="0757B70F" w:rsidRDefault="23687260" w:rsidP="559FDFD5">
      <w:pPr>
        <w:pStyle w:val="Normal0"/>
        <w:spacing w:after="0" w:line="240" w:lineRule="auto"/>
        <w:jc w:val="center"/>
        <w:rPr>
          <w:rFonts w:ascii="Garamond" w:eastAsia="Garamond" w:hAnsi="Garamond" w:cs="Garamond"/>
        </w:rPr>
      </w:pPr>
      <w:r>
        <w:rPr>
          <w:noProof/>
        </w:rPr>
        <w:lastRenderedPageBreak/>
        <w:drawing>
          <wp:inline distT="0" distB="0" distL="0" distR="0" wp14:anchorId="79444460" wp14:editId="23AB8E75">
            <wp:extent cx="4572000" cy="2447925"/>
            <wp:effectExtent l="0" t="0" r="0" b="9525"/>
            <wp:docPr id="174891547" name="Picture 17489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591957D2" w14:textId="7885A888" w:rsidR="0757B70F" w:rsidRDefault="0757B70F" w:rsidP="1DFD6086">
      <w:pPr>
        <w:pStyle w:val="Normal0"/>
        <w:spacing w:after="0" w:line="240" w:lineRule="auto"/>
        <w:jc w:val="center"/>
        <w:rPr>
          <w:rFonts w:ascii="Garamond" w:eastAsia="Garamond" w:hAnsi="Garamond" w:cs="Garamond"/>
        </w:rPr>
      </w:pPr>
      <w:r w:rsidRPr="0865502C">
        <w:rPr>
          <w:rFonts w:ascii="Garamond" w:eastAsia="Garamond" w:hAnsi="Garamond" w:cs="Garamond"/>
          <w:i/>
          <w:iCs/>
        </w:rPr>
        <w:t xml:space="preserve">Figure </w:t>
      </w:r>
      <w:r w:rsidR="39CC3A99" w:rsidRPr="0865502C">
        <w:rPr>
          <w:rFonts w:ascii="Garamond" w:eastAsia="Garamond" w:hAnsi="Garamond" w:cs="Garamond"/>
          <w:i/>
          <w:iCs/>
        </w:rPr>
        <w:t>9</w:t>
      </w:r>
      <w:r w:rsidRPr="0865502C">
        <w:rPr>
          <w:rFonts w:ascii="Garamond" w:eastAsia="Garamond" w:hAnsi="Garamond" w:cs="Garamond"/>
          <w:i/>
          <w:iCs/>
        </w:rPr>
        <w:t>b.</w:t>
      </w:r>
      <w:r w:rsidRPr="0865502C">
        <w:rPr>
          <w:rFonts w:ascii="Garamond" w:eastAsia="Garamond" w:hAnsi="Garamond" w:cs="Garamond"/>
          <w:b/>
          <w:bCs/>
        </w:rPr>
        <w:t xml:space="preserve"> </w:t>
      </w:r>
      <w:r w:rsidRPr="0865502C">
        <w:rPr>
          <w:rFonts w:ascii="Garamond" w:eastAsia="Garamond" w:hAnsi="Garamond" w:cs="Garamond"/>
        </w:rPr>
        <w:t>Visualization of the land cover types classified in our sample study site</w:t>
      </w:r>
      <w:r w:rsidR="1BC0FF0B" w:rsidRPr="0865502C">
        <w:rPr>
          <w:rFonts w:ascii="Garamond" w:eastAsia="Garamond" w:hAnsi="Garamond" w:cs="Garamond"/>
        </w:rPr>
        <w:t xml:space="preserve"> (5 images tota</w:t>
      </w:r>
      <w:r w:rsidR="28A99AFF" w:rsidRPr="0865502C">
        <w:rPr>
          <w:rFonts w:ascii="Garamond" w:eastAsia="Garamond" w:hAnsi="Garamond" w:cs="Garamond"/>
        </w:rPr>
        <w:t xml:space="preserve">l). </w:t>
      </w:r>
    </w:p>
    <w:p w14:paraId="796A5D21" w14:textId="3F73E679" w:rsidR="17928C84" w:rsidRDefault="17928C84" w:rsidP="1DFD6086">
      <w:pPr>
        <w:pStyle w:val="Normal0"/>
        <w:spacing w:after="0" w:line="240" w:lineRule="auto"/>
        <w:jc w:val="center"/>
        <w:rPr>
          <w:rFonts w:ascii="Garamond" w:eastAsia="Garamond" w:hAnsi="Garamond" w:cs="Garamond"/>
          <w:highlight w:val="yellow"/>
        </w:rPr>
      </w:pPr>
    </w:p>
    <w:p w14:paraId="69F78D10" w14:textId="748414B1" w:rsidR="00245E21" w:rsidRDefault="115298DF" w:rsidP="476D1D4B">
      <w:pPr>
        <w:spacing w:after="0" w:line="257" w:lineRule="auto"/>
        <w:rPr>
          <w:rFonts w:ascii="Garamond" w:eastAsia="Garamond" w:hAnsi="Garamond" w:cs="Garamond"/>
        </w:rPr>
      </w:pPr>
      <w:r w:rsidRPr="0865502C">
        <w:rPr>
          <w:rFonts w:ascii="Garamond" w:eastAsia="Garamond" w:hAnsi="Garamond" w:cs="Garamond"/>
          <w:color w:val="000000" w:themeColor="text1"/>
        </w:rPr>
        <w:t>An accuracy assessment will help us determine the effectiveness of our tool in classifying complex habitats and land covers.</w:t>
      </w:r>
      <w:r w:rsidRPr="0865502C">
        <w:rPr>
          <w:rFonts w:ascii="Garamond" w:eastAsia="Garamond" w:hAnsi="Garamond" w:cs="Garamond"/>
        </w:rPr>
        <w:t xml:space="preserve"> Due to project timeline </w:t>
      </w:r>
      <w:proofErr w:type="gramStart"/>
      <w:r w:rsidR="00713869">
        <w:rPr>
          <w:rFonts w:ascii="Garamond" w:eastAsia="Garamond" w:hAnsi="Garamond" w:cs="Garamond"/>
        </w:rPr>
        <w:t>constraints</w:t>
      </w:r>
      <w:proofErr w:type="gramEnd"/>
      <w:r w:rsidR="00713869" w:rsidRPr="0865502C">
        <w:rPr>
          <w:rFonts w:ascii="Garamond" w:eastAsia="Garamond" w:hAnsi="Garamond" w:cs="Garamond"/>
        </w:rPr>
        <w:t xml:space="preserve"> </w:t>
      </w:r>
      <w:r w:rsidRPr="0865502C">
        <w:rPr>
          <w:rFonts w:ascii="Garamond" w:eastAsia="Garamond" w:hAnsi="Garamond" w:cs="Garamond"/>
        </w:rPr>
        <w:t>we were unable to complete this section for the tool. The accuracy assessment of the classifier would be used to determine overall accuracy, user’s accuracy, producer’s accuracy, and kappa accuracy. Values will be derived from VIIRS data. C-band SAR imagery is highly accurate when classifying wetland inundation extent in marshland ecosystems but does not classify inundation in forested areas accurately due to difficulty with penetrating the canopy. This limits our tool until NISAR L-band data is available and integrated into our tool. L-band SAR more accurately classifies wetland extent in forested areas like swamps due to the longer wavelength compared to C-band SAR.</w:t>
      </w:r>
    </w:p>
    <w:p w14:paraId="3FB7D478" w14:textId="7946EB1A" w:rsidR="00245E21" w:rsidRDefault="00E03092" w:rsidP="0865502C">
      <w:pPr>
        <w:pStyle w:val="Normal0"/>
        <w:spacing w:after="0" w:line="240" w:lineRule="auto"/>
        <w:rPr>
          <w:rFonts w:ascii="Garamond" w:eastAsia="Garamond" w:hAnsi="Garamond" w:cs="Garamond"/>
          <w:color w:val="000000" w:themeColor="text1"/>
        </w:rPr>
      </w:pPr>
      <w:sdt>
        <w:sdtPr>
          <w:rPr>
            <w:color w:val="2B579A"/>
          </w:rPr>
          <w:tag w:val="goog_rdk_20"/>
          <w:id w:val="488752009"/>
          <w:placeholder>
            <w:docPart w:val="DefaultPlaceholder_1081868574"/>
          </w:placeholder>
        </w:sdtPr>
        <w:sdtEndPr>
          <w:rPr>
            <w:color w:val="auto"/>
          </w:rPr>
        </w:sdtEndPr>
        <w:sdtContent/>
      </w:sdt>
      <w:sdt>
        <w:sdtPr>
          <w:rPr>
            <w:color w:val="2B579A"/>
            <w:shd w:val="clear" w:color="auto" w:fill="E6E6E6"/>
          </w:rPr>
          <w:tag w:val="goog_rdk_20"/>
          <w:id w:val="-2015140397"/>
          <w:placeholder>
            <w:docPart w:val="DefaultPlaceholder_1081868574"/>
          </w:placeholder>
        </w:sdtPr>
        <w:sdtEndPr>
          <w:rPr>
            <w:color w:val="auto"/>
            <w:shd w:val="clear" w:color="auto" w:fill="auto"/>
          </w:rPr>
        </w:sdtEndPr>
        <w:sdtContent/>
      </w:sdt>
    </w:p>
    <w:p w14:paraId="73BFC97A" w14:textId="70B712BF" w:rsidR="00245E21" w:rsidRDefault="6D0E1246" w:rsidP="163EB045">
      <w:pPr>
        <w:spacing w:after="0" w:line="240" w:lineRule="auto"/>
        <w:rPr>
          <w:rFonts w:ascii="Garamond" w:eastAsia="Garamond" w:hAnsi="Garamond" w:cs="Garamond"/>
          <w:color w:val="000000" w:themeColor="text1"/>
        </w:rPr>
      </w:pPr>
      <w:r w:rsidRPr="163EB045">
        <w:rPr>
          <w:rFonts w:ascii="Garamond" w:eastAsia="Garamond" w:hAnsi="Garamond" w:cs="Garamond"/>
          <w:b/>
          <w:bCs/>
          <w:i/>
          <w:iCs/>
          <w:color w:val="000000" w:themeColor="text1"/>
        </w:rPr>
        <w:t xml:space="preserve">4.2 Future Work </w:t>
      </w:r>
    </w:p>
    <w:p w14:paraId="72577756" w14:textId="689D7C2A" w:rsidR="00245E21" w:rsidRDefault="57B6243C" w:rsidP="795453C7">
      <w:pPr>
        <w:spacing w:after="0" w:line="240" w:lineRule="auto"/>
        <w:rPr>
          <w:rFonts w:ascii="Garamond" w:eastAsia="Garamond" w:hAnsi="Garamond" w:cs="Garamond"/>
          <w:color w:val="000000"/>
        </w:rPr>
      </w:pPr>
      <w:r w:rsidRPr="5214A3C4">
        <w:rPr>
          <w:rFonts w:ascii="Garamond" w:eastAsia="Garamond" w:hAnsi="Garamond" w:cs="Garamond"/>
          <w:color w:val="000000" w:themeColor="text1"/>
        </w:rPr>
        <w:t xml:space="preserve">We intend </w:t>
      </w:r>
      <w:r w:rsidR="585D2F53" w:rsidRPr="5214A3C4">
        <w:rPr>
          <w:rFonts w:ascii="Garamond" w:eastAsia="Garamond" w:hAnsi="Garamond" w:cs="Garamond"/>
          <w:color w:val="000000" w:themeColor="text1"/>
        </w:rPr>
        <w:t>for</w:t>
      </w:r>
      <w:r w:rsidRPr="5214A3C4">
        <w:rPr>
          <w:rFonts w:ascii="Garamond" w:eastAsia="Garamond" w:hAnsi="Garamond" w:cs="Garamond"/>
          <w:color w:val="000000" w:themeColor="text1"/>
        </w:rPr>
        <w:t xml:space="preserve"> </w:t>
      </w:r>
      <w:r w:rsidR="585D2F53" w:rsidRPr="5214A3C4">
        <w:rPr>
          <w:rFonts w:ascii="Garamond" w:eastAsia="Garamond" w:hAnsi="Garamond" w:cs="Garamond"/>
          <w:color w:val="000000" w:themeColor="text1"/>
        </w:rPr>
        <w:t xml:space="preserve">continued development of the </w:t>
      </w:r>
      <w:r w:rsidR="1D13D781" w:rsidRPr="5214A3C4">
        <w:rPr>
          <w:rFonts w:ascii="Garamond" w:eastAsia="Garamond" w:hAnsi="Garamond" w:cs="Garamond"/>
          <w:color w:val="000000" w:themeColor="text1"/>
        </w:rPr>
        <w:t>WET 3.0 tool</w:t>
      </w:r>
      <w:r w:rsidR="5895DFBF" w:rsidRPr="5214A3C4">
        <w:rPr>
          <w:rFonts w:ascii="Garamond" w:eastAsia="Garamond" w:hAnsi="Garamond" w:cs="Garamond"/>
          <w:color w:val="000000" w:themeColor="text1"/>
        </w:rPr>
        <w:t xml:space="preserve"> by contributors</w:t>
      </w:r>
      <w:r w:rsidR="313C3096" w:rsidRPr="5214A3C4">
        <w:rPr>
          <w:rFonts w:ascii="Garamond" w:eastAsia="Garamond" w:hAnsi="Garamond" w:cs="Garamond"/>
          <w:color w:val="000000" w:themeColor="text1"/>
        </w:rPr>
        <w:t xml:space="preserve"> from various spheres</w:t>
      </w:r>
      <w:r w:rsidR="5895DFBF" w:rsidRPr="5214A3C4">
        <w:rPr>
          <w:rFonts w:ascii="Garamond" w:eastAsia="Garamond" w:hAnsi="Garamond" w:cs="Garamond"/>
          <w:color w:val="000000" w:themeColor="text1"/>
        </w:rPr>
        <w:t xml:space="preserve">. </w:t>
      </w:r>
      <w:r w:rsidR="096D41D1" w:rsidRPr="5214A3C4">
        <w:rPr>
          <w:rFonts w:ascii="Garamond" w:eastAsia="Garamond" w:hAnsi="Garamond" w:cs="Garamond"/>
          <w:color w:val="000000" w:themeColor="text1"/>
        </w:rPr>
        <w:t>We identified various focus areas for future research and development:</w:t>
      </w:r>
      <w:r w:rsidR="1D13D781" w:rsidRPr="5214A3C4">
        <w:rPr>
          <w:rFonts w:ascii="Garamond" w:eastAsia="Garamond" w:hAnsi="Garamond" w:cs="Garamond"/>
          <w:color w:val="000000" w:themeColor="text1"/>
        </w:rPr>
        <w:t xml:space="preserve"> a</w:t>
      </w:r>
      <w:r w:rsidR="299F15F9" w:rsidRPr="5214A3C4">
        <w:rPr>
          <w:rFonts w:ascii="Garamond" w:eastAsia="Garamond" w:hAnsi="Garamond" w:cs="Garamond"/>
          <w:color w:val="000000" w:themeColor="text1"/>
        </w:rPr>
        <w:t xml:space="preserve"> functional</w:t>
      </w:r>
      <w:r w:rsidR="1D13D781" w:rsidRPr="5214A3C4">
        <w:rPr>
          <w:rFonts w:ascii="Garamond" w:eastAsia="Garamond" w:hAnsi="Garamond" w:cs="Garamond"/>
          <w:color w:val="000000" w:themeColor="text1"/>
        </w:rPr>
        <w:t xml:space="preserve"> time-series and land change analysis,</w:t>
      </w:r>
      <w:r w:rsidR="6E5F85D3" w:rsidRPr="5214A3C4">
        <w:rPr>
          <w:rFonts w:ascii="Garamond" w:eastAsia="Garamond" w:hAnsi="Garamond" w:cs="Garamond"/>
          <w:color w:val="000000" w:themeColor="text1"/>
        </w:rPr>
        <w:t xml:space="preserve"> automated thresholding to </w:t>
      </w:r>
      <w:r w:rsidR="265909BC" w:rsidRPr="5214A3C4">
        <w:rPr>
          <w:rFonts w:ascii="Garamond" w:eastAsia="Garamond" w:hAnsi="Garamond" w:cs="Garamond"/>
          <w:color w:val="000000" w:themeColor="text1"/>
        </w:rPr>
        <w:t>increase ease of</w:t>
      </w:r>
      <w:r w:rsidR="6E5F85D3" w:rsidRPr="5214A3C4">
        <w:rPr>
          <w:rFonts w:ascii="Garamond" w:eastAsia="Garamond" w:hAnsi="Garamond" w:cs="Garamond"/>
          <w:color w:val="000000" w:themeColor="text1"/>
        </w:rPr>
        <w:t xml:space="preserve"> </w:t>
      </w:r>
      <w:r w:rsidR="417A32FF" w:rsidRPr="5214A3C4">
        <w:rPr>
          <w:rFonts w:ascii="Garamond" w:eastAsia="Garamond" w:hAnsi="Garamond" w:cs="Garamond"/>
          <w:color w:val="000000" w:themeColor="text1"/>
        </w:rPr>
        <w:t>interpreting histograms</w:t>
      </w:r>
      <w:r w:rsidR="1ABD319E" w:rsidRPr="5214A3C4">
        <w:rPr>
          <w:rFonts w:ascii="Garamond" w:eastAsia="Garamond" w:hAnsi="Garamond" w:cs="Garamond"/>
          <w:color w:val="000000" w:themeColor="text1"/>
        </w:rPr>
        <w:t>,</w:t>
      </w:r>
      <w:r w:rsidR="417A32FF" w:rsidRPr="5214A3C4">
        <w:rPr>
          <w:rFonts w:ascii="Garamond" w:eastAsia="Garamond" w:hAnsi="Garamond" w:cs="Garamond"/>
          <w:color w:val="000000" w:themeColor="text1"/>
        </w:rPr>
        <w:t xml:space="preserve"> </w:t>
      </w:r>
      <w:r w:rsidR="1D13D781" w:rsidRPr="5214A3C4">
        <w:rPr>
          <w:rFonts w:ascii="Garamond" w:eastAsia="Garamond" w:hAnsi="Garamond" w:cs="Garamond"/>
          <w:color w:val="000000" w:themeColor="text1"/>
        </w:rPr>
        <w:t xml:space="preserve">increased GUI functionality, </w:t>
      </w:r>
      <w:r w:rsidR="6CCCCAB7" w:rsidRPr="5214A3C4">
        <w:rPr>
          <w:rFonts w:ascii="Garamond" w:eastAsia="Garamond" w:hAnsi="Garamond" w:cs="Garamond"/>
          <w:color w:val="000000" w:themeColor="text1"/>
        </w:rPr>
        <w:t xml:space="preserve">and integrating NISAR imagery (set to be available in 2025). </w:t>
      </w:r>
      <w:r w:rsidR="23A1B4A3" w:rsidRPr="5214A3C4">
        <w:rPr>
          <w:rFonts w:ascii="Garamond" w:eastAsia="Garamond" w:hAnsi="Garamond" w:cs="Garamond"/>
          <w:color w:val="000000" w:themeColor="text1"/>
        </w:rPr>
        <w:t xml:space="preserve">Future work </w:t>
      </w:r>
      <w:r w:rsidR="2B1835E9" w:rsidRPr="5214A3C4">
        <w:rPr>
          <w:rFonts w:ascii="Garamond" w:eastAsia="Garamond" w:hAnsi="Garamond" w:cs="Garamond"/>
          <w:color w:val="000000" w:themeColor="text1"/>
        </w:rPr>
        <w:t xml:space="preserve">is </w:t>
      </w:r>
      <w:r w:rsidR="23A1B4A3" w:rsidRPr="5214A3C4">
        <w:rPr>
          <w:rFonts w:ascii="Garamond" w:eastAsia="Garamond" w:hAnsi="Garamond" w:cs="Garamond"/>
          <w:color w:val="000000" w:themeColor="text1"/>
        </w:rPr>
        <w:t xml:space="preserve">also necessary to address </w:t>
      </w:r>
      <w:r w:rsidR="01A79676" w:rsidRPr="5214A3C4">
        <w:rPr>
          <w:rFonts w:ascii="Garamond" w:eastAsia="Garamond" w:hAnsi="Garamond" w:cs="Garamond"/>
          <w:color w:val="000000" w:themeColor="text1"/>
        </w:rPr>
        <w:t>several</w:t>
      </w:r>
      <w:r w:rsidR="23A1B4A3" w:rsidRPr="5214A3C4">
        <w:rPr>
          <w:rFonts w:ascii="Garamond" w:eastAsia="Garamond" w:hAnsi="Garamond" w:cs="Garamond"/>
          <w:color w:val="000000" w:themeColor="text1"/>
        </w:rPr>
        <w:t xml:space="preserve"> of </w:t>
      </w:r>
      <w:r w:rsidR="1D4DE94E" w:rsidRPr="5214A3C4">
        <w:rPr>
          <w:rFonts w:ascii="Garamond" w:eastAsia="Garamond" w:hAnsi="Garamond" w:cs="Garamond"/>
          <w:color w:val="000000" w:themeColor="text1"/>
        </w:rPr>
        <w:t xml:space="preserve">this project’s </w:t>
      </w:r>
      <w:r w:rsidR="23A1B4A3" w:rsidRPr="5214A3C4">
        <w:rPr>
          <w:rFonts w:ascii="Garamond" w:eastAsia="Garamond" w:hAnsi="Garamond" w:cs="Garamond"/>
          <w:color w:val="000000" w:themeColor="text1"/>
        </w:rPr>
        <w:t>uncertainties</w:t>
      </w:r>
      <w:r w:rsidR="6011BAC0" w:rsidRPr="5214A3C4">
        <w:rPr>
          <w:rFonts w:ascii="Garamond" w:eastAsia="Garamond" w:hAnsi="Garamond" w:cs="Garamond"/>
          <w:color w:val="000000" w:themeColor="text1"/>
        </w:rPr>
        <w:t xml:space="preserve">. These include understanding how effectively we are </w:t>
      </w:r>
      <w:proofErr w:type="gramStart"/>
      <w:r w:rsidR="6011BAC0" w:rsidRPr="5214A3C4">
        <w:rPr>
          <w:rFonts w:ascii="Garamond" w:eastAsia="Garamond" w:hAnsi="Garamond" w:cs="Garamond"/>
          <w:color w:val="000000" w:themeColor="text1"/>
        </w:rPr>
        <w:t>actually classifying</w:t>
      </w:r>
      <w:proofErr w:type="gramEnd"/>
      <w:r w:rsidR="6011BAC0" w:rsidRPr="5214A3C4">
        <w:rPr>
          <w:rFonts w:ascii="Garamond" w:eastAsia="Garamond" w:hAnsi="Garamond" w:cs="Garamond"/>
          <w:color w:val="000000" w:themeColor="text1"/>
        </w:rPr>
        <w:t xml:space="preserve"> wetland regions given the limitations of Sentinel-1 C-SAR sensors when </w:t>
      </w:r>
      <w:r w:rsidR="727D6A29" w:rsidRPr="5214A3C4">
        <w:rPr>
          <w:rFonts w:ascii="Garamond" w:eastAsia="Garamond" w:hAnsi="Garamond" w:cs="Garamond"/>
          <w:color w:val="000000" w:themeColor="text1"/>
        </w:rPr>
        <w:t>tree canopy is present. We hope to better understand how to differentiate overlapping pixel reflectance values when</w:t>
      </w:r>
      <w:r w:rsidR="39866538" w:rsidRPr="5214A3C4">
        <w:rPr>
          <w:rFonts w:ascii="Garamond" w:eastAsia="Garamond" w:hAnsi="Garamond" w:cs="Garamond"/>
          <w:color w:val="000000" w:themeColor="text1"/>
        </w:rPr>
        <w:t xml:space="preserve"> land cover classes are distinct but still very similar. We hope that validation data such as the D</w:t>
      </w:r>
      <w:r w:rsidR="720177C9" w:rsidRPr="5214A3C4">
        <w:rPr>
          <w:rFonts w:ascii="Garamond" w:eastAsia="Garamond" w:hAnsi="Garamond" w:cs="Garamond"/>
          <w:color w:val="000000" w:themeColor="text1"/>
        </w:rPr>
        <w:t>ynamic Surface Water Extent product can be used given the limited accuracy of the Dynamic World NRE LULC product for inundated vegetation r</w:t>
      </w:r>
      <w:r w:rsidR="24E92B9C" w:rsidRPr="5214A3C4">
        <w:rPr>
          <w:rFonts w:ascii="Garamond" w:eastAsia="Garamond" w:hAnsi="Garamond" w:cs="Garamond"/>
          <w:color w:val="000000" w:themeColor="text1"/>
        </w:rPr>
        <w:t>egions.</w:t>
      </w:r>
    </w:p>
    <w:p w14:paraId="27545C70" w14:textId="006CC8C4" w:rsidR="5214A3C4" w:rsidRDefault="5214A3C4" w:rsidP="5214A3C4">
      <w:pPr>
        <w:spacing w:after="0" w:line="240" w:lineRule="auto"/>
        <w:rPr>
          <w:rFonts w:ascii="Garamond" w:eastAsia="Garamond" w:hAnsi="Garamond" w:cs="Garamond"/>
          <w:color w:val="000000" w:themeColor="text1"/>
        </w:rPr>
      </w:pPr>
    </w:p>
    <w:p w14:paraId="36B9DB21" w14:textId="50A23766" w:rsidR="00245E21" w:rsidRDefault="00E03092">
      <w:pPr>
        <w:pStyle w:val="heading10"/>
        <w:spacing w:before="0" w:line="240" w:lineRule="auto"/>
        <w:rPr>
          <w:rFonts w:ascii="Garamond" w:eastAsia="Garamond" w:hAnsi="Garamond" w:cs="Garamond"/>
        </w:rPr>
      </w:pPr>
      <w:sdt>
        <w:sdtPr>
          <w:rPr>
            <w:b w:val="0"/>
            <w:bCs w:val="0"/>
            <w:color w:val="2B579A"/>
            <w:shd w:val="clear" w:color="auto" w:fill="E6E6E6"/>
          </w:rPr>
          <w:tag w:val="goog_rdk_21"/>
          <w:id w:val="588127569"/>
          <w:placeholder>
            <w:docPart w:val="DefaultPlaceholder_1081868574"/>
          </w:placeholder>
        </w:sdtPr>
        <w:sdtEndPr>
          <w:rPr>
            <w:color w:val="365F91" w:themeColor="accent1" w:themeShade="BF"/>
            <w:shd w:val="clear" w:color="auto" w:fill="auto"/>
          </w:rPr>
        </w:sdtEndPr>
        <w:sdtContent/>
      </w:sdt>
      <w:sdt>
        <w:sdtPr>
          <w:rPr>
            <w:color w:val="2B579A"/>
          </w:rPr>
          <w:tag w:val="goog_rdk_22"/>
          <w:id w:val="1190166600"/>
          <w:placeholder>
            <w:docPart w:val="DefaultPlaceholder_1081868574"/>
          </w:placeholder>
        </w:sdtPr>
        <w:sdtEndPr>
          <w:rPr>
            <w:color w:val="auto"/>
          </w:rPr>
        </w:sdtEndPr>
        <w:sdtContent>
          <w:r w:rsidR="568132A8">
            <w:rPr>
              <w:rFonts w:ascii="Garamond" w:eastAsia="Garamond" w:hAnsi="Garamond" w:cs="Garamond"/>
            </w:rPr>
            <w:t xml:space="preserve">5. </w:t>
          </w:r>
          <w:r w:rsidR="001B6D58">
            <w:rPr>
              <w:rFonts w:ascii="Garamond" w:eastAsia="Garamond" w:hAnsi="Garamond" w:cs="Garamond"/>
            </w:rPr>
            <w:t>Conclusions</w:t>
          </w:r>
        </w:sdtContent>
      </w:sdt>
    </w:p>
    <w:p w14:paraId="62594DDC" w14:textId="5EBEE40E" w:rsidR="00245E21" w:rsidRDefault="3DC92F09" w:rsidP="2618E0F7">
      <w:pPr>
        <w:spacing w:line="240" w:lineRule="auto"/>
      </w:pPr>
      <w:r w:rsidRPr="2618E0F7">
        <w:rPr>
          <w:rFonts w:ascii="Garamond" w:eastAsia="Garamond" w:hAnsi="Garamond" w:cs="Garamond"/>
          <w:color w:val="000000" w:themeColor="text1"/>
        </w:rPr>
        <w:t xml:space="preserve">The objectives of this project were to develop a high accuracy classifier tool that is easily accessible and intuitive to the user, compatible with NISAR imagery, and will have long-term functionality with the GEE Python API interface. It is critical that end users </w:t>
      </w:r>
      <w:proofErr w:type="gramStart"/>
      <w:r w:rsidRPr="2618E0F7">
        <w:rPr>
          <w:rFonts w:ascii="Garamond" w:eastAsia="Garamond" w:hAnsi="Garamond" w:cs="Garamond"/>
          <w:color w:val="000000" w:themeColor="text1"/>
        </w:rPr>
        <w:t>have the ability to</w:t>
      </w:r>
      <w:proofErr w:type="gramEnd"/>
      <w:r w:rsidRPr="2618E0F7">
        <w:rPr>
          <w:rFonts w:ascii="Garamond" w:eastAsia="Garamond" w:hAnsi="Garamond" w:cs="Garamond"/>
          <w:color w:val="000000" w:themeColor="text1"/>
        </w:rPr>
        <w:t xml:space="preserve"> openly access tools such as this one, to get accurate results in a timely and cost-effective way. Future users will need to have access to results such as these to make effective land management decisions to ensure the conservation of wetlands. Beyond this, our project and tool has developed a new methodology of land cover classification using SAR imagery that will support future development of highly accurate and automated classifications. </w:t>
      </w:r>
      <w:r w:rsidRPr="2618E0F7">
        <w:t xml:space="preserve"> </w:t>
      </w:r>
    </w:p>
    <w:p w14:paraId="00000064" w14:textId="77777777" w:rsidR="00245E21" w:rsidRDefault="568132A8" w:rsidP="2618E0F7">
      <w:pPr>
        <w:pStyle w:val="heading10"/>
        <w:spacing w:before="0" w:line="240" w:lineRule="auto"/>
        <w:rPr>
          <w:rFonts w:ascii="Garamond" w:eastAsia="Garamond" w:hAnsi="Garamond" w:cs="Garamond"/>
        </w:rPr>
      </w:pPr>
      <w:r>
        <w:rPr>
          <w:rFonts w:ascii="Garamond" w:eastAsia="Garamond" w:hAnsi="Garamond" w:cs="Garamond"/>
        </w:rPr>
        <w:t xml:space="preserve">6. </w:t>
      </w:r>
      <w:sdt>
        <w:sdtPr>
          <w:rPr>
            <w:color w:val="2B579A"/>
            <w:shd w:val="clear" w:color="auto" w:fill="E6E6E6"/>
          </w:rPr>
          <w:tag w:val="goog_rdk_23"/>
          <w:id w:val="489637683"/>
          <w:placeholder>
            <w:docPart w:val="DefaultPlaceholder_1081868574"/>
          </w:placeholder>
        </w:sdtPr>
        <w:sdtEndPr>
          <w:rPr>
            <w:color w:val="365F91" w:themeColor="accent1" w:themeShade="BF"/>
            <w:shd w:val="clear" w:color="auto" w:fill="auto"/>
          </w:rPr>
        </w:sdtEndPr>
        <w:sdtContent/>
      </w:sdt>
      <w:r>
        <w:rPr>
          <w:rFonts w:ascii="Garamond" w:eastAsia="Garamond" w:hAnsi="Garamond" w:cs="Garamond"/>
        </w:rPr>
        <w:t>Acknowledgments</w:t>
      </w:r>
    </w:p>
    <w:p w14:paraId="57899679" w14:textId="7020F461" w:rsidR="00245E21" w:rsidRDefault="00E03092" w:rsidP="6A60BDAE">
      <w:pPr>
        <w:pStyle w:val="Normal0"/>
        <w:spacing w:after="0" w:line="240" w:lineRule="auto"/>
        <w:rPr>
          <w:rFonts w:ascii="Garamond" w:eastAsia="Garamond" w:hAnsi="Garamond" w:cs="Garamond"/>
          <w:color w:val="000000" w:themeColor="text1"/>
        </w:rPr>
      </w:pPr>
      <w:sdt>
        <w:sdtPr>
          <w:rPr>
            <w:color w:val="2B579A"/>
            <w:shd w:val="clear" w:color="auto" w:fill="E6E6E6"/>
          </w:rPr>
          <w:tag w:val="goog_rdk_24"/>
          <w:id w:val="1514537565"/>
          <w:placeholder>
            <w:docPart w:val="DefaultPlaceholder_1081868574"/>
          </w:placeholder>
        </w:sdtPr>
        <w:sdtEndPr>
          <w:rPr>
            <w:color w:val="auto"/>
            <w:shd w:val="clear" w:color="auto" w:fill="auto"/>
          </w:rPr>
        </w:sdtEndPr>
        <w:sdtContent/>
      </w:sdt>
      <w:sdt>
        <w:sdtPr>
          <w:rPr>
            <w:color w:val="2B579A"/>
            <w:shd w:val="clear" w:color="auto" w:fill="E6E6E6"/>
          </w:rPr>
          <w:tag w:val="goog_rdk_25"/>
          <w:id w:val="302892247"/>
          <w:placeholder>
            <w:docPart w:val="DefaultPlaceholder_1081868574"/>
          </w:placeholder>
        </w:sdtPr>
        <w:sdtEndPr>
          <w:rPr>
            <w:color w:val="auto"/>
            <w:shd w:val="clear" w:color="auto" w:fill="auto"/>
          </w:rPr>
        </w:sdtEndPr>
        <w:sdtContent/>
      </w:sdt>
      <w:sdt>
        <w:sdtPr>
          <w:rPr>
            <w:color w:val="2B579A"/>
            <w:shd w:val="clear" w:color="auto" w:fill="E6E6E6"/>
          </w:rPr>
          <w:tag w:val="goog_rdk_26"/>
          <w:id w:val="868522089"/>
          <w:placeholder>
            <w:docPart w:val="DefaultPlaceholder_1081868574"/>
          </w:placeholder>
        </w:sdtPr>
        <w:sdtEndPr>
          <w:rPr>
            <w:color w:val="auto"/>
            <w:shd w:val="clear" w:color="auto" w:fill="auto"/>
          </w:rPr>
        </w:sdtEndPr>
        <w:sdtContent/>
      </w:sdt>
      <w:r w:rsidR="3139D1C9" w:rsidRPr="6A60BDAE">
        <w:rPr>
          <w:rFonts w:ascii="Garamond" w:eastAsia="Garamond" w:hAnsi="Garamond" w:cs="Garamond"/>
          <w:color w:val="000000" w:themeColor="text1"/>
        </w:rPr>
        <w:t xml:space="preserve">Our team would like to </w:t>
      </w:r>
      <w:r w:rsidR="36223DD1" w:rsidRPr="6A60BDAE">
        <w:rPr>
          <w:rFonts w:ascii="Garamond" w:eastAsia="Garamond" w:hAnsi="Garamond" w:cs="Garamond"/>
          <w:color w:val="000000" w:themeColor="text1"/>
        </w:rPr>
        <w:t>express</w:t>
      </w:r>
      <w:r w:rsidR="3139D1C9" w:rsidRPr="6A60BDAE">
        <w:rPr>
          <w:rFonts w:ascii="Garamond" w:eastAsia="Garamond" w:hAnsi="Garamond" w:cs="Garamond"/>
          <w:color w:val="000000" w:themeColor="text1"/>
        </w:rPr>
        <w:t xml:space="preserve"> our gratitude to </w:t>
      </w:r>
      <w:r w:rsidR="55E3DE3F" w:rsidRPr="6A60BDAE">
        <w:rPr>
          <w:rFonts w:ascii="Garamond" w:eastAsia="Garamond" w:hAnsi="Garamond" w:cs="Garamond"/>
          <w:color w:val="000000" w:themeColor="text1"/>
        </w:rPr>
        <w:t xml:space="preserve">our science advisors </w:t>
      </w:r>
      <w:r w:rsidR="3139D1C9" w:rsidRPr="6A60BDAE">
        <w:rPr>
          <w:rFonts w:ascii="Garamond" w:eastAsia="Garamond" w:hAnsi="Garamond" w:cs="Garamond"/>
          <w:color w:val="000000" w:themeColor="text1"/>
        </w:rPr>
        <w:t>Bruce Chapma</w:t>
      </w:r>
      <w:r w:rsidR="0E899878" w:rsidRPr="6A60BDAE">
        <w:rPr>
          <w:rFonts w:ascii="Garamond" w:eastAsia="Garamond" w:hAnsi="Garamond" w:cs="Garamond"/>
          <w:color w:val="000000" w:themeColor="text1"/>
        </w:rPr>
        <w:t>n</w:t>
      </w:r>
      <w:r w:rsidR="13CD1A76" w:rsidRPr="6A60BDAE">
        <w:rPr>
          <w:rFonts w:ascii="Garamond" w:eastAsia="Garamond" w:hAnsi="Garamond" w:cs="Garamond"/>
          <w:color w:val="000000" w:themeColor="text1"/>
        </w:rPr>
        <w:t xml:space="preserve"> and </w:t>
      </w:r>
      <w:r w:rsidR="3139D1C9" w:rsidRPr="6A60BDAE">
        <w:rPr>
          <w:rFonts w:ascii="Garamond" w:eastAsia="Garamond" w:hAnsi="Garamond" w:cs="Garamond"/>
          <w:color w:val="000000" w:themeColor="text1"/>
        </w:rPr>
        <w:t>Ben Holt, a</w:t>
      </w:r>
      <w:r w:rsidR="21050B32" w:rsidRPr="6A60BDAE">
        <w:rPr>
          <w:rFonts w:ascii="Garamond" w:eastAsia="Garamond" w:hAnsi="Garamond" w:cs="Garamond"/>
          <w:color w:val="000000" w:themeColor="text1"/>
        </w:rPr>
        <w:t xml:space="preserve">s well as our DEVELOP Fellow </w:t>
      </w:r>
      <w:r w:rsidR="3139D1C9" w:rsidRPr="6A60BDAE">
        <w:rPr>
          <w:rFonts w:ascii="Garamond" w:eastAsia="Garamond" w:hAnsi="Garamond" w:cs="Garamond"/>
          <w:color w:val="000000" w:themeColor="text1"/>
        </w:rPr>
        <w:t>Michael Pazmino</w:t>
      </w:r>
      <w:r w:rsidR="37126800" w:rsidRPr="6A60BDAE">
        <w:rPr>
          <w:rFonts w:ascii="Garamond" w:eastAsia="Garamond" w:hAnsi="Garamond" w:cs="Garamond"/>
          <w:color w:val="000000" w:themeColor="text1"/>
        </w:rPr>
        <w:t>, all</w:t>
      </w:r>
      <w:r w:rsidR="3139D1C9" w:rsidRPr="6A60BDAE">
        <w:rPr>
          <w:rFonts w:ascii="Garamond" w:eastAsia="Garamond" w:hAnsi="Garamond" w:cs="Garamond"/>
          <w:color w:val="000000" w:themeColor="text1"/>
        </w:rPr>
        <w:t xml:space="preserve"> at </w:t>
      </w:r>
      <w:r w:rsidR="58FEE368" w:rsidRPr="6A60BDAE">
        <w:rPr>
          <w:rFonts w:ascii="Garamond" w:eastAsia="Garamond" w:hAnsi="Garamond" w:cs="Garamond"/>
          <w:color w:val="000000" w:themeColor="text1"/>
        </w:rPr>
        <w:t xml:space="preserve">the </w:t>
      </w:r>
      <w:r w:rsidR="3139D1C9" w:rsidRPr="6A60BDAE">
        <w:rPr>
          <w:rFonts w:ascii="Garamond" w:eastAsia="Garamond" w:hAnsi="Garamond" w:cs="Garamond"/>
          <w:color w:val="000000" w:themeColor="text1"/>
        </w:rPr>
        <w:t>NASA Jet Propulsion Laboratory</w:t>
      </w:r>
      <w:r w:rsidR="22F457CA" w:rsidRPr="6A60BDAE">
        <w:rPr>
          <w:rFonts w:ascii="Garamond" w:eastAsia="Garamond" w:hAnsi="Garamond" w:cs="Garamond"/>
          <w:color w:val="000000" w:themeColor="text1"/>
        </w:rPr>
        <w:t>,</w:t>
      </w:r>
      <w:r w:rsidR="3139D1C9" w:rsidRPr="6A60BDAE">
        <w:rPr>
          <w:rFonts w:ascii="Garamond" w:eastAsia="Garamond" w:hAnsi="Garamond" w:cs="Garamond"/>
          <w:color w:val="000000" w:themeColor="text1"/>
        </w:rPr>
        <w:t xml:space="preserve"> for their contributions </w:t>
      </w:r>
      <w:r w:rsidR="3139D1C9" w:rsidRPr="6A60BDAE">
        <w:rPr>
          <w:rFonts w:ascii="Garamond" w:eastAsia="Garamond" w:hAnsi="Garamond" w:cs="Garamond"/>
          <w:color w:val="000000" w:themeColor="text1"/>
        </w:rPr>
        <w:lastRenderedPageBreak/>
        <w:t>to this</w:t>
      </w:r>
      <w:r w:rsidR="3162B1EA" w:rsidRPr="6A60BDAE">
        <w:rPr>
          <w:rFonts w:ascii="Garamond" w:eastAsia="Garamond" w:hAnsi="Garamond" w:cs="Garamond"/>
          <w:color w:val="000000" w:themeColor="text1"/>
        </w:rPr>
        <w:t xml:space="preserve"> project</w:t>
      </w:r>
      <w:r w:rsidR="7D3DFB22" w:rsidRPr="6A60BDAE">
        <w:rPr>
          <w:rFonts w:ascii="Garamond" w:eastAsia="Garamond" w:hAnsi="Garamond" w:cs="Garamond"/>
          <w:color w:val="000000" w:themeColor="text1"/>
        </w:rPr>
        <w:t xml:space="preserve">. </w:t>
      </w:r>
      <w:r w:rsidR="3162B1EA" w:rsidRPr="6A60BDAE">
        <w:rPr>
          <w:rFonts w:ascii="Garamond" w:eastAsia="Garamond" w:hAnsi="Garamond" w:cs="Garamond"/>
          <w:color w:val="000000" w:themeColor="text1"/>
        </w:rPr>
        <w:t>W</w:t>
      </w:r>
      <w:r w:rsidR="5607851C" w:rsidRPr="6A60BDAE">
        <w:rPr>
          <w:rFonts w:ascii="Garamond" w:eastAsia="Garamond" w:hAnsi="Garamond" w:cs="Garamond"/>
          <w:color w:val="000000" w:themeColor="text1"/>
        </w:rPr>
        <w:t>e</w:t>
      </w:r>
      <w:r w:rsidR="3162B1EA" w:rsidRPr="6A60BDAE">
        <w:rPr>
          <w:rFonts w:ascii="Garamond" w:eastAsia="Garamond" w:hAnsi="Garamond" w:cs="Garamond"/>
          <w:color w:val="000000" w:themeColor="text1"/>
        </w:rPr>
        <w:t xml:space="preserve"> would also like to </w:t>
      </w:r>
      <w:r w:rsidR="6A9D802A" w:rsidRPr="6A60BDAE">
        <w:rPr>
          <w:rFonts w:ascii="Garamond" w:eastAsia="Garamond" w:hAnsi="Garamond" w:cs="Garamond"/>
          <w:color w:val="000000" w:themeColor="text1"/>
        </w:rPr>
        <w:t>recognize</w:t>
      </w:r>
      <w:r w:rsidR="3162B1EA" w:rsidRPr="6A60BDAE">
        <w:rPr>
          <w:rFonts w:ascii="Garamond" w:eastAsia="Garamond" w:hAnsi="Garamond" w:cs="Garamond"/>
          <w:color w:val="000000" w:themeColor="text1"/>
        </w:rPr>
        <w:t xml:space="preserve"> the </w:t>
      </w:r>
      <w:r w:rsidR="6BCA90B3" w:rsidRPr="6A60BDAE">
        <w:rPr>
          <w:rFonts w:ascii="Garamond" w:eastAsia="Garamond" w:hAnsi="Garamond" w:cs="Garamond"/>
          <w:color w:val="000000" w:themeColor="text1"/>
        </w:rPr>
        <w:t xml:space="preserve">Great Lakes </w:t>
      </w:r>
      <w:r w:rsidR="3162B1EA" w:rsidRPr="6A60BDAE">
        <w:rPr>
          <w:rFonts w:ascii="Garamond" w:eastAsia="Garamond" w:hAnsi="Garamond" w:cs="Garamond"/>
          <w:color w:val="000000" w:themeColor="text1"/>
        </w:rPr>
        <w:t xml:space="preserve">Water Resources </w:t>
      </w:r>
      <w:r w:rsidR="63B8C43E" w:rsidRPr="6A60BDAE">
        <w:rPr>
          <w:rFonts w:ascii="Garamond" w:eastAsia="Garamond" w:hAnsi="Garamond" w:cs="Garamond"/>
          <w:color w:val="000000" w:themeColor="text1"/>
        </w:rPr>
        <w:t>II (JPL Spring 2020)</w:t>
      </w:r>
      <w:r w:rsidR="3162B1EA" w:rsidRPr="6A60BDAE">
        <w:rPr>
          <w:rFonts w:ascii="Garamond" w:eastAsia="Garamond" w:hAnsi="Garamond" w:cs="Garamond"/>
          <w:color w:val="000000" w:themeColor="text1"/>
        </w:rPr>
        <w:t xml:space="preserve"> team </w:t>
      </w:r>
      <w:r w:rsidR="17FE8902" w:rsidRPr="6A60BDAE">
        <w:rPr>
          <w:rFonts w:ascii="Garamond" w:eastAsia="Garamond" w:hAnsi="Garamond" w:cs="Garamond"/>
          <w:color w:val="000000" w:themeColor="text1"/>
        </w:rPr>
        <w:t>for their work on WET 2.0</w:t>
      </w:r>
      <w:r w:rsidR="760AD767" w:rsidRPr="6A60BDAE">
        <w:rPr>
          <w:rFonts w:ascii="Garamond" w:eastAsia="Garamond" w:hAnsi="Garamond" w:cs="Garamond"/>
          <w:color w:val="000000" w:themeColor="text1"/>
        </w:rPr>
        <w:t xml:space="preserve"> and</w:t>
      </w:r>
      <w:r w:rsidR="17FE8902" w:rsidRPr="6A60BDAE">
        <w:rPr>
          <w:rFonts w:ascii="Garamond" w:eastAsia="Garamond" w:hAnsi="Garamond" w:cs="Garamond"/>
          <w:color w:val="000000" w:themeColor="text1"/>
        </w:rPr>
        <w:t xml:space="preserve"> </w:t>
      </w:r>
      <w:r w:rsidR="3162B1EA" w:rsidRPr="6A60BDAE">
        <w:rPr>
          <w:rFonts w:ascii="Garamond" w:eastAsia="Garamond" w:hAnsi="Garamond" w:cs="Garamond"/>
          <w:color w:val="000000" w:themeColor="text1"/>
        </w:rPr>
        <w:t>Brandi Down</w:t>
      </w:r>
      <w:r w:rsidR="6CD45C0F" w:rsidRPr="6A60BDAE">
        <w:rPr>
          <w:rFonts w:ascii="Garamond" w:eastAsia="Garamond" w:hAnsi="Garamond" w:cs="Garamond"/>
          <w:color w:val="000000" w:themeColor="text1"/>
        </w:rPr>
        <w:t>s</w:t>
      </w:r>
      <w:r w:rsidR="3162B1EA" w:rsidRPr="6A60BDAE">
        <w:rPr>
          <w:rFonts w:ascii="Garamond" w:eastAsia="Garamond" w:hAnsi="Garamond" w:cs="Garamond"/>
          <w:color w:val="000000" w:themeColor="text1"/>
        </w:rPr>
        <w:t xml:space="preserve"> et al. (2023)</w:t>
      </w:r>
      <w:r w:rsidR="698792CB" w:rsidRPr="6A60BDAE">
        <w:rPr>
          <w:rFonts w:ascii="Garamond" w:eastAsia="Garamond" w:hAnsi="Garamond" w:cs="Garamond"/>
          <w:color w:val="000000" w:themeColor="text1"/>
        </w:rPr>
        <w:t xml:space="preserve"> for the use of their VNG Flood 1.0 product for our case study area</w:t>
      </w:r>
      <w:r w:rsidR="3162B1EA" w:rsidRPr="6A60BDAE">
        <w:rPr>
          <w:rFonts w:ascii="Garamond" w:eastAsia="Garamond" w:hAnsi="Garamond" w:cs="Garamond"/>
          <w:color w:val="000000" w:themeColor="text1"/>
        </w:rPr>
        <w:t>.</w:t>
      </w:r>
    </w:p>
    <w:p w14:paraId="32194244" w14:textId="2412C18E" w:rsidR="00245E21" w:rsidRDefault="00245E21" w:rsidP="6A60BDAE">
      <w:pPr>
        <w:pStyle w:val="Normal0"/>
        <w:spacing w:after="0" w:line="240" w:lineRule="auto"/>
        <w:rPr>
          <w:rFonts w:ascii="Garamond" w:eastAsia="Garamond" w:hAnsi="Garamond" w:cs="Garamond"/>
          <w:color w:val="000000" w:themeColor="text1"/>
        </w:rPr>
      </w:pPr>
    </w:p>
    <w:p w14:paraId="57A8411D" w14:textId="187621F1" w:rsidR="00245E21" w:rsidRDefault="3162B1EA" w:rsidP="2618E0F7">
      <w:pPr>
        <w:pStyle w:val="Normal0"/>
        <w:spacing w:after="0" w:line="240" w:lineRule="auto"/>
        <w:rPr>
          <w:rFonts w:ascii="Garamond" w:eastAsia="Garamond" w:hAnsi="Garamond" w:cs="Garamond"/>
          <w:color w:val="000000" w:themeColor="text1"/>
        </w:rPr>
      </w:pPr>
      <w:r w:rsidRPr="6A60BDAE">
        <w:rPr>
          <w:rFonts w:ascii="Garamond" w:eastAsia="Garamond" w:hAnsi="Garamond" w:cs="Garamond"/>
          <w:color w:val="000000" w:themeColor="text1"/>
        </w:rPr>
        <w:t xml:space="preserve">This material contains modified Copernicus Sentinel data </w:t>
      </w:r>
      <w:r w:rsidR="5E123A66" w:rsidRPr="6A60BDAE">
        <w:rPr>
          <w:rFonts w:ascii="Garamond" w:eastAsia="Garamond" w:hAnsi="Garamond" w:cs="Garamond"/>
          <w:color w:val="000000" w:themeColor="text1"/>
        </w:rPr>
        <w:t xml:space="preserve">(2023) </w:t>
      </w:r>
      <w:r w:rsidRPr="6A60BDAE">
        <w:rPr>
          <w:rFonts w:ascii="Garamond" w:eastAsia="Garamond" w:hAnsi="Garamond" w:cs="Garamond"/>
          <w:color w:val="000000" w:themeColor="text1"/>
        </w:rPr>
        <w:t>processed by</w:t>
      </w:r>
      <w:r w:rsidR="41A7E19C" w:rsidRPr="6A60BDAE">
        <w:rPr>
          <w:rFonts w:ascii="Garamond" w:eastAsia="Garamond" w:hAnsi="Garamond" w:cs="Garamond"/>
          <w:color w:val="000000" w:themeColor="text1"/>
        </w:rPr>
        <w:t xml:space="preserve"> ESA</w:t>
      </w:r>
      <w:r w:rsidR="703D994E" w:rsidRPr="6A60BDAE">
        <w:rPr>
          <w:rFonts w:ascii="Garamond" w:eastAsia="Garamond" w:hAnsi="Garamond" w:cs="Garamond"/>
          <w:color w:val="000000" w:themeColor="text1"/>
        </w:rPr>
        <w:t>.</w:t>
      </w:r>
    </w:p>
    <w:p w14:paraId="00000068" w14:textId="77777777" w:rsidR="00245E21" w:rsidRDefault="00245E21">
      <w:pPr>
        <w:pStyle w:val="Normal0"/>
        <w:spacing w:after="0" w:line="240" w:lineRule="auto"/>
        <w:rPr>
          <w:rFonts w:ascii="Garamond" w:eastAsia="Garamond" w:hAnsi="Garamond" w:cs="Garamond"/>
          <w:color w:val="000000"/>
        </w:rPr>
      </w:pPr>
    </w:p>
    <w:p w14:paraId="00000069" w14:textId="77777777" w:rsidR="00245E21" w:rsidRDefault="00E03092">
      <w:pPr>
        <w:pStyle w:val="Normal0"/>
        <w:spacing w:after="0" w:line="240" w:lineRule="auto"/>
        <w:rPr>
          <w:rFonts w:ascii="Garamond" w:eastAsia="Garamond" w:hAnsi="Garamond" w:cs="Garamond"/>
          <w:color w:val="000000"/>
        </w:rPr>
      </w:pPr>
      <w:sdt>
        <w:sdtPr>
          <w:rPr>
            <w:color w:val="2B579A"/>
            <w:shd w:val="clear" w:color="auto" w:fill="E6E6E6"/>
          </w:rPr>
          <w:tag w:val="goog_rdk_27"/>
          <w:id w:val="1401936819"/>
          <w:placeholder>
            <w:docPart w:val="DefaultPlaceholder_1081868574"/>
          </w:placeholder>
        </w:sdtPr>
        <w:sdtEndPr>
          <w:rPr>
            <w:color w:val="auto"/>
            <w:shd w:val="clear" w:color="auto" w:fill="auto"/>
          </w:rPr>
        </w:sdtEndPr>
        <w:sdtContent/>
      </w:sdt>
      <w:r w:rsidR="1A4C1C1E">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0000006A" w14:textId="77777777" w:rsidR="00245E21" w:rsidRDefault="00245E21">
      <w:pPr>
        <w:pStyle w:val="Normal0"/>
        <w:spacing w:after="0" w:line="240" w:lineRule="auto"/>
        <w:rPr>
          <w:rFonts w:ascii="Garamond" w:eastAsia="Garamond" w:hAnsi="Garamond" w:cs="Garamond"/>
        </w:rPr>
      </w:pPr>
    </w:p>
    <w:p w14:paraId="0000006B" w14:textId="77777777" w:rsidR="00245E21" w:rsidRDefault="7CA154C5">
      <w:pPr>
        <w:pStyle w:val="Normal0"/>
        <w:spacing w:after="0" w:line="240" w:lineRule="auto"/>
        <w:rPr>
          <w:rFonts w:ascii="Garamond" w:eastAsia="Garamond" w:hAnsi="Garamond" w:cs="Garamond"/>
        </w:rPr>
      </w:pPr>
      <w:r w:rsidRPr="6A60BDAE">
        <w:rPr>
          <w:rFonts w:ascii="Garamond" w:eastAsia="Garamond" w:hAnsi="Garamond" w:cs="Garamond"/>
        </w:rPr>
        <w:t>This material is based upon work supported by NASA through contract NNL16AA05C.</w:t>
      </w:r>
    </w:p>
    <w:p w14:paraId="0000006C" w14:textId="77777777" w:rsidR="00245E21" w:rsidRDefault="00245E21">
      <w:pPr>
        <w:pStyle w:val="heading10"/>
        <w:spacing w:before="0" w:line="240" w:lineRule="auto"/>
        <w:rPr>
          <w:rFonts w:ascii="Garamond" w:eastAsia="Garamond" w:hAnsi="Garamond" w:cs="Garamond"/>
          <w:sz w:val="22"/>
          <w:szCs w:val="22"/>
        </w:rPr>
      </w:pPr>
      <w:bookmarkStart w:id="3" w:name="_heading=h.1t3h5sf" w:colFirst="0" w:colLast="0"/>
      <w:bookmarkEnd w:id="3"/>
    </w:p>
    <w:p w14:paraId="0000006D" w14:textId="77777777" w:rsidR="00245E21" w:rsidRDefault="00E03092">
      <w:pPr>
        <w:pStyle w:val="heading10"/>
        <w:spacing w:before="0" w:line="240" w:lineRule="auto"/>
        <w:rPr>
          <w:rFonts w:ascii="Garamond" w:eastAsia="Garamond" w:hAnsi="Garamond" w:cs="Garamond"/>
        </w:rPr>
      </w:pPr>
      <w:sdt>
        <w:sdtPr>
          <w:rPr>
            <w:color w:val="2B579A"/>
            <w:shd w:val="clear" w:color="auto" w:fill="E6E6E6"/>
          </w:rPr>
          <w:tag w:val="goog_rdk_28"/>
          <w:id w:val="606900108"/>
          <w:placeholder>
            <w:docPart w:val="DefaultPlaceholder_1081868574"/>
          </w:placeholder>
        </w:sdtPr>
        <w:sdtEndPr>
          <w:rPr>
            <w:color w:val="365F91" w:themeColor="accent1" w:themeShade="BF"/>
            <w:shd w:val="clear" w:color="auto" w:fill="auto"/>
          </w:rPr>
        </w:sdtEndPr>
        <w:sdtContent/>
      </w:sdt>
      <w:r w:rsidR="5B7AF07C">
        <w:rPr>
          <w:rFonts w:ascii="Garamond" w:eastAsia="Garamond" w:hAnsi="Garamond" w:cs="Garamond"/>
        </w:rPr>
        <w:t>7. Glossary</w:t>
      </w:r>
    </w:p>
    <w:p w14:paraId="6C8CDEC9" w14:textId="4B2A9F97" w:rsidR="00245E21" w:rsidRDefault="00E03092" w:rsidP="6A60BDAE">
      <w:pPr>
        <w:pStyle w:val="Normal0"/>
        <w:spacing w:after="0" w:line="240" w:lineRule="auto"/>
        <w:rPr>
          <w:rFonts w:ascii="Garamond" w:eastAsia="Garamond" w:hAnsi="Garamond" w:cs="Garamond"/>
          <w:color w:val="262626" w:themeColor="text1" w:themeTint="D9"/>
        </w:rPr>
      </w:pPr>
      <w:sdt>
        <w:sdtPr>
          <w:rPr>
            <w:color w:val="2B579A"/>
            <w:shd w:val="clear" w:color="auto" w:fill="E6E6E6"/>
          </w:rPr>
          <w:tag w:val="goog_rdk_29"/>
          <w:id w:val="67412698"/>
          <w:placeholder>
            <w:docPart w:val="DefaultPlaceholder_1081868574"/>
          </w:placeholder>
        </w:sdtPr>
        <w:sdtEndPr>
          <w:rPr>
            <w:color w:val="auto"/>
            <w:shd w:val="clear" w:color="auto" w:fill="auto"/>
          </w:rPr>
        </w:sdtEndPr>
        <w:sdtContent/>
      </w:sdt>
      <w:r w:rsidR="4E4DA2EE" w:rsidRPr="6A60BDAE">
        <w:rPr>
          <w:rFonts w:ascii="Garamond" w:eastAsia="Garamond" w:hAnsi="Garamond" w:cs="Garamond"/>
          <w:b/>
          <w:bCs/>
          <w:color w:val="262626" w:themeColor="text1" w:themeTint="D9"/>
        </w:rPr>
        <w:t xml:space="preserve">Backscatter </w:t>
      </w:r>
      <w:r w:rsidR="4E4DA2EE" w:rsidRPr="6A60BDAE">
        <w:rPr>
          <w:rFonts w:ascii="Garamond" w:eastAsia="Garamond" w:hAnsi="Garamond" w:cs="Garamond"/>
          <w:color w:val="262626" w:themeColor="text1" w:themeTint="D9"/>
        </w:rPr>
        <w:t xml:space="preserve">– redirection of radar signal back toward the radar antenna after the signal has interacted with the Earth’s surface </w:t>
      </w:r>
    </w:p>
    <w:p w14:paraId="5B91BEBA" w14:textId="04E33D3A"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C-band SAR</w:t>
      </w:r>
      <w:r w:rsidRPr="6A60BDAE">
        <w:rPr>
          <w:rFonts w:ascii="Garamond" w:eastAsia="Garamond" w:hAnsi="Garamond" w:cs="Garamond"/>
          <w:color w:val="262626" w:themeColor="text1" w:themeTint="D9"/>
        </w:rPr>
        <w:t xml:space="preserve"> – a synthetic aperture radar instrument with 3.8-7.5cm wavelength, or 4-8 GHz</w:t>
      </w:r>
    </w:p>
    <w:p w14:paraId="025B0EA8" w14:textId="69B65DAF"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Earth observations</w:t>
      </w:r>
      <w:r w:rsidRPr="6A60BDAE">
        <w:rPr>
          <w:rFonts w:ascii="Garamond" w:eastAsia="Garamond" w:hAnsi="Garamond" w:cs="Garamond"/>
          <w:color w:val="262626" w:themeColor="text1" w:themeTint="D9"/>
        </w:rPr>
        <w:t xml:space="preserve"> – Satellites and sensors that collect information about the Earth’s physical, chemical, and biological systems over space and time </w:t>
      </w:r>
    </w:p>
    <w:p w14:paraId="2578C02A" w14:textId="673F4EF3"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GEE</w:t>
      </w:r>
      <w:r w:rsidRPr="6A60BDAE">
        <w:rPr>
          <w:rFonts w:ascii="Garamond" w:eastAsia="Garamond" w:hAnsi="Garamond" w:cs="Garamond"/>
          <w:color w:val="262626" w:themeColor="text1" w:themeTint="D9"/>
        </w:rPr>
        <w:t xml:space="preserve"> – Google Earth Engine </w:t>
      </w:r>
    </w:p>
    <w:p w14:paraId="2CBC8FEB" w14:textId="1F8E37C4"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L-band SAR</w:t>
      </w:r>
      <w:r w:rsidRPr="6A60BDAE">
        <w:rPr>
          <w:rFonts w:ascii="Garamond" w:eastAsia="Garamond" w:hAnsi="Garamond" w:cs="Garamond"/>
          <w:color w:val="262626" w:themeColor="text1" w:themeTint="D9"/>
        </w:rPr>
        <w:t xml:space="preserve"> – synthetic aperture radar instrument with 15-30cm wavelength, or 1-2GHz</w:t>
      </w:r>
    </w:p>
    <w:p w14:paraId="6AB486AD" w14:textId="63E9CEF0"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NISAR</w:t>
      </w:r>
      <w:r w:rsidRPr="6A60BDAE">
        <w:rPr>
          <w:rFonts w:ascii="Garamond" w:eastAsia="Garamond" w:hAnsi="Garamond" w:cs="Garamond"/>
          <w:color w:val="262626" w:themeColor="text1" w:themeTint="D9"/>
        </w:rPr>
        <w:t xml:space="preserve"> – NASA-ISRO SAR Mission; an upcoming SAR mission jointly planned by NASA and the Indian </w:t>
      </w:r>
    </w:p>
    <w:p w14:paraId="7F15BCC2" w14:textId="3AFD1275"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color w:val="262626" w:themeColor="text1" w:themeTint="D9"/>
        </w:rPr>
        <w:t xml:space="preserve">Space Research Organization (ISRO) that will provide L-Band and S-Band SAR measurements </w:t>
      </w:r>
    </w:p>
    <w:p w14:paraId="0D8A7CC6" w14:textId="2D69037F" w:rsidR="00245E21" w:rsidRDefault="0EC94A91"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Open Science</w:t>
      </w:r>
      <w:r w:rsidRPr="6A60BDAE">
        <w:rPr>
          <w:rFonts w:ascii="Garamond" w:eastAsia="Garamond" w:hAnsi="Garamond" w:cs="Garamond"/>
          <w:color w:val="262626" w:themeColor="text1" w:themeTint="D9"/>
        </w:rPr>
        <w:t xml:space="preserve"> </w:t>
      </w:r>
      <w:r w:rsidR="1C055F6A" w:rsidRPr="6A60BDAE">
        <w:rPr>
          <w:rFonts w:ascii="Garamond" w:eastAsia="Garamond" w:hAnsi="Garamond" w:cs="Garamond"/>
          <w:color w:val="262626" w:themeColor="text1" w:themeTint="D9"/>
        </w:rPr>
        <w:t xml:space="preserve">– </w:t>
      </w:r>
      <w:r w:rsidR="1EAEA07A" w:rsidRPr="6A60BDAE">
        <w:rPr>
          <w:rFonts w:ascii="Garamond" w:eastAsia="Garamond" w:hAnsi="Garamond" w:cs="Garamond"/>
          <w:color w:val="262626" w:themeColor="text1" w:themeTint="D9"/>
        </w:rPr>
        <w:t xml:space="preserve">NASA’s commitment </w:t>
      </w:r>
      <w:r w:rsidR="1C055F6A" w:rsidRPr="6A60BDAE">
        <w:rPr>
          <w:rFonts w:ascii="Garamond" w:eastAsia="Garamond" w:hAnsi="Garamond" w:cs="Garamond"/>
          <w:color w:val="262626" w:themeColor="text1" w:themeTint="D9"/>
        </w:rPr>
        <w:t xml:space="preserve">to make </w:t>
      </w:r>
      <w:r w:rsidR="4B2D517B" w:rsidRPr="6A60BDAE">
        <w:rPr>
          <w:rFonts w:ascii="Garamond" w:eastAsia="Garamond" w:hAnsi="Garamond" w:cs="Garamond"/>
          <w:color w:val="262626" w:themeColor="text1" w:themeTint="D9"/>
        </w:rPr>
        <w:t xml:space="preserve">publicly-funded </w:t>
      </w:r>
      <w:r w:rsidR="1C055F6A" w:rsidRPr="6A60BDAE">
        <w:rPr>
          <w:rFonts w:ascii="Garamond" w:eastAsia="Garamond" w:hAnsi="Garamond" w:cs="Garamond"/>
          <w:color w:val="262626" w:themeColor="text1" w:themeTint="D9"/>
        </w:rPr>
        <w:t>science—including publications, data, and software—transparent</w:t>
      </w:r>
      <w:r w:rsidR="09E11515" w:rsidRPr="6A60BDAE">
        <w:rPr>
          <w:rFonts w:ascii="Garamond" w:eastAsia="Garamond" w:hAnsi="Garamond" w:cs="Garamond"/>
          <w:color w:val="262626" w:themeColor="text1" w:themeTint="D9"/>
        </w:rPr>
        <w:t>,</w:t>
      </w:r>
      <w:r w:rsidR="1C055F6A" w:rsidRPr="6A60BDAE">
        <w:rPr>
          <w:rFonts w:ascii="Garamond" w:eastAsia="Garamond" w:hAnsi="Garamond" w:cs="Garamond"/>
          <w:color w:val="262626" w:themeColor="text1" w:themeTint="D9"/>
        </w:rPr>
        <w:t xml:space="preserve"> inclusive, accessible, </w:t>
      </w:r>
      <w:r w:rsidR="3454FD08" w:rsidRPr="6A60BDAE">
        <w:rPr>
          <w:rFonts w:ascii="Garamond" w:eastAsia="Garamond" w:hAnsi="Garamond" w:cs="Garamond"/>
          <w:color w:val="262626" w:themeColor="text1" w:themeTint="D9"/>
        </w:rPr>
        <w:t>and reproducible</w:t>
      </w:r>
    </w:p>
    <w:p w14:paraId="5E2C962F" w14:textId="106484D7" w:rsidR="00245E21" w:rsidRDefault="245F1CA8"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 xml:space="preserve">Python API </w:t>
      </w:r>
      <w:r w:rsidRPr="6A60BDAE">
        <w:rPr>
          <w:rFonts w:ascii="Garamond" w:eastAsia="Garamond" w:hAnsi="Garamond" w:cs="Garamond"/>
          <w:color w:val="262626" w:themeColor="text1" w:themeTint="D9"/>
        </w:rPr>
        <w:t>– Application programming interface that allows users to access GEE’s da</w:t>
      </w:r>
      <w:r w:rsidR="25D59700" w:rsidRPr="6A60BDAE">
        <w:rPr>
          <w:rFonts w:ascii="Garamond" w:eastAsia="Garamond" w:hAnsi="Garamond" w:cs="Garamond"/>
          <w:color w:val="262626" w:themeColor="text1" w:themeTint="D9"/>
        </w:rPr>
        <w:t xml:space="preserve">ta catalog and </w:t>
      </w:r>
      <w:r w:rsidR="72CA16DE" w:rsidRPr="6A60BDAE">
        <w:rPr>
          <w:rFonts w:ascii="Garamond" w:eastAsia="Garamond" w:hAnsi="Garamond" w:cs="Garamond"/>
          <w:color w:val="262626" w:themeColor="text1" w:themeTint="D9"/>
        </w:rPr>
        <w:t>cloud-based processing using Python</w:t>
      </w:r>
    </w:p>
    <w:p w14:paraId="4B886543" w14:textId="537F10DD"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SAR</w:t>
      </w:r>
      <w:r w:rsidRPr="6A60BDAE">
        <w:rPr>
          <w:rFonts w:ascii="Garamond" w:eastAsia="Garamond" w:hAnsi="Garamond" w:cs="Garamond"/>
          <w:color w:val="262626" w:themeColor="text1" w:themeTint="D9"/>
        </w:rPr>
        <w:t xml:space="preserve"> – Synthetic Aperture Radar </w:t>
      </w:r>
    </w:p>
    <w:p w14:paraId="4E6B2168" w14:textId="4372AEE4"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 xml:space="preserve">Speckle </w:t>
      </w:r>
      <w:r w:rsidRPr="6A60BDAE">
        <w:rPr>
          <w:rFonts w:ascii="Garamond" w:eastAsia="Garamond" w:hAnsi="Garamond" w:cs="Garamond"/>
          <w:color w:val="262626" w:themeColor="text1" w:themeTint="D9"/>
        </w:rPr>
        <w:t xml:space="preserve">– grainy salt-and-pepper pattern present in SAR imagery caused by the interaction of out-of-phase waves with a target </w:t>
      </w:r>
    </w:p>
    <w:p w14:paraId="2362CEA7" w14:textId="77777777" w:rsidR="00F504D3" w:rsidRDefault="00F504D3" w:rsidP="00F504D3">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 xml:space="preserve">VH </w:t>
      </w:r>
      <w:r w:rsidRPr="6A60BDAE">
        <w:rPr>
          <w:rFonts w:ascii="Garamond" w:eastAsia="Garamond" w:hAnsi="Garamond" w:cs="Garamond"/>
          <w:color w:val="262626" w:themeColor="text1" w:themeTint="D9"/>
        </w:rPr>
        <w:t>– Vertically transmitted, horizontally received; radar system wave polarization consisting of vertical linear transmission and horizontal linear reception</w:t>
      </w:r>
    </w:p>
    <w:p w14:paraId="68AF5DAD" w14:textId="4636F014" w:rsidR="00245E21" w:rsidRDefault="4E4DA2EE" w:rsidP="6A60BDAE">
      <w:pPr>
        <w:pStyle w:val="Normal0"/>
        <w:spacing w:after="0" w:line="240" w:lineRule="auto"/>
        <w:rPr>
          <w:rFonts w:ascii="Garamond" w:eastAsia="Garamond" w:hAnsi="Garamond" w:cs="Garamond"/>
          <w:color w:val="262626" w:themeColor="text1" w:themeTint="D9"/>
        </w:rPr>
      </w:pPr>
      <w:r w:rsidRPr="6A60BDAE">
        <w:rPr>
          <w:rFonts w:ascii="Garamond" w:eastAsia="Garamond" w:hAnsi="Garamond" w:cs="Garamond"/>
          <w:b/>
          <w:bCs/>
          <w:color w:val="262626" w:themeColor="text1" w:themeTint="D9"/>
        </w:rPr>
        <w:t xml:space="preserve">VV </w:t>
      </w:r>
      <w:r w:rsidRPr="6A60BDAE">
        <w:rPr>
          <w:rFonts w:ascii="Garamond" w:eastAsia="Garamond" w:hAnsi="Garamond" w:cs="Garamond"/>
          <w:color w:val="262626" w:themeColor="text1" w:themeTint="D9"/>
        </w:rPr>
        <w:t>– Vertically transmitted, vertically received; radar system wave polarization consisting of vertical linear transmission and vertical linear reception</w:t>
      </w:r>
    </w:p>
    <w:p w14:paraId="415C8F36" w14:textId="471B7DD0" w:rsidR="6A60BDAE" w:rsidRDefault="6A60BDAE" w:rsidP="163EB045">
      <w:pPr>
        <w:pStyle w:val="Normal0"/>
        <w:spacing w:after="0" w:line="240" w:lineRule="auto"/>
        <w:rPr>
          <w:rFonts w:ascii="Garamond" w:eastAsia="Garamond" w:hAnsi="Garamond" w:cs="Garamond"/>
          <w:color w:val="000000" w:themeColor="text1"/>
        </w:rPr>
      </w:pPr>
    </w:p>
    <w:p w14:paraId="00000072" w14:textId="77777777" w:rsidR="00245E21" w:rsidRDefault="14AD0059">
      <w:pPr>
        <w:pStyle w:val="heading10"/>
        <w:spacing w:before="0" w:line="240" w:lineRule="auto"/>
        <w:rPr>
          <w:rFonts w:ascii="Garamond" w:eastAsia="Garamond" w:hAnsi="Garamond" w:cs="Garamond"/>
        </w:rPr>
      </w:pPr>
      <w:r>
        <w:rPr>
          <w:rFonts w:ascii="Garamond" w:eastAsia="Garamond" w:hAnsi="Garamond" w:cs="Garamond"/>
        </w:rPr>
        <w:t xml:space="preserve">8. </w:t>
      </w:r>
      <w:sdt>
        <w:sdtPr>
          <w:rPr>
            <w:color w:val="2B579A"/>
            <w:shd w:val="clear" w:color="auto" w:fill="E6E6E6"/>
          </w:rPr>
          <w:tag w:val="goog_rdk_30"/>
          <w:id w:val="132340189"/>
          <w:placeholder>
            <w:docPart w:val="DefaultPlaceholder_1081868574"/>
          </w:placeholder>
        </w:sdtPr>
        <w:sdtEndPr>
          <w:rPr>
            <w:color w:val="365F91" w:themeColor="accent1" w:themeShade="BF"/>
            <w:shd w:val="clear" w:color="auto" w:fill="auto"/>
          </w:rPr>
        </w:sdtEndPr>
        <w:sdtContent/>
      </w:sdt>
      <w:r>
        <w:rPr>
          <w:rFonts w:ascii="Garamond" w:eastAsia="Garamond" w:hAnsi="Garamond" w:cs="Garamond"/>
        </w:rPr>
        <w:t>References</w:t>
      </w:r>
    </w:p>
    <w:p w14:paraId="16B0B27E" w14:textId="70161491" w:rsidR="1E970C13" w:rsidRDefault="115BB270" w:rsidP="2618E0F7">
      <w:pPr>
        <w:spacing w:after="0" w:line="240" w:lineRule="auto"/>
        <w:ind w:left="720" w:hanging="720"/>
        <w:rPr>
          <w:rFonts w:ascii="Garamond" w:eastAsia="Garamond" w:hAnsi="Garamond" w:cs="Garamond"/>
          <w:color w:val="000000" w:themeColor="text1"/>
        </w:rPr>
      </w:pPr>
      <w:proofErr w:type="spellStart"/>
      <w:r w:rsidRPr="6A60BDAE">
        <w:rPr>
          <w:rFonts w:ascii="Garamond" w:eastAsia="Garamond" w:hAnsi="Garamond" w:cs="Garamond"/>
          <w:color w:val="000000" w:themeColor="text1"/>
        </w:rPr>
        <w:t>Behnamian</w:t>
      </w:r>
      <w:proofErr w:type="spellEnd"/>
      <w:r w:rsidRPr="6A60BDAE">
        <w:rPr>
          <w:rFonts w:ascii="Garamond" w:eastAsia="Garamond" w:hAnsi="Garamond" w:cs="Garamond"/>
          <w:color w:val="000000" w:themeColor="text1"/>
        </w:rPr>
        <w:t xml:space="preserve">, A., Banks, S., White, L., </w:t>
      </w:r>
      <w:proofErr w:type="spellStart"/>
      <w:r w:rsidRPr="6A60BDAE">
        <w:rPr>
          <w:rFonts w:ascii="Garamond" w:eastAsia="Garamond" w:hAnsi="Garamond" w:cs="Garamond"/>
          <w:color w:val="000000" w:themeColor="text1"/>
        </w:rPr>
        <w:t>Brisco</w:t>
      </w:r>
      <w:proofErr w:type="spellEnd"/>
      <w:r w:rsidRPr="6A60BDAE">
        <w:rPr>
          <w:rFonts w:ascii="Garamond" w:eastAsia="Garamond" w:hAnsi="Garamond" w:cs="Garamond"/>
          <w:color w:val="000000" w:themeColor="text1"/>
        </w:rPr>
        <w:t xml:space="preserve">, B., Millard, K., </w:t>
      </w:r>
      <w:proofErr w:type="spellStart"/>
      <w:r w:rsidRPr="6A60BDAE">
        <w:rPr>
          <w:rFonts w:ascii="Garamond" w:eastAsia="Garamond" w:hAnsi="Garamond" w:cs="Garamond"/>
          <w:color w:val="000000" w:themeColor="text1"/>
        </w:rPr>
        <w:t>Pasher</w:t>
      </w:r>
      <w:proofErr w:type="spellEnd"/>
      <w:r w:rsidRPr="6A60BDAE">
        <w:rPr>
          <w:rFonts w:ascii="Garamond" w:eastAsia="Garamond" w:hAnsi="Garamond" w:cs="Garamond"/>
          <w:color w:val="000000" w:themeColor="text1"/>
        </w:rPr>
        <w:t xml:space="preserve">, J., Chen, Z., </w:t>
      </w:r>
      <w:proofErr w:type="spellStart"/>
      <w:r w:rsidRPr="6A60BDAE">
        <w:rPr>
          <w:rFonts w:ascii="Garamond" w:eastAsia="Garamond" w:hAnsi="Garamond" w:cs="Garamond"/>
          <w:color w:val="000000" w:themeColor="text1"/>
        </w:rPr>
        <w:t>Duffe</w:t>
      </w:r>
      <w:proofErr w:type="spellEnd"/>
      <w:r w:rsidRPr="6A60BDAE">
        <w:rPr>
          <w:rFonts w:ascii="Garamond" w:eastAsia="Garamond" w:hAnsi="Garamond" w:cs="Garamond"/>
          <w:color w:val="000000" w:themeColor="text1"/>
        </w:rPr>
        <w:t xml:space="preserve">, J., </w:t>
      </w:r>
      <w:proofErr w:type="spellStart"/>
      <w:r w:rsidRPr="6A60BDAE">
        <w:rPr>
          <w:rFonts w:ascii="Garamond" w:eastAsia="Garamond" w:hAnsi="Garamond" w:cs="Garamond"/>
          <w:color w:val="000000" w:themeColor="text1"/>
        </w:rPr>
        <w:t>Bourgeau</w:t>
      </w:r>
      <w:proofErr w:type="spellEnd"/>
      <w:r w:rsidRPr="6A60BDAE">
        <w:rPr>
          <w:rFonts w:ascii="Garamond" w:eastAsia="Garamond" w:hAnsi="Garamond" w:cs="Garamond"/>
          <w:color w:val="000000" w:themeColor="text1"/>
        </w:rPr>
        <w:t xml:space="preserve">-Chavez, L., &amp; Battaglia, M. (2017). Semi-automated surface water detection with synthetic aperture radar data: A wetland case study. </w:t>
      </w:r>
      <w:r w:rsidRPr="6A60BDAE">
        <w:rPr>
          <w:rFonts w:ascii="Garamond" w:eastAsia="Garamond" w:hAnsi="Garamond" w:cs="Garamond"/>
          <w:i/>
          <w:iCs/>
          <w:color w:val="000000" w:themeColor="text1"/>
        </w:rPr>
        <w:t>Remote Sensing</w:t>
      </w:r>
      <w:r w:rsidRPr="6A60BDAE">
        <w:rPr>
          <w:rFonts w:ascii="Garamond" w:eastAsia="Garamond" w:hAnsi="Garamond" w:cs="Garamond"/>
          <w:color w:val="000000" w:themeColor="text1"/>
        </w:rPr>
        <w:t xml:space="preserve">, </w:t>
      </w:r>
      <w:r w:rsidRPr="6A60BDAE">
        <w:rPr>
          <w:rFonts w:ascii="Garamond" w:eastAsia="Garamond" w:hAnsi="Garamond" w:cs="Garamond"/>
          <w:i/>
          <w:iCs/>
          <w:color w:val="000000" w:themeColor="text1"/>
        </w:rPr>
        <w:t>9</w:t>
      </w:r>
      <w:r w:rsidRPr="6A60BDAE">
        <w:rPr>
          <w:rFonts w:ascii="Garamond" w:eastAsia="Garamond" w:hAnsi="Garamond" w:cs="Garamond"/>
          <w:color w:val="000000" w:themeColor="text1"/>
        </w:rPr>
        <w:t xml:space="preserve">(12), 1209. </w:t>
      </w:r>
      <w:hyperlink r:id="rId26">
        <w:r w:rsidRPr="6A60BDAE">
          <w:rPr>
            <w:rStyle w:val="Hyperlink"/>
            <w:rFonts w:ascii="Garamond" w:eastAsia="Garamond" w:hAnsi="Garamond" w:cs="Garamond"/>
            <w:color w:val="000000" w:themeColor="text1"/>
          </w:rPr>
          <w:t>https://doi.org/doi.org/10.3390/rs9121209</w:t>
        </w:r>
      </w:hyperlink>
    </w:p>
    <w:p w14:paraId="3521566E" w14:textId="583F49D3" w:rsidR="2A4D8061" w:rsidRDefault="2A4D8061" w:rsidP="6A60BDAE">
      <w:pPr>
        <w:spacing w:after="0" w:line="240" w:lineRule="auto"/>
        <w:ind w:left="720" w:hanging="720"/>
        <w:rPr>
          <w:rFonts w:ascii="Garamond" w:eastAsia="Garamond" w:hAnsi="Garamond" w:cs="Garamond"/>
          <w:color w:val="000000" w:themeColor="text1"/>
        </w:rPr>
      </w:pPr>
    </w:p>
    <w:p w14:paraId="019D2736" w14:textId="2638CC6A" w:rsidR="2A4D8061" w:rsidRDefault="15444D4B" w:rsidP="6A60BDAE">
      <w:pPr>
        <w:spacing w:after="0" w:line="240" w:lineRule="auto"/>
        <w:ind w:left="720" w:hanging="720"/>
        <w:rPr>
          <w:rFonts w:ascii="Garamond" w:eastAsia="Garamond" w:hAnsi="Garamond" w:cs="Garamond"/>
          <w:color w:val="262626" w:themeColor="text1" w:themeTint="D9"/>
        </w:rPr>
      </w:pPr>
      <w:r w:rsidRPr="6A60BDAE">
        <w:rPr>
          <w:rFonts w:ascii="Garamond" w:eastAsia="Garamond" w:hAnsi="Garamond" w:cs="Garamond"/>
        </w:rPr>
        <w:t>C</w:t>
      </w:r>
      <w:r w:rsidRPr="6A60BDAE">
        <w:rPr>
          <w:rFonts w:ascii="Garamond" w:eastAsia="Garamond" w:hAnsi="Garamond" w:cs="Garamond"/>
          <w:color w:val="262626" w:themeColor="text1" w:themeTint="D9"/>
        </w:rPr>
        <w:t xml:space="preserve">opernicus Sentinel Data. (2021). </w:t>
      </w:r>
      <w:r w:rsidRPr="6A60BDAE">
        <w:rPr>
          <w:rFonts w:ascii="Garamond" w:eastAsia="Garamond" w:hAnsi="Garamond" w:cs="Garamond"/>
          <w:i/>
          <w:iCs/>
          <w:color w:val="262626" w:themeColor="text1" w:themeTint="D9"/>
        </w:rPr>
        <w:t xml:space="preserve">Sentinel-1 C-band Synthetic Aperture Radar Ground Range Detected </w:t>
      </w:r>
      <w:r w:rsidRPr="6A60BDAE">
        <w:rPr>
          <w:rFonts w:ascii="Garamond" w:eastAsia="Garamond" w:hAnsi="Garamond" w:cs="Garamond"/>
          <w:color w:val="262626" w:themeColor="text1" w:themeTint="D9"/>
        </w:rPr>
        <w:t xml:space="preserve">[Data set]. Alaska Satellite Facility DAAC. Retrieved February 2023, from </w:t>
      </w:r>
      <w:hyperlink r:id="rId27">
        <w:r w:rsidRPr="6A60BDAE">
          <w:rPr>
            <w:rStyle w:val="Hyperlink"/>
            <w:rFonts w:ascii="Garamond" w:eastAsia="Garamond" w:hAnsi="Garamond" w:cs="Garamond"/>
            <w:color w:val="262626" w:themeColor="text1" w:themeTint="D9"/>
          </w:rPr>
          <w:t>https://asf.alaska.edu/data-sets/sar-data-sets/sentinel-1/</w:t>
        </w:r>
      </w:hyperlink>
    </w:p>
    <w:p w14:paraId="24306A96" w14:textId="4FBC6E46" w:rsidR="1E970C13" w:rsidRDefault="115BB270" w:rsidP="2618E0F7">
      <w:pPr>
        <w:spacing w:after="0" w:line="240" w:lineRule="auto"/>
        <w:ind w:left="720" w:hanging="720"/>
        <w:rPr>
          <w:rFonts w:ascii="Garamond" w:eastAsia="Garamond" w:hAnsi="Garamond" w:cs="Garamond"/>
          <w:color w:val="000000" w:themeColor="text1"/>
        </w:rPr>
      </w:pPr>
      <w:r w:rsidRPr="6A60BDAE">
        <w:rPr>
          <w:rFonts w:ascii="Garamond" w:eastAsia="Garamond" w:hAnsi="Garamond" w:cs="Garamond"/>
          <w:color w:val="262626" w:themeColor="text1" w:themeTint="D9"/>
        </w:rPr>
        <w:t xml:space="preserve">Downs, B., </w:t>
      </w:r>
      <w:proofErr w:type="spellStart"/>
      <w:r w:rsidRPr="6A60BDAE">
        <w:rPr>
          <w:rFonts w:ascii="Garamond" w:eastAsia="Garamond" w:hAnsi="Garamond" w:cs="Garamond"/>
          <w:color w:val="262626" w:themeColor="text1" w:themeTint="D9"/>
        </w:rPr>
        <w:t>Kettner</w:t>
      </w:r>
      <w:proofErr w:type="spellEnd"/>
      <w:r w:rsidRPr="6A60BDAE">
        <w:rPr>
          <w:rFonts w:ascii="Garamond" w:eastAsia="Garamond" w:hAnsi="Garamond" w:cs="Garamond"/>
          <w:color w:val="262626" w:themeColor="text1" w:themeTint="D9"/>
        </w:rPr>
        <w:t xml:space="preserve">, A. J., Chapman, B. </w:t>
      </w:r>
      <w:r w:rsidRPr="6A60BDAE">
        <w:rPr>
          <w:rFonts w:ascii="Garamond" w:eastAsia="Garamond" w:hAnsi="Garamond" w:cs="Garamond"/>
          <w:color w:val="000000" w:themeColor="text1"/>
        </w:rPr>
        <w:t xml:space="preserve">D., </w:t>
      </w:r>
      <w:proofErr w:type="spellStart"/>
      <w:r w:rsidRPr="6A60BDAE">
        <w:rPr>
          <w:rFonts w:ascii="Garamond" w:eastAsia="Garamond" w:hAnsi="Garamond" w:cs="Garamond"/>
          <w:color w:val="000000" w:themeColor="text1"/>
        </w:rPr>
        <w:t>Brakenridge</w:t>
      </w:r>
      <w:proofErr w:type="spellEnd"/>
      <w:r w:rsidRPr="6A60BDAE">
        <w:rPr>
          <w:rFonts w:ascii="Garamond" w:eastAsia="Garamond" w:hAnsi="Garamond" w:cs="Garamond"/>
          <w:color w:val="000000" w:themeColor="text1"/>
        </w:rPr>
        <w:t xml:space="preserve">, G. R., O’Brien, A. J., &amp; </w:t>
      </w:r>
      <w:proofErr w:type="spellStart"/>
      <w:r w:rsidRPr="6A60BDAE">
        <w:rPr>
          <w:rFonts w:ascii="Garamond" w:eastAsia="Garamond" w:hAnsi="Garamond" w:cs="Garamond"/>
          <w:color w:val="000000" w:themeColor="text1"/>
        </w:rPr>
        <w:t>Zuffada</w:t>
      </w:r>
      <w:proofErr w:type="spellEnd"/>
      <w:r w:rsidRPr="6A60BDAE">
        <w:rPr>
          <w:rFonts w:ascii="Garamond" w:eastAsia="Garamond" w:hAnsi="Garamond" w:cs="Garamond"/>
          <w:color w:val="000000" w:themeColor="text1"/>
        </w:rPr>
        <w:t xml:space="preserve">, C. (2023). Assessing the relative performance of GNSS-R flood extent observations: Case study in South Sudan. </w:t>
      </w:r>
      <w:r w:rsidRPr="6A60BDAE">
        <w:rPr>
          <w:rFonts w:ascii="Garamond" w:eastAsia="Garamond" w:hAnsi="Garamond" w:cs="Garamond"/>
          <w:i/>
          <w:iCs/>
          <w:color w:val="000000" w:themeColor="text1"/>
        </w:rPr>
        <w:t>IEEE Transactions on Geoscience and Remote Sensing</w:t>
      </w:r>
      <w:r w:rsidRPr="6A60BDAE">
        <w:rPr>
          <w:rFonts w:ascii="Garamond" w:eastAsia="Garamond" w:hAnsi="Garamond" w:cs="Garamond"/>
          <w:color w:val="000000" w:themeColor="text1"/>
        </w:rPr>
        <w:t xml:space="preserve">, </w:t>
      </w:r>
      <w:r w:rsidRPr="6A60BDAE">
        <w:rPr>
          <w:rFonts w:ascii="Garamond" w:eastAsia="Garamond" w:hAnsi="Garamond" w:cs="Garamond"/>
          <w:i/>
          <w:iCs/>
          <w:color w:val="000000" w:themeColor="text1"/>
        </w:rPr>
        <w:t>61</w:t>
      </w:r>
      <w:r w:rsidRPr="6A60BDAE">
        <w:rPr>
          <w:rFonts w:ascii="Garamond" w:eastAsia="Garamond" w:hAnsi="Garamond" w:cs="Garamond"/>
          <w:color w:val="000000" w:themeColor="text1"/>
        </w:rPr>
        <w:t xml:space="preserve">, 1–13. </w:t>
      </w:r>
      <w:hyperlink r:id="rId28">
        <w:r w:rsidRPr="6A60BDAE">
          <w:rPr>
            <w:rStyle w:val="Hyperlink"/>
            <w:rFonts w:ascii="Garamond" w:eastAsia="Garamond" w:hAnsi="Garamond" w:cs="Garamond"/>
            <w:color w:val="000000" w:themeColor="text1"/>
          </w:rPr>
          <w:t>https://doi.org/10.1109/TGRS.2023.3237461</w:t>
        </w:r>
      </w:hyperlink>
    </w:p>
    <w:p w14:paraId="28433C79" w14:textId="7E4A106C" w:rsidR="6A60BDAE" w:rsidRDefault="6A60BDAE" w:rsidP="6A60BDAE">
      <w:pPr>
        <w:spacing w:after="0" w:line="240" w:lineRule="auto"/>
        <w:ind w:left="720" w:hanging="720"/>
        <w:rPr>
          <w:rFonts w:ascii="Garamond" w:eastAsia="Garamond" w:hAnsi="Garamond" w:cs="Garamond"/>
          <w:color w:val="000000" w:themeColor="text1"/>
        </w:rPr>
      </w:pPr>
    </w:p>
    <w:p w14:paraId="608F92C9" w14:textId="26C50AFA" w:rsidR="682F0E3D" w:rsidRDefault="682F0E3D" w:rsidP="6A60BDAE">
      <w:pPr>
        <w:ind w:left="720" w:hanging="720"/>
        <w:rPr>
          <w:rFonts w:ascii="Garamond" w:eastAsia="Garamond" w:hAnsi="Garamond" w:cs="Garamond"/>
          <w:color w:val="262626" w:themeColor="text1" w:themeTint="D9"/>
        </w:rPr>
      </w:pPr>
      <w:r w:rsidRPr="6A60BDAE">
        <w:rPr>
          <w:rFonts w:ascii="Garamond" w:eastAsia="Garamond" w:hAnsi="Garamond" w:cs="Garamond"/>
          <w:color w:val="262626" w:themeColor="text1" w:themeTint="D9"/>
        </w:rPr>
        <w:t xml:space="preserve">Hall, D. </w:t>
      </w:r>
      <w:proofErr w:type="gramStart"/>
      <w:r w:rsidRPr="6A60BDAE">
        <w:rPr>
          <w:rFonts w:ascii="Garamond" w:eastAsia="Garamond" w:hAnsi="Garamond" w:cs="Garamond"/>
          <w:color w:val="262626" w:themeColor="text1" w:themeTint="D9"/>
        </w:rPr>
        <w:t>K.</w:t>
      </w:r>
      <w:proofErr w:type="gramEnd"/>
      <w:r w:rsidRPr="6A60BDAE">
        <w:rPr>
          <w:rFonts w:ascii="Garamond" w:eastAsia="Garamond" w:hAnsi="Garamond" w:cs="Garamond"/>
          <w:color w:val="262626" w:themeColor="text1" w:themeTint="D9"/>
        </w:rPr>
        <w:t xml:space="preserve"> and G. A. Riggs. (2016). </w:t>
      </w:r>
      <w:r w:rsidRPr="6A60BDAE">
        <w:rPr>
          <w:rFonts w:ascii="Garamond" w:eastAsia="Garamond" w:hAnsi="Garamond" w:cs="Garamond"/>
          <w:i/>
          <w:iCs/>
          <w:color w:val="262626" w:themeColor="text1" w:themeTint="D9"/>
        </w:rPr>
        <w:t>MODIS/Terra Snow Cover Daily L3 Global 500m SIN Grid, Version 6</w:t>
      </w:r>
      <w:r w:rsidRPr="6A60BDAE">
        <w:rPr>
          <w:rFonts w:ascii="Garamond" w:eastAsia="Garamond" w:hAnsi="Garamond" w:cs="Garamond"/>
          <w:color w:val="262626" w:themeColor="text1" w:themeTint="D9"/>
        </w:rPr>
        <w:t xml:space="preserve"> [Data Set]. NASA National Snow and Ice Data Center Distributed Active Archive Center. Retrieved February 2023, from </w:t>
      </w:r>
      <w:hyperlink r:id="rId29">
        <w:r w:rsidRPr="6A60BDAE">
          <w:rPr>
            <w:rStyle w:val="Hyperlink"/>
            <w:rFonts w:ascii="Garamond" w:eastAsia="Garamond" w:hAnsi="Garamond" w:cs="Garamond"/>
            <w:color w:val="262626" w:themeColor="text1" w:themeTint="D9"/>
          </w:rPr>
          <w:t>https://doi.org/10.5067/MODIS/MOD10A1.006</w:t>
        </w:r>
      </w:hyperlink>
    </w:p>
    <w:p w14:paraId="0EBE6D5E" w14:textId="7A3426A8" w:rsidR="2A4D8061" w:rsidRDefault="2935F0DE" w:rsidP="2618E0F7">
      <w:pPr>
        <w:spacing w:after="0" w:line="240" w:lineRule="auto"/>
        <w:ind w:left="720" w:hanging="720"/>
        <w:rPr>
          <w:rFonts w:ascii="Garamond" w:eastAsia="Garamond" w:hAnsi="Garamond" w:cs="Garamond"/>
          <w:color w:val="262626" w:themeColor="text1" w:themeTint="D9"/>
        </w:rPr>
      </w:pPr>
      <w:r w:rsidRPr="2618E0F7">
        <w:rPr>
          <w:rFonts w:ascii="Garamond" w:eastAsia="Garamond" w:hAnsi="Garamond" w:cs="Garamond"/>
        </w:rPr>
        <w:lastRenderedPageBreak/>
        <w:t xml:space="preserve">Harris, C. R., Millman, K. J., van der Walt, S. J., et al. (2020). Array programming with NumPy. </w:t>
      </w:r>
      <w:r w:rsidRPr="2618E0F7">
        <w:rPr>
          <w:rFonts w:ascii="Garamond" w:eastAsia="Garamond" w:hAnsi="Garamond" w:cs="Garamond"/>
          <w:i/>
          <w:iCs/>
        </w:rPr>
        <w:t>Nature</w:t>
      </w:r>
      <w:r w:rsidRPr="2618E0F7">
        <w:rPr>
          <w:rFonts w:ascii="Garamond" w:eastAsia="Garamond" w:hAnsi="Garamond" w:cs="Garamond"/>
        </w:rPr>
        <w:t xml:space="preserve">, </w:t>
      </w:r>
      <w:r w:rsidRPr="2618E0F7">
        <w:rPr>
          <w:rFonts w:ascii="Garamond" w:eastAsia="Garamond" w:hAnsi="Garamond" w:cs="Garamond"/>
          <w:i/>
          <w:iCs/>
          <w:color w:val="262626" w:themeColor="text1" w:themeTint="D9"/>
        </w:rPr>
        <w:t>585</w:t>
      </w:r>
      <w:r w:rsidRPr="2618E0F7">
        <w:rPr>
          <w:rFonts w:ascii="Garamond" w:eastAsia="Garamond" w:hAnsi="Garamond" w:cs="Garamond"/>
          <w:color w:val="262626" w:themeColor="text1" w:themeTint="D9"/>
        </w:rPr>
        <w:t xml:space="preserve">(7825), 357–362. </w:t>
      </w:r>
      <w:hyperlink r:id="rId30">
        <w:r w:rsidRPr="2618E0F7">
          <w:rPr>
            <w:rStyle w:val="Hyperlink"/>
            <w:rFonts w:ascii="Garamond" w:eastAsia="Garamond" w:hAnsi="Garamond" w:cs="Garamond"/>
            <w:color w:val="262626" w:themeColor="text1" w:themeTint="D9"/>
          </w:rPr>
          <w:t>https://doi.org/10.1038/s41586-020-2649-2</w:t>
        </w:r>
      </w:hyperlink>
      <w:r w:rsidRPr="2618E0F7">
        <w:rPr>
          <w:rFonts w:ascii="Garamond" w:eastAsia="Garamond" w:hAnsi="Garamond" w:cs="Garamond"/>
          <w:color w:val="262626" w:themeColor="text1" w:themeTint="D9"/>
        </w:rPr>
        <w:t xml:space="preserve"> </w:t>
      </w:r>
    </w:p>
    <w:p w14:paraId="3DBBFCBC" w14:textId="77777777" w:rsidR="001B6D58" w:rsidRDefault="001B6D58" w:rsidP="2618E0F7">
      <w:pPr>
        <w:spacing w:after="0" w:line="240" w:lineRule="auto"/>
        <w:ind w:left="720" w:hanging="720"/>
      </w:pPr>
    </w:p>
    <w:p w14:paraId="1E2BA619" w14:textId="27C55EDF" w:rsidR="1E970C13" w:rsidRDefault="1650E82B" w:rsidP="2618E0F7">
      <w:pPr>
        <w:spacing w:after="0" w:line="240" w:lineRule="auto"/>
        <w:ind w:left="720" w:hanging="720"/>
        <w:rPr>
          <w:rFonts w:ascii="Garamond" w:eastAsia="Garamond" w:hAnsi="Garamond" w:cs="Garamond"/>
          <w:color w:val="000000" w:themeColor="text1"/>
        </w:rPr>
      </w:pPr>
      <w:r w:rsidRPr="2618E0F7">
        <w:rPr>
          <w:rFonts w:ascii="Garamond" w:eastAsia="Garamond" w:hAnsi="Garamond" w:cs="Garamond"/>
          <w:color w:val="000000" w:themeColor="text1"/>
        </w:rPr>
        <w:t xml:space="preserve">Islam, M., </w:t>
      </w:r>
      <w:proofErr w:type="spellStart"/>
      <w:r w:rsidRPr="2618E0F7">
        <w:rPr>
          <w:rFonts w:ascii="Garamond" w:eastAsia="Garamond" w:hAnsi="Garamond" w:cs="Garamond"/>
          <w:color w:val="000000" w:themeColor="text1"/>
        </w:rPr>
        <w:t>Thenkabail</w:t>
      </w:r>
      <w:proofErr w:type="spellEnd"/>
      <w:r w:rsidRPr="2618E0F7">
        <w:rPr>
          <w:rFonts w:ascii="Garamond" w:eastAsia="Garamond" w:hAnsi="Garamond" w:cs="Garamond"/>
          <w:color w:val="000000" w:themeColor="text1"/>
        </w:rPr>
        <w:t xml:space="preserve">, P. S., </w:t>
      </w:r>
      <w:proofErr w:type="spellStart"/>
      <w:r w:rsidRPr="2618E0F7">
        <w:rPr>
          <w:rFonts w:ascii="Garamond" w:eastAsia="Garamond" w:hAnsi="Garamond" w:cs="Garamond"/>
          <w:color w:val="000000" w:themeColor="text1"/>
        </w:rPr>
        <w:t>Kulawardhana</w:t>
      </w:r>
      <w:proofErr w:type="spellEnd"/>
      <w:r w:rsidRPr="2618E0F7">
        <w:rPr>
          <w:rFonts w:ascii="Garamond" w:eastAsia="Garamond" w:hAnsi="Garamond" w:cs="Garamond"/>
          <w:color w:val="000000" w:themeColor="text1"/>
        </w:rPr>
        <w:t xml:space="preserve">, R. W., </w:t>
      </w:r>
      <w:proofErr w:type="spellStart"/>
      <w:r w:rsidRPr="2618E0F7">
        <w:rPr>
          <w:rFonts w:ascii="Garamond" w:eastAsia="Garamond" w:hAnsi="Garamond" w:cs="Garamond"/>
          <w:color w:val="000000" w:themeColor="text1"/>
        </w:rPr>
        <w:t>Alankara</w:t>
      </w:r>
      <w:proofErr w:type="spellEnd"/>
      <w:r w:rsidRPr="2618E0F7">
        <w:rPr>
          <w:rFonts w:ascii="Garamond" w:eastAsia="Garamond" w:hAnsi="Garamond" w:cs="Garamond"/>
          <w:color w:val="000000" w:themeColor="text1"/>
        </w:rPr>
        <w:t xml:space="preserve">, R., Gunasinghe, S., </w:t>
      </w:r>
      <w:proofErr w:type="spellStart"/>
      <w:r w:rsidRPr="2618E0F7">
        <w:rPr>
          <w:rFonts w:ascii="Garamond" w:eastAsia="Garamond" w:hAnsi="Garamond" w:cs="Garamond"/>
          <w:color w:val="000000" w:themeColor="text1"/>
        </w:rPr>
        <w:t>Edussriya</w:t>
      </w:r>
      <w:proofErr w:type="spellEnd"/>
      <w:r w:rsidRPr="2618E0F7">
        <w:rPr>
          <w:rFonts w:ascii="Garamond" w:eastAsia="Garamond" w:hAnsi="Garamond" w:cs="Garamond"/>
          <w:color w:val="000000" w:themeColor="text1"/>
        </w:rPr>
        <w:t xml:space="preserve">, C., &amp; </w:t>
      </w:r>
      <w:proofErr w:type="spellStart"/>
      <w:r w:rsidRPr="2618E0F7">
        <w:rPr>
          <w:rFonts w:ascii="Garamond" w:eastAsia="Garamond" w:hAnsi="Garamond" w:cs="Garamond"/>
          <w:color w:val="000000" w:themeColor="text1"/>
        </w:rPr>
        <w:t>Gunawardana</w:t>
      </w:r>
      <w:proofErr w:type="spellEnd"/>
      <w:r w:rsidRPr="2618E0F7">
        <w:rPr>
          <w:rFonts w:ascii="Garamond" w:eastAsia="Garamond" w:hAnsi="Garamond" w:cs="Garamond"/>
          <w:color w:val="000000" w:themeColor="text1"/>
        </w:rPr>
        <w:t xml:space="preserve">, A. (2008). Semi‐automated methods for mapping wetlands using Landsat ETM+ and SRTM data. </w:t>
      </w:r>
      <w:r w:rsidRPr="2618E0F7">
        <w:rPr>
          <w:rFonts w:ascii="Garamond" w:eastAsia="Garamond" w:hAnsi="Garamond" w:cs="Garamond"/>
          <w:i/>
          <w:iCs/>
          <w:color w:val="000000" w:themeColor="text1"/>
        </w:rPr>
        <w:t>International Journal of Remote Sensing</w:t>
      </w:r>
      <w:r w:rsidRPr="2618E0F7">
        <w:rPr>
          <w:rFonts w:ascii="Garamond" w:eastAsia="Garamond" w:hAnsi="Garamond" w:cs="Garamond"/>
          <w:color w:val="000000" w:themeColor="text1"/>
        </w:rPr>
        <w:t xml:space="preserve">, </w:t>
      </w:r>
      <w:r w:rsidRPr="2618E0F7">
        <w:rPr>
          <w:rFonts w:ascii="Garamond" w:eastAsia="Garamond" w:hAnsi="Garamond" w:cs="Garamond"/>
          <w:i/>
          <w:iCs/>
          <w:color w:val="000000" w:themeColor="text1"/>
        </w:rPr>
        <w:t>29</w:t>
      </w:r>
      <w:r w:rsidRPr="2618E0F7">
        <w:rPr>
          <w:rFonts w:ascii="Garamond" w:eastAsia="Garamond" w:hAnsi="Garamond" w:cs="Garamond"/>
          <w:color w:val="000000" w:themeColor="text1"/>
        </w:rPr>
        <w:t xml:space="preserve">(24), 7077–7106. </w:t>
      </w:r>
      <w:hyperlink r:id="rId31">
        <w:r w:rsidRPr="2618E0F7">
          <w:rPr>
            <w:rStyle w:val="Hyperlink"/>
            <w:rFonts w:ascii="Garamond" w:eastAsia="Garamond" w:hAnsi="Garamond" w:cs="Garamond"/>
            <w:color w:val="000000" w:themeColor="text1"/>
          </w:rPr>
          <w:t>https://doi.org/10.1080/01431160802235878</w:t>
        </w:r>
      </w:hyperlink>
    </w:p>
    <w:p w14:paraId="2ADD97D7" w14:textId="23A71BAE" w:rsidR="2A4D8061" w:rsidRDefault="2A4D8061" w:rsidP="2618E0F7">
      <w:pPr>
        <w:spacing w:after="0" w:line="240" w:lineRule="auto"/>
        <w:ind w:left="720" w:hanging="720"/>
        <w:rPr>
          <w:rFonts w:ascii="Garamond" w:eastAsia="Garamond" w:hAnsi="Garamond" w:cs="Garamond"/>
          <w:color w:val="000000" w:themeColor="text1"/>
        </w:rPr>
      </w:pPr>
    </w:p>
    <w:p w14:paraId="2A34139E" w14:textId="7CBA32E0" w:rsidR="1E970C13" w:rsidRDefault="1650E82B" w:rsidP="2618E0F7">
      <w:pPr>
        <w:spacing w:after="0" w:line="240" w:lineRule="auto"/>
        <w:ind w:left="720" w:hanging="720"/>
        <w:rPr>
          <w:rFonts w:ascii="Garamond" w:eastAsia="Garamond" w:hAnsi="Garamond" w:cs="Garamond"/>
          <w:color w:val="000000" w:themeColor="text1"/>
        </w:rPr>
      </w:pPr>
      <w:proofErr w:type="spellStart"/>
      <w:r w:rsidRPr="2618E0F7">
        <w:rPr>
          <w:rFonts w:ascii="Garamond" w:eastAsia="Garamond" w:hAnsi="Garamond" w:cs="Garamond"/>
          <w:color w:val="000000" w:themeColor="text1"/>
        </w:rPr>
        <w:t>Kloiber</w:t>
      </w:r>
      <w:proofErr w:type="spellEnd"/>
      <w:r w:rsidRPr="2618E0F7">
        <w:rPr>
          <w:rFonts w:ascii="Garamond" w:eastAsia="Garamond" w:hAnsi="Garamond" w:cs="Garamond"/>
          <w:color w:val="000000" w:themeColor="text1"/>
        </w:rPr>
        <w:t xml:space="preserve">, S. M., Macleod, R. D., Smith, A. J., Knight, J. F., &amp; </w:t>
      </w:r>
      <w:proofErr w:type="spellStart"/>
      <w:r w:rsidRPr="2618E0F7">
        <w:rPr>
          <w:rFonts w:ascii="Garamond" w:eastAsia="Garamond" w:hAnsi="Garamond" w:cs="Garamond"/>
          <w:color w:val="000000" w:themeColor="text1"/>
        </w:rPr>
        <w:t>Huberty</w:t>
      </w:r>
      <w:proofErr w:type="spellEnd"/>
      <w:r w:rsidRPr="2618E0F7">
        <w:rPr>
          <w:rFonts w:ascii="Garamond" w:eastAsia="Garamond" w:hAnsi="Garamond" w:cs="Garamond"/>
          <w:color w:val="000000" w:themeColor="text1"/>
        </w:rPr>
        <w:t xml:space="preserve">, B. J. (2015). A semi-automated, multi-source data fusion update of a wetland inventory for east-central Minnesota, USA. </w:t>
      </w:r>
      <w:r w:rsidRPr="2618E0F7">
        <w:rPr>
          <w:rFonts w:ascii="Garamond" w:eastAsia="Garamond" w:hAnsi="Garamond" w:cs="Garamond"/>
          <w:i/>
          <w:iCs/>
          <w:color w:val="000000" w:themeColor="text1"/>
        </w:rPr>
        <w:t>Wetlands</w:t>
      </w:r>
      <w:r w:rsidRPr="2618E0F7">
        <w:rPr>
          <w:rFonts w:ascii="Garamond" w:eastAsia="Garamond" w:hAnsi="Garamond" w:cs="Garamond"/>
          <w:color w:val="000000" w:themeColor="text1"/>
        </w:rPr>
        <w:t xml:space="preserve">, </w:t>
      </w:r>
      <w:r w:rsidRPr="2618E0F7">
        <w:rPr>
          <w:rFonts w:ascii="Garamond" w:eastAsia="Garamond" w:hAnsi="Garamond" w:cs="Garamond"/>
          <w:i/>
          <w:iCs/>
          <w:color w:val="000000" w:themeColor="text1"/>
        </w:rPr>
        <w:t>35</w:t>
      </w:r>
      <w:r w:rsidRPr="2618E0F7">
        <w:rPr>
          <w:rFonts w:ascii="Garamond" w:eastAsia="Garamond" w:hAnsi="Garamond" w:cs="Garamond"/>
          <w:color w:val="000000" w:themeColor="text1"/>
        </w:rPr>
        <w:t xml:space="preserve">(2), 335–348. </w:t>
      </w:r>
      <w:hyperlink r:id="rId32">
        <w:r w:rsidRPr="2618E0F7">
          <w:rPr>
            <w:rStyle w:val="Hyperlink"/>
            <w:rFonts w:ascii="Garamond" w:eastAsia="Garamond" w:hAnsi="Garamond" w:cs="Garamond"/>
            <w:color w:val="000000" w:themeColor="text1"/>
          </w:rPr>
          <w:t>https://doi.org/10.1007/s13157-014-0621-3</w:t>
        </w:r>
      </w:hyperlink>
    </w:p>
    <w:p w14:paraId="646C3B54" w14:textId="19851FA5" w:rsidR="2A4D8061" w:rsidRDefault="2A4D8061" w:rsidP="2618E0F7">
      <w:pPr>
        <w:spacing w:after="0" w:line="240" w:lineRule="auto"/>
        <w:ind w:left="720" w:hanging="720"/>
        <w:rPr>
          <w:rFonts w:ascii="Garamond" w:eastAsia="Garamond" w:hAnsi="Garamond" w:cs="Garamond"/>
          <w:color w:val="000000" w:themeColor="text1"/>
        </w:rPr>
      </w:pPr>
    </w:p>
    <w:p w14:paraId="28F8FFD4" w14:textId="065E3F45" w:rsidR="1E970C13" w:rsidRDefault="115BB270" w:rsidP="2618E0F7">
      <w:pPr>
        <w:spacing w:after="0" w:line="240" w:lineRule="auto"/>
        <w:ind w:left="720" w:hanging="720"/>
        <w:rPr>
          <w:rFonts w:ascii="Garamond" w:eastAsia="Garamond" w:hAnsi="Garamond" w:cs="Garamond"/>
          <w:color w:val="000000" w:themeColor="text1"/>
        </w:rPr>
      </w:pPr>
      <w:r w:rsidRPr="6A60BDAE">
        <w:rPr>
          <w:rFonts w:ascii="Garamond" w:eastAsia="Garamond" w:hAnsi="Garamond" w:cs="Garamond"/>
          <w:color w:val="000000" w:themeColor="text1"/>
        </w:rPr>
        <w:t xml:space="preserve">Li, S., Sun, D., Goldberg, M. D., Sjoberg, B., </w:t>
      </w:r>
      <w:proofErr w:type="spellStart"/>
      <w:r w:rsidRPr="6A60BDAE">
        <w:rPr>
          <w:rFonts w:ascii="Garamond" w:eastAsia="Garamond" w:hAnsi="Garamond" w:cs="Garamond"/>
          <w:color w:val="000000" w:themeColor="text1"/>
        </w:rPr>
        <w:t>Santek</w:t>
      </w:r>
      <w:proofErr w:type="spellEnd"/>
      <w:r w:rsidRPr="6A60BDAE">
        <w:rPr>
          <w:rFonts w:ascii="Garamond" w:eastAsia="Garamond" w:hAnsi="Garamond" w:cs="Garamond"/>
          <w:color w:val="000000" w:themeColor="text1"/>
        </w:rPr>
        <w:t xml:space="preserve">, D., Hoffman, J. P., DeWeese, M., Restrepo, P., Lindsey, S., &amp; Holloway, E. (2018). Automatic near real-time flood detection using Suomi-NPP/VIIRS data. </w:t>
      </w:r>
      <w:r w:rsidRPr="6A60BDAE">
        <w:rPr>
          <w:rFonts w:ascii="Garamond" w:eastAsia="Garamond" w:hAnsi="Garamond" w:cs="Garamond"/>
          <w:i/>
          <w:iCs/>
          <w:color w:val="000000" w:themeColor="text1"/>
        </w:rPr>
        <w:t>Remote Sensing of Environment</w:t>
      </w:r>
      <w:r w:rsidRPr="6A60BDAE">
        <w:rPr>
          <w:rFonts w:ascii="Garamond" w:eastAsia="Garamond" w:hAnsi="Garamond" w:cs="Garamond"/>
          <w:color w:val="000000" w:themeColor="text1"/>
        </w:rPr>
        <w:t xml:space="preserve">, </w:t>
      </w:r>
      <w:r w:rsidRPr="6A60BDAE">
        <w:rPr>
          <w:rFonts w:ascii="Garamond" w:eastAsia="Garamond" w:hAnsi="Garamond" w:cs="Garamond"/>
          <w:i/>
          <w:iCs/>
          <w:color w:val="000000" w:themeColor="text1"/>
        </w:rPr>
        <w:t>204</w:t>
      </w:r>
      <w:r w:rsidRPr="6A60BDAE">
        <w:rPr>
          <w:rFonts w:ascii="Garamond" w:eastAsia="Garamond" w:hAnsi="Garamond" w:cs="Garamond"/>
          <w:color w:val="000000" w:themeColor="text1"/>
        </w:rPr>
        <w:t xml:space="preserve">, 672–689. </w:t>
      </w:r>
      <w:hyperlink r:id="rId33">
        <w:r w:rsidRPr="6A60BDAE">
          <w:rPr>
            <w:rStyle w:val="Hyperlink"/>
            <w:rFonts w:ascii="Garamond" w:eastAsia="Garamond" w:hAnsi="Garamond" w:cs="Garamond"/>
            <w:color w:val="000000" w:themeColor="text1"/>
          </w:rPr>
          <w:t>https://doi.org/10.1016/j.rse.2017.09.032</w:t>
        </w:r>
      </w:hyperlink>
    </w:p>
    <w:p w14:paraId="1C77E68B" w14:textId="41EE1A06" w:rsidR="2A4D8061" w:rsidRDefault="2A4D8061" w:rsidP="6A60BDAE">
      <w:pPr>
        <w:spacing w:after="0" w:line="240" w:lineRule="auto"/>
        <w:ind w:left="720" w:hanging="720"/>
        <w:rPr>
          <w:rFonts w:ascii="Garamond" w:eastAsia="Garamond" w:hAnsi="Garamond" w:cs="Garamond"/>
          <w:color w:val="000000" w:themeColor="text1"/>
        </w:rPr>
      </w:pPr>
    </w:p>
    <w:p w14:paraId="6170237C" w14:textId="6FDB7BF4" w:rsidR="2A4D8061" w:rsidRDefault="25B2B32E" w:rsidP="6A60BDAE">
      <w:pPr>
        <w:spacing w:after="0" w:line="240" w:lineRule="auto"/>
        <w:ind w:left="720" w:hanging="720"/>
        <w:rPr>
          <w:rStyle w:val="Hyperlink"/>
          <w:rFonts w:ascii="Garamond" w:eastAsia="Garamond" w:hAnsi="Garamond" w:cs="Garamond"/>
          <w:color w:val="262626" w:themeColor="text1" w:themeTint="D9"/>
        </w:rPr>
      </w:pPr>
      <w:proofErr w:type="spellStart"/>
      <w:r w:rsidRPr="6A60BDAE">
        <w:rPr>
          <w:rFonts w:ascii="Garamond" w:eastAsia="Garamond" w:hAnsi="Garamond" w:cs="Garamond"/>
          <w:color w:val="262626" w:themeColor="text1" w:themeTint="D9"/>
        </w:rPr>
        <w:t>Masek</w:t>
      </w:r>
      <w:proofErr w:type="spellEnd"/>
      <w:r w:rsidRPr="6A60BDAE">
        <w:rPr>
          <w:rFonts w:ascii="Garamond" w:eastAsia="Garamond" w:hAnsi="Garamond" w:cs="Garamond"/>
          <w:color w:val="262626" w:themeColor="text1" w:themeTint="D9"/>
        </w:rPr>
        <w:t xml:space="preserve">, J., Ju, J., Roger, J., </w:t>
      </w:r>
      <w:proofErr w:type="spellStart"/>
      <w:r w:rsidRPr="6A60BDAE">
        <w:rPr>
          <w:rFonts w:ascii="Garamond" w:eastAsia="Garamond" w:hAnsi="Garamond" w:cs="Garamond"/>
          <w:color w:val="262626" w:themeColor="text1" w:themeTint="D9"/>
        </w:rPr>
        <w:t>Skakun</w:t>
      </w:r>
      <w:proofErr w:type="spellEnd"/>
      <w:r w:rsidRPr="6A60BDAE">
        <w:rPr>
          <w:rFonts w:ascii="Garamond" w:eastAsia="Garamond" w:hAnsi="Garamond" w:cs="Garamond"/>
          <w:color w:val="262626" w:themeColor="text1" w:themeTint="D9"/>
        </w:rPr>
        <w:t xml:space="preserve">, S., </w:t>
      </w:r>
      <w:proofErr w:type="spellStart"/>
      <w:r w:rsidRPr="6A60BDAE">
        <w:rPr>
          <w:rFonts w:ascii="Garamond" w:eastAsia="Garamond" w:hAnsi="Garamond" w:cs="Garamond"/>
          <w:color w:val="262626" w:themeColor="text1" w:themeTint="D9"/>
        </w:rPr>
        <w:t>Vermote</w:t>
      </w:r>
      <w:proofErr w:type="spellEnd"/>
      <w:r w:rsidRPr="6A60BDAE">
        <w:rPr>
          <w:rFonts w:ascii="Garamond" w:eastAsia="Garamond" w:hAnsi="Garamond" w:cs="Garamond"/>
          <w:color w:val="262626" w:themeColor="text1" w:themeTint="D9"/>
        </w:rPr>
        <w:t xml:space="preserve">, E., </w:t>
      </w:r>
      <w:proofErr w:type="spellStart"/>
      <w:r w:rsidRPr="6A60BDAE">
        <w:rPr>
          <w:rFonts w:ascii="Garamond" w:eastAsia="Garamond" w:hAnsi="Garamond" w:cs="Garamond"/>
          <w:color w:val="262626" w:themeColor="text1" w:themeTint="D9"/>
        </w:rPr>
        <w:t>Claverie</w:t>
      </w:r>
      <w:proofErr w:type="spellEnd"/>
      <w:r w:rsidRPr="6A60BDAE">
        <w:rPr>
          <w:rFonts w:ascii="Garamond" w:eastAsia="Garamond" w:hAnsi="Garamond" w:cs="Garamond"/>
          <w:color w:val="262626" w:themeColor="text1" w:themeTint="D9"/>
        </w:rPr>
        <w:t xml:space="preserve">, M., Dungan, J., Yin, Z., Freitag, B., Justice, C. (2021). </w:t>
      </w:r>
      <w:r w:rsidRPr="6A60BDAE">
        <w:rPr>
          <w:rFonts w:ascii="Garamond" w:eastAsia="Garamond" w:hAnsi="Garamond" w:cs="Garamond"/>
          <w:i/>
          <w:iCs/>
          <w:color w:val="262626" w:themeColor="text1" w:themeTint="D9"/>
        </w:rPr>
        <w:t>HLS Sentinel-2 Multi-spectral Instrument Surface Reflectance Daily Global 30m v2.0</w:t>
      </w:r>
      <w:r w:rsidRPr="6A60BDAE">
        <w:rPr>
          <w:rFonts w:ascii="Garamond" w:eastAsia="Garamond" w:hAnsi="Garamond" w:cs="Garamond"/>
          <w:color w:val="262626" w:themeColor="text1" w:themeTint="D9"/>
        </w:rPr>
        <w:t xml:space="preserve"> [Data set]. NASA EOSDIS Land Processes DAAC. Retrieved February 2023, from </w:t>
      </w:r>
      <w:hyperlink r:id="rId34">
        <w:r w:rsidRPr="6A60BDAE">
          <w:rPr>
            <w:rStyle w:val="Hyperlink"/>
            <w:rFonts w:ascii="Garamond" w:eastAsia="Garamond" w:hAnsi="Garamond" w:cs="Garamond"/>
            <w:color w:val="262626" w:themeColor="text1" w:themeTint="D9"/>
          </w:rPr>
          <w:t>https://doi.org/10.5067/HLS/HLSS30.002</w:t>
        </w:r>
      </w:hyperlink>
    </w:p>
    <w:p w14:paraId="522F40AB" w14:textId="77777777" w:rsidR="001B6D58" w:rsidRDefault="001B6D58" w:rsidP="6A60BDAE">
      <w:pPr>
        <w:spacing w:after="0" w:line="240" w:lineRule="auto"/>
        <w:ind w:left="720" w:hanging="720"/>
        <w:rPr>
          <w:rFonts w:ascii="Garamond" w:eastAsia="Garamond" w:hAnsi="Garamond" w:cs="Garamond"/>
          <w:color w:val="262626" w:themeColor="text1" w:themeTint="D9"/>
        </w:rPr>
      </w:pPr>
    </w:p>
    <w:p w14:paraId="14239184" w14:textId="53021EAC" w:rsidR="1E970C13" w:rsidRDefault="1650E82B" w:rsidP="2618E0F7">
      <w:pPr>
        <w:spacing w:after="0" w:line="240" w:lineRule="auto"/>
        <w:ind w:left="720" w:hanging="720"/>
        <w:rPr>
          <w:rFonts w:ascii="Garamond" w:eastAsia="Garamond" w:hAnsi="Garamond" w:cs="Garamond"/>
          <w:color w:val="000000" w:themeColor="text1"/>
        </w:rPr>
      </w:pPr>
      <w:r w:rsidRPr="2618E0F7">
        <w:rPr>
          <w:rFonts w:ascii="Garamond" w:eastAsia="Garamond" w:hAnsi="Garamond" w:cs="Garamond"/>
          <w:color w:val="000000" w:themeColor="text1"/>
        </w:rPr>
        <w:t>Moreira, A., Prats-</w:t>
      </w:r>
      <w:proofErr w:type="spellStart"/>
      <w:r w:rsidRPr="2618E0F7">
        <w:rPr>
          <w:rFonts w:ascii="Garamond" w:eastAsia="Garamond" w:hAnsi="Garamond" w:cs="Garamond"/>
          <w:color w:val="000000" w:themeColor="text1"/>
        </w:rPr>
        <w:t>Iraola</w:t>
      </w:r>
      <w:proofErr w:type="spellEnd"/>
      <w:r w:rsidRPr="2618E0F7">
        <w:rPr>
          <w:rFonts w:ascii="Garamond" w:eastAsia="Garamond" w:hAnsi="Garamond" w:cs="Garamond"/>
          <w:color w:val="000000" w:themeColor="text1"/>
        </w:rPr>
        <w:t xml:space="preserve">, P., Younis, M., Krieger, G., </w:t>
      </w:r>
      <w:proofErr w:type="spellStart"/>
      <w:r w:rsidRPr="2618E0F7">
        <w:rPr>
          <w:rFonts w:ascii="Garamond" w:eastAsia="Garamond" w:hAnsi="Garamond" w:cs="Garamond"/>
          <w:color w:val="000000" w:themeColor="text1"/>
        </w:rPr>
        <w:t>Hajnsek</w:t>
      </w:r>
      <w:proofErr w:type="spellEnd"/>
      <w:r w:rsidRPr="2618E0F7">
        <w:rPr>
          <w:rFonts w:ascii="Garamond" w:eastAsia="Garamond" w:hAnsi="Garamond" w:cs="Garamond"/>
          <w:color w:val="000000" w:themeColor="text1"/>
        </w:rPr>
        <w:t xml:space="preserve">, I., &amp; Papathanassiou, K. P. (2013). A tutorial on synthetic aperture radar. </w:t>
      </w:r>
      <w:r w:rsidRPr="2618E0F7">
        <w:rPr>
          <w:rFonts w:ascii="Garamond" w:eastAsia="Garamond" w:hAnsi="Garamond" w:cs="Garamond"/>
          <w:i/>
          <w:iCs/>
          <w:color w:val="000000" w:themeColor="text1"/>
        </w:rPr>
        <w:t>IEEE Geoscience and Remote Sensing Magazine</w:t>
      </w:r>
      <w:r w:rsidRPr="2618E0F7">
        <w:rPr>
          <w:rFonts w:ascii="Garamond" w:eastAsia="Garamond" w:hAnsi="Garamond" w:cs="Garamond"/>
          <w:color w:val="000000" w:themeColor="text1"/>
        </w:rPr>
        <w:t xml:space="preserve">, </w:t>
      </w:r>
      <w:r w:rsidRPr="2618E0F7">
        <w:rPr>
          <w:rFonts w:ascii="Garamond" w:eastAsia="Garamond" w:hAnsi="Garamond" w:cs="Garamond"/>
          <w:i/>
          <w:iCs/>
          <w:color w:val="000000" w:themeColor="text1"/>
        </w:rPr>
        <w:t>1</w:t>
      </w:r>
      <w:r w:rsidRPr="2618E0F7">
        <w:rPr>
          <w:rFonts w:ascii="Garamond" w:eastAsia="Garamond" w:hAnsi="Garamond" w:cs="Garamond"/>
          <w:color w:val="000000" w:themeColor="text1"/>
        </w:rPr>
        <w:t xml:space="preserve">(1), 6–43. </w:t>
      </w:r>
      <w:hyperlink r:id="rId35">
        <w:r w:rsidRPr="2618E0F7">
          <w:rPr>
            <w:rStyle w:val="Hyperlink"/>
            <w:rFonts w:ascii="Garamond" w:eastAsia="Garamond" w:hAnsi="Garamond" w:cs="Garamond"/>
            <w:color w:val="000000" w:themeColor="text1"/>
          </w:rPr>
          <w:t>https://doi.org/10.1109/MGRS.2013.2248301</w:t>
        </w:r>
      </w:hyperlink>
    </w:p>
    <w:p w14:paraId="6AAA943A" w14:textId="01A5C316" w:rsidR="2A4D8061" w:rsidRDefault="2A4D8061" w:rsidP="2618E0F7">
      <w:pPr>
        <w:spacing w:after="0" w:line="240" w:lineRule="auto"/>
        <w:ind w:left="720" w:hanging="720"/>
        <w:rPr>
          <w:rFonts w:ascii="Garamond" w:eastAsia="Garamond" w:hAnsi="Garamond" w:cs="Garamond"/>
          <w:color w:val="000000" w:themeColor="text1"/>
        </w:rPr>
      </w:pPr>
    </w:p>
    <w:p w14:paraId="66884DDA" w14:textId="52C0D642" w:rsidR="1E970C13" w:rsidRDefault="1650E82B" w:rsidP="2618E0F7">
      <w:pPr>
        <w:spacing w:after="0" w:line="240" w:lineRule="auto"/>
        <w:ind w:left="720" w:hanging="720"/>
        <w:rPr>
          <w:rFonts w:ascii="Garamond" w:eastAsia="Garamond" w:hAnsi="Garamond" w:cs="Garamond"/>
          <w:color w:val="000000" w:themeColor="text1"/>
        </w:rPr>
      </w:pPr>
      <w:proofErr w:type="spellStart"/>
      <w:r w:rsidRPr="2618E0F7">
        <w:rPr>
          <w:rFonts w:ascii="Garamond" w:eastAsia="Garamond" w:hAnsi="Garamond" w:cs="Garamond"/>
          <w:color w:val="000000" w:themeColor="text1"/>
        </w:rPr>
        <w:t>Sosnowski</w:t>
      </w:r>
      <w:proofErr w:type="spellEnd"/>
      <w:r w:rsidRPr="2618E0F7">
        <w:rPr>
          <w:rFonts w:ascii="Garamond" w:eastAsia="Garamond" w:hAnsi="Garamond" w:cs="Garamond"/>
          <w:color w:val="000000" w:themeColor="text1"/>
        </w:rPr>
        <w:t xml:space="preserve">, A., Ghoneim, E., Burke, J. J., Hines, E., &amp; Halls, J. (2016). Remote regions, remote data: A spatial investigation of precipitation, dynamic land covers, and conflict in the Sudd wetland of South Sudan. </w:t>
      </w:r>
      <w:r w:rsidRPr="2618E0F7">
        <w:rPr>
          <w:rFonts w:ascii="Garamond" w:eastAsia="Garamond" w:hAnsi="Garamond" w:cs="Garamond"/>
          <w:i/>
          <w:iCs/>
          <w:color w:val="000000" w:themeColor="text1"/>
        </w:rPr>
        <w:t>Applied Geography</w:t>
      </w:r>
      <w:r w:rsidRPr="2618E0F7">
        <w:rPr>
          <w:rFonts w:ascii="Garamond" w:eastAsia="Garamond" w:hAnsi="Garamond" w:cs="Garamond"/>
          <w:color w:val="000000" w:themeColor="text1"/>
        </w:rPr>
        <w:t xml:space="preserve">, </w:t>
      </w:r>
      <w:r w:rsidRPr="2618E0F7">
        <w:rPr>
          <w:rFonts w:ascii="Garamond" w:eastAsia="Garamond" w:hAnsi="Garamond" w:cs="Garamond"/>
          <w:i/>
          <w:iCs/>
          <w:color w:val="000000" w:themeColor="text1"/>
        </w:rPr>
        <w:t>69</w:t>
      </w:r>
      <w:r w:rsidRPr="2618E0F7">
        <w:rPr>
          <w:rFonts w:ascii="Garamond" w:eastAsia="Garamond" w:hAnsi="Garamond" w:cs="Garamond"/>
          <w:color w:val="000000" w:themeColor="text1"/>
        </w:rPr>
        <w:t xml:space="preserve">, 51–64. </w:t>
      </w:r>
      <w:hyperlink r:id="rId36">
        <w:r w:rsidRPr="2618E0F7">
          <w:rPr>
            <w:rStyle w:val="Hyperlink"/>
            <w:rFonts w:ascii="Garamond" w:eastAsia="Garamond" w:hAnsi="Garamond" w:cs="Garamond"/>
            <w:color w:val="000000" w:themeColor="text1"/>
          </w:rPr>
          <w:t>https://doi.org/10.1016/j.apgeog.2016.02.007</w:t>
        </w:r>
      </w:hyperlink>
    </w:p>
    <w:p w14:paraId="447188E5" w14:textId="78E85B55" w:rsidR="2A4D8061" w:rsidRDefault="2A4D8061" w:rsidP="2618E0F7">
      <w:pPr>
        <w:spacing w:after="0" w:line="240" w:lineRule="auto"/>
        <w:ind w:left="720" w:hanging="720"/>
        <w:rPr>
          <w:rFonts w:ascii="Garamond" w:eastAsia="Garamond" w:hAnsi="Garamond" w:cs="Garamond"/>
          <w:color w:val="000000" w:themeColor="text1"/>
        </w:rPr>
      </w:pPr>
    </w:p>
    <w:p w14:paraId="6B881866" w14:textId="79ABA909" w:rsidR="1E970C13" w:rsidRDefault="1650E82B" w:rsidP="2618E0F7">
      <w:pPr>
        <w:spacing w:after="0" w:line="240" w:lineRule="auto"/>
        <w:ind w:left="720" w:hanging="720"/>
        <w:rPr>
          <w:rFonts w:ascii="Garamond" w:eastAsia="Garamond" w:hAnsi="Garamond" w:cs="Garamond"/>
          <w:color w:val="000000" w:themeColor="text1"/>
        </w:rPr>
      </w:pPr>
      <w:proofErr w:type="spellStart"/>
      <w:r w:rsidRPr="2618E0F7">
        <w:rPr>
          <w:rFonts w:ascii="Garamond" w:eastAsia="Garamond" w:hAnsi="Garamond" w:cs="Garamond"/>
          <w:color w:val="000000" w:themeColor="text1"/>
        </w:rPr>
        <w:t>Soulard</w:t>
      </w:r>
      <w:proofErr w:type="spellEnd"/>
      <w:r w:rsidRPr="2618E0F7">
        <w:rPr>
          <w:rFonts w:ascii="Garamond" w:eastAsia="Garamond" w:hAnsi="Garamond" w:cs="Garamond"/>
          <w:color w:val="000000" w:themeColor="text1"/>
        </w:rPr>
        <w:t xml:space="preserve">, C. E., Walker, J. J., &amp; Petrakis, R. E. (2020). Implementation of a surface water extent model in Cambodia using cloud-based remote sensing. </w:t>
      </w:r>
      <w:r w:rsidRPr="2618E0F7">
        <w:rPr>
          <w:rFonts w:ascii="Garamond" w:eastAsia="Garamond" w:hAnsi="Garamond" w:cs="Garamond"/>
          <w:i/>
          <w:iCs/>
          <w:color w:val="000000" w:themeColor="text1"/>
        </w:rPr>
        <w:t>Remote Sensing</w:t>
      </w:r>
      <w:r w:rsidRPr="2618E0F7">
        <w:rPr>
          <w:rFonts w:ascii="Garamond" w:eastAsia="Garamond" w:hAnsi="Garamond" w:cs="Garamond"/>
          <w:color w:val="000000" w:themeColor="text1"/>
        </w:rPr>
        <w:t xml:space="preserve">, </w:t>
      </w:r>
      <w:r w:rsidRPr="2618E0F7">
        <w:rPr>
          <w:rFonts w:ascii="Garamond" w:eastAsia="Garamond" w:hAnsi="Garamond" w:cs="Garamond"/>
          <w:i/>
          <w:iCs/>
          <w:color w:val="000000" w:themeColor="text1"/>
        </w:rPr>
        <w:t>12</w:t>
      </w:r>
      <w:r w:rsidRPr="2618E0F7">
        <w:rPr>
          <w:rFonts w:ascii="Garamond" w:eastAsia="Garamond" w:hAnsi="Garamond" w:cs="Garamond"/>
          <w:color w:val="000000" w:themeColor="text1"/>
        </w:rPr>
        <w:t xml:space="preserve">(6), Article 6. </w:t>
      </w:r>
      <w:hyperlink r:id="rId37">
        <w:r w:rsidRPr="2618E0F7">
          <w:rPr>
            <w:rStyle w:val="Hyperlink"/>
            <w:rFonts w:ascii="Garamond" w:eastAsia="Garamond" w:hAnsi="Garamond" w:cs="Garamond"/>
            <w:color w:val="000000" w:themeColor="text1"/>
          </w:rPr>
          <w:t>https://doi.org/10.3390/rs12060984</w:t>
        </w:r>
      </w:hyperlink>
    </w:p>
    <w:p w14:paraId="2EC7F6D4" w14:textId="497460B2" w:rsidR="2A4D8061" w:rsidRDefault="2A4D8061" w:rsidP="2618E0F7">
      <w:pPr>
        <w:spacing w:after="0" w:line="240" w:lineRule="auto"/>
        <w:ind w:left="720" w:hanging="720"/>
        <w:rPr>
          <w:rFonts w:ascii="Garamond" w:eastAsia="Garamond" w:hAnsi="Garamond" w:cs="Garamond"/>
          <w:color w:val="000000" w:themeColor="text1"/>
        </w:rPr>
      </w:pPr>
    </w:p>
    <w:p w14:paraId="38FC8671" w14:textId="507A642A" w:rsidR="1E970C13" w:rsidRDefault="1650E82B" w:rsidP="2618E0F7">
      <w:pPr>
        <w:spacing w:after="0" w:line="240" w:lineRule="auto"/>
        <w:ind w:left="720" w:hanging="720"/>
        <w:rPr>
          <w:rFonts w:ascii="Garamond" w:eastAsia="Garamond" w:hAnsi="Garamond" w:cs="Garamond"/>
          <w:color w:val="000000" w:themeColor="text1"/>
        </w:rPr>
      </w:pPr>
      <w:r w:rsidRPr="2618E0F7">
        <w:rPr>
          <w:rFonts w:ascii="Garamond" w:eastAsia="Garamond" w:hAnsi="Garamond" w:cs="Garamond"/>
          <w:color w:val="000000" w:themeColor="text1"/>
        </w:rPr>
        <w:t>US EPA</w:t>
      </w:r>
      <w:r w:rsidR="2C8C1F9F" w:rsidRPr="2618E0F7">
        <w:rPr>
          <w:rFonts w:ascii="Garamond" w:eastAsia="Garamond" w:hAnsi="Garamond" w:cs="Garamond"/>
          <w:color w:val="000000" w:themeColor="text1"/>
        </w:rPr>
        <w:t xml:space="preserve"> </w:t>
      </w:r>
      <w:r w:rsidRPr="2618E0F7">
        <w:rPr>
          <w:rFonts w:ascii="Garamond" w:eastAsia="Garamond" w:hAnsi="Garamond" w:cs="Garamond"/>
          <w:color w:val="000000" w:themeColor="text1"/>
        </w:rPr>
        <w:t xml:space="preserve">(2015). </w:t>
      </w:r>
      <w:r w:rsidRPr="2618E0F7">
        <w:rPr>
          <w:rFonts w:ascii="Garamond" w:eastAsia="Garamond" w:hAnsi="Garamond" w:cs="Garamond"/>
          <w:i/>
          <w:iCs/>
          <w:color w:val="000000" w:themeColor="text1"/>
        </w:rPr>
        <w:t>Classification and Types of Wetlands</w:t>
      </w:r>
      <w:r w:rsidRPr="2618E0F7">
        <w:rPr>
          <w:rFonts w:ascii="Garamond" w:eastAsia="Garamond" w:hAnsi="Garamond" w:cs="Garamond"/>
          <w:color w:val="000000" w:themeColor="text1"/>
        </w:rPr>
        <w:t xml:space="preserve">. </w:t>
      </w:r>
      <w:hyperlink r:id="rId38">
        <w:r w:rsidRPr="2618E0F7">
          <w:rPr>
            <w:rStyle w:val="Hyperlink"/>
            <w:rFonts w:ascii="Garamond" w:eastAsia="Garamond" w:hAnsi="Garamond" w:cs="Garamond"/>
            <w:color w:val="000000" w:themeColor="text1"/>
          </w:rPr>
          <w:t>https://www.epa.gov/wetlands/classification-and-types-wetlands</w:t>
        </w:r>
      </w:hyperlink>
    </w:p>
    <w:p w14:paraId="17727C11" w14:textId="7E129878" w:rsidR="2A4D8061" w:rsidRDefault="2A4D8061" w:rsidP="2618E0F7">
      <w:pPr>
        <w:spacing w:after="0" w:line="240" w:lineRule="auto"/>
        <w:ind w:left="720" w:hanging="720"/>
        <w:rPr>
          <w:rFonts w:ascii="Garamond" w:eastAsia="Garamond" w:hAnsi="Garamond" w:cs="Garamond"/>
          <w:color w:val="000000" w:themeColor="text1"/>
        </w:rPr>
      </w:pPr>
    </w:p>
    <w:p w14:paraId="6A0AAF27" w14:textId="74DF2EC0" w:rsidR="1E970C13" w:rsidRDefault="1650E82B" w:rsidP="2618E0F7">
      <w:pPr>
        <w:spacing w:after="0" w:line="240" w:lineRule="auto"/>
        <w:ind w:left="720" w:hanging="720"/>
        <w:rPr>
          <w:rFonts w:ascii="Garamond" w:eastAsia="Garamond" w:hAnsi="Garamond" w:cs="Garamond"/>
          <w:color w:val="000000" w:themeColor="text1"/>
        </w:rPr>
      </w:pPr>
      <w:r w:rsidRPr="2618E0F7">
        <w:rPr>
          <w:rFonts w:ascii="Garamond" w:eastAsia="Garamond" w:hAnsi="Garamond" w:cs="Garamond"/>
          <w:color w:val="000000" w:themeColor="text1"/>
        </w:rPr>
        <w:t xml:space="preserve">White, L., </w:t>
      </w:r>
      <w:proofErr w:type="spellStart"/>
      <w:r w:rsidRPr="2618E0F7">
        <w:rPr>
          <w:rFonts w:ascii="Garamond" w:eastAsia="Garamond" w:hAnsi="Garamond" w:cs="Garamond"/>
          <w:color w:val="000000" w:themeColor="text1"/>
        </w:rPr>
        <w:t>Brisco</w:t>
      </w:r>
      <w:proofErr w:type="spellEnd"/>
      <w:r w:rsidRPr="2618E0F7">
        <w:rPr>
          <w:rFonts w:ascii="Garamond" w:eastAsia="Garamond" w:hAnsi="Garamond" w:cs="Garamond"/>
          <w:color w:val="000000" w:themeColor="text1"/>
        </w:rPr>
        <w:t xml:space="preserve">, B., </w:t>
      </w:r>
      <w:proofErr w:type="spellStart"/>
      <w:r w:rsidRPr="2618E0F7">
        <w:rPr>
          <w:rFonts w:ascii="Garamond" w:eastAsia="Garamond" w:hAnsi="Garamond" w:cs="Garamond"/>
          <w:color w:val="000000" w:themeColor="text1"/>
        </w:rPr>
        <w:t>Dabboor</w:t>
      </w:r>
      <w:proofErr w:type="spellEnd"/>
      <w:r w:rsidRPr="2618E0F7">
        <w:rPr>
          <w:rFonts w:ascii="Garamond" w:eastAsia="Garamond" w:hAnsi="Garamond" w:cs="Garamond"/>
          <w:color w:val="000000" w:themeColor="text1"/>
        </w:rPr>
        <w:t xml:space="preserve">, M., Schmitt, A., &amp; Pratt, A. (2015). A collection of SAR methodologies for monitoring wetlands. </w:t>
      </w:r>
      <w:r w:rsidRPr="2618E0F7">
        <w:rPr>
          <w:rFonts w:ascii="Garamond" w:eastAsia="Garamond" w:hAnsi="Garamond" w:cs="Garamond"/>
          <w:i/>
          <w:iCs/>
          <w:color w:val="000000" w:themeColor="text1"/>
        </w:rPr>
        <w:t>Remote Sensing</w:t>
      </w:r>
      <w:r w:rsidRPr="2618E0F7">
        <w:rPr>
          <w:rFonts w:ascii="Garamond" w:eastAsia="Garamond" w:hAnsi="Garamond" w:cs="Garamond"/>
          <w:color w:val="000000" w:themeColor="text1"/>
        </w:rPr>
        <w:t xml:space="preserve">, </w:t>
      </w:r>
      <w:r w:rsidRPr="2618E0F7">
        <w:rPr>
          <w:rFonts w:ascii="Garamond" w:eastAsia="Garamond" w:hAnsi="Garamond" w:cs="Garamond"/>
          <w:i/>
          <w:iCs/>
          <w:color w:val="000000" w:themeColor="text1"/>
        </w:rPr>
        <w:t>7</w:t>
      </w:r>
      <w:r w:rsidRPr="2618E0F7">
        <w:rPr>
          <w:rFonts w:ascii="Garamond" w:eastAsia="Garamond" w:hAnsi="Garamond" w:cs="Garamond"/>
          <w:color w:val="000000" w:themeColor="text1"/>
        </w:rPr>
        <w:t xml:space="preserve">(6), Article 6. </w:t>
      </w:r>
      <w:hyperlink r:id="rId39">
        <w:r w:rsidRPr="2618E0F7">
          <w:rPr>
            <w:rStyle w:val="Hyperlink"/>
            <w:rFonts w:ascii="Garamond" w:eastAsia="Garamond" w:hAnsi="Garamond" w:cs="Garamond"/>
            <w:color w:val="000000" w:themeColor="text1"/>
          </w:rPr>
          <w:t>https://doi.org/10.3390/rs70607615</w:t>
        </w:r>
      </w:hyperlink>
    </w:p>
    <w:p w14:paraId="1F9987E4" w14:textId="3393830C" w:rsidR="2618E0F7" w:rsidRDefault="2618E0F7" w:rsidP="2618E0F7">
      <w:pPr>
        <w:spacing w:after="0" w:line="240" w:lineRule="auto"/>
        <w:ind w:left="720" w:hanging="720"/>
        <w:rPr>
          <w:rFonts w:ascii="Garamond" w:eastAsia="Garamond" w:hAnsi="Garamond" w:cs="Garamond"/>
          <w:color w:val="000000" w:themeColor="text1"/>
        </w:rPr>
      </w:pPr>
    </w:p>
    <w:p w14:paraId="000000D9" w14:textId="21ED5380" w:rsidR="00245E21" w:rsidRPr="001B6D58" w:rsidRDefault="7123902F" w:rsidP="001B6D58">
      <w:pPr>
        <w:spacing w:after="0" w:line="240" w:lineRule="auto"/>
        <w:ind w:left="720" w:hanging="720"/>
        <w:rPr>
          <w:rFonts w:ascii="Garamond" w:eastAsia="Garamond" w:hAnsi="Garamond" w:cs="Garamond"/>
          <w:color w:val="0000FF" w:themeColor="hyperlink"/>
          <w:u w:val="single"/>
        </w:rPr>
      </w:pPr>
      <w:r w:rsidRPr="795453C7">
        <w:rPr>
          <w:rFonts w:ascii="Garamond" w:eastAsia="Garamond" w:hAnsi="Garamond" w:cs="Garamond"/>
        </w:rPr>
        <w:t xml:space="preserve">Wu, Q. (2020). </w:t>
      </w:r>
      <w:proofErr w:type="spellStart"/>
      <w:r w:rsidRPr="795453C7">
        <w:rPr>
          <w:rFonts w:ascii="Garamond" w:eastAsia="Garamond" w:hAnsi="Garamond" w:cs="Garamond"/>
        </w:rPr>
        <w:t>geemap</w:t>
      </w:r>
      <w:proofErr w:type="spellEnd"/>
      <w:r w:rsidRPr="795453C7">
        <w:rPr>
          <w:rFonts w:ascii="Garamond" w:eastAsia="Garamond" w:hAnsi="Garamond" w:cs="Garamond"/>
        </w:rPr>
        <w:t xml:space="preserve">: A Python package for interactive mapping with Google Earth Engine. </w:t>
      </w:r>
      <w:r w:rsidRPr="795453C7">
        <w:rPr>
          <w:rFonts w:ascii="Garamond" w:eastAsia="Garamond" w:hAnsi="Garamond" w:cs="Garamond"/>
          <w:i/>
          <w:iCs/>
        </w:rPr>
        <w:t xml:space="preserve">Journal of </w:t>
      </w:r>
      <w:proofErr w:type="gramStart"/>
      <w:r w:rsidRPr="795453C7">
        <w:rPr>
          <w:rFonts w:ascii="Garamond" w:eastAsia="Garamond" w:hAnsi="Garamond" w:cs="Garamond"/>
          <w:i/>
          <w:iCs/>
        </w:rPr>
        <w:t>Open Source</w:t>
      </w:r>
      <w:proofErr w:type="gramEnd"/>
      <w:r w:rsidRPr="795453C7">
        <w:rPr>
          <w:rFonts w:ascii="Garamond" w:eastAsia="Garamond" w:hAnsi="Garamond" w:cs="Garamond"/>
          <w:i/>
          <w:iCs/>
        </w:rPr>
        <w:t xml:space="preserve"> Software</w:t>
      </w:r>
      <w:r w:rsidRPr="795453C7">
        <w:rPr>
          <w:rFonts w:ascii="Garamond" w:eastAsia="Garamond" w:hAnsi="Garamond" w:cs="Garamond"/>
        </w:rPr>
        <w:t xml:space="preserve">, </w:t>
      </w:r>
      <w:r w:rsidRPr="795453C7">
        <w:rPr>
          <w:rFonts w:ascii="Garamond" w:eastAsia="Garamond" w:hAnsi="Garamond" w:cs="Garamond"/>
          <w:i/>
          <w:iCs/>
        </w:rPr>
        <w:t>5</w:t>
      </w:r>
      <w:r w:rsidRPr="795453C7">
        <w:rPr>
          <w:rFonts w:ascii="Garamond" w:eastAsia="Garamond" w:hAnsi="Garamond" w:cs="Garamond"/>
        </w:rPr>
        <w:t xml:space="preserve">(51), 2305. </w:t>
      </w:r>
      <w:hyperlink r:id="rId40" w:history="1">
        <w:r w:rsidRPr="795453C7">
          <w:rPr>
            <w:rStyle w:val="Hyperlink"/>
            <w:rFonts w:ascii="Garamond" w:eastAsia="Garamond" w:hAnsi="Garamond" w:cs="Garamond"/>
          </w:rPr>
          <w:t>https://doi.org/10.21105/joss.02305</w:t>
        </w:r>
      </w:hyperlink>
    </w:p>
    <w:sectPr w:rsidR="00245E21" w:rsidRPr="001B6D58">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701B" w14:textId="77777777" w:rsidR="005155C4" w:rsidRDefault="005155C4">
      <w:pPr>
        <w:spacing w:after="0" w:line="240" w:lineRule="auto"/>
      </w:pPr>
      <w:r>
        <w:separator/>
      </w:r>
    </w:p>
  </w:endnote>
  <w:endnote w:type="continuationSeparator" w:id="0">
    <w:p w14:paraId="30E146F7" w14:textId="77777777" w:rsidR="005155C4" w:rsidRDefault="00515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4" w14:textId="512FC452" w:rsidR="00245E21" w:rsidRDefault="0069760C">
    <w:pPr>
      <w:pStyle w:val="Normal0"/>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E87429">
      <w:rPr>
        <w:rFonts w:ascii="Garamond" w:eastAsia="Garamond" w:hAnsi="Garamond" w:cs="Garamond"/>
        <w:noProof/>
        <w:color w:val="000000"/>
      </w:rPr>
      <w:t>1</w:t>
    </w:r>
    <w:r>
      <w:rPr>
        <w:rFonts w:ascii="Garamond" w:eastAsia="Garamond" w:hAnsi="Garamond" w:cs="Garamond"/>
        <w:color w:val="000000"/>
      </w:rPr>
      <w:fldChar w:fldCharType="end"/>
    </w:r>
  </w:p>
  <w:p w14:paraId="000000E5" w14:textId="77777777" w:rsidR="00245E21" w:rsidRDefault="00245E21">
    <w:pPr>
      <w:pStyle w:val="Normal0"/>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3" w14:textId="77777777" w:rsidR="00245E21" w:rsidRDefault="00245E21">
    <w:pPr>
      <w:pStyle w:val="Normal0"/>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3E357" w14:textId="77777777" w:rsidR="005155C4" w:rsidRDefault="005155C4">
      <w:pPr>
        <w:spacing w:after="0" w:line="240" w:lineRule="auto"/>
      </w:pPr>
      <w:r>
        <w:separator/>
      </w:r>
    </w:p>
  </w:footnote>
  <w:footnote w:type="continuationSeparator" w:id="0">
    <w:p w14:paraId="0EFBC059" w14:textId="77777777" w:rsidR="005155C4" w:rsidRDefault="00515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E" w14:textId="77777777" w:rsidR="00245E21" w:rsidRDefault="00245E21">
    <w:pPr>
      <w:pStyle w:val="Normal0"/>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0"/>
      <w:tblW w:w="9360" w:type="dxa"/>
      <w:tblLayout w:type="fixed"/>
      <w:tblLook w:val="0600" w:firstRow="0" w:lastRow="0" w:firstColumn="0" w:lastColumn="0" w:noHBand="1" w:noVBand="1"/>
    </w:tblPr>
    <w:tblGrid>
      <w:gridCol w:w="3120"/>
      <w:gridCol w:w="3120"/>
      <w:gridCol w:w="3120"/>
    </w:tblGrid>
    <w:tr w:rsidR="00245E21" w14:paraId="672A6659" w14:textId="77777777">
      <w:tc>
        <w:tcPr>
          <w:tcW w:w="3120" w:type="dxa"/>
        </w:tcPr>
        <w:p w14:paraId="000000DF" w14:textId="77777777" w:rsidR="00245E21" w:rsidRDefault="00245E21">
          <w:pPr>
            <w:pStyle w:val="Normal0"/>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000000E0" w14:textId="77777777" w:rsidR="00245E21" w:rsidRDefault="00245E21">
          <w:pPr>
            <w:pStyle w:val="Normal0"/>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00000E1" w14:textId="77777777" w:rsidR="00245E21" w:rsidRDefault="00245E21">
          <w:pPr>
            <w:pStyle w:val="Normal0"/>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E2" w14:textId="77777777" w:rsidR="00245E21" w:rsidRDefault="00245E21">
    <w:pPr>
      <w:pStyle w:val="Normal0"/>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A" w14:textId="77777777" w:rsidR="00245E21" w:rsidRDefault="0069760C">
    <w:pPr>
      <w:pStyle w:val="Normal0"/>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0DB" w14:textId="475AB38A" w:rsidR="00245E21" w:rsidRDefault="0069760C" w:rsidP="2618E0F7">
    <w:pPr>
      <w:pStyle w:val="Normal0"/>
      <w:spacing w:after="0" w:line="240" w:lineRule="auto"/>
      <w:jc w:val="right"/>
      <w:rPr>
        <w:rFonts w:ascii="Garamond" w:eastAsia="Garamond" w:hAnsi="Garamond" w:cs="Garamond"/>
        <w:b/>
        <w:bCs/>
        <w:sz w:val="32"/>
        <w:szCs w:val="32"/>
      </w:rPr>
    </w:pPr>
    <w:r>
      <w:rPr>
        <w:noProof/>
        <w:color w:val="2B579A"/>
        <w:shd w:val="clear" w:color="auto" w:fill="E6E6E6"/>
      </w:rPr>
      <w:drawing>
        <wp:anchor distT="0" distB="0" distL="114300" distR="114300" simplePos="0" relativeHeight="251658240" behindDoc="0" locked="0" layoutInCell="1" hidden="0" allowOverlap="1" wp14:anchorId="4F97EE83" wp14:editId="07777777">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r w:rsidR="2618E0F7" w:rsidRPr="2618E0F7">
      <w:rPr>
        <w:rFonts w:ascii="Garamond" w:eastAsia="Garamond" w:hAnsi="Garamond" w:cs="Garamond"/>
        <w:b/>
        <w:bCs/>
        <w:sz w:val="32"/>
        <w:szCs w:val="32"/>
      </w:rPr>
      <w:t xml:space="preserve"> California – Jet Propulsion Laboratory</w:t>
    </w:r>
  </w:p>
  <w:p w14:paraId="000000DC" w14:textId="48A43C80" w:rsidR="00245E21" w:rsidRDefault="0069760C">
    <w:pPr>
      <w:pStyle w:val="Normal0"/>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sz w:val="32"/>
        <w:szCs w:val="32"/>
      </w:rPr>
      <w:t xml:space="preserve">Spring </w:t>
    </w:r>
    <w:r>
      <w:rPr>
        <w:rFonts w:ascii="Garamond" w:eastAsia="Garamond" w:hAnsi="Garamond" w:cs="Garamond"/>
        <w:i/>
        <w:color w:val="000000"/>
        <w:sz w:val="32"/>
        <w:szCs w:val="32"/>
      </w:rPr>
      <w:t>202</w:t>
    </w:r>
    <w:r>
      <w:rPr>
        <w:rFonts w:ascii="Garamond" w:eastAsia="Garamond" w:hAnsi="Garamond" w:cs="Garamond"/>
        <w:i/>
        <w:sz w:val="32"/>
        <w:szCs w:val="32"/>
      </w:rPr>
      <w:t>3</w:t>
    </w:r>
  </w:p>
  <w:p w14:paraId="000000DD" w14:textId="77777777" w:rsidR="00245E21" w:rsidRDefault="00245E21">
    <w:pPr>
      <w:pStyle w:val="Normal0"/>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intelligence2.xml><?xml version="1.0" encoding="utf-8"?>
<int2:intelligence xmlns:int2="http://schemas.microsoft.com/office/intelligence/2020/intelligence" xmlns:oel="http://schemas.microsoft.com/office/2019/extlst">
  <int2:observations>
    <int2:textHash int2:hashCode="mPDjb9j73OlYU4" int2:id="uzcJxuto">
      <int2:state int2:value="Rejected" int2:type="AugLoop_Text_Critique"/>
    </int2:textHash>
    <int2:textHash int2:hashCode="Ba4IpOhnyi3cMe" int2:id="odyIPJJ0">
      <int2:state int2:value="Rejected" int2:type="AugLoop_Text_Critique"/>
    </int2:textHash>
    <int2:textHash int2:hashCode="UkD9Yz/Y+Uq0CP" int2:id="h45rR7Xj">
      <int2:state int2:value="Rejected" int2:type="AugLoop_Text_Critique"/>
    </int2:textHash>
    <int2:textHash int2:hashCode="k8fb2msFAF+khu" int2:id="g2PiOIDD">
      <int2:state int2:value="Rejected" int2:type="AugLoop_Text_Critique"/>
    </int2:textHash>
    <int2:textHash int2:hashCode="1Tl0MJz8d/oA+K" int2:id="BtlzdPBu">
      <int2:state int2:value="Rejected" int2:type="AugLoop_Text_Critique"/>
    </int2:textHash>
    <int2:textHash int2:hashCode="8FhY8KrcEZAuEo" int2:id="JbCo7ShU">
      <int2:state int2:value="Rejected" int2:type="AugLoop_Text_Critique"/>
    </int2:textHash>
    <int2:textHash int2:hashCode="GDwLxnb1bibPBV" int2:id="9dyZAYBB">
      <int2:state int2:value="Rejected" int2:type="AugLoop_Text_Critique"/>
    </int2:textHash>
    <int2:textHash int2:hashCode="srtMYzsfVdqnlx" int2:id="rQc2T94q">
      <int2:state int2:value="Rejected" int2:type="AugLoop_Text_Critique"/>
    </int2:textHash>
    <int2:textHash int2:hashCode="wIX4V76ibhGzG8" int2:id="7CeigdzW">
      <int2:state int2:value="Rejected" int2:type="AugLoop_Text_Critique"/>
    </int2:textHash>
    <int2:textHash int2:hashCode="fZNQDIauWHs9n0" int2:id="ReaPlpd5">
      <int2:state int2:value="Rejected" int2:type="LegacyProofing"/>
      <int2:state int2:value="Rejected" int2:type="AugLoop_Text_Critique"/>
    </int2:textHash>
    <int2:textHash int2:hashCode="BC3EUS+j05HFFw" int2:id="QKnxoZ9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0BF84"/>
    <w:multiLevelType w:val="multilevel"/>
    <w:tmpl w:val="3894E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1F21D"/>
    <w:multiLevelType w:val="multilevel"/>
    <w:tmpl w:val="88909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6D3B3F"/>
    <w:multiLevelType w:val="hybridMultilevel"/>
    <w:tmpl w:val="D316A3AC"/>
    <w:lvl w:ilvl="0" w:tplc="9F9A5544">
      <w:start w:val="1"/>
      <w:numFmt w:val="bullet"/>
      <w:lvlText w:val="-"/>
      <w:lvlJc w:val="left"/>
      <w:pPr>
        <w:ind w:left="720" w:hanging="360"/>
      </w:pPr>
      <w:rPr>
        <w:rFonts w:ascii="Calibri" w:hAnsi="Calibri" w:hint="default"/>
      </w:rPr>
    </w:lvl>
    <w:lvl w:ilvl="1" w:tplc="9E42C85C">
      <w:start w:val="1"/>
      <w:numFmt w:val="bullet"/>
      <w:lvlText w:val="o"/>
      <w:lvlJc w:val="left"/>
      <w:pPr>
        <w:ind w:left="1440" w:hanging="360"/>
      </w:pPr>
      <w:rPr>
        <w:rFonts w:ascii="Courier New" w:hAnsi="Courier New" w:hint="default"/>
      </w:rPr>
    </w:lvl>
    <w:lvl w:ilvl="2" w:tplc="2400990A">
      <w:start w:val="1"/>
      <w:numFmt w:val="bullet"/>
      <w:lvlText w:val=""/>
      <w:lvlJc w:val="left"/>
      <w:pPr>
        <w:ind w:left="2160" w:hanging="360"/>
      </w:pPr>
      <w:rPr>
        <w:rFonts w:ascii="Wingdings" w:hAnsi="Wingdings" w:hint="default"/>
      </w:rPr>
    </w:lvl>
    <w:lvl w:ilvl="3" w:tplc="8864CBD8">
      <w:start w:val="1"/>
      <w:numFmt w:val="bullet"/>
      <w:lvlText w:val=""/>
      <w:lvlJc w:val="left"/>
      <w:pPr>
        <w:ind w:left="2880" w:hanging="360"/>
      </w:pPr>
      <w:rPr>
        <w:rFonts w:ascii="Symbol" w:hAnsi="Symbol" w:hint="default"/>
      </w:rPr>
    </w:lvl>
    <w:lvl w:ilvl="4" w:tplc="9C281526">
      <w:start w:val="1"/>
      <w:numFmt w:val="bullet"/>
      <w:lvlText w:val="o"/>
      <w:lvlJc w:val="left"/>
      <w:pPr>
        <w:ind w:left="3600" w:hanging="360"/>
      </w:pPr>
      <w:rPr>
        <w:rFonts w:ascii="Courier New" w:hAnsi="Courier New" w:hint="default"/>
      </w:rPr>
    </w:lvl>
    <w:lvl w:ilvl="5" w:tplc="D278D72C">
      <w:start w:val="1"/>
      <w:numFmt w:val="bullet"/>
      <w:lvlText w:val=""/>
      <w:lvlJc w:val="left"/>
      <w:pPr>
        <w:ind w:left="4320" w:hanging="360"/>
      </w:pPr>
      <w:rPr>
        <w:rFonts w:ascii="Wingdings" w:hAnsi="Wingdings" w:hint="default"/>
      </w:rPr>
    </w:lvl>
    <w:lvl w:ilvl="6" w:tplc="3C2CF556">
      <w:start w:val="1"/>
      <w:numFmt w:val="bullet"/>
      <w:lvlText w:val=""/>
      <w:lvlJc w:val="left"/>
      <w:pPr>
        <w:ind w:left="5040" w:hanging="360"/>
      </w:pPr>
      <w:rPr>
        <w:rFonts w:ascii="Symbol" w:hAnsi="Symbol" w:hint="default"/>
      </w:rPr>
    </w:lvl>
    <w:lvl w:ilvl="7" w:tplc="A8463208">
      <w:start w:val="1"/>
      <w:numFmt w:val="bullet"/>
      <w:lvlText w:val="o"/>
      <w:lvlJc w:val="left"/>
      <w:pPr>
        <w:ind w:left="5760" w:hanging="360"/>
      </w:pPr>
      <w:rPr>
        <w:rFonts w:ascii="Courier New" w:hAnsi="Courier New" w:hint="default"/>
      </w:rPr>
    </w:lvl>
    <w:lvl w:ilvl="8" w:tplc="EC644AE2">
      <w:start w:val="1"/>
      <w:numFmt w:val="bullet"/>
      <w:lvlText w:val=""/>
      <w:lvlJc w:val="left"/>
      <w:pPr>
        <w:ind w:left="6480" w:hanging="360"/>
      </w:pPr>
      <w:rPr>
        <w:rFonts w:ascii="Wingdings" w:hAnsi="Wingdings" w:hint="default"/>
      </w:rPr>
    </w:lvl>
  </w:abstractNum>
  <w:abstractNum w:abstractNumId="3" w15:restartNumberingAfterBreak="0">
    <w:nsid w:val="1320A4A7"/>
    <w:multiLevelType w:val="hybridMultilevel"/>
    <w:tmpl w:val="9AE4BD6C"/>
    <w:lvl w:ilvl="0" w:tplc="4B66F3A0">
      <w:start w:val="1"/>
      <w:numFmt w:val="bullet"/>
      <w:lvlText w:val="-"/>
      <w:lvlJc w:val="left"/>
      <w:pPr>
        <w:ind w:left="720" w:hanging="360"/>
      </w:pPr>
      <w:rPr>
        <w:rFonts w:ascii="Calibri" w:hAnsi="Calibri" w:hint="default"/>
      </w:rPr>
    </w:lvl>
    <w:lvl w:ilvl="1" w:tplc="CFE05336">
      <w:start w:val="1"/>
      <w:numFmt w:val="bullet"/>
      <w:lvlText w:val="o"/>
      <w:lvlJc w:val="left"/>
      <w:pPr>
        <w:ind w:left="1440" w:hanging="360"/>
      </w:pPr>
      <w:rPr>
        <w:rFonts w:ascii="Courier New" w:hAnsi="Courier New" w:hint="default"/>
      </w:rPr>
    </w:lvl>
    <w:lvl w:ilvl="2" w:tplc="A4802D02">
      <w:start w:val="1"/>
      <w:numFmt w:val="bullet"/>
      <w:lvlText w:val=""/>
      <w:lvlJc w:val="left"/>
      <w:pPr>
        <w:ind w:left="2160" w:hanging="360"/>
      </w:pPr>
      <w:rPr>
        <w:rFonts w:ascii="Wingdings" w:hAnsi="Wingdings" w:hint="default"/>
      </w:rPr>
    </w:lvl>
    <w:lvl w:ilvl="3" w:tplc="1EB0BFB6">
      <w:start w:val="1"/>
      <w:numFmt w:val="bullet"/>
      <w:lvlText w:val=""/>
      <w:lvlJc w:val="left"/>
      <w:pPr>
        <w:ind w:left="2880" w:hanging="360"/>
      </w:pPr>
      <w:rPr>
        <w:rFonts w:ascii="Symbol" w:hAnsi="Symbol" w:hint="default"/>
      </w:rPr>
    </w:lvl>
    <w:lvl w:ilvl="4" w:tplc="4A6EEAB8">
      <w:start w:val="1"/>
      <w:numFmt w:val="bullet"/>
      <w:lvlText w:val="o"/>
      <w:lvlJc w:val="left"/>
      <w:pPr>
        <w:ind w:left="3600" w:hanging="360"/>
      </w:pPr>
      <w:rPr>
        <w:rFonts w:ascii="Courier New" w:hAnsi="Courier New" w:hint="default"/>
      </w:rPr>
    </w:lvl>
    <w:lvl w:ilvl="5" w:tplc="1430CFFC">
      <w:start w:val="1"/>
      <w:numFmt w:val="bullet"/>
      <w:lvlText w:val=""/>
      <w:lvlJc w:val="left"/>
      <w:pPr>
        <w:ind w:left="4320" w:hanging="360"/>
      </w:pPr>
      <w:rPr>
        <w:rFonts w:ascii="Wingdings" w:hAnsi="Wingdings" w:hint="default"/>
      </w:rPr>
    </w:lvl>
    <w:lvl w:ilvl="6" w:tplc="9CCA8CE6">
      <w:start w:val="1"/>
      <w:numFmt w:val="bullet"/>
      <w:lvlText w:val=""/>
      <w:lvlJc w:val="left"/>
      <w:pPr>
        <w:ind w:left="5040" w:hanging="360"/>
      </w:pPr>
      <w:rPr>
        <w:rFonts w:ascii="Symbol" w:hAnsi="Symbol" w:hint="default"/>
      </w:rPr>
    </w:lvl>
    <w:lvl w:ilvl="7" w:tplc="D7E05254">
      <w:start w:val="1"/>
      <w:numFmt w:val="bullet"/>
      <w:lvlText w:val="o"/>
      <w:lvlJc w:val="left"/>
      <w:pPr>
        <w:ind w:left="5760" w:hanging="360"/>
      </w:pPr>
      <w:rPr>
        <w:rFonts w:ascii="Courier New" w:hAnsi="Courier New" w:hint="default"/>
      </w:rPr>
    </w:lvl>
    <w:lvl w:ilvl="8" w:tplc="D47C4D74">
      <w:start w:val="1"/>
      <w:numFmt w:val="bullet"/>
      <w:lvlText w:val=""/>
      <w:lvlJc w:val="left"/>
      <w:pPr>
        <w:ind w:left="6480" w:hanging="360"/>
      </w:pPr>
      <w:rPr>
        <w:rFonts w:ascii="Wingdings" w:hAnsi="Wingdings" w:hint="default"/>
      </w:rPr>
    </w:lvl>
  </w:abstractNum>
  <w:abstractNum w:abstractNumId="4" w15:restartNumberingAfterBreak="0">
    <w:nsid w:val="16FB077B"/>
    <w:multiLevelType w:val="hybridMultilevel"/>
    <w:tmpl w:val="201061BA"/>
    <w:lvl w:ilvl="0" w:tplc="82F20738">
      <w:start w:val="1"/>
      <w:numFmt w:val="bullet"/>
      <w:lvlText w:val="-"/>
      <w:lvlJc w:val="left"/>
      <w:pPr>
        <w:ind w:left="720" w:hanging="360"/>
      </w:pPr>
      <w:rPr>
        <w:rFonts w:ascii="Calibri" w:hAnsi="Calibri" w:hint="default"/>
      </w:rPr>
    </w:lvl>
    <w:lvl w:ilvl="1" w:tplc="3DB22604">
      <w:start w:val="1"/>
      <w:numFmt w:val="bullet"/>
      <w:lvlText w:val="o"/>
      <w:lvlJc w:val="left"/>
      <w:pPr>
        <w:ind w:left="1440" w:hanging="360"/>
      </w:pPr>
      <w:rPr>
        <w:rFonts w:ascii="Courier New" w:hAnsi="Courier New" w:hint="default"/>
      </w:rPr>
    </w:lvl>
    <w:lvl w:ilvl="2" w:tplc="D99AA892">
      <w:start w:val="1"/>
      <w:numFmt w:val="bullet"/>
      <w:lvlText w:val=""/>
      <w:lvlJc w:val="left"/>
      <w:pPr>
        <w:ind w:left="2160" w:hanging="360"/>
      </w:pPr>
      <w:rPr>
        <w:rFonts w:ascii="Wingdings" w:hAnsi="Wingdings" w:hint="default"/>
      </w:rPr>
    </w:lvl>
    <w:lvl w:ilvl="3" w:tplc="93AEF6FA">
      <w:start w:val="1"/>
      <w:numFmt w:val="bullet"/>
      <w:lvlText w:val=""/>
      <w:lvlJc w:val="left"/>
      <w:pPr>
        <w:ind w:left="2880" w:hanging="360"/>
      </w:pPr>
      <w:rPr>
        <w:rFonts w:ascii="Symbol" w:hAnsi="Symbol" w:hint="default"/>
      </w:rPr>
    </w:lvl>
    <w:lvl w:ilvl="4" w:tplc="98EC1218">
      <w:start w:val="1"/>
      <w:numFmt w:val="bullet"/>
      <w:lvlText w:val="o"/>
      <w:lvlJc w:val="left"/>
      <w:pPr>
        <w:ind w:left="3600" w:hanging="360"/>
      </w:pPr>
      <w:rPr>
        <w:rFonts w:ascii="Courier New" w:hAnsi="Courier New" w:hint="default"/>
      </w:rPr>
    </w:lvl>
    <w:lvl w:ilvl="5" w:tplc="86366C2C">
      <w:start w:val="1"/>
      <w:numFmt w:val="bullet"/>
      <w:lvlText w:val=""/>
      <w:lvlJc w:val="left"/>
      <w:pPr>
        <w:ind w:left="4320" w:hanging="360"/>
      </w:pPr>
      <w:rPr>
        <w:rFonts w:ascii="Wingdings" w:hAnsi="Wingdings" w:hint="default"/>
      </w:rPr>
    </w:lvl>
    <w:lvl w:ilvl="6" w:tplc="2AB829CC">
      <w:start w:val="1"/>
      <w:numFmt w:val="bullet"/>
      <w:lvlText w:val=""/>
      <w:lvlJc w:val="left"/>
      <w:pPr>
        <w:ind w:left="5040" w:hanging="360"/>
      </w:pPr>
      <w:rPr>
        <w:rFonts w:ascii="Symbol" w:hAnsi="Symbol" w:hint="default"/>
      </w:rPr>
    </w:lvl>
    <w:lvl w:ilvl="7" w:tplc="D8467388">
      <w:start w:val="1"/>
      <w:numFmt w:val="bullet"/>
      <w:lvlText w:val="o"/>
      <w:lvlJc w:val="left"/>
      <w:pPr>
        <w:ind w:left="5760" w:hanging="360"/>
      </w:pPr>
      <w:rPr>
        <w:rFonts w:ascii="Courier New" w:hAnsi="Courier New" w:hint="default"/>
      </w:rPr>
    </w:lvl>
    <w:lvl w:ilvl="8" w:tplc="B92E8D3A">
      <w:start w:val="1"/>
      <w:numFmt w:val="bullet"/>
      <w:lvlText w:val=""/>
      <w:lvlJc w:val="left"/>
      <w:pPr>
        <w:ind w:left="6480" w:hanging="360"/>
      </w:pPr>
      <w:rPr>
        <w:rFonts w:ascii="Wingdings" w:hAnsi="Wingdings" w:hint="default"/>
      </w:rPr>
    </w:lvl>
  </w:abstractNum>
  <w:abstractNum w:abstractNumId="5" w15:restartNumberingAfterBreak="0">
    <w:nsid w:val="198E1C2F"/>
    <w:multiLevelType w:val="hybridMultilevel"/>
    <w:tmpl w:val="3280E824"/>
    <w:lvl w:ilvl="0" w:tplc="2EE0D5E6">
      <w:start w:val="1"/>
      <w:numFmt w:val="decimal"/>
      <w:lvlText w:val="%1."/>
      <w:lvlJc w:val="left"/>
      <w:pPr>
        <w:ind w:left="720" w:hanging="360"/>
      </w:pPr>
    </w:lvl>
    <w:lvl w:ilvl="1" w:tplc="7E4EE8C0">
      <w:start w:val="1"/>
      <w:numFmt w:val="lowerLetter"/>
      <w:lvlText w:val="%2."/>
      <w:lvlJc w:val="left"/>
      <w:pPr>
        <w:ind w:left="1440" w:hanging="360"/>
      </w:pPr>
    </w:lvl>
    <w:lvl w:ilvl="2" w:tplc="9E92C146">
      <w:start w:val="1"/>
      <w:numFmt w:val="lowerRoman"/>
      <w:lvlText w:val="%3."/>
      <w:lvlJc w:val="right"/>
      <w:pPr>
        <w:ind w:left="2160" w:hanging="180"/>
      </w:pPr>
    </w:lvl>
    <w:lvl w:ilvl="3" w:tplc="3F9E233A">
      <w:start w:val="1"/>
      <w:numFmt w:val="decimal"/>
      <w:lvlText w:val="%4."/>
      <w:lvlJc w:val="left"/>
      <w:pPr>
        <w:ind w:left="2880" w:hanging="360"/>
      </w:pPr>
    </w:lvl>
    <w:lvl w:ilvl="4" w:tplc="D5BE983C">
      <w:start w:val="1"/>
      <w:numFmt w:val="lowerLetter"/>
      <w:lvlText w:val="%5."/>
      <w:lvlJc w:val="left"/>
      <w:pPr>
        <w:ind w:left="3600" w:hanging="360"/>
      </w:pPr>
    </w:lvl>
    <w:lvl w:ilvl="5" w:tplc="D8EE9B4E">
      <w:start w:val="1"/>
      <w:numFmt w:val="lowerRoman"/>
      <w:lvlText w:val="%6."/>
      <w:lvlJc w:val="right"/>
      <w:pPr>
        <w:ind w:left="4320" w:hanging="180"/>
      </w:pPr>
    </w:lvl>
    <w:lvl w:ilvl="6" w:tplc="6510726E">
      <w:start w:val="1"/>
      <w:numFmt w:val="decimal"/>
      <w:lvlText w:val="%7."/>
      <w:lvlJc w:val="left"/>
      <w:pPr>
        <w:ind w:left="5040" w:hanging="360"/>
      </w:pPr>
    </w:lvl>
    <w:lvl w:ilvl="7" w:tplc="708E82A8">
      <w:start w:val="1"/>
      <w:numFmt w:val="lowerLetter"/>
      <w:lvlText w:val="%8."/>
      <w:lvlJc w:val="left"/>
      <w:pPr>
        <w:ind w:left="5760" w:hanging="360"/>
      </w:pPr>
    </w:lvl>
    <w:lvl w:ilvl="8" w:tplc="DB6C73CC">
      <w:start w:val="1"/>
      <w:numFmt w:val="lowerRoman"/>
      <w:lvlText w:val="%9."/>
      <w:lvlJc w:val="right"/>
      <w:pPr>
        <w:ind w:left="6480" w:hanging="180"/>
      </w:pPr>
    </w:lvl>
  </w:abstractNum>
  <w:abstractNum w:abstractNumId="6" w15:restartNumberingAfterBreak="0">
    <w:nsid w:val="24D62438"/>
    <w:multiLevelType w:val="hybridMultilevel"/>
    <w:tmpl w:val="E63C2C68"/>
    <w:lvl w:ilvl="0" w:tplc="EDE40ADC">
      <w:start w:val="1"/>
      <w:numFmt w:val="bullet"/>
      <w:lvlText w:val="-"/>
      <w:lvlJc w:val="left"/>
      <w:pPr>
        <w:ind w:left="720" w:hanging="360"/>
      </w:pPr>
      <w:rPr>
        <w:rFonts w:ascii="Calibri" w:hAnsi="Calibri" w:hint="default"/>
      </w:rPr>
    </w:lvl>
    <w:lvl w:ilvl="1" w:tplc="13F275D4">
      <w:start w:val="1"/>
      <w:numFmt w:val="bullet"/>
      <w:lvlText w:val="o"/>
      <w:lvlJc w:val="left"/>
      <w:pPr>
        <w:ind w:left="1440" w:hanging="360"/>
      </w:pPr>
      <w:rPr>
        <w:rFonts w:ascii="Courier New" w:hAnsi="Courier New" w:hint="default"/>
      </w:rPr>
    </w:lvl>
    <w:lvl w:ilvl="2" w:tplc="E302896A">
      <w:start w:val="1"/>
      <w:numFmt w:val="bullet"/>
      <w:lvlText w:val=""/>
      <w:lvlJc w:val="left"/>
      <w:pPr>
        <w:ind w:left="2160" w:hanging="360"/>
      </w:pPr>
      <w:rPr>
        <w:rFonts w:ascii="Wingdings" w:hAnsi="Wingdings" w:hint="default"/>
      </w:rPr>
    </w:lvl>
    <w:lvl w:ilvl="3" w:tplc="19065E08">
      <w:start w:val="1"/>
      <w:numFmt w:val="bullet"/>
      <w:lvlText w:val=""/>
      <w:lvlJc w:val="left"/>
      <w:pPr>
        <w:ind w:left="2880" w:hanging="360"/>
      </w:pPr>
      <w:rPr>
        <w:rFonts w:ascii="Symbol" w:hAnsi="Symbol" w:hint="default"/>
      </w:rPr>
    </w:lvl>
    <w:lvl w:ilvl="4" w:tplc="D4F2FD9C">
      <w:start w:val="1"/>
      <w:numFmt w:val="bullet"/>
      <w:lvlText w:val="o"/>
      <w:lvlJc w:val="left"/>
      <w:pPr>
        <w:ind w:left="3600" w:hanging="360"/>
      </w:pPr>
      <w:rPr>
        <w:rFonts w:ascii="Courier New" w:hAnsi="Courier New" w:hint="default"/>
      </w:rPr>
    </w:lvl>
    <w:lvl w:ilvl="5" w:tplc="10304D4C">
      <w:start w:val="1"/>
      <w:numFmt w:val="bullet"/>
      <w:lvlText w:val=""/>
      <w:lvlJc w:val="left"/>
      <w:pPr>
        <w:ind w:left="4320" w:hanging="360"/>
      </w:pPr>
      <w:rPr>
        <w:rFonts w:ascii="Wingdings" w:hAnsi="Wingdings" w:hint="default"/>
      </w:rPr>
    </w:lvl>
    <w:lvl w:ilvl="6" w:tplc="E71CB852">
      <w:start w:val="1"/>
      <w:numFmt w:val="bullet"/>
      <w:lvlText w:val=""/>
      <w:lvlJc w:val="left"/>
      <w:pPr>
        <w:ind w:left="5040" w:hanging="360"/>
      </w:pPr>
      <w:rPr>
        <w:rFonts w:ascii="Symbol" w:hAnsi="Symbol" w:hint="default"/>
      </w:rPr>
    </w:lvl>
    <w:lvl w:ilvl="7" w:tplc="CDD2826E">
      <w:start w:val="1"/>
      <w:numFmt w:val="bullet"/>
      <w:lvlText w:val="o"/>
      <w:lvlJc w:val="left"/>
      <w:pPr>
        <w:ind w:left="5760" w:hanging="360"/>
      </w:pPr>
      <w:rPr>
        <w:rFonts w:ascii="Courier New" w:hAnsi="Courier New" w:hint="default"/>
      </w:rPr>
    </w:lvl>
    <w:lvl w:ilvl="8" w:tplc="58A88324">
      <w:start w:val="1"/>
      <w:numFmt w:val="bullet"/>
      <w:lvlText w:val=""/>
      <w:lvlJc w:val="left"/>
      <w:pPr>
        <w:ind w:left="6480" w:hanging="360"/>
      </w:pPr>
      <w:rPr>
        <w:rFonts w:ascii="Wingdings" w:hAnsi="Wingdings" w:hint="default"/>
      </w:rPr>
    </w:lvl>
  </w:abstractNum>
  <w:abstractNum w:abstractNumId="7" w15:restartNumberingAfterBreak="0">
    <w:nsid w:val="25AB6DB5"/>
    <w:multiLevelType w:val="hybridMultilevel"/>
    <w:tmpl w:val="5FD04518"/>
    <w:lvl w:ilvl="0" w:tplc="18443296">
      <w:start w:val="1"/>
      <w:numFmt w:val="bullet"/>
      <w:lvlText w:val="-"/>
      <w:lvlJc w:val="left"/>
      <w:pPr>
        <w:ind w:left="720" w:hanging="360"/>
      </w:pPr>
      <w:rPr>
        <w:rFonts w:ascii="Calibri" w:hAnsi="Calibri" w:hint="default"/>
      </w:rPr>
    </w:lvl>
    <w:lvl w:ilvl="1" w:tplc="1BEED998">
      <w:start w:val="1"/>
      <w:numFmt w:val="bullet"/>
      <w:lvlText w:val="o"/>
      <w:lvlJc w:val="left"/>
      <w:pPr>
        <w:ind w:left="1440" w:hanging="360"/>
      </w:pPr>
      <w:rPr>
        <w:rFonts w:ascii="Courier New" w:hAnsi="Courier New" w:hint="default"/>
      </w:rPr>
    </w:lvl>
    <w:lvl w:ilvl="2" w:tplc="18C810CC">
      <w:start w:val="1"/>
      <w:numFmt w:val="bullet"/>
      <w:lvlText w:val=""/>
      <w:lvlJc w:val="left"/>
      <w:pPr>
        <w:ind w:left="2160" w:hanging="360"/>
      </w:pPr>
      <w:rPr>
        <w:rFonts w:ascii="Wingdings" w:hAnsi="Wingdings" w:hint="default"/>
      </w:rPr>
    </w:lvl>
    <w:lvl w:ilvl="3" w:tplc="B8180BB0">
      <w:start w:val="1"/>
      <w:numFmt w:val="bullet"/>
      <w:lvlText w:val=""/>
      <w:lvlJc w:val="left"/>
      <w:pPr>
        <w:ind w:left="2880" w:hanging="360"/>
      </w:pPr>
      <w:rPr>
        <w:rFonts w:ascii="Symbol" w:hAnsi="Symbol" w:hint="default"/>
      </w:rPr>
    </w:lvl>
    <w:lvl w:ilvl="4" w:tplc="A2FE57DE">
      <w:start w:val="1"/>
      <w:numFmt w:val="bullet"/>
      <w:lvlText w:val="o"/>
      <w:lvlJc w:val="left"/>
      <w:pPr>
        <w:ind w:left="3600" w:hanging="360"/>
      </w:pPr>
      <w:rPr>
        <w:rFonts w:ascii="Courier New" w:hAnsi="Courier New" w:hint="default"/>
      </w:rPr>
    </w:lvl>
    <w:lvl w:ilvl="5" w:tplc="6B0C03EE">
      <w:start w:val="1"/>
      <w:numFmt w:val="bullet"/>
      <w:lvlText w:val=""/>
      <w:lvlJc w:val="left"/>
      <w:pPr>
        <w:ind w:left="4320" w:hanging="360"/>
      </w:pPr>
      <w:rPr>
        <w:rFonts w:ascii="Wingdings" w:hAnsi="Wingdings" w:hint="default"/>
      </w:rPr>
    </w:lvl>
    <w:lvl w:ilvl="6" w:tplc="216A5548">
      <w:start w:val="1"/>
      <w:numFmt w:val="bullet"/>
      <w:lvlText w:val=""/>
      <w:lvlJc w:val="left"/>
      <w:pPr>
        <w:ind w:left="5040" w:hanging="360"/>
      </w:pPr>
      <w:rPr>
        <w:rFonts w:ascii="Symbol" w:hAnsi="Symbol" w:hint="default"/>
      </w:rPr>
    </w:lvl>
    <w:lvl w:ilvl="7" w:tplc="26329884">
      <w:start w:val="1"/>
      <w:numFmt w:val="bullet"/>
      <w:lvlText w:val="o"/>
      <w:lvlJc w:val="left"/>
      <w:pPr>
        <w:ind w:left="5760" w:hanging="360"/>
      </w:pPr>
      <w:rPr>
        <w:rFonts w:ascii="Courier New" w:hAnsi="Courier New" w:hint="default"/>
      </w:rPr>
    </w:lvl>
    <w:lvl w:ilvl="8" w:tplc="908CBFAC">
      <w:start w:val="1"/>
      <w:numFmt w:val="bullet"/>
      <w:lvlText w:val=""/>
      <w:lvlJc w:val="left"/>
      <w:pPr>
        <w:ind w:left="6480" w:hanging="360"/>
      </w:pPr>
      <w:rPr>
        <w:rFonts w:ascii="Wingdings" w:hAnsi="Wingdings" w:hint="default"/>
      </w:rPr>
    </w:lvl>
  </w:abstractNum>
  <w:abstractNum w:abstractNumId="8" w15:restartNumberingAfterBreak="0">
    <w:nsid w:val="2BAA4D3A"/>
    <w:multiLevelType w:val="multilevel"/>
    <w:tmpl w:val="7FEAD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1B54A1"/>
    <w:multiLevelType w:val="multilevel"/>
    <w:tmpl w:val="2318C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6D35E9"/>
    <w:multiLevelType w:val="multilevel"/>
    <w:tmpl w:val="499EA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6105B8"/>
    <w:multiLevelType w:val="multilevel"/>
    <w:tmpl w:val="50B22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1CE3D0"/>
    <w:multiLevelType w:val="hybridMultilevel"/>
    <w:tmpl w:val="EDBE4C94"/>
    <w:lvl w:ilvl="0" w:tplc="57D02B78">
      <w:start w:val="1"/>
      <w:numFmt w:val="bullet"/>
      <w:lvlText w:val="-"/>
      <w:lvlJc w:val="left"/>
      <w:pPr>
        <w:ind w:left="720" w:hanging="360"/>
      </w:pPr>
      <w:rPr>
        <w:rFonts w:ascii="Calibri" w:hAnsi="Calibri" w:hint="default"/>
      </w:rPr>
    </w:lvl>
    <w:lvl w:ilvl="1" w:tplc="1FC2D9EC">
      <w:start w:val="1"/>
      <w:numFmt w:val="bullet"/>
      <w:lvlText w:val="o"/>
      <w:lvlJc w:val="left"/>
      <w:pPr>
        <w:ind w:left="1440" w:hanging="360"/>
      </w:pPr>
      <w:rPr>
        <w:rFonts w:ascii="Courier New" w:hAnsi="Courier New" w:hint="default"/>
      </w:rPr>
    </w:lvl>
    <w:lvl w:ilvl="2" w:tplc="DE0AADD6">
      <w:start w:val="1"/>
      <w:numFmt w:val="bullet"/>
      <w:lvlText w:val=""/>
      <w:lvlJc w:val="left"/>
      <w:pPr>
        <w:ind w:left="2160" w:hanging="360"/>
      </w:pPr>
      <w:rPr>
        <w:rFonts w:ascii="Wingdings" w:hAnsi="Wingdings" w:hint="default"/>
      </w:rPr>
    </w:lvl>
    <w:lvl w:ilvl="3" w:tplc="64B264F2">
      <w:start w:val="1"/>
      <w:numFmt w:val="bullet"/>
      <w:lvlText w:val=""/>
      <w:lvlJc w:val="left"/>
      <w:pPr>
        <w:ind w:left="2880" w:hanging="360"/>
      </w:pPr>
      <w:rPr>
        <w:rFonts w:ascii="Symbol" w:hAnsi="Symbol" w:hint="default"/>
      </w:rPr>
    </w:lvl>
    <w:lvl w:ilvl="4" w:tplc="0BBEFA24">
      <w:start w:val="1"/>
      <w:numFmt w:val="bullet"/>
      <w:lvlText w:val="o"/>
      <w:lvlJc w:val="left"/>
      <w:pPr>
        <w:ind w:left="3600" w:hanging="360"/>
      </w:pPr>
      <w:rPr>
        <w:rFonts w:ascii="Courier New" w:hAnsi="Courier New" w:hint="default"/>
      </w:rPr>
    </w:lvl>
    <w:lvl w:ilvl="5" w:tplc="BEC8B886">
      <w:start w:val="1"/>
      <w:numFmt w:val="bullet"/>
      <w:lvlText w:val=""/>
      <w:lvlJc w:val="left"/>
      <w:pPr>
        <w:ind w:left="4320" w:hanging="360"/>
      </w:pPr>
      <w:rPr>
        <w:rFonts w:ascii="Wingdings" w:hAnsi="Wingdings" w:hint="default"/>
      </w:rPr>
    </w:lvl>
    <w:lvl w:ilvl="6" w:tplc="9FAAA5FC">
      <w:start w:val="1"/>
      <w:numFmt w:val="bullet"/>
      <w:lvlText w:val=""/>
      <w:lvlJc w:val="left"/>
      <w:pPr>
        <w:ind w:left="5040" w:hanging="360"/>
      </w:pPr>
      <w:rPr>
        <w:rFonts w:ascii="Symbol" w:hAnsi="Symbol" w:hint="default"/>
      </w:rPr>
    </w:lvl>
    <w:lvl w:ilvl="7" w:tplc="61C09A4A">
      <w:start w:val="1"/>
      <w:numFmt w:val="bullet"/>
      <w:lvlText w:val="o"/>
      <w:lvlJc w:val="left"/>
      <w:pPr>
        <w:ind w:left="5760" w:hanging="360"/>
      </w:pPr>
      <w:rPr>
        <w:rFonts w:ascii="Courier New" w:hAnsi="Courier New" w:hint="default"/>
      </w:rPr>
    </w:lvl>
    <w:lvl w:ilvl="8" w:tplc="B1D84E26">
      <w:start w:val="1"/>
      <w:numFmt w:val="bullet"/>
      <w:lvlText w:val=""/>
      <w:lvlJc w:val="left"/>
      <w:pPr>
        <w:ind w:left="6480" w:hanging="360"/>
      </w:pPr>
      <w:rPr>
        <w:rFonts w:ascii="Wingdings" w:hAnsi="Wingdings" w:hint="default"/>
      </w:rPr>
    </w:lvl>
  </w:abstractNum>
  <w:abstractNum w:abstractNumId="13" w15:restartNumberingAfterBreak="0">
    <w:nsid w:val="3952C668"/>
    <w:multiLevelType w:val="hybridMultilevel"/>
    <w:tmpl w:val="C0643FFA"/>
    <w:lvl w:ilvl="0" w:tplc="EEC82160">
      <w:start w:val="1"/>
      <w:numFmt w:val="bullet"/>
      <w:lvlText w:val="-"/>
      <w:lvlJc w:val="left"/>
      <w:pPr>
        <w:ind w:left="720" w:hanging="360"/>
      </w:pPr>
      <w:rPr>
        <w:rFonts w:ascii="Calibri" w:hAnsi="Calibri" w:hint="default"/>
      </w:rPr>
    </w:lvl>
    <w:lvl w:ilvl="1" w:tplc="AB06815E">
      <w:start w:val="1"/>
      <w:numFmt w:val="bullet"/>
      <w:lvlText w:val="o"/>
      <w:lvlJc w:val="left"/>
      <w:pPr>
        <w:ind w:left="1440" w:hanging="360"/>
      </w:pPr>
      <w:rPr>
        <w:rFonts w:ascii="Courier New" w:hAnsi="Courier New" w:hint="default"/>
      </w:rPr>
    </w:lvl>
    <w:lvl w:ilvl="2" w:tplc="85ACADD6">
      <w:start w:val="1"/>
      <w:numFmt w:val="bullet"/>
      <w:lvlText w:val=""/>
      <w:lvlJc w:val="left"/>
      <w:pPr>
        <w:ind w:left="2160" w:hanging="360"/>
      </w:pPr>
      <w:rPr>
        <w:rFonts w:ascii="Wingdings" w:hAnsi="Wingdings" w:hint="default"/>
      </w:rPr>
    </w:lvl>
    <w:lvl w:ilvl="3" w:tplc="A13024DA">
      <w:start w:val="1"/>
      <w:numFmt w:val="bullet"/>
      <w:lvlText w:val=""/>
      <w:lvlJc w:val="left"/>
      <w:pPr>
        <w:ind w:left="2880" w:hanging="360"/>
      </w:pPr>
      <w:rPr>
        <w:rFonts w:ascii="Symbol" w:hAnsi="Symbol" w:hint="default"/>
      </w:rPr>
    </w:lvl>
    <w:lvl w:ilvl="4" w:tplc="432A05D4">
      <w:start w:val="1"/>
      <w:numFmt w:val="bullet"/>
      <w:lvlText w:val="o"/>
      <w:lvlJc w:val="left"/>
      <w:pPr>
        <w:ind w:left="3600" w:hanging="360"/>
      </w:pPr>
      <w:rPr>
        <w:rFonts w:ascii="Courier New" w:hAnsi="Courier New" w:hint="default"/>
      </w:rPr>
    </w:lvl>
    <w:lvl w:ilvl="5" w:tplc="0CEADBAE">
      <w:start w:val="1"/>
      <w:numFmt w:val="bullet"/>
      <w:lvlText w:val=""/>
      <w:lvlJc w:val="left"/>
      <w:pPr>
        <w:ind w:left="4320" w:hanging="360"/>
      </w:pPr>
      <w:rPr>
        <w:rFonts w:ascii="Wingdings" w:hAnsi="Wingdings" w:hint="default"/>
      </w:rPr>
    </w:lvl>
    <w:lvl w:ilvl="6" w:tplc="200CDE70">
      <w:start w:val="1"/>
      <w:numFmt w:val="bullet"/>
      <w:lvlText w:val=""/>
      <w:lvlJc w:val="left"/>
      <w:pPr>
        <w:ind w:left="5040" w:hanging="360"/>
      </w:pPr>
      <w:rPr>
        <w:rFonts w:ascii="Symbol" w:hAnsi="Symbol" w:hint="default"/>
      </w:rPr>
    </w:lvl>
    <w:lvl w:ilvl="7" w:tplc="00228F0A">
      <w:start w:val="1"/>
      <w:numFmt w:val="bullet"/>
      <w:lvlText w:val="o"/>
      <w:lvlJc w:val="left"/>
      <w:pPr>
        <w:ind w:left="5760" w:hanging="360"/>
      </w:pPr>
      <w:rPr>
        <w:rFonts w:ascii="Courier New" w:hAnsi="Courier New" w:hint="default"/>
      </w:rPr>
    </w:lvl>
    <w:lvl w:ilvl="8" w:tplc="049E6A1C">
      <w:start w:val="1"/>
      <w:numFmt w:val="bullet"/>
      <w:lvlText w:val=""/>
      <w:lvlJc w:val="left"/>
      <w:pPr>
        <w:ind w:left="6480" w:hanging="360"/>
      </w:pPr>
      <w:rPr>
        <w:rFonts w:ascii="Wingdings" w:hAnsi="Wingdings" w:hint="default"/>
      </w:rPr>
    </w:lvl>
  </w:abstractNum>
  <w:abstractNum w:abstractNumId="14" w15:restartNumberingAfterBreak="0">
    <w:nsid w:val="3D79251B"/>
    <w:multiLevelType w:val="multilevel"/>
    <w:tmpl w:val="6018F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54616C"/>
    <w:multiLevelType w:val="multilevel"/>
    <w:tmpl w:val="FCCA5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E5E27A"/>
    <w:multiLevelType w:val="multilevel"/>
    <w:tmpl w:val="910AA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504C0F"/>
    <w:multiLevelType w:val="hybridMultilevel"/>
    <w:tmpl w:val="84960B6E"/>
    <w:lvl w:ilvl="0" w:tplc="E61437E2">
      <w:start w:val="1"/>
      <w:numFmt w:val="bullet"/>
      <w:lvlText w:val="-"/>
      <w:lvlJc w:val="left"/>
      <w:pPr>
        <w:ind w:left="720" w:hanging="360"/>
      </w:pPr>
      <w:rPr>
        <w:rFonts w:ascii="Calibri" w:hAnsi="Calibri" w:hint="default"/>
      </w:rPr>
    </w:lvl>
    <w:lvl w:ilvl="1" w:tplc="534AAAA6">
      <w:start w:val="1"/>
      <w:numFmt w:val="bullet"/>
      <w:lvlText w:val="o"/>
      <w:lvlJc w:val="left"/>
      <w:pPr>
        <w:ind w:left="1440" w:hanging="360"/>
      </w:pPr>
      <w:rPr>
        <w:rFonts w:ascii="Courier New" w:hAnsi="Courier New" w:hint="default"/>
      </w:rPr>
    </w:lvl>
    <w:lvl w:ilvl="2" w:tplc="3EBC405E">
      <w:start w:val="1"/>
      <w:numFmt w:val="bullet"/>
      <w:lvlText w:val=""/>
      <w:lvlJc w:val="left"/>
      <w:pPr>
        <w:ind w:left="2160" w:hanging="360"/>
      </w:pPr>
      <w:rPr>
        <w:rFonts w:ascii="Wingdings" w:hAnsi="Wingdings" w:hint="default"/>
      </w:rPr>
    </w:lvl>
    <w:lvl w:ilvl="3" w:tplc="A30EC110">
      <w:start w:val="1"/>
      <w:numFmt w:val="bullet"/>
      <w:lvlText w:val=""/>
      <w:lvlJc w:val="left"/>
      <w:pPr>
        <w:ind w:left="2880" w:hanging="360"/>
      </w:pPr>
      <w:rPr>
        <w:rFonts w:ascii="Symbol" w:hAnsi="Symbol" w:hint="default"/>
      </w:rPr>
    </w:lvl>
    <w:lvl w:ilvl="4" w:tplc="3446D9AA">
      <w:start w:val="1"/>
      <w:numFmt w:val="bullet"/>
      <w:lvlText w:val="o"/>
      <w:lvlJc w:val="left"/>
      <w:pPr>
        <w:ind w:left="3600" w:hanging="360"/>
      </w:pPr>
      <w:rPr>
        <w:rFonts w:ascii="Courier New" w:hAnsi="Courier New" w:hint="default"/>
      </w:rPr>
    </w:lvl>
    <w:lvl w:ilvl="5" w:tplc="CA98C852">
      <w:start w:val="1"/>
      <w:numFmt w:val="bullet"/>
      <w:lvlText w:val=""/>
      <w:lvlJc w:val="left"/>
      <w:pPr>
        <w:ind w:left="4320" w:hanging="360"/>
      </w:pPr>
      <w:rPr>
        <w:rFonts w:ascii="Wingdings" w:hAnsi="Wingdings" w:hint="default"/>
      </w:rPr>
    </w:lvl>
    <w:lvl w:ilvl="6" w:tplc="75E679E8">
      <w:start w:val="1"/>
      <w:numFmt w:val="bullet"/>
      <w:lvlText w:val=""/>
      <w:lvlJc w:val="left"/>
      <w:pPr>
        <w:ind w:left="5040" w:hanging="360"/>
      </w:pPr>
      <w:rPr>
        <w:rFonts w:ascii="Symbol" w:hAnsi="Symbol" w:hint="default"/>
      </w:rPr>
    </w:lvl>
    <w:lvl w:ilvl="7" w:tplc="3AB45EC4">
      <w:start w:val="1"/>
      <w:numFmt w:val="bullet"/>
      <w:lvlText w:val="o"/>
      <w:lvlJc w:val="left"/>
      <w:pPr>
        <w:ind w:left="5760" w:hanging="360"/>
      </w:pPr>
      <w:rPr>
        <w:rFonts w:ascii="Courier New" w:hAnsi="Courier New" w:hint="default"/>
      </w:rPr>
    </w:lvl>
    <w:lvl w:ilvl="8" w:tplc="E24E6E38">
      <w:start w:val="1"/>
      <w:numFmt w:val="bullet"/>
      <w:lvlText w:val=""/>
      <w:lvlJc w:val="left"/>
      <w:pPr>
        <w:ind w:left="6480" w:hanging="360"/>
      </w:pPr>
      <w:rPr>
        <w:rFonts w:ascii="Wingdings" w:hAnsi="Wingdings" w:hint="default"/>
      </w:rPr>
    </w:lvl>
  </w:abstractNum>
  <w:abstractNum w:abstractNumId="18" w15:restartNumberingAfterBreak="0">
    <w:nsid w:val="570B40BA"/>
    <w:multiLevelType w:val="multilevel"/>
    <w:tmpl w:val="06066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3A63B4"/>
    <w:multiLevelType w:val="multilevel"/>
    <w:tmpl w:val="B07AA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264B62"/>
    <w:multiLevelType w:val="multilevel"/>
    <w:tmpl w:val="C0701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E45AA5"/>
    <w:multiLevelType w:val="multilevel"/>
    <w:tmpl w:val="F66403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7A9B277"/>
    <w:multiLevelType w:val="multilevel"/>
    <w:tmpl w:val="29B20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54C3B8"/>
    <w:multiLevelType w:val="hybridMultilevel"/>
    <w:tmpl w:val="E466A4E0"/>
    <w:lvl w:ilvl="0" w:tplc="CAD002CA">
      <w:start w:val="1"/>
      <w:numFmt w:val="bullet"/>
      <w:lvlText w:val="-"/>
      <w:lvlJc w:val="left"/>
      <w:pPr>
        <w:ind w:left="720" w:hanging="360"/>
      </w:pPr>
      <w:rPr>
        <w:rFonts w:ascii="Calibri" w:hAnsi="Calibri" w:hint="default"/>
      </w:rPr>
    </w:lvl>
    <w:lvl w:ilvl="1" w:tplc="5E6A7A0E">
      <w:start w:val="1"/>
      <w:numFmt w:val="bullet"/>
      <w:lvlText w:val="o"/>
      <w:lvlJc w:val="left"/>
      <w:pPr>
        <w:ind w:left="1440" w:hanging="360"/>
      </w:pPr>
      <w:rPr>
        <w:rFonts w:ascii="Courier New" w:hAnsi="Courier New" w:hint="default"/>
      </w:rPr>
    </w:lvl>
    <w:lvl w:ilvl="2" w:tplc="F0AA5E2C">
      <w:start w:val="1"/>
      <w:numFmt w:val="bullet"/>
      <w:lvlText w:val=""/>
      <w:lvlJc w:val="left"/>
      <w:pPr>
        <w:ind w:left="2160" w:hanging="360"/>
      </w:pPr>
      <w:rPr>
        <w:rFonts w:ascii="Wingdings" w:hAnsi="Wingdings" w:hint="default"/>
      </w:rPr>
    </w:lvl>
    <w:lvl w:ilvl="3" w:tplc="1D06EC40">
      <w:start w:val="1"/>
      <w:numFmt w:val="bullet"/>
      <w:lvlText w:val=""/>
      <w:lvlJc w:val="left"/>
      <w:pPr>
        <w:ind w:left="2880" w:hanging="360"/>
      </w:pPr>
      <w:rPr>
        <w:rFonts w:ascii="Symbol" w:hAnsi="Symbol" w:hint="default"/>
      </w:rPr>
    </w:lvl>
    <w:lvl w:ilvl="4" w:tplc="1382A6C8">
      <w:start w:val="1"/>
      <w:numFmt w:val="bullet"/>
      <w:lvlText w:val="o"/>
      <w:lvlJc w:val="left"/>
      <w:pPr>
        <w:ind w:left="3600" w:hanging="360"/>
      </w:pPr>
      <w:rPr>
        <w:rFonts w:ascii="Courier New" w:hAnsi="Courier New" w:hint="default"/>
      </w:rPr>
    </w:lvl>
    <w:lvl w:ilvl="5" w:tplc="F2A65648">
      <w:start w:val="1"/>
      <w:numFmt w:val="bullet"/>
      <w:lvlText w:val=""/>
      <w:lvlJc w:val="left"/>
      <w:pPr>
        <w:ind w:left="4320" w:hanging="360"/>
      </w:pPr>
      <w:rPr>
        <w:rFonts w:ascii="Wingdings" w:hAnsi="Wingdings" w:hint="default"/>
      </w:rPr>
    </w:lvl>
    <w:lvl w:ilvl="6" w:tplc="A0F69388">
      <w:start w:val="1"/>
      <w:numFmt w:val="bullet"/>
      <w:lvlText w:val=""/>
      <w:lvlJc w:val="left"/>
      <w:pPr>
        <w:ind w:left="5040" w:hanging="360"/>
      </w:pPr>
      <w:rPr>
        <w:rFonts w:ascii="Symbol" w:hAnsi="Symbol" w:hint="default"/>
      </w:rPr>
    </w:lvl>
    <w:lvl w:ilvl="7" w:tplc="3648CFB8">
      <w:start w:val="1"/>
      <w:numFmt w:val="bullet"/>
      <w:lvlText w:val="o"/>
      <w:lvlJc w:val="left"/>
      <w:pPr>
        <w:ind w:left="5760" w:hanging="360"/>
      </w:pPr>
      <w:rPr>
        <w:rFonts w:ascii="Courier New" w:hAnsi="Courier New" w:hint="default"/>
      </w:rPr>
    </w:lvl>
    <w:lvl w:ilvl="8" w:tplc="3EA81FA8">
      <w:start w:val="1"/>
      <w:numFmt w:val="bullet"/>
      <w:lvlText w:val=""/>
      <w:lvlJc w:val="left"/>
      <w:pPr>
        <w:ind w:left="6480" w:hanging="360"/>
      </w:pPr>
      <w:rPr>
        <w:rFonts w:ascii="Wingdings" w:hAnsi="Wingdings" w:hint="default"/>
      </w:rPr>
    </w:lvl>
  </w:abstractNum>
  <w:abstractNum w:abstractNumId="24" w15:restartNumberingAfterBreak="0">
    <w:nsid w:val="6C29DD6D"/>
    <w:multiLevelType w:val="multilevel"/>
    <w:tmpl w:val="4EEAE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12"/>
  </w:num>
  <w:num w:numId="3">
    <w:abstractNumId w:val="3"/>
  </w:num>
  <w:num w:numId="4">
    <w:abstractNumId w:val="13"/>
  </w:num>
  <w:num w:numId="5">
    <w:abstractNumId w:val="5"/>
  </w:num>
  <w:num w:numId="6">
    <w:abstractNumId w:val="2"/>
  </w:num>
  <w:num w:numId="7">
    <w:abstractNumId w:val="4"/>
  </w:num>
  <w:num w:numId="8">
    <w:abstractNumId w:val="7"/>
  </w:num>
  <w:num w:numId="9">
    <w:abstractNumId w:val="6"/>
  </w:num>
  <w:num w:numId="10">
    <w:abstractNumId w:val="23"/>
  </w:num>
  <w:num w:numId="11">
    <w:abstractNumId w:val="8"/>
  </w:num>
  <w:num w:numId="12">
    <w:abstractNumId w:val="0"/>
  </w:num>
  <w:num w:numId="13">
    <w:abstractNumId w:val="19"/>
  </w:num>
  <w:num w:numId="14">
    <w:abstractNumId w:val="15"/>
  </w:num>
  <w:num w:numId="15">
    <w:abstractNumId w:val="14"/>
  </w:num>
  <w:num w:numId="16">
    <w:abstractNumId w:val="1"/>
  </w:num>
  <w:num w:numId="17">
    <w:abstractNumId w:val="24"/>
  </w:num>
  <w:num w:numId="18">
    <w:abstractNumId w:val="16"/>
  </w:num>
  <w:num w:numId="19">
    <w:abstractNumId w:val="18"/>
  </w:num>
  <w:num w:numId="20">
    <w:abstractNumId w:val="21"/>
  </w:num>
  <w:num w:numId="21">
    <w:abstractNumId w:val="20"/>
  </w:num>
  <w:num w:numId="22">
    <w:abstractNumId w:val="11"/>
  </w:num>
  <w:num w:numId="23">
    <w:abstractNumId w:val="22"/>
  </w:num>
  <w:num w:numId="24">
    <w:abstractNumId w:val="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E21"/>
    <w:rsid w:val="00002079"/>
    <w:rsid w:val="0001E499"/>
    <w:rsid w:val="0002377D"/>
    <w:rsid w:val="0003EA71"/>
    <w:rsid w:val="000713D9"/>
    <w:rsid w:val="000FEFCE"/>
    <w:rsid w:val="0011DEBD"/>
    <w:rsid w:val="00121895"/>
    <w:rsid w:val="0012799C"/>
    <w:rsid w:val="001B6D58"/>
    <w:rsid w:val="001BD7F6"/>
    <w:rsid w:val="001D6EF6"/>
    <w:rsid w:val="001DF903"/>
    <w:rsid w:val="001E2FCA"/>
    <w:rsid w:val="001EB9EB"/>
    <w:rsid w:val="002128B2"/>
    <w:rsid w:val="00245E21"/>
    <w:rsid w:val="0029E607"/>
    <w:rsid w:val="002C411C"/>
    <w:rsid w:val="0033A822"/>
    <w:rsid w:val="0035397A"/>
    <w:rsid w:val="00357810"/>
    <w:rsid w:val="00376169"/>
    <w:rsid w:val="0037F52E"/>
    <w:rsid w:val="003845D5"/>
    <w:rsid w:val="003C07EB"/>
    <w:rsid w:val="003D8146"/>
    <w:rsid w:val="003E042F"/>
    <w:rsid w:val="003E7BF0"/>
    <w:rsid w:val="003F48E4"/>
    <w:rsid w:val="00433793"/>
    <w:rsid w:val="00441A8D"/>
    <w:rsid w:val="004510C4"/>
    <w:rsid w:val="0045DCDC"/>
    <w:rsid w:val="0048576F"/>
    <w:rsid w:val="00514E7A"/>
    <w:rsid w:val="005155C4"/>
    <w:rsid w:val="0057784C"/>
    <w:rsid w:val="0058F132"/>
    <w:rsid w:val="005A5445"/>
    <w:rsid w:val="005D0474"/>
    <w:rsid w:val="005D30CE"/>
    <w:rsid w:val="005E0BCF"/>
    <w:rsid w:val="005FD502"/>
    <w:rsid w:val="00627D01"/>
    <w:rsid w:val="00663E86"/>
    <w:rsid w:val="0068EDEF"/>
    <w:rsid w:val="0069760C"/>
    <w:rsid w:val="006AEC7A"/>
    <w:rsid w:val="006BB782"/>
    <w:rsid w:val="006F3045"/>
    <w:rsid w:val="00701C66"/>
    <w:rsid w:val="00713869"/>
    <w:rsid w:val="007423C8"/>
    <w:rsid w:val="00770271"/>
    <w:rsid w:val="007C0163"/>
    <w:rsid w:val="007CCA74"/>
    <w:rsid w:val="007D66D6"/>
    <w:rsid w:val="007E2619"/>
    <w:rsid w:val="007EF8E7"/>
    <w:rsid w:val="00806A91"/>
    <w:rsid w:val="0080876D"/>
    <w:rsid w:val="0081210A"/>
    <w:rsid w:val="00823680"/>
    <w:rsid w:val="0084202E"/>
    <w:rsid w:val="00854AA5"/>
    <w:rsid w:val="00884E7E"/>
    <w:rsid w:val="00885FBD"/>
    <w:rsid w:val="008A67E3"/>
    <w:rsid w:val="008B0F04"/>
    <w:rsid w:val="008C5A21"/>
    <w:rsid w:val="008D1D00"/>
    <w:rsid w:val="0090206F"/>
    <w:rsid w:val="009136A9"/>
    <w:rsid w:val="009448A4"/>
    <w:rsid w:val="0095BC5C"/>
    <w:rsid w:val="00962E31"/>
    <w:rsid w:val="0099E439"/>
    <w:rsid w:val="009F5EDE"/>
    <w:rsid w:val="00A03551"/>
    <w:rsid w:val="00A26F8D"/>
    <w:rsid w:val="00A60D3A"/>
    <w:rsid w:val="00A67AC8"/>
    <w:rsid w:val="00A91779"/>
    <w:rsid w:val="00AB603E"/>
    <w:rsid w:val="00AD53FD"/>
    <w:rsid w:val="00ADE179"/>
    <w:rsid w:val="00AF5070"/>
    <w:rsid w:val="00B14E20"/>
    <w:rsid w:val="00B67ABE"/>
    <w:rsid w:val="00B7A2E7"/>
    <w:rsid w:val="00B9322A"/>
    <w:rsid w:val="00BCC04B"/>
    <w:rsid w:val="00C223AC"/>
    <w:rsid w:val="00C3E4E0"/>
    <w:rsid w:val="00CA1F09"/>
    <w:rsid w:val="00CAF7DE"/>
    <w:rsid w:val="00CB5BFE"/>
    <w:rsid w:val="00D368B6"/>
    <w:rsid w:val="00D60C54"/>
    <w:rsid w:val="00DEE27E"/>
    <w:rsid w:val="00E03092"/>
    <w:rsid w:val="00E56AA4"/>
    <w:rsid w:val="00E87429"/>
    <w:rsid w:val="00EE3912"/>
    <w:rsid w:val="00EF1D30"/>
    <w:rsid w:val="00F1336C"/>
    <w:rsid w:val="00F319BF"/>
    <w:rsid w:val="00F41736"/>
    <w:rsid w:val="00F504D3"/>
    <w:rsid w:val="00F5A78C"/>
    <w:rsid w:val="00F91A96"/>
    <w:rsid w:val="00FA6C39"/>
    <w:rsid w:val="00FB0D86"/>
    <w:rsid w:val="00FC1BC4"/>
    <w:rsid w:val="00FC90F2"/>
    <w:rsid w:val="010094D2"/>
    <w:rsid w:val="010DC2CB"/>
    <w:rsid w:val="011E4FCB"/>
    <w:rsid w:val="01203410"/>
    <w:rsid w:val="01289FAC"/>
    <w:rsid w:val="0130612D"/>
    <w:rsid w:val="0139F1E7"/>
    <w:rsid w:val="01436638"/>
    <w:rsid w:val="01469F68"/>
    <w:rsid w:val="01487517"/>
    <w:rsid w:val="014ABC65"/>
    <w:rsid w:val="014C1038"/>
    <w:rsid w:val="01531A44"/>
    <w:rsid w:val="01644409"/>
    <w:rsid w:val="016F8732"/>
    <w:rsid w:val="0175B515"/>
    <w:rsid w:val="0177C37E"/>
    <w:rsid w:val="017E65B1"/>
    <w:rsid w:val="018A99ED"/>
    <w:rsid w:val="01A61999"/>
    <w:rsid w:val="01A79676"/>
    <w:rsid w:val="01A8869C"/>
    <w:rsid w:val="01AAF4D4"/>
    <w:rsid w:val="01B6166F"/>
    <w:rsid w:val="01B65E0C"/>
    <w:rsid w:val="01BD40E1"/>
    <w:rsid w:val="01C42B06"/>
    <w:rsid w:val="01CF237E"/>
    <w:rsid w:val="01D9E520"/>
    <w:rsid w:val="01E97CCB"/>
    <w:rsid w:val="01F438BF"/>
    <w:rsid w:val="01FB407F"/>
    <w:rsid w:val="0202EE06"/>
    <w:rsid w:val="0206D275"/>
    <w:rsid w:val="02092A48"/>
    <w:rsid w:val="02161A7D"/>
    <w:rsid w:val="0217AE30"/>
    <w:rsid w:val="022371E8"/>
    <w:rsid w:val="022BF0D0"/>
    <w:rsid w:val="0232A161"/>
    <w:rsid w:val="0240998C"/>
    <w:rsid w:val="0240D018"/>
    <w:rsid w:val="024976DD"/>
    <w:rsid w:val="024C6755"/>
    <w:rsid w:val="02548C07"/>
    <w:rsid w:val="025572D6"/>
    <w:rsid w:val="0263C337"/>
    <w:rsid w:val="026A8187"/>
    <w:rsid w:val="026BF4DA"/>
    <w:rsid w:val="028C86CE"/>
    <w:rsid w:val="028E283F"/>
    <w:rsid w:val="028F679B"/>
    <w:rsid w:val="0292E1C4"/>
    <w:rsid w:val="02933721"/>
    <w:rsid w:val="0297964E"/>
    <w:rsid w:val="029A0418"/>
    <w:rsid w:val="029AB7F1"/>
    <w:rsid w:val="029ABBE1"/>
    <w:rsid w:val="02A36479"/>
    <w:rsid w:val="02A4ACCB"/>
    <w:rsid w:val="02A5FF35"/>
    <w:rsid w:val="02AC27C7"/>
    <w:rsid w:val="02AD463F"/>
    <w:rsid w:val="02AEB298"/>
    <w:rsid w:val="02B0C3FD"/>
    <w:rsid w:val="02B7C73C"/>
    <w:rsid w:val="02C05F6B"/>
    <w:rsid w:val="02C68E4A"/>
    <w:rsid w:val="02C7DAF5"/>
    <w:rsid w:val="02CA6DF0"/>
    <w:rsid w:val="02D5DE22"/>
    <w:rsid w:val="02D7B966"/>
    <w:rsid w:val="02DC63EC"/>
    <w:rsid w:val="02E2FCF4"/>
    <w:rsid w:val="02EEEAA5"/>
    <w:rsid w:val="02F1EB1E"/>
    <w:rsid w:val="02F6F8A6"/>
    <w:rsid w:val="02FDDCB8"/>
    <w:rsid w:val="02FFC779"/>
    <w:rsid w:val="03010022"/>
    <w:rsid w:val="0307E031"/>
    <w:rsid w:val="0308380C"/>
    <w:rsid w:val="03098417"/>
    <w:rsid w:val="03144024"/>
    <w:rsid w:val="0316CF1D"/>
    <w:rsid w:val="0318DFFD"/>
    <w:rsid w:val="03234239"/>
    <w:rsid w:val="03350E69"/>
    <w:rsid w:val="033CC6D1"/>
    <w:rsid w:val="033DF29B"/>
    <w:rsid w:val="0341F531"/>
    <w:rsid w:val="03503E26"/>
    <w:rsid w:val="03534AF9"/>
    <w:rsid w:val="03574F9D"/>
    <w:rsid w:val="035ADD4A"/>
    <w:rsid w:val="0365C3B7"/>
    <w:rsid w:val="03674BD6"/>
    <w:rsid w:val="0376AB9C"/>
    <w:rsid w:val="03860BFF"/>
    <w:rsid w:val="0386F2AE"/>
    <w:rsid w:val="03C3607B"/>
    <w:rsid w:val="03C38ED3"/>
    <w:rsid w:val="03C3E1C8"/>
    <w:rsid w:val="03C50F3C"/>
    <w:rsid w:val="03DC6A48"/>
    <w:rsid w:val="03E5FBD6"/>
    <w:rsid w:val="03E95632"/>
    <w:rsid w:val="03F22F9F"/>
    <w:rsid w:val="03FBB609"/>
    <w:rsid w:val="03FD290D"/>
    <w:rsid w:val="04033719"/>
    <w:rsid w:val="041FC0BC"/>
    <w:rsid w:val="04229E54"/>
    <w:rsid w:val="042C7254"/>
    <w:rsid w:val="04320CFB"/>
    <w:rsid w:val="04424BB3"/>
    <w:rsid w:val="044916A0"/>
    <w:rsid w:val="044A1C5A"/>
    <w:rsid w:val="044A82F9"/>
    <w:rsid w:val="044C498B"/>
    <w:rsid w:val="04570D32"/>
    <w:rsid w:val="045FD2C8"/>
    <w:rsid w:val="0464DE8A"/>
    <w:rsid w:val="0465DCE0"/>
    <w:rsid w:val="046D85DE"/>
    <w:rsid w:val="046F4E59"/>
    <w:rsid w:val="04751022"/>
    <w:rsid w:val="04831A99"/>
    <w:rsid w:val="048A62F3"/>
    <w:rsid w:val="048BDE63"/>
    <w:rsid w:val="049B8801"/>
    <w:rsid w:val="049C126A"/>
    <w:rsid w:val="04A2FE3E"/>
    <w:rsid w:val="04A7C479"/>
    <w:rsid w:val="04ADF344"/>
    <w:rsid w:val="04B1EACE"/>
    <w:rsid w:val="04BB73E1"/>
    <w:rsid w:val="04C46682"/>
    <w:rsid w:val="04CC3451"/>
    <w:rsid w:val="04CF1CC2"/>
    <w:rsid w:val="04DDF9D2"/>
    <w:rsid w:val="04DF123F"/>
    <w:rsid w:val="04E12F04"/>
    <w:rsid w:val="04E5EABF"/>
    <w:rsid w:val="04E75F9C"/>
    <w:rsid w:val="04E7BAE2"/>
    <w:rsid w:val="04E99C49"/>
    <w:rsid w:val="04EBDD21"/>
    <w:rsid w:val="04F0834C"/>
    <w:rsid w:val="04F51585"/>
    <w:rsid w:val="04F8B6D2"/>
    <w:rsid w:val="04FFEF4C"/>
    <w:rsid w:val="050E7817"/>
    <w:rsid w:val="050F1EF5"/>
    <w:rsid w:val="0515EAB9"/>
    <w:rsid w:val="051A00A9"/>
    <w:rsid w:val="051B3BC4"/>
    <w:rsid w:val="05243A8E"/>
    <w:rsid w:val="053A5F8A"/>
    <w:rsid w:val="0541717A"/>
    <w:rsid w:val="055324F1"/>
    <w:rsid w:val="0557DECE"/>
    <w:rsid w:val="055A6F7B"/>
    <w:rsid w:val="055BA778"/>
    <w:rsid w:val="055EC8EF"/>
    <w:rsid w:val="056A4577"/>
    <w:rsid w:val="056A9D74"/>
    <w:rsid w:val="056E04D1"/>
    <w:rsid w:val="05759660"/>
    <w:rsid w:val="057A2253"/>
    <w:rsid w:val="057D4045"/>
    <w:rsid w:val="057F07FD"/>
    <w:rsid w:val="05813533"/>
    <w:rsid w:val="058DBDEB"/>
    <w:rsid w:val="059194A2"/>
    <w:rsid w:val="0592D9AD"/>
    <w:rsid w:val="059640AC"/>
    <w:rsid w:val="059C2857"/>
    <w:rsid w:val="059F077A"/>
    <w:rsid w:val="05A16B12"/>
    <w:rsid w:val="05A534A3"/>
    <w:rsid w:val="05AA09FD"/>
    <w:rsid w:val="05AB47A6"/>
    <w:rsid w:val="05B62339"/>
    <w:rsid w:val="05BE0722"/>
    <w:rsid w:val="05DDCC38"/>
    <w:rsid w:val="05E378FA"/>
    <w:rsid w:val="05E92A34"/>
    <w:rsid w:val="05EABDE4"/>
    <w:rsid w:val="05EBC6C7"/>
    <w:rsid w:val="05FD2F91"/>
    <w:rsid w:val="0604ECE4"/>
    <w:rsid w:val="060DA899"/>
    <w:rsid w:val="060FB8C1"/>
    <w:rsid w:val="06138FC9"/>
    <w:rsid w:val="0615D9A4"/>
    <w:rsid w:val="061729FB"/>
    <w:rsid w:val="06183D6F"/>
    <w:rsid w:val="062B24E7"/>
    <w:rsid w:val="062D1ED7"/>
    <w:rsid w:val="063D3ECA"/>
    <w:rsid w:val="063DC956"/>
    <w:rsid w:val="0640CC97"/>
    <w:rsid w:val="0640CF2C"/>
    <w:rsid w:val="064AB949"/>
    <w:rsid w:val="06561AE4"/>
    <w:rsid w:val="065F2EB6"/>
    <w:rsid w:val="066027C8"/>
    <w:rsid w:val="0660BAA2"/>
    <w:rsid w:val="066C9C24"/>
    <w:rsid w:val="0672C065"/>
    <w:rsid w:val="06764DF5"/>
    <w:rsid w:val="0681BB20"/>
    <w:rsid w:val="068344B0"/>
    <w:rsid w:val="0693E14A"/>
    <w:rsid w:val="0694C88E"/>
    <w:rsid w:val="06A10413"/>
    <w:rsid w:val="06A13EB6"/>
    <w:rsid w:val="06A294A1"/>
    <w:rsid w:val="06A2CB0C"/>
    <w:rsid w:val="06A3B5D5"/>
    <w:rsid w:val="06A731CE"/>
    <w:rsid w:val="06A8B59B"/>
    <w:rsid w:val="06A8E333"/>
    <w:rsid w:val="06AC6546"/>
    <w:rsid w:val="06BAF731"/>
    <w:rsid w:val="06C38CF8"/>
    <w:rsid w:val="06C3FBB8"/>
    <w:rsid w:val="06C5A765"/>
    <w:rsid w:val="06DD9296"/>
    <w:rsid w:val="06EC7DEE"/>
    <w:rsid w:val="06F34260"/>
    <w:rsid w:val="06F56FA1"/>
    <w:rsid w:val="070534D2"/>
    <w:rsid w:val="0706BD00"/>
    <w:rsid w:val="070DDC11"/>
    <w:rsid w:val="070EB592"/>
    <w:rsid w:val="0714AAE7"/>
    <w:rsid w:val="0714C5AE"/>
    <w:rsid w:val="071CAB0D"/>
    <w:rsid w:val="071DE807"/>
    <w:rsid w:val="071DE83C"/>
    <w:rsid w:val="071E0800"/>
    <w:rsid w:val="071F7465"/>
    <w:rsid w:val="07201BC9"/>
    <w:rsid w:val="0720F256"/>
    <w:rsid w:val="0720F9BA"/>
    <w:rsid w:val="0737E4AF"/>
    <w:rsid w:val="073A3237"/>
    <w:rsid w:val="0740E0DA"/>
    <w:rsid w:val="07439547"/>
    <w:rsid w:val="07503860"/>
    <w:rsid w:val="07560E77"/>
    <w:rsid w:val="0757B70F"/>
    <w:rsid w:val="076018F9"/>
    <w:rsid w:val="0761FEDD"/>
    <w:rsid w:val="07736DFA"/>
    <w:rsid w:val="0774DEF4"/>
    <w:rsid w:val="07788E8E"/>
    <w:rsid w:val="077BC0F9"/>
    <w:rsid w:val="0786EFFC"/>
    <w:rsid w:val="0789D193"/>
    <w:rsid w:val="07987AB1"/>
    <w:rsid w:val="079BBF5D"/>
    <w:rsid w:val="07A31F66"/>
    <w:rsid w:val="07A40AD3"/>
    <w:rsid w:val="07A73271"/>
    <w:rsid w:val="07AB7D7E"/>
    <w:rsid w:val="07B64EAB"/>
    <w:rsid w:val="07BB3398"/>
    <w:rsid w:val="07BEF9D8"/>
    <w:rsid w:val="07C18D1C"/>
    <w:rsid w:val="07C5E9E2"/>
    <w:rsid w:val="07C996A1"/>
    <w:rsid w:val="07E308C6"/>
    <w:rsid w:val="07E4F062"/>
    <w:rsid w:val="07EF2B6B"/>
    <w:rsid w:val="07F0794F"/>
    <w:rsid w:val="07F09527"/>
    <w:rsid w:val="07F15B00"/>
    <w:rsid w:val="07F42E3B"/>
    <w:rsid w:val="07FC19B2"/>
    <w:rsid w:val="07FECF81"/>
    <w:rsid w:val="0803C845"/>
    <w:rsid w:val="080572E9"/>
    <w:rsid w:val="080654C0"/>
    <w:rsid w:val="080B0B46"/>
    <w:rsid w:val="08139DDD"/>
    <w:rsid w:val="081CAE3E"/>
    <w:rsid w:val="081D8B81"/>
    <w:rsid w:val="0827C4D7"/>
    <w:rsid w:val="0834D66C"/>
    <w:rsid w:val="083C92A9"/>
    <w:rsid w:val="083FA57D"/>
    <w:rsid w:val="084485FC"/>
    <w:rsid w:val="084C2625"/>
    <w:rsid w:val="0852BD74"/>
    <w:rsid w:val="08654226"/>
    <w:rsid w:val="0865502C"/>
    <w:rsid w:val="08707D29"/>
    <w:rsid w:val="08743950"/>
    <w:rsid w:val="08771DB6"/>
    <w:rsid w:val="0878100F"/>
    <w:rsid w:val="0879DF15"/>
    <w:rsid w:val="08803621"/>
    <w:rsid w:val="088057E1"/>
    <w:rsid w:val="0880ACF0"/>
    <w:rsid w:val="088B6D35"/>
    <w:rsid w:val="088EC28B"/>
    <w:rsid w:val="088F8A8B"/>
    <w:rsid w:val="089B555E"/>
    <w:rsid w:val="08B603F2"/>
    <w:rsid w:val="08BA5788"/>
    <w:rsid w:val="08C4B609"/>
    <w:rsid w:val="08CBA903"/>
    <w:rsid w:val="08CFA3E3"/>
    <w:rsid w:val="08DAE2DF"/>
    <w:rsid w:val="08DC3B65"/>
    <w:rsid w:val="08DD7426"/>
    <w:rsid w:val="08E87FF1"/>
    <w:rsid w:val="08E9CC6F"/>
    <w:rsid w:val="08F050D1"/>
    <w:rsid w:val="08F45A61"/>
    <w:rsid w:val="08F73EBE"/>
    <w:rsid w:val="0900B971"/>
    <w:rsid w:val="0901C589"/>
    <w:rsid w:val="0907D987"/>
    <w:rsid w:val="090AB9A2"/>
    <w:rsid w:val="09164B81"/>
    <w:rsid w:val="091A3B14"/>
    <w:rsid w:val="09257912"/>
    <w:rsid w:val="09262DAA"/>
    <w:rsid w:val="092CB8CF"/>
    <w:rsid w:val="0930ACFE"/>
    <w:rsid w:val="0930E6B4"/>
    <w:rsid w:val="093237F4"/>
    <w:rsid w:val="09333B62"/>
    <w:rsid w:val="09341970"/>
    <w:rsid w:val="0939B08F"/>
    <w:rsid w:val="093E05E1"/>
    <w:rsid w:val="0940A97B"/>
    <w:rsid w:val="09443722"/>
    <w:rsid w:val="094A4A49"/>
    <w:rsid w:val="0952A84D"/>
    <w:rsid w:val="096D384E"/>
    <w:rsid w:val="096D41D1"/>
    <w:rsid w:val="097048D7"/>
    <w:rsid w:val="0979F4A4"/>
    <w:rsid w:val="09824F6D"/>
    <w:rsid w:val="0982B6AF"/>
    <w:rsid w:val="0998565A"/>
    <w:rsid w:val="09A782B4"/>
    <w:rsid w:val="09B48277"/>
    <w:rsid w:val="09B9FC60"/>
    <w:rsid w:val="09BB6318"/>
    <w:rsid w:val="09C0FC72"/>
    <w:rsid w:val="09C534E8"/>
    <w:rsid w:val="09D47781"/>
    <w:rsid w:val="09DA5E39"/>
    <w:rsid w:val="09E11515"/>
    <w:rsid w:val="09E66A24"/>
    <w:rsid w:val="09E890CA"/>
    <w:rsid w:val="09EFC270"/>
    <w:rsid w:val="09FBA7DB"/>
    <w:rsid w:val="0A063F70"/>
    <w:rsid w:val="0A0D8412"/>
    <w:rsid w:val="0A11BC0F"/>
    <w:rsid w:val="0A1A706A"/>
    <w:rsid w:val="0A1D713A"/>
    <w:rsid w:val="0A1FF70A"/>
    <w:rsid w:val="0A2C909C"/>
    <w:rsid w:val="0A2EDEBA"/>
    <w:rsid w:val="0A32D057"/>
    <w:rsid w:val="0A48B946"/>
    <w:rsid w:val="0A4D4752"/>
    <w:rsid w:val="0A52B8AD"/>
    <w:rsid w:val="0A5588C9"/>
    <w:rsid w:val="0A68409F"/>
    <w:rsid w:val="0A741A2C"/>
    <w:rsid w:val="0A878D4B"/>
    <w:rsid w:val="0A8A336B"/>
    <w:rsid w:val="0A912161"/>
    <w:rsid w:val="0A949CF2"/>
    <w:rsid w:val="0AAB976E"/>
    <w:rsid w:val="0AAEFCCE"/>
    <w:rsid w:val="0AB372CD"/>
    <w:rsid w:val="0AB41672"/>
    <w:rsid w:val="0AB5B22F"/>
    <w:rsid w:val="0ABB0BDD"/>
    <w:rsid w:val="0AC560E1"/>
    <w:rsid w:val="0AC57A97"/>
    <w:rsid w:val="0AC75569"/>
    <w:rsid w:val="0ADCE45E"/>
    <w:rsid w:val="0ADEF868"/>
    <w:rsid w:val="0AE2A1AC"/>
    <w:rsid w:val="0AE2E420"/>
    <w:rsid w:val="0AE697B1"/>
    <w:rsid w:val="0AFD1C7F"/>
    <w:rsid w:val="0AFE0262"/>
    <w:rsid w:val="0B1AA988"/>
    <w:rsid w:val="0B3DF582"/>
    <w:rsid w:val="0B3F20E0"/>
    <w:rsid w:val="0B414FAE"/>
    <w:rsid w:val="0B415E36"/>
    <w:rsid w:val="0B41F6CA"/>
    <w:rsid w:val="0B49792F"/>
    <w:rsid w:val="0B49A7F7"/>
    <w:rsid w:val="0B4A6CDF"/>
    <w:rsid w:val="0B503A49"/>
    <w:rsid w:val="0B5B8C09"/>
    <w:rsid w:val="0B63E2B6"/>
    <w:rsid w:val="0B65DEF9"/>
    <w:rsid w:val="0B6EE898"/>
    <w:rsid w:val="0B727E39"/>
    <w:rsid w:val="0B73B577"/>
    <w:rsid w:val="0B75B263"/>
    <w:rsid w:val="0B764AD3"/>
    <w:rsid w:val="0B78AE2D"/>
    <w:rsid w:val="0B901F53"/>
    <w:rsid w:val="0B91F732"/>
    <w:rsid w:val="0B92B014"/>
    <w:rsid w:val="0B9848DA"/>
    <w:rsid w:val="0B9D3F13"/>
    <w:rsid w:val="0B9EC95B"/>
    <w:rsid w:val="0BA07C0F"/>
    <w:rsid w:val="0BA11741"/>
    <w:rsid w:val="0BAF3ADC"/>
    <w:rsid w:val="0BB177AA"/>
    <w:rsid w:val="0BB26B8E"/>
    <w:rsid w:val="0BB9EC2F"/>
    <w:rsid w:val="0BBD8621"/>
    <w:rsid w:val="0BCA1177"/>
    <w:rsid w:val="0BD7AB24"/>
    <w:rsid w:val="0BEC503D"/>
    <w:rsid w:val="0BF1592A"/>
    <w:rsid w:val="0BF8BB6E"/>
    <w:rsid w:val="0C04D227"/>
    <w:rsid w:val="0C10E6A0"/>
    <w:rsid w:val="0C123E85"/>
    <w:rsid w:val="0C15D9ED"/>
    <w:rsid w:val="0C1ABA6E"/>
    <w:rsid w:val="0C2875CA"/>
    <w:rsid w:val="0C35873F"/>
    <w:rsid w:val="0C363507"/>
    <w:rsid w:val="0C3DC2AA"/>
    <w:rsid w:val="0C42D88E"/>
    <w:rsid w:val="0C4FE11C"/>
    <w:rsid w:val="0C561F98"/>
    <w:rsid w:val="0C585F6C"/>
    <w:rsid w:val="0C5B0EEE"/>
    <w:rsid w:val="0C5C62AF"/>
    <w:rsid w:val="0C60D21F"/>
    <w:rsid w:val="0C6884F1"/>
    <w:rsid w:val="0C6ADC24"/>
    <w:rsid w:val="0C6AFE52"/>
    <w:rsid w:val="0C6E6B41"/>
    <w:rsid w:val="0C75CA9A"/>
    <w:rsid w:val="0C768288"/>
    <w:rsid w:val="0C77EF2B"/>
    <w:rsid w:val="0C78B4BF"/>
    <w:rsid w:val="0C7EFF1C"/>
    <w:rsid w:val="0C83FA9C"/>
    <w:rsid w:val="0C8C1C66"/>
    <w:rsid w:val="0C8EA014"/>
    <w:rsid w:val="0CA39919"/>
    <w:rsid w:val="0CA518EF"/>
    <w:rsid w:val="0CA699E6"/>
    <w:rsid w:val="0CACDB33"/>
    <w:rsid w:val="0CB1D562"/>
    <w:rsid w:val="0CB3C779"/>
    <w:rsid w:val="0CB751A8"/>
    <w:rsid w:val="0CB85565"/>
    <w:rsid w:val="0CB92470"/>
    <w:rsid w:val="0CBCFC5A"/>
    <w:rsid w:val="0CC06C8D"/>
    <w:rsid w:val="0CC0F537"/>
    <w:rsid w:val="0CC360C6"/>
    <w:rsid w:val="0CC51378"/>
    <w:rsid w:val="0CC7AC43"/>
    <w:rsid w:val="0CC87A05"/>
    <w:rsid w:val="0CC8BA4F"/>
    <w:rsid w:val="0CD32DA3"/>
    <w:rsid w:val="0CD53441"/>
    <w:rsid w:val="0CD62CA7"/>
    <w:rsid w:val="0CE533A7"/>
    <w:rsid w:val="0CECF302"/>
    <w:rsid w:val="0CFBE576"/>
    <w:rsid w:val="0D02800B"/>
    <w:rsid w:val="0D04BE9B"/>
    <w:rsid w:val="0D0814F0"/>
    <w:rsid w:val="0D08478F"/>
    <w:rsid w:val="0D0C4CD4"/>
    <w:rsid w:val="0D18A0A5"/>
    <w:rsid w:val="0D18D224"/>
    <w:rsid w:val="0D229023"/>
    <w:rsid w:val="0D2BA410"/>
    <w:rsid w:val="0D2D6913"/>
    <w:rsid w:val="0D3E6E38"/>
    <w:rsid w:val="0D43ADD9"/>
    <w:rsid w:val="0D43F730"/>
    <w:rsid w:val="0D44C554"/>
    <w:rsid w:val="0D47EB78"/>
    <w:rsid w:val="0D4A5C51"/>
    <w:rsid w:val="0D50B7AC"/>
    <w:rsid w:val="0D5694DA"/>
    <w:rsid w:val="0D5A4BA7"/>
    <w:rsid w:val="0D630ECD"/>
    <w:rsid w:val="0D641499"/>
    <w:rsid w:val="0D64909A"/>
    <w:rsid w:val="0D6CF558"/>
    <w:rsid w:val="0D70B481"/>
    <w:rsid w:val="0D7147C8"/>
    <w:rsid w:val="0D77C774"/>
    <w:rsid w:val="0D86859B"/>
    <w:rsid w:val="0D9111A8"/>
    <w:rsid w:val="0D9A3995"/>
    <w:rsid w:val="0D9EE13C"/>
    <w:rsid w:val="0D9F1D56"/>
    <w:rsid w:val="0DB5157B"/>
    <w:rsid w:val="0DB79F79"/>
    <w:rsid w:val="0DB8C805"/>
    <w:rsid w:val="0DC0CEF4"/>
    <w:rsid w:val="0DC50552"/>
    <w:rsid w:val="0DC5C72F"/>
    <w:rsid w:val="0DCB3AFD"/>
    <w:rsid w:val="0DD70069"/>
    <w:rsid w:val="0DDCCF66"/>
    <w:rsid w:val="0DE110DA"/>
    <w:rsid w:val="0DE1BDB6"/>
    <w:rsid w:val="0DE3063A"/>
    <w:rsid w:val="0DF3FA50"/>
    <w:rsid w:val="0DFCD3D4"/>
    <w:rsid w:val="0E0196A5"/>
    <w:rsid w:val="0E06AC85"/>
    <w:rsid w:val="0E0DCFC2"/>
    <w:rsid w:val="0E0ED94C"/>
    <w:rsid w:val="0E1118E5"/>
    <w:rsid w:val="0E1559BB"/>
    <w:rsid w:val="0E1E5345"/>
    <w:rsid w:val="0E2F22B2"/>
    <w:rsid w:val="0E3302AB"/>
    <w:rsid w:val="0E41D91D"/>
    <w:rsid w:val="0E4A5447"/>
    <w:rsid w:val="0E4C8F77"/>
    <w:rsid w:val="0E56716A"/>
    <w:rsid w:val="0E691805"/>
    <w:rsid w:val="0E691A4F"/>
    <w:rsid w:val="0E732E3C"/>
    <w:rsid w:val="0E75FF08"/>
    <w:rsid w:val="0E7B7A5B"/>
    <w:rsid w:val="0E8061B9"/>
    <w:rsid w:val="0E8985B1"/>
    <w:rsid w:val="0E899878"/>
    <w:rsid w:val="0E8AD31F"/>
    <w:rsid w:val="0E8CCD05"/>
    <w:rsid w:val="0E923215"/>
    <w:rsid w:val="0E96BFEB"/>
    <w:rsid w:val="0E9E0FC8"/>
    <w:rsid w:val="0E9E977E"/>
    <w:rsid w:val="0E9FA207"/>
    <w:rsid w:val="0EA1023E"/>
    <w:rsid w:val="0EA27193"/>
    <w:rsid w:val="0EAB9409"/>
    <w:rsid w:val="0EB4451A"/>
    <w:rsid w:val="0EB5CAF8"/>
    <w:rsid w:val="0EB63F82"/>
    <w:rsid w:val="0EBFFE64"/>
    <w:rsid w:val="0EC94A91"/>
    <w:rsid w:val="0ECC4C07"/>
    <w:rsid w:val="0ED272FD"/>
    <w:rsid w:val="0ED6636C"/>
    <w:rsid w:val="0ED6A831"/>
    <w:rsid w:val="0ED70684"/>
    <w:rsid w:val="0EE31A36"/>
    <w:rsid w:val="0EECEF7A"/>
    <w:rsid w:val="0EF2653B"/>
    <w:rsid w:val="0EF48C6D"/>
    <w:rsid w:val="0EF56663"/>
    <w:rsid w:val="0EF9FF7D"/>
    <w:rsid w:val="0EFD5671"/>
    <w:rsid w:val="0F02CABF"/>
    <w:rsid w:val="0F05F67C"/>
    <w:rsid w:val="0F097A0E"/>
    <w:rsid w:val="0F162390"/>
    <w:rsid w:val="0F16EFCF"/>
    <w:rsid w:val="0F1988D7"/>
    <w:rsid w:val="0F1E54CA"/>
    <w:rsid w:val="0F1F74B2"/>
    <w:rsid w:val="0F2B3EC9"/>
    <w:rsid w:val="0F429036"/>
    <w:rsid w:val="0F439D1E"/>
    <w:rsid w:val="0F447156"/>
    <w:rsid w:val="0F48FD29"/>
    <w:rsid w:val="0F49512C"/>
    <w:rsid w:val="0F51BC61"/>
    <w:rsid w:val="0F534D98"/>
    <w:rsid w:val="0F55C1D6"/>
    <w:rsid w:val="0F5668E1"/>
    <w:rsid w:val="0F59662B"/>
    <w:rsid w:val="0F5C8427"/>
    <w:rsid w:val="0F937779"/>
    <w:rsid w:val="0F9D6706"/>
    <w:rsid w:val="0FA549D6"/>
    <w:rsid w:val="0FA78A73"/>
    <w:rsid w:val="0FB14523"/>
    <w:rsid w:val="0FC635F0"/>
    <w:rsid w:val="0FD6AE2F"/>
    <w:rsid w:val="0FE2AB74"/>
    <w:rsid w:val="0FE624A8"/>
    <w:rsid w:val="0FEB45C1"/>
    <w:rsid w:val="0FF0173B"/>
    <w:rsid w:val="0FF44446"/>
    <w:rsid w:val="0FFA5762"/>
    <w:rsid w:val="100C677D"/>
    <w:rsid w:val="10109243"/>
    <w:rsid w:val="101A77B9"/>
    <w:rsid w:val="101FDED6"/>
    <w:rsid w:val="1039070F"/>
    <w:rsid w:val="1039D520"/>
    <w:rsid w:val="1045F59B"/>
    <w:rsid w:val="104A6D09"/>
    <w:rsid w:val="104A7F92"/>
    <w:rsid w:val="104D61FA"/>
    <w:rsid w:val="104F12BC"/>
    <w:rsid w:val="105541BB"/>
    <w:rsid w:val="10587E50"/>
    <w:rsid w:val="105A2351"/>
    <w:rsid w:val="10676BA2"/>
    <w:rsid w:val="1067C85E"/>
    <w:rsid w:val="107073F9"/>
    <w:rsid w:val="1083394C"/>
    <w:rsid w:val="108E359C"/>
    <w:rsid w:val="1090329F"/>
    <w:rsid w:val="109956C1"/>
    <w:rsid w:val="109C99B7"/>
    <w:rsid w:val="109E159F"/>
    <w:rsid w:val="109F4942"/>
    <w:rsid w:val="10A508B3"/>
    <w:rsid w:val="10A7125C"/>
    <w:rsid w:val="10A7406E"/>
    <w:rsid w:val="10A79E14"/>
    <w:rsid w:val="10B8A7A3"/>
    <w:rsid w:val="10B8C664"/>
    <w:rsid w:val="10BD8BFB"/>
    <w:rsid w:val="10BDF2E9"/>
    <w:rsid w:val="10C08F40"/>
    <w:rsid w:val="10C1AFD2"/>
    <w:rsid w:val="10C8D511"/>
    <w:rsid w:val="10CBCB0C"/>
    <w:rsid w:val="10CEF7FB"/>
    <w:rsid w:val="10D4490E"/>
    <w:rsid w:val="10DAB254"/>
    <w:rsid w:val="10E478E3"/>
    <w:rsid w:val="10E8C6BC"/>
    <w:rsid w:val="10F02181"/>
    <w:rsid w:val="10F2C418"/>
    <w:rsid w:val="10F656B5"/>
    <w:rsid w:val="10FD3C12"/>
    <w:rsid w:val="111B4FB1"/>
    <w:rsid w:val="1122825F"/>
    <w:rsid w:val="112357F6"/>
    <w:rsid w:val="113284A4"/>
    <w:rsid w:val="1136B778"/>
    <w:rsid w:val="11393767"/>
    <w:rsid w:val="114D6453"/>
    <w:rsid w:val="11502E21"/>
    <w:rsid w:val="115298DF"/>
    <w:rsid w:val="11535A67"/>
    <w:rsid w:val="115398C2"/>
    <w:rsid w:val="1155B10F"/>
    <w:rsid w:val="11570C5C"/>
    <w:rsid w:val="1157845D"/>
    <w:rsid w:val="1157AEED"/>
    <w:rsid w:val="115BB270"/>
    <w:rsid w:val="1163AF22"/>
    <w:rsid w:val="116C1DA4"/>
    <w:rsid w:val="116F7748"/>
    <w:rsid w:val="1172B149"/>
    <w:rsid w:val="1181F32E"/>
    <w:rsid w:val="1181F509"/>
    <w:rsid w:val="11908780"/>
    <w:rsid w:val="11A33D32"/>
    <w:rsid w:val="11A3A33E"/>
    <w:rsid w:val="11A66D36"/>
    <w:rsid w:val="11BBF820"/>
    <w:rsid w:val="11BF4433"/>
    <w:rsid w:val="11C0CA1F"/>
    <w:rsid w:val="11CA918F"/>
    <w:rsid w:val="11CCE918"/>
    <w:rsid w:val="11D0A7C4"/>
    <w:rsid w:val="11D24DAF"/>
    <w:rsid w:val="11D3C0FF"/>
    <w:rsid w:val="11D46F5C"/>
    <w:rsid w:val="11DAB142"/>
    <w:rsid w:val="11EBB2AC"/>
    <w:rsid w:val="11EFDA76"/>
    <w:rsid w:val="11F11520"/>
    <w:rsid w:val="11F85494"/>
    <w:rsid w:val="11F87531"/>
    <w:rsid w:val="12068835"/>
    <w:rsid w:val="1211FB76"/>
    <w:rsid w:val="121904A1"/>
    <w:rsid w:val="12194872"/>
    <w:rsid w:val="122217A9"/>
    <w:rsid w:val="122282A3"/>
    <w:rsid w:val="122BB326"/>
    <w:rsid w:val="122BED0F"/>
    <w:rsid w:val="12329C4E"/>
    <w:rsid w:val="1237EBCF"/>
    <w:rsid w:val="1242420B"/>
    <w:rsid w:val="12428F46"/>
    <w:rsid w:val="124C4F3E"/>
    <w:rsid w:val="1251505A"/>
    <w:rsid w:val="125298E1"/>
    <w:rsid w:val="1252C9A9"/>
    <w:rsid w:val="126D0D2B"/>
    <w:rsid w:val="126D4B39"/>
    <w:rsid w:val="126D62CB"/>
    <w:rsid w:val="1274D846"/>
    <w:rsid w:val="127B64CE"/>
    <w:rsid w:val="1288D3B0"/>
    <w:rsid w:val="128CD76F"/>
    <w:rsid w:val="129660E0"/>
    <w:rsid w:val="1298C42F"/>
    <w:rsid w:val="129CBFDF"/>
    <w:rsid w:val="129D291D"/>
    <w:rsid w:val="12A86067"/>
    <w:rsid w:val="12B64D06"/>
    <w:rsid w:val="12BCA2F6"/>
    <w:rsid w:val="12BE55BE"/>
    <w:rsid w:val="12CA6AAC"/>
    <w:rsid w:val="12E7F662"/>
    <w:rsid w:val="12E9C1D7"/>
    <w:rsid w:val="12ED98BE"/>
    <w:rsid w:val="12EF443F"/>
    <w:rsid w:val="12F93FE5"/>
    <w:rsid w:val="12FFF565"/>
    <w:rsid w:val="13065506"/>
    <w:rsid w:val="13070F83"/>
    <w:rsid w:val="131B7E3C"/>
    <w:rsid w:val="13296046"/>
    <w:rsid w:val="132BA9DC"/>
    <w:rsid w:val="132C6C01"/>
    <w:rsid w:val="13373C6B"/>
    <w:rsid w:val="13385BE7"/>
    <w:rsid w:val="133AAA7F"/>
    <w:rsid w:val="133B7FF8"/>
    <w:rsid w:val="133EB0CF"/>
    <w:rsid w:val="1341AB5E"/>
    <w:rsid w:val="134B1AE0"/>
    <w:rsid w:val="134C91F3"/>
    <w:rsid w:val="135796AB"/>
    <w:rsid w:val="135B73EF"/>
    <w:rsid w:val="136BBA94"/>
    <w:rsid w:val="136F5015"/>
    <w:rsid w:val="137618B6"/>
    <w:rsid w:val="1383AF72"/>
    <w:rsid w:val="13859017"/>
    <w:rsid w:val="13895663"/>
    <w:rsid w:val="138BA36A"/>
    <w:rsid w:val="1395BEF6"/>
    <w:rsid w:val="139AE2EA"/>
    <w:rsid w:val="139D729B"/>
    <w:rsid w:val="13A8FD3B"/>
    <w:rsid w:val="13AA282D"/>
    <w:rsid w:val="13AD0CCF"/>
    <w:rsid w:val="13B89955"/>
    <w:rsid w:val="13BCE758"/>
    <w:rsid w:val="13BD19F3"/>
    <w:rsid w:val="13C3EA3D"/>
    <w:rsid w:val="13C95235"/>
    <w:rsid w:val="13CB8968"/>
    <w:rsid w:val="13CD1A76"/>
    <w:rsid w:val="13CD4DB1"/>
    <w:rsid w:val="13D8F3CE"/>
    <w:rsid w:val="13DA0592"/>
    <w:rsid w:val="13DAB2F5"/>
    <w:rsid w:val="13E171CB"/>
    <w:rsid w:val="13E2C240"/>
    <w:rsid w:val="13E3DF34"/>
    <w:rsid w:val="13E5DC1A"/>
    <w:rsid w:val="13EE6942"/>
    <w:rsid w:val="13F65FB5"/>
    <w:rsid w:val="13F7097B"/>
    <w:rsid w:val="1403A92B"/>
    <w:rsid w:val="1405DADC"/>
    <w:rsid w:val="1408DD8C"/>
    <w:rsid w:val="1424A411"/>
    <w:rsid w:val="14282D75"/>
    <w:rsid w:val="143051DE"/>
    <w:rsid w:val="1430C434"/>
    <w:rsid w:val="14337947"/>
    <w:rsid w:val="1442ECCD"/>
    <w:rsid w:val="1445BB56"/>
    <w:rsid w:val="144765FF"/>
    <w:rsid w:val="145223A9"/>
    <w:rsid w:val="145AF8B8"/>
    <w:rsid w:val="145C81BE"/>
    <w:rsid w:val="145F05DA"/>
    <w:rsid w:val="1462E828"/>
    <w:rsid w:val="1465C0D9"/>
    <w:rsid w:val="147114B9"/>
    <w:rsid w:val="14713CD4"/>
    <w:rsid w:val="147599F5"/>
    <w:rsid w:val="147A0E2D"/>
    <w:rsid w:val="147B4E38"/>
    <w:rsid w:val="14806AF0"/>
    <w:rsid w:val="14887FAD"/>
    <w:rsid w:val="14987C5E"/>
    <w:rsid w:val="149A3097"/>
    <w:rsid w:val="14A0EEAA"/>
    <w:rsid w:val="14A37E6C"/>
    <w:rsid w:val="14AACF56"/>
    <w:rsid w:val="14AD0059"/>
    <w:rsid w:val="14B34CDE"/>
    <w:rsid w:val="14BE899C"/>
    <w:rsid w:val="14C5F990"/>
    <w:rsid w:val="14D13436"/>
    <w:rsid w:val="14D50309"/>
    <w:rsid w:val="14D51088"/>
    <w:rsid w:val="14DA5FCE"/>
    <w:rsid w:val="14DE0DF8"/>
    <w:rsid w:val="14EC2DF2"/>
    <w:rsid w:val="14F12926"/>
    <w:rsid w:val="14F1E75F"/>
    <w:rsid w:val="14F74A52"/>
    <w:rsid w:val="14F96F26"/>
    <w:rsid w:val="14FBB11F"/>
    <w:rsid w:val="14FC0E89"/>
    <w:rsid w:val="15008F96"/>
    <w:rsid w:val="1500F009"/>
    <w:rsid w:val="1508F1FF"/>
    <w:rsid w:val="150B5A0E"/>
    <w:rsid w:val="1513EB3A"/>
    <w:rsid w:val="151CFCE8"/>
    <w:rsid w:val="151E696C"/>
    <w:rsid w:val="1521F1A9"/>
    <w:rsid w:val="15232B5C"/>
    <w:rsid w:val="152B0DE3"/>
    <w:rsid w:val="152F506C"/>
    <w:rsid w:val="15330B12"/>
    <w:rsid w:val="153C3B7B"/>
    <w:rsid w:val="153E4F21"/>
    <w:rsid w:val="1540FCE2"/>
    <w:rsid w:val="15444D4B"/>
    <w:rsid w:val="15473688"/>
    <w:rsid w:val="154D2D3A"/>
    <w:rsid w:val="155114B3"/>
    <w:rsid w:val="1554556F"/>
    <w:rsid w:val="15563048"/>
    <w:rsid w:val="155C905A"/>
    <w:rsid w:val="1563D308"/>
    <w:rsid w:val="1567E323"/>
    <w:rsid w:val="15819EEF"/>
    <w:rsid w:val="15888D7F"/>
    <w:rsid w:val="15A0C108"/>
    <w:rsid w:val="15AD4D5C"/>
    <w:rsid w:val="15B690C9"/>
    <w:rsid w:val="15B73C94"/>
    <w:rsid w:val="15BA1FE8"/>
    <w:rsid w:val="15D747C8"/>
    <w:rsid w:val="15E22A44"/>
    <w:rsid w:val="15E4BF8E"/>
    <w:rsid w:val="15E4F399"/>
    <w:rsid w:val="15E5C3D1"/>
    <w:rsid w:val="15F02250"/>
    <w:rsid w:val="15F7A15F"/>
    <w:rsid w:val="15F86781"/>
    <w:rsid w:val="1602F851"/>
    <w:rsid w:val="1607F5EB"/>
    <w:rsid w:val="16080866"/>
    <w:rsid w:val="161C5383"/>
    <w:rsid w:val="161F8823"/>
    <w:rsid w:val="162A7620"/>
    <w:rsid w:val="162B6D14"/>
    <w:rsid w:val="162E0C8D"/>
    <w:rsid w:val="163EB045"/>
    <w:rsid w:val="163EE4DA"/>
    <w:rsid w:val="16455939"/>
    <w:rsid w:val="1648269B"/>
    <w:rsid w:val="1648CCE1"/>
    <w:rsid w:val="164F03D6"/>
    <w:rsid w:val="1650E82B"/>
    <w:rsid w:val="165120C1"/>
    <w:rsid w:val="165C4016"/>
    <w:rsid w:val="165C5783"/>
    <w:rsid w:val="1663B31C"/>
    <w:rsid w:val="166549B5"/>
    <w:rsid w:val="1676302F"/>
    <w:rsid w:val="1677DB93"/>
    <w:rsid w:val="16849FC3"/>
    <w:rsid w:val="1685A057"/>
    <w:rsid w:val="16860934"/>
    <w:rsid w:val="1687B1FB"/>
    <w:rsid w:val="168E66AC"/>
    <w:rsid w:val="1696B192"/>
    <w:rsid w:val="1697DEEA"/>
    <w:rsid w:val="169CF383"/>
    <w:rsid w:val="169EC9D4"/>
    <w:rsid w:val="16AB9B2C"/>
    <w:rsid w:val="16AF0671"/>
    <w:rsid w:val="16BD478F"/>
    <w:rsid w:val="16D7E5B4"/>
    <w:rsid w:val="16E4029D"/>
    <w:rsid w:val="16E5D062"/>
    <w:rsid w:val="16F18240"/>
    <w:rsid w:val="16F310F1"/>
    <w:rsid w:val="16FF7ED0"/>
    <w:rsid w:val="16FF97A8"/>
    <w:rsid w:val="170754F7"/>
    <w:rsid w:val="170C50E4"/>
    <w:rsid w:val="17125AF8"/>
    <w:rsid w:val="1714E8E6"/>
    <w:rsid w:val="17228C98"/>
    <w:rsid w:val="1726A97F"/>
    <w:rsid w:val="172E168F"/>
    <w:rsid w:val="172FDE94"/>
    <w:rsid w:val="1731A8C3"/>
    <w:rsid w:val="1733FE54"/>
    <w:rsid w:val="173AF7DD"/>
    <w:rsid w:val="173B2700"/>
    <w:rsid w:val="173C9169"/>
    <w:rsid w:val="173CD3EE"/>
    <w:rsid w:val="173D2E0D"/>
    <w:rsid w:val="174078E1"/>
    <w:rsid w:val="1752DB1F"/>
    <w:rsid w:val="1763F648"/>
    <w:rsid w:val="17678985"/>
    <w:rsid w:val="176BE598"/>
    <w:rsid w:val="176CB702"/>
    <w:rsid w:val="176DE106"/>
    <w:rsid w:val="1770D7D1"/>
    <w:rsid w:val="1771B476"/>
    <w:rsid w:val="17727980"/>
    <w:rsid w:val="17739D95"/>
    <w:rsid w:val="177A8D8F"/>
    <w:rsid w:val="178ACA95"/>
    <w:rsid w:val="178B2440"/>
    <w:rsid w:val="1790A976"/>
    <w:rsid w:val="17928C84"/>
    <w:rsid w:val="17984785"/>
    <w:rsid w:val="17B6ACCA"/>
    <w:rsid w:val="17C9EEF0"/>
    <w:rsid w:val="17CB4394"/>
    <w:rsid w:val="17D776A7"/>
    <w:rsid w:val="17E26977"/>
    <w:rsid w:val="17E6086A"/>
    <w:rsid w:val="17EB6CE1"/>
    <w:rsid w:val="17EBEDF5"/>
    <w:rsid w:val="17F163E0"/>
    <w:rsid w:val="17F5D3B3"/>
    <w:rsid w:val="17FE8902"/>
    <w:rsid w:val="18000441"/>
    <w:rsid w:val="1802F727"/>
    <w:rsid w:val="18031F34"/>
    <w:rsid w:val="180C7A72"/>
    <w:rsid w:val="180D64BC"/>
    <w:rsid w:val="181529A7"/>
    <w:rsid w:val="1815A81A"/>
    <w:rsid w:val="181CE14E"/>
    <w:rsid w:val="18209B95"/>
    <w:rsid w:val="1832DB89"/>
    <w:rsid w:val="18383761"/>
    <w:rsid w:val="183FF54E"/>
    <w:rsid w:val="1857E2CB"/>
    <w:rsid w:val="185B646B"/>
    <w:rsid w:val="186337CE"/>
    <w:rsid w:val="1869CA56"/>
    <w:rsid w:val="186DC2AF"/>
    <w:rsid w:val="186EE98C"/>
    <w:rsid w:val="1878F80A"/>
    <w:rsid w:val="1880D4B5"/>
    <w:rsid w:val="18818B93"/>
    <w:rsid w:val="18889F90"/>
    <w:rsid w:val="1893EC6F"/>
    <w:rsid w:val="1896EEB5"/>
    <w:rsid w:val="18983E53"/>
    <w:rsid w:val="189C3BDE"/>
    <w:rsid w:val="189D98FC"/>
    <w:rsid w:val="18A024CE"/>
    <w:rsid w:val="18A46E9B"/>
    <w:rsid w:val="18A6B786"/>
    <w:rsid w:val="18AB0590"/>
    <w:rsid w:val="18B5EECB"/>
    <w:rsid w:val="18BDD712"/>
    <w:rsid w:val="18C1DA65"/>
    <w:rsid w:val="18C442E2"/>
    <w:rsid w:val="18C96CDF"/>
    <w:rsid w:val="18CE6D9E"/>
    <w:rsid w:val="18D9BCA2"/>
    <w:rsid w:val="18E9293D"/>
    <w:rsid w:val="18EFF94A"/>
    <w:rsid w:val="18FD3F44"/>
    <w:rsid w:val="190B1BB5"/>
    <w:rsid w:val="190CB24D"/>
    <w:rsid w:val="19101ED7"/>
    <w:rsid w:val="1918120E"/>
    <w:rsid w:val="191BA093"/>
    <w:rsid w:val="191D6FC3"/>
    <w:rsid w:val="1927B48E"/>
    <w:rsid w:val="192AB73A"/>
    <w:rsid w:val="1931AB94"/>
    <w:rsid w:val="1932BEA4"/>
    <w:rsid w:val="193A0A5B"/>
    <w:rsid w:val="19485036"/>
    <w:rsid w:val="19495F02"/>
    <w:rsid w:val="194AF27D"/>
    <w:rsid w:val="19552ABE"/>
    <w:rsid w:val="1979075E"/>
    <w:rsid w:val="197B9A6E"/>
    <w:rsid w:val="1981FA2B"/>
    <w:rsid w:val="1987241A"/>
    <w:rsid w:val="198A38A1"/>
    <w:rsid w:val="1994414C"/>
    <w:rsid w:val="199D3FFB"/>
    <w:rsid w:val="199D939E"/>
    <w:rsid w:val="19AB2EA0"/>
    <w:rsid w:val="19B08D27"/>
    <w:rsid w:val="19B3CCB2"/>
    <w:rsid w:val="19B932A6"/>
    <w:rsid w:val="19BDA9F6"/>
    <w:rsid w:val="19BF8BCC"/>
    <w:rsid w:val="19D40557"/>
    <w:rsid w:val="19D5B210"/>
    <w:rsid w:val="19EE1E62"/>
    <w:rsid w:val="19EF7E77"/>
    <w:rsid w:val="19F9236F"/>
    <w:rsid w:val="19FF2391"/>
    <w:rsid w:val="1A039D16"/>
    <w:rsid w:val="1A044413"/>
    <w:rsid w:val="1A0FAA03"/>
    <w:rsid w:val="1A0FCE7A"/>
    <w:rsid w:val="1A15A843"/>
    <w:rsid w:val="1A1969B1"/>
    <w:rsid w:val="1A1E90ED"/>
    <w:rsid w:val="1A2AB1B3"/>
    <w:rsid w:val="1A340EB4"/>
    <w:rsid w:val="1A369F8C"/>
    <w:rsid w:val="1A3B466B"/>
    <w:rsid w:val="1A488A61"/>
    <w:rsid w:val="1A4C1C1E"/>
    <w:rsid w:val="1A534D44"/>
    <w:rsid w:val="1A578FF1"/>
    <w:rsid w:val="1A583599"/>
    <w:rsid w:val="1A58779B"/>
    <w:rsid w:val="1A58CA99"/>
    <w:rsid w:val="1A5B09CE"/>
    <w:rsid w:val="1A6449CB"/>
    <w:rsid w:val="1A64C50D"/>
    <w:rsid w:val="1A6595F0"/>
    <w:rsid w:val="1A6AF912"/>
    <w:rsid w:val="1A6F568C"/>
    <w:rsid w:val="1A71084C"/>
    <w:rsid w:val="1A74322B"/>
    <w:rsid w:val="1A85151E"/>
    <w:rsid w:val="1A88F121"/>
    <w:rsid w:val="1A8C4CA3"/>
    <w:rsid w:val="1A92E381"/>
    <w:rsid w:val="1A99CA7C"/>
    <w:rsid w:val="1AAC278D"/>
    <w:rsid w:val="1ABD319E"/>
    <w:rsid w:val="1AC0EDC5"/>
    <w:rsid w:val="1AC1328E"/>
    <w:rsid w:val="1ACD7BF5"/>
    <w:rsid w:val="1AD75326"/>
    <w:rsid w:val="1AE03E3F"/>
    <w:rsid w:val="1AE11450"/>
    <w:rsid w:val="1AE35653"/>
    <w:rsid w:val="1AEE150C"/>
    <w:rsid w:val="1AF60335"/>
    <w:rsid w:val="1AFBC8FD"/>
    <w:rsid w:val="1B002C6A"/>
    <w:rsid w:val="1B014A9C"/>
    <w:rsid w:val="1B0899E9"/>
    <w:rsid w:val="1B0F72A9"/>
    <w:rsid w:val="1B166020"/>
    <w:rsid w:val="1B17A819"/>
    <w:rsid w:val="1B191C6B"/>
    <w:rsid w:val="1B1D4222"/>
    <w:rsid w:val="1B200A40"/>
    <w:rsid w:val="1B259C27"/>
    <w:rsid w:val="1B2D8E77"/>
    <w:rsid w:val="1B2E74FA"/>
    <w:rsid w:val="1B397409"/>
    <w:rsid w:val="1B3A41F3"/>
    <w:rsid w:val="1B3D0A09"/>
    <w:rsid w:val="1B467E17"/>
    <w:rsid w:val="1B53814E"/>
    <w:rsid w:val="1B5D7A24"/>
    <w:rsid w:val="1B603372"/>
    <w:rsid w:val="1B6E13E2"/>
    <w:rsid w:val="1B8A6D9D"/>
    <w:rsid w:val="1B91A447"/>
    <w:rsid w:val="1B942739"/>
    <w:rsid w:val="1B95E8C6"/>
    <w:rsid w:val="1B9C7770"/>
    <w:rsid w:val="1B9D9FE3"/>
    <w:rsid w:val="1B9ECA72"/>
    <w:rsid w:val="1BA68DB4"/>
    <w:rsid w:val="1BAB70AF"/>
    <w:rsid w:val="1BAD8B15"/>
    <w:rsid w:val="1BB822D0"/>
    <w:rsid w:val="1BC0FF0B"/>
    <w:rsid w:val="1BCDE5F0"/>
    <w:rsid w:val="1BCF7AF7"/>
    <w:rsid w:val="1BCFCC47"/>
    <w:rsid w:val="1BD1A8CE"/>
    <w:rsid w:val="1BD72990"/>
    <w:rsid w:val="1BD97E94"/>
    <w:rsid w:val="1BE4CF5D"/>
    <w:rsid w:val="1BEA1203"/>
    <w:rsid w:val="1BEF5800"/>
    <w:rsid w:val="1BF340D8"/>
    <w:rsid w:val="1BF9C09A"/>
    <w:rsid w:val="1BFE264C"/>
    <w:rsid w:val="1C055F6A"/>
    <w:rsid w:val="1C07265D"/>
    <w:rsid w:val="1C0CF875"/>
    <w:rsid w:val="1C194F4A"/>
    <w:rsid w:val="1C1FD0A9"/>
    <w:rsid w:val="1C25DDBE"/>
    <w:rsid w:val="1C26AD6B"/>
    <w:rsid w:val="1C329A86"/>
    <w:rsid w:val="1C3650B9"/>
    <w:rsid w:val="1C3AFAA8"/>
    <w:rsid w:val="1C4B2DCA"/>
    <w:rsid w:val="1C4DFEB2"/>
    <w:rsid w:val="1C5527E8"/>
    <w:rsid w:val="1C5D54AB"/>
    <w:rsid w:val="1C5F8CDE"/>
    <w:rsid w:val="1C63EF25"/>
    <w:rsid w:val="1C69D374"/>
    <w:rsid w:val="1C6DEE70"/>
    <w:rsid w:val="1C73A62E"/>
    <w:rsid w:val="1C8144F1"/>
    <w:rsid w:val="1C84CC51"/>
    <w:rsid w:val="1C8796A7"/>
    <w:rsid w:val="1C87AA63"/>
    <w:rsid w:val="1C8851E8"/>
    <w:rsid w:val="1C986215"/>
    <w:rsid w:val="1C9AB5DE"/>
    <w:rsid w:val="1C9D3E2D"/>
    <w:rsid w:val="1CA46E2D"/>
    <w:rsid w:val="1CB82DE5"/>
    <w:rsid w:val="1CC926CA"/>
    <w:rsid w:val="1CCB9717"/>
    <w:rsid w:val="1CD15F8F"/>
    <w:rsid w:val="1CD3E2FD"/>
    <w:rsid w:val="1CD7CF7D"/>
    <w:rsid w:val="1CDB7681"/>
    <w:rsid w:val="1CED3E1A"/>
    <w:rsid w:val="1CF0DAD8"/>
    <w:rsid w:val="1CF1F807"/>
    <w:rsid w:val="1D00554F"/>
    <w:rsid w:val="1D03C82E"/>
    <w:rsid w:val="1D0B750E"/>
    <w:rsid w:val="1D0D3C95"/>
    <w:rsid w:val="1D0D4436"/>
    <w:rsid w:val="1D0E33D4"/>
    <w:rsid w:val="1D0FF3CD"/>
    <w:rsid w:val="1D11F699"/>
    <w:rsid w:val="1D13D781"/>
    <w:rsid w:val="1D1531BC"/>
    <w:rsid w:val="1D1A9BA1"/>
    <w:rsid w:val="1D1B72B4"/>
    <w:rsid w:val="1D1F55C9"/>
    <w:rsid w:val="1D2378E9"/>
    <w:rsid w:val="1D241E68"/>
    <w:rsid w:val="1D269F82"/>
    <w:rsid w:val="1D3038A9"/>
    <w:rsid w:val="1D383190"/>
    <w:rsid w:val="1D3B483E"/>
    <w:rsid w:val="1D3C0DD9"/>
    <w:rsid w:val="1D40D5DA"/>
    <w:rsid w:val="1D4DE94E"/>
    <w:rsid w:val="1D5489E1"/>
    <w:rsid w:val="1D594351"/>
    <w:rsid w:val="1D5C10B3"/>
    <w:rsid w:val="1D5E8BB9"/>
    <w:rsid w:val="1D6125D9"/>
    <w:rsid w:val="1D6BAF76"/>
    <w:rsid w:val="1D6F5A0C"/>
    <w:rsid w:val="1D76EC04"/>
    <w:rsid w:val="1D7A8855"/>
    <w:rsid w:val="1D7EDF15"/>
    <w:rsid w:val="1D860848"/>
    <w:rsid w:val="1D868B4B"/>
    <w:rsid w:val="1D8D5433"/>
    <w:rsid w:val="1D9265F6"/>
    <w:rsid w:val="1D973780"/>
    <w:rsid w:val="1D9E9383"/>
    <w:rsid w:val="1DA8F446"/>
    <w:rsid w:val="1DB4CEF1"/>
    <w:rsid w:val="1DBAAD0F"/>
    <w:rsid w:val="1DBBC007"/>
    <w:rsid w:val="1DC1D409"/>
    <w:rsid w:val="1DC5F8BB"/>
    <w:rsid w:val="1DD72ED6"/>
    <w:rsid w:val="1DD80C95"/>
    <w:rsid w:val="1DDBC374"/>
    <w:rsid w:val="1DDDD834"/>
    <w:rsid w:val="1DDF5FDE"/>
    <w:rsid w:val="1DDFAAF3"/>
    <w:rsid w:val="1DEC0A3B"/>
    <w:rsid w:val="1DECD270"/>
    <w:rsid w:val="1DEE16EC"/>
    <w:rsid w:val="1DF27DF0"/>
    <w:rsid w:val="1DF98ED3"/>
    <w:rsid w:val="1DFD6086"/>
    <w:rsid w:val="1E02CAF0"/>
    <w:rsid w:val="1E093E45"/>
    <w:rsid w:val="1E12D0E4"/>
    <w:rsid w:val="1E2ABCEC"/>
    <w:rsid w:val="1E329670"/>
    <w:rsid w:val="1E3584D8"/>
    <w:rsid w:val="1E3BA541"/>
    <w:rsid w:val="1E3F75C8"/>
    <w:rsid w:val="1E5306A7"/>
    <w:rsid w:val="1E5B2F79"/>
    <w:rsid w:val="1E67D38E"/>
    <w:rsid w:val="1E6CFCCB"/>
    <w:rsid w:val="1E73D9F6"/>
    <w:rsid w:val="1E7400B7"/>
    <w:rsid w:val="1E78A99E"/>
    <w:rsid w:val="1E85D302"/>
    <w:rsid w:val="1E898E59"/>
    <w:rsid w:val="1E8A4351"/>
    <w:rsid w:val="1E94C9B3"/>
    <w:rsid w:val="1E964B3E"/>
    <w:rsid w:val="1E970C13"/>
    <w:rsid w:val="1E99B17A"/>
    <w:rsid w:val="1EA4820B"/>
    <w:rsid w:val="1EAEA07A"/>
    <w:rsid w:val="1EB4F4F8"/>
    <w:rsid w:val="1EBB3177"/>
    <w:rsid w:val="1ECC090A"/>
    <w:rsid w:val="1ED75BF0"/>
    <w:rsid w:val="1EDED8F2"/>
    <w:rsid w:val="1EE5B22E"/>
    <w:rsid w:val="1EE9437C"/>
    <w:rsid w:val="1EF49110"/>
    <w:rsid w:val="1EF7F6F9"/>
    <w:rsid w:val="1F042F60"/>
    <w:rsid w:val="1F077FD7"/>
    <w:rsid w:val="1F0B4829"/>
    <w:rsid w:val="1F1B1A51"/>
    <w:rsid w:val="1F25A8B4"/>
    <w:rsid w:val="1F2D1DD5"/>
    <w:rsid w:val="1F3A7D37"/>
    <w:rsid w:val="1F3BEECA"/>
    <w:rsid w:val="1F3EE4A1"/>
    <w:rsid w:val="1F3F5F2F"/>
    <w:rsid w:val="1F44C4A7"/>
    <w:rsid w:val="1F473F68"/>
    <w:rsid w:val="1F56EDAF"/>
    <w:rsid w:val="1F646308"/>
    <w:rsid w:val="1F6F8151"/>
    <w:rsid w:val="1F701288"/>
    <w:rsid w:val="1F750507"/>
    <w:rsid w:val="1F7B0985"/>
    <w:rsid w:val="1F7CC688"/>
    <w:rsid w:val="1F8B2C8A"/>
    <w:rsid w:val="1F8CCC66"/>
    <w:rsid w:val="1F94ECD8"/>
    <w:rsid w:val="1F952CD8"/>
    <w:rsid w:val="1F9569EE"/>
    <w:rsid w:val="1F98157C"/>
    <w:rsid w:val="1F9DAB5F"/>
    <w:rsid w:val="1FA4E5FD"/>
    <w:rsid w:val="1FAEC559"/>
    <w:rsid w:val="1FBC6ADD"/>
    <w:rsid w:val="1FC1F6F7"/>
    <w:rsid w:val="1FC44714"/>
    <w:rsid w:val="1FCD67D1"/>
    <w:rsid w:val="1FE54AE8"/>
    <w:rsid w:val="1FEED708"/>
    <w:rsid w:val="1FF74F95"/>
    <w:rsid w:val="2003A3EF"/>
    <w:rsid w:val="2003B245"/>
    <w:rsid w:val="2016D4BE"/>
    <w:rsid w:val="201D0CAE"/>
    <w:rsid w:val="20262230"/>
    <w:rsid w:val="202665D4"/>
    <w:rsid w:val="2027B206"/>
    <w:rsid w:val="202B3DDB"/>
    <w:rsid w:val="202C7DB9"/>
    <w:rsid w:val="202FE0B9"/>
    <w:rsid w:val="2031A05B"/>
    <w:rsid w:val="2031F895"/>
    <w:rsid w:val="2040BAC5"/>
    <w:rsid w:val="205F5FEC"/>
    <w:rsid w:val="2064455C"/>
    <w:rsid w:val="206E0CE9"/>
    <w:rsid w:val="206EA44B"/>
    <w:rsid w:val="207086D5"/>
    <w:rsid w:val="20732C51"/>
    <w:rsid w:val="207740BA"/>
    <w:rsid w:val="207BA703"/>
    <w:rsid w:val="207E4053"/>
    <w:rsid w:val="209098BB"/>
    <w:rsid w:val="2091F227"/>
    <w:rsid w:val="2097D563"/>
    <w:rsid w:val="20A0340B"/>
    <w:rsid w:val="20AFC5D9"/>
    <w:rsid w:val="20C564E0"/>
    <w:rsid w:val="20C66693"/>
    <w:rsid w:val="20CBE39C"/>
    <w:rsid w:val="20D6573A"/>
    <w:rsid w:val="20E0E3FD"/>
    <w:rsid w:val="20E405BF"/>
    <w:rsid w:val="20EAABC7"/>
    <w:rsid w:val="20F0462A"/>
    <w:rsid w:val="20F578A5"/>
    <w:rsid w:val="21050B32"/>
    <w:rsid w:val="210DEE9B"/>
    <w:rsid w:val="210F44F5"/>
    <w:rsid w:val="21148392"/>
    <w:rsid w:val="211894E9"/>
    <w:rsid w:val="212393A0"/>
    <w:rsid w:val="212B1B84"/>
    <w:rsid w:val="2130629A"/>
    <w:rsid w:val="21346601"/>
    <w:rsid w:val="21371C12"/>
    <w:rsid w:val="21427AF0"/>
    <w:rsid w:val="2143C24E"/>
    <w:rsid w:val="214CF2A7"/>
    <w:rsid w:val="214EFDA4"/>
    <w:rsid w:val="215399CD"/>
    <w:rsid w:val="21560C47"/>
    <w:rsid w:val="2158CF3F"/>
    <w:rsid w:val="215D753E"/>
    <w:rsid w:val="2163C6F9"/>
    <w:rsid w:val="21693832"/>
    <w:rsid w:val="216D8F6B"/>
    <w:rsid w:val="216FFDEE"/>
    <w:rsid w:val="217927EA"/>
    <w:rsid w:val="217C36DC"/>
    <w:rsid w:val="217D711E"/>
    <w:rsid w:val="2181BC44"/>
    <w:rsid w:val="2181DFBC"/>
    <w:rsid w:val="21829F41"/>
    <w:rsid w:val="2182D125"/>
    <w:rsid w:val="218A227A"/>
    <w:rsid w:val="218F57B4"/>
    <w:rsid w:val="219B546B"/>
    <w:rsid w:val="21ADFD69"/>
    <w:rsid w:val="21AE45B5"/>
    <w:rsid w:val="21B54A6D"/>
    <w:rsid w:val="21B7A8A6"/>
    <w:rsid w:val="21C464FD"/>
    <w:rsid w:val="21C64AB4"/>
    <w:rsid w:val="21CCD422"/>
    <w:rsid w:val="21E0A1A5"/>
    <w:rsid w:val="21E1638D"/>
    <w:rsid w:val="21E29766"/>
    <w:rsid w:val="21F66510"/>
    <w:rsid w:val="21F9FEA2"/>
    <w:rsid w:val="22001D78"/>
    <w:rsid w:val="220B748A"/>
    <w:rsid w:val="220EDE61"/>
    <w:rsid w:val="221BBA2D"/>
    <w:rsid w:val="22247B96"/>
    <w:rsid w:val="2225C554"/>
    <w:rsid w:val="222963DB"/>
    <w:rsid w:val="222F97BB"/>
    <w:rsid w:val="224198DA"/>
    <w:rsid w:val="2244DB22"/>
    <w:rsid w:val="22483404"/>
    <w:rsid w:val="225B46C5"/>
    <w:rsid w:val="2262DFC2"/>
    <w:rsid w:val="22642C69"/>
    <w:rsid w:val="226C81AB"/>
    <w:rsid w:val="227960C9"/>
    <w:rsid w:val="2281F904"/>
    <w:rsid w:val="2285551B"/>
    <w:rsid w:val="2288A09E"/>
    <w:rsid w:val="2289E007"/>
    <w:rsid w:val="228F733D"/>
    <w:rsid w:val="228FA515"/>
    <w:rsid w:val="22908992"/>
    <w:rsid w:val="2295D9D4"/>
    <w:rsid w:val="229A1479"/>
    <w:rsid w:val="22A00D2B"/>
    <w:rsid w:val="22A88696"/>
    <w:rsid w:val="22AD1E58"/>
    <w:rsid w:val="22ADE204"/>
    <w:rsid w:val="22ADFDCF"/>
    <w:rsid w:val="22B14957"/>
    <w:rsid w:val="22B2A57F"/>
    <w:rsid w:val="22B31C16"/>
    <w:rsid w:val="22BD4360"/>
    <w:rsid w:val="22C8EE1E"/>
    <w:rsid w:val="22C8F64E"/>
    <w:rsid w:val="22D05016"/>
    <w:rsid w:val="22D53FDB"/>
    <w:rsid w:val="22D605A8"/>
    <w:rsid w:val="22D89CAA"/>
    <w:rsid w:val="22DA9E5E"/>
    <w:rsid w:val="22DCD028"/>
    <w:rsid w:val="22E5AE72"/>
    <w:rsid w:val="22F2E8BA"/>
    <w:rsid w:val="22F457CA"/>
    <w:rsid w:val="22F92506"/>
    <w:rsid w:val="22FFC19F"/>
    <w:rsid w:val="2300669E"/>
    <w:rsid w:val="2301E0C6"/>
    <w:rsid w:val="2305B747"/>
    <w:rsid w:val="23064AD8"/>
    <w:rsid w:val="230941C9"/>
    <w:rsid w:val="230F3DDF"/>
    <w:rsid w:val="2312DAB6"/>
    <w:rsid w:val="231C0192"/>
    <w:rsid w:val="2326C5B9"/>
    <w:rsid w:val="23285B2F"/>
    <w:rsid w:val="232880DB"/>
    <w:rsid w:val="23304AFD"/>
    <w:rsid w:val="2340A5FF"/>
    <w:rsid w:val="23416730"/>
    <w:rsid w:val="2343CCBD"/>
    <w:rsid w:val="23548CC2"/>
    <w:rsid w:val="235F4F49"/>
    <w:rsid w:val="23687260"/>
    <w:rsid w:val="236FCE20"/>
    <w:rsid w:val="23779922"/>
    <w:rsid w:val="2389CAD3"/>
    <w:rsid w:val="2398B35D"/>
    <w:rsid w:val="23A1B4A3"/>
    <w:rsid w:val="23A1B950"/>
    <w:rsid w:val="23A774A2"/>
    <w:rsid w:val="23A91D9F"/>
    <w:rsid w:val="23B82CBD"/>
    <w:rsid w:val="23C45975"/>
    <w:rsid w:val="23D1DDFD"/>
    <w:rsid w:val="23DBDD82"/>
    <w:rsid w:val="23E25A36"/>
    <w:rsid w:val="23E9041D"/>
    <w:rsid w:val="23E93FF1"/>
    <w:rsid w:val="23EBDFA7"/>
    <w:rsid w:val="23EC7006"/>
    <w:rsid w:val="23EE14F0"/>
    <w:rsid w:val="23F0930A"/>
    <w:rsid w:val="23F3D056"/>
    <w:rsid w:val="23FFF012"/>
    <w:rsid w:val="24008EF8"/>
    <w:rsid w:val="240AA73F"/>
    <w:rsid w:val="240B48A2"/>
    <w:rsid w:val="240C5F53"/>
    <w:rsid w:val="2410B0D9"/>
    <w:rsid w:val="241BC0AF"/>
    <w:rsid w:val="2420F51B"/>
    <w:rsid w:val="242448B5"/>
    <w:rsid w:val="24270FA1"/>
    <w:rsid w:val="24327098"/>
    <w:rsid w:val="2440DAB7"/>
    <w:rsid w:val="244441E2"/>
    <w:rsid w:val="244810B1"/>
    <w:rsid w:val="245F1CA8"/>
    <w:rsid w:val="245F3F82"/>
    <w:rsid w:val="2464BE7F"/>
    <w:rsid w:val="24678582"/>
    <w:rsid w:val="246A5DEC"/>
    <w:rsid w:val="246ADB96"/>
    <w:rsid w:val="246C7222"/>
    <w:rsid w:val="247D1096"/>
    <w:rsid w:val="2493F63D"/>
    <w:rsid w:val="249B8A19"/>
    <w:rsid w:val="249E8C64"/>
    <w:rsid w:val="24A75805"/>
    <w:rsid w:val="24AB0E40"/>
    <w:rsid w:val="24B2982B"/>
    <w:rsid w:val="24B35189"/>
    <w:rsid w:val="24B4BF6D"/>
    <w:rsid w:val="24B8C988"/>
    <w:rsid w:val="24C53C0D"/>
    <w:rsid w:val="24DA617C"/>
    <w:rsid w:val="24DDAB02"/>
    <w:rsid w:val="24E92B9C"/>
    <w:rsid w:val="250351DC"/>
    <w:rsid w:val="2506D3B7"/>
    <w:rsid w:val="250CCC4C"/>
    <w:rsid w:val="251499DB"/>
    <w:rsid w:val="2517911E"/>
    <w:rsid w:val="251F9ED7"/>
    <w:rsid w:val="2524592F"/>
    <w:rsid w:val="253483BE"/>
    <w:rsid w:val="253E52EF"/>
    <w:rsid w:val="2540DCAB"/>
    <w:rsid w:val="25413CAC"/>
    <w:rsid w:val="25482C0E"/>
    <w:rsid w:val="254BB7E1"/>
    <w:rsid w:val="2554C6CA"/>
    <w:rsid w:val="2562745D"/>
    <w:rsid w:val="2563BACF"/>
    <w:rsid w:val="2564DE90"/>
    <w:rsid w:val="2570321E"/>
    <w:rsid w:val="25792DE3"/>
    <w:rsid w:val="257D624D"/>
    <w:rsid w:val="257F321D"/>
    <w:rsid w:val="258331BD"/>
    <w:rsid w:val="258336FC"/>
    <w:rsid w:val="25854CC3"/>
    <w:rsid w:val="2585EC77"/>
    <w:rsid w:val="258F2296"/>
    <w:rsid w:val="2594641D"/>
    <w:rsid w:val="2599BBE5"/>
    <w:rsid w:val="25A21F08"/>
    <w:rsid w:val="25ADE661"/>
    <w:rsid w:val="25B2B32E"/>
    <w:rsid w:val="25C7440B"/>
    <w:rsid w:val="25C7C5F3"/>
    <w:rsid w:val="25D59700"/>
    <w:rsid w:val="25D6983C"/>
    <w:rsid w:val="25D9B3D7"/>
    <w:rsid w:val="25DFD6B7"/>
    <w:rsid w:val="25E46778"/>
    <w:rsid w:val="25E65CAE"/>
    <w:rsid w:val="25E76BC8"/>
    <w:rsid w:val="25EE0B8B"/>
    <w:rsid w:val="25F6B2CF"/>
    <w:rsid w:val="25FC09FF"/>
    <w:rsid w:val="260AD16B"/>
    <w:rsid w:val="2610EDF1"/>
    <w:rsid w:val="26149656"/>
    <w:rsid w:val="2618BBBB"/>
    <w:rsid w:val="2618E0F7"/>
    <w:rsid w:val="261F66E9"/>
    <w:rsid w:val="2622D3A5"/>
    <w:rsid w:val="2624A316"/>
    <w:rsid w:val="262E9B02"/>
    <w:rsid w:val="2630C1FA"/>
    <w:rsid w:val="263272E1"/>
    <w:rsid w:val="2635E76B"/>
    <w:rsid w:val="26382F56"/>
    <w:rsid w:val="26384ED6"/>
    <w:rsid w:val="2638A1B3"/>
    <w:rsid w:val="2642A33D"/>
    <w:rsid w:val="26465F09"/>
    <w:rsid w:val="264B5D33"/>
    <w:rsid w:val="264EF4C7"/>
    <w:rsid w:val="264FDF4B"/>
    <w:rsid w:val="26517AB2"/>
    <w:rsid w:val="265909BC"/>
    <w:rsid w:val="265FA6BE"/>
    <w:rsid w:val="26601705"/>
    <w:rsid w:val="26653DDC"/>
    <w:rsid w:val="26677A35"/>
    <w:rsid w:val="266A1084"/>
    <w:rsid w:val="267ABAF6"/>
    <w:rsid w:val="2680EB04"/>
    <w:rsid w:val="26855BC7"/>
    <w:rsid w:val="2685911C"/>
    <w:rsid w:val="268627C9"/>
    <w:rsid w:val="2688F9D0"/>
    <w:rsid w:val="268B599F"/>
    <w:rsid w:val="26942A8B"/>
    <w:rsid w:val="2694C623"/>
    <w:rsid w:val="26976A53"/>
    <w:rsid w:val="269EB56E"/>
    <w:rsid w:val="26AC83E3"/>
    <w:rsid w:val="26B18A6F"/>
    <w:rsid w:val="26B6525B"/>
    <w:rsid w:val="26C06497"/>
    <w:rsid w:val="26CDF82D"/>
    <w:rsid w:val="26D33C4F"/>
    <w:rsid w:val="26D71AEF"/>
    <w:rsid w:val="26D7EF7C"/>
    <w:rsid w:val="26E97C7C"/>
    <w:rsid w:val="26F98A1B"/>
    <w:rsid w:val="26FE945E"/>
    <w:rsid w:val="270E4453"/>
    <w:rsid w:val="27110324"/>
    <w:rsid w:val="2714B5E0"/>
    <w:rsid w:val="27168F47"/>
    <w:rsid w:val="271FF9DA"/>
    <w:rsid w:val="272D6740"/>
    <w:rsid w:val="273CCF95"/>
    <w:rsid w:val="273F0F83"/>
    <w:rsid w:val="2740CB7D"/>
    <w:rsid w:val="27413EC3"/>
    <w:rsid w:val="2742E964"/>
    <w:rsid w:val="27468F9D"/>
    <w:rsid w:val="274BE7DC"/>
    <w:rsid w:val="2763E12C"/>
    <w:rsid w:val="276D915B"/>
    <w:rsid w:val="27737E4E"/>
    <w:rsid w:val="27842963"/>
    <w:rsid w:val="27892515"/>
    <w:rsid w:val="2789670F"/>
    <w:rsid w:val="278EBC45"/>
    <w:rsid w:val="2791082A"/>
    <w:rsid w:val="2795554B"/>
    <w:rsid w:val="27973FF9"/>
    <w:rsid w:val="27A6A1CC"/>
    <w:rsid w:val="27B1B151"/>
    <w:rsid w:val="27B22478"/>
    <w:rsid w:val="27B6309C"/>
    <w:rsid w:val="27BEB6BB"/>
    <w:rsid w:val="27C37632"/>
    <w:rsid w:val="27E2CB1F"/>
    <w:rsid w:val="27ED6BD9"/>
    <w:rsid w:val="27EF8E57"/>
    <w:rsid w:val="27F476CD"/>
    <w:rsid w:val="27FA8857"/>
    <w:rsid w:val="27FDBD8E"/>
    <w:rsid w:val="27FE3C5E"/>
    <w:rsid w:val="2813681E"/>
    <w:rsid w:val="281CBA77"/>
    <w:rsid w:val="28205E7A"/>
    <w:rsid w:val="28343B9B"/>
    <w:rsid w:val="28424060"/>
    <w:rsid w:val="28459E9B"/>
    <w:rsid w:val="28502FBC"/>
    <w:rsid w:val="2863E80D"/>
    <w:rsid w:val="2863E858"/>
    <w:rsid w:val="28659240"/>
    <w:rsid w:val="2872EB50"/>
    <w:rsid w:val="2882B435"/>
    <w:rsid w:val="28839F68"/>
    <w:rsid w:val="28846D08"/>
    <w:rsid w:val="288B8B03"/>
    <w:rsid w:val="288B9AF6"/>
    <w:rsid w:val="288C7C8A"/>
    <w:rsid w:val="288FB191"/>
    <w:rsid w:val="2894F41A"/>
    <w:rsid w:val="28955D68"/>
    <w:rsid w:val="2897FD57"/>
    <w:rsid w:val="289C7F52"/>
    <w:rsid w:val="289D6A5B"/>
    <w:rsid w:val="289E3074"/>
    <w:rsid w:val="289F5E8B"/>
    <w:rsid w:val="289F6EEE"/>
    <w:rsid w:val="28A6AB47"/>
    <w:rsid w:val="28A7C248"/>
    <w:rsid w:val="28A852C3"/>
    <w:rsid w:val="28A8E5E4"/>
    <w:rsid w:val="28A99AFF"/>
    <w:rsid w:val="28AB16F3"/>
    <w:rsid w:val="28B17569"/>
    <w:rsid w:val="28B5CB59"/>
    <w:rsid w:val="28B77BB7"/>
    <w:rsid w:val="28BE43BC"/>
    <w:rsid w:val="28C07703"/>
    <w:rsid w:val="28C8EFAA"/>
    <w:rsid w:val="28C937A1"/>
    <w:rsid w:val="28CDA57C"/>
    <w:rsid w:val="28CF0830"/>
    <w:rsid w:val="28DA194B"/>
    <w:rsid w:val="28DB0B46"/>
    <w:rsid w:val="28E4091B"/>
    <w:rsid w:val="28E5326A"/>
    <w:rsid w:val="28EC54B0"/>
    <w:rsid w:val="28F40E8D"/>
    <w:rsid w:val="28F8CF86"/>
    <w:rsid w:val="28F9ADB7"/>
    <w:rsid w:val="28FE53D4"/>
    <w:rsid w:val="28FF5370"/>
    <w:rsid w:val="2901621D"/>
    <w:rsid w:val="29054B28"/>
    <w:rsid w:val="29056F01"/>
    <w:rsid w:val="290C40D8"/>
    <w:rsid w:val="291167C1"/>
    <w:rsid w:val="2912A8AE"/>
    <w:rsid w:val="29141709"/>
    <w:rsid w:val="2917B8CB"/>
    <w:rsid w:val="29196C79"/>
    <w:rsid w:val="291C9F08"/>
    <w:rsid w:val="291D87B2"/>
    <w:rsid w:val="291DB15E"/>
    <w:rsid w:val="292273C5"/>
    <w:rsid w:val="292B15BC"/>
    <w:rsid w:val="292CAC94"/>
    <w:rsid w:val="2935F0DE"/>
    <w:rsid w:val="2938FBD1"/>
    <w:rsid w:val="293A3D8B"/>
    <w:rsid w:val="293C1970"/>
    <w:rsid w:val="2944815F"/>
    <w:rsid w:val="29505C7D"/>
    <w:rsid w:val="295E103C"/>
    <w:rsid w:val="29626640"/>
    <w:rsid w:val="2963ABC5"/>
    <w:rsid w:val="296A13A3"/>
    <w:rsid w:val="296F158C"/>
    <w:rsid w:val="29769A34"/>
    <w:rsid w:val="298282E1"/>
    <w:rsid w:val="29863A45"/>
    <w:rsid w:val="299A7876"/>
    <w:rsid w:val="299F15F9"/>
    <w:rsid w:val="29CA0C82"/>
    <w:rsid w:val="29CBC122"/>
    <w:rsid w:val="29CBE24D"/>
    <w:rsid w:val="29E95D07"/>
    <w:rsid w:val="29EA6496"/>
    <w:rsid w:val="29FB2571"/>
    <w:rsid w:val="29FB7E05"/>
    <w:rsid w:val="29FCBCAC"/>
    <w:rsid w:val="2A0C509E"/>
    <w:rsid w:val="2A0E92DE"/>
    <w:rsid w:val="2A0EBBB1"/>
    <w:rsid w:val="2A1BF550"/>
    <w:rsid w:val="2A232557"/>
    <w:rsid w:val="2A2650EE"/>
    <w:rsid w:val="2A34203A"/>
    <w:rsid w:val="2A3899D2"/>
    <w:rsid w:val="2A3D49A0"/>
    <w:rsid w:val="2A40D739"/>
    <w:rsid w:val="2A42D7E4"/>
    <w:rsid w:val="2A4820F2"/>
    <w:rsid w:val="2A48B749"/>
    <w:rsid w:val="2A4D8061"/>
    <w:rsid w:val="2A54207C"/>
    <w:rsid w:val="2A564D2D"/>
    <w:rsid w:val="2A74C45F"/>
    <w:rsid w:val="2A7EEFD2"/>
    <w:rsid w:val="2A844175"/>
    <w:rsid w:val="2A85BB51"/>
    <w:rsid w:val="2A8B207C"/>
    <w:rsid w:val="2A90369F"/>
    <w:rsid w:val="2A9CFB46"/>
    <w:rsid w:val="2AA332DF"/>
    <w:rsid w:val="2AA34C2F"/>
    <w:rsid w:val="2AADDA05"/>
    <w:rsid w:val="2AAFD692"/>
    <w:rsid w:val="2AB288A7"/>
    <w:rsid w:val="2AB7968F"/>
    <w:rsid w:val="2ABB477B"/>
    <w:rsid w:val="2ABCC5C4"/>
    <w:rsid w:val="2AC74D9E"/>
    <w:rsid w:val="2AC79346"/>
    <w:rsid w:val="2AD2166E"/>
    <w:rsid w:val="2ADB952B"/>
    <w:rsid w:val="2AE2CC40"/>
    <w:rsid w:val="2AE4BCF4"/>
    <w:rsid w:val="2AE99DBE"/>
    <w:rsid w:val="2AEDDF36"/>
    <w:rsid w:val="2AF06EEC"/>
    <w:rsid w:val="2AF892DC"/>
    <w:rsid w:val="2AF981DA"/>
    <w:rsid w:val="2AFEE927"/>
    <w:rsid w:val="2B08014D"/>
    <w:rsid w:val="2B0D75D0"/>
    <w:rsid w:val="2B11A0BB"/>
    <w:rsid w:val="2B151488"/>
    <w:rsid w:val="2B1835E9"/>
    <w:rsid w:val="2B18C481"/>
    <w:rsid w:val="2B1E8CEA"/>
    <w:rsid w:val="2B3ABA1A"/>
    <w:rsid w:val="2B3BDD7B"/>
    <w:rsid w:val="2B3EAAAF"/>
    <w:rsid w:val="2B3FD9E2"/>
    <w:rsid w:val="2B46E89F"/>
    <w:rsid w:val="2B491D3A"/>
    <w:rsid w:val="2B508524"/>
    <w:rsid w:val="2B51DBF7"/>
    <w:rsid w:val="2B536139"/>
    <w:rsid w:val="2B67808C"/>
    <w:rsid w:val="2B679183"/>
    <w:rsid w:val="2B7CB5CC"/>
    <w:rsid w:val="2B8551DB"/>
    <w:rsid w:val="2B8860C3"/>
    <w:rsid w:val="2B973298"/>
    <w:rsid w:val="2B99BAAF"/>
    <w:rsid w:val="2BAA8C12"/>
    <w:rsid w:val="2BB2B831"/>
    <w:rsid w:val="2BBF7EBA"/>
    <w:rsid w:val="2BC91612"/>
    <w:rsid w:val="2BCB4244"/>
    <w:rsid w:val="2BD4DA80"/>
    <w:rsid w:val="2BD74598"/>
    <w:rsid w:val="2BDA912A"/>
    <w:rsid w:val="2BE51DCF"/>
    <w:rsid w:val="2BEAFB0D"/>
    <w:rsid w:val="2BFDB528"/>
    <w:rsid w:val="2BFDE225"/>
    <w:rsid w:val="2C00EE8E"/>
    <w:rsid w:val="2C08684B"/>
    <w:rsid w:val="2C2069AF"/>
    <w:rsid w:val="2C2C0700"/>
    <w:rsid w:val="2C2CB701"/>
    <w:rsid w:val="2C2D02A0"/>
    <w:rsid w:val="2C2E3A5B"/>
    <w:rsid w:val="2C44D7AC"/>
    <w:rsid w:val="2C4A542F"/>
    <w:rsid w:val="2C4B95FF"/>
    <w:rsid w:val="2C5CE2F4"/>
    <w:rsid w:val="2C674267"/>
    <w:rsid w:val="2C716B26"/>
    <w:rsid w:val="2C7326B9"/>
    <w:rsid w:val="2C7748A7"/>
    <w:rsid w:val="2C7FF3D2"/>
    <w:rsid w:val="2C857199"/>
    <w:rsid w:val="2C8C1F9F"/>
    <w:rsid w:val="2C9A1645"/>
    <w:rsid w:val="2C9E1817"/>
    <w:rsid w:val="2C9F8002"/>
    <w:rsid w:val="2CA0D73C"/>
    <w:rsid w:val="2CA72B07"/>
    <w:rsid w:val="2CBBBAD3"/>
    <w:rsid w:val="2CC0A4D3"/>
    <w:rsid w:val="2CC139C4"/>
    <w:rsid w:val="2CD8026A"/>
    <w:rsid w:val="2CDA8A37"/>
    <w:rsid w:val="2CE02079"/>
    <w:rsid w:val="2CE8A41A"/>
    <w:rsid w:val="2CF881F4"/>
    <w:rsid w:val="2CFAF853"/>
    <w:rsid w:val="2D014455"/>
    <w:rsid w:val="2D04D642"/>
    <w:rsid w:val="2D0C912C"/>
    <w:rsid w:val="2D173C78"/>
    <w:rsid w:val="2D1E66FC"/>
    <w:rsid w:val="2D2A41A9"/>
    <w:rsid w:val="2D317111"/>
    <w:rsid w:val="2D3E12E0"/>
    <w:rsid w:val="2D46DC9F"/>
    <w:rsid w:val="2D4E49F9"/>
    <w:rsid w:val="2D5E4428"/>
    <w:rsid w:val="2D693BFA"/>
    <w:rsid w:val="2D76AC83"/>
    <w:rsid w:val="2D77B5B1"/>
    <w:rsid w:val="2D7AC5CC"/>
    <w:rsid w:val="2D8D2A2E"/>
    <w:rsid w:val="2D8D8C04"/>
    <w:rsid w:val="2D92722C"/>
    <w:rsid w:val="2D93E273"/>
    <w:rsid w:val="2D94E88F"/>
    <w:rsid w:val="2DA4F930"/>
    <w:rsid w:val="2DA7B9C8"/>
    <w:rsid w:val="2DA9871B"/>
    <w:rsid w:val="2DBB5B5F"/>
    <w:rsid w:val="2DC12B12"/>
    <w:rsid w:val="2DC88762"/>
    <w:rsid w:val="2DD42C18"/>
    <w:rsid w:val="2DE6EC05"/>
    <w:rsid w:val="2DECEBA6"/>
    <w:rsid w:val="2DF1F086"/>
    <w:rsid w:val="2DF5CEBD"/>
    <w:rsid w:val="2DF7C489"/>
    <w:rsid w:val="2DFAE430"/>
    <w:rsid w:val="2E06C3F1"/>
    <w:rsid w:val="2E0E36D0"/>
    <w:rsid w:val="2E0F7161"/>
    <w:rsid w:val="2E17173F"/>
    <w:rsid w:val="2E279CEC"/>
    <w:rsid w:val="2E2A46D2"/>
    <w:rsid w:val="2E2ADCCD"/>
    <w:rsid w:val="2E42184D"/>
    <w:rsid w:val="2E461A97"/>
    <w:rsid w:val="2E4EF467"/>
    <w:rsid w:val="2E5ED6AA"/>
    <w:rsid w:val="2E633436"/>
    <w:rsid w:val="2E63751D"/>
    <w:rsid w:val="2E759633"/>
    <w:rsid w:val="2E8609E8"/>
    <w:rsid w:val="2E8D7B35"/>
    <w:rsid w:val="2E9194B8"/>
    <w:rsid w:val="2E941E5B"/>
    <w:rsid w:val="2E9475C5"/>
    <w:rsid w:val="2E9BFEFD"/>
    <w:rsid w:val="2EA07E32"/>
    <w:rsid w:val="2EA64F77"/>
    <w:rsid w:val="2EAC9E0B"/>
    <w:rsid w:val="2EB146A0"/>
    <w:rsid w:val="2EB49B59"/>
    <w:rsid w:val="2EB5EC1F"/>
    <w:rsid w:val="2EC3FEC9"/>
    <w:rsid w:val="2EC7DCFA"/>
    <w:rsid w:val="2ED3C048"/>
    <w:rsid w:val="2ED7F090"/>
    <w:rsid w:val="2EDCC769"/>
    <w:rsid w:val="2EF7FDA9"/>
    <w:rsid w:val="2F183451"/>
    <w:rsid w:val="2F215912"/>
    <w:rsid w:val="2F245FD9"/>
    <w:rsid w:val="2F25F206"/>
    <w:rsid w:val="2F35DBB0"/>
    <w:rsid w:val="2F3878AC"/>
    <w:rsid w:val="2F3FBF7C"/>
    <w:rsid w:val="2F41F2D6"/>
    <w:rsid w:val="2F6698C3"/>
    <w:rsid w:val="2F6F52E5"/>
    <w:rsid w:val="2F83EE54"/>
    <w:rsid w:val="2F93A9B7"/>
    <w:rsid w:val="2F94C412"/>
    <w:rsid w:val="2F9BB3A4"/>
    <w:rsid w:val="2F9F4F0F"/>
    <w:rsid w:val="2FACFADF"/>
    <w:rsid w:val="2FB46E53"/>
    <w:rsid w:val="2FBBCEFB"/>
    <w:rsid w:val="2FC2116D"/>
    <w:rsid w:val="2FCCD773"/>
    <w:rsid w:val="2FCFE7A7"/>
    <w:rsid w:val="2FDDC40E"/>
    <w:rsid w:val="2FDEF710"/>
    <w:rsid w:val="2FE99BB0"/>
    <w:rsid w:val="2FEDD0EE"/>
    <w:rsid w:val="300780D0"/>
    <w:rsid w:val="30089805"/>
    <w:rsid w:val="30092768"/>
    <w:rsid w:val="300E8963"/>
    <w:rsid w:val="3018AD89"/>
    <w:rsid w:val="3021DA49"/>
    <w:rsid w:val="3024596D"/>
    <w:rsid w:val="303B61C5"/>
    <w:rsid w:val="3042EC69"/>
    <w:rsid w:val="304A34C2"/>
    <w:rsid w:val="305329A0"/>
    <w:rsid w:val="30541AF7"/>
    <w:rsid w:val="3057AAD5"/>
    <w:rsid w:val="30581518"/>
    <w:rsid w:val="3065371B"/>
    <w:rsid w:val="3069BEED"/>
    <w:rsid w:val="306CC25E"/>
    <w:rsid w:val="306DFD8B"/>
    <w:rsid w:val="30739422"/>
    <w:rsid w:val="30767322"/>
    <w:rsid w:val="30796712"/>
    <w:rsid w:val="30854522"/>
    <w:rsid w:val="3085D11B"/>
    <w:rsid w:val="3085EABB"/>
    <w:rsid w:val="308B3B28"/>
    <w:rsid w:val="30924FB4"/>
    <w:rsid w:val="30A751D1"/>
    <w:rsid w:val="30AE0624"/>
    <w:rsid w:val="30AE927B"/>
    <w:rsid w:val="30BD2973"/>
    <w:rsid w:val="30C14D2C"/>
    <w:rsid w:val="30CC8951"/>
    <w:rsid w:val="30D357C7"/>
    <w:rsid w:val="30D44986"/>
    <w:rsid w:val="30D77237"/>
    <w:rsid w:val="30D7A8BA"/>
    <w:rsid w:val="30D91A9A"/>
    <w:rsid w:val="30E76FA2"/>
    <w:rsid w:val="30EACC77"/>
    <w:rsid w:val="30EB7E2B"/>
    <w:rsid w:val="30F6F0EA"/>
    <w:rsid w:val="30F7FA70"/>
    <w:rsid w:val="31002824"/>
    <w:rsid w:val="31023E17"/>
    <w:rsid w:val="31028E20"/>
    <w:rsid w:val="31167B8F"/>
    <w:rsid w:val="3117FAE2"/>
    <w:rsid w:val="313382C4"/>
    <w:rsid w:val="3139BF2E"/>
    <w:rsid w:val="3139D1C9"/>
    <w:rsid w:val="313B106F"/>
    <w:rsid w:val="313C1E8D"/>
    <w:rsid w:val="313C3096"/>
    <w:rsid w:val="313E43C5"/>
    <w:rsid w:val="313F7CB2"/>
    <w:rsid w:val="3144E073"/>
    <w:rsid w:val="31506BA8"/>
    <w:rsid w:val="3158D81D"/>
    <w:rsid w:val="315D8813"/>
    <w:rsid w:val="3161D45F"/>
    <w:rsid w:val="3162B1EA"/>
    <w:rsid w:val="3171C2F7"/>
    <w:rsid w:val="3172C695"/>
    <w:rsid w:val="3174802F"/>
    <w:rsid w:val="317CE498"/>
    <w:rsid w:val="3181D481"/>
    <w:rsid w:val="3185F1D2"/>
    <w:rsid w:val="3187DABD"/>
    <w:rsid w:val="318A0C47"/>
    <w:rsid w:val="318A6961"/>
    <w:rsid w:val="319A21A6"/>
    <w:rsid w:val="319B5913"/>
    <w:rsid w:val="319D6CD7"/>
    <w:rsid w:val="319F6153"/>
    <w:rsid w:val="31A0A396"/>
    <w:rsid w:val="31A8D166"/>
    <w:rsid w:val="31AD2286"/>
    <w:rsid w:val="31AF9805"/>
    <w:rsid w:val="31B513E9"/>
    <w:rsid w:val="31BCA3DC"/>
    <w:rsid w:val="31C19463"/>
    <w:rsid w:val="31C4B994"/>
    <w:rsid w:val="31CF654B"/>
    <w:rsid w:val="31D1FEFB"/>
    <w:rsid w:val="31D28990"/>
    <w:rsid w:val="31D328CC"/>
    <w:rsid w:val="31D3A096"/>
    <w:rsid w:val="31D4320F"/>
    <w:rsid w:val="31D59A4C"/>
    <w:rsid w:val="31D89601"/>
    <w:rsid w:val="31DDD352"/>
    <w:rsid w:val="31ED53B8"/>
    <w:rsid w:val="31EEE92E"/>
    <w:rsid w:val="31EF641C"/>
    <w:rsid w:val="31EFEB58"/>
    <w:rsid w:val="31F6005E"/>
    <w:rsid w:val="31F8CCD7"/>
    <w:rsid w:val="31FDC8FC"/>
    <w:rsid w:val="3201C9B2"/>
    <w:rsid w:val="32040F4B"/>
    <w:rsid w:val="3206DF0F"/>
    <w:rsid w:val="321F9848"/>
    <w:rsid w:val="323480AE"/>
    <w:rsid w:val="323B16DE"/>
    <w:rsid w:val="323BCA60"/>
    <w:rsid w:val="323C3C13"/>
    <w:rsid w:val="324D3898"/>
    <w:rsid w:val="324DA4F3"/>
    <w:rsid w:val="324DEF1F"/>
    <w:rsid w:val="324F3155"/>
    <w:rsid w:val="325EE561"/>
    <w:rsid w:val="3262AA64"/>
    <w:rsid w:val="32707F2E"/>
    <w:rsid w:val="32722231"/>
    <w:rsid w:val="327B259B"/>
    <w:rsid w:val="327FE8A5"/>
    <w:rsid w:val="327FEE26"/>
    <w:rsid w:val="328560A2"/>
    <w:rsid w:val="32918F72"/>
    <w:rsid w:val="329A5A56"/>
    <w:rsid w:val="32A719EC"/>
    <w:rsid w:val="32B000DC"/>
    <w:rsid w:val="32B7FF3F"/>
    <w:rsid w:val="32BC14C7"/>
    <w:rsid w:val="32C578E8"/>
    <w:rsid w:val="32C62E94"/>
    <w:rsid w:val="32CE02B5"/>
    <w:rsid w:val="32D0F4F9"/>
    <w:rsid w:val="32D16005"/>
    <w:rsid w:val="32D7428C"/>
    <w:rsid w:val="32DA8DFB"/>
    <w:rsid w:val="32DE31CE"/>
    <w:rsid w:val="32E013F5"/>
    <w:rsid w:val="32E395EC"/>
    <w:rsid w:val="32E47BA2"/>
    <w:rsid w:val="32E57936"/>
    <w:rsid w:val="32E5E0E5"/>
    <w:rsid w:val="32F0B6E7"/>
    <w:rsid w:val="32F30066"/>
    <w:rsid w:val="32FB8ABE"/>
    <w:rsid w:val="3308F4C8"/>
    <w:rsid w:val="330D5BA6"/>
    <w:rsid w:val="330D8C6A"/>
    <w:rsid w:val="331070AD"/>
    <w:rsid w:val="3318E36F"/>
    <w:rsid w:val="332A7274"/>
    <w:rsid w:val="333C1433"/>
    <w:rsid w:val="333EA024"/>
    <w:rsid w:val="3352BEED"/>
    <w:rsid w:val="335E9EE1"/>
    <w:rsid w:val="3362C306"/>
    <w:rsid w:val="33635E19"/>
    <w:rsid w:val="3366B892"/>
    <w:rsid w:val="33832C43"/>
    <w:rsid w:val="339DB9DB"/>
    <w:rsid w:val="33A6AC9B"/>
    <w:rsid w:val="33A7BF7D"/>
    <w:rsid w:val="33A9F3E8"/>
    <w:rsid w:val="33A9F591"/>
    <w:rsid w:val="33A9F9CD"/>
    <w:rsid w:val="33AE49DA"/>
    <w:rsid w:val="33B9C7D8"/>
    <w:rsid w:val="33BC1B31"/>
    <w:rsid w:val="33C4D023"/>
    <w:rsid w:val="33D0510F"/>
    <w:rsid w:val="33D75067"/>
    <w:rsid w:val="33DDE850"/>
    <w:rsid w:val="33DE699F"/>
    <w:rsid w:val="33F6ED4D"/>
    <w:rsid w:val="33FBC77A"/>
    <w:rsid w:val="34042A13"/>
    <w:rsid w:val="3409F7D1"/>
    <w:rsid w:val="340F3284"/>
    <w:rsid w:val="341ADECF"/>
    <w:rsid w:val="3426D24C"/>
    <w:rsid w:val="3433877A"/>
    <w:rsid w:val="343AF582"/>
    <w:rsid w:val="344C9684"/>
    <w:rsid w:val="344CD059"/>
    <w:rsid w:val="3454FD08"/>
    <w:rsid w:val="34554A9C"/>
    <w:rsid w:val="346CF7C2"/>
    <w:rsid w:val="346D4F83"/>
    <w:rsid w:val="346EF9F0"/>
    <w:rsid w:val="3499A773"/>
    <w:rsid w:val="34A929FC"/>
    <w:rsid w:val="34AC2AB6"/>
    <w:rsid w:val="34B32C93"/>
    <w:rsid w:val="34B4957F"/>
    <w:rsid w:val="34B64939"/>
    <w:rsid w:val="34BC267C"/>
    <w:rsid w:val="34C2E6A8"/>
    <w:rsid w:val="34C58EB3"/>
    <w:rsid w:val="34C88EC9"/>
    <w:rsid w:val="34CACE72"/>
    <w:rsid w:val="34CC320F"/>
    <w:rsid w:val="34CE9F9D"/>
    <w:rsid w:val="34D0BBE2"/>
    <w:rsid w:val="34D9D052"/>
    <w:rsid w:val="34E07378"/>
    <w:rsid w:val="34E95135"/>
    <w:rsid w:val="34ECB4AB"/>
    <w:rsid w:val="34FFBF3A"/>
    <w:rsid w:val="350D0980"/>
    <w:rsid w:val="3512BDED"/>
    <w:rsid w:val="35245718"/>
    <w:rsid w:val="352F37A3"/>
    <w:rsid w:val="35306D99"/>
    <w:rsid w:val="353574A6"/>
    <w:rsid w:val="35367BD0"/>
    <w:rsid w:val="3558D334"/>
    <w:rsid w:val="355A0F33"/>
    <w:rsid w:val="3562BA6A"/>
    <w:rsid w:val="3568DAC5"/>
    <w:rsid w:val="3569263F"/>
    <w:rsid w:val="35722E30"/>
    <w:rsid w:val="35761CED"/>
    <w:rsid w:val="357A2DA8"/>
    <w:rsid w:val="357BBA07"/>
    <w:rsid w:val="357D8642"/>
    <w:rsid w:val="357E0991"/>
    <w:rsid w:val="358643F0"/>
    <w:rsid w:val="358E0ED9"/>
    <w:rsid w:val="359B32C1"/>
    <w:rsid w:val="35A9AC85"/>
    <w:rsid w:val="35AA4565"/>
    <w:rsid w:val="35B1C536"/>
    <w:rsid w:val="35B3DAFC"/>
    <w:rsid w:val="35C57E23"/>
    <w:rsid w:val="35C6124C"/>
    <w:rsid w:val="35C9477F"/>
    <w:rsid w:val="35CBE461"/>
    <w:rsid w:val="35CD6561"/>
    <w:rsid w:val="35CEE5D1"/>
    <w:rsid w:val="35D90979"/>
    <w:rsid w:val="35DA6E09"/>
    <w:rsid w:val="35E178C3"/>
    <w:rsid w:val="35ED8AAF"/>
    <w:rsid w:val="35EDA9B8"/>
    <w:rsid w:val="35F1B5DC"/>
    <w:rsid w:val="35F3B3FA"/>
    <w:rsid w:val="35F4103C"/>
    <w:rsid w:val="35F64B22"/>
    <w:rsid w:val="360900C7"/>
    <w:rsid w:val="36091FE4"/>
    <w:rsid w:val="36111466"/>
    <w:rsid w:val="3619DD2E"/>
    <w:rsid w:val="361BB45F"/>
    <w:rsid w:val="361C1E82"/>
    <w:rsid w:val="361FE0D7"/>
    <w:rsid w:val="36223DD1"/>
    <w:rsid w:val="3625752E"/>
    <w:rsid w:val="36279BD0"/>
    <w:rsid w:val="362BB7BA"/>
    <w:rsid w:val="36358DE2"/>
    <w:rsid w:val="3638E63F"/>
    <w:rsid w:val="363F9450"/>
    <w:rsid w:val="36435CF9"/>
    <w:rsid w:val="364580CE"/>
    <w:rsid w:val="365065E0"/>
    <w:rsid w:val="3656D8ED"/>
    <w:rsid w:val="365792D8"/>
    <w:rsid w:val="3657AECE"/>
    <w:rsid w:val="3657CBC8"/>
    <w:rsid w:val="365BCD2A"/>
    <w:rsid w:val="3661CD0D"/>
    <w:rsid w:val="366249D7"/>
    <w:rsid w:val="3673DC21"/>
    <w:rsid w:val="3679B40B"/>
    <w:rsid w:val="367D8BDE"/>
    <w:rsid w:val="3688850C"/>
    <w:rsid w:val="368BC95E"/>
    <w:rsid w:val="368DF69C"/>
    <w:rsid w:val="368E7AD5"/>
    <w:rsid w:val="369A0A04"/>
    <w:rsid w:val="36A52EC6"/>
    <w:rsid w:val="36A6D515"/>
    <w:rsid w:val="36B27A7A"/>
    <w:rsid w:val="36B5BC09"/>
    <w:rsid w:val="36C185D4"/>
    <w:rsid w:val="36C41E71"/>
    <w:rsid w:val="36C9E136"/>
    <w:rsid w:val="36D7F522"/>
    <w:rsid w:val="36E7C323"/>
    <w:rsid w:val="36E825C3"/>
    <w:rsid w:val="36EA0E15"/>
    <w:rsid w:val="36ECC602"/>
    <w:rsid w:val="36FF8B45"/>
    <w:rsid w:val="370CD3B1"/>
    <w:rsid w:val="370E382F"/>
    <w:rsid w:val="37126800"/>
    <w:rsid w:val="371BEDF0"/>
    <w:rsid w:val="371EC041"/>
    <w:rsid w:val="372F7DD2"/>
    <w:rsid w:val="373BCAD5"/>
    <w:rsid w:val="3741462A"/>
    <w:rsid w:val="37438F0D"/>
    <w:rsid w:val="375451A5"/>
    <w:rsid w:val="375F42F3"/>
    <w:rsid w:val="3762EE3C"/>
    <w:rsid w:val="37631702"/>
    <w:rsid w:val="376517E0"/>
    <w:rsid w:val="376E8AAB"/>
    <w:rsid w:val="376F08DE"/>
    <w:rsid w:val="37735A24"/>
    <w:rsid w:val="3773E6C1"/>
    <w:rsid w:val="377E4DE7"/>
    <w:rsid w:val="37801FBF"/>
    <w:rsid w:val="37857E72"/>
    <w:rsid w:val="378CCF3B"/>
    <w:rsid w:val="379027AD"/>
    <w:rsid w:val="37910A1C"/>
    <w:rsid w:val="379452FE"/>
    <w:rsid w:val="37A013DB"/>
    <w:rsid w:val="37A04FBE"/>
    <w:rsid w:val="37A14427"/>
    <w:rsid w:val="37A1F29F"/>
    <w:rsid w:val="37A4D128"/>
    <w:rsid w:val="37AFD3F7"/>
    <w:rsid w:val="37B0E7F0"/>
    <w:rsid w:val="37B7EF48"/>
    <w:rsid w:val="37B81ED2"/>
    <w:rsid w:val="37BCB565"/>
    <w:rsid w:val="37C5FABF"/>
    <w:rsid w:val="37C9FD2D"/>
    <w:rsid w:val="37D441EC"/>
    <w:rsid w:val="37D84AD8"/>
    <w:rsid w:val="37DFB18C"/>
    <w:rsid w:val="37F7079C"/>
    <w:rsid w:val="3800932A"/>
    <w:rsid w:val="380CA1B6"/>
    <w:rsid w:val="3813A08E"/>
    <w:rsid w:val="38164214"/>
    <w:rsid w:val="3824556D"/>
    <w:rsid w:val="3825C457"/>
    <w:rsid w:val="3829A57D"/>
    <w:rsid w:val="383DD294"/>
    <w:rsid w:val="38427762"/>
    <w:rsid w:val="384647CC"/>
    <w:rsid w:val="3848E383"/>
    <w:rsid w:val="385904F5"/>
    <w:rsid w:val="385CDAC1"/>
    <w:rsid w:val="38773180"/>
    <w:rsid w:val="3879F821"/>
    <w:rsid w:val="387BE0E7"/>
    <w:rsid w:val="387C116A"/>
    <w:rsid w:val="38815E50"/>
    <w:rsid w:val="38873C20"/>
    <w:rsid w:val="3887617A"/>
    <w:rsid w:val="388CBDD7"/>
    <w:rsid w:val="388EC0CD"/>
    <w:rsid w:val="389073F6"/>
    <w:rsid w:val="38982B95"/>
    <w:rsid w:val="389A6E8B"/>
    <w:rsid w:val="38A0AA4D"/>
    <w:rsid w:val="38B055B8"/>
    <w:rsid w:val="38BD7522"/>
    <w:rsid w:val="38BF7D7D"/>
    <w:rsid w:val="38C39712"/>
    <w:rsid w:val="38C7EE11"/>
    <w:rsid w:val="38D9FAC1"/>
    <w:rsid w:val="38DF5B6B"/>
    <w:rsid w:val="39175CBF"/>
    <w:rsid w:val="391A6757"/>
    <w:rsid w:val="391BA745"/>
    <w:rsid w:val="39289504"/>
    <w:rsid w:val="392CB18F"/>
    <w:rsid w:val="3938BBD3"/>
    <w:rsid w:val="39406EEA"/>
    <w:rsid w:val="3947049D"/>
    <w:rsid w:val="39542AE9"/>
    <w:rsid w:val="395F38C9"/>
    <w:rsid w:val="3961CB20"/>
    <w:rsid w:val="3963587C"/>
    <w:rsid w:val="3970124D"/>
    <w:rsid w:val="3975B1F7"/>
    <w:rsid w:val="39866538"/>
    <w:rsid w:val="398F339A"/>
    <w:rsid w:val="39999728"/>
    <w:rsid w:val="399F788A"/>
    <w:rsid w:val="39A07CB6"/>
    <w:rsid w:val="39AEB770"/>
    <w:rsid w:val="39B2E197"/>
    <w:rsid w:val="39B52CA0"/>
    <w:rsid w:val="39B9503F"/>
    <w:rsid w:val="39BA2541"/>
    <w:rsid w:val="39BC4665"/>
    <w:rsid w:val="39C1958E"/>
    <w:rsid w:val="39C2DFA6"/>
    <w:rsid w:val="39C892F3"/>
    <w:rsid w:val="39CC3A99"/>
    <w:rsid w:val="39D4345A"/>
    <w:rsid w:val="39D740F4"/>
    <w:rsid w:val="39D786EB"/>
    <w:rsid w:val="39DB986B"/>
    <w:rsid w:val="39E3B452"/>
    <w:rsid w:val="39E81EF4"/>
    <w:rsid w:val="39E9BCC9"/>
    <w:rsid w:val="39F4D556"/>
    <w:rsid w:val="39F6F34B"/>
    <w:rsid w:val="39F8E46F"/>
    <w:rsid w:val="39F9D01C"/>
    <w:rsid w:val="3A06F001"/>
    <w:rsid w:val="3A0A5009"/>
    <w:rsid w:val="3A0DCDBC"/>
    <w:rsid w:val="3A0DE779"/>
    <w:rsid w:val="3A0DFDB3"/>
    <w:rsid w:val="3A1A8E08"/>
    <w:rsid w:val="3A209DE0"/>
    <w:rsid w:val="3A24A805"/>
    <w:rsid w:val="3A25DEC1"/>
    <w:rsid w:val="3A28EE02"/>
    <w:rsid w:val="3A345934"/>
    <w:rsid w:val="3A380196"/>
    <w:rsid w:val="3A3CAF4C"/>
    <w:rsid w:val="3A489E58"/>
    <w:rsid w:val="3A51892F"/>
    <w:rsid w:val="3A5F6D66"/>
    <w:rsid w:val="3A5F9A5E"/>
    <w:rsid w:val="3A62E270"/>
    <w:rsid w:val="3A6AE5FC"/>
    <w:rsid w:val="3A6F3DC3"/>
    <w:rsid w:val="3A783739"/>
    <w:rsid w:val="3A7C0176"/>
    <w:rsid w:val="3A7F1844"/>
    <w:rsid w:val="3A962474"/>
    <w:rsid w:val="3A9CFCE3"/>
    <w:rsid w:val="3A9D2000"/>
    <w:rsid w:val="3AA34328"/>
    <w:rsid w:val="3AA4241B"/>
    <w:rsid w:val="3AA4745B"/>
    <w:rsid w:val="3AAED805"/>
    <w:rsid w:val="3AB093E8"/>
    <w:rsid w:val="3ABF1B7F"/>
    <w:rsid w:val="3AC16F3C"/>
    <w:rsid w:val="3AC526FF"/>
    <w:rsid w:val="3ADE588F"/>
    <w:rsid w:val="3AE386BB"/>
    <w:rsid w:val="3AE47324"/>
    <w:rsid w:val="3AECA5E1"/>
    <w:rsid w:val="3AED6F30"/>
    <w:rsid w:val="3AF1FF61"/>
    <w:rsid w:val="3AF59F2F"/>
    <w:rsid w:val="3AF62A32"/>
    <w:rsid w:val="3AF7BDA2"/>
    <w:rsid w:val="3AF8B369"/>
    <w:rsid w:val="3AF9CD5D"/>
    <w:rsid w:val="3AFD9B81"/>
    <w:rsid w:val="3B010244"/>
    <w:rsid w:val="3B0D4CA6"/>
    <w:rsid w:val="3B11C260"/>
    <w:rsid w:val="3B1313D4"/>
    <w:rsid w:val="3B14F39C"/>
    <w:rsid w:val="3B166E0C"/>
    <w:rsid w:val="3B315214"/>
    <w:rsid w:val="3B34FB4D"/>
    <w:rsid w:val="3B39D457"/>
    <w:rsid w:val="3B4B8F42"/>
    <w:rsid w:val="3B513A71"/>
    <w:rsid w:val="3B5D2878"/>
    <w:rsid w:val="3B89A373"/>
    <w:rsid w:val="3B93CE77"/>
    <w:rsid w:val="3B9E825A"/>
    <w:rsid w:val="3BA33EB8"/>
    <w:rsid w:val="3BAE27E6"/>
    <w:rsid w:val="3BAF3E17"/>
    <w:rsid w:val="3BB490A9"/>
    <w:rsid w:val="3BBAEE2A"/>
    <w:rsid w:val="3BC03725"/>
    <w:rsid w:val="3BD00862"/>
    <w:rsid w:val="3BD96395"/>
    <w:rsid w:val="3BE2C82B"/>
    <w:rsid w:val="3BE67A68"/>
    <w:rsid w:val="3BE7086A"/>
    <w:rsid w:val="3BED7CAA"/>
    <w:rsid w:val="3BF01CC3"/>
    <w:rsid w:val="3BF7B81B"/>
    <w:rsid w:val="3BFEFA85"/>
    <w:rsid w:val="3C1D9302"/>
    <w:rsid w:val="3C23019E"/>
    <w:rsid w:val="3C234F11"/>
    <w:rsid w:val="3C35FE4C"/>
    <w:rsid w:val="3C3EF94F"/>
    <w:rsid w:val="3C583DF1"/>
    <w:rsid w:val="3C5941AE"/>
    <w:rsid w:val="3C5D1490"/>
    <w:rsid w:val="3C61976D"/>
    <w:rsid w:val="3C666D14"/>
    <w:rsid w:val="3C6CCC30"/>
    <w:rsid w:val="3C6EB8CA"/>
    <w:rsid w:val="3C72C19C"/>
    <w:rsid w:val="3C80BAA3"/>
    <w:rsid w:val="3C8438FC"/>
    <w:rsid w:val="3C845913"/>
    <w:rsid w:val="3C886648"/>
    <w:rsid w:val="3C8AD273"/>
    <w:rsid w:val="3C8DC4A2"/>
    <w:rsid w:val="3C99825C"/>
    <w:rsid w:val="3C9CA793"/>
    <w:rsid w:val="3CA02FCB"/>
    <w:rsid w:val="3CB8092F"/>
    <w:rsid w:val="3CBF31D4"/>
    <w:rsid w:val="3CC2C3E1"/>
    <w:rsid w:val="3CC4D263"/>
    <w:rsid w:val="3CCA1925"/>
    <w:rsid w:val="3CCB8EC0"/>
    <w:rsid w:val="3CCD33A1"/>
    <w:rsid w:val="3CD03833"/>
    <w:rsid w:val="3CDA6FE9"/>
    <w:rsid w:val="3CDFD4AA"/>
    <w:rsid w:val="3CE1F173"/>
    <w:rsid w:val="3CF05127"/>
    <w:rsid w:val="3CF135B4"/>
    <w:rsid w:val="3CF3E727"/>
    <w:rsid w:val="3CF5DCD9"/>
    <w:rsid w:val="3CF6A104"/>
    <w:rsid w:val="3CF8C2C5"/>
    <w:rsid w:val="3CFA8068"/>
    <w:rsid w:val="3D03E0FC"/>
    <w:rsid w:val="3D16E17E"/>
    <w:rsid w:val="3D1F3B67"/>
    <w:rsid w:val="3D216DE9"/>
    <w:rsid w:val="3D2E452A"/>
    <w:rsid w:val="3D3A79BA"/>
    <w:rsid w:val="3D4D6944"/>
    <w:rsid w:val="3D4EBE69"/>
    <w:rsid w:val="3D51DF44"/>
    <w:rsid w:val="3D5ADF2A"/>
    <w:rsid w:val="3D5C18B2"/>
    <w:rsid w:val="3D64ACFF"/>
    <w:rsid w:val="3D6DB8BE"/>
    <w:rsid w:val="3D7254EC"/>
    <w:rsid w:val="3D73CD6C"/>
    <w:rsid w:val="3D73D67F"/>
    <w:rsid w:val="3D743824"/>
    <w:rsid w:val="3D76B5BF"/>
    <w:rsid w:val="3D7FAD98"/>
    <w:rsid w:val="3D919D07"/>
    <w:rsid w:val="3D9300C8"/>
    <w:rsid w:val="3D95CD18"/>
    <w:rsid w:val="3D9E9715"/>
    <w:rsid w:val="3DAFE0EE"/>
    <w:rsid w:val="3DB0904D"/>
    <w:rsid w:val="3DB25882"/>
    <w:rsid w:val="3DBBC16C"/>
    <w:rsid w:val="3DBDF6DA"/>
    <w:rsid w:val="3DBF8400"/>
    <w:rsid w:val="3DC2D798"/>
    <w:rsid w:val="3DC89F84"/>
    <w:rsid w:val="3DC92F09"/>
    <w:rsid w:val="3DCE6464"/>
    <w:rsid w:val="3DCF3682"/>
    <w:rsid w:val="3DD03C38"/>
    <w:rsid w:val="3DD71B26"/>
    <w:rsid w:val="3DDFBC94"/>
    <w:rsid w:val="3DE39820"/>
    <w:rsid w:val="3DEB6E85"/>
    <w:rsid w:val="3DF7EF8D"/>
    <w:rsid w:val="3DF94706"/>
    <w:rsid w:val="3E1C13E6"/>
    <w:rsid w:val="3E1D7D6F"/>
    <w:rsid w:val="3E212335"/>
    <w:rsid w:val="3E21C932"/>
    <w:rsid w:val="3E251FD7"/>
    <w:rsid w:val="3E278081"/>
    <w:rsid w:val="3E2BC29A"/>
    <w:rsid w:val="3E3907F0"/>
    <w:rsid w:val="3E3FF35D"/>
    <w:rsid w:val="3E4A9099"/>
    <w:rsid w:val="3E4F2B34"/>
    <w:rsid w:val="3E5D8867"/>
    <w:rsid w:val="3E5D8AB1"/>
    <w:rsid w:val="3E670ECF"/>
    <w:rsid w:val="3E6ABF8E"/>
    <w:rsid w:val="3E6D9779"/>
    <w:rsid w:val="3E6F3BD4"/>
    <w:rsid w:val="3E7529FE"/>
    <w:rsid w:val="3E768F2B"/>
    <w:rsid w:val="3E81C9A1"/>
    <w:rsid w:val="3E8F9C1D"/>
    <w:rsid w:val="3E955AFB"/>
    <w:rsid w:val="3EA79D01"/>
    <w:rsid w:val="3EA925F6"/>
    <w:rsid w:val="3EAD4DCE"/>
    <w:rsid w:val="3EB8C700"/>
    <w:rsid w:val="3EB90B99"/>
    <w:rsid w:val="3EBBFECA"/>
    <w:rsid w:val="3EBF2F8D"/>
    <w:rsid w:val="3EC0C6E1"/>
    <w:rsid w:val="3EDA18C8"/>
    <w:rsid w:val="3EDEC6C4"/>
    <w:rsid w:val="3EDFF5B1"/>
    <w:rsid w:val="3EE3D355"/>
    <w:rsid w:val="3EE8C0A2"/>
    <w:rsid w:val="3EF91AA8"/>
    <w:rsid w:val="3EF91E0E"/>
    <w:rsid w:val="3EFAF429"/>
    <w:rsid w:val="3EFBE83D"/>
    <w:rsid w:val="3F116C21"/>
    <w:rsid w:val="3F118F39"/>
    <w:rsid w:val="3F1658B9"/>
    <w:rsid w:val="3F1857C4"/>
    <w:rsid w:val="3F188898"/>
    <w:rsid w:val="3F1B49A3"/>
    <w:rsid w:val="3F239846"/>
    <w:rsid w:val="3F23DE18"/>
    <w:rsid w:val="3F2F0235"/>
    <w:rsid w:val="3F333050"/>
    <w:rsid w:val="3F390188"/>
    <w:rsid w:val="3F49CE0D"/>
    <w:rsid w:val="3F5EA7F9"/>
    <w:rsid w:val="3F6D3753"/>
    <w:rsid w:val="3F78CF29"/>
    <w:rsid w:val="3F7BA59E"/>
    <w:rsid w:val="3F885C37"/>
    <w:rsid w:val="3F8AA4B9"/>
    <w:rsid w:val="3F964FA4"/>
    <w:rsid w:val="3F9A4FF0"/>
    <w:rsid w:val="3F9AF282"/>
    <w:rsid w:val="3F9B593C"/>
    <w:rsid w:val="3F9DFFC7"/>
    <w:rsid w:val="3FAB6435"/>
    <w:rsid w:val="3FACE948"/>
    <w:rsid w:val="3FB8F0DC"/>
    <w:rsid w:val="3FBB95FE"/>
    <w:rsid w:val="3FC46F4C"/>
    <w:rsid w:val="3FC54DF9"/>
    <w:rsid w:val="3FD2121D"/>
    <w:rsid w:val="3FD38F3C"/>
    <w:rsid w:val="3FE092DE"/>
    <w:rsid w:val="3FEB220A"/>
    <w:rsid w:val="3FEB65EC"/>
    <w:rsid w:val="3FEBDCA3"/>
    <w:rsid w:val="3FF32952"/>
    <w:rsid w:val="3FF3CA29"/>
    <w:rsid w:val="3FF473B6"/>
    <w:rsid w:val="3FF59C43"/>
    <w:rsid w:val="400A4B49"/>
    <w:rsid w:val="400CC871"/>
    <w:rsid w:val="40191C32"/>
    <w:rsid w:val="4030C12D"/>
    <w:rsid w:val="4034C6C5"/>
    <w:rsid w:val="4036D928"/>
    <w:rsid w:val="40445304"/>
    <w:rsid w:val="404A9319"/>
    <w:rsid w:val="405467E6"/>
    <w:rsid w:val="405927DA"/>
    <w:rsid w:val="405EDB31"/>
    <w:rsid w:val="40604AF8"/>
    <w:rsid w:val="40696FAB"/>
    <w:rsid w:val="40751D3F"/>
    <w:rsid w:val="407748B5"/>
    <w:rsid w:val="407B1C15"/>
    <w:rsid w:val="407BDF91"/>
    <w:rsid w:val="40862148"/>
    <w:rsid w:val="40891518"/>
    <w:rsid w:val="40918A18"/>
    <w:rsid w:val="409BFA92"/>
    <w:rsid w:val="40AF8A7F"/>
    <w:rsid w:val="40B8BD7D"/>
    <w:rsid w:val="40BCCE5D"/>
    <w:rsid w:val="40BD9CF6"/>
    <w:rsid w:val="40C055FC"/>
    <w:rsid w:val="40C3833E"/>
    <w:rsid w:val="40C69CFB"/>
    <w:rsid w:val="40CEA859"/>
    <w:rsid w:val="40D1DF6F"/>
    <w:rsid w:val="40D32089"/>
    <w:rsid w:val="40D7CAD4"/>
    <w:rsid w:val="40D7FD64"/>
    <w:rsid w:val="40DC90D5"/>
    <w:rsid w:val="40DF2DC2"/>
    <w:rsid w:val="40E7C29B"/>
    <w:rsid w:val="40EBB2EE"/>
    <w:rsid w:val="40ECB1B6"/>
    <w:rsid w:val="40EE02AD"/>
    <w:rsid w:val="40FD4252"/>
    <w:rsid w:val="4108E3B1"/>
    <w:rsid w:val="4108E753"/>
    <w:rsid w:val="410B0ABF"/>
    <w:rsid w:val="411B9A50"/>
    <w:rsid w:val="41209A76"/>
    <w:rsid w:val="41238732"/>
    <w:rsid w:val="4127F7BF"/>
    <w:rsid w:val="412DBF73"/>
    <w:rsid w:val="4132C307"/>
    <w:rsid w:val="41334DE2"/>
    <w:rsid w:val="4136C2E3"/>
    <w:rsid w:val="414B0495"/>
    <w:rsid w:val="4153B4A8"/>
    <w:rsid w:val="41556ADA"/>
    <w:rsid w:val="415F1BCF"/>
    <w:rsid w:val="41608433"/>
    <w:rsid w:val="41648D67"/>
    <w:rsid w:val="41668878"/>
    <w:rsid w:val="4166E333"/>
    <w:rsid w:val="416B8106"/>
    <w:rsid w:val="416C2202"/>
    <w:rsid w:val="4176B47C"/>
    <w:rsid w:val="417A0E7B"/>
    <w:rsid w:val="417A32FF"/>
    <w:rsid w:val="417D7ADF"/>
    <w:rsid w:val="418335B5"/>
    <w:rsid w:val="4183F55F"/>
    <w:rsid w:val="418C3213"/>
    <w:rsid w:val="41944009"/>
    <w:rsid w:val="419551D5"/>
    <w:rsid w:val="419D2818"/>
    <w:rsid w:val="41A7E19C"/>
    <w:rsid w:val="41B2FD92"/>
    <w:rsid w:val="41B37F16"/>
    <w:rsid w:val="41B3E6BD"/>
    <w:rsid w:val="41D4007C"/>
    <w:rsid w:val="41D95695"/>
    <w:rsid w:val="41DE3043"/>
    <w:rsid w:val="41DE4AC7"/>
    <w:rsid w:val="41E0DFC2"/>
    <w:rsid w:val="41E817FD"/>
    <w:rsid w:val="41F6D04F"/>
    <w:rsid w:val="41F8A870"/>
    <w:rsid w:val="4205400C"/>
    <w:rsid w:val="420BF816"/>
    <w:rsid w:val="421E7F9B"/>
    <w:rsid w:val="4223A52E"/>
    <w:rsid w:val="42247C39"/>
    <w:rsid w:val="4226527D"/>
    <w:rsid w:val="422BF097"/>
    <w:rsid w:val="422D5A79"/>
    <w:rsid w:val="422F2313"/>
    <w:rsid w:val="423962E6"/>
    <w:rsid w:val="424157B8"/>
    <w:rsid w:val="42568347"/>
    <w:rsid w:val="4257E022"/>
    <w:rsid w:val="42590BB5"/>
    <w:rsid w:val="4275B542"/>
    <w:rsid w:val="427E1002"/>
    <w:rsid w:val="42835052"/>
    <w:rsid w:val="42894416"/>
    <w:rsid w:val="428C13F5"/>
    <w:rsid w:val="428E2B37"/>
    <w:rsid w:val="428EEE23"/>
    <w:rsid w:val="4299CC56"/>
    <w:rsid w:val="42A40863"/>
    <w:rsid w:val="42B13C34"/>
    <w:rsid w:val="42B258B9"/>
    <w:rsid w:val="42B675A8"/>
    <w:rsid w:val="42B6F335"/>
    <w:rsid w:val="42B89F0E"/>
    <w:rsid w:val="42C22115"/>
    <w:rsid w:val="42C37B92"/>
    <w:rsid w:val="42D0C0AF"/>
    <w:rsid w:val="42D1821C"/>
    <w:rsid w:val="42D1C82C"/>
    <w:rsid w:val="42D51F61"/>
    <w:rsid w:val="42D9A3DA"/>
    <w:rsid w:val="42D9F97D"/>
    <w:rsid w:val="42E0EB9A"/>
    <w:rsid w:val="42E75107"/>
    <w:rsid w:val="42E7F8E9"/>
    <w:rsid w:val="42EB2B99"/>
    <w:rsid w:val="42EFF6D5"/>
    <w:rsid w:val="42F7960D"/>
    <w:rsid w:val="4315DEDC"/>
    <w:rsid w:val="4320E5A6"/>
    <w:rsid w:val="4326901B"/>
    <w:rsid w:val="4335FBCA"/>
    <w:rsid w:val="433B8713"/>
    <w:rsid w:val="433C6A2A"/>
    <w:rsid w:val="43402774"/>
    <w:rsid w:val="43414AE9"/>
    <w:rsid w:val="43450416"/>
    <w:rsid w:val="434C268A"/>
    <w:rsid w:val="434D6BFF"/>
    <w:rsid w:val="434F3992"/>
    <w:rsid w:val="435180EA"/>
    <w:rsid w:val="4354104D"/>
    <w:rsid w:val="435703B4"/>
    <w:rsid w:val="43591812"/>
    <w:rsid w:val="4366446A"/>
    <w:rsid w:val="4367B584"/>
    <w:rsid w:val="436F8192"/>
    <w:rsid w:val="43771345"/>
    <w:rsid w:val="4380D456"/>
    <w:rsid w:val="438BA95F"/>
    <w:rsid w:val="438F82C8"/>
    <w:rsid w:val="439564CA"/>
    <w:rsid w:val="43964B30"/>
    <w:rsid w:val="439BC6B3"/>
    <w:rsid w:val="43A1C526"/>
    <w:rsid w:val="43A79C85"/>
    <w:rsid w:val="43AF6C73"/>
    <w:rsid w:val="43B14421"/>
    <w:rsid w:val="43B4EB14"/>
    <w:rsid w:val="43C1B30B"/>
    <w:rsid w:val="43C3622F"/>
    <w:rsid w:val="43D760BF"/>
    <w:rsid w:val="43EFBADB"/>
    <w:rsid w:val="43FA06E6"/>
    <w:rsid w:val="43FD8336"/>
    <w:rsid w:val="4402612F"/>
    <w:rsid w:val="440B4B06"/>
    <w:rsid w:val="440EC072"/>
    <w:rsid w:val="44115357"/>
    <w:rsid w:val="4415A7EA"/>
    <w:rsid w:val="4435A4BB"/>
    <w:rsid w:val="44373964"/>
    <w:rsid w:val="44447573"/>
    <w:rsid w:val="444632E6"/>
    <w:rsid w:val="4447422C"/>
    <w:rsid w:val="444A61C8"/>
    <w:rsid w:val="4453F0AD"/>
    <w:rsid w:val="445B2514"/>
    <w:rsid w:val="446C9110"/>
    <w:rsid w:val="44706168"/>
    <w:rsid w:val="4473B979"/>
    <w:rsid w:val="447CF7DB"/>
    <w:rsid w:val="448962AA"/>
    <w:rsid w:val="448CF2FC"/>
    <w:rsid w:val="44961647"/>
    <w:rsid w:val="44A04E75"/>
    <w:rsid w:val="44ABE945"/>
    <w:rsid w:val="44AFCC95"/>
    <w:rsid w:val="44B600E3"/>
    <w:rsid w:val="44CADD46"/>
    <w:rsid w:val="44DC2EC3"/>
    <w:rsid w:val="44DFBE59"/>
    <w:rsid w:val="44E45F37"/>
    <w:rsid w:val="44EB7422"/>
    <w:rsid w:val="44ED390F"/>
    <w:rsid w:val="44F8D8EF"/>
    <w:rsid w:val="44FE5733"/>
    <w:rsid w:val="450413E7"/>
    <w:rsid w:val="45049C7F"/>
    <w:rsid w:val="4506EC19"/>
    <w:rsid w:val="450E8EDB"/>
    <w:rsid w:val="45119DC5"/>
    <w:rsid w:val="4513CC85"/>
    <w:rsid w:val="451604BA"/>
    <w:rsid w:val="45172DD7"/>
    <w:rsid w:val="451AA206"/>
    <w:rsid w:val="451EE889"/>
    <w:rsid w:val="4533DE73"/>
    <w:rsid w:val="453A8953"/>
    <w:rsid w:val="453CE0CE"/>
    <w:rsid w:val="453F1CDB"/>
    <w:rsid w:val="4549AAD6"/>
    <w:rsid w:val="455C417C"/>
    <w:rsid w:val="4567731B"/>
    <w:rsid w:val="456971A4"/>
    <w:rsid w:val="456D1FDD"/>
    <w:rsid w:val="456D3BD2"/>
    <w:rsid w:val="456F06F1"/>
    <w:rsid w:val="4570DD93"/>
    <w:rsid w:val="45720629"/>
    <w:rsid w:val="457FEC32"/>
    <w:rsid w:val="458096B7"/>
    <w:rsid w:val="45830F4C"/>
    <w:rsid w:val="4583F00F"/>
    <w:rsid w:val="4586CE99"/>
    <w:rsid w:val="458983EE"/>
    <w:rsid w:val="458FD3DB"/>
    <w:rsid w:val="4591A5CB"/>
    <w:rsid w:val="4596C646"/>
    <w:rsid w:val="4597C387"/>
    <w:rsid w:val="459A3E0B"/>
    <w:rsid w:val="45C5E224"/>
    <w:rsid w:val="45C60959"/>
    <w:rsid w:val="45D48C2D"/>
    <w:rsid w:val="45D4D16F"/>
    <w:rsid w:val="45DF6C49"/>
    <w:rsid w:val="45E28B50"/>
    <w:rsid w:val="45EB85FE"/>
    <w:rsid w:val="45ECB763"/>
    <w:rsid w:val="45F0CE69"/>
    <w:rsid w:val="45FB8074"/>
    <w:rsid w:val="4605DFC0"/>
    <w:rsid w:val="46074064"/>
    <w:rsid w:val="4607D9A6"/>
    <w:rsid w:val="46088D6B"/>
    <w:rsid w:val="46093B7E"/>
    <w:rsid w:val="46094826"/>
    <w:rsid w:val="460C0CD7"/>
    <w:rsid w:val="460F89DA"/>
    <w:rsid w:val="46170C3D"/>
    <w:rsid w:val="462E8CD7"/>
    <w:rsid w:val="46392EE4"/>
    <w:rsid w:val="46474362"/>
    <w:rsid w:val="464C01C2"/>
    <w:rsid w:val="465A87DA"/>
    <w:rsid w:val="465CDE3E"/>
    <w:rsid w:val="4666E98B"/>
    <w:rsid w:val="466E0EF0"/>
    <w:rsid w:val="46784F17"/>
    <w:rsid w:val="46794945"/>
    <w:rsid w:val="467DE661"/>
    <w:rsid w:val="4680AE69"/>
    <w:rsid w:val="46996D99"/>
    <w:rsid w:val="469AC96D"/>
    <w:rsid w:val="46AC8C25"/>
    <w:rsid w:val="46B0263A"/>
    <w:rsid w:val="46B79910"/>
    <w:rsid w:val="46C2BA43"/>
    <w:rsid w:val="46CB02E6"/>
    <w:rsid w:val="46EED5F3"/>
    <w:rsid w:val="46EF0EE8"/>
    <w:rsid w:val="46F0AC9E"/>
    <w:rsid w:val="46F15AFA"/>
    <w:rsid w:val="46F466E9"/>
    <w:rsid w:val="46FAEB8F"/>
    <w:rsid w:val="4703B0A8"/>
    <w:rsid w:val="47056002"/>
    <w:rsid w:val="4706E359"/>
    <w:rsid w:val="4707C39C"/>
    <w:rsid w:val="470860D8"/>
    <w:rsid w:val="470B5D83"/>
    <w:rsid w:val="470EC36E"/>
    <w:rsid w:val="471CD5B1"/>
    <w:rsid w:val="472541B4"/>
    <w:rsid w:val="472A0BA9"/>
    <w:rsid w:val="473081AA"/>
    <w:rsid w:val="473296A7"/>
    <w:rsid w:val="47381389"/>
    <w:rsid w:val="473CDB9F"/>
    <w:rsid w:val="473E110E"/>
    <w:rsid w:val="47465FF7"/>
    <w:rsid w:val="4749B67F"/>
    <w:rsid w:val="474BCCC0"/>
    <w:rsid w:val="47555689"/>
    <w:rsid w:val="475E2D90"/>
    <w:rsid w:val="4767CDD5"/>
    <w:rsid w:val="4767E67D"/>
    <w:rsid w:val="476D1D4B"/>
    <w:rsid w:val="47752AEC"/>
    <w:rsid w:val="478C6980"/>
    <w:rsid w:val="478ED989"/>
    <w:rsid w:val="4791C80B"/>
    <w:rsid w:val="4796A0AC"/>
    <w:rsid w:val="47A8620C"/>
    <w:rsid w:val="47AB6314"/>
    <w:rsid w:val="47AE3DCB"/>
    <w:rsid w:val="47AEAB48"/>
    <w:rsid w:val="47C08FB4"/>
    <w:rsid w:val="47C3BDBB"/>
    <w:rsid w:val="47C93309"/>
    <w:rsid w:val="47CD9C7F"/>
    <w:rsid w:val="47E57820"/>
    <w:rsid w:val="47EAFEF4"/>
    <w:rsid w:val="47EEA54D"/>
    <w:rsid w:val="47F060BA"/>
    <w:rsid w:val="47F17C38"/>
    <w:rsid w:val="47F1E11A"/>
    <w:rsid w:val="47F4A0C4"/>
    <w:rsid w:val="480A0A41"/>
    <w:rsid w:val="480D568E"/>
    <w:rsid w:val="48279D2E"/>
    <w:rsid w:val="4830E0C3"/>
    <w:rsid w:val="4831C9C0"/>
    <w:rsid w:val="48326A3B"/>
    <w:rsid w:val="483506B9"/>
    <w:rsid w:val="483A755A"/>
    <w:rsid w:val="484225D6"/>
    <w:rsid w:val="484291DD"/>
    <w:rsid w:val="48429C81"/>
    <w:rsid w:val="4842A5AA"/>
    <w:rsid w:val="48472E84"/>
    <w:rsid w:val="4849B5B7"/>
    <w:rsid w:val="484CE976"/>
    <w:rsid w:val="4850A6F8"/>
    <w:rsid w:val="485254A9"/>
    <w:rsid w:val="48577074"/>
    <w:rsid w:val="48596B76"/>
    <w:rsid w:val="485A1259"/>
    <w:rsid w:val="48617952"/>
    <w:rsid w:val="487431B9"/>
    <w:rsid w:val="4875BCEF"/>
    <w:rsid w:val="488B3029"/>
    <w:rsid w:val="489737CA"/>
    <w:rsid w:val="489AC46F"/>
    <w:rsid w:val="489D5F5C"/>
    <w:rsid w:val="48A47CD9"/>
    <w:rsid w:val="48A4C3AC"/>
    <w:rsid w:val="48A6CFA6"/>
    <w:rsid w:val="48ADD29F"/>
    <w:rsid w:val="48BB33C7"/>
    <w:rsid w:val="48BF3D92"/>
    <w:rsid w:val="48C11CEB"/>
    <w:rsid w:val="48D1236F"/>
    <w:rsid w:val="48DB2682"/>
    <w:rsid w:val="48E4358D"/>
    <w:rsid w:val="48E64CA8"/>
    <w:rsid w:val="48E75BAB"/>
    <w:rsid w:val="48E7EA65"/>
    <w:rsid w:val="48FD3516"/>
    <w:rsid w:val="48FF5CD0"/>
    <w:rsid w:val="4905B44E"/>
    <w:rsid w:val="490A9643"/>
    <w:rsid w:val="490BE249"/>
    <w:rsid w:val="4913CEA5"/>
    <w:rsid w:val="491D466A"/>
    <w:rsid w:val="4933F119"/>
    <w:rsid w:val="4936F40A"/>
    <w:rsid w:val="49468BE1"/>
    <w:rsid w:val="495EC68D"/>
    <w:rsid w:val="496B54FA"/>
    <w:rsid w:val="496EF407"/>
    <w:rsid w:val="496EF786"/>
    <w:rsid w:val="496FAF04"/>
    <w:rsid w:val="4974333C"/>
    <w:rsid w:val="4976C420"/>
    <w:rsid w:val="49779511"/>
    <w:rsid w:val="4980619E"/>
    <w:rsid w:val="4981B146"/>
    <w:rsid w:val="4981EAA7"/>
    <w:rsid w:val="49848C7F"/>
    <w:rsid w:val="4997A011"/>
    <w:rsid w:val="49993DF3"/>
    <w:rsid w:val="49A402A7"/>
    <w:rsid w:val="49A5A467"/>
    <w:rsid w:val="49AAC5A8"/>
    <w:rsid w:val="49AF219B"/>
    <w:rsid w:val="49B05556"/>
    <w:rsid w:val="49C06448"/>
    <w:rsid w:val="49E42CE7"/>
    <w:rsid w:val="49F7D476"/>
    <w:rsid w:val="49FA769D"/>
    <w:rsid w:val="4A03E4EA"/>
    <w:rsid w:val="4A0658C0"/>
    <w:rsid w:val="4A227398"/>
    <w:rsid w:val="4A28496F"/>
    <w:rsid w:val="4A29FDD3"/>
    <w:rsid w:val="4A2B9DFC"/>
    <w:rsid w:val="4A30F4DD"/>
    <w:rsid w:val="4A30F807"/>
    <w:rsid w:val="4A3485EB"/>
    <w:rsid w:val="4A392FBD"/>
    <w:rsid w:val="4A3E54C7"/>
    <w:rsid w:val="4A4151FD"/>
    <w:rsid w:val="4A426821"/>
    <w:rsid w:val="4A488ABF"/>
    <w:rsid w:val="4A4BB2B7"/>
    <w:rsid w:val="4A552A49"/>
    <w:rsid w:val="4A5A0FBE"/>
    <w:rsid w:val="4A5D5710"/>
    <w:rsid w:val="4A62E36A"/>
    <w:rsid w:val="4A65D470"/>
    <w:rsid w:val="4A662F03"/>
    <w:rsid w:val="4A69CDE1"/>
    <w:rsid w:val="4A7298EE"/>
    <w:rsid w:val="4A73F05F"/>
    <w:rsid w:val="4A7BC485"/>
    <w:rsid w:val="4A8989D1"/>
    <w:rsid w:val="4A9A12C6"/>
    <w:rsid w:val="4A9D2CC5"/>
    <w:rsid w:val="4AA1DD60"/>
    <w:rsid w:val="4AA50093"/>
    <w:rsid w:val="4AB43F6B"/>
    <w:rsid w:val="4AB46778"/>
    <w:rsid w:val="4AB8F8C0"/>
    <w:rsid w:val="4AB955E5"/>
    <w:rsid w:val="4AC71AB7"/>
    <w:rsid w:val="4AC775BB"/>
    <w:rsid w:val="4ACC1D95"/>
    <w:rsid w:val="4ACF1450"/>
    <w:rsid w:val="4AD215C9"/>
    <w:rsid w:val="4AD5641F"/>
    <w:rsid w:val="4ADCA12B"/>
    <w:rsid w:val="4ADCB6E5"/>
    <w:rsid w:val="4AE10E4A"/>
    <w:rsid w:val="4AE4B0FB"/>
    <w:rsid w:val="4AE9C66D"/>
    <w:rsid w:val="4AEBB472"/>
    <w:rsid w:val="4AF2B1B0"/>
    <w:rsid w:val="4AF7ECB9"/>
    <w:rsid w:val="4AF96D54"/>
    <w:rsid w:val="4B02F530"/>
    <w:rsid w:val="4B04FB60"/>
    <w:rsid w:val="4B08ED0F"/>
    <w:rsid w:val="4B09F3CC"/>
    <w:rsid w:val="4B14CA65"/>
    <w:rsid w:val="4B1D18E2"/>
    <w:rsid w:val="4B1FFA3A"/>
    <w:rsid w:val="4B27ADDB"/>
    <w:rsid w:val="4B2D517B"/>
    <w:rsid w:val="4B3DED97"/>
    <w:rsid w:val="4B49351A"/>
    <w:rsid w:val="4B5246C5"/>
    <w:rsid w:val="4B532314"/>
    <w:rsid w:val="4B540740"/>
    <w:rsid w:val="4B6BF82D"/>
    <w:rsid w:val="4B6C0057"/>
    <w:rsid w:val="4B6E4A68"/>
    <w:rsid w:val="4B7818BB"/>
    <w:rsid w:val="4B981F29"/>
    <w:rsid w:val="4B9CECE5"/>
    <w:rsid w:val="4B9D6C7A"/>
    <w:rsid w:val="4BA912B3"/>
    <w:rsid w:val="4BA927B1"/>
    <w:rsid w:val="4BB3682A"/>
    <w:rsid w:val="4BB85522"/>
    <w:rsid w:val="4BBA80AF"/>
    <w:rsid w:val="4BBA88F9"/>
    <w:rsid w:val="4BC11ACB"/>
    <w:rsid w:val="4BC6F314"/>
    <w:rsid w:val="4BC71819"/>
    <w:rsid w:val="4BD60559"/>
    <w:rsid w:val="4BDE3AEB"/>
    <w:rsid w:val="4BE10258"/>
    <w:rsid w:val="4BF01B07"/>
    <w:rsid w:val="4BFDB928"/>
    <w:rsid w:val="4C02C085"/>
    <w:rsid w:val="4C0A1D33"/>
    <w:rsid w:val="4C0E00BA"/>
    <w:rsid w:val="4C19BFE4"/>
    <w:rsid w:val="4C20C38C"/>
    <w:rsid w:val="4C29DEFF"/>
    <w:rsid w:val="4C2E77B5"/>
    <w:rsid w:val="4C316744"/>
    <w:rsid w:val="4C31BC0E"/>
    <w:rsid w:val="4C32201E"/>
    <w:rsid w:val="4C354EBD"/>
    <w:rsid w:val="4C397E4D"/>
    <w:rsid w:val="4C3D3C43"/>
    <w:rsid w:val="4C3EA44D"/>
    <w:rsid w:val="4C41BADC"/>
    <w:rsid w:val="4C4909E2"/>
    <w:rsid w:val="4C4A8FA1"/>
    <w:rsid w:val="4C4CB48F"/>
    <w:rsid w:val="4C827C40"/>
    <w:rsid w:val="4C8ACCEA"/>
    <w:rsid w:val="4C8DC4E3"/>
    <w:rsid w:val="4C96674F"/>
    <w:rsid w:val="4C972EDE"/>
    <w:rsid w:val="4C9B769E"/>
    <w:rsid w:val="4CA6D948"/>
    <w:rsid w:val="4CAAEE51"/>
    <w:rsid w:val="4CAE28FA"/>
    <w:rsid w:val="4CB3E4A3"/>
    <w:rsid w:val="4CB631E0"/>
    <w:rsid w:val="4CC473A7"/>
    <w:rsid w:val="4CC839DB"/>
    <w:rsid w:val="4CD68533"/>
    <w:rsid w:val="4CD80E82"/>
    <w:rsid w:val="4CDD91BA"/>
    <w:rsid w:val="4CE0345F"/>
    <w:rsid w:val="4CE4737E"/>
    <w:rsid w:val="4CE9F986"/>
    <w:rsid w:val="4CF535FB"/>
    <w:rsid w:val="4CFAFB9D"/>
    <w:rsid w:val="4CFE6729"/>
    <w:rsid w:val="4D032C0B"/>
    <w:rsid w:val="4D16278F"/>
    <w:rsid w:val="4D22F86D"/>
    <w:rsid w:val="4D2829D3"/>
    <w:rsid w:val="4D2E3F57"/>
    <w:rsid w:val="4D398631"/>
    <w:rsid w:val="4D3EBA92"/>
    <w:rsid w:val="4D49CE9A"/>
    <w:rsid w:val="4D5497E5"/>
    <w:rsid w:val="4D54B3C2"/>
    <w:rsid w:val="4D63F098"/>
    <w:rsid w:val="4D70D07F"/>
    <w:rsid w:val="4D72FBFA"/>
    <w:rsid w:val="4D78DFE2"/>
    <w:rsid w:val="4D8332BB"/>
    <w:rsid w:val="4D8E3FD0"/>
    <w:rsid w:val="4D8F675E"/>
    <w:rsid w:val="4D981ECF"/>
    <w:rsid w:val="4D9E35FC"/>
    <w:rsid w:val="4D9FEF85"/>
    <w:rsid w:val="4DACF65B"/>
    <w:rsid w:val="4DB91EBF"/>
    <w:rsid w:val="4DB9BCE6"/>
    <w:rsid w:val="4DB9BDCB"/>
    <w:rsid w:val="4DB9FF37"/>
    <w:rsid w:val="4DC26BA9"/>
    <w:rsid w:val="4DCE2D2E"/>
    <w:rsid w:val="4DCEC531"/>
    <w:rsid w:val="4DCEE5F1"/>
    <w:rsid w:val="4DCF7F9D"/>
    <w:rsid w:val="4DE1A0BA"/>
    <w:rsid w:val="4DED8ED2"/>
    <w:rsid w:val="4DEDD70F"/>
    <w:rsid w:val="4DF1BAF6"/>
    <w:rsid w:val="4DFBED7A"/>
    <w:rsid w:val="4E0115D5"/>
    <w:rsid w:val="4E0E6ECA"/>
    <w:rsid w:val="4E1018EA"/>
    <w:rsid w:val="4E17188F"/>
    <w:rsid w:val="4E1E7286"/>
    <w:rsid w:val="4E281A91"/>
    <w:rsid w:val="4E2CF11C"/>
    <w:rsid w:val="4E2E6760"/>
    <w:rsid w:val="4E32FF3F"/>
    <w:rsid w:val="4E358790"/>
    <w:rsid w:val="4E3927B3"/>
    <w:rsid w:val="4E487DC8"/>
    <w:rsid w:val="4E4A99DC"/>
    <w:rsid w:val="4E4DA2EE"/>
    <w:rsid w:val="4E4EC6D1"/>
    <w:rsid w:val="4E51BA5C"/>
    <w:rsid w:val="4E630F72"/>
    <w:rsid w:val="4E6B38B3"/>
    <w:rsid w:val="4E6C8EE1"/>
    <w:rsid w:val="4E6FE578"/>
    <w:rsid w:val="4E7190AC"/>
    <w:rsid w:val="4E73489B"/>
    <w:rsid w:val="4E745C2F"/>
    <w:rsid w:val="4E80CE6F"/>
    <w:rsid w:val="4E8D6799"/>
    <w:rsid w:val="4E92F025"/>
    <w:rsid w:val="4E96274E"/>
    <w:rsid w:val="4E9B01F3"/>
    <w:rsid w:val="4E9D058E"/>
    <w:rsid w:val="4EA1C2A1"/>
    <w:rsid w:val="4EAC8443"/>
    <w:rsid w:val="4EB9658C"/>
    <w:rsid w:val="4EBCD544"/>
    <w:rsid w:val="4EBD9B73"/>
    <w:rsid w:val="4EC0FA98"/>
    <w:rsid w:val="4EC113C7"/>
    <w:rsid w:val="4ECC7935"/>
    <w:rsid w:val="4ECCBE55"/>
    <w:rsid w:val="4ED6E731"/>
    <w:rsid w:val="4ED7D439"/>
    <w:rsid w:val="4EDB0E42"/>
    <w:rsid w:val="4EE9790A"/>
    <w:rsid w:val="4EEB3DA3"/>
    <w:rsid w:val="4EF18F82"/>
    <w:rsid w:val="4EFBEB6D"/>
    <w:rsid w:val="4F049E6D"/>
    <w:rsid w:val="4F157C13"/>
    <w:rsid w:val="4F1954B3"/>
    <w:rsid w:val="4F1A0917"/>
    <w:rsid w:val="4F1DB949"/>
    <w:rsid w:val="4F1ED641"/>
    <w:rsid w:val="4F236BC0"/>
    <w:rsid w:val="4F23C4FE"/>
    <w:rsid w:val="4F28ED1F"/>
    <w:rsid w:val="4F332C19"/>
    <w:rsid w:val="4F3DA88C"/>
    <w:rsid w:val="4F426EB2"/>
    <w:rsid w:val="4F47F8AE"/>
    <w:rsid w:val="4F485A82"/>
    <w:rsid w:val="4F583A45"/>
    <w:rsid w:val="4F7AADA8"/>
    <w:rsid w:val="4F833BA2"/>
    <w:rsid w:val="4F870F29"/>
    <w:rsid w:val="4F8971D1"/>
    <w:rsid w:val="4F8F105B"/>
    <w:rsid w:val="4F9B4F64"/>
    <w:rsid w:val="4FA18C76"/>
    <w:rsid w:val="4FA9728F"/>
    <w:rsid w:val="4FAA5D2D"/>
    <w:rsid w:val="4FB47FB8"/>
    <w:rsid w:val="4FB7A319"/>
    <w:rsid w:val="4FBE709C"/>
    <w:rsid w:val="4FCE0811"/>
    <w:rsid w:val="4FDBF9E7"/>
    <w:rsid w:val="4FDD64EF"/>
    <w:rsid w:val="4FE076A8"/>
    <w:rsid w:val="4FE66EFB"/>
    <w:rsid w:val="4FE68193"/>
    <w:rsid w:val="4FECE248"/>
    <w:rsid w:val="4FED4CE3"/>
    <w:rsid w:val="4FFFB535"/>
    <w:rsid w:val="500067B4"/>
    <w:rsid w:val="500304CB"/>
    <w:rsid w:val="50071719"/>
    <w:rsid w:val="50091435"/>
    <w:rsid w:val="500DB489"/>
    <w:rsid w:val="501F924D"/>
    <w:rsid w:val="5021564A"/>
    <w:rsid w:val="5022FEB9"/>
    <w:rsid w:val="5025B7E2"/>
    <w:rsid w:val="50298FB0"/>
    <w:rsid w:val="502C7351"/>
    <w:rsid w:val="502FEF8F"/>
    <w:rsid w:val="503014EB"/>
    <w:rsid w:val="5035EDF1"/>
    <w:rsid w:val="503782B3"/>
    <w:rsid w:val="504838B2"/>
    <w:rsid w:val="5050A181"/>
    <w:rsid w:val="505885C4"/>
    <w:rsid w:val="505950D9"/>
    <w:rsid w:val="506A4D32"/>
    <w:rsid w:val="506E258A"/>
    <w:rsid w:val="506F305E"/>
    <w:rsid w:val="5076BEE9"/>
    <w:rsid w:val="507975F9"/>
    <w:rsid w:val="507E61CD"/>
    <w:rsid w:val="5087D30B"/>
    <w:rsid w:val="50A4DDE6"/>
    <w:rsid w:val="50AE912B"/>
    <w:rsid w:val="50AF047F"/>
    <w:rsid w:val="50B43E9D"/>
    <w:rsid w:val="50B89637"/>
    <w:rsid w:val="50BAA34E"/>
    <w:rsid w:val="50C08361"/>
    <w:rsid w:val="50C3D2E2"/>
    <w:rsid w:val="50C50F41"/>
    <w:rsid w:val="50CAC70E"/>
    <w:rsid w:val="50D5AC9F"/>
    <w:rsid w:val="50E27B09"/>
    <w:rsid w:val="50E54D64"/>
    <w:rsid w:val="50EE9A4E"/>
    <w:rsid w:val="50F09485"/>
    <w:rsid w:val="50F29962"/>
    <w:rsid w:val="5100F847"/>
    <w:rsid w:val="5102E429"/>
    <w:rsid w:val="51059141"/>
    <w:rsid w:val="510D3F12"/>
    <w:rsid w:val="5117F718"/>
    <w:rsid w:val="511D2CDC"/>
    <w:rsid w:val="511F189D"/>
    <w:rsid w:val="51220247"/>
    <w:rsid w:val="512220F9"/>
    <w:rsid w:val="5130A9F9"/>
    <w:rsid w:val="5133E104"/>
    <w:rsid w:val="514050CB"/>
    <w:rsid w:val="514126F3"/>
    <w:rsid w:val="514D4C78"/>
    <w:rsid w:val="5151591E"/>
    <w:rsid w:val="515BEB4A"/>
    <w:rsid w:val="516019EB"/>
    <w:rsid w:val="51624164"/>
    <w:rsid w:val="516873BD"/>
    <w:rsid w:val="5168971B"/>
    <w:rsid w:val="5168AEA2"/>
    <w:rsid w:val="518B00E5"/>
    <w:rsid w:val="518C633F"/>
    <w:rsid w:val="518FC578"/>
    <w:rsid w:val="5191A926"/>
    <w:rsid w:val="5194ACA5"/>
    <w:rsid w:val="5194C5CC"/>
    <w:rsid w:val="5197BC53"/>
    <w:rsid w:val="51A01B97"/>
    <w:rsid w:val="51A587D7"/>
    <w:rsid w:val="51A5BE54"/>
    <w:rsid w:val="51AD9EAF"/>
    <w:rsid w:val="51B660E7"/>
    <w:rsid w:val="51BC0FD7"/>
    <w:rsid w:val="51C843B2"/>
    <w:rsid w:val="51D2E306"/>
    <w:rsid w:val="51E61CFD"/>
    <w:rsid w:val="51F14085"/>
    <w:rsid w:val="51F166AE"/>
    <w:rsid w:val="51F53C35"/>
    <w:rsid w:val="5200D6E2"/>
    <w:rsid w:val="5212ECF2"/>
    <w:rsid w:val="5214A3C4"/>
    <w:rsid w:val="52188152"/>
    <w:rsid w:val="5218DEC7"/>
    <w:rsid w:val="521E0948"/>
    <w:rsid w:val="5224BB2A"/>
    <w:rsid w:val="5235E9CF"/>
    <w:rsid w:val="5236CDA1"/>
    <w:rsid w:val="523AA427"/>
    <w:rsid w:val="523E2575"/>
    <w:rsid w:val="524546DD"/>
    <w:rsid w:val="524DF8D0"/>
    <w:rsid w:val="524F2867"/>
    <w:rsid w:val="5253FE6C"/>
    <w:rsid w:val="52656C13"/>
    <w:rsid w:val="52740691"/>
    <w:rsid w:val="52778A56"/>
    <w:rsid w:val="52808FD8"/>
    <w:rsid w:val="5283C5FE"/>
    <w:rsid w:val="5283F538"/>
    <w:rsid w:val="5290FF3D"/>
    <w:rsid w:val="52952A3C"/>
    <w:rsid w:val="529973CA"/>
    <w:rsid w:val="529F41A0"/>
    <w:rsid w:val="52B1E106"/>
    <w:rsid w:val="52B480AA"/>
    <w:rsid w:val="52B94FE4"/>
    <w:rsid w:val="52B9F0DF"/>
    <w:rsid w:val="52C1418A"/>
    <w:rsid w:val="52CDBB1B"/>
    <w:rsid w:val="52CEEEA3"/>
    <w:rsid w:val="52D85E78"/>
    <w:rsid w:val="52DB37B3"/>
    <w:rsid w:val="52E0F6A7"/>
    <w:rsid w:val="52E37029"/>
    <w:rsid w:val="52FCB16F"/>
    <w:rsid w:val="52FDEAAA"/>
    <w:rsid w:val="5304618C"/>
    <w:rsid w:val="531144B7"/>
    <w:rsid w:val="53116517"/>
    <w:rsid w:val="53136A7F"/>
    <w:rsid w:val="53146913"/>
    <w:rsid w:val="53146A75"/>
    <w:rsid w:val="531A7F26"/>
    <w:rsid w:val="531CBBC2"/>
    <w:rsid w:val="531F9DEB"/>
    <w:rsid w:val="53206CF0"/>
    <w:rsid w:val="5329E3D8"/>
    <w:rsid w:val="532BA56D"/>
    <w:rsid w:val="532FC9B5"/>
    <w:rsid w:val="53361849"/>
    <w:rsid w:val="533AA58D"/>
    <w:rsid w:val="5347E46A"/>
    <w:rsid w:val="534E964C"/>
    <w:rsid w:val="535D22B5"/>
    <w:rsid w:val="536B505A"/>
    <w:rsid w:val="5377AC6C"/>
    <w:rsid w:val="53827542"/>
    <w:rsid w:val="53842B58"/>
    <w:rsid w:val="5391CF5A"/>
    <w:rsid w:val="5396C61B"/>
    <w:rsid w:val="53AD7F29"/>
    <w:rsid w:val="53B60749"/>
    <w:rsid w:val="53B7B005"/>
    <w:rsid w:val="53BAA2FB"/>
    <w:rsid w:val="53BC1300"/>
    <w:rsid w:val="53C3FAFC"/>
    <w:rsid w:val="53C61BBE"/>
    <w:rsid w:val="53D6AEBC"/>
    <w:rsid w:val="53D8159E"/>
    <w:rsid w:val="54022C3C"/>
    <w:rsid w:val="540671D1"/>
    <w:rsid w:val="540DE6CE"/>
    <w:rsid w:val="540E18C9"/>
    <w:rsid w:val="540F555E"/>
    <w:rsid w:val="5419199F"/>
    <w:rsid w:val="54221B53"/>
    <w:rsid w:val="542EDDBD"/>
    <w:rsid w:val="543329C2"/>
    <w:rsid w:val="54375EEC"/>
    <w:rsid w:val="543A5408"/>
    <w:rsid w:val="5446B76D"/>
    <w:rsid w:val="544F97DA"/>
    <w:rsid w:val="54520524"/>
    <w:rsid w:val="5453AE03"/>
    <w:rsid w:val="5459B7BB"/>
    <w:rsid w:val="545DC0C0"/>
    <w:rsid w:val="546C041F"/>
    <w:rsid w:val="54720AD1"/>
    <w:rsid w:val="5473D8F6"/>
    <w:rsid w:val="547E9DAA"/>
    <w:rsid w:val="54801CFE"/>
    <w:rsid w:val="548681AF"/>
    <w:rsid w:val="548AC2A2"/>
    <w:rsid w:val="5490B004"/>
    <w:rsid w:val="5495C948"/>
    <w:rsid w:val="54A2FDA1"/>
    <w:rsid w:val="54A4BF88"/>
    <w:rsid w:val="54AA93EF"/>
    <w:rsid w:val="54AC6EA2"/>
    <w:rsid w:val="54AE7609"/>
    <w:rsid w:val="54AEBE4D"/>
    <w:rsid w:val="54B8AD63"/>
    <w:rsid w:val="54B92899"/>
    <w:rsid w:val="54BD3973"/>
    <w:rsid w:val="54BFAD55"/>
    <w:rsid w:val="54C005B1"/>
    <w:rsid w:val="54C52106"/>
    <w:rsid w:val="54C775CE"/>
    <w:rsid w:val="54CB1C53"/>
    <w:rsid w:val="54CF1464"/>
    <w:rsid w:val="54DC9784"/>
    <w:rsid w:val="54DDA247"/>
    <w:rsid w:val="54DFF8A9"/>
    <w:rsid w:val="54E0ED46"/>
    <w:rsid w:val="54E298D9"/>
    <w:rsid w:val="54E77017"/>
    <w:rsid w:val="54F0E629"/>
    <w:rsid w:val="54F1B13B"/>
    <w:rsid w:val="54FA1727"/>
    <w:rsid w:val="54FDA130"/>
    <w:rsid w:val="5502B261"/>
    <w:rsid w:val="550B9B06"/>
    <w:rsid w:val="550BD161"/>
    <w:rsid w:val="550C729B"/>
    <w:rsid w:val="551D1C1F"/>
    <w:rsid w:val="55265215"/>
    <w:rsid w:val="55299129"/>
    <w:rsid w:val="55352BC6"/>
    <w:rsid w:val="55401ABD"/>
    <w:rsid w:val="5543C083"/>
    <w:rsid w:val="5549C9B9"/>
    <w:rsid w:val="554E6136"/>
    <w:rsid w:val="5553EC98"/>
    <w:rsid w:val="5557EF71"/>
    <w:rsid w:val="555CC7A5"/>
    <w:rsid w:val="555EB941"/>
    <w:rsid w:val="5565D373"/>
    <w:rsid w:val="5569238D"/>
    <w:rsid w:val="557A2775"/>
    <w:rsid w:val="5585B394"/>
    <w:rsid w:val="55873AE8"/>
    <w:rsid w:val="558E7A73"/>
    <w:rsid w:val="5590948E"/>
    <w:rsid w:val="55947E3A"/>
    <w:rsid w:val="5596C983"/>
    <w:rsid w:val="559F67AA"/>
    <w:rsid w:val="559FDFD5"/>
    <w:rsid w:val="55A8B901"/>
    <w:rsid w:val="55AB1EA1"/>
    <w:rsid w:val="55AF5658"/>
    <w:rsid w:val="55AFC25B"/>
    <w:rsid w:val="55B31C1D"/>
    <w:rsid w:val="55B845F8"/>
    <w:rsid w:val="55BC1FE0"/>
    <w:rsid w:val="55C552FB"/>
    <w:rsid w:val="55DA2F45"/>
    <w:rsid w:val="55DB2948"/>
    <w:rsid w:val="55DBB21F"/>
    <w:rsid w:val="55E3DE3F"/>
    <w:rsid w:val="55F3231D"/>
    <w:rsid w:val="55FB845B"/>
    <w:rsid w:val="5606EE46"/>
    <w:rsid w:val="5607851C"/>
    <w:rsid w:val="5608DFC9"/>
    <w:rsid w:val="5609D7C8"/>
    <w:rsid w:val="56116EFB"/>
    <w:rsid w:val="5622FCF8"/>
    <w:rsid w:val="56253A6F"/>
    <w:rsid w:val="562BF68C"/>
    <w:rsid w:val="5640DD0A"/>
    <w:rsid w:val="565141E6"/>
    <w:rsid w:val="5655B99B"/>
    <w:rsid w:val="5658D96D"/>
    <w:rsid w:val="56597738"/>
    <w:rsid w:val="56676A77"/>
    <w:rsid w:val="566C9B21"/>
    <w:rsid w:val="567184F7"/>
    <w:rsid w:val="5674DA23"/>
    <w:rsid w:val="5676589D"/>
    <w:rsid w:val="56792F77"/>
    <w:rsid w:val="568132A8"/>
    <w:rsid w:val="568B9FE3"/>
    <w:rsid w:val="568FF6B3"/>
    <w:rsid w:val="568FFDCD"/>
    <w:rsid w:val="56998384"/>
    <w:rsid w:val="569AB008"/>
    <w:rsid w:val="569CFF70"/>
    <w:rsid w:val="569FB260"/>
    <w:rsid w:val="56A3050F"/>
    <w:rsid w:val="56A4EBA4"/>
    <w:rsid w:val="56AA2001"/>
    <w:rsid w:val="56B21F13"/>
    <w:rsid w:val="56B5138F"/>
    <w:rsid w:val="56B6CB99"/>
    <w:rsid w:val="56C1AD76"/>
    <w:rsid w:val="56C445E6"/>
    <w:rsid w:val="56C75DA5"/>
    <w:rsid w:val="56CB313D"/>
    <w:rsid w:val="56D5188F"/>
    <w:rsid w:val="56D7D18F"/>
    <w:rsid w:val="56DD2DF8"/>
    <w:rsid w:val="56E1B8F6"/>
    <w:rsid w:val="56E31B49"/>
    <w:rsid w:val="56E3A652"/>
    <w:rsid w:val="56E64B06"/>
    <w:rsid w:val="56F9F488"/>
    <w:rsid w:val="5700499C"/>
    <w:rsid w:val="5705EEB8"/>
    <w:rsid w:val="5706DB00"/>
    <w:rsid w:val="570F3C14"/>
    <w:rsid w:val="570F68C9"/>
    <w:rsid w:val="5714E526"/>
    <w:rsid w:val="5715D03F"/>
    <w:rsid w:val="5718607C"/>
    <w:rsid w:val="572C6CFA"/>
    <w:rsid w:val="5734D135"/>
    <w:rsid w:val="5735C9E9"/>
    <w:rsid w:val="573E46E6"/>
    <w:rsid w:val="5749C8F1"/>
    <w:rsid w:val="574D41FC"/>
    <w:rsid w:val="575734B7"/>
    <w:rsid w:val="5758256A"/>
    <w:rsid w:val="575D12F5"/>
    <w:rsid w:val="575EA380"/>
    <w:rsid w:val="5766337D"/>
    <w:rsid w:val="576E103F"/>
    <w:rsid w:val="576EA785"/>
    <w:rsid w:val="57798D8D"/>
    <w:rsid w:val="5781CBB8"/>
    <w:rsid w:val="5782AAFF"/>
    <w:rsid w:val="578C3C71"/>
    <w:rsid w:val="578DF23D"/>
    <w:rsid w:val="57940396"/>
    <w:rsid w:val="57962533"/>
    <w:rsid w:val="579754BC"/>
    <w:rsid w:val="579CC52B"/>
    <w:rsid w:val="57A3E8FE"/>
    <w:rsid w:val="57AF23E5"/>
    <w:rsid w:val="57B6243C"/>
    <w:rsid w:val="57BA5FC7"/>
    <w:rsid w:val="57C1C9C5"/>
    <w:rsid w:val="57DF6AFD"/>
    <w:rsid w:val="57E08AA3"/>
    <w:rsid w:val="57E616CB"/>
    <w:rsid w:val="57F1477B"/>
    <w:rsid w:val="57F3B566"/>
    <w:rsid w:val="57FF34C7"/>
    <w:rsid w:val="5800C818"/>
    <w:rsid w:val="580EFEA7"/>
    <w:rsid w:val="580FBB30"/>
    <w:rsid w:val="5810A7F0"/>
    <w:rsid w:val="5814DCB7"/>
    <w:rsid w:val="58152182"/>
    <w:rsid w:val="581587FB"/>
    <w:rsid w:val="5819D945"/>
    <w:rsid w:val="581D0BD6"/>
    <w:rsid w:val="5823CC40"/>
    <w:rsid w:val="5825A26B"/>
    <w:rsid w:val="583B06BE"/>
    <w:rsid w:val="58412634"/>
    <w:rsid w:val="584A2E57"/>
    <w:rsid w:val="58578586"/>
    <w:rsid w:val="585D2F53"/>
    <w:rsid w:val="58606951"/>
    <w:rsid w:val="5867DCDE"/>
    <w:rsid w:val="586B81A1"/>
    <w:rsid w:val="58732FD4"/>
    <w:rsid w:val="587635D0"/>
    <w:rsid w:val="587F069C"/>
    <w:rsid w:val="58950A55"/>
    <w:rsid w:val="5895DFBF"/>
    <w:rsid w:val="589BCC25"/>
    <w:rsid w:val="58A0C44F"/>
    <w:rsid w:val="58A1704D"/>
    <w:rsid w:val="58A184F0"/>
    <w:rsid w:val="58AE469A"/>
    <w:rsid w:val="58BC9627"/>
    <w:rsid w:val="58C1FBB9"/>
    <w:rsid w:val="58D1020E"/>
    <w:rsid w:val="58D2318E"/>
    <w:rsid w:val="58D4AD97"/>
    <w:rsid w:val="58DA0E5F"/>
    <w:rsid w:val="58DD9A66"/>
    <w:rsid w:val="58E768AD"/>
    <w:rsid w:val="58F00103"/>
    <w:rsid w:val="58FEAF75"/>
    <w:rsid w:val="58FEE368"/>
    <w:rsid w:val="59035AF3"/>
    <w:rsid w:val="59065E6C"/>
    <w:rsid w:val="59069F39"/>
    <w:rsid w:val="590BEB96"/>
    <w:rsid w:val="590CEFC4"/>
    <w:rsid w:val="590DDCDC"/>
    <w:rsid w:val="592C33CC"/>
    <w:rsid w:val="5933251D"/>
    <w:rsid w:val="5942F7C2"/>
    <w:rsid w:val="5948FCFC"/>
    <w:rsid w:val="59497AFF"/>
    <w:rsid w:val="5953B24B"/>
    <w:rsid w:val="595695AB"/>
    <w:rsid w:val="59599261"/>
    <w:rsid w:val="595F1050"/>
    <w:rsid w:val="59665CBF"/>
    <w:rsid w:val="596871F9"/>
    <w:rsid w:val="59704653"/>
    <w:rsid w:val="5977B776"/>
    <w:rsid w:val="597D9F6C"/>
    <w:rsid w:val="597E40A8"/>
    <w:rsid w:val="598BB682"/>
    <w:rsid w:val="598FD8AC"/>
    <w:rsid w:val="59900A72"/>
    <w:rsid w:val="599C8FEA"/>
    <w:rsid w:val="599EED77"/>
    <w:rsid w:val="59A30B93"/>
    <w:rsid w:val="59BE885A"/>
    <w:rsid w:val="59C172CC"/>
    <w:rsid w:val="59C70358"/>
    <w:rsid w:val="59C84CE2"/>
    <w:rsid w:val="59D3BAE7"/>
    <w:rsid w:val="59E2FFBB"/>
    <w:rsid w:val="59E80C9D"/>
    <w:rsid w:val="59EC13D9"/>
    <w:rsid w:val="59F2632B"/>
    <w:rsid w:val="59F796E3"/>
    <w:rsid w:val="59F93A1B"/>
    <w:rsid w:val="5A0B67B5"/>
    <w:rsid w:val="5A0F95B2"/>
    <w:rsid w:val="5A12EE1A"/>
    <w:rsid w:val="5A143FF5"/>
    <w:rsid w:val="5A27B26A"/>
    <w:rsid w:val="5A2DF04A"/>
    <w:rsid w:val="5A30C093"/>
    <w:rsid w:val="5A353D6C"/>
    <w:rsid w:val="5A398100"/>
    <w:rsid w:val="5A3D5551"/>
    <w:rsid w:val="5A43E94D"/>
    <w:rsid w:val="5A463A19"/>
    <w:rsid w:val="5A4DE88D"/>
    <w:rsid w:val="5A5058C2"/>
    <w:rsid w:val="5A5148B4"/>
    <w:rsid w:val="5A54943C"/>
    <w:rsid w:val="5A57A41F"/>
    <w:rsid w:val="5A590097"/>
    <w:rsid w:val="5A5B9D7B"/>
    <w:rsid w:val="5A6B58A3"/>
    <w:rsid w:val="5A707DF8"/>
    <w:rsid w:val="5A7C6775"/>
    <w:rsid w:val="5A7F46D7"/>
    <w:rsid w:val="5A84CF54"/>
    <w:rsid w:val="5A897379"/>
    <w:rsid w:val="5A8CCC34"/>
    <w:rsid w:val="5A8F071D"/>
    <w:rsid w:val="5A909661"/>
    <w:rsid w:val="5A9D99F8"/>
    <w:rsid w:val="5AA19048"/>
    <w:rsid w:val="5AA4FBF7"/>
    <w:rsid w:val="5AA7ABB4"/>
    <w:rsid w:val="5AB1B776"/>
    <w:rsid w:val="5AB65152"/>
    <w:rsid w:val="5AB6E35B"/>
    <w:rsid w:val="5AB70398"/>
    <w:rsid w:val="5AB7EA3D"/>
    <w:rsid w:val="5ABD0DA4"/>
    <w:rsid w:val="5ABD5A04"/>
    <w:rsid w:val="5ABE5A59"/>
    <w:rsid w:val="5AC19380"/>
    <w:rsid w:val="5AC69217"/>
    <w:rsid w:val="5AC79F6C"/>
    <w:rsid w:val="5ACC65AF"/>
    <w:rsid w:val="5AD2E02F"/>
    <w:rsid w:val="5AD7631D"/>
    <w:rsid w:val="5ADA4551"/>
    <w:rsid w:val="5ADA5F69"/>
    <w:rsid w:val="5ADE127C"/>
    <w:rsid w:val="5ADE23AB"/>
    <w:rsid w:val="5AE06E86"/>
    <w:rsid w:val="5AE54C6A"/>
    <w:rsid w:val="5AE5C3FF"/>
    <w:rsid w:val="5AE6506F"/>
    <w:rsid w:val="5AF3EEF7"/>
    <w:rsid w:val="5B058E92"/>
    <w:rsid w:val="5B0BF436"/>
    <w:rsid w:val="5B0D0A9D"/>
    <w:rsid w:val="5B0F4CC2"/>
    <w:rsid w:val="5B105F47"/>
    <w:rsid w:val="5B11B718"/>
    <w:rsid w:val="5B1DB78D"/>
    <w:rsid w:val="5B21B33D"/>
    <w:rsid w:val="5B241FE0"/>
    <w:rsid w:val="5B286A1D"/>
    <w:rsid w:val="5B2D9E0B"/>
    <w:rsid w:val="5B364473"/>
    <w:rsid w:val="5B3C1C5F"/>
    <w:rsid w:val="5B3C4906"/>
    <w:rsid w:val="5B4A7ACA"/>
    <w:rsid w:val="5B5BE4F1"/>
    <w:rsid w:val="5B6494D8"/>
    <w:rsid w:val="5B6528B7"/>
    <w:rsid w:val="5B68A1DD"/>
    <w:rsid w:val="5B781684"/>
    <w:rsid w:val="5B7AF07C"/>
    <w:rsid w:val="5B7ED01C"/>
    <w:rsid w:val="5B856D2D"/>
    <w:rsid w:val="5B873654"/>
    <w:rsid w:val="5B9C1DCD"/>
    <w:rsid w:val="5BA0D4AB"/>
    <w:rsid w:val="5BA3A52F"/>
    <w:rsid w:val="5BA80F8D"/>
    <w:rsid w:val="5BB29F62"/>
    <w:rsid w:val="5BB6A1FE"/>
    <w:rsid w:val="5BB7FB94"/>
    <w:rsid w:val="5BB83B1C"/>
    <w:rsid w:val="5BC4B0AF"/>
    <w:rsid w:val="5BC642E1"/>
    <w:rsid w:val="5BD7C9BF"/>
    <w:rsid w:val="5BD9242D"/>
    <w:rsid w:val="5BE27396"/>
    <w:rsid w:val="5BF5ECF1"/>
    <w:rsid w:val="5BFF58FD"/>
    <w:rsid w:val="5C05437B"/>
    <w:rsid w:val="5C0C64A2"/>
    <w:rsid w:val="5C106D9F"/>
    <w:rsid w:val="5C15ECBC"/>
    <w:rsid w:val="5C20C330"/>
    <w:rsid w:val="5C399FDF"/>
    <w:rsid w:val="5C3DECF0"/>
    <w:rsid w:val="5C4BCE7D"/>
    <w:rsid w:val="5C51A38C"/>
    <w:rsid w:val="5C6836DC"/>
    <w:rsid w:val="5C68B882"/>
    <w:rsid w:val="5C6D28DD"/>
    <w:rsid w:val="5C6E10B4"/>
    <w:rsid w:val="5C7699A1"/>
    <w:rsid w:val="5C89D5CE"/>
    <w:rsid w:val="5C8CB6D3"/>
    <w:rsid w:val="5C9188D2"/>
    <w:rsid w:val="5C98C13F"/>
    <w:rsid w:val="5C9EF281"/>
    <w:rsid w:val="5CADB10B"/>
    <w:rsid w:val="5CC01314"/>
    <w:rsid w:val="5CC51B2E"/>
    <w:rsid w:val="5CCE6790"/>
    <w:rsid w:val="5CCEF6E2"/>
    <w:rsid w:val="5CD5FA49"/>
    <w:rsid w:val="5CDFEC16"/>
    <w:rsid w:val="5CE1997D"/>
    <w:rsid w:val="5CE3F1A8"/>
    <w:rsid w:val="5CE457A8"/>
    <w:rsid w:val="5CF459C6"/>
    <w:rsid w:val="5CF4783D"/>
    <w:rsid w:val="5CF6466F"/>
    <w:rsid w:val="5CF77A8E"/>
    <w:rsid w:val="5CFE439D"/>
    <w:rsid w:val="5CFF9D53"/>
    <w:rsid w:val="5D047758"/>
    <w:rsid w:val="5D049166"/>
    <w:rsid w:val="5D05CB58"/>
    <w:rsid w:val="5D0C2775"/>
    <w:rsid w:val="5D0D6889"/>
    <w:rsid w:val="5D1060C3"/>
    <w:rsid w:val="5D126E86"/>
    <w:rsid w:val="5D1DE845"/>
    <w:rsid w:val="5D1EAB84"/>
    <w:rsid w:val="5D2D2FFB"/>
    <w:rsid w:val="5D36921A"/>
    <w:rsid w:val="5D37D3E1"/>
    <w:rsid w:val="5D44483F"/>
    <w:rsid w:val="5D4AA1D3"/>
    <w:rsid w:val="5D5F0053"/>
    <w:rsid w:val="5D630156"/>
    <w:rsid w:val="5D672A97"/>
    <w:rsid w:val="5D85C165"/>
    <w:rsid w:val="5D8EAB2B"/>
    <w:rsid w:val="5D8FE70A"/>
    <w:rsid w:val="5D9175F8"/>
    <w:rsid w:val="5D91BFC3"/>
    <w:rsid w:val="5D96B287"/>
    <w:rsid w:val="5D9C66EA"/>
    <w:rsid w:val="5D9DE10D"/>
    <w:rsid w:val="5DAC3E00"/>
    <w:rsid w:val="5DB1557C"/>
    <w:rsid w:val="5DB58412"/>
    <w:rsid w:val="5DBA59FC"/>
    <w:rsid w:val="5DC42B31"/>
    <w:rsid w:val="5DCB3B66"/>
    <w:rsid w:val="5DD5F22C"/>
    <w:rsid w:val="5DE247AC"/>
    <w:rsid w:val="5DE2B5A7"/>
    <w:rsid w:val="5DE50CA5"/>
    <w:rsid w:val="5DE993F6"/>
    <w:rsid w:val="5DECDB6A"/>
    <w:rsid w:val="5DEEFB1E"/>
    <w:rsid w:val="5DF1BD68"/>
    <w:rsid w:val="5E123A66"/>
    <w:rsid w:val="5E20EADD"/>
    <w:rsid w:val="5E21AB69"/>
    <w:rsid w:val="5E246D52"/>
    <w:rsid w:val="5E2EECBB"/>
    <w:rsid w:val="5E30CAF1"/>
    <w:rsid w:val="5E3502D9"/>
    <w:rsid w:val="5E3A69B9"/>
    <w:rsid w:val="5E408F5E"/>
    <w:rsid w:val="5E427020"/>
    <w:rsid w:val="5E453BB5"/>
    <w:rsid w:val="5E5300BF"/>
    <w:rsid w:val="5E60CB80"/>
    <w:rsid w:val="5E65EA82"/>
    <w:rsid w:val="5E84D70F"/>
    <w:rsid w:val="5E86E22B"/>
    <w:rsid w:val="5E8DC8ED"/>
    <w:rsid w:val="5E8E1B4E"/>
    <w:rsid w:val="5E90C654"/>
    <w:rsid w:val="5EA75265"/>
    <w:rsid w:val="5EB53EF5"/>
    <w:rsid w:val="5EBA4C81"/>
    <w:rsid w:val="5EC4FF56"/>
    <w:rsid w:val="5EC73C44"/>
    <w:rsid w:val="5ECC2259"/>
    <w:rsid w:val="5ED39AD6"/>
    <w:rsid w:val="5ED578CE"/>
    <w:rsid w:val="5EDBA205"/>
    <w:rsid w:val="5EDF8754"/>
    <w:rsid w:val="5EE5EC29"/>
    <w:rsid w:val="5EEC2AE6"/>
    <w:rsid w:val="5EF5CD59"/>
    <w:rsid w:val="5EF621A4"/>
    <w:rsid w:val="5F044A69"/>
    <w:rsid w:val="5F0609C3"/>
    <w:rsid w:val="5F0C0DCB"/>
    <w:rsid w:val="5F1189D3"/>
    <w:rsid w:val="5F11ECE5"/>
    <w:rsid w:val="5F17B0EB"/>
    <w:rsid w:val="5F18AD93"/>
    <w:rsid w:val="5F1A32E5"/>
    <w:rsid w:val="5F262AEF"/>
    <w:rsid w:val="5F2C7D30"/>
    <w:rsid w:val="5F31A9C4"/>
    <w:rsid w:val="5F3545D6"/>
    <w:rsid w:val="5F3B5CFA"/>
    <w:rsid w:val="5F410BE3"/>
    <w:rsid w:val="5F412DBC"/>
    <w:rsid w:val="5F42643E"/>
    <w:rsid w:val="5F42B069"/>
    <w:rsid w:val="5F4BBCBB"/>
    <w:rsid w:val="5F4C5F30"/>
    <w:rsid w:val="5F4C9066"/>
    <w:rsid w:val="5F5908DB"/>
    <w:rsid w:val="5F69CC8A"/>
    <w:rsid w:val="5F76759E"/>
    <w:rsid w:val="5F78BF47"/>
    <w:rsid w:val="5F7AC1BE"/>
    <w:rsid w:val="5F803002"/>
    <w:rsid w:val="5F850BE6"/>
    <w:rsid w:val="5F91C9A4"/>
    <w:rsid w:val="5F91F763"/>
    <w:rsid w:val="5FA2F4B2"/>
    <w:rsid w:val="5FAB1687"/>
    <w:rsid w:val="5FAD0A20"/>
    <w:rsid w:val="5FB6F024"/>
    <w:rsid w:val="5FB754FF"/>
    <w:rsid w:val="5FC18CFF"/>
    <w:rsid w:val="5FCB01D8"/>
    <w:rsid w:val="5FD09ED1"/>
    <w:rsid w:val="5FDA69F7"/>
    <w:rsid w:val="5FDBDE6C"/>
    <w:rsid w:val="5FDD40C5"/>
    <w:rsid w:val="5FE091E8"/>
    <w:rsid w:val="5FE9E5E6"/>
    <w:rsid w:val="5FEB0FBA"/>
    <w:rsid w:val="5FECEAA6"/>
    <w:rsid w:val="5FEDCA91"/>
    <w:rsid w:val="5FF88C21"/>
    <w:rsid w:val="600213E3"/>
    <w:rsid w:val="600559E6"/>
    <w:rsid w:val="6007FAAB"/>
    <w:rsid w:val="600EF9F2"/>
    <w:rsid w:val="6011BAC0"/>
    <w:rsid w:val="6013B2D8"/>
    <w:rsid w:val="602104BF"/>
    <w:rsid w:val="602C0815"/>
    <w:rsid w:val="602DCF18"/>
    <w:rsid w:val="6032BB72"/>
    <w:rsid w:val="604AD246"/>
    <w:rsid w:val="604D95B6"/>
    <w:rsid w:val="60533CD8"/>
    <w:rsid w:val="6056F440"/>
    <w:rsid w:val="6063C399"/>
    <w:rsid w:val="606623EC"/>
    <w:rsid w:val="606DCCEE"/>
    <w:rsid w:val="60745289"/>
    <w:rsid w:val="60795419"/>
    <w:rsid w:val="607E6ED7"/>
    <w:rsid w:val="6087FB47"/>
    <w:rsid w:val="6091436A"/>
    <w:rsid w:val="60924BE7"/>
    <w:rsid w:val="6092D334"/>
    <w:rsid w:val="6098F353"/>
    <w:rsid w:val="609ABEBE"/>
    <w:rsid w:val="60A2011D"/>
    <w:rsid w:val="60A78BD1"/>
    <w:rsid w:val="60AA0DFD"/>
    <w:rsid w:val="60B0F39B"/>
    <w:rsid w:val="60B1A48F"/>
    <w:rsid w:val="60B69298"/>
    <w:rsid w:val="60D27B14"/>
    <w:rsid w:val="60D41F3F"/>
    <w:rsid w:val="60D7BBA7"/>
    <w:rsid w:val="60E049E5"/>
    <w:rsid w:val="60E1BAE4"/>
    <w:rsid w:val="60E48BB9"/>
    <w:rsid w:val="60F23C60"/>
    <w:rsid w:val="6102E5BB"/>
    <w:rsid w:val="6104EF46"/>
    <w:rsid w:val="61132F60"/>
    <w:rsid w:val="61142D56"/>
    <w:rsid w:val="611A0825"/>
    <w:rsid w:val="611F7C63"/>
    <w:rsid w:val="611FC8E8"/>
    <w:rsid w:val="61207571"/>
    <w:rsid w:val="61289EF0"/>
    <w:rsid w:val="612C79E2"/>
    <w:rsid w:val="61303655"/>
    <w:rsid w:val="61310836"/>
    <w:rsid w:val="6133DE57"/>
    <w:rsid w:val="614043DE"/>
    <w:rsid w:val="6142A995"/>
    <w:rsid w:val="615C002B"/>
    <w:rsid w:val="615F32B6"/>
    <w:rsid w:val="615F7D0A"/>
    <w:rsid w:val="61609253"/>
    <w:rsid w:val="6164647F"/>
    <w:rsid w:val="616597E8"/>
    <w:rsid w:val="61696605"/>
    <w:rsid w:val="616EADB1"/>
    <w:rsid w:val="6172A1BA"/>
    <w:rsid w:val="6174C08B"/>
    <w:rsid w:val="617812AA"/>
    <w:rsid w:val="617D3FEC"/>
    <w:rsid w:val="618CACA2"/>
    <w:rsid w:val="618CBC94"/>
    <w:rsid w:val="619AEDD1"/>
    <w:rsid w:val="61A3B661"/>
    <w:rsid w:val="61AB9CF1"/>
    <w:rsid w:val="61AEC4D8"/>
    <w:rsid w:val="61B2863C"/>
    <w:rsid w:val="61BD1852"/>
    <w:rsid w:val="61C9F95B"/>
    <w:rsid w:val="61D24077"/>
    <w:rsid w:val="61D733C3"/>
    <w:rsid w:val="61D79E0F"/>
    <w:rsid w:val="61EA7880"/>
    <w:rsid w:val="61EEB195"/>
    <w:rsid w:val="61EEF5A8"/>
    <w:rsid w:val="61F16B5E"/>
    <w:rsid w:val="61F64FA1"/>
    <w:rsid w:val="6207D916"/>
    <w:rsid w:val="620CB1B4"/>
    <w:rsid w:val="620D1219"/>
    <w:rsid w:val="6211A814"/>
    <w:rsid w:val="6218FB0F"/>
    <w:rsid w:val="6234D44D"/>
    <w:rsid w:val="62393A9C"/>
    <w:rsid w:val="623A90B6"/>
    <w:rsid w:val="623B4AAD"/>
    <w:rsid w:val="623BD278"/>
    <w:rsid w:val="623D2326"/>
    <w:rsid w:val="6240030E"/>
    <w:rsid w:val="62442EF1"/>
    <w:rsid w:val="6244A2C8"/>
    <w:rsid w:val="62544D91"/>
    <w:rsid w:val="62617424"/>
    <w:rsid w:val="62690638"/>
    <w:rsid w:val="626D732C"/>
    <w:rsid w:val="62726F07"/>
    <w:rsid w:val="627C9CCA"/>
    <w:rsid w:val="627D0923"/>
    <w:rsid w:val="6285842C"/>
    <w:rsid w:val="6287EB33"/>
    <w:rsid w:val="628FECD2"/>
    <w:rsid w:val="62923166"/>
    <w:rsid w:val="629441B2"/>
    <w:rsid w:val="629735AB"/>
    <w:rsid w:val="629EAC89"/>
    <w:rsid w:val="62A591BB"/>
    <w:rsid w:val="62A60B85"/>
    <w:rsid w:val="62AA06E9"/>
    <w:rsid w:val="62AB40CC"/>
    <w:rsid w:val="62ADFE05"/>
    <w:rsid w:val="62AEFFC1"/>
    <w:rsid w:val="62B90212"/>
    <w:rsid w:val="62D5FEA1"/>
    <w:rsid w:val="62D7F141"/>
    <w:rsid w:val="62DA88EB"/>
    <w:rsid w:val="62DDF214"/>
    <w:rsid w:val="62E1DD0A"/>
    <w:rsid w:val="62E61751"/>
    <w:rsid w:val="62EB45A1"/>
    <w:rsid w:val="62EC5628"/>
    <w:rsid w:val="62F4A30F"/>
    <w:rsid w:val="63044B37"/>
    <w:rsid w:val="63139C54"/>
    <w:rsid w:val="63157D4B"/>
    <w:rsid w:val="6316D241"/>
    <w:rsid w:val="6322ABA3"/>
    <w:rsid w:val="63281F6E"/>
    <w:rsid w:val="63283250"/>
    <w:rsid w:val="6328BCCE"/>
    <w:rsid w:val="633E4859"/>
    <w:rsid w:val="63423475"/>
    <w:rsid w:val="635DBB46"/>
    <w:rsid w:val="6360485E"/>
    <w:rsid w:val="63662265"/>
    <w:rsid w:val="636B0309"/>
    <w:rsid w:val="637700AF"/>
    <w:rsid w:val="637BC23F"/>
    <w:rsid w:val="637DED4E"/>
    <w:rsid w:val="63847EA9"/>
    <w:rsid w:val="63865E43"/>
    <w:rsid w:val="6387A0AF"/>
    <w:rsid w:val="6391B564"/>
    <w:rsid w:val="63A485D9"/>
    <w:rsid w:val="63A6C647"/>
    <w:rsid w:val="63B8C43E"/>
    <w:rsid w:val="63CDAD82"/>
    <w:rsid w:val="63D4C3ED"/>
    <w:rsid w:val="63D66D21"/>
    <w:rsid w:val="63D71B0E"/>
    <w:rsid w:val="63D904B9"/>
    <w:rsid w:val="63DE240F"/>
    <w:rsid w:val="63E0B213"/>
    <w:rsid w:val="63E28C19"/>
    <w:rsid w:val="63E3F925"/>
    <w:rsid w:val="63E4CE5F"/>
    <w:rsid w:val="63EB1578"/>
    <w:rsid w:val="63FA7728"/>
    <w:rsid w:val="63FB7682"/>
    <w:rsid w:val="640DAEE5"/>
    <w:rsid w:val="64129AB2"/>
    <w:rsid w:val="64149944"/>
    <w:rsid w:val="6414A7C2"/>
    <w:rsid w:val="641588E0"/>
    <w:rsid w:val="641A8A5F"/>
    <w:rsid w:val="641CA457"/>
    <w:rsid w:val="641CC106"/>
    <w:rsid w:val="6430BE64"/>
    <w:rsid w:val="643B696E"/>
    <w:rsid w:val="6446F25C"/>
    <w:rsid w:val="6449A896"/>
    <w:rsid w:val="644A864C"/>
    <w:rsid w:val="644B4EA7"/>
    <w:rsid w:val="644CBD1F"/>
    <w:rsid w:val="64572342"/>
    <w:rsid w:val="6458DBA2"/>
    <w:rsid w:val="645A9D21"/>
    <w:rsid w:val="645C1CEE"/>
    <w:rsid w:val="64664ABF"/>
    <w:rsid w:val="646DE661"/>
    <w:rsid w:val="6473C1A2"/>
    <w:rsid w:val="647A20DA"/>
    <w:rsid w:val="647F2484"/>
    <w:rsid w:val="6481F52F"/>
    <w:rsid w:val="6489A548"/>
    <w:rsid w:val="648F2D3B"/>
    <w:rsid w:val="64A9A4E3"/>
    <w:rsid w:val="64AA15C8"/>
    <w:rsid w:val="64AF5E31"/>
    <w:rsid w:val="64B8914F"/>
    <w:rsid w:val="64B8EB39"/>
    <w:rsid w:val="64C093B3"/>
    <w:rsid w:val="64C831DD"/>
    <w:rsid w:val="64CD0590"/>
    <w:rsid w:val="64D03F98"/>
    <w:rsid w:val="64D2EACC"/>
    <w:rsid w:val="64D7FF5A"/>
    <w:rsid w:val="64E3F222"/>
    <w:rsid w:val="64EE36D2"/>
    <w:rsid w:val="64EF1C58"/>
    <w:rsid w:val="64EF35AF"/>
    <w:rsid w:val="64F24958"/>
    <w:rsid w:val="64F4062F"/>
    <w:rsid w:val="64F4C60D"/>
    <w:rsid w:val="64F6B9E5"/>
    <w:rsid w:val="64FC18BF"/>
    <w:rsid w:val="64FD7B0A"/>
    <w:rsid w:val="6501F62E"/>
    <w:rsid w:val="65088F31"/>
    <w:rsid w:val="651DED10"/>
    <w:rsid w:val="6527A693"/>
    <w:rsid w:val="652C3062"/>
    <w:rsid w:val="65303ED0"/>
    <w:rsid w:val="6530DDC2"/>
    <w:rsid w:val="6531B36C"/>
    <w:rsid w:val="6533DCE1"/>
    <w:rsid w:val="6540E2C1"/>
    <w:rsid w:val="6550B88A"/>
    <w:rsid w:val="655357A5"/>
    <w:rsid w:val="655A4C44"/>
    <w:rsid w:val="656D8568"/>
    <w:rsid w:val="6572EB6F"/>
    <w:rsid w:val="657B00B0"/>
    <w:rsid w:val="6580CB57"/>
    <w:rsid w:val="65877E9D"/>
    <w:rsid w:val="659FAEF8"/>
    <w:rsid w:val="65A8922D"/>
    <w:rsid w:val="65ACFAE2"/>
    <w:rsid w:val="65AE9B43"/>
    <w:rsid w:val="65B0AFF0"/>
    <w:rsid w:val="65CEFC09"/>
    <w:rsid w:val="65D014FA"/>
    <w:rsid w:val="65D62C8C"/>
    <w:rsid w:val="65DE40D7"/>
    <w:rsid w:val="65E7199C"/>
    <w:rsid w:val="65F4906B"/>
    <w:rsid w:val="65F636DD"/>
    <w:rsid w:val="65F70F82"/>
    <w:rsid w:val="66067136"/>
    <w:rsid w:val="660C47E3"/>
    <w:rsid w:val="660CA206"/>
    <w:rsid w:val="660DC8BC"/>
    <w:rsid w:val="660F68F6"/>
    <w:rsid w:val="661592D6"/>
    <w:rsid w:val="6615D620"/>
    <w:rsid w:val="66179DEE"/>
    <w:rsid w:val="66191D04"/>
    <w:rsid w:val="661E8098"/>
    <w:rsid w:val="6624A0B5"/>
    <w:rsid w:val="662B3A73"/>
    <w:rsid w:val="66303F53"/>
    <w:rsid w:val="6630F8C0"/>
    <w:rsid w:val="6638A722"/>
    <w:rsid w:val="66441335"/>
    <w:rsid w:val="66443D68"/>
    <w:rsid w:val="66479D2E"/>
    <w:rsid w:val="664AE8C4"/>
    <w:rsid w:val="664E1204"/>
    <w:rsid w:val="6651F3A4"/>
    <w:rsid w:val="6660B493"/>
    <w:rsid w:val="6669F379"/>
    <w:rsid w:val="666B5E03"/>
    <w:rsid w:val="6670E63C"/>
    <w:rsid w:val="667E186A"/>
    <w:rsid w:val="668287F3"/>
    <w:rsid w:val="66840058"/>
    <w:rsid w:val="6694A847"/>
    <w:rsid w:val="6697E920"/>
    <w:rsid w:val="669D2E2C"/>
    <w:rsid w:val="66B068C3"/>
    <w:rsid w:val="66B19315"/>
    <w:rsid w:val="66B6A661"/>
    <w:rsid w:val="66C0332A"/>
    <w:rsid w:val="66C0C01A"/>
    <w:rsid w:val="66E759E6"/>
    <w:rsid w:val="66E7C45C"/>
    <w:rsid w:val="66EC7E09"/>
    <w:rsid w:val="66FA75B4"/>
    <w:rsid w:val="67025084"/>
    <w:rsid w:val="6718A971"/>
    <w:rsid w:val="671B99E7"/>
    <w:rsid w:val="672582D3"/>
    <w:rsid w:val="672ABD1D"/>
    <w:rsid w:val="672D7CD9"/>
    <w:rsid w:val="672F0DF2"/>
    <w:rsid w:val="673142FC"/>
    <w:rsid w:val="6734CEA5"/>
    <w:rsid w:val="674086F6"/>
    <w:rsid w:val="6747F622"/>
    <w:rsid w:val="67498D18"/>
    <w:rsid w:val="675724CD"/>
    <w:rsid w:val="6761BE88"/>
    <w:rsid w:val="67635DF5"/>
    <w:rsid w:val="67700195"/>
    <w:rsid w:val="677A0710"/>
    <w:rsid w:val="677B738C"/>
    <w:rsid w:val="678241ED"/>
    <w:rsid w:val="67839B34"/>
    <w:rsid w:val="678475A1"/>
    <w:rsid w:val="67B52D71"/>
    <w:rsid w:val="67BCEB60"/>
    <w:rsid w:val="67C25E63"/>
    <w:rsid w:val="67C410F5"/>
    <w:rsid w:val="67CE0213"/>
    <w:rsid w:val="67D0DD2D"/>
    <w:rsid w:val="67D785AF"/>
    <w:rsid w:val="67D91447"/>
    <w:rsid w:val="67E1EF2A"/>
    <w:rsid w:val="67E4B967"/>
    <w:rsid w:val="67EB4DEB"/>
    <w:rsid w:val="67F5509B"/>
    <w:rsid w:val="6803792F"/>
    <w:rsid w:val="68115E82"/>
    <w:rsid w:val="6818961B"/>
    <w:rsid w:val="6825F00D"/>
    <w:rsid w:val="682F0E3D"/>
    <w:rsid w:val="6833B981"/>
    <w:rsid w:val="683A8E10"/>
    <w:rsid w:val="68504DBA"/>
    <w:rsid w:val="6856A117"/>
    <w:rsid w:val="685D3BD4"/>
    <w:rsid w:val="68644B44"/>
    <w:rsid w:val="6866FFAB"/>
    <w:rsid w:val="68693682"/>
    <w:rsid w:val="6889ABC5"/>
    <w:rsid w:val="688EF6F8"/>
    <w:rsid w:val="68923B7C"/>
    <w:rsid w:val="6893E9D2"/>
    <w:rsid w:val="68ADA183"/>
    <w:rsid w:val="68AE7EEF"/>
    <w:rsid w:val="68C7A9F4"/>
    <w:rsid w:val="68C8F0AE"/>
    <w:rsid w:val="68D2A96A"/>
    <w:rsid w:val="68D2C517"/>
    <w:rsid w:val="68D71D6F"/>
    <w:rsid w:val="68D8133F"/>
    <w:rsid w:val="68D94677"/>
    <w:rsid w:val="68E77252"/>
    <w:rsid w:val="68EFDA7E"/>
    <w:rsid w:val="68F2BEE7"/>
    <w:rsid w:val="6902C0FF"/>
    <w:rsid w:val="690717D3"/>
    <w:rsid w:val="6911C57A"/>
    <w:rsid w:val="6912C5CF"/>
    <w:rsid w:val="69152E47"/>
    <w:rsid w:val="691BF55A"/>
    <w:rsid w:val="69281A49"/>
    <w:rsid w:val="6933207A"/>
    <w:rsid w:val="695B65B6"/>
    <w:rsid w:val="6960F4ED"/>
    <w:rsid w:val="6968D9C1"/>
    <w:rsid w:val="696CE302"/>
    <w:rsid w:val="6973238F"/>
    <w:rsid w:val="697C7F4A"/>
    <w:rsid w:val="697C8871"/>
    <w:rsid w:val="69837901"/>
    <w:rsid w:val="6986162F"/>
    <w:rsid w:val="69869F69"/>
    <w:rsid w:val="698792CB"/>
    <w:rsid w:val="69A1A18C"/>
    <w:rsid w:val="69B77073"/>
    <w:rsid w:val="69B98142"/>
    <w:rsid w:val="69C54FC3"/>
    <w:rsid w:val="69C5E05A"/>
    <w:rsid w:val="69CB8DF4"/>
    <w:rsid w:val="69CF0F0F"/>
    <w:rsid w:val="69CFBFB7"/>
    <w:rsid w:val="69D3649A"/>
    <w:rsid w:val="69D9B35D"/>
    <w:rsid w:val="69D9B5A3"/>
    <w:rsid w:val="69DEBA36"/>
    <w:rsid w:val="69F3C4E5"/>
    <w:rsid w:val="6A066B04"/>
    <w:rsid w:val="6A0AF113"/>
    <w:rsid w:val="6A12DF35"/>
    <w:rsid w:val="6A13DCCB"/>
    <w:rsid w:val="6A13EEF7"/>
    <w:rsid w:val="6A147084"/>
    <w:rsid w:val="6A19B3B9"/>
    <w:rsid w:val="6A202AC6"/>
    <w:rsid w:val="6A271E92"/>
    <w:rsid w:val="6A340899"/>
    <w:rsid w:val="6A3429F3"/>
    <w:rsid w:val="6A3486DC"/>
    <w:rsid w:val="6A351A77"/>
    <w:rsid w:val="6A36B584"/>
    <w:rsid w:val="6A484258"/>
    <w:rsid w:val="6A4C3A07"/>
    <w:rsid w:val="6A4C5032"/>
    <w:rsid w:val="6A4C6CA6"/>
    <w:rsid w:val="6A4D990E"/>
    <w:rsid w:val="6A50A71C"/>
    <w:rsid w:val="6A5FEA92"/>
    <w:rsid w:val="6A60BDAE"/>
    <w:rsid w:val="6A69CDDC"/>
    <w:rsid w:val="6A6F2399"/>
    <w:rsid w:val="6A7072A8"/>
    <w:rsid w:val="6A7569C5"/>
    <w:rsid w:val="6A7A0A92"/>
    <w:rsid w:val="6A7C2AC9"/>
    <w:rsid w:val="6A856245"/>
    <w:rsid w:val="6A8E118A"/>
    <w:rsid w:val="6A90DE98"/>
    <w:rsid w:val="6A968079"/>
    <w:rsid w:val="6A9D802A"/>
    <w:rsid w:val="6AA1AABC"/>
    <w:rsid w:val="6AB793B4"/>
    <w:rsid w:val="6AC9C68A"/>
    <w:rsid w:val="6AD353C6"/>
    <w:rsid w:val="6ADDCFA7"/>
    <w:rsid w:val="6AF644D8"/>
    <w:rsid w:val="6B03169F"/>
    <w:rsid w:val="6B0DA239"/>
    <w:rsid w:val="6B0DABEB"/>
    <w:rsid w:val="6B16BD9E"/>
    <w:rsid w:val="6B1EC735"/>
    <w:rsid w:val="6B2C24C1"/>
    <w:rsid w:val="6B3FE8DF"/>
    <w:rsid w:val="6B417164"/>
    <w:rsid w:val="6B44575F"/>
    <w:rsid w:val="6B495A3E"/>
    <w:rsid w:val="6B4ACEA3"/>
    <w:rsid w:val="6B4EA4AE"/>
    <w:rsid w:val="6B5036DD"/>
    <w:rsid w:val="6B5137D1"/>
    <w:rsid w:val="6B6E2570"/>
    <w:rsid w:val="6B734634"/>
    <w:rsid w:val="6B7685D2"/>
    <w:rsid w:val="6B76B92C"/>
    <w:rsid w:val="6B80D5E5"/>
    <w:rsid w:val="6B87FF75"/>
    <w:rsid w:val="6B88B78C"/>
    <w:rsid w:val="6B8C4392"/>
    <w:rsid w:val="6B8C9069"/>
    <w:rsid w:val="6B97EE38"/>
    <w:rsid w:val="6B9E34DD"/>
    <w:rsid w:val="6B9E6EC9"/>
    <w:rsid w:val="6BAAA6E8"/>
    <w:rsid w:val="6BB15701"/>
    <w:rsid w:val="6BC4AFCE"/>
    <w:rsid w:val="6BCA90B3"/>
    <w:rsid w:val="6BCD5A47"/>
    <w:rsid w:val="6BDA447B"/>
    <w:rsid w:val="6BDD2A9A"/>
    <w:rsid w:val="6BE3BE2F"/>
    <w:rsid w:val="6BE82093"/>
    <w:rsid w:val="6BF03962"/>
    <w:rsid w:val="6BFF88B4"/>
    <w:rsid w:val="6C019C9D"/>
    <w:rsid w:val="6C0D651C"/>
    <w:rsid w:val="6C0F9106"/>
    <w:rsid w:val="6C1A4DF6"/>
    <w:rsid w:val="6C1BC7BB"/>
    <w:rsid w:val="6C24369D"/>
    <w:rsid w:val="6C3250DA"/>
    <w:rsid w:val="6C349BF9"/>
    <w:rsid w:val="6C34DA15"/>
    <w:rsid w:val="6C3D7A1D"/>
    <w:rsid w:val="6C4F5CC0"/>
    <w:rsid w:val="6C507EF7"/>
    <w:rsid w:val="6C58DFC3"/>
    <w:rsid w:val="6C5C1654"/>
    <w:rsid w:val="6C62CD88"/>
    <w:rsid w:val="6C62E4AB"/>
    <w:rsid w:val="6C64EC35"/>
    <w:rsid w:val="6C674D94"/>
    <w:rsid w:val="6C6FC670"/>
    <w:rsid w:val="6C777FA3"/>
    <w:rsid w:val="6C7F9848"/>
    <w:rsid w:val="6C839043"/>
    <w:rsid w:val="6C83A381"/>
    <w:rsid w:val="6C86A811"/>
    <w:rsid w:val="6C8DB25A"/>
    <w:rsid w:val="6C8EA4FF"/>
    <w:rsid w:val="6C9911A7"/>
    <w:rsid w:val="6C9B6D2B"/>
    <w:rsid w:val="6C9E9847"/>
    <w:rsid w:val="6CA29190"/>
    <w:rsid w:val="6CA45FF1"/>
    <w:rsid w:val="6CA97FB4"/>
    <w:rsid w:val="6CAA6A97"/>
    <w:rsid w:val="6CAD48BD"/>
    <w:rsid w:val="6CAEADA1"/>
    <w:rsid w:val="6CAEB56C"/>
    <w:rsid w:val="6CB03876"/>
    <w:rsid w:val="6CB6C235"/>
    <w:rsid w:val="6CB8E4B9"/>
    <w:rsid w:val="6CBB850E"/>
    <w:rsid w:val="6CCCCAB7"/>
    <w:rsid w:val="6CD295E7"/>
    <w:rsid w:val="6CD45C0F"/>
    <w:rsid w:val="6CDA060B"/>
    <w:rsid w:val="6CDCE783"/>
    <w:rsid w:val="6CE027C0"/>
    <w:rsid w:val="6CE30C6F"/>
    <w:rsid w:val="6CEAED54"/>
    <w:rsid w:val="6CEC073E"/>
    <w:rsid w:val="6CEC49A6"/>
    <w:rsid w:val="6CEE1455"/>
    <w:rsid w:val="6D0A94D9"/>
    <w:rsid w:val="6D0E1246"/>
    <w:rsid w:val="6D15A49D"/>
    <w:rsid w:val="6D18A839"/>
    <w:rsid w:val="6D18C947"/>
    <w:rsid w:val="6D211331"/>
    <w:rsid w:val="6D2E7152"/>
    <w:rsid w:val="6D2F41FE"/>
    <w:rsid w:val="6D355666"/>
    <w:rsid w:val="6D399888"/>
    <w:rsid w:val="6D489D8B"/>
    <w:rsid w:val="6D4BB1BF"/>
    <w:rsid w:val="6D4F9A85"/>
    <w:rsid w:val="6D519185"/>
    <w:rsid w:val="6D57E701"/>
    <w:rsid w:val="6D586CF2"/>
    <w:rsid w:val="6D61EDD6"/>
    <w:rsid w:val="6D65CACE"/>
    <w:rsid w:val="6D6952B3"/>
    <w:rsid w:val="6D6B4B37"/>
    <w:rsid w:val="6D6EA6B2"/>
    <w:rsid w:val="6D6F1CDD"/>
    <w:rsid w:val="6D7CA1C6"/>
    <w:rsid w:val="6D7CD5C1"/>
    <w:rsid w:val="6D85B136"/>
    <w:rsid w:val="6D89EFEF"/>
    <w:rsid w:val="6D942DD4"/>
    <w:rsid w:val="6D9C0232"/>
    <w:rsid w:val="6D9D35C5"/>
    <w:rsid w:val="6D9E5BD8"/>
    <w:rsid w:val="6DA2188C"/>
    <w:rsid w:val="6DA8F7A1"/>
    <w:rsid w:val="6DAA9790"/>
    <w:rsid w:val="6DB1D704"/>
    <w:rsid w:val="6DB51FC2"/>
    <w:rsid w:val="6DB77BF7"/>
    <w:rsid w:val="6DBB4C0B"/>
    <w:rsid w:val="6DBCE269"/>
    <w:rsid w:val="6DCD8727"/>
    <w:rsid w:val="6DCDAF85"/>
    <w:rsid w:val="6DD24633"/>
    <w:rsid w:val="6DDBC1C0"/>
    <w:rsid w:val="6DDDA0F6"/>
    <w:rsid w:val="6DE7A3BA"/>
    <w:rsid w:val="6DF2050A"/>
    <w:rsid w:val="6E00946A"/>
    <w:rsid w:val="6E149C49"/>
    <w:rsid w:val="6E180D74"/>
    <w:rsid w:val="6E1C6DD2"/>
    <w:rsid w:val="6E1F97D9"/>
    <w:rsid w:val="6E2337B8"/>
    <w:rsid w:val="6E233927"/>
    <w:rsid w:val="6E28DF7D"/>
    <w:rsid w:val="6E30989D"/>
    <w:rsid w:val="6E32B1FC"/>
    <w:rsid w:val="6E389AF6"/>
    <w:rsid w:val="6E391525"/>
    <w:rsid w:val="6E399261"/>
    <w:rsid w:val="6E4068F6"/>
    <w:rsid w:val="6E416129"/>
    <w:rsid w:val="6E4ED84D"/>
    <w:rsid w:val="6E51C381"/>
    <w:rsid w:val="6E546DDE"/>
    <w:rsid w:val="6E5F85D3"/>
    <w:rsid w:val="6E614CF6"/>
    <w:rsid w:val="6E6ADCF1"/>
    <w:rsid w:val="6E6DDD77"/>
    <w:rsid w:val="6E7706D3"/>
    <w:rsid w:val="6E78B7E4"/>
    <w:rsid w:val="6E7DAA96"/>
    <w:rsid w:val="6E80A56A"/>
    <w:rsid w:val="6E80FBDB"/>
    <w:rsid w:val="6E87D7CB"/>
    <w:rsid w:val="6E8D4F2E"/>
    <w:rsid w:val="6E9CC3ED"/>
    <w:rsid w:val="6EA1F127"/>
    <w:rsid w:val="6EA20FE8"/>
    <w:rsid w:val="6EAD2F13"/>
    <w:rsid w:val="6EAFB8DC"/>
    <w:rsid w:val="6EB4287C"/>
    <w:rsid w:val="6EB4C318"/>
    <w:rsid w:val="6EB5D9BF"/>
    <w:rsid w:val="6EBBED6A"/>
    <w:rsid w:val="6EBDA64D"/>
    <w:rsid w:val="6EC2DEF8"/>
    <w:rsid w:val="6ED3D8FF"/>
    <w:rsid w:val="6EED61E6"/>
    <w:rsid w:val="6EF896BD"/>
    <w:rsid w:val="6F11E38E"/>
    <w:rsid w:val="6F17C2F3"/>
    <w:rsid w:val="6F181DFD"/>
    <w:rsid w:val="6F19CA4E"/>
    <w:rsid w:val="6F2522F1"/>
    <w:rsid w:val="6F26E699"/>
    <w:rsid w:val="6F2719E7"/>
    <w:rsid w:val="6F2F9F7C"/>
    <w:rsid w:val="6F2FFE35"/>
    <w:rsid w:val="6F3CB705"/>
    <w:rsid w:val="6F50BF9E"/>
    <w:rsid w:val="6F68CE7F"/>
    <w:rsid w:val="6F74736B"/>
    <w:rsid w:val="6F82F09C"/>
    <w:rsid w:val="6F853380"/>
    <w:rsid w:val="6FA72F3E"/>
    <w:rsid w:val="6FA74EC5"/>
    <w:rsid w:val="6FAB2891"/>
    <w:rsid w:val="6FB94D59"/>
    <w:rsid w:val="6FC2E6C0"/>
    <w:rsid w:val="6FC2ECF9"/>
    <w:rsid w:val="6FD63267"/>
    <w:rsid w:val="6FD7909F"/>
    <w:rsid w:val="6FD82A4B"/>
    <w:rsid w:val="6FE7BD7B"/>
    <w:rsid w:val="6FF02655"/>
    <w:rsid w:val="6FF5ECCD"/>
    <w:rsid w:val="6FFBF27C"/>
    <w:rsid w:val="70054271"/>
    <w:rsid w:val="7013AFA3"/>
    <w:rsid w:val="70148845"/>
    <w:rsid w:val="701C17EA"/>
    <w:rsid w:val="701EDA9B"/>
    <w:rsid w:val="701FA8FC"/>
    <w:rsid w:val="70209652"/>
    <w:rsid w:val="703730F4"/>
    <w:rsid w:val="703B23FA"/>
    <w:rsid w:val="703D994E"/>
    <w:rsid w:val="704136C2"/>
    <w:rsid w:val="704B1479"/>
    <w:rsid w:val="704ED765"/>
    <w:rsid w:val="7052F3B3"/>
    <w:rsid w:val="7078A494"/>
    <w:rsid w:val="70810CD4"/>
    <w:rsid w:val="708A653B"/>
    <w:rsid w:val="70942120"/>
    <w:rsid w:val="7097B16E"/>
    <w:rsid w:val="709ADA4A"/>
    <w:rsid w:val="70A0FD32"/>
    <w:rsid w:val="70A953D0"/>
    <w:rsid w:val="70B49463"/>
    <w:rsid w:val="70B73E9B"/>
    <w:rsid w:val="70C0A939"/>
    <w:rsid w:val="70C190B1"/>
    <w:rsid w:val="70C356F7"/>
    <w:rsid w:val="70CCD99A"/>
    <w:rsid w:val="70D8E0FB"/>
    <w:rsid w:val="70DADD92"/>
    <w:rsid w:val="70DB2242"/>
    <w:rsid w:val="70DFAFD4"/>
    <w:rsid w:val="70E0FCE6"/>
    <w:rsid w:val="70EC042C"/>
    <w:rsid w:val="70F117DE"/>
    <w:rsid w:val="70FE78AD"/>
    <w:rsid w:val="7101ADC1"/>
    <w:rsid w:val="71051081"/>
    <w:rsid w:val="7107A793"/>
    <w:rsid w:val="7111E50E"/>
    <w:rsid w:val="7119EDB3"/>
    <w:rsid w:val="711A852B"/>
    <w:rsid w:val="711DB4EF"/>
    <w:rsid w:val="712265BF"/>
    <w:rsid w:val="7123902F"/>
    <w:rsid w:val="712927B6"/>
    <w:rsid w:val="712D696C"/>
    <w:rsid w:val="7139E5A0"/>
    <w:rsid w:val="713D1890"/>
    <w:rsid w:val="713D1ABF"/>
    <w:rsid w:val="7143A182"/>
    <w:rsid w:val="714C37CC"/>
    <w:rsid w:val="7151A1AD"/>
    <w:rsid w:val="715961F9"/>
    <w:rsid w:val="715C2B71"/>
    <w:rsid w:val="715EC1BE"/>
    <w:rsid w:val="7160715F"/>
    <w:rsid w:val="7167B0D5"/>
    <w:rsid w:val="7177B379"/>
    <w:rsid w:val="717A4571"/>
    <w:rsid w:val="71802700"/>
    <w:rsid w:val="7189AA1F"/>
    <w:rsid w:val="718C8AE5"/>
    <w:rsid w:val="71938B6F"/>
    <w:rsid w:val="71940F03"/>
    <w:rsid w:val="7195B74A"/>
    <w:rsid w:val="7197D52E"/>
    <w:rsid w:val="71B4B9FC"/>
    <w:rsid w:val="71B67D92"/>
    <w:rsid w:val="71B7A403"/>
    <w:rsid w:val="71B7BBED"/>
    <w:rsid w:val="71B8E979"/>
    <w:rsid w:val="71C17673"/>
    <w:rsid w:val="71C21080"/>
    <w:rsid w:val="71C7658B"/>
    <w:rsid w:val="71CBD7C9"/>
    <w:rsid w:val="71CD561F"/>
    <w:rsid w:val="71D91F27"/>
    <w:rsid w:val="71D9B0AA"/>
    <w:rsid w:val="71F27B8B"/>
    <w:rsid w:val="71F44E04"/>
    <w:rsid w:val="71F56537"/>
    <w:rsid w:val="71F6C69C"/>
    <w:rsid w:val="720177C9"/>
    <w:rsid w:val="720A5AAA"/>
    <w:rsid w:val="72109692"/>
    <w:rsid w:val="7214B671"/>
    <w:rsid w:val="722F9B0E"/>
    <w:rsid w:val="723C50D0"/>
    <w:rsid w:val="723E91F1"/>
    <w:rsid w:val="72563C11"/>
    <w:rsid w:val="72567999"/>
    <w:rsid w:val="7258D4FE"/>
    <w:rsid w:val="72595B10"/>
    <w:rsid w:val="725D5875"/>
    <w:rsid w:val="72645CA8"/>
    <w:rsid w:val="727CCD47"/>
    <w:rsid w:val="727D54CC"/>
    <w:rsid w:val="727D6A29"/>
    <w:rsid w:val="727E705D"/>
    <w:rsid w:val="727EAA35"/>
    <w:rsid w:val="7280FFFE"/>
    <w:rsid w:val="7282B8D4"/>
    <w:rsid w:val="7288467C"/>
    <w:rsid w:val="728F1B5F"/>
    <w:rsid w:val="72937821"/>
    <w:rsid w:val="7298A25B"/>
    <w:rsid w:val="729E670D"/>
    <w:rsid w:val="729EE3A4"/>
    <w:rsid w:val="72A5969B"/>
    <w:rsid w:val="72A71F0A"/>
    <w:rsid w:val="72AA5FE7"/>
    <w:rsid w:val="72B6202E"/>
    <w:rsid w:val="72BBAC3B"/>
    <w:rsid w:val="72C01311"/>
    <w:rsid w:val="72C2C88C"/>
    <w:rsid w:val="72CA16DE"/>
    <w:rsid w:val="72CED436"/>
    <w:rsid w:val="72D1A428"/>
    <w:rsid w:val="72D972A5"/>
    <w:rsid w:val="72E48B7F"/>
    <w:rsid w:val="72E52C10"/>
    <w:rsid w:val="72EBA333"/>
    <w:rsid w:val="72EBEDA2"/>
    <w:rsid w:val="72F0E473"/>
    <w:rsid w:val="72F4C3DA"/>
    <w:rsid w:val="72FB66C3"/>
    <w:rsid w:val="72FBF889"/>
    <w:rsid w:val="73052AA6"/>
    <w:rsid w:val="7305641D"/>
    <w:rsid w:val="73145952"/>
    <w:rsid w:val="7327C4B4"/>
    <w:rsid w:val="73320954"/>
    <w:rsid w:val="73374271"/>
    <w:rsid w:val="733B184D"/>
    <w:rsid w:val="7345F0C3"/>
    <w:rsid w:val="734F6AC0"/>
    <w:rsid w:val="735410C3"/>
    <w:rsid w:val="7355848C"/>
    <w:rsid w:val="73577667"/>
    <w:rsid w:val="735AD48B"/>
    <w:rsid w:val="73646331"/>
    <w:rsid w:val="7369F5FE"/>
    <w:rsid w:val="7377765E"/>
    <w:rsid w:val="737DB3EE"/>
    <w:rsid w:val="738C893A"/>
    <w:rsid w:val="738F6AE9"/>
    <w:rsid w:val="73A45033"/>
    <w:rsid w:val="73A77614"/>
    <w:rsid w:val="73AD657A"/>
    <w:rsid w:val="73AF7878"/>
    <w:rsid w:val="73BDE82C"/>
    <w:rsid w:val="73BE062D"/>
    <w:rsid w:val="73C1E6AD"/>
    <w:rsid w:val="73C80C8D"/>
    <w:rsid w:val="73C8B866"/>
    <w:rsid w:val="73CAC5C3"/>
    <w:rsid w:val="73CADF7F"/>
    <w:rsid w:val="73CE8D21"/>
    <w:rsid w:val="73D097A9"/>
    <w:rsid w:val="73D5A5CB"/>
    <w:rsid w:val="73DA23C0"/>
    <w:rsid w:val="73DE5E61"/>
    <w:rsid w:val="73ECB6B7"/>
    <w:rsid w:val="73F21B59"/>
    <w:rsid w:val="73F720A5"/>
    <w:rsid w:val="73F8C123"/>
    <w:rsid w:val="73F99589"/>
    <w:rsid w:val="73FA4756"/>
    <w:rsid w:val="740430D1"/>
    <w:rsid w:val="740642F8"/>
    <w:rsid w:val="741CF155"/>
    <w:rsid w:val="741DF19D"/>
    <w:rsid w:val="7424EA7C"/>
    <w:rsid w:val="74260C4D"/>
    <w:rsid w:val="74313F26"/>
    <w:rsid w:val="74343EE0"/>
    <w:rsid w:val="743541E7"/>
    <w:rsid w:val="74366191"/>
    <w:rsid w:val="7441E0FD"/>
    <w:rsid w:val="74591372"/>
    <w:rsid w:val="7461E45A"/>
    <w:rsid w:val="74621C8B"/>
    <w:rsid w:val="7463DCE1"/>
    <w:rsid w:val="74647A0B"/>
    <w:rsid w:val="74725F79"/>
    <w:rsid w:val="74742D0C"/>
    <w:rsid w:val="7474973B"/>
    <w:rsid w:val="747A7CC0"/>
    <w:rsid w:val="7497D3C5"/>
    <w:rsid w:val="7497FC67"/>
    <w:rsid w:val="74B0A2AD"/>
    <w:rsid w:val="74BE5909"/>
    <w:rsid w:val="74C1391E"/>
    <w:rsid w:val="74C1EE4B"/>
    <w:rsid w:val="74C5DF88"/>
    <w:rsid w:val="74C76935"/>
    <w:rsid w:val="74CD97C8"/>
    <w:rsid w:val="74D4F5F7"/>
    <w:rsid w:val="74D6D383"/>
    <w:rsid w:val="74DE8971"/>
    <w:rsid w:val="74E2612A"/>
    <w:rsid w:val="74E7F968"/>
    <w:rsid w:val="74E9BD8D"/>
    <w:rsid w:val="74F06819"/>
    <w:rsid w:val="74F5F447"/>
    <w:rsid w:val="74FD1B8D"/>
    <w:rsid w:val="7503DE9B"/>
    <w:rsid w:val="750693DE"/>
    <w:rsid w:val="750AA81D"/>
    <w:rsid w:val="7511DC14"/>
    <w:rsid w:val="7512E761"/>
    <w:rsid w:val="751C224D"/>
    <w:rsid w:val="75226FE8"/>
    <w:rsid w:val="7545DE7B"/>
    <w:rsid w:val="754FEED8"/>
    <w:rsid w:val="7560F552"/>
    <w:rsid w:val="7562356E"/>
    <w:rsid w:val="7563D8CF"/>
    <w:rsid w:val="7572D707"/>
    <w:rsid w:val="757CA1CB"/>
    <w:rsid w:val="758107D0"/>
    <w:rsid w:val="75827ECE"/>
    <w:rsid w:val="75895ADD"/>
    <w:rsid w:val="758A29CD"/>
    <w:rsid w:val="758B2FAE"/>
    <w:rsid w:val="759A54DA"/>
    <w:rsid w:val="75A217EC"/>
    <w:rsid w:val="75A9F5EC"/>
    <w:rsid w:val="75AA576A"/>
    <w:rsid w:val="75B048E4"/>
    <w:rsid w:val="75B3A2AC"/>
    <w:rsid w:val="75B81992"/>
    <w:rsid w:val="75B8A0C0"/>
    <w:rsid w:val="75C03628"/>
    <w:rsid w:val="75C272FD"/>
    <w:rsid w:val="75CF1893"/>
    <w:rsid w:val="75D26FE4"/>
    <w:rsid w:val="75D348B8"/>
    <w:rsid w:val="75D90F8F"/>
    <w:rsid w:val="75E37ACF"/>
    <w:rsid w:val="75E3FF77"/>
    <w:rsid w:val="75ECFF75"/>
    <w:rsid w:val="75F3C9AF"/>
    <w:rsid w:val="75F4D872"/>
    <w:rsid w:val="7606CEFA"/>
    <w:rsid w:val="7609B7D2"/>
    <w:rsid w:val="760AD767"/>
    <w:rsid w:val="7610869A"/>
    <w:rsid w:val="7619E6F2"/>
    <w:rsid w:val="761DD145"/>
    <w:rsid w:val="761ED68A"/>
    <w:rsid w:val="762129C1"/>
    <w:rsid w:val="763020A5"/>
    <w:rsid w:val="76317E1F"/>
    <w:rsid w:val="7634F7AA"/>
    <w:rsid w:val="7637CC6D"/>
    <w:rsid w:val="7638820C"/>
    <w:rsid w:val="763C574E"/>
    <w:rsid w:val="764F7E27"/>
    <w:rsid w:val="76542F9B"/>
    <w:rsid w:val="76548EEC"/>
    <w:rsid w:val="7663A9CF"/>
    <w:rsid w:val="76653D01"/>
    <w:rsid w:val="766800A9"/>
    <w:rsid w:val="766CEA95"/>
    <w:rsid w:val="766D92C6"/>
    <w:rsid w:val="767E2A7A"/>
    <w:rsid w:val="76900D4F"/>
    <w:rsid w:val="76961587"/>
    <w:rsid w:val="7696F9A3"/>
    <w:rsid w:val="7697D025"/>
    <w:rsid w:val="769B5C68"/>
    <w:rsid w:val="76AA657E"/>
    <w:rsid w:val="76B6EC55"/>
    <w:rsid w:val="76BBA5B0"/>
    <w:rsid w:val="76C8FF75"/>
    <w:rsid w:val="76CDF0DD"/>
    <w:rsid w:val="76CF1CF5"/>
    <w:rsid w:val="76D86B86"/>
    <w:rsid w:val="76DB061F"/>
    <w:rsid w:val="76DD444A"/>
    <w:rsid w:val="76E16134"/>
    <w:rsid w:val="76F97811"/>
    <w:rsid w:val="77004B7D"/>
    <w:rsid w:val="7702907B"/>
    <w:rsid w:val="770ED5A2"/>
    <w:rsid w:val="77115F6F"/>
    <w:rsid w:val="77120260"/>
    <w:rsid w:val="771362F0"/>
    <w:rsid w:val="771BF9A8"/>
    <w:rsid w:val="771CB81E"/>
    <w:rsid w:val="771CEF02"/>
    <w:rsid w:val="7722F95D"/>
    <w:rsid w:val="772BCD81"/>
    <w:rsid w:val="772E5632"/>
    <w:rsid w:val="773061E5"/>
    <w:rsid w:val="77408DB2"/>
    <w:rsid w:val="7749171D"/>
    <w:rsid w:val="77502768"/>
    <w:rsid w:val="77526CB4"/>
    <w:rsid w:val="7752EEFA"/>
    <w:rsid w:val="775A8F8A"/>
    <w:rsid w:val="775F6BDF"/>
    <w:rsid w:val="77605962"/>
    <w:rsid w:val="776A9BD6"/>
    <w:rsid w:val="776F1919"/>
    <w:rsid w:val="77791EB5"/>
    <w:rsid w:val="777ACCF9"/>
    <w:rsid w:val="777D5DD7"/>
    <w:rsid w:val="778527F0"/>
    <w:rsid w:val="77988F47"/>
    <w:rsid w:val="779AE5C2"/>
    <w:rsid w:val="77A04781"/>
    <w:rsid w:val="77A0ABA2"/>
    <w:rsid w:val="77A15E3B"/>
    <w:rsid w:val="77AB5942"/>
    <w:rsid w:val="77AF0A46"/>
    <w:rsid w:val="77AF0CA0"/>
    <w:rsid w:val="77B5C2E0"/>
    <w:rsid w:val="77BADEE8"/>
    <w:rsid w:val="77BC101D"/>
    <w:rsid w:val="77C2BB63"/>
    <w:rsid w:val="77C3D9A0"/>
    <w:rsid w:val="77C5FA17"/>
    <w:rsid w:val="77CAAB5B"/>
    <w:rsid w:val="77DC0CE4"/>
    <w:rsid w:val="77E040CC"/>
    <w:rsid w:val="77E39C63"/>
    <w:rsid w:val="77E8436F"/>
    <w:rsid w:val="77ED44C5"/>
    <w:rsid w:val="77F3CB25"/>
    <w:rsid w:val="77F494C9"/>
    <w:rsid w:val="77F4EFD7"/>
    <w:rsid w:val="77F4F429"/>
    <w:rsid w:val="780320CB"/>
    <w:rsid w:val="7808D24B"/>
    <w:rsid w:val="780F7BC5"/>
    <w:rsid w:val="7811459A"/>
    <w:rsid w:val="7825024F"/>
    <w:rsid w:val="782592B6"/>
    <w:rsid w:val="78279034"/>
    <w:rsid w:val="782BD51A"/>
    <w:rsid w:val="7836A7CF"/>
    <w:rsid w:val="7837DAFE"/>
    <w:rsid w:val="783B8984"/>
    <w:rsid w:val="784273E5"/>
    <w:rsid w:val="784B9345"/>
    <w:rsid w:val="784E2365"/>
    <w:rsid w:val="784FFAAA"/>
    <w:rsid w:val="78574C2F"/>
    <w:rsid w:val="78595058"/>
    <w:rsid w:val="786875F5"/>
    <w:rsid w:val="7869C13E"/>
    <w:rsid w:val="7874AC73"/>
    <w:rsid w:val="7874BFB3"/>
    <w:rsid w:val="787E3AC3"/>
    <w:rsid w:val="7881336D"/>
    <w:rsid w:val="7883F052"/>
    <w:rsid w:val="78850E89"/>
    <w:rsid w:val="7886D114"/>
    <w:rsid w:val="788ABB91"/>
    <w:rsid w:val="788BE5E8"/>
    <w:rsid w:val="78A12EF2"/>
    <w:rsid w:val="78A41DBE"/>
    <w:rsid w:val="78A4EACB"/>
    <w:rsid w:val="78AF0AE9"/>
    <w:rsid w:val="78B1B989"/>
    <w:rsid w:val="78B8CD41"/>
    <w:rsid w:val="78BD7B21"/>
    <w:rsid w:val="78BF7339"/>
    <w:rsid w:val="78C41BE2"/>
    <w:rsid w:val="78D051B9"/>
    <w:rsid w:val="78D7CC6A"/>
    <w:rsid w:val="78DACB7D"/>
    <w:rsid w:val="78DB811F"/>
    <w:rsid w:val="78EC0A81"/>
    <w:rsid w:val="78EE377F"/>
    <w:rsid w:val="78F04182"/>
    <w:rsid w:val="78F88780"/>
    <w:rsid w:val="78FCC563"/>
    <w:rsid w:val="78FDC6C3"/>
    <w:rsid w:val="79001458"/>
    <w:rsid w:val="79110566"/>
    <w:rsid w:val="79234707"/>
    <w:rsid w:val="792A6A02"/>
    <w:rsid w:val="792C8818"/>
    <w:rsid w:val="79338EE2"/>
    <w:rsid w:val="793C1049"/>
    <w:rsid w:val="79452398"/>
    <w:rsid w:val="79462CBF"/>
    <w:rsid w:val="794EB179"/>
    <w:rsid w:val="7953E381"/>
    <w:rsid w:val="795453C7"/>
    <w:rsid w:val="79577AD7"/>
    <w:rsid w:val="7959ED6C"/>
    <w:rsid w:val="79609D40"/>
    <w:rsid w:val="79636B38"/>
    <w:rsid w:val="796DA606"/>
    <w:rsid w:val="796F77E2"/>
    <w:rsid w:val="797C60B2"/>
    <w:rsid w:val="797D7B34"/>
    <w:rsid w:val="7980168E"/>
    <w:rsid w:val="7993B22F"/>
    <w:rsid w:val="799CAC69"/>
    <w:rsid w:val="799DD8D5"/>
    <w:rsid w:val="79AA5898"/>
    <w:rsid w:val="79AB4C26"/>
    <w:rsid w:val="79B03E8E"/>
    <w:rsid w:val="79C9061C"/>
    <w:rsid w:val="79CA5897"/>
    <w:rsid w:val="79CE2032"/>
    <w:rsid w:val="79D506C1"/>
    <w:rsid w:val="79D8CE62"/>
    <w:rsid w:val="79D8EE66"/>
    <w:rsid w:val="79E45FAF"/>
    <w:rsid w:val="79ED9E88"/>
    <w:rsid w:val="79F0DF06"/>
    <w:rsid w:val="79F10F04"/>
    <w:rsid w:val="79F7597C"/>
    <w:rsid w:val="79FED3AB"/>
    <w:rsid w:val="7A00729F"/>
    <w:rsid w:val="7A14685C"/>
    <w:rsid w:val="7A153DD2"/>
    <w:rsid w:val="7A21F524"/>
    <w:rsid w:val="7A28498E"/>
    <w:rsid w:val="7A290969"/>
    <w:rsid w:val="7A31C225"/>
    <w:rsid w:val="7A322F2E"/>
    <w:rsid w:val="7A342E59"/>
    <w:rsid w:val="7A3638C4"/>
    <w:rsid w:val="7A3B5658"/>
    <w:rsid w:val="7A433D4D"/>
    <w:rsid w:val="7A457B27"/>
    <w:rsid w:val="7A47C3C9"/>
    <w:rsid w:val="7A527792"/>
    <w:rsid w:val="7A5B4AED"/>
    <w:rsid w:val="7A5D47FB"/>
    <w:rsid w:val="7A72E986"/>
    <w:rsid w:val="7A736EB0"/>
    <w:rsid w:val="7A73A5CF"/>
    <w:rsid w:val="7A7E2BE2"/>
    <w:rsid w:val="7A867E34"/>
    <w:rsid w:val="7A89B470"/>
    <w:rsid w:val="7A96B4FC"/>
    <w:rsid w:val="7A985158"/>
    <w:rsid w:val="7AA039B8"/>
    <w:rsid w:val="7AA7AC1A"/>
    <w:rsid w:val="7AAC86EA"/>
    <w:rsid w:val="7AACBF3A"/>
    <w:rsid w:val="7AB27470"/>
    <w:rsid w:val="7ABCBB0A"/>
    <w:rsid w:val="7ACF04FC"/>
    <w:rsid w:val="7AD8615F"/>
    <w:rsid w:val="7ADEE9F0"/>
    <w:rsid w:val="7AE132B1"/>
    <w:rsid w:val="7AF27916"/>
    <w:rsid w:val="7AF858F8"/>
    <w:rsid w:val="7B054C22"/>
    <w:rsid w:val="7B08EBFB"/>
    <w:rsid w:val="7B1B22F8"/>
    <w:rsid w:val="7B1E7472"/>
    <w:rsid w:val="7B21CD78"/>
    <w:rsid w:val="7B29C6FB"/>
    <w:rsid w:val="7B3F8CFC"/>
    <w:rsid w:val="7B41DE01"/>
    <w:rsid w:val="7B44FADA"/>
    <w:rsid w:val="7B53DAE7"/>
    <w:rsid w:val="7B5A2318"/>
    <w:rsid w:val="7B66B94C"/>
    <w:rsid w:val="7B696232"/>
    <w:rsid w:val="7B6E09D2"/>
    <w:rsid w:val="7B705544"/>
    <w:rsid w:val="7B763557"/>
    <w:rsid w:val="7B7D923C"/>
    <w:rsid w:val="7B86D214"/>
    <w:rsid w:val="7BA07762"/>
    <w:rsid w:val="7BA2772E"/>
    <w:rsid w:val="7BA9CA85"/>
    <w:rsid w:val="7BAF57DA"/>
    <w:rsid w:val="7BB5D17F"/>
    <w:rsid w:val="7BBDC585"/>
    <w:rsid w:val="7BCC99ED"/>
    <w:rsid w:val="7BCDE645"/>
    <w:rsid w:val="7BCEFD4E"/>
    <w:rsid w:val="7BD1D388"/>
    <w:rsid w:val="7BD54127"/>
    <w:rsid w:val="7BDC9EF9"/>
    <w:rsid w:val="7BE15F8F"/>
    <w:rsid w:val="7BE97046"/>
    <w:rsid w:val="7BE9D66D"/>
    <w:rsid w:val="7BEE80C7"/>
    <w:rsid w:val="7BF45C8F"/>
    <w:rsid w:val="7BF479EB"/>
    <w:rsid w:val="7BF4F5CE"/>
    <w:rsid w:val="7BFB6198"/>
    <w:rsid w:val="7BFF8B10"/>
    <w:rsid w:val="7C064E57"/>
    <w:rsid w:val="7C078B49"/>
    <w:rsid w:val="7C0DA0B1"/>
    <w:rsid w:val="7C10E17D"/>
    <w:rsid w:val="7C130CEE"/>
    <w:rsid w:val="7C1A3910"/>
    <w:rsid w:val="7C1D2718"/>
    <w:rsid w:val="7C1F8A68"/>
    <w:rsid w:val="7C21542E"/>
    <w:rsid w:val="7C2499B7"/>
    <w:rsid w:val="7C288B83"/>
    <w:rsid w:val="7C29567E"/>
    <w:rsid w:val="7C302842"/>
    <w:rsid w:val="7C34EE59"/>
    <w:rsid w:val="7C361CBF"/>
    <w:rsid w:val="7C398BF7"/>
    <w:rsid w:val="7C399976"/>
    <w:rsid w:val="7C3C9DA3"/>
    <w:rsid w:val="7C3F13BD"/>
    <w:rsid w:val="7C49AB34"/>
    <w:rsid w:val="7C4B0764"/>
    <w:rsid w:val="7C50A80B"/>
    <w:rsid w:val="7C5339B4"/>
    <w:rsid w:val="7C5A9C03"/>
    <w:rsid w:val="7C61D285"/>
    <w:rsid w:val="7C6BCC45"/>
    <w:rsid w:val="7C6EF75D"/>
    <w:rsid w:val="7C74FABF"/>
    <w:rsid w:val="7C7BB951"/>
    <w:rsid w:val="7C7BE0AB"/>
    <w:rsid w:val="7C7CC45A"/>
    <w:rsid w:val="7C7E2145"/>
    <w:rsid w:val="7C7E47F6"/>
    <w:rsid w:val="7C83FB16"/>
    <w:rsid w:val="7C8F3590"/>
    <w:rsid w:val="7C94EF9A"/>
    <w:rsid w:val="7CA154C5"/>
    <w:rsid w:val="7CA393E7"/>
    <w:rsid w:val="7CA3B703"/>
    <w:rsid w:val="7CABD36C"/>
    <w:rsid w:val="7CAF1178"/>
    <w:rsid w:val="7CAFD5BA"/>
    <w:rsid w:val="7CC3E7BB"/>
    <w:rsid w:val="7CC68007"/>
    <w:rsid w:val="7CCC1D23"/>
    <w:rsid w:val="7CCFE8DE"/>
    <w:rsid w:val="7CD444F1"/>
    <w:rsid w:val="7CDFFF76"/>
    <w:rsid w:val="7CE63D5F"/>
    <w:rsid w:val="7CF0D413"/>
    <w:rsid w:val="7CF71ED3"/>
    <w:rsid w:val="7CF9F398"/>
    <w:rsid w:val="7D0161BA"/>
    <w:rsid w:val="7D053F61"/>
    <w:rsid w:val="7D106F24"/>
    <w:rsid w:val="7D29CAA9"/>
    <w:rsid w:val="7D2C1986"/>
    <w:rsid w:val="7D2E1D5A"/>
    <w:rsid w:val="7D330325"/>
    <w:rsid w:val="7D388389"/>
    <w:rsid w:val="7D3A3DD0"/>
    <w:rsid w:val="7D3D5FB7"/>
    <w:rsid w:val="7D3DFB22"/>
    <w:rsid w:val="7D482966"/>
    <w:rsid w:val="7D57DB6E"/>
    <w:rsid w:val="7D61F88B"/>
    <w:rsid w:val="7D648191"/>
    <w:rsid w:val="7D6C7533"/>
    <w:rsid w:val="7D6CE8C9"/>
    <w:rsid w:val="7D7640B6"/>
    <w:rsid w:val="7D76A1AB"/>
    <w:rsid w:val="7D7F5314"/>
    <w:rsid w:val="7D8540A7"/>
    <w:rsid w:val="7D90C62F"/>
    <w:rsid w:val="7D95CE4E"/>
    <w:rsid w:val="7D9FA76F"/>
    <w:rsid w:val="7DAD6237"/>
    <w:rsid w:val="7DB3C3BB"/>
    <w:rsid w:val="7DC8A3D1"/>
    <w:rsid w:val="7DCBF8A3"/>
    <w:rsid w:val="7DCCF1E3"/>
    <w:rsid w:val="7DCE0DA4"/>
    <w:rsid w:val="7DD9D51B"/>
    <w:rsid w:val="7DDB1FE2"/>
    <w:rsid w:val="7DEA6453"/>
    <w:rsid w:val="7DEB1B6D"/>
    <w:rsid w:val="7DF33F84"/>
    <w:rsid w:val="7DFDDB25"/>
    <w:rsid w:val="7DFF6C5E"/>
    <w:rsid w:val="7E0176E8"/>
    <w:rsid w:val="7E0440D6"/>
    <w:rsid w:val="7E072993"/>
    <w:rsid w:val="7E077AA4"/>
    <w:rsid w:val="7E08FC2D"/>
    <w:rsid w:val="7E0AC7BE"/>
    <w:rsid w:val="7E100783"/>
    <w:rsid w:val="7E1188E1"/>
    <w:rsid w:val="7E118B7B"/>
    <w:rsid w:val="7E158DF4"/>
    <w:rsid w:val="7E159281"/>
    <w:rsid w:val="7E30BFFB"/>
    <w:rsid w:val="7E3381B9"/>
    <w:rsid w:val="7E3E7605"/>
    <w:rsid w:val="7E3F158E"/>
    <w:rsid w:val="7E421843"/>
    <w:rsid w:val="7E423450"/>
    <w:rsid w:val="7E4755EB"/>
    <w:rsid w:val="7E477D8D"/>
    <w:rsid w:val="7E48CA96"/>
    <w:rsid w:val="7E547583"/>
    <w:rsid w:val="7E5611B2"/>
    <w:rsid w:val="7E599E0D"/>
    <w:rsid w:val="7E604A29"/>
    <w:rsid w:val="7E687A96"/>
    <w:rsid w:val="7E7AD915"/>
    <w:rsid w:val="7E89E7C9"/>
    <w:rsid w:val="7E8E1CD7"/>
    <w:rsid w:val="7E8F4819"/>
    <w:rsid w:val="7E938612"/>
    <w:rsid w:val="7EA5F1A8"/>
    <w:rsid w:val="7EAE6B4E"/>
    <w:rsid w:val="7EB06E4C"/>
    <w:rsid w:val="7EB6CC12"/>
    <w:rsid w:val="7EBEDF9B"/>
    <w:rsid w:val="7ECAE89C"/>
    <w:rsid w:val="7ED5B3BD"/>
    <w:rsid w:val="7ED688DE"/>
    <w:rsid w:val="7ED966F3"/>
    <w:rsid w:val="7EDD9F22"/>
    <w:rsid w:val="7EE4D67A"/>
    <w:rsid w:val="7EF1A40A"/>
    <w:rsid w:val="7EFD88FF"/>
    <w:rsid w:val="7F0260DE"/>
    <w:rsid w:val="7F103550"/>
    <w:rsid w:val="7F25B2BB"/>
    <w:rsid w:val="7F2798DD"/>
    <w:rsid w:val="7F341255"/>
    <w:rsid w:val="7F4C41D7"/>
    <w:rsid w:val="7F51976C"/>
    <w:rsid w:val="7F547032"/>
    <w:rsid w:val="7F5DE998"/>
    <w:rsid w:val="7F65A9D7"/>
    <w:rsid w:val="7F666FBA"/>
    <w:rsid w:val="7F66D657"/>
    <w:rsid w:val="7F73BCD2"/>
    <w:rsid w:val="7F7A1F9D"/>
    <w:rsid w:val="7F855432"/>
    <w:rsid w:val="7F8A7FCC"/>
    <w:rsid w:val="7F8CE52F"/>
    <w:rsid w:val="7F8F90ED"/>
    <w:rsid w:val="7FB42988"/>
    <w:rsid w:val="7FB749E2"/>
    <w:rsid w:val="7FC24650"/>
    <w:rsid w:val="7FC2F96D"/>
    <w:rsid w:val="7FC37746"/>
    <w:rsid w:val="7FCDE9BE"/>
    <w:rsid w:val="7FD2EA9C"/>
    <w:rsid w:val="7FDEE066"/>
    <w:rsid w:val="7FE3133C"/>
    <w:rsid w:val="7FE98214"/>
    <w:rsid w:val="7FF607AA"/>
    <w:rsid w:val="7FF74DD2"/>
    <w:rsid w:val="7FFA8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B9F1C"/>
  <w15:docId w15:val="{70DFE045-A3CE-48C6-B30C-CA252254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B2307C"/>
  </w:style>
  <w:style w:type="paragraph" w:customStyle="1" w:styleId="heading10">
    <w:name w:val="heading 10"/>
    <w:basedOn w:val="Normal0"/>
    <w:next w:val="Normal0"/>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0">
    <w:name w:val="heading 20"/>
    <w:basedOn w:val="Normal0"/>
    <w:next w:val="Normal0"/>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60">
    <w:name w:val="heading 60"/>
    <w:basedOn w:val="Normal0"/>
    <w:next w:val="Normal0"/>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0"/>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0"/>
    <w:next w:val="Normal0"/>
    <w:uiPriority w:val="39"/>
    <w:unhideWhenUsed/>
    <w:qFormat/>
    <w:rsid w:val="00FB5846"/>
    <w:pPr>
      <w:outlineLvl w:val="9"/>
    </w:pPr>
  </w:style>
  <w:style w:type="paragraph" w:styleId="BalloonText">
    <w:name w:val="Balloon Text"/>
    <w:basedOn w:val="Normal0"/>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0"/>
    <w:next w:val="Normal0"/>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0"/>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0"/>
    <w:next w:val="Normal0"/>
    <w:autoRedefine/>
    <w:uiPriority w:val="39"/>
    <w:unhideWhenUsed/>
    <w:rsid w:val="00E41324"/>
    <w:pPr>
      <w:spacing w:after="100"/>
      <w:ind w:left="220"/>
    </w:pPr>
  </w:style>
  <w:style w:type="paragraph" w:styleId="Header">
    <w:name w:val="header"/>
    <w:basedOn w:val="Normal0"/>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0"/>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0"/>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0"/>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NormalTable0"/>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0"/>
    <w:next w:val="Normal0"/>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0"/>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Pr>
  </w:style>
  <w:style w:type="table" w:customStyle="1" w:styleId="a0">
    <w:basedOn w:val="NormalTable0"/>
    <w:tblPr>
      <w:tblStyleRowBandSize w:val="1"/>
      <w:tblStyleColBandSize w:val="1"/>
      <w:tblCellMar>
        <w:left w:w="115" w:type="dxa"/>
        <w:right w:w="115" w:type="dxa"/>
      </w:tblCellMar>
    </w:tblPr>
  </w:style>
  <w:style w:type="paragraph" w:styleId="Revision">
    <w:name w:val="Revision"/>
    <w:hidden/>
    <w:uiPriority w:val="99"/>
    <w:semiHidden/>
    <w:rsid w:val="003E7BF0"/>
    <w:pPr>
      <w:spacing w:after="0" w:line="240" w:lineRule="auto"/>
    </w:p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doi.org/doi.org/10.3390/rs9121209" TargetMode="External"/><Relationship Id="rId39" Type="http://schemas.openxmlformats.org/officeDocument/2006/relationships/hyperlink" Target="https://doi.org/10.3390/rs70607615" TargetMode="External"/><Relationship Id="rId21" Type="http://schemas.openxmlformats.org/officeDocument/2006/relationships/image" Target="media/image10.png"/><Relationship Id="rId34" Type="http://schemas.openxmlformats.org/officeDocument/2006/relationships/hyperlink" Target="https://doi.org/10.5067/HLS/HLSS30.002"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5067/MODIS/MOD10A1.006"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hyperlink" Target="https://doi.org/10.1007/s13157-014-0621-3" TargetMode="External"/><Relationship Id="rId37" Type="http://schemas.openxmlformats.org/officeDocument/2006/relationships/hyperlink" Target="https://doi.org/10.3390/rs12060984" TargetMode="External"/><Relationship Id="rId40" Type="http://schemas.openxmlformats.org/officeDocument/2006/relationships/hyperlink" Target="https://doi.org/10.21105/joss.02305"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109/TGRS.2023.3237461" TargetMode="External"/><Relationship Id="rId36" Type="http://schemas.openxmlformats.org/officeDocument/2006/relationships/hyperlink" Target="https://doi.org/10.1016/j.apgeog.2016.02.007"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doi.org/10.1080/01431160802235878"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asf.alaska.edu/data-sets/sar-data-sets/sentinel-1/" TargetMode="External"/><Relationship Id="rId30" Type="http://schemas.openxmlformats.org/officeDocument/2006/relationships/hyperlink" Target="https://doi.org/10.1038/s41586-020-2649-2" TargetMode="External"/><Relationship Id="rId35" Type="http://schemas.openxmlformats.org/officeDocument/2006/relationships/hyperlink" Target="https://doi.org/10.1109/MGRS.2013.2248301" TargetMode="External"/><Relationship Id="rId43" Type="http://schemas.openxmlformats.org/officeDocument/2006/relationships/header" Target="header2.xml"/><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s://doi.org/10.1016/j.rse.2017.09.032" TargetMode="External"/><Relationship Id="rId38" Type="http://schemas.openxmlformats.org/officeDocument/2006/relationships/hyperlink" Target="https://www.epa.gov/wetlands/classification-and-types-wetlands" TargetMode="External"/><Relationship Id="rId46" Type="http://schemas.openxmlformats.org/officeDocument/2006/relationships/glossaryDocument" Target="glossary/document.xml"/><Relationship Id="rId20" Type="http://schemas.openxmlformats.org/officeDocument/2006/relationships/image" Target="media/image9.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712C0A1A-190C-450F-A014-F1F8A2A487DC}"/>
      </w:docPartPr>
      <w:docPartBody>
        <w:p w:rsidR="00CA58BC" w:rsidRDefault="00CA58B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58BC"/>
    <w:rsid w:val="002A77EA"/>
    <w:rsid w:val="0051684C"/>
    <w:rsid w:val="006B4F98"/>
    <w:rsid w:val="00AC6EC9"/>
    <w:rsid w:val="00CA58BC"/>
    <w:rsid w:val="00CE3BB7"/>
    <w:rsid w:val="00E82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TaxCatchAll xmlns="7df78d0b-135a-4de7-9166-7c181cd87fb4" xsi:nil="true"/>
    <lcf76f155ced4ddcb4097134ff3c332f xmlns="21e6a8e8-1dff-48a6-ab9b-8d556c6946c0">
      <Terms xmlns="http://schemas.microsoft.com/office/infopath/2007/PartnerControls"/>
    </lcf76f155ced4ddcb4097134ff3c332f>
    <MediaLengthInSeconds xmlns="21e6a8e8-1dff-48a6-ab9b-8d556c6946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bnWeNWMUYxdS6N159tvtiqZBMw==">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</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293C9-CE96-49E4-8951-623986DFF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D1D598-0611-4F28-A8B0-AB0AAD764B23}">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8FF44AE4-D044-4632-BCED-3C8E84E673B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9CE8274-05A9-49A0-8A3A-A9FB059E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4984</Words>
  <Characters>28412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 Byles</dc:creator>
  <cp:lastModifiedBy>Ross, Kenton W. (LARC-E3)</cp:lastModifiedBy>
  <cp:revision>2</cp:revision>
  <dcterms:created xsi:type="dcterms:W3CDTF">2023-05-11T16:39:00Z</dcterms:created>
  <dcterms:modified xsi:type="dcterms:W3CDTF">2023-05-11T16:39:00Z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GrammarlyDocumentId">
    <vt:lpwstr>771c6d4e821d407514b27e3e279aafe3e15529d3087c04aed696dba2c8b4a87f</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Order">
    <vt:r8>70800</vt:r8>
  </property>
</Properties>
</file>