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8615117" w14:textId="77777777" w:rsidR="00CC073A" w:rsidRPr="007201E5" w:rsidRDefault="000D472C">
      <w:pPr>
        <w:spacing w:after="0" w:line="240" w:lineRule="auto"/>
        <w:jc w:val="right"/>
        <w:rPr>
          <w:rFonts w:ascii="Century Gothic" w:hAnsi="Century Gothic"/>
          <w:color w:val="auto"/>
        </w:rPr>
      </w:pPr>
      <w:r w:rsidRPr="007201E5">
        <w:rPr>
          <w:rFonts w:ascii="Century Gothic" w:eastAsia="Questrial" w:hAnsi="Century Gothic" w:cs="Questrial"/>
          <w:b/>
          <w:color w:val="auto"/>
          <w:sz w:val="28"/>
          <w:szCs w:val="28"/>
        </w:rPr>
        <w:t>NASA DEVELOP National Program</w:t>
      </w:r>
    </w:p>
    <w:p w14:paraId="7870CD7F" w14:textId="33E4F712" w:rsidR="00CC073A" w:rsidRPr="007201E5" w:rsidRDefault="000D472C">
      <w:pPr>
        <w:spacing w:after="0" w:line="240" w:lineRule="auto"/>
        <w:jc w:val="right"/>
        <w:rPr>
          <w:rFonts w:ascii="Century Gothic" w:hAnsi="Century Gothic"/>
          <w:color w:val="auto"/>
        </w:rPr>
      </w:pPr>
      <w:r w:rsidRPr="007201E5">
        <w:rPr>
          <w:rFonts w:ascii="Century Gothic" w:hAnsi="Century Gothic"/>
          <w:noProof/>
          <w:color w:val="auto"/>
        </w:rPr>
        <w:drawing>
          <wp:inline distT="0" distB="0" distL="0" distR="0" wp14:anchorId="35F2CA26" wp14:editId="3E41DD62">
            <wp:extent cx="5943600" cy="297180"/>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8"/>
                    <a:srcRect/>
                    <a:stretch>
                      <a:fillRect/>
                    </a:stretch>
                  </pic:blipFill>
                  <pic:spPr>
                    <a:xfrm>
                      <a:off x="0" y="0"/>
                      <a:ext cx="5943600" cy="297180"/>
                    </a:xfrm>
                    <a:prstGeom prst="rect">
                      <a:avLst/>
                    </a:prstGeom>
                    <a:ln/>
                  </pic:spPr>
                </pic:pic>
              </a:graphicData>
            </a:graphic>
          </wp:inline>
        </w:drawing>
      </w:r>
      <w:r w:rsidRPr="007201E5">
        <w:rPr>
          <w:rFonts w:ascii="Century Gothic" w:eastAsia="Questrial" w:hAnsi="Century Gothic" w:cs="Questrial"/>
          <w:color w:val="auto"/>
          <w:sz w:val="24"/>
          <w:szCs w:val="24"/>
        </w:rPr>
        <w:t>Wise</w:t>
      </w:r>
      <w:r w:rsidR="00677E32" w:rsidRPr="00677E32">
        <w:rPr>
          <w:rFonts w:ascii="Century Gothic" w:eastAsia="Questrial" w:hAnsi="Century Gothic" w:cs="Questrial"/>
          <w:color w:val="auto"/>
          <w:sz w:val="24"/>
          <w:szCs w:val="24"/>
        </w:rPr>
        <w:t xml:space="preserve"> </w:t>
      </w:r>
      <w:r w:rsidR="00677E32">
        <w:rPr>
          <w:rFonts w:ascii="Century Gothic" w:eastAsia="Questrial" w:hAnsi="Century Gothic" w:cs="Questrial"/>
          <w:color w:val="auto"/>
          <w:sz w:val="24"/>
          <w:szCs w:val="24"/>
        </w:rPr>
        <w:t>County Clerk of Court’s Office</w:t>
      </w:r>
      <w:r w:rsidR="00677E32" w:rsidRPr="007201E5">
        <w:rPr>
          <w:rFonts w:ascii="Century Gothic" w:eastAsia="Questrial" w:hAnsi="Century Gothic" w:cs="Questrial"/>
          <w:color w:val="auto"/>
          <w:sz w:val="24"/>
          <w:szCs w:val="24"/>
        </w:rPr>
        <w:t xml:space="preserve"> and </w:t>
      </w:r>
      <w:r w:rsidR="00677E32">
        <w:rPr>
          <w:rFonts w:ascii="Century Gothic" w:eastAsia="Questrial" w:hAnsi="Century Gothic" w:cs="Questrial"/>
          <w:color w:val="auto"/>
          <w:sz w:val="24"/>
          <w:szCs w:val="24"/>
        </w:rPr>
        <w:t xml:space="preserve">NASA </w:t>
      </w:r>
      <w:r w:rsidRPr="007201E5">
        <w:rPr>
          <w:rFonts w:ascii="Century Gothic" w:eastAsia="Questrial" w:hAnsi="Century Gothic" w:cs="Questrial"/>
          <w:color w:val="auto"/>
          <w:sz w:val="24"/>
          <w:szCs w:val="24"/>
        </w:rPr>
        <w:t>Langley Research Center</w:t>
      </w:r>
    </w:p>
    <w:p w14:paraId="1A8881CB" w14:textId="77777777" w:rsidR="00CC073A" w:rsidRPr="007201E5" w:rsidRDefault="000D472C">
      <w:pPr>
        <w:spacing w:after="0" w:line="240" w:lineRule="auto"/>
        <w:jc w:val="right"/>
        <w:rPr>
          <w:rFonts w:ascii="Century Gothic" w:hAnsi="Century Gothic"/>
          <w:color w:val="auto"/>
        </w:rPr>
      </w:pPr>
      <w:r w:rsidRPr="007201E5">
        <w:rPr>
          <w:rFonts w:ascii="Century Gothic" w:eastAsia="Questrial" w:hAnsi="Century Gothic" w:cs="Questrial"/>
          <w:b/>
          <w:color w:val="auto"/>
        </w:rPr>
        <w:t>Fall 2015</w:t>
      </w:r>
    </w:p>
    <w:p w14:paraId="01E7F795" w14:textId="77777777" w:rsidR="00CC073A" w:rsidRPr="007201E5" w:rsidRDefault="00CC073A">
      <w:pPr>
        <w:spacing w:after="0" w:line="240" w:lineRule="auto"/>
        <w:rPr>
          <w:rFonts w:ascii="Century Gothic" w:hAnsi="Century Gothic"/>
          <w:color w:val="auto"/>
        </w:rPr>
      </w:pPr>
    </w:p>
    <w:p w14:paraId="3B11B066" w14:textId="5EBE05D2" w:rsidR="00CC073A" w:rsidRPr="007201E5" w:rsidRDefault="000D472C">
      <w:pPr>
        <w:spacing w:after="120" w:line="240" w:lineRule="auto"/>
        <w:rPr>
          <w:rFonts w:ascii="Century Gothic" w:hAnsi="Century Gothic"/>
          <w:color w:val="auto"/>
        </w:rPr>
      </w:pPr>
      <w:r w:rsidRPr="007201E5">
        <w:rPr>
          <w:rFonts w:ascii="Century Gothic" w:eastAsia="Questrial" w:hAnsi="Century Gothic" w:cs="Questrial"/>
          <w:b/>
          <w:color w:val="auto"/>
          <w:sz w:val="24"/>
          <w:szCs w:val="24"/>
        </w:rPr>
        <w:t>Short Title: Virginia Water Resources II</w:t>
      </w:r>
    </w:p>
    <w:p w14:paraId="30A90569" w14:textId="77777777" w:rsidR="00CC073A" w:rsidRPr="007201E5" w:rsidRDefault="000D472C">
      <w:pPr>
        <w:spacing w:after="120" w:line="240" w:lineRule="auto"/>
        <w:rPr>
          <w:rFonts w:ascii="Century Gothic" w:hAnsi="Century Gothic"/>
          <w:color w:val="auto"/>
        </w:rPr>
      </w:pPr>
      <w:r w:rsidRPr="007201E5">
        <w:rPr>
          <w:rFonts w:ascii="Century Gothic" w:eastAsia="Questrial" w:hAnsi="Century Gothic" w:cs="Questrial"/>
          <w:b/>
          <w:color w:val="auto"/>
        </w:rPr>
        <w:t>Subtitle:</w:t>
      </w:r>
      <w:r w:rsidRPr="007201E5">
        <w:rPr>
          <w:rFonts w:ascii="Century Gothic" w:eastAsia="Questrial" w:hAnsi="Century Gothic" w:cs="Questrial"/>
          <w:color w:val="auto"/>
        </w:rPr>
        <w:t xml:space="preserve"> Utilizing NASA Earth Observations to Identify Algal Hotspots in the Chesapeake Bay</w:t>
      </w:r>
    </w:p>
    <w:p w14:paraId="5F415B25" w14:textId="5F60BE32" w:rsidR="00CC073A" w:rsidRPr="007201E5" w:rsidRDefault="000D472C">
      <w:pPr>
        <w:spacing w:after="120" w:line="240" w:lineRule="auto"/>
        <w:rPr>
          <w:rFonts w:ascii="Century Gothic" w:hAnsi="Century Gothic"/>
          <w:color w:val="auto"/>
        </w:rPr>
      </w:pPr>
      <w:r w:rsidRPr="007201E5">
        <w:rPr>
          <w:rFonts w:ascii="Century Gothic" w:eastAsia="Questrial" w:hAnsi="Century Gothic" w:cs="Questrial"/>
          <w:b/>
          <w:color w:val="auto"/>
        </w:rPr>
        <w:t>VPS Title:</w:t>
      </w:r>
      <w:r w:rsidRPr="007201E5">
        <w:rPr>
          <w:rFonts w:ascii="Century Gothic" w:eastAsia="Questrial" w:hAnsi="Century Gothic" w:cs="Questrial"/>
          <w:color w:val="auto"/>
        </w:rPr>
        <w:t xml:space="preserve"> </w:t>
      </w:r>
      <w:r w:rsidR="007E6FE1">
        <w:rPr>
          <w:rFonts w:ascii="Century Gothic" w:eastAsia="Questrial" w:hAnsi="Century Gothic" w:cs="Questrial"/>
          <w:color w:val="auto"/>
        </w:rPr>
        <w:t>Remote Sensing of Algal Hotspots in the Chesapeake Bay</w:t>
      </w:r>
    </w:p>
    <w:p w14:paraId="695277A6" w14:textId="77777777" w:rsidR="00CC073A" w:rsidRPr="007201E5" w:rsidRDefault="000D472C" w:rsidP="007201E5">
      <w:pPr>
        <w:pBdr>
          <w:bottom w:val="single" w:sz="4" w:space="1" w:color="auto"/>
        </w:pBdr>
        <w:spacing w:after="0" w:line="240" w:lineRule="auto"/>
        <w:rPr>
          <w:rFonts w:ascii="Century Gothic" w:hAnsi="Century Gothic"/>
          <w:color w:val="auto"/>
        </w:rPr>
      </w:pPr>
      <w:r w:rsidRPr="007201E5">
        <w:rPr>
          <w:rFonts w:ascii="Century Gothic" w:eastAsia="Questrial" w:hAnsi="Century Gothic" w:cs="Questrial"/>
          <w:b/>
          <w:color w:val="auto"/>
        </w:rPr>
        <w:t>Project Team &amp; Partners</w:t>
      </w:r>
    </w:p>
    <w:p w14:paraId="1BC51A03"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Project Team:</w:t>
      </w:r>
    </w:p>
    <w:p w14:paraId="73839E7B" w14:textId="7B36C13C" w:rsidR="00CC073A" w:rsidRPr="007201E5" w:rsidRDefault="000D472C">
      <w:pPr>
        <w:spacing w:after="0" w:line="240" w:lineRule="auto"/>
        <w:rPr>
          <w:rFonts w:ascii="Century Gothic" w:hAnsi="Century Gothic"/>
          <w:color w:val="auto"/>
        </w:rPr>
      </w:pPr>
      <w:proofErr w:type="spellStart"/>
      <w:r w:rsidRPr="007201E5">
        <w:rPr>
          <w:rFonts w:ascii="Century Gothic" w:eastAsia="Questrial" w:hAnsi="Century Gothic" w:cs="Questrial"/>
          <w:color w:val="auto"/>
          <w:sz w:val="20"/>
          <w:szCs w:val="20"/>
        </w:rPr>
        <w:t>Arika</w:t>
      </w:r>
      <w:proofErr w:type="spellEnd"/>
      <w:r w:rsidRPr="007201E5">
        <w:rPr>
          <w:rFonts w:ascii="Century Gothic" w:eastAsia="Questrial" w:hAnsi="Century Gothic" w:cs="Questrial"/>
          <w:color w:val="auto"/>
          <w:sz w:val="20"/>
          <w:szCs w:val="20"/>
        </w:rPr>
        <w:t xml:space="preserve"> Egan (</w:t>
      </w:r>
      <w:r w:rsidR="00852036">
        <w:rPr>
          <w:rFonts w:ascii="Century Gothic" w:eastAsia="Questrial" w:hAnsi="Century Gothic" w:cs="Questrial"/>
          <w:color w:val="auto"/>
          <w:sz w:val="20"/>
          <w:szCs w:val="20"/>
        </w:rPr>
        <w:t>P</w:t>
      </w:r>
      <w:r w:rsidRPr="007201E5">
        <w:rPr>
          <w:rFonts w:ascii="Century Gothic" w:eastAsia="Questrial" w:hAnsi="Century Gothic" w:cs="Questrial"/>
          <w:color w:val="auto"/>
          <w:sz w:val="20"/>
          <w:szCs w:val="20"/>
        </w:rPr>
        <w:t>roject</w:t>
      </w:r>
      <w:r w:rsidR="00852036">
        <w:rPr>
          <w:rFonts w:ascii="Century Gothic" w:eastAsia="Questrial" w:hAnsi="Century Gothic" w:cs="Questrial"/>
          <w:color w:val="auto"/>
          <w:sz w:val="20"/>
          <w:szCs w:val="20"/>
        </w:rPr>
        <w:t xml:space="preserve"> L</w:t>
      </w:r>
      <w:r w:rsidRPr="007201E5">
        <w:rPr>
          <w:rFonts w:ascii="Century Gothic" w:eastAsia="Questrial" w:hAnsi="Century Gothic" w:cs="Questrial"/>
          <w:color w:val="auto"/>
          <w:sz w:val="20"/>
          <w:szCs w:val="20"/>
        </w:rPr>
        <w:t>ead), arikaegan@gmail.com</w:t>
      </w:r>
    </w:p>
    <w:p w14:paraId="1B63DA22" w14:textId="71E738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color w:val="auto"/>
          <w:sz w:val="20"/>
          <w:szCs w:val="20"/>
        </w:rPr>
        <w:t>Zachary Tate</w:t>
      </w:r>
    </w:p>
    <w:p w14:paraId="60B41128" w14:textId="4E6E1FA5"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color w:val="auto"/>
          <w:sz w:val="20"/>
          <w:szCs w:val="20"/>
        </w:rPr>
        <w:t>Jakub Blach</w:t>
      </w:r>
    </w:p>
    <w:p w14:paraId="77031E51" w14:textId="1018F005"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color w:val="auto"/>
          <w:sz w:val="20"/>
          <w:szCs w:val="20"/>
        </w:rPr>
        <w:t>Jessica Jozwik</w:t>
      </w:r>
    </w:p>
    <w:p w14:paraId="4DAF141E" w14:textId="27BC9B5A"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color w:val="auto"/>
          <w:sz w:val="20"/>
          <w:szCs w:val="20"/>
        </w:rPr>
        <w:t>Tyler Rhodes</w:t>
      </w:r>
    </w:p>
    <w:p w14:paraId="50A3A521" w14:textId="77777777" w:rsidR="00CC073A" w:rsidRPr="007201E5" w:rsidRDefault="00CC073A">
      <w:pPr>
        <w:spacing w:after="0" w:line="240" w:lineRule="auto"/>
        <w:rPr>
          <w:rFonts w:ascii="Century Gothic" w:hAnsi="Century Gothic"/>
          <w:color w:val="auto"/>
        </w:rPr>
      </w:pPr>
    </w:p>
    <w:p w14:paraId="3102C1D9"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Advisors &amp; Mentors:</w:t>
      </w:r>
    </w:p>
    <w:p w14:paraId="51D37A06" w14:textId="77777777" w:rsidR="00CC073A" w:rsidRDefault="000D472C">
      <w:pPr>
        <w:spacing w:after="0" w:line="240" w:lineRule="auto"/>
        <w:rPr>
          <w:rFonts w:ascii="Century Gothic" w:eastAsia="Questrial" w:hAnsi="Century Gothic" w:cs="Questrial"/>
          <w:color w:val="auto"/>
          <w:sz w:val="20"/>
          <w:szCs w:val="20"/>
        </w:rPr>
      </w:pPr>
      <w:r w:rsidRPr="007201E5">
        <w:rPr>
          <w:rFonts w:ascii="Century Gothic" w:eastAsia="Questrial" w:hAnsi="Century Gothic" w:cs="Questrial"/>
          <w:color w:val="auto"/>
          <w:sz w:val="20"/>
          <w:szCs w:val="20"/>
        </w:rPr>
        <w:t>Dr. Kenton Ross (</w:t>
      </w:r>
      <w:r w:rsidR="00852036">
        <w:rPr>
          <w:rFonts w:ascii="Century Gothic" w:eastAsia="Questrial" w:hAnsi="Century Gothic" w:cs="Questrial"/>
          <w:color w:val="auto"/>
          <w:sz w:val="20"/>
          <w:szCs w:val="20"/>
        </w:rPr>
        <w:t xml:space="preserve">NASA </w:t>
      </w:r>
      <w:r w:rsidRPr="007201E5">
        <w:rPr>
          <w:rFonts w:ascii="Century Gothic" w:eastAsia="Questrial" w:hAnsi="Century Gothic" w:cs="Questrial"/>
          <w:color w:val="auto"/>
          <w:sz w:val="20"/>
          <w:szCs w:val="20"/>
        </w:rPr>
        <w:t>DEVELOP National Program)</w:t>
      </w:r>
    </w:p>
    <w:p w14:paraId="761349C4" w14:textId="18CF4094" w:rsidR="00A37914" w:rsidRDefault="00A37914">
      <w:pPr>
        <w:spacing w:after="0" w:line="240" w:lineRule="auto"/>
        <w:rPr>
          <w:rFonts w:ascii="Century Gothic" w:eastAsia="Questrial" w:hAnsi="Century Gothic" w:cs="Questrial"/>
          <w:color w:val="auto"/>
          <w:sz w:val="20"/>
          <w:szCs w:val="20"/>
        </w:rPr>
      </w:pPr>
      <w:r>
        <w:rPr>
          <w:rFonts w:ascii="Century Gothic" w:eastAsia="Questrial" w:hAnsi="Century Gothic" w:cs="Questrial"/>
          <w:color w:val="auto"/>
          <w:sz w:val="20"/>
          <w:szCs w:val="20"/>
        </w:rPr>
        <w:t xml:space="preserve">Bob </w:t>
      </w:r>
      <w:proofErr w:type="spellStart"/>
      <w:r>
        <w:rPr>
          <w:rFonts w:ascii="Century Gothic" w:eastAsia="Questrial" w:hAnsi="Century Gothic" w:cs="Questrial"/>
          <w:color w:val="auto"/>
          <w:sz w:val="20"/>
          <w:szCs w:val="20"/>
        </w:rPr>
        <w:t>Vangundy</w:t>
      </w:r>
      <w:proofErr w:type="spellEnd"/>
      <w:r w:rsidR="00677E32">
        <w:rPr>
          <w:rFonts w:ascii="Century Gothic" w:eastAsia="Questrial" w:hAnsi="Century Gothic" w:cs="Questrial"/>
          <w:color w:val="auto"/>
          <w:sz w:val="20"/>
          <w:szCs w:val="20"/>
        </w:rPr>
        <w:t xml:space="preserve"> </w:t>
      </w:r>
      <w:r w:rsidR="000B07E5">
        <w:rPr>
          <w:rFonts w:ascii="Century Gothic" w:eastAsia="Questrial" w:hAnsi="Century Gothic" w:cs="Questrial"/>
          <w:color w:val="auto"/>
          <w:sz w:val="20"/>
          <w:szCs w:val="20"/>
        </w:rPr>
        <w:t>(University of Virginia</w:t>
      </w:r>
      <w:r w:rsidR="00766F38">
        <w:rPr>
          <w:rFonts w:ascii="Century Gothic" w:eastAsia="Questrial" w:hAnsi="Century Gothic" w:cs="Questrial"/>
          <w:color w:val="auto"/>
          <w:sz w:val="20"/>
          <w:szCs w:val="20"/>
        </w:rPr>
        <w:t>’s</w:t>
      </w:r>
      <w:r w:rsidR="003C1A95">
        <w:rPr>
          <w:rFonts w:ascii="Century Gothic" w:eastAsia="Questrial" w:hAnsi="Century Gothic" w:cs="Questrial"/>
          <w:color w:val="auto"/>
          <w:sz w:val="20"/>
          <w:szCs w:val="20"/>
        </w:rPr>
        <w:t xml:space="preserve"> College</w:t>
      </w:r>
      <w:r w:rsidR="000B07E5">
        <w:rPr>
          <w:rFonts w:ascii="Century Gothic" w:eastAsia="Questrial" w:hAnsi="Century Gothic" w:cs="Questrial"/>
          <w:color w:val="auto"/>
          <w:sz w:val="20"/>
          <w:szCs w:val="20"/>
        </w:rPr>
        <w:t xml:space="preserve"> at Wise)</w:t>
      </w:r>
    </w:p>
    <w:p w14:paraId="43997576" w14:textId="4729BED1" w:rsidR="00A37914" w:rsidRDefault="00A37914">
      <w:pPr>
        <w:spacing w:after="0" w:line="240" w:lineRule="auto"/>
        <w:rPr>
          <w:rFonts w:ascii="Century Gothic" w:eastAsia="Questrial" w:hAnsi="Century Gothic" w:cs="Questrial"/>
          <w:color w:val="auto"/>
          <w:sz w:val="20"/>
          <w:szCs w:val="20"/>
        </w:rPr>
      </w:pPr>
      <w:r>
        <w:rPr>
          <w:rFonts w:ascii="Century Gothic" w:eastAsia="Questrial" w:hAnsi="Century Gothic" w:cs="Questrial"/>
          <w:color w:val="auto"/>
          <w:sz w:val="20"/>
          <w:szCs w:val="20"/>
        </w:rPr>
        <w:t>Dr. DeWayne Cecil</w:t>
      </w:r>
      <w:r w:rsidR="00677E32">
        <w:rPr>
          <w:rFonts w:ascii="Century Gothic" w:eastAsia="Questrial" w:hAnsi="Century Gothic" w:cs="Questrial"/>
          <w:color w:val="auto"/>
          <w:sz w:val="20"/>
          <w:szCs w:val="20"/>
        </w:rPr>
        <w:t xml:space="preserve"> (Global Science and Technology Inc.)</w:t>
      </w:r>
    </w:p>
    <w:p w14:paraId="713C1924" w14:textId="45FAB9DB" w:rsidR="00A37914" w:rsidRPr="007201E5" w:rsidRDefault="00A37914">
      <w:pPr>
        <w:spacing w:after="0" w:line="240" w:lineRule="auto"/>
        <w:rPr>
          <w:rFonts w:ascii="Century Gothic" w:hAnsi="Century Gothic"/>
          <w:color w:val="auto"/>
        </w:rPr>
      </w:pPr>
      <w:r>
        <w:rPr>
          <w:rFonts w:ascii="Century Gothic" w:eastAsia="Questrial" w:hAnsi="Century Gothic" w:cs="Questrial"/>
          <w:color w:val="auto"/>
          <w:sz w:val="20"/>
          <w:szCs w:val="20"/>
        </w:rPr>
        <w:t>Melanie Salyer</w:t>
      </w:r>
      <w:r w:rsidR="00677E32">
        <w:rPr>
          <w:rFonts w:ascii="Century Gothic" w:eastAsia="Questrial" w:hAnsi="Century Gothic" w:cs="Questrial"/>
          <w:color w:val="auto"/>
          <w:sz w:val="20"/>
          <w:szCs w:val="20"/>
        </w:rPr>
        <w:t xml:space="preserve"> </w:t>
      </w:r>
      <w:r w:rsidR="00BB2EA3">
        <w:rPr>
          <w:rFonts w:ascii="Century Gothic" w:eastAsia="Questrial" w:hAnsi="Century Gothic" w:cs="Questrial"/>
          <w:color w:val="auto"/>
          <w:sz w:val="20"/>
          <w:szCs w:val="20"/>
        </w:rPr>
        <w:t>(NASA DEVELOP Wise)</w:t>
      </w:r>
    </w:p>
    <w:p w14:paraId="38FD0A01" w14:textId="77777777" w:rsidR="00CC073A" w:rsidRPr="007201E5" w:rsidRDefault="00CC073A">
      <w:pPr>
        <w:spacing w:after="0" w:line="240" w:lineRule="auto"/>
        <w:rPr>
          <w:rFonts w:ascii="Century Gothic" w:hAnsi="Century Gothic"/>
          <w:color w:val="auto"/>
        </w:rPr>
      </w:pPr>
    </w:p>
    <w:p w14:paraId="5E758953"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Past or Other Contributors:</w:t>
      </w:r>
    </w:p>
    <w:p w14:paraId="5E22217F"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color w:val="auto"/>
          <w:sz w:val="20"/>
          <w:szCs w:val="20"/>
        </w:rPr>
        <w:t>Cassandra Morgan</w:t>
      </w:r>
    </w:p>
    <w:p w14:paraId="5E6BF800"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color w:val="auto"/>
          <w:sz w:val="20"/>
          <w:szCs w:val="20"/>
        </w:rPr>
        <w:t>Sara Lubkin</w:t>
      </w:r>
    </w:p>
    <w:p w14:paraId="6F16034B" w14:textId="77777777" w:rsidR="00CC073A" w:rsidRPr="007201E5" w:rsidRDefault="00CC073A">
      <w:pPr>
        <w:spacing w:after="0" w:line="240" w:lineRule="auto"/>
        <w:rPr>
          <w:rFonts w:ascii="Century Gothic" w:hAnsi="Century Gothic"/>
          <w:color w:val="auto"/>
        </w:rPr>
      </w:pPr>
    </w:p>
    <w:p w14:paraId="3A8958A5"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Partner Organizations:</w:t>
      </w:r>
    </w:p>
    <w:p w14:paraId="421A8A48" w14:textId="0103F8CB" w:rsidR="00CC073A" w:rsidRPr="007201E5" w:rsidRDefault="000D472C">
      <w:pPr>
        <w:spacing w:after="0" w:line="240" w:lineRule="auto"/>
        <w:ind w:left="720" w:hanging="720"/>
        <w:rPr>
          <w:rFonts w:ascii="Century Gothic" w:hAnsi="Century Gothic"/>
          <w:color w:val="auto"/>
        </w:rPr>
      </w:pPr>
      <w:r w:rsidRPr="007201E5">
        <w:rPr>
          <w:rFonts w:ascii="Century Gothic" w:eastAsia="Questrial" w:hAnsi="Century Gothic" w:cs="Questrial"/>
          <w:color w:val="auto"/>
          <w:sz w:val="20"/>
          <w:szCs w:val="20"/>
        </w:rPr>
        <w:t>Virginia Institute of Marine Science (</w:t>
      </w:r>
      <w:r w:rsidRPr="003C1A95">
        <w:rPr>
          <w:rFonts w:ascii="Century Gothic" w:eastAsia="Questrial" w:hAnsi="Century Gothic" w:cs="Questrial"/>
          <w:color w:val="auto"/>
          <w:sz w:val="20"/>
          <w:szCs w:val="20"/>
        </w:rPr>
        <w:t>VIM</w:t>
      </w:r>
      <w:r w:rsidR="00852036" w:rsidRPr="003C1A95">
        <w:rPr>
          <w:rFonts w:ascii="Century Gothic" w:eastAsia="Questrial" w:hAnsi="Century Gothic" w:cs="Questrial"/>
          <w:color w:val="auto"/>
          <w:sz w:val="20"/>
          <w:szCs w:val="20"/>
        </w:rPr>
        <w:t>S</w:t>
      </w:r>
      <w:r w:rsidR="003C1A95" w:rsidRPr="003C1A95">
        <w:rPr>
          <w:rFonts w:ascii="Century Gothic" w:eastAsia="Questrial" w:hAnsi="Century Gothic" w:cs="Questrial"/>
          <w:color w:val="auto"/>
          <w:sz w:val="20"/>
          <w:szCs w:val="20"/>
        </w:rPr>
        <w:t xml:space="preserve">; </w:t>
      </w:r>
      <w:r w:rsidRPr="003C1A95">
        <w:rPr>
          <w:rFonts w:ascii="Century Gothic" w:eastAsia="Questrial" w:hAnsi="Century Gothic" w:cs="Questrial"/>
          <w:color w:val="auto"/>
          <w:sz w:val="20"/>
          <w:szCs w:val="20"/>
        </w:rPr>
        <w:t>End-User</w:t>
      </w:r>
      <w:r w:rsidR="00852036" w:rsidRPr="003C1A95">
        <w:rPr>
          <w:rFonts w:ascii="Century Gothic" w:eastAsia="Questrial" w:hAnsi="Century Gothic" w:cs="Questrial"/>
          <w:color w:val="auto"/>
          <w:sz w:val="20"/>
          <w:szCs w:val="20"/>
        </w:rPr>
        <w:t>)</w:t>
      </w:r>
      <w:r w:rsidRPr="003C1A95">
        <w:rPr>
          <w:rFonts w:ascii="Century Gothic" w:eastAsia="Questrial" w:hAnsi="Century Gothic" w:cs="Questrial"/>
          <w:color w:val="auto"/>
          <w:sz w:val="20"/>
          <w:szCs w:val="20"/>
        </w:rPr>
        <w:t>, POC: Dr. Kim Reece</w:t>
      </w:r>
      <w:r w:rsidR="00A73B7B" w:rsidRPr="003C1A95">
        <w:rPr>
          <w:rFonts w:ascii="Century Gothic" w:eastAsia="Questrial" w:hAnsi="Century Gothic" w:cs="Questrial"/>
          <w:color w:val="auto"/>
          <w:sz w:val="20"/>
          <w:szCs w:val="20"/>
        </w:rPr>
        <w:t xml:space="preserve">; </w:t>
      </w:r>
      <w:r w:rsidR="003C1A95" w:rsidRPr="003C1A95">
        <w:rPr>
          <w:rFonts w:ascii="Century Gothic" w:eastAsia="Questrial" w:hAnsi="Century Gothic" w:cs="Questrial"/>
          <w:color w:val="auto"/>
          <w:sz w:val="20"/>
          <w:szCs w:val="20"/>
        </w:rPr>
        <w:t>Boundary Organization</w:t>
      </w:r>
      <w:r w:rsidR="00A73B7B" w:rsidRPr="003C1A95">
        <w:rPr>
          <w:rFonts w:ascii="Century Gothic" w:eastAsia="Questrial" w:hAnsi="Century Gothic" w:cs="Questrial"/>
          <w:color w:val="auto"/>
          <w:sz w:val="20"/>
          <w:szCs w:val="20"/>
        </w:rPr>
        <w:t xml:space="preserve"> </w:t>
      </w:r>
      <w:r w:rsidR="007A7DB2" w:rsidRPr="003C1A95">
        <w:rPr>
          <w:rFonts w:ascii="Century Gothic" w:eastAsia="Questrial" w:hAnsi="Century Gothic" w:cs="Questrial"/>
          <w:color w:val="auto"/>
          <w:sz w:val="20"/>
          <w:szCs w:val="20"/>
        </w:rPr>
        <w:t xml:space="preserve"> </w:t>
      </w:r>
    </w:p>
    <w:p w14:paraId="0F37CBEB" w14:textId="094AD986" w:rsidR="00CC073A" w:rsidRPr="007201E5" w:rsidRDefault="000D472C">
      <w:pPr>
        <w:spacing w:after="0" w:line="240" w:lineRule="auto"/>
        <w:ind w:left="720" w:hanging="720"/>
        <w:rPr>
          <w:rFonts w:ascii="Century Gothic" w:hAnsi="Century Gothic"/>
          <w:color w:val="auto"/>
        </w:rPr>
      </w:pPr>
      <w:r w:rsidRPr="007201E5">
        <w:rPr>
          <w:rFonts w:ascii="Century Gothic" w:eastAsia="Questrial" w:hAnsi="Century Gothic" w:cs="Questrial"/>
          <w:color w:val="auto"/>
          <w:sz w:val="20"/>
          <w:szCs w:val="20"/>
        </w:rPr>
        <w:t>Virginia Department of Environmental Quality (DEQ)</w:t>
      </w:r>
      <w:r w:rsidR="00706637">
        <w:rPr>
          <w:rFonts w:ascii="Century Gothic" w:eastAsia="Questrial" w:hAnsi="Century Gothic" w:cs="Questrial"/>
          <w:color w:val="auto"/>
          <w:sz w:val="20"/>
          <w:szCs w:val="20"/>
        </w:rPr>
        <w:t xml:space="preserve"> </w:t>
      </w:r>
      <w:r w:rsidR="00852036">
        <w:rPr>
          <w:rFonts w:ascii="Century Gothic" w:eastAsia="Questrial" w:hAnsi="Century Gothic" w:cs="Questrial"/>
          <w:color w:val="auto"/>
          <w:sz w:val="20"/>
          <w:szCs w:val="20"/>
        </w:rPr>
        <w:t>(</w:t>
      </w:r>
      <w:r w:rsidRPr="007201E5">
        <w:rPr>
          <w:rFonts w:ascii="Century Gothic" w:eastAsia="Questrial" w:hAnsi="Century Gothic" w:cs="Questrial"/>
          <w:color w:val="auto"/>
          <w:sz w:val="20"/>
          <w:szCs w:val="20"/>
        </w:rPr>
        <w:t>End-User</w:t>
      </w:r>
      <w:r w:rsidR="00852036">
        <w:rPr>
          <w:rFonts w:ascii="Century Gothic" w:eastAsia="Questrial" w:hAnsi="Century Gothic" w:cs="Questrial"/>
          <w:color w:val="auto"/>
          <w:sz w:val="20"/>
          <w:szCs w:val="20"/>
        </w:rPr>
        <w:t>)</w:t>
      </w:r>
      <w:r w:rsidRPr="007201E5">
        <w:rPr>
          <w:rFonts w:ascii="Century Gothic" w:eastAsia="Questrial" w:hAnsi="Century Gothic" w:cs="Questrial"/>
          <w:color w:val="auto"/>
          <w:sz w:val="20"/>
          <w:szCs w:val="20"/>
        </w:rPr>
        <w:t xml:space="preserve">, POC: Anne </w:t>
      </w:r>
      <w:proofErr w:type="spellStart"/>
      <w:r w:rsidRPr="007201E5">
        <w:rPr>
          <w:rFonts w:ascii="Century Gothic" w:eastAsia="Questrial" w:hAnsi="Century Gothic" w:cs="Questrial"/>
          <w:color w:val="auto"/>
          <w:sz w:val="20"/>
          <w:szCs w:val="20"/>
        </w:rPr>
        <w:t>Schlegal</w:t>
      </w:r>
      <w:proofErr w:type="spellEnd"/>
      <w:r w:rsidR="009D0FB6">
        <w:rPr>
          <w:rFonts w:ascii="Century Gothic" w:eastAsia="Questrial" w:hAnsi="Century Gothic" w:cs="Questrial"/>
          <w:color w:val="auto"/>
          <w:sz w:val="20"/>
          <w:szCs w:val="20"/>
        </w:rPr>
        <w:t xml:space="preserve"> and</w:t>
      </w:r>
      <w:r w:rsidRPr="007201E5">
        <w:rPr>
          <w:rFonts w:ascii="Century Gothic" w:eastAsia="Questrial" w:hAnsi="Century Gothic" w:cs="Questrial"/>
          <w:color w:val="auto"/>
          <w:sz w:val="20"/>
          <w:szCs w:val="20"/>
        </w:rPr>
        <w:t>, Dr. Tish Robertson</w:t>
      </w:r>
    </w:p>
    <w:p w14:paraId="6A96AF17" w14:textId="09848FE6" w:rsidR="00CC073A" w:rsidRPr="007201E5" w:rsidRDefault="000D472C" w:rsidP="000B07E5">
      <w:pPr>
        <w:spacing w:after="0" w:line="240" w:lineRule="auto"/>
        <w:ind w:left="720" w:hanging="720"/>
        <w:rPr>
          <w:rFonts w:ascii="Century Gothic" w:hAnsi="Century Gothic"/>
          <w:color w:val="auto"/>
        </w:rPr>
      </w:pPr>
      <w:r w:rsidRPr="007201E5">
        <w:rPr>
          <w:rFonts w:ascii="Century Gothic" w:eastAsia="Questrial" w:hAnsi="Century Gothic" w:cs="Questrial"/>
          <w:color w:val="auto"/>
          <w:sz w:val="20"/>
          <w:szCs w:val="20"/>
        </w:rPr>
        <w:t>Old Dominion University (ODU)</w:t>
      </w:r>
      <w:r w:rsidR="00677E32">
        <w:rPr>
          <w:rFonts w:ascii="Century Gothic" w:eastAsia="Questrial" w:hAnsi="Century Gothic" w:cs="Questrial"/>
          <w:color w:val="auto"/>
          <w:sz w:val="20"/>
          <w:szCs w:val="20"/>
        </w:rPr>
        <w:t xml:space="preserve"> -</w:t>
      </w:r>
      <w:r w:rsidRPr="007201E5">
        <w:rPr>
          <w:rFonts w:ascii="Century Gothic" w:eastAsia="Questrial" w:hAnsi="Century Gothic" w:cs="Questrial"/>
          <w:color w:val="auto"/>
          <w:sz w:val="20"/>
          <w:szCs w:val="20"/>
        </w:rPr>
        <w:t xml:space="preserve"> D</w:t>
      </w:r>
      <w:r w:rsidR="00D6735C">
        <w:rPr>
          <w:rFonts w:ascii="Century Gothic" w:eastAsia="Questrial" w:hAnsi="Century Gothic" w:cs="Questrial"/>
          <w:color w:val="auto"/>
          <w:sz w:val="20"/>
          <w:szCs w:val="20"/>
        </w:rPr>
        <w:t>epartment of Biological Sciences (</w:t>
      </w:r>
      <w:r w:rsidRPr="007201E5">
        <w:rPr>
          <w:rFonts w:ascii="Century Gothic" w:eastAsia="Questrial" w:hAnsi="Century Gothic" w:cs="Questrial"/>
          <w:color w:val="auto"/>
          <w:sz w:val="20"/>
          <w:szCs w:val="20"/>
        </w:rPr>
        <w:t>Collaborator</w:t>
      </w:r>
      <w:r w:rsidR="00852036">
        <w:rPr>
          <w:rFonts w:ascii="Century Gothic" w:eastAsia="Questrial" w:hAnsi="Century Gothic" w:cs="Questrial"/>
          <w:color w:val="auto"/>
          <w:sz w:val="20"/>
          <w:szCs w:val="20"/>
        </w:rPr>
        <w:t>)</w:t>
      </w:r>
      <w:r w:rsidRPr="007201E5">
        <w:rPr>
          <w:rFonts w:ascii="Century Gothic" w:eastAsia="Questrial" w:hAnsi="Century Gothic" w:cs="Questrial"/>
          <w:color w:val="auto"/>
          <w:sz w:val="20"/>
          <w:szCs w:val="20"/>
        </w:rPr>
        <w:t>, POC: Dr. Todd Egerton</w:t>
      </w:r>
    </w:p>
    <w:p w14:paraId="5EAD1199" w14:textId="055BB696" w:rsidR="00CC073A" w:rsidRPr="007201E5" w:rsidRDefault="000D472C" w:rsidP="00852036">
      <w:pPr>
        <w:spacing w:after="0" w:line="240" w:lineRule="auto"/>
        <w:ind w:left="720" w:hanging="720"/>
        <w:rPr>
          <w:rFonts w:ascii="Century Gothic" w:hAnsi="Century Gothic"/>
          <w:color w:val="auto"/>
        </w:rPr>
      </w:pPr>
      <w:r w:rsidRPr="007201E5">
        <w:rPr>
          <w:rFonts w:ascii="Century Gothic" w:eastAsia="Questrial" w:hAnsi="Century Gothic" w:cs="Questrial"/>
          <w:color w:val="auto"/>
          <w:sz w:val="20"/>
          <w:szCs w:val="20"/>
        </w:rPr>
        <w:t xml:space="preserve">Virginia Governor’s Office Deputy Secretary of Natural Resources for the Chesapeake Bay </w:t>
      </w:r>
      <w:r w:rsidR="00852036">
        <w:rPr>
          <w:rFonts w:ascii="Century Gothic" w:eastAsia="Questrial" w:hAnsi="Century Gothic" w:cs="Questrial"/>
          <w:color w:val="auto"/>
          <w:sz w:val="20"/>
          <w:szCs w:val="20"/>
        </w:rPr>
        <w:t>(</w:t>
      </w:r>
      <w:r w:rsidRPr="007201E5">
        <w:rPr>
          <w:rFonts w:ascii="Century Gothic" w:eastAsia="Questrial" w:hAnsi="Century Gothic" w:cs="Questrial"/>
          <w:color w:val="auto"/>
          <w:sz w:val="20"/>
          <w:szCs w:val="20"/>
        </w:rPr>
        <w:t>Collaborator</w:t>
      </w:r>
      <w:r w:rsidR="00852036">
        <w:rPr>
          <w:rFonts w:ascii="Century Gothic" w:eastAsia="Questrial" w:hAnsi="Century Gothic" w:cs="Questrial"/>
          <w:color w:val="auto"/>
          <w:sz w:val="20"/>
          <w:szCs w:val="20"/>
        </w:rPr>
        <w:t>)</w:t>
      </w:r>
      <w:r w:rsidRPr="007201E5">
        <w:rPr>
          <w:rFonts w:ascii="Century Gothic" w:eastAsia="Questrial" w:hAnsi="Century Gothic" w:cs="Questrial"/>
          <w:color w:val="auto"/>
          <w:sz w:val="20"/>
          <w:szCs w:val="20"/>
        </w:rPr>
        <w:t>,</w:t>
      </w:r>
      <w:r w:rsidR="00D6735C">
        <w:rPr>
          <w:rFonts w:ascii="Century Gothic" w:eastAsia="Questrial" w:hAnsi="Century Gothic" w:cs="Questrial"/>
          <w:color w:val="auto"/>
          <w:sz w:val="20"/>
          <w:szCs w:val="20"/>
        </w:rPr>
        <w:t xml:space="preserve"> </w:t>
      </w:r>
      <w:r w:rsidRPr="007201E5">
        <w:rPr>
          <w:rFonts w:ascii="Century Gothic" w:eastAsia="Questrial" w:hAnsi="Century Gothic" w:cs="Questrial"/>
          <w:color w:val="auto"/>
          <w:sz w:val="20"/>
          <w:szCs w:val="20"/>
        </w:rPr>
        <w:t>POC: Russ Baxter</w:t>
      </w:r>
    </w:p>
    <w:p w14:paraId="30890309" w14:textId="77777777" w:rsidR="00CC073A" w:rsidRDefault="00CC073A">
      <w:pPr>
        <w:spacing w:after="0" w:line="240" w:lineRule="auto"/>
        <w:rPr>
          <w:rFonts w:ascii="Century Gothic" w:hAnsi="Century Gothic"/>
          <w:color w:val="auto"/>
        </w:rPr>
      </w:pPr>
    </w:p>
    <w:p w14:paraId="1F17A5F7" w14:textId="77777777" w:rsidR="00677E32" w:rsidRPr="007201E5" w:rsidRDefault="00677E32">
      <w:pPr>
        <w:spacing w:after="0" w:line="240" w:lineRule="auto"/>
        <w:rPr>
          <w:rFonts w:ascii="Century Gothic" w:hAnsi="Century Gothic"/>
          <w:color w:val="auto"/>
        </w:rPr>
      </w:pPr>
    </w:p>
    <w:p w14:paraId="13462BB1" w14:textId="77777777" w:rsidR="00CC073A" w:rsidRPr="007201E5" w:rsidRDefault="000D472C" w:rsidP="007201E5">
      <w:pPr>
        <w:pBdr>
          <w:bottom w:val="single" w:sz="4" w:space="1" w:color="auto"/>
        </w:pBdr>
        <w:spacing w:after="0" w:line="240" w:lineRule="auto"/>
        <w:rPr>
          <w:rFonts w:ascii="Century Gothic" w:hAnsi="Century Gothic"/>
          <w:color w:val="auto"/>
        </w:rPr>
      </w:pPr>
      <w:r w:rsidRPr="007201E5">
        <w:rPr>
          <w:rFonts w:ascii="Century Gothic" w:eastAsia="Questrial" w:hAnsi="Century Gothic" w:cs="Questrial"/>
          <w:b/>
          <w:color w:val="auto"/>
        </w:rPr>
        <w:t>Project Details</w:t>
      </w:r>
    </w:p>
    <w:p w14:paraId="4FF37940" w14:textId="66D01DB5"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Applied Sciences National Application Addressed:</w:t>
      </w:r>
      <w:r w:rsidRPr="007201E5">
        <w:rPr>
          <w:rFonts w:ascii="Century Gothic" w:eastAsia="Questrial" w:hAnsi="Century Gothic" w:cs="Questrial"/>
          <w:color w:val="auto"/>
          <w:sz w:val="20"/>
          <w:szCs w:val="20"/>
        </w:rPr>
        <w:t xml:space="preserve"> Water Resources</w:t>
      </w:r>
    </w:p>
    <w:p w14:paraId="4A7F5BD3" w14:textId="77777777" w:rsidR="00CC073A" w:rsidRPr="007201E5" w:rsidRDefault="00CC073A">
      <w:pPr>
        <w:spacing w:after="0" w:line="240" w:lineRule="auto"/>
        <w:rPr>
          <w:rFonts w:ascii="Century Gothic" w:hAnsi="Century Gothic"/>
          <w:color w:val="auto"/>
        </w:rPr>
      </w:pPr>
    </w:p>
    <w:p w14:paraId="12F283BF"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Study Area:</w:t>
      </w:r>
      <w:r w:rsidRPr="007201E5">
        <w:rPr>
          <w:rFonts w:ascii="Century Gothic" w:eastAsia="Questrial" w:hAnsi="Century Gothic" w:cs="Questrial"/>
          <w:color w:val="auto"/>
          <w:sz w:val="20"/>
          <w:szCs w:val="20"/>
        </w:rPr>
        <w:t xml:space="preserve"> Virginia (VA) - Lower James River, Lower York River, Elizabeth River, </w:t>
      </w:r>
      <w:proofErr w:type="spellStart"/>
      <w:r w:rsidRPr="007201E5">
        <w:rPr>
          <w:rFonts w:ascii="Century Gothic" w:eastAsia="Questrial" w:hAnsi="Century Gothic" w:cs="Questrial"/>
          <w:color w:val="auto"/>
          <w:sz w:val="20"/>
          <w:szCs w:val="20"/>
        </w:rPr>
        <w:t>Mobjack</w:t>
      </w:r>
      <w:proofErr w:type="spellEnd"/>
      <w:r w:rsidRPr="007201E5">
        <w:rPr>
          <w:rFonts w:ascii="Century Gothic" w:eastAsia="Questrial" w:hAnsi="Century Gothic" w:cs="Questrial"/>
          <w:color w:val="auto"/>
          <w:sz w:val="20"/>
          <w:szCs w:val="20"/>
        </w:rPr>
        <w:t xml:space="preserve"> Bay,</w:t>
      </w:r>
    </w:p>
    <w:p w14:paraId="7CB504E8"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color w:val="auto"/>
          <w:sz w:val="20"/>
          <w:szCs w:val="20"/>
        </w:rPr>
        <w:t>Chesapeake Bay</w:t>
      </w:r>
    </w:p>
    <w:p w14:paraId="1EB6A700" w14:textId="77777777" w:rsidR="00CC073A" w:rsidRPr="007201E5" w:rsidRDefault="000D472C">
      <w:pPr>
        <w:spacing w:after="0" w:line="240" w:lineRule="auto"/>
        <w:rPr>
          <w:rFonts w:ascii="Century Gothic" w:hAnsi="Century Gothic"/>
          <w:color w:val="auto"/>
        </w:rPr>
      </w:pPr>
      <w:bookmarkStart w:id="0" w:name="h.gjdgxs" w:colFirst="0" w:colLast="0"/>
      <w:bookmarkEnd w:id="0"/>
      <w:r w:rsidRPr="007201E5">
        <w:rPr>
          <w:rFonts w:ascii="Century Gothic" w:eastAsia="Questrial" w:hAnsi="Century Gothic" w:cs="Questrial"/>
          <w:b/>
          <w:color w:val="auto"/>
          <w:sz w:val="20"/>
          <w:szCs w:val="20"/>
        </w:rPr>
        <w:t>Study Period:</w:t>
      </w:r>
      <w:r w:rsidRPr="007201E5">
        <w:rPr>
          <w:rFonts w:ascii="Century Gothic" w:eastAsia="Questrial" w:hAnsi="Century Gothic" w:cs="Questrial"/>
          <w:color w:val="auto"/>
          <w:sz w:val="20"/>
          <w:szCs w:val="20"/>
        </w:rPr>
        <w:t xml:space="preserve"> May 2011 - October 2015</w:t>
      </w:r>
    </w:p>
    <w:p w14:paraId="60316DFC" w14:textId="77777777" w:rsidR="00CC073A" w:rsidRPr="007201E5" w:rsidRDefault="00CC073A">
      <w:pPr>
        <w:spacing w:after="0" w:line="240" w:lineRule="auto"/>
        <w:rPr>
          <w:rFonts w:ascii="Century Gothic" w:hAnsi="Century Gothic"/>
          <w:color w:val="auto"/>
        </w:rPr>
      </w:pPr>
    </w:p>
    <w:p w14:paraId="63554538"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Earth Observations &amp; Parameters:</w:t>
      </w:r>
    </w:p>
    <w:p w14:paraId="594D6C07" w14:textId="720C0504" w:rsidR="00CC073A" w:rsidRPr="007201E5" w:rsidRDefault="00FD386D">
      <w:pPr>
        <w:spacing w:after="0" w:line="240" w:lineRule="auto"/>
        <w:rPr>
          <w:rFonts w:ascii="Century Gothic" w:hAnsi="Century Gothic"/>
          <w:color w:val="auto"/>
        </w:rPr>
      </w:pPr>
      <w:r>
        <w:rPr>
          <w:rFonts w:ascii="Century Gothic" w:eastAsia="Questrial" w:hAnsi="Century Gothic" w:cs="Questrial"/>
          <w:color w:val="auto"/>
          <w:sz w:val="20"/>
          <w:szCs w:val="20"/>
        </w:rPr>
        <w:t>Aqua, MODIS – Daily Chlorophyll-</w:t>
      </w:r>
      <w:r w:rsidRPr="00766F38">
        <w:rPr>
          <w:rFonts w:ascii="Century Gothic" w:eastAsia="Questrial" w:hAnsi="Century Gothic" w:cs="Questrial"/>
          <w:i/>
          <w:color w:val="auto"/>
          <w:sz w:val="20"/>
          <w:szCs w:val="20"/>
        </w:rPr>
        <w:t>a</w:t>
      </w:r>
    </w:p>
    <w:p w14:paraId="680E1D95" w14:textId="066E8472"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color w:val="auto"/>
          <w:sz w:val="20"/>
          <w:szCs w:val="20"/>
        </w:rPr>
        <w:lastRenderedPageBreak/>
        <w:t xml:space="preserve">Landsat 8, OLI </w:t>
      </w:r>
      <w:r w:rsidR="00FD386D">
        <w:rPr>
          <w:rFonts w:ascii="Century Gothic" w:eastAsia="Questrial" w:hAnsi="Century Gothic" w:cs="Questrial"/>
          <w:color w:val="auto"/>
          <w:sz w:val="20"/>
          <w:szCs w:val="20"/>
        </w:rPr>
        <w:t>–</w:t>
      </w:r>
      <w:r w:rsidRPr="007201E5">
        <w:rPr>
          <w:rFonts w:ascii="Century Gothic" w:eastAsia="Questrial" w:hAnsi="Century Gothic" w:cs="Questrial"/>
          <w:color w:val="auto"/>
          <w:sz w:val="20"/>
          <w:szCs w:val="20"/>
        </w:rPr>
        <w:t xml:space="preserve"> </w:t>
      </w:r>
      <w:r w:rsidR="00FD386D">
        <w:rPr>
          <w:rFonts w:ascii="Century Gothic" w:eastAsia="Questrial" w:hAnsi="Century Gothic" w:cs="Questrial"/>
          <w:color w:val="auto"/>
          <w:sz w:val="20"/>
          <w:szCs w:val="20"/>
        </w:rPr>
        <w:t>Land cover</w:t>
      </w:r>
    </w:p>
    <w:p w14:paraId="4C49AF44" w14:textId="77777777" w:rsidR="00FD386D" w:rsidRDefault="00FD386D">
      <w:pPr>
        <w:spacing w:after="0" w:line="240" w:lineRule="auto"/>
        <w:rPr>
          <w:rFonts w:ascii="Century Gothic" w:eastAsia="Questrial" w:hAnsi="Century Gothic" w:cs="Questrial"/>
          <w:b/>
          <w:color w:val="auto"/>
          <w:sz w:val="20"/>
          <w:szCs w:val="20"/>
        </w:rPr>
      </w:pPr>
    </w:p>
    <w:p w14:paraId="0091C223"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Ancillary Datasets Utilized:</w:t>
      </w:r>
    </w:p>
    <w:p w14:paraId="72D1667E" w14:textId="77FD9B56" w:rsidR="00CC073A" w:rsidRPr="007201E5" w:rsidRDefault="000D472C">
      <w:pPr>
        <w:numPr>
          <w:ilvl w:val="0"/>
          <w:numId w:val="3"/>
        </w:numPr>
        <w:spacing w:after="0" w:line="240" w:lineRule="auto"/>
        <w:ind w:hanging="360"/>
        <w:contextualSpacing/>
        <w:rPr>
          <w:rFonts w:ascii="Century Gothic" w:eastAsia="Questrial" w:hAnsi="Century Gothic" w:cs="Questrial"/>
          <w:color w:val="auto"/>
          <w:sz w:val="20"/>
          <w:szCs w:val="20"/>
        </w:rPr>
      </w:pPr>
      <w:r w:rsidRPr="007201E5">
        <w:rPr>
          <w:rFonts w:ascii="Century Gothic" w:eastAsia="Questrial" w:hAnsi="Century Gothic" w:cs="Questrial"/>
          <w:color w:val="auto"/>
          <w:sz w:val="20"/>
          <w:szCs w:val="20"/>
        </w:rPr>
        <w:t xml:space="preserve">Virginia Institute of Marine Science </w:t>
      </w:r>
      <w:r w:rsidR="007A7DB2">
        <w:rPr>
          <w:rFonts w:ascii="Century Gothic" w:eastAsia="Questrial" w:hAnsi="Century Gothic" w:cs="Questrial"/>
          <w:color w:val="auto"/>
          <w:sz w:val="20"/>
          <w:szCs w:val="20"/>
        </w:rPr>
        <w:t>–</w:t>
      </w:r>
      <w:r w:rsidRPr="007201E5">
        <w:rPr>
          <w:rFonts w:ascii="Century Gothic" w:eastAsia="Questrial" w:hAnsi="Century Gothic" w:cs="Questrial"/>
          <w:color w:val="auto"/>
          <w:sz w:val="20"/>
          <w:szCs w:val="20"/>
        </w:rPr>
        <w:t xml:space="preserve"> </w:t>
      </w:r>
      <w:r w:rsidR="007A7DB2">
        <w:rPr>
          <w:rFonts w:ascii="Century Gothic" w:eastAsia="Questrial" w:hAnsi="Century Gothic" w:cs="Questrial"/>
          <w:i/>
          <w:color w:val="auto"/>
          <w:sz w:val="20"/>
          <w:szCs w:val="20"/>
        </w:rPr>
        <w:t>in-</w:t>
      </w:r>
      <w:r w:rsidRPr="007A7DB2">
        <w:rPr>
          <w:rFonts w:ascii="Century Gothic" w:eastAsia="Questrial" w:hAnsi="Century Gothic" w:cs="Questrial"/>
          <w:i/>
          <w:color w:val="auto"/>
          <w:sz w:val="20"/>
          <w:szCs w:val="20"/>
        </w:rPr>
        <w:t xml:space="preserve">situ </w:t>
      </w:r>
      <w:r w:rsidRPr="007201E5">
        <w:rPr>
          <w:rFonts w:ascii="Century Gothic" w:eastAsia="Questrial" w:hAnsi="Century Gothic" w:cs="Questrial"/>
          <w:color w:val="auto"/>
          <w:sz w:val="20"/>
          <w:szCs w:val="20"/>
        </w:rPr>
        <w:t>water sample data</w:t>
      </w:r>
    </w:p>
    <w:p w14:paraId="6655EF4D" w14:textId="12496933" w:rsidR="00CC073A" w:rsidRPr="007201E5" w:rsidRDefault="000D472C">
      <w:pPr>
        <w:numPr>
          <w:ilvl w:val="0"/>
          <w:numId w:val="3"/>
        </w:numPr>
        <w:spacing w:after="0" w:line="240" w:lineRule="auto"/>
        <w:ind w:hanging="360"/>
        <w:contextualSpacing/>
        <w:rPr>
          <w:rFonts w:ascii="Century Gothic" w:eastAsia="Questrial" w:hAnsi="Century Gothic" w:cs="Questrial"/>
          <w:color w:val="auto"/>
          <w:sz w:val="20"/>
          <w:szCs w:val="20"/>
        </w:rPr>
      </w:pPr>
      <w:r w:rsidRPr="007201E5">
        <w:rPr>
          <w:rFonts w:ascii="Century Gothic" w:eastAsia="Questrial" w:hAnsi="Century Gothic" w:cs="Questrial"/>
          <w:color w:val="auto"/>
          <w:sz w:val="20"/>
          <w:szCs w:val="20"/>
        </w:rPr>
        <w:t xml:space="preserve">Old Dominion University </w:t>
      </w:r>
      <w:r w:rsidR="00E82575">
        <w:rPr>
          <w:rFonts w:ascii="Century Gothic" w:eastAsia="Questrial" w:hAnsi="Century Gothic" w:cs="Questrial"/>
          <w:color w:val="auto"/>
          <w:sz w:val="20"/>
          <w:szCs w:val="20"/>
        </w:rPr>
        <w:t>–</w:t>
      </w:r>
      <w:r w:rsidRPr="007201E5">
        <w:rPr>
          <w:rFonts w:ascii="Century Gothic" w:eastAsia="Questrial" w:hAnsi="Century Gothic" w:cs="Questrial"/>
          <w:color w:val="auto"/>
          <w:sz w:val="20"/>
          <w:szCs w:val="20"/>
        </w:rPr>
        <w:t xml:space="preserve"> </w:t>
      </w:r>
      <w:r w:rsidRPr="00BB2EA3">
        <w:rPr>
          <w:rFonts w:ascii="Century Gothic" w:eastAsia="Questrial" w:hAnsi="Century Gothic" w:cs="Questrial"/>
          <w:i/>
          <w:color w:val="auto"/>
          <w:sz w:val="20"/>
          <w:szCs w:val="20"/>
        </w:rPr>
        <w:t>in</w:t>
      </w:r>
      <w:r w:rsidR="00E82575">
        <w:rPr>
          <w:rFonts w:ascii="Century Gothic" w:eastAsia="Questrial" w:hAnsi="Century Gothic" w:cs="Questrial"/>
          <w:i/>
          <w:color w:val="auto"/>
          <w:sz w:val="20"/>
          <w:szCs w:val="20"/>
        </w:rPr>
        <w:t>-</w:t>
      </w:r>
      <w:r w:rsidRPr="00BB2EA3">
        <w:rPr>
          <w:rFonts w:ascii="Century Gothic" w:eastAsia="Questrial" w:hAnsi="Century Gothic" w:cs="Questrial"/>
          <w:i/>
          <w:color w:val="auto"/>
          <w:sz w:val="20"/>
          <w:szCs w:val="20"/>
        </w:rPr>
        <w:t>situ</w:t>
      </w:r>
      <w:r w:rsidRPr="007201E5">
        <w:rPr>
          <w:rFonts w:ascii="Century Gothic" w:eastAsia="Questrial" w:hAnsi="Century Gothic" w:cs="Questrial"/>
          <w:color w:val="auto"/>
          <w:sz w:val="20"/>
          <w:szCs w:val="20"/>
        </w:rPr>
        <w:t xml:space="preserve"> water sample data</w:t>
      </w:r>
    </w:p>
    <w:p w14:paraId="09CA4833" w14:textId="7A8C1A38" w:rsidR="00CC073A" w:rsidRPr="007201E5" w:rsidRDefault="000D472C">
      <w:pPr>
        <w:numPr>
          <w:ilvl w:val="0"/>
          <w:numId w:val="3"/>
        </w:numPr>
        <w:spacing w:after="0" w:line="240" w:lineRule="auto"/>
        <w:ind w:hanging="360"/>
        <w:contextualSpacing/>
        <w:rPr>
          <w:rFonts w:ascii="Century Gothic" w:eastAsia="Questrial" w:hAnsi="Century Gothic" w:cs="Questrial"/>
          <w:color w:val="auto"/>
          <w:sz w:val="20"/>
          <w:szCs w:val="20"/>
        </w:rPr>
      </w:pPr>
      <w:r w:rsidRPr="007201E5">
        <w:rPr>
          <w:rFonts w:ascii="Century Gothic" w:eastAsia="Questrial" w:hAnsi="Century Gothic" w:cs="Questrial"/>
          <w:color w:val="auto"/>
          <w:sz w:val="20"/>
          <w:szCs w:val="20"/>
        </w:rPr>
        <w:t xml:space="preserve">National Oceanic and Atmospheric Administration </w:t>
      </w:r>
      <w:r w:rsidR="007C7B39">
        <w:rPr>
          <w:rFonts w:ascii="Century Gothic" w:eastAsia="Questrial" w:hAnsi="Century Gothic" w:cs="Questrial"/>
          <w:color w:val="auto"/>
          <w:sz w:val="20"/>
          <w:szCs w:val="20"/>
        </w:rPr>
        <w:t xml:space="preserve">(NOAA) </w:t>
      </w:r>
      <w:r w:rsidRPr="007201E5">
        <w:rPr>
          <w:rFonts w:ascii="Century Gothic" w:eastAsia="Questrial" w:hAnsi="Century Gothic" w:cs="Questrial"/>
          <w:color w:val="auto"/>
          <w:sz w:val="20"/>
          <w:szCs w:val="20"/>
        </w:rPr>
        <w:t xml:space="preserve">– </w:t>
      </w:r>
      <w:proofErr w:type="spellStart"/>
      <w:r w:rsidRPr="007201E5">
        <w:rPr>
          <w:rFonts w:ascii="Century Gothic" w:eastAsia="Questrial" w:hAnsi="Century Gothic" w:cs="Questrial"/>
          <w:color w:val="auto"/>
          <w:sz w:val="20"/>
          <w:szCs w:val="20"/>
        </w:rPr>
        <w:t>CoastWatch</w:t>
      </w:r>
      <w:proofErr w:type="spellEnd"/>
      <w:r w:rsidRPr="007201E5">
        <w:rPr>
          <w:rFonts w:ascii="Century Gothic" w:eastAsia="Questrial" w:hAnsi="Century Gothic" w:cs="Questrial"/>
          <w:color w:val="auto"/>
          <w:sz w:val="20"/>
          <w:szCs w:val="20"/>
        </w:rPr>
        <w:t xml:space="preserve"> MODIS Chlorophyll-</w:t>
      </w:r>
      <w:r w:rsidRPr="00766F38">
        <w:rPr>
          <w:rFonts w:ascii="Century Gothic" w:eastAsia="Questrial" w:hAnsi="Century Gothic" w:cs="Questrial"/>
          <w:i/>
          <w:color w:val="auto"/>
          <w:sz w:val="20"/>
          <w:szCs w:val="20"/>
        </w:rPr>
        <w:t>a</w:t>
      </w:r>
      <w:r w:rsidRPr="007201E5">
        <w:rPr>
          <w:rFonts w:ascii="Century Gothic" w:eastAsia="Questrial" w:hAnsi="Century Gothic" w:cs="Questrial"/>
          <w:color w:val="auto"/>
          <w:sz w:val="20"/>
          <w:szCs w:val="20"/>
        </w:rPr>
        <w:t xml:space="preserve"> product</w:t>
      </w:r>
    </w:p>
    <w:p w14:paraId="30407D3B" w14:textId="77777777" w:rsidR="00CC073A" w:rsidRPr="007201E5" w:rsidRDefault="00CC073A">
      <w:pPr>
        <w:spacing w:after="0" w:line="240" w:lineRule="auto"/>
        <w:rPr>
          <w:rFonts w:ascii="Century Gothic" w:hAnsi="Century Gothic"/>
          <w:color w:val="auto"/>
        </w:rPr>
      </w:pPr>
    </w:p>
    <w:p w14:paraId="35111CD2"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Models Utilized:</w:t>
      </w:r>
    </w:p>
    <w:p w14:paraId="6C8B7CB4" w14:textId="77777777" w:rsidR="00CC073A" w:rsidRPr="00627257" w:rsidRDefault="000D472C">
      <w:pPr>
        <w:numPr>
          <w:ilvl w:val="0"/>
          <w:numId w:val="1"/>
        </w:numPr>
        <w:spacing w:after="0" w:line="240" w:lineRule="auto"/>
        <w:ind w:hanging="360"/>
        <w:contextualSpacing/>
        <w:rPr>
          <w:rFonts w:ascii="Century Gothic" w:hAnsi="Century Gothic"/>
          <w:color w:val="auto"/>
          <w:sz w:val="20"/>
          <w:szCs w:val="20"/>
        </w:rPr>
      </w:pPr>
      <w:r w:rsidRPr="00627257">
        <w:rPr>
          <w:rFonts w:ascii="Century Gothic" w:eastAsia="Questrial" w:hAnsi="Century Gothic" w:cs="Questrial"/>
          <w:color w:val="auto"/>
          <w:sz w:val="20"/>
          <w:szCs w:val="20"/>
        </w:rPr>
        <w:t>Lim, J &amp; Choi, M (2015) - Multiple regression models of spectral reflectance and water quality parameters</w:t>
      </w:r>
    </w:p>
    <w:p w14:paraId="3E3BEC1E" w14:textId="77777777" w:rsidR="00CC073A" w:rsidRPr="00627257" w:rsidRDefault="000D472C">
      <w:pPr>
        <w:numPr>
          <w:ilvl w:val="0"/>
          <w:numId w:val="1"/>
        </w:numPr>
        <w:spacing w:after="0" w:line="240" w:lineRule="auto"/>
        <w:ind w:hanging="360"/>
        <w:contextualSpacing/>
        <w:rPr>
          <w:rFonts w:ascii="Century Gothic" w:eastAsia="Questrial" w:hAnsi="Century Gothic" w:cs="Questrial"/>
          <w:color w:val="auto"/>
          <w:sz w:val="20"/>
          <w:szCs w:val="20"/>
        </w:rPr>
      </w:pPr>
      <w:r w:rsidRPr="00627257">
        <w:rPr>
          <w:rFonts w:ascii="Century Gothic" w:hAnsi="Century Gothic"/>
          <w:color w:val="auto"/>
          <w:sz w:val="20"/>
          <w:szCs w:val="20"/>
        </w:rPr>
        <w:t xml:space="preserve">Song </w:t>
      </w:r>
      <w:proofErr w:type="gramStart"/>
      <w:r w:rsidRPr="00627257">
        <w:rPr>
          <w:rFonts w:ascii="Century Gothic" w:hAnsi="Century Gothic"/>
          <w:color w:val="auto"/>
          <w:sz w:val="20"/>
          <w:szCs w:val="20"/>
        </w:rPr>
        <w:t>et</w:t>
      </w:r>
      <w:proofErr w:type="gramEnd"/>
      <w:r w:rsidRPr="00627257">
        <w:rPr>
          <w:rFonts w:ascii="Century Gothic" w:hAnsi="Century Gothic"/>
          <w:color w:val="auto"/>
          <w:sz w:val="20"/>
          <w:szCs w:val="20"/>
        </w:rPr>
        <w:t>. al. (2011) Retrieval of total suspended matter (TSM) and chlorophyll-</w:t>
      </w:r>
      <w:r w:rsidRPr="00766F38">
        <w:rPr>
          <w:rFonts w:ascii="Century Gothic" w:hAnsi="Century Gothic"/>
          <w:i/>
          <w:color w:val="auto"/>
          <w:sz w:val="20"/>
          <w:szCs w:val="20"/>
        </w:rPr>
        <w:t>a</w:t>
      </w:r>
      <w:r w:rsidRPr="00627257">
        <w:rPr>
          <w:rFonts w:ascii="Century Gothic" w:hAnsi="Century Gothic"/>
          <w:color w:val="auto"/>
          <w:sz w:val="20"/>
          <w:szCs w:val="20"/>
        </w:rPr>
        <w:t xml:space="preserve"> (</w:t>
      </w:r>
      <w:proofErr w:type="spellStart"/>
      <w:r w:rsidRPr="00627257">
        <w:rPr>
          <w:rFonts w:ascii="Century Gothic" w:hAnsi="Century Gothic"/>
          <w:color w:val="auto"/>
          <w:sz w:val="20"/>
          <w:szCs w:val="20"/>
        </w:rPr>
        <w:t>Chl</w:t>
      </w:r>
      <w:proofErr w:type="spellEnd"/>
      <w:r w:rsidRPr="00627257">
        <w:rPr>
          <w:rFonts w:ascii="Century Gothic" w:hAnsi="Century Gothic"/>
          <w:color w:val="auto"/>
          <w:sz w:val="20"/>
          <w:szCs w:val="20"/>
        </w:rPr>
        <w:t>-</w:t>
      </w:r>
      <w:r w:rsidRPr="00766F38">
        <w:rPr>
          <w:rFonts w:ascii="Century Gothic" w:hAnsi="Century Gothic"/>
          <w:i/>
          <w:color w:val="auto"/>
          <w:sz w:val="20"/>
          <w:szCs w:val="20"/>
        </w:rPr>
        <w:t>a</w:t>
      </w:r>
      <w:r w:rsidRPr="00627257">
        <w:rPr>
          <w:rFonts w:ascii="Century Gothic" w:hAnsi="Century Gothic"/>
          <w:color w:val="auto"/>
          <w:sz w:val="20"/>
          <w:szCs w:val="20"/>
        </w:rPr>
        <w:t>) concentration from remote-sensing data for drinking water resources</w:t>
      </w:r>
    </w:p>
    <w:p w14:paraId="1BDE15F0" w14:textId="77777777" w:rsidR="00CC073A" w:rsidRPr="007201E5" w:rsidRDefault="00CC073A">
      <w:pPr>
        <w:spacing w:after="0" w:line="240" w:lineRule="auto"/>
        <w:rPr>
          <w:rFonts w:ascii="Century Gothic" w:hAnsi="Century Gothic"/>
          <w:color w:val="auto"/>
        </w:rPr>
      </w:pPr>
    </w:p>
    <w:p w14:paraId="31FC6644"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Software Utilized:</w:t>
      </w:r>
    </w:p>
    <w:p w14:paraId="3AEBFC85" w14:textId="77777777" w:rsidR="00CC073A" w:rsidRPr="007201E5" w:rsidRDefault="000D472C">
      <w:pPr>
        <w:spacing w:after="0" w:line="240" w:lineRule="auto"/>
        <w:ind w:left="720" w:hanging="720"/>
        <w:rPr>
          <w:rFonts w:ascii="Century Gothic" w:hAnsi="Century Gothic"/>
          <w:color w:val="auto"/>
        </w:rPr>
      </w:pPr>
      <w:r w:rsidRPr="007201E5">
        <w:rPr>
          <w:rFonts w:ascii="Century Gothic" w:eastAsia="Questrial" w:hAnsi="Century Gothic" w:cs="Questrial"/>
          <w:color w:val="auto"/>
          <w:sz w:val="20"/>
          <w:szCs w:val="20"/>
        </w:rPr>
        <w:t>ArcGIS - Raster manipulation/analysis, image enhancement &amp; mapping of Landsat data</w:t>
      </w:r>
    </w:p>
    <w:p w14:paraId="5328BDE7" w14:textId="61ED2E34" w:rsidR="00CC073A" w:rsidRDefault="000D472C" w:rsidP="005512AA">
      <w:pPr>
        <w:spacing w:after="0" w:line="240" w:lineRule="auto"/>
        <w:ind w:left="720" w:hanging="720"/>
        <w:rPr>
          <w:rFonts w:ascii="Century Gothic" w:hAnsi="Century Gothic"/>
          <w:color w:val="auto"/>
        </w:rPr>
      </w:pPr>
      <w:r w:rsidRPr="007201E5">
        <w:rPr>
          <w:rFonts w:ascii="Century Gothic" w:eastAsia="Questrial" w:hAnsi="Century Gothic" w:cs="Questrial"/>
          <w:color w:val="auto"/>
          <w:sz w:val="20"/>
          <w:szCs w:val="20"/>
        </w:rPr>
        <w:t>R - Statistical analysis, calculation and testing of chlorophyll estimation formula</w:t>
      </w:r>
    </w:p>
    <w:p w14:paraId="32278D05" w14:textId="77777777" w:rsidR="00E82575" w:rsidRDefault="00E82575">
      <w:pPr>
        <w:spacing w:after="0" w:line="240" w:lineRule="auto"/>
        <w:ind w:left="720" w:hanging="720"/>
        <w:rPr>
          <w:rFonts w:ascii="Century Gothic" w:hAnsi="Century Gothic"/>
          <w:color w:val="auto"/>
        </w:rPr>
      </w:pPr>
    </w:p>
    <w:p w14:paraId="51949AAD" w14:textId="77777777" w:rsidR="002658B6" w:rsidRPr="007201E5" w:rsidRDefault="002658B6">
      <w:pPr>
        <w:spacing w:after="0" w:line="240" w:lineRule="auto"/>
        <w:ind w:left="720" w:hanging="720"/>
        <w:rPr>
          <w:rFonts w:ascii="Century Gothic" w:hAnsi="Century Gothic"/>
          <w:color w:val="auto"/>
        </w:rPr>
      </w:pPr>
    </w:p>
    <w:p w14:paraId="68D9A12C" w14:textId="77777777" w:rsidR="00CC073A" w:rsidRPr="007201E5" w:rsidRDefault="000D472C" w:rsidP="007201E5">
      <w:pPr>
        <w:pBdr>
          <w:bottom w:val="single" w:sz="4" w:space="1" w:color="auto"/>
        </w:pBdr>
        <w:spacing w:after="0" w:line="240" w:lineRule="auto"/>
        <w:rPr>
          <w:rFonts w:ascii="Century Gothic" w:hAnsi="Century Gothic"/>
          <w:color w:val="auto"/>
        </w:rPr>
      </w:pPr>
      <w:r w:rsidRPr="007201E5">
        <w:rPr>
          <w:rFonts w:ascii="Century Gothic" w:eastAsia="Questrial" w:hAnsi="Century Gothic" w:cs="Questrial"/>
          <w:b/>
          <w:color w:val="auto"/>
        </w:rPr>
        <w:t>Project Overview</w:t>
      </w:r>
    </w:p>
    <w:p w14:paraId="000902AF" w14:textId="033CFE25"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Objectives Overview:</w:t>
      </w:r>
    </w:p>
    <w:p w14:paraId="2A2606F3" w14:textId="6D309E39" w:rsidR="00CC073A" w:rsidRPr="007201E5" w:rsidRDefault="000D472C">
      <w:pPr>
        <w:spacing w:after="0" w:line="240" w:lineRule="auto"/>
        <w:rPr>
          <w:rFonts w:ascii="Century Gothic" w:hAnsi="Century Gothic"/>
          <w:strike/>
          <w:color w:val="auto"/>
        </w:rPr>
      </w:pPr>
      <w:r w:rsidRPr="007201E5">
        <w:rPr>
          <w:rFonts w:ascii="Century Gothic" w:eastAsia="Questrial" w:hAnsi="Century Gothic" w:cs="Questrial"/>
          <w:color w:val="auto"/>
          <w:sz w:val="20"/>
          <w:szCs w:val="20"/>
        </w:rPr>
        <w:t xml:space="preserve">The purpose of this project was to create a </w:t>
      </w:r>
      <w:r w:rsidR="00D33138">
        <w:rPr>
          <w:rFonts w:ascii="Century Gothic" w:eastAsia="Questrial" w:hAnsi="Century Gothic" w:cs="Questrial"/>
          <w:color w:val="auto"/>
          <w:sz w:val="20"/>
          <w:szCs w:val="20"/>
        </w:rPr>
        <w:t>P</w:t>
      </w:r>
      <w:r w:rsidRPr="007201E5">
        <w:rPr>
          <w:rFonts w:ascii="Century Gothic" w:eastAsia="Questrial" w:hAnsi="Century Gothic" w:cs="Questrial"/>
          <w:color w:val="auto"/>
          <w:sz w:val="20"/>
          <w:szCs w:val="20"/>
        </w:rPr>
        <w:t>ython tool that allows users to determine potential locations of harmful algal blooms (HABs) in the Chesapeake Bay and its estuaries. The tool integrates Landsat</w:t>
      </w:r>
      <w:r w:rsidR="002E12BA">
        <w:rPr>
          <w:rFonts w:ascii="Century Gothic" w:eastAsia="Questrial" w:hAnsi="Century Gothic" w:cs="Questrial"/>
          <w:color w:val="auto"/>
          <w:sz w:val="20"/>
          <w:szCs w:val="20"/>
        </w:rPr>
        <w:t xml:space="preserve"> </w:t>
      </w:r>
      <w:r w:rsidRPr="007201E5">
        <w:rPr>
          <w:rFonts w:ascii="Century Gothic" w:eastAsia="Questrial" w:hAnsi="Century Gothic" w:cs="Questrial"/>
          <w:color w:val="auto"/>
          <w:sz w:val="20"/>
          <w:szCs w:val="20"/>
        </w:rPr>
        <w:t xml:space="preserve">8 and applies an algorithm calibrated using historical </w:t>
      </w:r>
      <w:r w:rsidRPr="007201E5">
        <w:rPr>
          <w:rFonts w:ascii="Century Gothic" w:eastAsia="Questrial" w:hAnsi="Century Gothic" w:cs="Questrial"/>
          <w:i/>
          <w:color w:val="auto"/>
          <w:sz w:val="20"/>
          <w:szCs w:val="20"/>
        </w:rPr>
        <w:t>in-situ</w:t>
      </w:r>
      <w:r w:rsidRPr="007201E5">
        <w:rPr>
          <w:rFonts w:ascii="Century Gothic" w:eastAsia="Questrial" w:hAnsi="Century Gothic" w:cs="Questrial"/>
          <w:color w:val="auto"/>
          <w:sz w:val="20"/>
          <w:szCs w:val="20"/>
        </w:rPr>
        <w:t xml:space="preserve"> data collected by the Virginia Institute of Marine Science</w:t>
      </w:r>
      <w:r w:rsidR="00D33138">
        <w:rPr>
          <w:rFonts w:ascii="Century Gothic" w:eastAsia="Questrial" w:hAnsi="Century Gothic" w:cs="Questrial"/>
          <w:color w:val="auto"/>
          <w:sz w:val="20"/>
          <w:szCs w:val="20"/>
        </w:rPr>
        <w:t xml:space="preserve"> </w:t>
      </w:r>
      <w:r w:rsidRPr="007201E5">
        <w:rPr>
          <w:rFonts w:ascii="Century Gothic" w:eastAsia="Questrial" w:hAnsi="Century Gothic" w:cs="Questrial"/>
          <w:color w:val="auto"/>
          <w:sz w:val="20"/>
          <w:szCs w:val="20"/>
        </w:rPr>
        <w:t>and Landsat</w:t>
      </w:r>
      <w:r w:rsidR="002E12BA">
        <w:rPr>
          <w:rFonts w:ascii="Century Gothic" w:eastAsia="Questrial" w:hAnsi="Century Gothic" w:cs="Questrial"/>
          <w:color w:val="auto"/>
          <w:sz w:val="20"/>
          <w:szCs w:val="20"/>
        </w:rPr>
        <w:t xml:space="preserve"> </w:t>
      </w:r>
      <w:r w:rsidRPr="007201E5">
        <w:rPr>
          <w:rFonts w:ascii="Century Gothic" w:eastAsia="Questrial" w:hAnsi="Century Gothic" w:cs="Questrial"/>
          <w:color w:val="auto"/>
          <w:sz w:val="20"/>
          <w:szCs w:val="20"/>
        </w:rPr>
        <w:t>8 satellite</w:t>
      </w:r>
      <w:r w:rsidR="003C1A95">
        <w:rPr>
          <w:rFonts w:ascii="Century Gothic" w:eastAsia="Questrial" w:hAnsi="Century Gothic" w:cs="Questrial"/>
          <w:color w:val="auto"/>
          <w:sz w:val="20"/>
          <w:szCs w:val="20"/>
        </w:rPr>
        <w:t xml:space="preserve">. </w:t>
      </w:r>
      <w:r w:rsidR="00766F38">
        <w:rPr>
          <w:rFonts w:ascii="Century Gothic" w:eastAsia="Questrial" w:hAnsi="Century Gothic" w:cs="Questrial"/>
          <w:color w:val="auto"/>
          <w:sz w:val="20"/>
          <w:szCs w:val="20"/>
        </w:rPr>
        <w:t>It</w:t>
      </w:r>
      <w:r w:rsidR="003C1A95">
        <w:rPr>
          <w:rFonts w:ascii="Century Gothic" w:eastAsia="Questrial" w:hAnsi="Century Gothic" w:cs="Questrial"/>
          <w:color w:val="auto"/>
          <w:sz w:val="20"/>
          <w:szCs w:val="20"/>
        </w:rPr>
        <w:t xml:space="preserve"> </w:t>
      </w:r>
      <w:r w:rsidRPr="007201E5">
        <w:rPr>
          <w:rFonts w:ascii="Century Gothic" w:eastAsia="Questrial" w:hAnsi="Century Gothic" w:cs="Questrial"/>
          <w:color w:val="auto"/>
          <w:sz w:val="20"/>
          <w:szCs w:val="20"/>
        </w:rPr>
        <w:t>create</w:t>
      </w:r>
      <w:r w:rsidR="00766F38">
        <w:rPr>
          <w:rFonts w:ascii="Century Gothic" w:eastAsia="Questrial" w:hAnsi="Century Gothic" w:cs="Questrial"/>
          <w:color w:val="auto"/>
          <w:sz w:val="20"/>
          <w:szCs w:val="20"/>
        </w:rPr>
        <w:t>s</w:t>
      </w:r>
      <w:r w:rsidRPr="007201E5">
        <w:rPr>
          <w:rFonts w:ascii="Century Gothic" w:eastAsia="Questrial" w:hAnsi="Century Gothic" w:cs="Questrial"/>
          <w:color w:val="auto"/>
          <w:sz w:val="20"/>
          <w:szCs w:val="20"/>
        </w:rPr>
        <w:t xml:space="preserve"> maps highlighting hotspots of algal blooms. </w:t>
      </w:r>
      <w:r w:rsidR="008C6DF9" w:rsidRPr="007201E5">
        <w:rPr>
          <w:rFonts w:ascii="Century Gothic" w:eastAsia="Questrial" w:hAnsi="Century Gothic" w:cs="Questrial"/>
          <w:color w:val="auto"/>
          <w:sz w:val="20"/>
          <w:szCs w:val="20"/>
        </w:rPr>
        <w:t>With this tool, our partners will be able to detect,</w:t>
      </w:r>
      <w:r w:rsidR="00F74AF4" w:rsidRPr="007201E5">
        <w:rPr>
          <w:rFonts w:ascii="Century Gothic" w:eastAsia="Questrial" w:hAnsi="Century Gothic" w:cs="Questrial"/>
          <w:color w:val="auto"/>
          <w:sz w:val="20"/>
          <w:szCs w:val="20"/>
        </w:rPr>
        <w:t xml:space="preserve"> test, and respond to HABs</w:t>
      </w:r>
      <w:r w:rsidR="008C6DF9" w:rsidRPr="007201E5">
        <w:rPr>
          <w:rFonts w:ascii="Century Gothic" w:eastAsia="Questrial" w:hAnsi="Century Gothic" w:cs="Questrial"/>
          <w:color w:val="auto"/>
          <w:sz w:val="20"/>
          <w:szCs w:val="20"/>
        </w:rPr>
        <w:t xml:space="preserve"> quickly and efficiently. </w:t>
      </w:r>
      <w:r w:rsidR="00F74AF4" w:rsidRPr="007201E5">
        <w:rPr>
          <w:rFonts w:ascii="Century Gothic" w:eastAsia="Questrial" w:hAnsi="Century Gothic" w:cs="Questrial"/>
          <w:color w:val="auto"/>
          <w:sz w:val="20"/>
          <w:szCs w:val="20"/>
        </w:rPr>
        <w:t xml:space="preserve">They </w:t>
      </w:r>
      <w:r w:rsidR="003C1A95">
        <w:rPr>
          <w:rFonts w:ascii="Century Gothic" w:eastAsia="Questrial" w:hAnsi="Century Gothic" w:cs="Questrial"/>
          <w:color w:val="auto"/>
          <w:sz w:val="20"/>
          <w:szCs w:val="20"/>
        </w:rPr>
        <w:t>will be able to</w:t>
      </w:r>
      <w:r w:rsidR="00F74AF4" w:rsidRPr="007201E5">
        <w:rPr>
          <w:rFonts w:ascii="Century Gothic" w:eastAsia="Questrial" w:hAnsi="Century Gothic" w:cs="Questrial"/>
          <w:color w:val="auto"/>
          <w:sz w:val="20"/>
          <w:szCs w:val="20"/>
        </w:rPr>
        <w:t xml:space="preserve"> </w:t>
      </w:r>
      <w:r w:rsidRPr="007201E5">
        <w:rPr>
          <w:rFonts w:ascii="Century Gothic" w:eastAsia="Questrial" w:hAnsi="Century Gothic" w:cs="Questrial"/>
          <w:color w:val="auto"/>
          <w:sz w:val="20"/>
          <w:szCs w:val="20"/>
        </w:rPr>
        <w:t>monitor the timing, magnitude, duration</w:t>
      </w:r>
      <w:r w:rsidR="007201E5" w:rsidRPr="007201E5">
        <w:rPr>
          <w:rFonts w:ascii="Century Gothic" w:eastAsia="Questrial" w:hAnsi="Century Gothic" w:cs="Questrial"/>
          <w:color w:val="auto"/>
          <w:sz w:val="20"/>
          <w:szCs w:val="20"/>
        </w:rPr>
        <w:t>,</w:t>
      </w:r>
      <w:r w:rsidRPr="007201E5">
        <w:rPr>
          <w:rFonts w:ascii="Century Gothic" w:eastAsia="Questrial" w:hAnsi="Century Gothic" w:cs="Questrial"/>
          <w:color w:val="auto"/>
          <w:sz w:val="20"/>
          <w:szCs w:val="20"/>
        </w:rPr>
        <w:t xml:space="preserve"> and frequency of specific HAB</w:t>
      </w:r>
      <w:r w:rsidR="00E82575">
        <w:rPr>
          <w:rFonts w:ascii="Century Gothic" w:eastAsia="Questrial" w:hAnsi="Century Gothic" w:cs="Questrial"/>
          <w:color w:val="auto"/>
          <w:sz w:val="20"/>
          <w:szCs w:val="20"/>
        </w:rPr>
        <w:t>s</w:t>
      </w:r>
      <w:r w:rsidRPr="007201E5">
        <w:rPr>
          <w:rFonts w:ascii="Century Gothic" w:eastAsia="Questrial" w:hAnsi="Century Gothic" w:cs="Questrial"/>
          <w:color w:val="auto"/>
          <w:sz w:val="20"/>
          <w:szCs w:val="20"/>
        </w:rPr>
        <w:t xml:space="preserve"> </w:t>
      </w:r>
      <w:r w:rsidR="00D33138">
        <w:rPr>
          <w:rFonts w:ascii="Century Gothic" w:eastAsia="Questrial" w:hAnsi="Century Gothic" w:cs="Questrial"/>
          <w:color w:val="auto"/>
          <w:sz w:val="20"/>
          <w:szCs w:val="20"/>
        </w:rPr>
        <w:t>locations.</w:t>
      </w:r>
    </w:p>
    <w:p w14:paraId="6CD6B851" w14:textId="77777777" w:rsidR="00D6735C" w:rsidRDefault="00D6735C">
      <w:pPr>
        <w:spacing w:after="0" w:line="240" w:lineRule="auto"/>
        <w:rPr>
          <w:rFonts w:ascii="Century Gothic" w:eastAsia="Questrial" w:hAnsi="Century Gothic" w:cs="Questrial"/>
          <w:b/>
          <w:color w:val="auto"/>
          <w:sz w:val="20"/>
          <w:szCs w:val="20"/>
        </w:rPr>
      </w:pPr>
    </w:p>
    <w:p w14:paraId="0FE56070"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Abstract:</w:t>
      </w:r>
    </w:p>
    <w:p w14:paraId="6DB15917" w14:textId="5365FBA3"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color w:val="auto"/>
          <w:sz w:val="20"/>
          <w:szCs w:val="20"/>
        </w:rPr>
        <w:t>Harmful Algal Blooms (HABs) in the Chesapeake Bay Watershed have an increasingly negative effect on the ecosystems in which they grow</w:t>
      </w:r>
      <w:r w:rsidR="007201E5" w:rsidRPr="007201E5">
        <w:rPr>
          <w:rFonts w:ascii="Century Gothic" w:eastAsia="Questrial" w:hAnsi="Century Gothic" w:cs="Questrial"/>
          <w:color w:val="auto"/>
          <w:sz w:val="20"/>
          <w:szCs w:val="20"/>
        </w:rPr>
        <w:t>. T</w:t>
      </w:r>
      <w:r w:rsidRPr="007201E5">
        <w:rPr>
          <w:rFonts w:ascii="Century Gothic" w:eastAsia="Questrial" w:hAnsi="Century Gothic" w:cs="Questrial"/>
          <w:color w:val="auto"/>
          <w:sz w:val="20"/>
          <w:szCs w:val="20"/>
        </w:rPr>
        <w:t>hey deprive their ecosystem of oxygen, produce harmful toxins, and mechanically damage other organisms</w:t>
      </w:r>
      <w:r w:rsidR="007201E5" w:rsidRPr="007201E5">
        <w:rPr>
          <w:rFonts w:ascii="Century Gothic" w:eastAsia="Questrial" w:hAnsi="Century Gothic" w:cs="Questrial"/>
          <w:color w:val="auto"/>
          <w:sz w:val="20"/>
          <w:szCs w:val="20"/>
        </w:rPr>
        <w:t>.</w:t>
      </w:r>
      <w:r w:rsidR="00F74AF4" w:rsidRPr="007201E5">
        <w:rPr>
          <w:rFonts w:ascii="Century Gothic" w:eastAsia="Questrial" w:hAnsi="Century Gothic" w:cs="Questrial"/>
          <w:color w:val="auto"/>
          <w:sz w:val="20"/>
          <w:szCs w:val="20"/>
        </w:rPr>
        <w:t xml:space="preserve"> This </w:t>
      </w:r>
      <w:r w:rsidRPr="007201E5">
        <w:rPr>
          <w:rFonts w:ascii="Century Gothic" w:eastAsia="Questrial" w:hAnsi="Century Gothic" w:cs="Questrial"/>
          <w:color w:val="auto"/>
          <w:sz w:val="20"/>
          <w:szCs w:val="20"/>
        </w:rPr>
        <w:t>disrupt</w:t>
      </w:r>
      <w:r w:rsidR="00F74AF4" w:rsidRPr="007201E5">
        <w:rPr>
          <w:rFonts w:ascii="Century Gothic" w:eastAsia="Questrial" w:hAnsi="Century Gothic" w:cs="Questrial"/>
          <w:color w:val="auto"/>
          <w:sz w:val="20"/>
          <w:szCs w:val="20"/>
        </w:rPr>
        <w:t xml:space="preserve">s </w:t>
      </w:r>
      <w:r w:rsidR="00FD386D">
        <w:rPr>
          <w:rFonts w:ascii="Century Gothic" w:eastAsia="Questrial" w:hAnsi="Century Gothic" w:cs="Questrial"/>
          <w:color w:val="auto"/>
          <w:sz w:val="20"/>
          <w:szCs w:val="20"/>
        </w:rPr>
        <w:t xml:space="preserve">the natural water chemistry and </w:t>
      </w:r>
      <w:r w:rsidR="00F74AF4" w:rsidRPr="007201E5">
        <w:rPr>
          <w:rFonts w:ascii="Century Gothic" w:eastAsia="Questrial" w:hAnsi="Century Gothic" w:cs="Questrial"/>
          <w:color w:val="auto"/>
          <w:sz w:val="20"/>
          <w:szCs w:val="20"/>
        </w:rPr>
        <w:t xml:space="preserve">causes </w:t>
      </w:r>
      <w:r w:rsidRPr="007201E5">
        <w:rPr>
          <w:rFonts w:ascii="Century Gothic" w:eastAsia="Questrial" w:hAnsi="Century Gothic" w:cs="Questrial"/>
          <w:color w:val="auto"/>
          <w:sz w:val="20"/>
          <w:szCs w:val="20"/>
        </w:rPr>
        <w:t>large-scale fish mortality events. Scientists from the Virginia Institute of Marine Science (VIMS) and Old Dominion University (ODU) monitor HABs and their effect on the water quality</w:t>
      </w:r>
      <w:r w:rsidR="003C1A95">
        <w:rPr>
          <w:rFonts w:ascii="Century Gothic" w:eastAsia="Questrial" w:hAnsi="Century Gothic" w:cs="Questrial"/>
          <w:color w:val="auto"/>
          <w:sz w:val="20"/>
          <w:szCs w:val="20"/>
        </w:rPr>
        <w:t>; h</w:t>
      </w:r>
      <w:r w:rsidRPr="007201E5">
        <w:rPr>
          <w:rFonts w:ascii="Century Gothic" w:eastAsia="Questrial" w:hAnsi="Century Gothic" w:cs="Questrial"/>
          <w:color w:val="auto"/>
          <w:sz w:val="20"/>
          <w:szCs w:val="20"/>
        </w:rPr>
        <w:t xml:space="preserve">owever, the Chesapeake and its estuaries are geographically too large for the groups to continuously monitor HABs. This limits the group’s ability to monitor up-to-date locations of HABs and the water quality associated with them. To remedy this, </w:t>
      </w:r>
      <w:r w:rsidR="0081320A">
        <w:rPr>
          <w:rFonts w:ascii="Century Gothic" w:eastAsia="Questrial" w:hAnsi="Century Gothic" w:cs="Questrial"/>
          <w:color w:val="auto"/>
          <w:sz w:val="20"/>
          <w:szCs w:val="20"/>
        </w:rPr>
        <w:t xml:space="preserve">surface reflectance </w:t>
      </w:r>
      <w:r w:rsidRPr="007201E5">
        <w:rPr>
          <w:rFonts w:ascii="Century Gothic" w:eastAsia="Questrial" w:hAnsi="Century Gothic" w:cs="Questrial"/>
          <w:color w:val="auto"/>
          <w:sz w:val="20"/>
          <w:szCs w:val="20"/>
        </w:rPr>
        <w:t>data from Landsat</w:t>
      </w:r>
      <w:r w:rsidR="003F097D" w:rsidRPr="007201E5">
        <w:rPr>
          <w:rFonts w:ascii="Century Gothic" w:eastAsia="Questrial" w:hAnsi="Century Gothic" w:cs="Questrial"/>
          <w:color w:val="auto"/>
          <w:sz w:val="20"/>
          <w:szCs w:val="20"/>
        </w:rPr>
        <w:t xml:space="preserve"> </w:t>
      </w:r>
      <w:r w:rsidRPr="007201E5">
        <w:rPr>
          <w:rFonts w:ascii="Century Gothic" w:eastAsia="Questrial" w:hAnsi="Century Gothic" w:cs="Questrial"/>
          <w:color w:val="auto"/>
          <w:sz w:val="20"/>
          <w:szCs w:val="20"/>
        </w:rPr>
        <w:t xml:space="preserve">8 obtained from the USGS Earth Explorer, data from the Aqua MODIS Chlorophyll imagery collected from NOAA </w:t>
      </w:r>
      <w:proofErr w:type="spellStart"/>
      <w:r w:rsidRPr="007201E5">
        <w:rPr>
          <w:rFonts w:ascii="Century Gothic" w:eastAsia="Questrial" w:hAnsi="Century Gothic" w:cs="Questrial"/>
          <w:color w:val="auto"/>
          <w:sz w:val="20"/>
          <w:szCs w:val="20"/>
        </w:rPr>
        <w:t>CoastWatch</w:t>
      </w:r>
      <w:proofErr w:type="spellEnd"/>
      <w:r w:rsidRPr="007201E5">
        <w:rPr>
          <w:rFonts w:ascii="Century Gothic" w:eastAsia="Questrial" w:hAnsi="Century Gothic" w:cs="Questrial"/>
          <w:color w:val="auto"/>
          <w:sz w:val="20"/>
          <w:szCs w:val="20"/>
        </w:rPr>
        <w:t xml:space="preserve">, and </w:t>
      </w:r>
      <w:r w:rsidRPr="007201E5">
        <w:rPr>
          <w:rFonts w:ascii="Century Gothic" w:eastAsia="Questrial" w:hAnsi="Century Gothic" w:cs="Questrial"/>
          <w:i/>
          <w:color w:val="auto"/>
          <w:sz w:val="20"/>
          <w:szCs w:val="20"/>
        </w:rPr>
        <w:t>in-situ</w:t>
      </w:r>
      <w:r w:rsidRPr="007201E5">
        <w:rPr>
          <w:rFonts w:ascii="Century Gothic" w:eastAsia="Questrial" w:hAnsi="Century Gothic" w:cs="Questrial"/>
          <w:color w:val="auto"/>
          <w:sz w:val="20"/>
          <w:szCs w:val="20"/>
        </w:rPr>
        <w:t xml:space="preserve"> data from VIMS and ODU were combined and correlated to create an algorithm </w:t>
      </w:r>
      <w:r w:rsidR="0081320A">
        <w:rPr>
          <w:rFonts w:ascii="Century Gothic" w:eastAsia="Questrial" w:hAnsi="Century Gothic" w:cs="Questrial"/>
          <w:color w:val="auto"/>
          <w:sz w:val="20"/>
          <w:szCs w:val="20"/>
        </w:rPr>
        <w:t>that</w:t>
      </w:r>
      <w:r w:rsidR="0081320A" w:rsidRPr="007201E5">
        <w:rPr>
          <w:rFonts w:ascii="Century Gothic" w:eastAsia="Questrial" w:hAnsi="Century Gothic" w:cs="Questrial"/>
          <w:color w:val="auto"/>
          <w:sz w:val="20"/>
          <w:szCs w:val="20"/>
        </w:rPr>
        <w:t xml:space="preserve"> </w:t>
      </w:r>
      <w:r w:rsidRPr="007201E5">
        <w:rPr>
          <w:rFonts w:ascii="Century Gothic" w:eastAsia="Questrial" w:hAnsi="Century Gothic" w:cs="Questrial"/>
          <w:color w:val="auto"/>
          <w:sz w:val="20"/>
          <w:szCs w:val="20"/>
        </w:rPr>
        <w:t>produces a map of algal hotspots in the Chesapeake Bay area. Data w</w:t>
      </w:r>
      <w:r w:rsidR="003F097D" w:rsidRPr="007201E5">
        <w:rPr>
          <w:rFonts w:ascii="Century Gothic" w:eastAsia="Questrial" w:hAnsi="Century Gothic" w:cs="Questrial"/>
          <w:color w:val="auto"/>
          <w:sz w:val="20"/>
          <w:szCs w:val="20"/>
        </w:rPr>
        <w:t>ere</w:t>
      </w:r>
      <w:r w:rsidRPr="007201E5">
        <w:rPr>
          <w:rFonts w:ascii="Century Gothic" w:eastAsia="Questrial" w:hAnsi="Century Gothic" w:cs="Questrial"/>
          <w:color w:val="auto"/>
          <w:sz w:val="20"/>
          <w:szCs w:val="20"/>
        </w:rPr>
        <w:t xml:space="preserve"> collected from May 2011 through October 2015. This algorithm will allow scientists at VIMS and ODU to identify the location of algal hotspots using current Landsat</w:t>
      </w:r>
      <w:r w:rsidR="00D87782">
        <w:rPr>
          <w:rFonts w:ascii="Century Gothic" w:eastAsia="Questrial" w:hAnsi="Century Gothic" w:cs="Questrial"/>
          <w:color w:val="auto"/>
          <w:sz w:val="20"/>
          <w:szCs w:val="20"/>
        </w:rPr>
        <w:t xml:space="preserve"> </w:t>
      </w:r>
      <w:r w:rsidRPr="007201E5">
        <w:rPr>
          <w:rFonts w:ascii="Century Gothic" w:eastAsia="Questrial" w:hAnsi="Century Gothic" w:cs="Questrial"/>
          <w:color w:val="auto"/>
          <w:sz w:val="20"/>
          <w:szCs w:val="20"/>
        </w:rPr>
        <w:t>8 data, as well as give them the ability to assess the timing, magnitude, duration, and frequency of HABs in the Chesapeake Bay Watershed.</w:t>
      </w:r>
    </w:p>
    <w:p w14:paraId="0CF49753" w14:textId="77777777" w:rsidR="005512AA" w:rsidRDefault="005512AA">
      <w:pPr>
        <w:spacing w:after="0" w:line="240" w:lineRule="auto"/>
        <w:rPr>
          <w:rFonts w:ascii="Century Gothic" w:eastAsia="Questrial" w:hAnsi="Century Gothic" w:cs="Questrial"/>
          <w:b/>
          <w:color w:val="auto"/>
          <w:sz w:val="20"/>
          <w:szCs w:val="20"/>
        </w:rPr>
      </w:pPr>
      <w:bookmarkStart w:id="1" w:name="_GoBack"/>
      <w:bookmarkEnd w:id="1"/>
    </w:p>
    <w:p w14:paraId="532FF668"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Community Concerns:</w:t>
      </w:r>
    </w:p>
    <w:p w14:paraId="722DEE48" w14:textId="18C147A8" w:rsidR="00E82575" w:rsidRDefault="00B865A3" w:rsidP="00D6735C">
      <w:pPr>
        <w:pStyle w:val="ListParagraph"/>
        <w:numPr>
          <w:ilvl w:val="0"/>
          <w:numId w:val="4"/>
        </w:numPr>
        <w:spacing w:after="0" w:line="240" w:lineRule="auto"/>
        <w:rPr>
          <w:rFonts w:ascii="Century Gothic" w:eastAsia="Questrial" w:hAnsi="Century Gothic" w:cs="Questrial"/>
          <w:color w:val="auto"/>
          <w:sz w:val="20"/>
          <w:szCs w:val="20"/>
        </w:rPr>
      </w:pPr>
      <w:r>
        <w:rPr>
          <w:rFonts w:ascii="Century Gothic" w:eastAsia="Questrial" w:hAnsi="Century Gothic" w:cs="Questrial"/>
          <w:color w:val="auto"/>
          <w:sz w:val="20"/>
          <w:szCs w:val="20"/>
        </w:rPr>
        <w:t>HABs degrade water quality by:</w:t>
      </w:r>
    </w:p>
    <w:p w14:paraId="3547A63D" w14:textId="32C13B37" w:rsidR="00B865A3" w:rsidRDefault="00B865A3" w:rsidP="00B865A3">
      <w:pPr>
        <w:pStyle w:val="ListParagraph"/>
        <w:numPr>
          <w:ilvl w:val="1"/>
          <w:numId w:val="4"/>
        </w:numPr>
        <w:spacing w:after="0" w:line="240" w:lineRule="auto"/>
        <w:rPr>
          <w:rFonts w:ascii="Century Gothic" w:eastAsia="Questrial" w:hAnsi="Century Gothic" w:cs="Questrial"/>
          <w:color w:val="auto"/>
          <w:sz w:val="20"/>
          <w:szCs w:val="20"/>
        </w:rPr>
      </w:pPr>
      <w:r>
        <w:rPr>
          <w:rFonts w:ascii="Century Gothic" w:eastAsia="Questrial" w:hAnsi="Century Gothic" w:cs="Questrial"/>
          <w:color w:val="auto"/>
          <w:sz w:val="20"/>
          <w:szCs w:val="20"/>
        </w:rPr>
        <w:t>Reducing sunlight exposure to other organisms</w:t>
      </w:r>
    </w:p>
    <w:p w14:paraId="49E6B52C" w14:textId="1B468F4C" w:rsidR="00B865A3" w:rsidRDefault="00B865A3" w:rsidP="00B865A3">
      <w:pPr>
        <w:pStyle w:val="ListParagraph"/>
        <w:numPr>
          <w:ilvl w:val="1"/>
          <w:numId w:val="4"/>
        </w:numPr>
        <w:spacing w:after="0" w:line="240" w:lineRule="auto"/>
        <w:rPr>
          <w:rFonts w:ascii="Century Gothic" w:eastAsia="Questrial" w:hAnsi="Century Gothic" w:cs="Questrial"/>
          <w:color w:val="auto"/>
          <w:sz w:val="20"/>
          <w:szCs w:val="20"/>
        </w:rPr>
      </w:pPr>
      <w:r>
        <w:rPr>
          <w:rFonts w:ascii="Century Gothic" w:eastAsia="Questrial" w:hAnsi="Century Gothic" w:cs="Questrial"/>
          <w:color w:val="auto"/>
          <w:sz w:val="20"/>
          <w:szCs w:val="20"/>
        </w:rPr>
        <w:t>Depleting oxygen supply to other organisms</w:t>
      </w:r>
    </w:p>
    <w:p w14:paraId="3A098BD7" w14:textId="09215241" w:rsidR="00B865A3" w:rsidRDefault="00B865A3" w:rsidP="00B865A3">
      <w:pPr>
        <w:pStyle w:val="ListParagraph"/>
        <w:numPr>
          <w:ilvl w:val="1"/>
          <w:numId w:val="4"/>
        </w:numPr>
        <w:spacing w:after="0" w:line="240" w:lineRule="auto"/>
        <w:rPr>
          <w:rFonts w:ascii="Century Gothic" w:eastAsia="Questrial" w:hAnsi="Century Gothic" w:cs="Questrial"/>
          <w:color w:val="auto"/>
          <w:sz w:val="20"/>
          <w:szCs w:val="20"/>
        </w:rPr>
      </w:pPr>
      <w:r>
        <w:rPr>
          <w:rFonts w:ascii="Century Gothic" w:eastAsia="Questrial" w:hAnsi="Century Gothic" w:cs="Questrial"/>
          <w:color w:val="auto"/>
          <w:sz w:val="20"/>
          <w:szCs w:val="20"/>
        </w:rPr>
        <w:lastRenderedPageBreak/>
        <w:t>Producing toxins that harm water life and humans</w:t>
      </w:r>
    </w:p>
    <w:p w14:paraId="7CF4286D" w14:textId="7EB26004" w:rsidR="00B865A3" w:rsidRDefault="00B865A3" w:rsidP="00B865A3">
      <w:pPr>
        <w:pStyle w:val="ListParagraph"/>
        <w:numPr>
          <w:ilvl w:val="0"/>
          <w:numId w:val="4"/>
        </w:numPr>
        <w:spacing w:after="0" w:line="240" w:lineRule="auto"/>
        <w:rPr>
          <w:rFonts w:ascii="Century Gothic" w:eastAsia="Questrial" w:hAnsi="Century Gothic" w:cs="Questrial"/>
          <w:color w:val="auto"/>
          <w:sz w:val="20"/>
          <w:szCs w:val="20"/>
        </w:rPr>
      </w:pPr>
      <w:r>
        <w:rPr>
          <w:rFonts w:ascii="Century Gothic" w:eastAsia="Questrial" w:hAnsi="Century Gothic" w:cs="Questrial"/>
          <w:color w:val="auto"/>
          <w:sz w:val="20"/>
          <w:szCs w:val="20"/>
        </w:rPr>
        <w:t>HABs threaten:</w:t>
      </w:r>
    </w:p>
    <w:p w14:paraId="06B23BF2" w14:textId="6C2E37DF" w:rsidR="00B865A3" w:rsidRDefault="00B865A3" w:rsidP="00B865A3">
      <w:pPr>
        <w:pStyle w:val="ListParagraph"/>
        <w:numPr>
          <w:ilvl w:val="1"/>
          <w:numId w:val="4"/>
        </w:numPr>
        <w:spacing w:after="0" w:line="240" w:lineRule="auto"/>
        <w:rPr>
          <w:rFonts w:ascii="Century Gothic" w:eastAsia="Questrial" w:hAnsi="Century Gothic" w:cs="Questrial"/>
          <w:color w:val="auto"/>
          <w:sz w:val="20"/>
          <w:szCs w:val="20"/>
        </w:rPr>
      </w:pPr>
      <w:r>
        <w:rPr>
          <w:rFonts w:ascii="Century Gothic" w:eastAsia="Questrial" w:hAnsi="Century Gothic" w:cs="Questrial"/>
          <w:color w:val="auto"/>
          <w:sz w:val="20"/>
          <w:szCs w:val="20"/>
        </w:rPr>
        <w:t>Fishing industries</w:t>
      </w:r>
      <w:r w:rsidR="00FE47B7">
        <w:rPr>
          <w:rFonts w:ascii="Century Gothic" w:eastAsia="Questrial" w:hAnsi="Century Gothic" w:cs="Questrial"/>
          <w:color w:val="auto"/>
          <w:sz w:val="20"/>
          <w:szCs w:val="20"/>
        </w:rPr>
        <w:t>, as toxins cause illness and death in fish.</w:t>
      </w:r>
    </w:p>
    <w:p w14:paraId="1C1A86FF" w14:textId="0A7384E5" w:rsidR="00B865A3" w:rsidRDefault="00B865A3" w:rsidP="00B865A3">
      <w:pPr>
        <w:pStyle w:val="ListParagraph"/>
        <w:numPr>
          <w:ilvl w:val="1"/>
          <w:numId w:val="4"/>
        </w:numPr>
        <w:spacing w:after="0" w:line="240" w:lineRule="auto"/>
        <w:rPr>
          <w:rFonts w:ascii="Century Gothic" w:eastAsia="Questrial" w:hAnsi="Century Gothic" w:cs="Questrial"/>
          <w:color w:val="auto"/>
          <w:sz w:val="20"/>
          <w:szCs w:val="20"/>
        </w:rPr>
      </w:pPr>
      <w:r>
        <w:rPr>
          <w:rFonts w:ascii="Century Gothic" w:eastAsia="Questrial" w:hAnsi="Century Gothic" w:cs="Questrial"/>
          <w:color w:val="auto"/>
          <w:sz w:val="20"/>
          <w:szCs w:val="20"/>
        </w:rPr>
        <w:t>Tourism industries</w:t>
      </w:r>
      <w:r w:rsidR="00FE47B7">
        <w:rPr>
          <w:rFonts w:ascii="Century Gothic" w:eastAsia="Questrial" w:hAnsi="Century Gothic" w:cs="Questrial"/>
          <w:color w:val="auto"/>
          <w:sz w:val="20"/>
          <w:szCs w:val="20"/>
        </w:rPr>
        <w:t>, as beaches are closed due to unhealthy, smelly water. Murky water becomes unattractive to tourists.</w:t>
      </w:r>
    </w:p>
    <w:p w14:paraId="2BBF9A31" w14:textId="4833E0F1" w:rsidR="00B865A3" w:rsidRPr="00D6735C" w:rsidRDefault="00FE47B7" w:rsidP="00B865A3">
      <w:pPr>
        <w:pStyle w:val="ListParagraph"/>
        <w:numPr>
          <w:ilvl w:val="1"/>
          <w:numId w:val="4"/>
        </w:numPr>
        <w:spacing w:after="0" w:line="240" w:lineRule="auto"/>
        <w:rPr>
          <w:rFonts w:ascii="Century Gothic" w:eastAsia="Questrial" w:hAnsi="Century Gothic" w:cs="Questrial"/>
          <w:color w:val="auto"/>
          <w:sz w:val="20"/>
          <w:szCs w:val="20"/>
        </w:rPr>
      </w:pPr>
      <w:r>
        <w:rPr>
          <w:rFonts w:ascii="Century Gothic" w:eastAsia="Questrial" w:hAnsi="Century Gothic" w:cs="Questrial"/>
          <w:color w:val="auto"/>
          <w:sz w:val="20"/>
          <w:szCs w:val="20"/>
        </w:rPr>
        <w:t>Prolonged e</w:t>
      </w:r>
      <w:r w:rsidR="00B865A3">
        <w:rPr>
          <w:rFonts w:ascii="Century Gothic" w:eastAsia="Questrial" w:hAnsi="Century Gothic" w:cs="Questrial"/>
          <w:color w:val="auto"/>
          <w:sz w:val="20"/>
          <w:szCs w:val="20"/>
        </w:rPr>
        <w:t>cological health</w:t>
      </w:r>
      <w:r>
        <w:rPr>
          <w:rFonts w:ascii="Century Gothic" w:eastAsia="Questrial" w:hAnsi="Century Gothic" w:cs="Questrial"/>
          <w:color w:val="auto"/>
          <w:sz w:val="20"/>
          <w:szCs w:val="20"/>
        </w:rPr>
        <w:t>, as each bloom produces more toxins and depletes oxygen and sunlight.</w:t>
      </w:r>
    </w:p>
    <w:p w14:paraId="59970778" w14:textId="77777777" w:rsidR="00627257" w:rsidRDefault="00627257">
      <w:pPr>
        <w:spacing w:after="0" w:line="240" w:lineRule="auto"/>
        <w:rPr>
          <w:rFonts w:ascii="Century Gothic" w:eastAsia="Questrial" w:hAnsi="Century Gothic" w:cs="Questrial"/>
          <w:b/>
          <w:color w:val="auto"/>
          <w:sz w:val="20"/>
          <w:szCs w:val="20"/>
        </w:rPr>
      </w:pPr>
    </w:p>
    <w:p w14:paraId="151A8DAD"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Current Management Practices &amp; Policies</w:t>
      </w:r>
      <w:r w:rsidRPr="007201E5">
        <w:rPr>
          <w:rFonts w:ascii="Century Gothic" w:eastAsia="Questrial" w:hAnsi="Century Gothic" w:cs="Questrial"/>
          <w:color w:val="auto"/>
          <w:sz w:val="20"/>
          <w:szCs w:val="20"/>
        </w:rPr>
        <w:t>:</w:t>
      </w:r>
    </w:p>
    <w:p w14:paraId="36B9D760" w14:textId="7B3BAE5C" w:rsidR="00CC073A" w:rsidRPr="007201E5" w:rsidRDefault="00D33138">
      <w:pPr>
        <w:spacing w:after="0" w:line="240" w:lineRule="auto"/>
        <w:rPr>
          <w:rFonts w:ascii="Century Gothic" w:hAnsi="Century Gothic"/>
          <w:color w:val="auto"/>
        </w:rPr>
      </w:pPr>
      <w:r>
        <w:rPr>
          <w:rFonts w:ascii="Century Gothic" w:eastAsia="Questrial" w:hAnsi="Century Gothic" w:cs="Questrial"/>
          <w:color w:val="auto"/>
          <w:sz w:val="20"/>
          <w:szCs w:val="20"/>
        </w:rPr>
        <w:t xml:space="preserve">Currently, an HAB </w:t>
      </w:r>
      <w:r w:rsidR="000D472C" w:rsidRPr="007201E5">
        <w:rPr>
          <w:rFonts w:ascii="Century Gothic" w:eastAsia="Questrial" w:hAnsi="Century Gothic" w:cs="Questrial"/>
          <w:color w:val="auto"/>
          <w:sz w:val="20"/>
          <w:szCs w:val="20"/>
        </w:rPr>
        <w:t xml:space="preserve">task force (comprised of the Virginia Institute of Marine Science, the Marine Resources Commission, the Department of Environmental Quality, Old Dominion University, the Virginia Department of Health, and several auxiliary agencies) is responsible for the detection, research, and response to HABs in the Chesapeake Bay area. This task force has 20 fixed testing stations throughout the Chesapeake Bay. Water quality parameters, genetic molecular analysis, and HAB/phytoplankton identification tests are conducted monthly from May through November. Additionally, a 24 hour HAB Hotline has been established and community members are asked to report suspicious colors, smells, or fish kills in their areas. </w:t>
      </w:r>
      <w:r w:rsidR="00394A9B">
        <w:rPr>
          <w:rFonts w:ascii="Century Gothic" w:eastAsia="Questrial" w:hAnsi="Century Gothic" w:cs="Questrial"/>
          <w:color w:val="auto"/>
          <w:sz w:val="20"/>
          <w:szCs w:val="20"/>
        </w:rPr>
        <w:t>When HABs are</w:t>
      </w:r>
      <w:r w:rsidR="000D472C" w:rsidRPr="007201E5">
        <w:rPr>
          <w:rFonts w:ascii="Century Gothic" w:eastAsia="Questrial" w:hAnsi="Century Gothic" w:cs="Questrial"/>
          <w:color w:val="auto"/>
          <w:sz w:val="20"/>
          <w:szCs w:val="20"/>
        </w:rPr>
        <w:t xml:space="preserve"> detected or reported, the response team collects samples that are analyzed at different institutions depending on the nature of the report. The VA Health Department then determines future actions based on guidelines set by the Clean Water Act and State of Virginia Water Quality Standards. This current method requires many resources, relies heavily on community engagement, and requires ample time to identify, collect, and process samples.</w:t>
      </w:r>
    </w:p>
    <w:p w14:paraId="12885A31" w14:textId="77777777" w:rsidR="00CC073A" w:rsidRPr="007201E5" w:rsidRDefault="00CC073A">
      <w:pPr>
        <w:spacing w:after="0" w:line="240" w:lineRule="auto"/>
        <w:rPr>
          <w:rFonts w:ascii="Century Gothic" w:hAnsi="Century Gothic"/>
          <w:color w:val="auto"/>
        </w:rPr>
      </w:pPr>
    </w:p>
    <w:p w14:paraId="13F8B4E3" w14:textId="17D974D4"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Decision Support Tools &amp; Benefits:</w:t>
      </w:r>
      <w:r w:rsidRPr="007201E5">
        <w:rPr>
          <w:rFonts w:ascii="Century Gothic" w:eastAsia="Questrial" w:hAnsi="Century Gothic" w:cs="Questrial"/>
          <w:color w:val="auto"/>
          <w:sz w:val="20"/>
          <w:szCs w:val="20"/>
        </w:rPr>
        <w:t xml:space="preserve"> </w:t>
      </w:r>
    </w:p>
    <w:tbl>
      <w:tblPr>
        <w:tblStyle w:val="a"/>
        <w:tblW w:w="9468"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2880"/>
        <w:gridCol w:w="3798"/>
      </w:tblGrid>
      <w:tr w:rsidR="000D472C" w:rsidRPr="00852036" w14:paraId="10902D57" w14:textId="77777777">
        <w:tc>
          <w:tcPr>
            <w:tcW w:w="2790" w:type="dxa"/>
            <w:shd w:val="clear" w:color="auto" w:fill="1F497D"/>
          </w:tcPr>
          <w:p w14:paraId="47402CF3" w14:textId="77777777" w:rsidR="00CC073A" w:rsidRPr="007201E5" w:rsidRDefault="000D472C">
            <w:pPr>
              <w:spacing w:after="0" w:line="240" w:lineRule="auto"/>
              <w:contextualSpacing w:val="0"/>
              <w:jc w:val="center"/>
              <w:rPr>
                <w:rFonts w:ascii="Century Gothic" w:hAnsi="Century Gothic"/>
                <w:color w:val="auto"/>
              </w:rPr>
            </w:pPr>
            <w:r w:rsidRPr="007201E5">
              <w:rPr>
                <w:rFonts w:ascii="Century Gothic" w:eastAsia="Questrial" w:hAnsi="Century Gothic" w:cs="Questrial"/>
                <w:b/>
                <w:color w:val="auto"/>
                <w:sz w:val="20"/>
                <w:szCs w:val="20"/>
              </w:rPr>
              <w:t>End-Product</w:t>
            </w:r>
          </w:p>
        </w:tc>
        <w:tc>
          <w:tcPr>
            <w:tcW w:w="2880" w:type="dxa"/>
            <w:shd w:val="clear" w:color="auto" w:fill="1F497D"/>
          </w:tcPr>
          <w:p w14:paraId="040940DF" w14:textId="77777777" w:rsidR="00CC073A" w:rsidRPr="007201E5" w:rsidRDefault="000D472C">
            <w:pPr>
              <w:spacing w:after="0" w:line="240" w:lineRule="auto"/>
              <w:contextualSpacing w:val="0"/>
              <w:jc w:val="center"/>
              <w:rPr>
                <w:rFonts w:ascii="Century Gothic" w:hAnsi="Century Gothic"/>
                <w:color w:val="auto"/>
              </w:rPr>
            </w:pPr>
            <w:r w:rsidRPr="007201E5">
              <w:rPr>
                <w:rFonts w:ascii="Century Gothic" w:eastAsia="Questrial" w:hAnsi="Century Gothic" w:cs="Questrial"/>
                <w:b/>
                <w:color w:val="auto"/>
                <w:sz w:val="20"/>
                <w:szCs w:val="20"/>
              </w:rPr>
              <w:t>Earth Observations Used</w:t>
            </w:r>
          </w:p>
        </w:tc>
        <w:tc>
          <w:tcPr>
            <w:tcW w:w="3798" w:type="dxa"/>
            <w:shd w:val="clear" w:color="auto" w:fill="1F497D"/>
          </w:tcPr>
          <w:p w14:paraId="720A4F46" w14:textId="77777777" w:rsidR="00CC073A" w:rsidRPr="007201E5" w:rsidRDefault="000D472C">
            <w:pPr>
              <w:spacing w:after="0" w:line="240" w:lineRule="auto"/>
              <w:contextualSpacing w:val="0"/>
              <w:jc w:val="center"/>
              <w:rPr>
                <w:rFonts w:ascii="Century Gothic" w:hAnsi="Century Gothic"/>
                <w:color w:val="auto"/>
              </w:rPr>
            </w:pPr>
            <w:r w:rsidRPr="007201E5">
              <w:rPr>
                <w:rFonts w:ascii="Century Gothic" w:eastAsia="Questrial" w:hAnsi="Century Gothic" w:cs="Questrial"/>
                <w:b/>
                <w:color w:val="auto"/>
                <w:sz w:val="20"/>
                <w:szCs w:val="20"/>
              </w:rPr>
              <w:t>Benefit &amp; Impact</w:t>
            </w:r>
          </w:p>
        </w:tc>
      </w:tr>
      <w:tr w:rsidR="000D472C" w:rsidRPr="00852036" w14:paraId="1E847CED" w14:textId="77777777" w:rsidTr="007A7DB2">
        <w:trPr>
          <w:trHeight w:val="1079"/>
        </w:trPr>
        <w:tc>
          <w:tcPr>
            <w:tcW w:w="2790" w:type="dxa"/>
          </w:tcPr>
          <w:p w14:paraId="06280E4B" w14:textId="14FC4DF3" w:rsidR="00CC073A" w:rsidRPr="007201E5" w:rsidRDefault="00394A9B">
            <w:pPr>
              <w:spacing w:after="0" w:line="240" w:lineRule="auto"/>
              <w:contextualSpacing w:val="0"/>
              <w:rPr>
                <w:rFonts w:ascii="Century Gothic" w:hAnsi="Century Gothic"/>
                <w:color w:val="auto"/>
              </w:rPr>
            </w:pPr>
            <w:r w:rsidRPr="007201E5">
              <w:rPr>
                <w:rFonts w:ascii="Century Gothic" w:eastAsia="Questrial" w:hAnsi="Century Gothic" w:cs="Questrial"/>
                <w:color w:val="auto"/>
                <w:sz w:val="20"/>
                <w:szCs w:val="20"/>
              </w:rPr>
              <w:t>Chesapeake Bay</w:t>
            </w:r>
            <w:r>
              <w:rPr>
                <w:rFonts w:ascii="Century Gothic" w:eastAsia="Questrial" w:hAnsi="Century Gothic" w:cs="Questrial"/>
                <w:color w:val="auto"/>
                <w:sz w:val="20"/>
                <w:szCs w:val="20"/>
              </w:rPr>
              <w:t xml:space="preserve"> Chlorophyll Hotspot Identifier</w:t>
            </w:r>
          </w:p>
        </w:tc>
        <w:tc>
          <w:tcPr>
            <w:tcW w:w="2880" w:type="dxa"/>
          </w:tcPr>
          <w:p w14:paraId="49B902C0" w14:textId="77777777" w:rsidR="00CC073A" w:rsidRPr="007201E5" w:rsidRDefault="000D472C">
            <w:pPr>
              <w:spacing w:after="0" w:line="240" w:lineRule="auto"/>
              <w:contextualSpacing w:val="0"/>
              <w:rPr>
                <w:rFonts w:ascii="Century Gothic" w:hAnsi="Century Gothic"/>
                <w:color w:val="auto"/>
              </w:rPr>
            </w:pPr>
            <w:r w:rsidRPr="007201E5">
              <w:rPr>
                <w:rFonts w:ascii="Century Gothic" w:eastAsia="Questrial" w:hAnsi="Century Gothic" w:cs="Questrial"/>
                <w:color w:val="auto"/>
                <w:sz w:val="20"/>
                <w:szCs w:val="20"/>
              </w:rPr>
              <w:t>Landsat</w:t>
            </w:r>
            <w:r w:rsidR="003F097D">
              <w:rPr>
                <w:rFonts w:ascii="Century Gothic" w:eastAsia="Questrial" w:hAnsi="Century Gothic" w:cs="Questrial"/>
                <w:color w:val="auto"/>
                <w:sz w:val="20"/>
                <w:szCs w:val="20"/>
              </w:rPr>
              <w:t xml:space="preserve"> </w:t>
            </w:r>
            <w:r w:rsidRPr="007201E5">
              <w:rPr>
                <w:rFonts w:ascii="Century Gothic" w:eastAsia="Questrial" w:hAnsi="Century Gothic" w:cs="Questrial"/>
                <w:color w:val="auto"/>
                <w:sz w:val="20"/>
                <w:szCs w:val="20"/>
              </w:rPr>
              <w:t>8 OLI/TIRS</w:t>
            </w:r>
          </w:p>
        </w:tc>
        <w:tc>
          <w:tcPr>
            <w:tcW w:w="3798" w:type="dxa"/>
          </w:tcPr>
          <w:p w14:paraId="59AB5FBB" w14:textId="185F8DD3" w:rsidR="00CC073A" w:rsidRPr="007201E5" w:rsidRDefault="00394A9B" w:rsidP="00394A9B">
            <w:pPr>
              <w:spacing w:after="0" w:line="240" w:lineRule="auto"/>
              <w:contextualSpacing w:val="0"/>
              <w:rPr>
                <w:rFonts w:ascii="Century Gothic" w:hAnsi="Century Gothic"/>
                <w:color w:val="auto"/>
              </w:rPr>
            </w:pPr>
            <w:r>
              <w:rPr>
                <w:rFonts w:ascii="Century Gothic" w:eastAsia="Questrial" w:hAnsi="Century Gothic" w:cs="Questrial"/>
                <w:color w:val="auto"/>
                <w:sz w:val="20"/>
                <w:szCs w:val="20"/>
              </w:rPr>
              <w:t>Allows</w:t>
            </w:r>
            <w:r w:rsidR="000D472C" w:rsidRPr="007201E5">
              <w:rPr>
                <w:rFonts w:ascii="Century Gothic" w:eastAsia="Questrial" w:hAnsi="Century Gothic" w:cs="Questrial"/>
                <w:color w:val="auto"/>
                <w:sz w:val="20"/>
                <w:szCs w:val="20"/>
              </w:rPr>
              <w:t xml:space="preserve"> partners to identify areas with high chlorophyll content, allowing them to determine potential </w:t>
            </w:r>
            <w:r w:rsidR="007A7DB2">
              <w:rPr>
                <w:rFonts w:ascii="Century Gothic" w:eastAsia="Questrial" w:hAnsi="Century Gothic" w:cs="Questrial"/>
                <w:color w:val="auto"/>
                <w:sz w:val="20"/>
                <w:szCs w:val="20"/>
              </w:rPr>
              <w:t xml:space="preserve">sampling sites. </w:t>
            </w:r>
          </w:p>
        </w:tc>
      </w:tr>
    </w:tbl>
    <w:p w14:paraId="6E6AA42C" w14:textId="77777777" w:rsidR="00CC073A" w:rsidRDefault="00CC073A">
      <w:pPr>
        <w:spacing w:after="0" w:line="240" w:lineRule="auto"/>
        <w:rPr>
          <w:rFonts w:ascii="Century Gothic" w:hAnsi="Century Gothic"/>
          <w:color w:val="auto"/>
        </w:rPr>
      </w:pPr>
    </w:p>
    <w:p w14:paraId="4439CE6B" w14:textId="55C4092A" w:rsidR="003859F0" w:rsidRPr="007201E5" w:rsidRDefault="003859F0">
      <w:pPr>
        <w:spacing w:after="0" w:line="240" w:lineRule="auto"/>
        <w:rPr>
          <w:rFonts w:ascii="Century Gothic" w:hAnsi="Century Gothic"/>
          <w:color w:val="auto"/>
        </w:rPr>
      </w:pPr>
    </w:p>
    <w:p w14:paraId="0C29303C" w14:textId="77777777" w:rsidR="00CC073A" w:rsidRPr="007201E5" w:rsidRDefault="000D472C" w:rsidP="007201E5">
      <w:pPr>
        <w:pBdr>
          <w:bottom w:val="single" w:sz="4" w:space="1" w:color="auto"/>
        </w:pBdr>
        <w:spacing w:after="0" w:line="240" w:lineRule="auto"/>
        <w:rPr>
          <w:rFonts w:ascii="Century Gothic" w:hAnsi="Century Gothic"/>
          <w:color w:val="auto"/>
        </w:rPr>
      </w:pPr>
      <w:r w:rsidRPr="007201E5">
        <w:rPr>
          <w:rFonts w:ascii="Century Gothic" w:eastAsia="Questrial" w:hAnsi="Century Gothic" w:cs="Questrial"/>
          <w:b/>
          <w:color w:val="auto"/>
        </w:rPr>
        <w:t>Project Imagery</w:t>
      </w:r>
    </w:p>
    <w:p w14:paraId="232C3834" w14:textId="1882EAF3" w:rsidR="00CC073A" w:rsidRPr="007201E5" w:rsidRDefault="000D472C">
      <w:pPr>
        <w:spacing w:after="0" w:line="240" w:lineRule="auto"/>
        <w:ind w:left="720" w:hanging="720"/>
        <w:rPr>
          <w:rFonts w:ascii="Century Gothic" w:hAnsi="Century Gothic"/>
          <w:color w:val="auto"/>
        </w:rPr>
      </w:pPr>
      <w:r w:rsidRPr="007201E5">
        <w:rPr>
          <w:rFonts w:ascii="Century Gothic" w:eastAsia="Questrial" w:hAnsi="Century Gothic" w:cs="Questrial"/>
          <w:b/>
          <w:color w:val="auto"/>
          <w:sz w:val="20"/>
          <w:szCs w:val="20"/>
        </w:rPr>
        <w:t xml:space="preserve"> </w:t>
      </w:r>
      <w:r w:rsidR="00E05F1E">
        <w:rPr>
          <w:rFonts w:ascii="Century Gothic" w:eastAsia="Questrial" w:hAnsi="Century Gothic" w:cs="Questrial"/>
          <w:noProof/>
          <w:color w:val="auto"/>
          <w:sz w:val="20"/>
          <w:szCs w:val="20"/>
        </w:rPr>
        <w:drawing>
          <wp:anchor distT="0" distB="0" distL="114300" distR="114300" simplePos="0" relativeHeight="251658240" behindDoc="0" locked="0" layoutInCell="1" allowOverlap="1" wp14:anchorId="02842437" wp14:editId="705E7BFD">
            <wp:simplePos x="0" y="0"/>
            <wp:positionH relativeFrom="column">
              <wp:posOffset>38100</wp:posOffset>
            </wp:positionH>
            <wp:positionV relativeFrom="paragraph">
              <wp:posOffset>2540</wp:posOffset>
            </wp:positionV>
            <wp:extent cx="2951480" cy="1828800"/>
            <wp:effectExtent l="0" t="0" r="1270" b="0"/>
            <wp:wrapSquare wrapText="bothSides"/>
            <wp:docPr id="9" name="Picture 9" descr="C:\Users\DEVELOP4\Desktop\landsat\Images\DataFlowOn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VELOP4\Desktop\landsat\Images\DataFlowOnRiv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148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74E486" w14:textId="0239B542" w:rsidR="00CC073A" w:rsidRPr="007201E5" w:rsidRDefault="00CC073A">
      <w:pPr>
        <w:spacing w:after="0" w:line="240" w:lineRule="auto"/>
        <w:ind w:left="720" w:hanging="720"/>
        <w:rPr>
          <w:rFonts w:ascii="Century Gothic" w:hAnsi="Century Gothic"/>
          <w:color w:val="auto"/>
        </w:rPr>
      </w:pPr>
    </w:p>
    <w:p w14:paraId="096FED62" w14:textId="35B334C7" w:rsidR="00CC073A" w:rsidRPr="007201E5" w:rsidRDefault="000D472C">
      <w:pPr>
        <w:spacing w:after="0" w:line="240" w:lineRule="auto"/>
        <w:ind w:left="720" w:hanging="720"/>
        <w:rPr>
          <w:rFonts w:ascii="Century Gothic" w:hAnsi="Century Gothic"/>
          <w:color w:val="auto"/>
        </w:rPr>
      </w:pPr>
      <w:r w:rsidRPr="007201E5">
        <w:rPr>
          <w:rFonts w:ascii="Century Gothic" w:eastAsia="Questrial" w:hAnsi="Century Gothic" w:cs="Questrial"/>
          <w:b/>
          <w:color w:val="auto"/>
          <w:sz w:val="20"/>
          <w:szCs w:val="20"/>
        </w:rPr>
        <w:t>Caption:</w:t>
      </w:r>
      <w:r w:rsidRPr="007201E5">
        <w:rPr>
          <w:rFonts w:ascii="Century Gothic" w:eastAsia="Questrial" w:hAnsi="Century Gothic" w:cs="Questrial"/>
          <w:color w:val="auto"/>
          <w:sz w:val="20"/>
          <w:szCs w:val="20"/>
        </w:rPr>
        <w:t xml:space="preserve"> </w:t>
      </w:r>
      <w:r w:rsidR="00E05F1E">
        <w:rPr>
          <w:rFonts w:ascii="Century Gothic" w:eastAsia="Questrial" w:hAnsi="Century Gothic" w:cs="Questrial"/>
          <w:color w:val="auto"/>
          <w:sz w:val="20"/>
          <w:szCs w:val="20"/>
        </w:rPr>
        <w:t>August 17</w:t>
      </w:r>
      <w:r w:rsidR="00E05F1E" w:rsidRPr="00E05F1E">
        <w:rPr>
          <w:rFonts w:ascii="Century Gothic" w:eastAsia="Questrial" w:hAnsi="Century Gothic" w:cs="Questrial"/>
          <w:color w:val="auto"/>
          <w:sz w:val="20"/>
          <w:szCs w:val="20"/>
          <w:vertAlign w:val="superscript"/>
        </w:rPr>
        <w:t>th</w:t>
      </w:r>
      <w:r w:rsidR="00E05F1E">
        <w:rPr>
          <w:rFonts w:ascii="Century Gothic" w:eastAsia="Questrial" w:hAnsi="Century Gothic" w:cs="Questrial"/>
          <w:color w:val="auto"/>
          <w:sz w:val="20"/>
          <w:szCs w:val="20"/>
        </w:rPr>
        <w:t xml:space="preserve"> –</w:t>
      </w:r>
      <w:r w:rsidR="003C1A95">
        <w:rPr>
          <w:rFonts w:ascii="Century Gothic" w:eastAsia="Questrial" w:hAnsi="Century Gothic" w:cs="Questrial"/>
          <w:color w:val="auto"/>
          <w:sz w:val="20"/>
          <w:szCs w:val="20"/>
        </w:rPr>
        <w:t>VIMS d</w:t>
      </w:r>
      <w:r w:rsidR="00E05F1E">
        <w:rPr>
          <w:rFonts w:ascii="Century Gothic" w:eastAsia="Questrial" w:hAnsi="Century Gothic" w:cs="Questrial"/>
          <w:color w:val="auto"/>
          <w:sz w:val="20"/>
          <w:szCs w:val="20"/>
        </w:rPr>
        <w:t>ataflow path on York River</w:t>
      </w:r>
      <w:r w:rsidR="003C1A95">
        <w:rPr>
          <w:rFonts w:ascii="Century Gothic" w:eastAsia="Questrial" w:hAnsi="Century Gothic" w:cs="Questrial"/>
          <w:color w:val="auto"/>
          <w:sz w:val="20"/>
          <w:szCs w:val="20"/>
        </w:rPr>
        <w:t xml:space="preserve"> (black line)</w:t>
      </w:r>
      <w:r w:rsidR="00E05F1E">
        <w:rPr>
          <w:rFonts w:ascii="Century Gothic" w:eastAsia="Questrial" w:hAnsi="Century Gothic" w:cs="Questrial"/>
          <w:color w:val="auto"/>
          <w:sz w:val="20"/>
          <w:szCs w:val="20"/>
        </w:rPr>
        <w:t xml:space="preserve">, overlaid on Band 1 of Landsat 8, with land and cloud pixels removed.  </w:t>
      </w:r>
      <w:r w:rsidRPr="007201E5">
        <w:rPr>
          <w:rFonts w:ascii="Century Gothic" w:eastAsia="Questrial" w:hAnsi="Century Gothic" w:cs="Questrial"/>
          <w:color w:val="auto"/>
          <w:sz w:val="20"/>
          <w:szCs w:val="20"/>
        </w:rPr>
        <w:t xml:space="preserve"> Image Credit: </w:t>
      </w:r>
      <w:r w:rsidR="003C1A95">
        <w:rPr>
          <w:rFonts w:ascii="Century Gothic" w:eastAsia="Questrial" w:hAnsi="Century Gothic" w:cs="Questrial"/>
          <w:color w:val="auto"/>
          <w:sz w:val="20"/>
          <w:szCs w:val="20"/>
        </w:rPr>
        <w:t>Virginia Water Resources II Team</w:t>
      </w:r>
    </w:p>
    <w:p w14:paraId="60C2F1A1" w14:textId="28B4780A" w:rsidR="00CC073A" w:rsidRPr="007201E5" w:rsidRDefault="000D472C">
      <w:pPr>
        <w:spacing w:after="0" w:line="240" w:lineRule="auto"/>
        <w:ind w:left="720" w:hanging="720"/>
        <w:rPr>
          <w:rFonts w:ascii="Century Gothic" w:hAnsi="Century Gothic"/>
          <w:color w:val="auto"/>
        </w:rPr>
      </w:pPr>
      <w:r w:rsidRPr="007201E5">
        <w:rPr>
          <w:rFonts w:ascii="Century Gothic" w:eastAsia="Questrial" w:hAnsi="Century Gothic" w:cs="Questrial"/>
          <w:b/>
          <w:color w:val="auto"/>
          <w:sz w:val="20"/>
          <w:szCs w:val="20"/>
        </w:rPr>
        <w:t>Image:</w:t>
      </w:r>
      <w:r w:rsidRPr="007201E5">
        <w:rPr>
          <w:rFonts w:ascii="Century Gothic" w:eastAsia="Questrial" w:hAnsi="Century Gothic" w:cs="Questrial"/>
          <w:color w:val="auto"/>
          <w:sz w:val="20"/>
          <w:szCs w:val="20"/>
        </w:rPr>
        <w:t xml:space="preserve"> </w:t>
      </w:r>
      <w:r w:rsidR="003C1A95">
        <w:rPr>
          <w:rFonts w:ascii="Century Gothic" w:eastAsia="Questrial" w:hAnsi="Century Gothic" w:cs="Questrial"/>
          <w:color w:val="auto"/>
          <w:sz w:val="20"/>
          <w:szCs w:val="20"/>
        </w:rPr>
        <w:t>2015Fall_WCLaRC_VirginiaWaterII_VPSImage_FD.jpg</w:t>
      </w:r>
    </w:p>
    <w:p w14:paraId="31BC8E12" w14:textId="77777777" w:rsidR="00CC073A" w:rsidRDefault="00CC073A">
      <w:pPr>
        <w:spacing w:after="0" w:line="240" w:lineRule="auto"/>
        <w:ind w:left="720" w:hanging="720"/>
        <w:rPr>
          <w:rFonts w:ascii="Century Gothic" w:hAnsi="Century Gothic"/>
          <w:color w:val="auto"/>
        </w:rPr>
      </w:pPr>
    </w:p>
    <w:p w14:paraId="2D15A207" w14:textId="04A55D10" w:rsidR="003859F0" w:rsidRPr="007201E5" w:rsidRDefault="003859F0">
      <w:pPr>
        <w:spacing w:after="0" w:line="240" w:lineRule="auto"/>
        <w:ind w:left="720" w:hanging="720"/>
        <w:rPr>
          <w:rFonts w:ascii="Century Gothic" w:hAnsi="Century Gothic"/>
          <w:color w:val="auto"/>
        </w:rPr>
      </w:pPr>
    </w:p>
    <w:p w14:paraId="73C787F3" w14:textId="77777777" w:rsidR="00E05F1E" w:rsidRDefault="00E05F1E" w:rsidP="007201E5">
      <w:pPr>
        <w:pBdr>
          <w:bottom w:val="single" w:sz="4" w:space="1" w:color="auto"/>
        </w:pBdr>
        <w:spacing w:after="0" w:line="240" w:lineRule="auto"/>
        <w:ind w:left="720" w:hanging="720"/>
        <w:rPr>
          <w:rFonts w:ascii="Century Gothic" w:eastAsia="Questrial" w:hAnsi="Century Gothic" w:cs="Questrial"/>
          <w:b/>
          <w:color w:val="auto"/>
        </w:rPr>
      </w:pPr>
    </w:p>
    <w:p w14:paraId="48B77CD3" w14:textId="77777777" w:rsidR="00E05F1E" w:rsidRDefault="00E05F1E" w:rsidP="007201E5">
      <w:pPr>
        <w:pBdr>
          <w:bottom w:val="single" w:sz="4" w:space="1" w:color="auto"/>
        </w:pBdr>
        <w:spacing w:after="0" w:line="240" w:lineRule="auto"/>
        <w:ind w:left="720" w:hanging="720"/>
        <w:rPr>
          <w:rFonts w:ascii="Century Gothic" w:eastAsia="Questrial" w:hAnsi="Century Gothic" w:cs="Questrial"/>
          <w:b/>
          <w:color w:val="auto"/>
        </w:rPr>
      </w:pPr>
    </w:p>
    <w:p w14:paraId="423C74C2" w14:textId="77777777" w:rsidR="00E05F1E" w:rsidRDefault="00E05F1E" w:rsidP="007201E5">
      <w:pPr>
        <w:pBdr>
          <w:bottom w:val="single" w:sz="4" w:space="1" w:color="auto"/>
        </w:pBdr>
        <w:spacing w:after="0" w:line="240" w:lineRule="auto"/>
        <w:ind w:left="720" w:hanging="720"/>
        <w:rPr>
          <w:rFonts w:ascii="Century Gothic" w:eastAsia="Questrial" w:hAnsi="Century Gothic" w:cs="Questrial"/>
          <w:b/>
          <w:color w:val="auto"/>
        </w:rPr>
      </w:pPr>
    </w:p>
    <w:p w14:paraId="2458029B" w14:textId="77777777" w:rsidR="00E05F1E" w:rsidRDefault="00E05F1E" w:rsidP="007201E5">
      <w:pPr>
        <w:pBdr>
          <w:bottom w:val="single" w:sz="4" w:space="1" w:color="auto"/>
        </w:pBdr>
        <w:spacing w:after="0" w:line="240" w:lineRule="auto"/>
        <w:ind w:left="720" w:hanging="720"/>
        <w:rPr>
          <w:rFonts w:ascii="Century Gothic" w:eastAsia="Questrial" w:hAnsi="Century Gothic" w:cs="Questrial"/>
          <w:b/>
          <w:color w:val="auto"/>
        </w:rPr>
      </w:pPr>
    </w:p>
    <w:p w14:paraId="29A3278D" w14:textId="77777777" w:rsidR="00CC073A" w:rsidRPr="007201E5" w:rsidRDefault="000D472C" w:rsidP="007201E5">
      <w:pPr>
        <w:pBdr>
          <w:bottom w:val="single" w:sz="4" w:space="1" w:color="auto"/>
        </w:pBdr>
        <w:spacing w:after="0" w:line="240" w:lineRule="auto"/>
        <w:ind w:left="720" w:hanging="720"/>
        <w:rPr>
          <w:rFonts w:ascii="Century Gothic" w:hAnsi="Century Gothic"/>
          <w:color w:val="auto"/>
        </w:rPr>
      </w:pPr>
      <w:r w:rsidRPr="007201E5">
        <w:rPr>
          <w:rFonts w:ascii="Century Gothic" w:eastAsia="Questrial" w:hAnsi="Century Gothic" w:cs="Questrial"/>
          <w:b/>
          <w:color w:val="auto"/>
        </w:rPr>
        <w:lastRenderedPageBreak/>
        <w:t>Software Release Requirements</w:t>
      </w:r>
    </w:p>
    <w:p w14:paraId="73310BFC" w14:textId="77777777" w:rsidR="00CC073A" w:rsidRPr="007201E5" w:rsidRDefault="000D472C">
      <w:pPr>
        <w:spacing w:after="0" w:line="240" w:lineRule="auto"/>
        <w:ind w:left="720" w:hanging="720"/>
        <w:rPr>
          <w:rFonts w:ascii="Century Gothic" w:hAnsi="Century Gothic"/>
          <w:color w:val="auto"/>
        </w:rPr>
      </w:pPr>
      <w:r w:rsidRPr="007201E5">
        <w:rPr>
          <w:rFonts w:ascii="Century Gothic" w:eastAsia="Questrial" w:hAnsi="Century Gothic" w:cs="Questrial"/>
          <w:color w:val="auto"/>
          <w:sz w:val="20"/>
          <w:szCs w:val="20"/>
        </w:rPr>
        <w:t>Category IV</w:t>
      </w:r>
    </w:p>
    <w:p w14:paraId="3BA5B27E" w14:textId="77777777" w:rsidR="00CC073A" w:rsidRPr="007201E5" w:rsidRDefault="00CC073A">
      <w:pPr>
        <w:spacing w:after="0" w:line="240" w:lineRule="auto"/>
        <w:ind w:left="720" w:hanging="720"/>
        <w:rPr>
          <w:rFonts w:ascii="Century Gothic" w:hAnsi="Century Gothic"/>
          <w:color w:val="auto"/>
        </w:rPr>
      </w:pPr>
    </w:p>
    <w:p w14:paraId="5EBD4DA2" w14:textId="14CCE946"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 xml:space="preserve">Software Title:  </w:t>
      </w:r>
      <w:r w:rsidRPr="007201E5">
        <w:rPr>
          <w:rFonts w:ascii="Century Gothic" w:eastAsia="Questrial" w:hAnsi="Century Gothic" w:cs="Questrial"/>
          <w:color w:val="auto"/>
          <w:sz w:val="20"/>
          <w:szCs w:val="20"/>
        </w:rPr>
        <w:t>Chesapeake Bay</w:t>
      </w:r>
      <w:r w:rsidR="00394A9B">
        <w:rPr>
          <w:rFonts w:ascii="Century Gothic" w:eastAsia="Questrial" w:hAnsi="Century Gothic" w:cs="Questrial"/>
          <w:color w:val="auto"/>
          <w:sz w:val="20"/>
          <w:szCs w:val="20"/>
        </w:rPr>
        <w:t xml:space="preserve"> Chlorophyll Hotspot Identifier</w:t>
      </w:r>
    </w:p>
    <w:p w14:paraId="1F583318"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Software Abbreviation:</w:t>
      </w:r>
      <w:r w:rsidRPr="007201E5">
        <w:rPr>
          <w:rFonts w:ascii="Century Gothic" w:eastAsia="Questrial" w:hAnsi="Century Gothic" w:cs="Questrial"/>
          <w:color w:val="auto"/>
          <w:sz w:val="20"/>
          <w:szCs w:val="20"/>
        </w:rPr>
        <w:t xml:space="preserve">  CBCHI</w:t>
      </w:r>
    </w:p>
    <w:p w14:paraId="15ACE122" w14:textId="77777777" w:rsidR="00CC073A" w:rsidRPr="007201E5" w:rsidRDefault="00CC073A">
      <w:pPr>
        <w:spacing w:after="0" w:line="240" w:lineRule="auto"/>
        <w:rPr>
          <w:rFonts w:ascii="Century Gothic" w:hAnsi="Century Gothic"/>
          <w:color w:val="auto"/>
        </w:rPr>
      </w:pPr>
    </w:p>
    <w:p w14:paraId="24459EC9" w14:textId="6A84E09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Technical Point of Contact:</w:t>
      </w:r>
      <w:r w:rsidRPr="007201E5">
        <w:rPr>
          <w:rFonts w:ascii="Century Gothic" w:eastAsia="Questrial" w:hAnsi="Century Gothic" w:cs="Questrial"/>
          <w:color w:val="auto"/>
          <w:sz w:val="20"/>
          <w:szCs w:val="20"/>
        </w:rPr>
        <w:t xml:space="preserve">  </w:t>
      </w:r>
      <w:proofErr w:type="spellStart"/>
      <w:r w:rsidRPr="007201E5">
        <w:rPr>
          <w:rFonts w:ascii="Century Gothic" w:eastAsia="Questrial" w:hAnsi="Century Gothic" w:cs="Questrial"/>
          <w:color w:val="auto"/>
          <w:sz w:val="20"/>
          <w:szCs w:val="20"/>
        </w:rPr>
        <w:t>Arika</w:t>
      </w:r>
      <w:proofErr w:type="spellEnd"/>
      <w:r w:rsidRPr="007201E5">
        <w:rPr>
          <w:rFonts w:ascii="Century Gothic" w:eastAsia="Questrial" w:hAnsi="Century Gothic" w:cs="Questrial"/>
          <w:color w:val="auto"/>
          <w:sz w:val="20"/>
          <w:szCs w:val="20"/>
        </w:rPr>
        <w:t xml:space="preserve"> Egan, </w:t>
      </w:r>
      <w:r w:rsidR="00F96AC3" w:rsidRPr="00F10944">
        <w:t>arikaegan@gmail.com</w:t>
      </w:r>
      <w:r w:rsidR="003859F0">
        <w:rPr>
          <w:rFonts w:ascii="Century Gothic" w:eastAsia="Questrial" w:hAnsi="Century Gothic" w:cs="Questrial"/>
          <w:color w:val="auto"/>
          <w:sz w:val="20"/>
          <w:szCs w:val="20"/>
        </w:rPr>
        <w:t>,</w:t>
      </w:r>
      <w:r w:rsidR="003859F0" w:rsidRPr="007201E5">
        <w:rPr>
          <w:rFonts w:ascii="Century Gothic" w:eastAsia="Questrial" w:hAnsi="Century Gothic" w:cs="Questrial"/>
          <w:color w:val="auto"/>
          <w:sz w:val="20"/>
          <w:szCs w:val="20"/>
        </w:rPr>
        <w:t xml:space="preserve"> </w:t>
      </w:r>
      <w:r w:rsidRPr="007201E5">
        <w:rPr>
          <w:rFonts w:ascii="Century Gothic" w:eastAsia="Questrial" w:hAnsi="Century Gothic" w:cs="Questrial"/>
          <w:color w:val="auto"/>
          <w:sz w:val="20"/>
          <w:szCs w:val="20"/>
        </w:rPr>
        <w:t xml:space="preserve">Wise County.  </w:t>
      </w:r>
    </w:p>
    <w:p w14:paraId="707BBDED" w14:textId="77777777" w:rsidR="00627257" w:rsidRDefault="00627257">
      <w:pPr>
        <w:spacing w:after="0" w:line="240" w:lineRule="auto"/>
        <w:rPr>
          <w:rFonts w:ascii="Century Gothic" w:eastAsia="Questrial" w:hAnsi="Century Gothic" w:cs="Questrial"/>
          <w:b/>
          <w:color w:val="auto"/>
          <w:sz w:val="20"/>
          <w:szCs w:val="20"/>
        </w:rPr>
      </w:pPr>
    </w:p>
    <w:p w14:paraId="1734B14B" w14:textId="6F848A98"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Brief Description of the Software:</w:t>
      </w:r>
      <w:r w:rsidRPr="007201E5">
        <w:rPr>
          <w:rFonts w:ascii="Century Gothic" w:eastAsia="Questrial" w:hAnsi="Century Gothic" w:cs="Questrial"/>
          <w:color w:val="auto"/>
          <w:sz w:val="20"/>
          <w:szCs w:val="20"/>
        </w:rPr>
        <w:t xml:space="preserve"> </w:t>
      </w:r>
    </w:p>
    <w:p w14:paraId="5B825326" w14:textId="5D6EFB61"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color w:val="auto"/>
          <w:sz w:val="20"/>
          <w:szCs w:val="20"/>
        </w:rPr>
        <w:t>The CBCHI</w:t>
      </w:r>
      <w:r w:rsidR="00E05F1E">
        <w:rPr>
          <w:rFonts w:ascii="Century Gothic" w:eastAsia="Questrial" w:hAnsi="Century Gothic" w:cs="Questrial"/>
          <w:color w:val="auto"/>
          <w:sz w:val="20"/>
          <w:szCs w:val="20"/>
        </w:rPr>
        <w:t xml:space="preserve"> </w:t>
      </w:r>
      <w:r w:rsidRPr="007201E5">
        <w:rPr>
          <w:rFonts w:ascii="Century Gothic" w:eastAsia="Questrial" w:hAnsi="Century Gothic" w:cs="Questrial"/>
          <w:color w:val="auto"/>
          <w:sz w:val="20"/>
          <w:szCs w:val="20"/>
        </w:rPr>
        <w:t>allows users to identify chlorophyll concentrations in the Chesapeake Bay area using Landsat</w:t>
      </w:r>
      <w:r w:rsidR="0091186A">
        <w:rPr>
          <w:rFonts w:ascii="Century Gothic" w:eastAsia="Questrial" w:hAnsi="Century Gothic" w:cs="Questrial"/>
          <w:color w:val="auto"/>
          <w:sz w:val="20"/>
          <w:szCs w:val="20"/>
        </w:rPr>
        <w:t xml:space="preserve"> </w:t>
      </w:r>
      <w:r w:rsidRPr="007201E5">
        <w:rPr>
          <w:rFonts w:ascii="Century Gothic" w:eastAsia="Questrial" w:hAnsi="Century Gothic" w:cs="Questrial"/>
          <w:color w:val="auto"/>
          <w:sz w:val="20"/>
          <w:szCs w:val="20"/>
        </w:rPr>
        <w:t xml:space="preserve">8 </w:t>
      </w:r>
      <w:r w:rsidR="00627257">
        <w:rPr>
          <w:rFonts w:ascii="Century Gothic" w:eastAsia="Questrial" w:hAnsi="Century Gothic" w:cs="Questrial"/>
          <w:color w:val="auto"/>
          <w:sz w:val="20"/>
          <w:szCs w:val="20"/>
        </w:rPr>
        <w:t>as input.  Its</w:t>
      </w:r>
      <w:r w:rsidRPr="007201E5">
        <w:rPr>
          <w:rFonts w:ascii="Century Gothic" w:eastAsia="Questrial" w:hAnsi="Century Gothic" w:cs="Questrial"/>
          <w:color w:val="auto"/>
          <w:sz w:val="20"/>
          <w:szCs w:val="20"/>
        </w:rPr>
        <w:t xml:space="preserve"> output </w:t>
      </w:r>
      <w:r w:rsidR="00627257">
        <w:rPr>
          <w:rFonts w:ascii="Century Gothic" w:eastAsia="Questrial" w:hAnsi="Century Gothic" w:cs="Questrial"/>
          <w:color w:val="auto"/>
          <w:sz w:val="20"/>
          <w:szCs w:val="20"/>
        </w:rPr>
        <w:t xml:space="preserve">will provide </w:t>
      </w:r>
      <w:r w:rsidRPr="007201E5">
        <w:rPr>
          <w:rFonts w:ascii="Century Gothic" w:eastAsia="Questrial" w:hAnsi="Century Gothic" w:cs="Questrial"/>
          <w:color w:val="auto"/>
          <w:sz w:val="20"/>
          <w:szCs w:val="20"/>
        </w:rPr>
        <w:t>a map whose legend identifies chlorophyll concentrations in the Landsat</w:t>
      </w:r>
      <w:r w:rsidR="00D87782">
        <w:rPr>
          <w:rFonts w:ascii="Century Gothic" w:eastAsia="Questrial" w:hAnsi="Century Gothic" w:cs="Questrial"/>
          <w:color w:val="auto"/>
          <w:sz w:val="20"/>
          <w:szCs w:val="20"/>
        </w:rPr>
        <w:t xml:space="preserve"> </w:t>
      </w:r>
      <w:r w:rsidRPr="007201E5">
        <w:rPr>
          <w:rFonts w:ascii="Century Gothic" w:eastAsia="Questrial" w:hAnsi="Century Gothic" w:cs="Questrial"/>
          <w:color w:val="auto"/>
          <w:sz w:val="20"/>
          <w:szCs w:val="20"/>
        </w:rPr>
        <w:t>8 data.</w:t>
      </w:r>
    </w:p>
    <w:p w14:paraId="1AAD9235" w14:textId="77777777" w:rsidR="00CC073A" w:rsidRPr="007201E5" w:rsidRDefault="00CC073A">
      <w:pPr>
        <w:spacing w:after="0" w:line="240" w:lineRule="auto"/>
        <w:rPr>
          <w:rFonts w:ascii="Century Gothic" w:hAnsi="Century Gothic"/>
          <w:color w:val="auto"/>
        </w:rPr>
      </w:pPr>
    </w:p>
    <w:p w14:paraId="0FCEBD45" w14:textId="3EB7FD4A" w:rsidR="00CC073A" w:rsidRPr="00D6735C" w:rsidRDefault="000D472C">
      <w:pPr>
        <w:spacing w:after="0" w:line="240" w:lineRule="auto"/>
        <w:rPr>
          <w:rFonts w:ascii="Century Gothic" w:hAnsi="Century Gothic"/>
          <w:color w:val="auto"/>
        </w:rPr>
      </w:pPr>
      <w:r w:rsidRPr="00D6735C">
        <w:rPr>
          <w:rFonts w:ascii="Century Gothic" w:eastAsia="Questrial" w:hAnsi="Century Gothic" w:cs="Questrial"/>
          <w:b/>
          <w:color w:val="auto"/>
          <w:sz w:val="20"/>
          <w:szCs w:val="20"/>
        </w:rPr>
        <w:t>Type of Code:</w:t>
      </w:r>
      <w:r w:rsidRPr="00D6735C">
        <w:rPr>
          <w:rFonts w:ascii="Century Gothic" w:eastAsia="Questrial" w:hAnsi="Century Gothic" w:cs="Questrial"/>
          <w:color w:val="auto"/>
          <w:sz w:val="20"/>
          <w:szCs w:val="20"/>
        </w:rPr>
        <w:t xml:space="preserve"> </w:t>
      </w:r>
      <w:r w:rsidR="00D6735C">
        <w:rPr>
          <w:rFonts w:ascii="Century Gothic" w:eastAsia="Questrial" w:hAnsi="Century Gothic" w:cs="Questrial"/>
          <w:i/>
          <w:color w:val="auto"/>
          <w:sz w:val="20"/>
          <w:szCs w:val="20"/>
        </w:rPr>
        <w:t>Source Code and Executable Code</w:t>
      </w:r>
    </w:p>
    <w:p w14:paraId="093FB485" w14:textId="0DEA393B" w:rsidR="00CC073A" w:rsidRPr="00D6735C" w:rsidRDefault="000D472C">
      <w:pPr>
        <w:spacing w:after="0" w:line="240" w:lineRule="auto"/>
        <w:rPr>
          <w:rFonts w:ascii="Century Gothic" w:hAnsi="Century Gothic"/>
          <w:color w:val="auto"/>
        </w:rPr>
      </w:pPr>
      <w:r w:rsidRPr="00D6735C">
        <w:rPr>
          <w:rFonts w:ascii="Century Gothic" w:eastAsia="Questrial" w:hAnsi="Century Gothic" w:cs="Questrial"/>
          <w:b/>
          <w:color w:val="auto"/>
          <w:sz w:val="20"/>
          <w:szCs w:val="20"/>
        </w:rPr>
        <w:t>Will the software include any embedded computer databases?</w:t>
      </w:r>
      <w:r w:rsidRPr="00D6735C">
        <w:rPr>
          <w:rFonts w:ascii="Century Gothic" w:eastAsia="Questrial" w:hAnsi="Century Gothic" w:cs="Questrial"/>
          <w:color w:val="auto"/>
          <w:sz w:val="20"/>
          <w:szCs w:val="20"/>
        </w:rPr>
        <w:t xml:space="preserve"> </w:t>
      </w:r>
      <w:r w:rsidR="00E05F1E" w:rsidRPr="000B2444">
        <w:rPr>
          <w:rFonts w:ascii="Century Gothic" w:eastAsia="Questrial" w:hAnsi="Century Gothic" w:cs="Questrial"/>
          <w:color w:val="auto"/>
          <w:sz w:val="20"/>
          <w:szCs w:val="20"/>
        </w:rPr>
        <w:t>No</w:t>
      </w:r>
    </w:p>
    <w:p w14:paraId="6BFD0B7C" w14:textId="5C3755AC" w:rsidR="00CC073A" w:rsidRPr="00D6735C" w:rsidRDefault="000D472C">
      <w:pPr>
        <w:spacing w:after="0" w:line="240" w:lineRule="auto"/>
        <w:rPr>
          <w:rFonts w:ascii="Century Gothic" w:hAnsi="Century Gothic"/>
          <w:color w:val="auto"/>
        </w:rPr>
      </w:pPr>
      <w:r w:rsidRPr="00D6735C">
        <w:rPr>
          <w:rFonts w:ascii="Century Gothic" w:eastAsia="Questrial" w:hAnsi="Century Gothic" w:cs="Questrial"/>
          <w:b/>
          <w:color w:val="auto"/>
          <w:sz w:val="20"/>
          <w:szCs w:val="20"/>
        </w:rPr>
        <w:t>Does the software use or call any open software or libraries</w:t>
      </w:r>
      <w:r w:rsidR="00D6735C">
        <w:rPr>
          <w:rFonts w:ascii="Century Gothic" w:eastAsia="Questrial" w:hAnsi="Century Gothic" w:cs="Questrial"/>
          <w:b/>
          <w:color w:val="auto"/>
          <w:sz w:val="20"/>
          <w:szCs w:val="20"/>
        </w:rPr>
        <w:t xml:space="preserve">?  </w:t>
      </w:r>
      <w:r w:rsidR="000B2444">
        <w:rPr>
          <w:rFonts w:ascii="Century Gothic" w:eastAsia="Questrial" w:hAnsi="Century Gothic" w:cs="Questrial"/>
          <w:color w:val="auto"/>
          <w:sz w:val="20"/>
          <w:szCs w:val="20"/>
        </w:rPr>
        <w:t>Python module “</w:t>
      </w:r>
      <w:proofErr w:type="spellStart"/>
      <w:r w:rsidR="000B2444">
        <w:rPr>
          <w:rFonts w:ascii="Century Gothic" w:eastAsia="Questrial" w:hAnsi="Century Gothic" w:cs="Questrial"/>
          <w:color w:val="auto"/>
          <w:sz w:val="20"/>
          <w:szCs w:val="20"/>
        </w:rPr>
        <w:t>os</w:t>
      </w:r>
      <w:proofErr w:type="spellEnd"/>
      <w:r w:rsidR="000B2444">
        <w:rPr>
          <w:rFonts w:ascii="Century Gothic" w:eastAsia="Questrial" w:hAnsi="Century Gothic" w:cs="Questrial"/>
          <w:color w:val="auto"/>
          <w:sz w:val="20"/>
          <w:szCs w:val="20"/>
        </w:rPr>
        <w:t>”</w:t>
      </w:r>
    </w:p>
    <w:p w14:paraId="65AE8496" w14:textId="77777777" w:rsidR="00CC073A" w:rsidRPr="007201E5" w:rsidRDefault="00CC073A">
      <w:pPr>
        <w:spacing w:after="0" w:line="240" w:lineRule="auto"/>
        <w:rPr>
          <w:rFonts w:ascii="Century Gothic" w:hAnsi="Century Gothic"/>
          <w:color w:val="auto"/>
        </w:rPr>
      </w:pPr>
    </w:p>
    <w:p w14:paraId="73216819"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List the software or libraries used, under what license they were obtained, and the URL for the license in the table below:</w:t>
      </w:r>
    </w:p>
    <w:tbl>
      <w:tblPr>
        <w:tblStyle w:val="a0"/>
        <w:tblW w:w="9391"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8"/>
        <w:gridCol w:w="2637"/>
        <w:gridCol w:w="4196"/>
      </w:tblGrid>
      <w:tr w:rsidR="000D472C" w:rsidRPr="00852036" w14:paraId="06AC1755" w14:textId="77777777" w:rsidTr="00EA0A5D">
        <w:tc>
          <w:tcPr>
            <w:tcW w:w="2558" w:type="dxa"/>
            <w:shd w:val="clear" w:color="auto" w:fill="1F497D"/>
          </w:tcPr>
          <w:p w14:paraId="63A37FB7" w14:textId="77777777" w:rsidR="00CC073A" w:rsidRPr="007201E5" w:rsidRDefault="000D472C">
            <w:pPr>
              <w:spacing w:after="0" w:line="240" w:lineRule="auto"/>
              <w:contextualSpacing w:val="0"/>
              <w:jc w:val="center"/>
              <w:rPr>
                <w:rFonts w:ascii="Century Gothic" w:hAnsi="Century Gothic"/>
                <w:color w:val="auto"/>
              </w:rPr>
            </w:pPr>
            <w:r w:rsidRPr="007201E5">
              <w:rPr>
                <w:rFonts w:ascii="Century Gothic" w:eastAsia="Questrial" w:hAnsi="Century Gothic" w:cs="Questrial"/>
                <w:b/>
                <w:color w:val="auto"/>
                <w:sz w:val="20"/>
                <w:szCs w:val="20"/>
              </w:rPr>
              <w:t>Name</w:t>
            </w:r>
          </w:p>
        </w:tc>
        <w:tc>
          <w:tcPr>
            <w:tcW w:w="2637" w:type="dxa"/>
            <w:shd w:val="clear" w:color="auto" w:fill="1F497D"/>
          </w:tcPr>
          <w:p w14:paraId="12677A68" w14:textId="77777777" w:rsidR="00CC073A" w:rsidRPr="007201E5" w:rsidRDefault="000D472C">
            <w:pPr>
              <w:spacing w:after="0" w:line="240" w:lineRule="auto"/>
              <w:contextualSpacing w:val="0"/>
              <w:jc w:val="center"/>
              <w:rPr>
                <w:rFonts w:ascii="Century Gothic" w:hAnsi="Century Gothic"/>
                <w:color w:val="auto"/>
              </w:rPr>
            </w:pPr>
            <w:r w:rsidRPr="007201E5">
              <w:rPr>
                <w:rFonts w:ascii="Century Gothic" w:eastAsia="Questrial" w:hAnsi="Century Gothic" w:cs="Questrial"/>
                <w:b/>
                <w:color w:val="auto"/>
                <w:sz w:val="20"/>
                <w:szCs w:val="20"/>
              </w:rPr>
              <w:t>License</w:t>
            </w:r>
          </w:p>
        </w:tc>
        <w:tc>
          <w:tcPr>
            <w:tcW w:w="4196" w:type="dxa"/>
            <w:shd w:val="clear" w:color="auto" w:fill="1F497D"/>
          </w:tcPr>
          <w:p w14:paraId="26CFA2FA" w14:textId="3F15109F" w:rsidR="00CC073A" w:rsidRPr="007201E5" w:rsidRDefault="000D472C">
            <w:pPr>
              <w:spacing w:after="0" w:line="240" w:lineRule="auto"/>
              <w:contextualSpacing w:val="0"/>
              <w:jc w:val="center"/>
              <w:rPr>
                <w:rFonts w:ascii="Century Gothic" w:hAnsi="Century Gothic"/>
                <w:color w:val="auto"/>
              </w:rPr>
            </w:pPr>
            <w:r w:rsidRPr="007201E5">
              <w:rPr>
                <w:rFonts w:ascii="Century Gothic" w:eastAsia="Questrial" w:hAnsi="Century Gothic" w:cs="Questrial"/>
                <w:b/>
                <w:color w:val="auto"/>
                <w:sz w:val="20"/>
                <w:szCs w:val="20"/>
              </w:rPr>
              <w:t>License URL</w:t>
            </w:r>
          </w:p>
        </w:tc>
      </w:tr>
      <w:tr w:rsidR="000D472C" w:rsidRPr="00852036" w14:paraId="2B941479" w14:textId="77777777" w:rsidTr="00EA0A5D">
        <w:tc>
          <w:tcPr>
            <w:tcW w:w="2558" w:type="dxa"/>
          </w:tcPr>
          <w:p w14:paraId="1307C86F" w14:textId="141D6F6C" w:rsidR="00CC073A" w:rsidRPr="003C1A95" w:rsidRDefault="00EA0A5D">
            <w:pPr>
              <w:spacing w:after="0" w:line="240" w:lineRule="auto"/>
              <w:contextualSpacing w:val="0"/>
              <w:rPr>
                <w:rFonts w:ascii="Century Gothic" w:hAnsi="Century Gothic"/>
                <w:color w:val="auto"/>
                <w:sz w:val="20"/>
                <w:szCs w:val="20"/>
              </w:rPr>
            </w:pPr>
            <w:proofErr w:type="spellStart"/>
            <w:r w:rsidRPr="003C1A95">
              <w:rPr>
                <w:rFonts w:ascii="Century Gothic" w:eastAsia="Questrial" w:hAnsi="Century Gothic" w:cs="Questrial"/>
                <w:color w:val="auto"/>
                <w:sz w:val="20"/>
                <w:szCs w:val="20"/>
              </w:rPr>
              <w:t>ArcPy</w:t>
            </w:r>
            <w:proofErr w:type="spellEnd"/>
          </w:p>
        </w:tc>
        <w:tc>
          <w:tcPr>
            <w:tcW w:w="2637" w:type="dxa"/>
          </w:tcPr>
          <w:p w14:paraId="2CA118C7" w14:textId="4848357C" w:rsidR="00CC073A" w:rsidRPr="003C1A95" w:rsidRDefault="00EA0A5D">
            <w:pPr>
              <w:spacing w:after="0" w:line="240" w:lineRule="auto"/>
              <w:contextualSpacing w:val="0"/>
              <w:rPr>
                <w:rFonts w:ascii="Century Gothic" w:hAnsi="Century Gothic"/>
                <w:color w:val="auto"/>
                <w:sz w:val="20"/>
                <w:szCs w:val="20"/>
              </w:rPr>
            </w:pPr>
            <w:r w:rsidRPr="003C1A95">
              <w:rPr>
                <w:rFonts w:ascii="Century Gothic" w:hAnsi="Century Gothic"/>
                <w:color w:val="auto"/>
                <w:sz w:val="20"/>
                <w:szCs w:val="20"/>
              </w:rPr>
              <w:t>Group License through ArcGIS</w:t>
            </w:r>
          </w:p>
        </w:tc>
        <w:tc>
          <w:tcPr>
            <w:tcW w:w="4196" w:type="dxa"/>
          </w:tcPr>
          <w:p w14:paraId="3B404496" w14:textId="3C24D91A" w:rsidR="00CC073A" w:rsidRPr="003C1A95" w:rsidRDefault="00EA0A5D">
            <w:pPr>
              <w:spacing w:after="0" w:line="240" w:lineRule="auto"/>
              <w:contextualSpacing w:val="0"/>
              <w:rPr>
                <w:rFonts w:ascii="Century Gothic" w:hAnsi="Century Gothic"/>
                <w:color w:val="auto"/>
                <w:sz w:val="20"/>
                <w:szCs w:val="20"/>
              </w:rPr>
            </w:pPr>
            <w:r w:rsidRPr="003C1A95">
              <w:rPr>
                <w:rFonts w:ascii="Century Gothic" w:hAnsi="Century Gothic"/>
                <w:color w:val="auto"/>
                <w:sz w:val="20"/>
                <w:szCs w:val="20"/>
              </w:rPr>
              <w:t>http://www.esri.com/software/arcgis</w:t>
            </w:r>
          </w:p>
        </w:tc>
      </w:tr>
      <w:tr w:rsidR="000B2444" w:rsidRPr="00852036" w14:paraId="3A7F920A" w14:textId="77777777" w:rsidTr="00EA0A5D">
        <w:tc>
          <w:tcPr>
            <w:tcW w:w="2558" w:type="dxa"/>
          </w:tcPr>
          <w:p w14:paraId="7A5E94A2" w14:textId="61D46D3D" w:rsidR="000B2444" w:rsidRPr="003C1A95" w:rsidRDefault="000B2444">
            <w:pPr>
              <w:spacing w:after="0" w:line="240" w:lineRule="auto"/>
              <w:rPr>
                <w:rFonts w:ascii="Century Gothic" w:eastAsia="Questrial" w:hAnsi="Century Gothic" w:cs="Questrial"/>
                <w:color w:val="auto"/>
                <w:sz w:val="20"/>
                <w:szCs w:val="20"/>
              </w:rPr>
            </w:pPr>
            <w:r w:rsidRPr="003C1A95">
              <w:rPr>
                <w:rFonts w:ascii="Century Gothic" w:eastAsia="Questrial" w:hAnsi="Century Gothic" w:cs="Questrial"/>
                <w:color w:val="auto"/>
                <w:sz w:val="20"/>
                <w:szCs w:val="20"/>
              </w:rPr>
              <w:t>Python module “</w:t>
            </w:r>
            <w:proofErr w:type="spellStart"/>
            <w:r w:rsidRPr="003C1A95">
              <w:rPr>
                <w:rFonts w:ascii="Century Gothic" w:eastAsia="Questrial" w:hAnsi="Century Gothic" w:cs="Questrial"/>
                <w:color w:val="auto"/>
                <w:sz w:val="20"/>
                <w:szCs w:val="20"/>
              </w:rPr>
              <w:t>os</w:t>
            </w:r>
            <w:proofErr w:type="spellEnd"/>
            <w:r w:rsidRPr="003C1A95">
              <w:rPr>
                <w:rFonts w:ascii="Century Gothic" w:eastAsia="Questrial" w:hAnsi="Century Gothic" w:cs="Questrial"/>
                <w:color w:val="auto"/>
                <w:sz w:val="20"/>
                <w:szCs w:val="20"/>
              </w:rPr>
              <w:t>”</w:t>
            </w:r>
          </w:p>
        </w:tc>
        <w:tc>
          <w:tcPr>
            <w:tcW w:w="2637" w:type="dxa"/>
          </w:tcPr>
          <w:p w14:paraId="197908E2" w14:textId="2D6F9940" w:rsidR="000B2444" w:rsidRPr="003C1A95" w:rsidRDefault="000B2444">
            <w:pPr>
              <w:spacing w:after="0" w:line="240" w:lineRule="auto"/>
              <w:rPr>
                <w:rFonts w:ascii="Century Gothic" w:hAnsi="Century Gothic"/>
                <w:color w:val="auto"/>
                <w:sz w:val="20"/>
                <w:szCs w:val="20"/>
              </w:rPr>
            </w:pPr>
            <w:r w:rsidRPr="003C1A95">
              <w:rPr>
                <w:rFonts w:ascii="Century Gothic" w:hAnsi="Century Gothic"/>
                <w:color w:val="auto"/>
                <w:sz w:val="20"/>
                <w:szCs w:val="20"/>
              </w:rPr>
              <w:t>Open source license</w:t>
            </w:r>
          </w:p>
        </w:tc>
        <w:tc>
          <w:tcPr>
            <w:tcW w:w="4196" w:type="dxa"/>
          </w:tcPr>
          <w:p w14:paraId="53568D82" w14:textId="3F4494AF" w:rsidR="000B2444" w:rsidRPr="003C1A95" w:rsidRDefault="000B2444">
            <w:pPr>
              <w:spacing w:after="0" w:line="240" w:lineRule="auto"/>
              <w:rPr>
                <w:rFonts w:ascii="Century Gothic" w:hAnsi="Century Gothic"/>
                <w:color w:val="auto"/>
                <w:sz w:val="20"/>
                <w:szCs w:val="20"/>
              </w:rPr>
            </w:pPr>
            <w:r w:rsidRPr="003C1A95">
              <w:rPr>
                <w:rFonts w:ascii="Century Gothic" w:hAnsi="Century Gothic"/>
                <w:color w:val="auto"/>
                <w:sz w:val="20"/>
                <w:szCs w:val="20"/>
              </w:rPr>
              <w:t>https://www.python.org/</w:t>
            </w:r>
          </w:p>
        </w:tc>
      </w:tr>
    </w:tbl>
    <w:p w14:paraId="227478BE" w14:textId="77777777" w:rsidR="000D472C" w:rsidRDefault="000D472C">
      <w:pPr>
        <w:spacing w:after="0" w:line="240" w:lineRule="auto"/>
        <w:rPr>
          <w:rFonts w:ascii="Century Gothic" w:eastAsia="Questrial" w:hAnsi="Century Gothic" w:cs="Questrial"/>
          <w:b/>
          <w:color w:val="auto"/>
          <w:sz w:val="20"/>
          <w:szCs w:val="20"/>
        </w:rPr>
      </w:pPr>
    </w:p>
    <w:p w14:paraId="78B0AE24" w14:textId="77777777" w:rsidR="003859F0" w:rsidRPr="007201E5" w:rsidRDefault="003859F0">
      <w:pPr>
        <w:spacing w:after="0" w:line="240" w:lineRule="auto"/>
        <w:rPr>
          <w:rFonts w:ascii="Century Gothic" w:eastAsia="Questrial" w:hAnsi="Century Gothic" w:cs="Questrial"/>
          <w:b/>
          <w:color w:val="auto"/>
          <w:sz w:val="20"/>
          <w:szCs w:val="20"/>
        </w:rPr>
      </w:pPr>
    </w:p>
    <w:p w14:paraId="6948E6D0" w14:textId="77777777" w:rsidR="00CC073A" w:rsidRPr="007201E5" w:rsidRDefault="000D472C" w:rsidP="007201E5">
      <w:pPr>
        <w:pBdr>
          <w:bottom w:val="single" w:sz="4" w:space="1" w:color="auto"/>
        </w:pBd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Full Software Description and Plan</w:t>
      </w:r>
    </w:p>
    <w:p w14:paraId="2CCBB8F1"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Introduction/Objective:</w:t>
      </w:r>
    </w:p>
    <w:p w14:paraId="1E82C74D" w14:textId="41398206"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color w:val="auto"/>
          <w:sz w:val="20"/>
          <w:szCs w:val="20"/>
        </w:rPr>
        <w:t xml:space="preserve">The Chesapeake Bay Area is host to excessive blooms of algae that damage the ecosystem.  The Virginia Institute of Marine Science conducts surveys to identify these blooms in order to mitigate their effect on the environment. However, the geographic size of the Chesapeake Bay </w:t>
      </w:r>
      <w:r w:rsidR="00D3575E">
        <w:rPr>
          <w:rFonts w:ascii="Century Gothic" w:eastAsia="Questrial" w:hAnsi="Century Gothic" w:cs="Questrial"/>
          <w:color w:val="auto"/>
          <w:sz w:val="20"/>
          <w:szCs w:val="20"/>
        </w:rPr>
        <w:t>a</w:t>
      </w:r>
      <w:r w:rsidRPr="007201E5">
        <w:rPr>
          <w:rFonts w:ascii="Century Gothic" w:eastAsia="Questrial" w:hAnsi="Century Gothic" w:cs="Questrial"/>
          <w:color w:val="auto"/>
          <w:sz w:val="20"/>
          <w:szCs w:val="20"/>
        </w:rPr>
        <w:t xml:space="preserve">rea is too large to conduct continuous data surveys. We created a tool that uses satellite data to provide a map of the Chesapeake Bay </w:t>
      </w:r>
      <w:r w:rsidR="00D3575E">
        <w:rPr>
          <w:rFonts w:ascii="Century Gothic" w:eastAsia="Questrial" w:hAnsi="Century Gothic" w:cs="Questrial"/>
          <w:color w:val="auto"/>
          <w:sz w:val="20"/>
          <w:szCs w:val="20"/>
        </w:rPr>
        <w:t>a</w:t>
      </w:r>
      <w:r w:rsidRPr="007201E5">
        <w:rPr>
          <w:rFonts w:ascii="Century Gothic" w:eastAsia="Questrial" w:hAnsi="Century Gothic" w:cs="Questrial"/>
          <w:color w:val="auto"/>
          <w:sz w:val="20"/>
          <w:szCs w:val="20"/>
        </w:rPr>
        <w:t>rea, highlighting harmful algal blooms. This will allow scientists at VIMS to quickly identify the locations of the harmful algae blooms so they know where they should conduct surveys to understand the causes of the blooms.</w:t>
      </w:r>
    </w:p>
    <w:p w14:paraId="1A248EF8" w14:textId="49E542CA" w:rsidR="00CC073A" w:rsidRPr="007201E5" w:rsidRDefault="00CC073A">
      <w:pPr>
        <w:spacing w:after="0" w:line="240" w:lineRule="auto"/>
        <w:rPr>
          <w:rFonts w:ascii="Century Gothic" w:hAnsi="Century Gothic"/>
          <w:color w:val="auto"/>
        </w:rPr>
      </w:pPr>
    </w:p>
    <w:p w14:paraId="078D8A34"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Applications and Scope:</w:t>
      </w:r>
    </w:p>
    <w:p w14:paraId="5BFB92A7" w14:textId="5562274E"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color w:val="auto"/>
          <w:sz w:val="20"/>
          <w:szCs w:val="20"/>
        </w:rPr>
        <w:t xml:space="preserve">This program can be used with </w:t>
      </w:r>
      <w:r w:rsidR="003C1A95">
        <w:rPr>
          <w:rFonts w:ascii="Century Gothic" w:eastAsia="Questrial" w:hAnsi="Century Gothic" w:cs="Questrial"/>
          <w:color w:val="auto"/>
          <w:sz w:val="20"/>
          <w:szCs w:val="20"/>
        </w:rPr>
        <w:t>future</w:t>
      </w:r>
      <w:r w:rsidRPr="007201E5">
        <w:rPr>
          <w:rFonts w:ascii="Century Gothic" w:eastAsia="Questrial" w:hAnsi="Century Gothic" w:cs="Questrial"/>
          <w:color w:val="auto"/>
          <w:sz w:val="20"/>
          <w:szCs w:val="20"/>
        </w:rPr>
        <w:t xml:space="preserve"> data from the Landsat</w:t>
      </w:r>
      <w:r w:rsidR="003C1A95">
        <w:rPr>
          <w:rFonts w:ascii="Century Gothic" w:eastAsia="Questrial" w:hAnsi="Century Gothic" w:cs="Questrial"/>
          <w:color w:val="auto"/>
          <w:sz w:val="20"/>
          <w:szCs w:val="20"/>
        </w:rPr>
        <w:t xml:space="preserve"> </w:t>
      </w:r>
      <w:r w:rsidRPr="007201E5">
        <w:rPr>
          <w:rFonts w:ascii="Century Gothic" w:eastAsia="Questrial" w:hAnsi="Century Gothic" w:cs="Questrial"/>
          <w:color w:val="auto"/>
          <w:sz w:val="20"/>
          <w:szCs w:val="20"/>
        </w:rPr>
        <w:t xml:space="preserve">8 satellite to determine algal hotspots in the Chesapeake Bay area. The results it produces will </w:t>
      </w:r>
      <w:r w:rsidR="00BD7AFC">
        <w:rPr>
          <w:rFonts w:ascii="Century Gothic" w:eastAsia="Questrial" w:hAnsi="Century Gothic" w:cs="Questrial"/>
          <w:color w:val="auto"/>
          <w:sz w:val="20"/>
          <w:szCs w:val="20"/>
        </w:rPr>
        <w:t>highlight</w:t>
      </w:r>
      <w:r w:rsidR="00BD7AFC" w:rsidRPr="007201E5">
        <w:rPr>
          <w:rFonts w:ascii="Century Gothic" w:eastAsia="Questrial" w:hAnsi="Century Gothic" w:cs="Questrial"/>
          <w:color w:val="auto"/>
          <w:sz w:val="20"/>
          <w:szCs w:val="20"/>
        </w:rPr>
        <w:t xml:space="preserve"> </w:t>
      </w:r>
      <w:r w:rsidRPr="007201E5">
        <w:rPr>
          <w:rFonts w:ascii="Century Gothic" w:eastAsia="Questrial" w:hAnsi="Century Gothic" w:cs="Questrial"/>
          <w:color w:val="auto"/>
          <w:sz w:val="20"/>
          <w:szCs w:val="20"/>
        </w:rPr>
        <w:t xml:space="preserve">areas </w:t>
      </w:r>
      <w:r w:rsidR="00BD7AFC">
        <w:rPr>
          <w:rFonts w:ascii="Century Gothic" w:eastAsia="Questrial" w:hAnsi="Century Gothic" w:cs="Questrial"/>
          <w:color w:val="auto"/>
          <w:sz w:val="20"/>
          <w:szCs w:val="20"/>
        </w:rPr>
        <w:t>where</w:t>
      </w:r>
      <w:r w:rsidRPr="007201E5">
        <w:rPr>
          <w:rFonts w:ascii="Century Gothic" w:eastAsia="Questrial" w:hAnsi="Century Gothic" w:cs="Questrial"/>
          <w:color w:val="auto"/>
          <w:sz w:val="20"/>
          <w:szCs w:val="20"/>
        </w:rPr>
        <w:t xml:space="preserve"> high sampling </w:t>
      </w:r>
      <w:r w:rsidR="00BD7AFC">
        <w:rPr>
          <w:rFonts w:ascii="Century Gothic" w:eastAsia="Questrial" w:hAnsi="Century Gothic" w:cs="Questrial"/>
          <w:color w:val="auto"/>
          <w:sz w:val="20"/>
          <w:szCs w:val="20"/>
        </w:rPr>
        <w:t xml:space="preserve">becomes a </w:t>
      </w:r>
      <w:r w:rsidRPr="007201E5">
        <w:rPr>
          <w:rFonts w:ascii="Century Gothic" w:eastAsia="Questrial" w:hAnsi="Century Gothic" w:cs="Questrial"/>
          <w:color w:val="auto"/>
          <w:sz w:val="20"/>
          <w:szCs w:val="20"/>
        </w:rPr>
        <w:t>necessity and/or priority.</w:t>
      </w:r>
    </w:p>
    <w:p w14:paraId="5D35FF7C" w14:textId="77777777" w:rsidR="00CC073A" w:rsidRPr="007201E5" w:rsidRDefault="00CC073A">
      <w:pPr>
        <w:spacing w:after="0" w:line="240" w:lineRule="auto"/>
        <w:rPr>
          <w:rFonts w:ascii="Century Gothic" w:hAnsi="Century Gothic"/>
          <w:color w:val="auto"/>
        </w:rPr>
      </w:pPr>
    </w:p>
    <w:p w14:paraId="7B972AAF"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Capabilities:</w:t>
      </w:r>
    </w:p>
    <w:p w14:paraId="782D5B1D" w14:textId="563DE530" w:rsidR="00627257" w:rsidRDefault="000D472C">
      <w:pPr>
        <w:spacing w:after="0" w:line="240" w:lineRule="auto"/>
        <w:rPr>
          <w:rFonts w:ascii="Century Gothic" w:eastAsia="Questrial" w:hAnsi="Century Gothic" w:cs="Questrial"/>
          <w:color w:val="auto"/>
          <w:sz w:val="20"/>
          <w:szCs w:val="20"/>
        </w:rPr>
      </w:pPr>
      <w:r w:rsidRPr="007201E5">
        <w:rPr>
          <w:rFonts w:ascii="Century Gothic" w:eastAsia="Questrial" w:hAnsi="Century Gothic" w:cs="Questrial"/>
          <w:color w:val="auto"/>
          <w:sz w:val="20"/>
          <w:szCs w:val="20"/>
        </w:rPr>
        <w:t xml:space="preserve">Every ecosystem is different, so a program or algorithm that identifies HABs in one region </w:t>
      </w:r>
      <w:r w:rsidR="00001749">
        <w:rPr>
          <w:rFonts w:ascii="Century Gothic" w:eastAsia="Questrial" w:hAnsi="Century Gothic" w:cs="Questrial"/>
          <w:color w:val="auto"/>
          <w:sz w:val="20"/>
          <w:szCs w:val="20"/>
        </w:rPr>
        <w:t>may</w:t>
      </w:r>
      <w:r w:rsidRPr="007201E5">
        <w:rPr>
          <w:rFonts w:ascii="Century Gothic" w:eastAsia="Questrial" w:hAnsi="Century Gothic" w:cs="Questrial"/>
          <w:color w:val="auto"/>
          <w:sz w:val="20"/>
          <w:szCs w:val="20"/>
        </w:rPr>
        <w:t xml:space="preserve"> not work for another. </w:t>
      </w:r>
      <w:r w:rsidR="00E077D5" w:rsidRPr="007201E5">
        <w:rPr>
          <w:rFonts w:ascii="Century Gothic" w:eastAsia="Questrial" w:hAnsi="Century Gothic" w:cs="Questrial"/>
          <w:color w:val="auto"/>
          <w:sz w:val="20"/>
          <w:szCs w:val="20"/>
        </w:rPr>
        <w:t xml:space="preserve">A specific </w:t>
      </w:r>
      <w:r w:rsidR="007201E5" w:rsidRPr="007201E5">
        <w:rPr>
          <w:rFonts w:ascii="Century Gothic" w:eastAsia="Questrial" w:hAnsi="Century Gothic" w:cs="Questrial"/>
          <w:color w:val="auto"/>
          <w:sz w:val="20"/>
          <w:szCs w:val="20"/>
        </w:rPr>
        <w:t>algorithm</w:t>
      </w:r>
      <w:r w:rsidR="00E077D5" w:rsidRPr="007201E5">
        <w:rPr>
          <w:rFonts w:ascii="Century Gothic" w:eastAsia="Questrial" w:hAnsi="Century Gothic" w:cs="Questrial"/>
          <w:color w:val="auto"/>
          <w:sz w:val="20"/>
          <w:szCs w:val="20"/>
        </w:rPr>
        <w:t xml:space="preserve"> for the Chesapeake Bay does not currently exist. </w:t>
      </w:r>
      <w:r w:rsidR="00627257">
        <w:rPr>
          <w:rFonts w:ascii="Century Gothic" w:eastAsia="Questrial" w:hAnsi="Century Gothic" w:cs="Questrial"/>
          <w:color w:val="auto"/>
          <w:sz w:val="20"/>
          <w:szCs w:val="20"/>
        </w:rPr>
        <w:t>Our algorithm uses satellite data containing real color and chlorophyll data to identify areas with high algal concentration, or algal hotspots, in the Chesapeake Bay. This algorithm is the first of its kind for the Chesapeake Bay area. It will provide a map of algae concentrations, which will allow researchers to assign priority levels to various locations.</w:t>
      </w:r>
    </w:p>
    <w:p w14:paraId="440E18FD" w14:textId="77777777" w:rsidR="00CC073A" w:rsidRPr="007201E5" w:rsidRDefault="00CC073A">
      <w:pPr>
        <w:spacing w:after="0" w:line="240" w:lineRule="auto"/>
        <w:rPr>
          <w:rFonts w:ascii="Century Gothic" w:hAnsi="Century Gothic"/>
          <w:color w:val="auto"/>
        </w:rPr>
      </w:pPr>
    </w:p>
    <w:p w14:paraId="6BE18018"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Interfaces:</w:t>
      </w:r>
    </w:p>
    <w:p w14:paraId="44FBFEEC" w14:textId="30578E32" w:rsidR="00CC073A" w:rsidRPr="007201E5" w:rsidRDefault="00EA0A5D">
      <w:pPr>
        <w:spacing w:after="0" w:line="240" w:lineRule="auto"/>
        <w:rPr>
          <w:rFonts w:ascii="Century Gothic" w:hAnsi="Century Gothic"/>
          <w:color w:val="auto"/>
        </w:rPr>
      </w:pPr>
      <w:r>
        <w:rPr>
          <w:rFonts w:ascii="Century Gothic" w:eastAsia="Questrial" w:hAnsi="Century Gothic" w:cs="Questrial"/>
          <w:color w:val="auto"/>
          <w:sz w:val="20"/>
          <w:szCs w:val="20"/>
        </w:rPr>
        <w:lastRenderedPageBreak/>
        <w:t>The code will prompt the user to input the directory containing the raw Landsat</w:t>
      </w:r>
      <w:r w:rsidR="00D87782">
        <w:rPr>
          <w:rFonts w:ascii="Century Gothic" w:eastAsia="Questrial" w:hAnsi="Century Gothic" w:cs="Questrial"/>
          <w:color w:val="auto"/>
          <w:sz w:val="20"/>
          <w:szCs w:val="20"/>
        </w:rPr>
        <w:t xml:space="preserve"> </w:t>
      </w:r>
      <w:r>
        <w:rPr>
          <w:rFonts w:ascii="Century Gothic" w:eastAsia="Questrial" w:hAnsi="Century Gothic" w:cs="Questrial"/>
          <w:color w:val="auto"/>
          <w:sz w:val="20"/>
          <w:szCs w:val="20"/>
        </w:rPr>
        <w:t>8 data. The code will then use the images in the directory to create a final raster image containing the chlorophyll concentrations. This image will be saved in the original directory, and can be opened in ArcGIS.</w:t>
      </w:r>
    </w:p>
    <w:p w14:paraId="126F7449" w14:textId="77777777" w:rsidR="00CC073A" w:rsidRPr="007201E5" w:rsidRDefault="00CC073A">
      <w:pPr>
        <w:tabs>
          <w:tab w:val="left" w:pos="1515"/>
        </w:tabs>
        <w:spacing w:after="0" w:line="240" w:lineRule="auto"/>
        <w:rPr>
          <w:rFonts w:ascii="Century Gothic" w:hAnsi="Century Gothic"/>
          <w:color w:val="auto"/>
        </w:rPr>
      </w:pPr>
    </w:p>
    <w:p w14:paraId="58CCD21C"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Assumptions, limitations, &amp; Errors:</w:t>
      </w:r>
    </w:p>
    <w:p w14:paraId="44A561D9" w14:textId="6D0BEA55" w:rsidR="00CC073A" w:rsidRPr="00D6735C" w:rsidRDefault="00EA0A5D">
      <w:pPr>
        <w:spacing w:after="0" w:line="240" w:lineRule="auto"/>
        <w:rPr>
          <w:rFonts w:ascii="Century Gothic" w:hAnsi="Century Gothic"/>
          <w:color w:val="1F497D" w:themeColor="text2"/>
        </w:rPr>
      </w:pPr>
      <w:r>
        <w:rPr>
          <w:rFonts w:ascii="Century Gothic" w:eastAsia="Questrial" w:hAnsi="Century Gothic" w:cs="Questrial"/>
          <w:color w:val="auto"/>
          <w:sz w:val="20"/>
          <w:szCs w:val="20"/>
        </w:rPr>
        <w:t xml:space="preserve">This tool will work only for the Chesapeake Bay area. Since it was created using data from only the York River, it’s possible that it will only work for the York River. </w:t>
      </w:r>
      <w:r w:rsidR="00766F38">
        <w:rPr>
          <w:rFonts w:ascii="Century Gothic" w:eastAsia="Questrial" w:hAnsi="Century Gothic" w:cs="Questrial"/>
          <w:color w:val="auto"/>
          <w:sz w:val="20"/>
          <w:szCs w:val="20"/>
        </w:rPr>
        <w:t>The tool may not work for the entire Chesapeake Bay area since different ecosystems exist in different rivers (e.g., the James and York rivers support different species of algae).</w:t>
      </w:r>
    </w:p>
    <w:p w14:paraId="56320FDA" w14:textId="77777777" w:rsidR="00627257" w:rsidRDefault="00627257">
      <w:pPr>
        <w:spacing w:after="0" w:line="240" w:lineRule="auto"/>
        <w:rPr>
          <w:rFonts w:ascii="Century Gothic" w:eastAsia="Questrial" w:hAnsi="Century Gothic" w:cs="Questrial"/>
          <w:b/>
          <w:color w:val="auto"/>
          <w:sz w:val="20"/>
          <w:szCs w:val="20"/>
        </w:rPr>
      </w:pPr>
    </w:p>
    <w:p w14:paraId="16D7A6F5" w14:textId="77777777" w:rsidR="00CC073A" w:rsidRPr="00D6735C" w:rsidRDefault="000D472C">
      <w:pPr>
        <w:spacing w:after="0" w:line="240" w:lineRule="auto"/>
        <w:rPr>
          <w:rFonts w:ascii="Century Gothic" w:hAnsi="Century Gothic"/>
          <w:color w:val="auto"/>
        </w:rPr>
      </w:pPr>
      <w:r w:rsidRPr="00D6735C">
        <w:rPr>
          <w:rFonts w:ascii="Century Gothic" w:eastAsia="Questrial" w:hAnsi="Century Gothic" w:cs="Questrial"/>
          <w:b/>
          <w:color w:val="auto"/>
          <w:sz w:val="20"/>
          <w:szCs w:val="20"/>
        </w:rPr>
        <w:t>Testing:</w:t>
      </w:r>
    </w:p>
    <w:p w14:paraId="6A2CC1B2" w14:textId="25E6FCC9" w:rsidR="00CC073A" w:rsidRPr="000B2444" w:rsidRDefault="00EA0A5D">
      <w:pPr>
        <w:spacing w:after="0" w:line="240" w:lineRule="auto"/>
        <w:rPr>
          <w:rFonts w:ascii="Century Gothic" w:hAnsi="Century Gothic"/>
          <w:color w:val="auto"/>
        </w:rPr>
      </w:pPr>
      <w:r>
        <w:rPr>
          <w:rFonts w:ascii="Century Gothic" w:eastAsia="Questrial" w:hAnsi="Century Gothic" w:cs="Questrial"/>
          <w:color w:val="auto"/>
          <w:sz w:val="20"/>
          <w:szCs w:val="20"/>
        </w:rPr>
        <w:t xml:space="preserve">The tool was created using </w:t>
      </w:r>
      <w:r>
        <w:rPr>
          <w:rFonts w:ascii="Century Gothic" w:eastAsia="Questrial" w:hAnsi="Century Gothic" w:cs="Questrial"/>
          <w:i/>
          <w:color w:val="auto"/>
          <w:sz w:val="20"/>
          <w:szCs w:val="20"/>
        </w:rPr>
        <w:t>in situ</w:t>
      </w:r>
      <w:r>
        <w:rPr>
          <w:rFonts w:ascii="Century Gothic" w:eastAsia="Questrial" w:hAnsi="Century Gothic" w:cs="Questrial"/>
          <w:color w:val="auto"/>
          <w:sz w:val="20"/>
          <w:szCs w:val="20"/>
        </w:rPr>
        <w:t xml:space="preserve"> data from the Virginia Institute of Marine Science</w:t>
      </w:r>
      <w:r w:rsidR="000B2444">
        <w:rPr>
          <w:rFonts w:ascii="Century Gothic" w:eastAsia="Questrial" w:hAnsi="Century Gothic" w:cs="Questrial"/>
          <w:color w:val="auto"/>
          <w:sz w:val="20"/>
          <w:szCs w:val="20"/>
        </w:rPr>
        <w:t xml:space="preserve">. Predictions the tool made were tested against the </w:t>
      </w:r>
      <w:r w:rsidR="000B2444">
        <w:rPr>
          <w:rFonts w:ascii="Century Gothic" w:eastAsia="Questrial" w:hAnsi="Century Gothic" w:cs="Questrial"/>
          <w:i/>
          <w:color w:val="auto"/>
          <w:sz w:val="20"/>
          <w:szCs w:val="20"/>
        </w:rPr>
        <w:t>in situ</w:t>
      </w:r>
      <w:r w:rsidR="000B2444">
        <w:rPr>
          <w:rFonts w:ascii="Century Gothic" w:eastAsia="Questrial" w:hAnsi="Century Gothic" w:cs="Questrial"/>
          <w:color w:val="auto"/>
          <w:sz w:val="20"/>
          <w:szCs w:val="20"/>
        </w:rPr>
        <w:t xml:space="preserve"> data.</w:t>
      </w:r>
    </w:p>
    <w:sectPr w:rsidR="00CC073A" w:rsidRPr="000B2444">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6D7B1" w14:textId="77777777" w:rsidR="00576AC9" w:rsidRDefault="00576AC9">
      <w:pPr>
        <w:spacing w:after="0" w:line="240" w:lineRule="auto"/>
      </w:pPr>
      <w:r>
        <w:separator/>
      </w:r>
    </w:p>
  </w:endnote>
  <w:endnote w:type="continuationSeparator" w:id="0">
    <w:p w14:paraId="37D48148" w14:textId="77777777" w:rsidR="00576AC9" w:rsidRDefault="00576A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Questrial">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031F0" w14:textId="77777777" w:rsidR="003F18F9" w:rsidRDefault="003F18F9">
    <w:pPr>
      <w:tabs>
        <w:tab w:val="center" w:pos="4680"/>
        <w:tab w:val="right" w:pos="9360"/>
      </w:tabs>
      <w:spacing w:after="720"/>
      <w:jc w:val="center"/>
    </w:pPr>
    <w:r>
      <w:rPr>
        <w:noProof/>
      </w:rPr>
      <w:drawing>
        <wp:inline distT="0" distB="0" distL="0" distR="0" wp14:anchorId="117F4935" wp14:editId="5B283EEF">
          <wp:extent cx="1497330" cy="285750"/>
          <wp:effectExtent l="0" t="0" r="0" b="0"/>
          <wp:docPr id="2" name="image03.png" descr="DEVELOP Text Black"/>
          <wp:cNvGraphicFramePr/>
          <a:graphic xmlns:a="http://schemas.openxmlformats.org/drawingml/2006/main">
            <a:graphicData uri="http://schemas.openxmlformats.org/drawingml/2006/picture">
              <pic:pic xmlns:pic="http://schemas.openxmlformats.org/drawingml/2006/picture">
                <pic:nvPicPr>
                  <pic:cNvPr id="0" name="image03.png" descr="DEVELOP Text Black"/>
                  <pic:cNvPicPr preferRelativeResize="0"/>
                </pic:nvPicPr>
                <pic:blipFill>
                  <a:blip r:embed="rId1"/>
                  <a:srcRect/>
                  <a:stretch>
                    <a:fillRect/>
                  </a:stretch>
                </pic:blipFill>
                <pic:spPr>
                  <a:xfrm>
                    <a:off x="0" y="0"/>
                    <a:ext cx="1497330" cy="285750"/>
                  </a:xfrm>
                  <a:prstGeom prst="rect">
                    <a:avLst/>
                  </a:prstGeom>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5B1D2B" w14:textId="77777777" w:rsidR="00576AC9" w:rsidRDefault="00576AC9">
      <w:pPr>
        <w:spacing w:after="0" w:line="240" w:lineRule="auto"/>
      </w:pPr>
      <w:r>
        <w:separator/>
      </w:r>
    </w:p>
  </w:footnote>
  <w:footnote w:type="continuationSeparator" w:id="0">
    <w:p w14:paraId="06D8839F" w14:textId="77777777" w:rsidR="00576AC9" w:rsidRDefault="00576A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840F83"/>
    <w:multiLevelType w:val="hybridMultilevel"/>
    <w:tmpl w:val="89DC5A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7355B1"/>
    <w:multiLevelType w:val="multilevel"/>
    <w:tmpl w:val="382A238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22FC4404"/>
    <w:multiLevelType w:val="hybridMultilevel"/>
    <w:tmpl w:val="01184EA2"/>
    <w:lvl w:ilvl="0" w:tplc="A79454A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831A39"/>
    <w:multiLevelType w:val="multilevel"/>
    <w:tmpl w:val="6E729E18"/>
    <w:lvl w:ilvl="0">
      <w:start w:val="1"/>
      <w:numFmt w:val="bullet"/>
      <w:lvlText w:val="●"/>
      <w:lvlJc w:val="left"/>
      <w:pPr>
        <w:ind w:left="776" w:firstLine="415"/>
      </w:pPr>
      <w:rPr>
        <w:rFonts w:ascii="Arial" w:eastAsia="Arial" w:hAnsi="Arial" w:cs="Arial"/>
      </w:rPr>
    </w:lvl>
    <w:lvl w:ilvl="1">
      <w:start w:val="1"/>
      <w:numFmt w:val="bullet"/>
      <w:lvlText w:val="o"/>
      <w:lvlJc w:val="left"/>
      <w:pPr>
        <w:ind w:left="1496" w:firstLine="1136"/>
      </w:pPr>
      <w:rPr>
        <w:rFonts w:ascii="Arial" w:eastAsia="Arial" w:hAnsi="Arial" w:cs="Arial"/>
      </w:rPr>
    </w:lvl>
    <w:lvl w:ilvl="2">
      <w:start w:val="1"/>
      <w:numFmt w:val="bullet"/>
      <w:lvlText w:val="▪"/>
      <w:lvlJc w:val="left"/>
      <w:pPr>
        <w:ind w:left="2216" w:firstLine="1856"/>
      </w:pPr>
      <w:rPr>
        <w:rFonts w:ascii="Arial" w:eastAsia="Arial" w:hAnsi="Arial" w:cs="Arial"/>
      </w:rPr>
    </w:lvl>
    <w:lvl w:ilvl="3">
      <w:start w:val="1"/>
      <w:numFmt w:val="bullet"/>
      <w:lvlText w:val="●"/>
      <w:lvlJc w:val="left"/>
      <w:pPr>
        <w:ind w:left="2936" w:firstLine="2576"/>
      </w:pPr>
      <w:rPr>
        <w:rFonts w:ascii="Arial" w:eastAsia="Arial" w:hAnsi="Arial" w:cs="Arial"/>
      </w:rPr>
    </w:lvl>
    <w:lvl w:ilvl="4">
      <w:start w:val="1"/>
      <w:numFmt w:val="bullet"/>
      <w:lvlText w:val="o"/>
      <w:lvlJc w:val="left"/>
      <w:pPr>
        <w:ind w:left="3656" w:firstLine="3296"/>
      </w:pPr>
      <w:rPr>
        <w:rFonts w:ascii="Arial" w:eastAsia="Arial" w:hAnsi="Arial" w:cs="Arial"/>
      </w:rPr>
    </w:lvl>
    <w:lvl w:ilvl="5">
      <w:start w:val="1"/>
      <w:numFmt w:val="bullet"/>
      <w:lvlText w:val="▪"/>
      <w:lvlJc w:val="left"/>
      <w:pPr>
        <w:ind w:left="4376" w:firstLine="4016"/>
      </w:pPr>
      <w:rPr>
        <w:rFonts w:ascii="Arial" w:eastAsia="Arial" w:hAnsi="Arial" w:cs="Arial"/>
      </w:rPr>
    </w:lvl>
    <w:lvl w:ilvl="6">
      <w:start w:val="1"/>
      <w:numFmt w:val="bullet"/>
      <w:lvlText w:val="●"/>
      <w:lvlJc w:val="left"/>
      <w:pPr>
        <w:ind w:left="5096" w:firstLine="4736"/>
      </w:pPr>
      <w:rPr>
        <w:rFonts w:ascii="Arial" w:eastAsia="Arial" w:hAnsi="Arial" w:cs="Arial"/>
      </w:rPr>
    </w:lvl>
    <w:lvl w:ilvl="7">
      <w:start w:val="1"/>
      <w:numFmt w:val="bullet"/>
      <w:lvlText w:val="o"/>
      <w:lvlJc w:val="left"/>
      <w:pPr>
        <w:ind w:left="5816" w:firstLine="5456"/>
      </w:pPr>
      <w:rPr>
        <w:rFonts w:ascii="Arial" w:eastAsia="Arial" w:hAnsi="Arial" w:cs="Arial"/>
      </w:rPr>
    </w:lvl>
    <w:lvl w:ilvl="8">
      <w:start w:val="1"/>
      <w:numFmt w:val="bullet"/>
      <w:lvlText w:val="▪"/>
      <w:lvlJc w:val="left"/>
      <w:pPr>
        <w:ind w:left="6536" w:firstLine="6176"/>
      </w:pPr>
      <w:rPr>
        <w:rFonts w:ascii="Arial" w:eastAsia="Arial" w:hAnsi="Arial" w:cs="Arial"/>
      </w:rPr>
    </w:lvl>
  </w:abstractNum>
  <w:abstractNum w:abstractNumId="4" w15:restartNumberingAfterBreak="0">
    <w:nsid w:val="43EF7253"/>
    <w:multiLevelType w:val="hybridMultilevel"/>
    <w:tmpl w:val="F614FCE4"/>
    <w:lvl w:ilvl="0" w:tplc="58CABFC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0F647B"/>
    <w:multiLevelType w:val="multilevel"/>
    <w:tmpl w:val="21AC3D6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3"/>
  </w:num>
  <w:num w:numId="3">
    <w:abstractNumId w:val="5"/>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73A"/>
    <w:rsid w:val="00001749"/>
    <w:rsid w:val="000A0A60"/>
    <w:rsid w:val="000B07E5"/>
    <w:rsid w:val="000B2444"/>
    <w:rsid w:val="000D472C"/>
    <w:rsid w:val="000E258F"/>
    <w:rsid w:val="00113156"/>
    <w:rsid w:val="00192794"/>
    <w:rsid w:val="001F30A1"/>
    <w:rsid w:val="002612B4"/>
    <w:rsid w:val="002616D3"/>
    <w:rsid w:val="002658B6"/>
    <w:rsid w:val="002E12BA"/>
    <w:rsid w:val="00371557"/>
    <w:rsid w:val="003859F0"/>
    <w:rsid w:val="00394A9B"/>
    <w:rsid w:val="003C1A95"/>
    <w:rsid w:val="003F097D"/>
    <w:rsid w:val="003F18F9"/>
    <w:rsid w:val="003F67BA"/>
    <w:rsid w:val="00496033"/>
    <w:rsid w:val="00543112"/>
    <w:rsid w:val="005512AA"/>
    <w:rsid w:val="00560441"/>
    <w:rsid w:val="00573929"/>
    <w:rsid w:val="00576AC9"/>
    <w:rsid w:val="00594350"/>
    <w:rsid w:val="005B32D0"/>
    <w:rsid w:val="005B727D"/>
    <w:rsid w:val="005D59EA"/>
    <w:rsid w:val="005F577F"/>
    <w:rsid w:val="00616585"/>
    <w:rsid w:val="00627257"/>
    <w:rsid w:val="00677E32"/>
    <w:rsid w:val="00682AA1"/>
    <w:rsid w:val="00683B7F"/>
    <w:rsid w:val="006A75AD"/>
    <w:rsid w:val="00706637"/>
    <w:rsid w:val="007201E5"/>
    <w:rsid w:val="00744807"/>
    <w:rsid w:val="00763BD2"/>
    <w:rsid w:val="00766F38"/>
    <w:rsid w:val="00773272"/>
    <w:rsid w:val="007824F4"/>
    <w:rsid w:val="007908E9"/>
    <w:rsid w:val="007A7DB2"/>
    <w:rsid w:val="007C7B39"/>
    <w:rsid w:val="007E6FE1"/>
    <w:rsid w:val="0081320A"/>
    <w:rsid w:val="00852036"/>
    <w:rsid w:val="008C6DF9"/>
    <w:rsid w:val="0091186A"/>
    <w:rsid w:val="009D0FB6"/>
    <w:rsid w:val="00A327A2"/>
    <w:rsid w:val="00A37914"/>
    <w:rsid w:val="00A51ED9"/>
    <w:rsid w:val="00A64440"/>
    <w:rsid w:val="00A73B7B"/>
    <w:rsid w:val="00A76492"/>
    <w:rsid w:val="00AC6059"/>
    <w:rsid w:val="00AF3BE8"/>
    <w:rsid w:val="00B50C98"/>
    <w:rsid w:val="00B865A3"/>
    <w:rsid w:val="00BB2EA3"/>
    <w:rsid w:val="00BD7AFC"/>
    <w:rsid w:val="00C45923"/>
    <w:rsid w:val="00C74BFC"/>
    <w:rsid w:val="00CC073A"/>
    <w:rsid w:val="00CE114F"/>
    <w:rsid w:val="00CE4E2C"/>
    <w:rsid w:val="00D33138"/>
    <w:rsid w:val="00D3575E"/>
    <w:rsid w:val="00D53E27"/>
    <w:rsid w:val="00D6735C"/>
    <w:rsid w:val="00D87782"/>
    <w:rsid w:val="00D931AE"/>
    <w:rsid w:val="00E011E0"/>
    <w:rsid w:val="00E05F1E"/>
    <w:rsid w:val="00E077D5"/>
    <w:rsid w:val="00E82575"/>
    <w:rsid w:val="00EA0A5D"/>
    <w:rsid w:val="00EA39D3"/>
    <w:rsid w:val="00EB1B2D"/>
    <w:rsid w:val="00F017FD"/>
    <w:rsid w:val="00F10944"/>
    <w:rsid w:val="00F74AF4"/>
    <w:rsid w:val="00F96AC3"/>
    <w:rsid w:val="00FD386D"/>
    <w:rsid w:val="00FE47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2A3B7A"/>
  <w15:docId w15:val="{AC370530-44BE-452A-8396-07F4CC719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D47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472C"/>
    <w:rPr>
      <w:rFonts w:ascii="Tahoma" w:hAnsi="Tahoma" w:cs="Tahoma"/>
      <w:sz w:val="16"/>
      <w:szCs w:val="16"/>
    </w:rPr>
  </w:style>
  <w:style w:type="character" w:styleId="Hyperlink">
    <w:name w:val="Hyperlink"/>
    <w:basedOn w:val="DefaultParagraphFont"/>
    <w:uiPriority w:val="99"/>
    <w:unhideWhenUsed/>
    <w:rsid w:val="000D472C"/>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852036"/>
    <w:rPr>
      <w:b/>
      <w:bCs/>
    </w:rPr>
  </w:style>
  <w:style w:type="character" w:customStyle="1" w:styleId="CommentSubjectChar">
    <w:name w:val="Comment Subject Char"/>
    <w:basedOn w:val="CommentTextChar"/>
    <w:link w:val="CommentSubject"/>
    <w:uiPriority w:val="99"/>
    <w:semiHidden/>
    <w:rsid w:val="00852036"/>
    <w:rPr>
      <w:b/>
      <w:bCs/>
      <w:sz w:val="20"/>
      <w:szCs w:val="20"/>
    </w:rPr>
  </w:style>
  <w:style w:type="paragraph" w:styleId="ListParagraph">
    <w:name w:val="List Paragraph"/>
    <w:basedOn w:val="Normal"/>
    <w:uiPriority w:val="34"/>
    <w:qFormat/>
    <w:rsid w:val="00D673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B77B89-CFC2-4139-BA5E-F52C383F0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1462</Words>
  <Characters>8340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DEVELOP4</dc:creator>
  <cp:lastModifiedBy>Childs, Lauren M. (LARC-E3)[DEVELOP - Wise County (LaRC)]</cp:lastModifiedBy>
  <cp:revision>5</cp:revision>
  <dcterms:created xsi:type="dcterms:W3CDTF">2015-10-30T12:39:00Z</dcterms:created>
  <dcterms:modified xsi:type="dcterms:W3CDTF">2015-11-03T21:45:00Z</dcterms:modified>
</cp:coreProperties>
</file>