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C58B6A8"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207C3">
        <w:rPr>
          <w:rFonts w:ascii="Century Gothic" w:hAnsi="Century Gothic" w:cs="Arial"/>
          <w:sz w:val="24"/>
        </w:rPr>
        <w:t>NASA Langley Research Center</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3F1AF399"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8207C3">
        <w:rPr>
          <w:rFonts w:ascii="Century Gothic" w:hAnsi="Century Gothic" w:cs="Arial"/>
          <w:b/>
        </w:rPr>
        <w:t>Chesapeake Bay Water Resources</w:t>
      </w:r>
    </w:p>
    <w:p w14:paraId="38FB8E53" w14:textId="2B24B0B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207C3">
        <w:rPr>
          <w:rFonts w:ascii="Garamond" w:hAnsi="Garamond" w:cs="Arial"/>
        </w:rPr>
        <w:t>Assessing Water Clarity to Identify Potential Areas of Submerged Aquatic Vegetation (SAV) in the Chesapeake Bay</w:t>
      </w:r>
    </w:p>
    <w:p w14:paraId="258FD607" w14:textId="07BDF08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7638E8">
        <w:rPr>
          <w:rFonts w:ascii="Garamond" w:hAnsi="Garamond" w:cs="Arial"/>
        </w:rPr>
        <w:t>Satellites and SAV: Assessing Water Clarity in the Chesapeake Bay</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532BAA73" w:rsidR="00E507D0" w:rsidRPr="009562D8" w:rsidRDefault="008207C3" w:rsidP="00BA5773">
      <w:pPr>
        <w:spacing w:after="0" w:line="240" w:lineRule="auto"/>
        <w:rPr>
          <w:rFonts w:ascii="Garamond" w:hAnsi="Garamond" w:cs="Arial"/>
        </w:rPr>
      </w:pPr>
      <w:r>
        <w:rPr>
          <w:rFonts w:ascii="Garamond" w:hAnsi="Garamond" w:cs="Arial"/>
        </w:rPr>
        <w:t>Danielle Quick</w:t>
      </w:r>
      <w:r w:rsidRPr="009562D8">
        <w:rPr>
          <w:rFonts w:ascii="Garamond" w:hAnsi="Garamond" w:cs="Arial"/>
        </w:rPr>
        <w:t xml:space="preserve"> </w:t>
      </w:r>
      <w:r w:rsidR="00E507D0" w:rsidRPr="009562D8">
        <w:rPr>
          <w:rFonts w:ascii="Garamond" w:hAnsi="Garamond" w:cs="Arial"/>
        </w:rPr>
        <w:t>(</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Pr>
          <w:rFonts w:ascii="Garamond" w:hAnsi="Garamond" w:cs="Arial"/>
        </w:rPr>
        <w:t>danielle.l.quick@nasa.gov</w:t>
      </w:r>
    </w:p>
    <w:p w14:paraId="386197CE" w14:textId="77777777" w:rsidR="00640C14" w:rsidRPr="009562D8" w:rsidRDefault="00640C14" w:rsidP="00640C14">
      <w:pPr>
        <w:spacing w:after="0" w:line="240" w:lineRule="auto"/>
        <w:rPr>
          <w:rFonts w:ascii="Garamond" w:hAnsi="Garamond" w:cs="Arial"/>
        </w:rPr>
      </w:pPr>
      <w:r>
        <w:rPr>
          <w:rFonts w:ascii="Garamond" w:hAnsi="Garamond" w:cs="Arial"/>
        </w:rPr>
        <w:t>Amanda Clayton</w:t>
      </w:r>
    </w:p>
    <w:p w14:paraId="6ED283C7" w14:textId="77777777" w:rsidR="00640C14" w:rsidRPr="009562D8" w:rsidRDefault="00640C14" w:rsidP="00640C14">
      <w:pPr>
        <w:spacing w:after="0" w:line="240" w:lineRule="auto"/>
        <w:rPr>
          <w:rFonts w:ascii="Garamond" w:hAnsi="Garamond" w:cs="Arial"/>
        </w:rPr>
      </w:pPr>
      <w:r>
        <w:rPr>
          <w:rFonts w:ascii="Garamond" w:hAnsi="Garamond" w:cs="Arial"/>
        </w:rPr>
        <w:t>Cole Cowher</w:t>
      </w:r>
    </w:p>
    <w:p w14:paraId="6B8F900E" w14:textId="4888D0B6" w:rsidR="002E4378" w:rsidRDefault="008207C3" w:rsidP="00BA5773">
      <w:pPr>
        <w:spacing w:after="0" w:line="240" w:lineRule="auto"/>
        <w:rPr>
          <w:rFonts w:ascii="Garamond" w:hAnsi="Garamond" w:cs="Arial"/>
        </w:rPr>
      </w:pPr>
      <w:r>
        <w:rPr>
          <w:rFonts w:ascii="Garamond" w:hAnsi="Garamond" w:cs="Arial"/>
        </w:rPr>
        <w:t>Collin Henson</w:t>
      </w:r>
    </w:p>
    <w:p w14:paraId="6C9BDB17" w14:textId="77777777" w:rsidR="00640C14" w:rsidRPr="009562D8" w:rsidRDefault="00640C14" w:rsidP="00640C14">
      <w:pPr>
        <w:spacing w:after="0" w:line="240" w:lineRule="auto"/>
        <w:rPr>
          <w:rFonts w:ascii="Garamond" w:hAnsi="Garamond" w:cs="Arial"/>
        </w:rPr>
      </w:pPr>
      <w:r>
        <w:rPr>
          <w:rFonts w:ascii="Garamond" w:hAnsi="Garamond" w:cs="Arial"/>
        </w:rPr>
        <w:t xml:space="preserve">Gregory </w:t>
      </w:r>
      <w:proofErr w:type="spellStart"/>
      <w:r>
        <w:rPr>
          <w:rFonts w:ascii="Garamond" w:hAnsi="Garamond" w:cs="Arial"/>
        </w:rPr>
        <w:t>Hoobchaak</w:t>
      </w:r>
      <w:proofErr w:type="spellEnd"/>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3236010" w14:textId="4C6F8923" w:rsidR="00E80174" w:rsidRPr="009562D8" w:rsidRDefault="008207C3" w:rsidP="00677CB8">
      <w:pPr>
        <w:spacing w:after="0" w:line="240" w:lineRule="auto"/>
        <w:rPr>
          <w:rFonts w:ascii="Garamond" w:hAnsi="Garamond" w:cs="Arial"/>
        </w:rPr>
      </w:pPr>
      <w:r>
        <w:rPr>
          <w:rFonts w:ascii="Garamond" w:hAnsi="Garamond" w:cs="Arial"/>
        </w:rPr>
        <w:t>Dr. Kenton Ross (NASA Langley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157" w:type="dxa"/>
        <w:tblInd w:w="198" w:type="dxa"/>
        <w:tblBorders>
          <w:bottom w:val="none" w:sz="0" w:space="0" w:color="auto"/>
        </w:tblBorders>
        <w:tblLayout w:type="fixed"/>
        <w:tblLook w:val="04A0" w:firstRow="1" w:lastRow="0" w:firstColumn="1" w:lastColumn="0" w:noHBand="0" w:noVBand="1"/>
      </w:tblPr>
      <w:tblGrid>
        <w:gridCol w:w="2505"/>
        <w:gridCol w:w="4086"/>
        <w:gridCol w:w="1486"/>
        <w:gridCol w:w="1080"/>
      </w:tblGrid>
      <w:tr w:rsidR="00720DF2" w:rsidRPr="00720DF2" w14:paraId="24372DC3" w14:textId="77777777" w:rsidTr="00C35573">
        <w:trPr>
          <w:trHeight w:val="523"/>
        </w:trPr>
        <w:tc>
          <w:tcPr>
            <w:tcW w:w="2505" w:type="dxa"/>
            <w:tcBorders>
              <w:bottom w:val="single" w:sz="4" w:space="0" w:color="auto"/>
            </w:tcBorders>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4086" w:type="dxa"/>
            <w:tcBorders>
              <w:bottom w:val="single" w:sz="4" w:space="0" w:color="auto"/>
            </w:tcBorders>
            <w:shd w:val="clear" w:color="auto" w:fill="31849B" w:themeFill="accent5" w:themeFillShade="BF"/>
            <w:vAlign w:val="center"/>
          </w:tcPr>
          <w:p w14:paraId="598F3AE8" w14:textId="77777777" w:rsidR="00720DF2" w:rsidRPr="00720DF2" w:rsidRDefault="00720DF2" w:rsidP="00C35573">
            <w:pPr>
              <w:spacing w:after="0" w:line="240" w:lineRule="auto"/>
              <w:jc w:val="center"/>
              <w:rPr>
                <w:b/>
                <w:color w:val="FFFFFF" w:themeColor="background1"/>
                <w:szCs w:val="20"/>
              </w:rPr>
            </w:pPr>
            <w:r w:rsidRPr="00720DF2">
              <w:rPr>
                <w:b/>
                <w:color w:val="FFFFFF" w:themeColor="background1"/>
                <w:szCs w:val="20"/>
              </w:rPr>
              <w:t>POC (Name, Position/Title)</w:t>
            </w:r>
          </w:p>
        </w:tc>
        <w:tc>
          <w:tcPr>
            <w:tcW w:w="1486" w:type="dxa"/>
            <w:tcBorders>
              <w:bottom w:val="single" w:sz="4" w:space="0" w:color="auto"/>
            </w:tcBorders>
            <w:shd w:val="clear" w:color="auto" w:fill="31849B" w:themeFill="accent5" w:themeFillShade="BF"/>
            <w:vAlign w:val="center"/>
          </w:tcPr>
          <w:p w14:paraId="66D3AAF3" w14:textId="77777777" w:rsidR="00720DF2" w:rsidRPr="00720DF2" w:rsidRDefault="00720DF2" w:rsidP="00C35573">
            <w:pPr>
              <w:spacing w:after="0" w:line="240" w:lineRule="auto"/>
              <w:jc w:val="center"/>
              <w:rPr>
                <w:b/>
                <w:color w:val="FFFFFF" w:themeColor="background1"/>
                <w:szCs w:val="20"/>
              </w:rPr>
            </w:pPr>
            <w:r w:rsidRPr="00720DF2">
              <w:rPr>
                <w:b/>
                <w:color w:val="FFFFFF" w:themeColor="background1"/>
                <w:szCs w:val="20"/>
              </w:rPr>
              <w:t>Partner Type</w:t>
            </w:r>
          </w:p>
        </w:tc>
        <w:tc>
          <w:tcPr>
            <w:tcW w:w="1080" w:type="dxa"/>
            <w:tcBorders>
              <w:bottom w:val="single" w:sz="4" w:space="0" w:color="auto"/>
            </w:tcBorders>
            <w:shd w:val="clear" w:color="auto" w:fill="31849B" w:themeFill="accent5" w:themeFillShade="BF"/>
          </w:tcPr>
          <w:p w14:paraId="61520FDB" w14:textId="77777777" w:rsidR="00720DF2" w:rsidRPr="00720DF2" w:rsidRDefault="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C35573">
        <w:trPr>
          <w:trHeight w:val="595"/>
        </w:trPr>
        <w:tc>
          <w:tcPr>
            <w:tcW w:w="2505" w:type="dxa"/>
            <w:tcBorders>
              <w:bottom w:val="single" w:sz="4" w:space="0" w:color="auto"/>
            </w:tcBorders>
            <w:vAlign w:val="center"/>
          </w:tcPr>
          <w:p w14:paraId="73E34636" w14:textId="36355D24" w:rsidR="00720DF2" w:rsidRPr="008806D2" w:rsidRDefault="008207C3" w:rsidP="00640C14">
            <w:pPr>
              <w:spacing w:after="0" w:line="240" w:lineRule="auto"/>
              <w:rPr>
                <w:rFonts w:ascii="Garamond" w:hAnsi="Garamond"/>
              </w:rPr>
            </w:pPr>
            <w:r>
              <w:rPr>
                <w:rFonts w:ascii="Garamond" w:hAnsi="Garamond"/>
              </w:rPr>
              <w:t>Virginia Department of Environmental Quality</w:t>
            </w:r>
          </w:p>
        </w:tc>
        <w:tc>
          <w:tcPr>
            <w:tcW w:w="4086" w:type="dxa"/>
            <w:tcBorders>
              <w:bottom w:val="single" w:sz="4" w:space="0" w:color="auto"/>
            </w:tcBorders>
            <w:vAlign w:val="center"/>
          </w:tcPr>
          <w:p w14:paraId="7109848B" w14:textId="73D379F1" w:rsidR="00720DF2" w:rsidRPr="008806D2" w:rsidRDefault="008207C3" w:rsidP="00640C14">
            <w:pPr>
              <w:spacing w:after="0" w:line="240" w:lineRule="auto"/>
              <w:rPr>
                <w:rFonts w:ascii="Garamond" w:hAnsi="Garamond"/>
              </w:rPr>
            </w:pPr>
            <w:r>
              <w:rPr>
                <w:rFonts w:ascii="Garamond" w:hAnsi="Garamond"/>
              </w:rPr>
              <w:t xml:space="preserve">Tish Robertson, </w:t>
            </w:r>
            <w:r w:rsidR="005D1CBA">
              <w:rPr>
                <w:rFonts w:ascii="Garamond" w:hAnsi="Garamond"/>
              </w:rPr>
              <w:t>Water Quality Assessment Coordinator</w:t>
            </w:r>
          </w:p>
        </w:tc>
        <w:tc>
          <w:tcPr>
            <w:tcW w:w="1486" w:type="dxa"/>
            <w:tcBorders>
              <w:bottom w:val="single" w:sz="4" w:space="0" w:color="auto"/>
            </w:tcBorders>
            <w:vAlign w:val="center"/>
          </w:tcPr>
          <w:p w14:paraId="152EBD50" w14:textId="71FC78CB" w:rsidR="00720DF2" w:rsidRPr="008806D2" w:rsidRDefault="00720DF2" w:rsidP="00640C14">
            <w:pPr>
              <w:spacing w:after="0" w:line="240" w:lineRule="auto"/>
              <w:rPr>
                <w:rFonts w:ascii="Garamond" w:hAnsi="Garamond"/>
              </w:rPr>
            </w:pPr>
            <w:r w:rsidRPr="008806D2">
              <w:rPr>
                <w:rFonts w:ascii="Garamond" w:hAnsi="Garamond"/>
              </w:rPr>
              <w:t>End-User</w:t>
            </w:r>
          </w:p>
        </w:tc>
        <w:tc>
          <w:tcPr>
            <w:tcW w:w="1080" w:type="dxa"/>
            <w:tcBorders>
              <w:bottom w:val="single" w:sz="4" w:space="0" w:color="auto"/>
            </w:tcBorders>
            <w:vAlign w:val="center"/>
          </w:tcPr>
          <w:p w14:paraId="3D21606F" w14:textId="3750CEEB" w:rsidR="00720DF2" w:rsidRPr="008806D2" w:rsidRDefault="008207C3" w:rsidP="00640C14">
            <w:pPr>
              <w:spacing w:after="0" w:line="240" w:lineRule="auto"/>
              <w:jc w:val="center"/>
              <w:rPr>
                <w:rFonts w:ascii="Garamond" w:hAnsi="Garamond"/>
              </w:rPr>
            </w:pPr>
            <w:r>
              <w:rPr>
                <w:rFonts w:ascii="Garamond" w:hAnsi="Garamond"/>
              </w:rPr>
              <w:t>No</w:t>
            </w:r>
          </w:p>
        </w:tc>
      </w:tr>
      <w:tr w:rsidR="007470D9" w:rsidRPr="00720DF2" w14:paraId="7CE9413D" w14:textId="77777777" w:rsidTr="00C35573">
        <w:trPr>
          <w:trHeight w:val="884"/>
        </w:trPr>
        <w:tc>
          <w:tcPr>
            <w:tcW w:w="2505" w:type="dxa"/>
            <w:tcBorders>
              <w:bottom w:val="single" w:sz="4" w:space="0" w:color="auto"/>
            </w:tcBorders>
            <w:vAlign w:val="center"/>
          </w:tcPr>
          <w:p w14:paraId="110C168C" w14:textId="0682490A" w:rsidR="007470D9" w:rsidRDefault="008C61F6" w:rsidP="00E872A8">
            <w:pPr>
              <w:spacing w:after="0" w:line="240" w:lineRule="auto"/>
              <w:rPr>
                <w:rFonts w:ascii="Garamond" w:hAnsi="Garamond"/>
              </w:rPr>
            </w:pPr>
            <w:r>
              <w:rPr>
                <w:rFonts w:ascii="Garamond" w:hAnsi="Garamond"/>
              </w:rPr>
              <w:t>US</w:t>
            </w:r>
            <w:r w:rsidR="00867E6F" w:rsidRPr="00867E6F">
              <w:rPr>
                <w:rFonts w:ascii="Garamond" w:hAnsi="Garamond"/>
              </w:rPr>
              <w:t xml:space="preserve"> Geological Survey</w:t>
            </w:r>
            <w:r>
              <w:rPr>
                <w:rFonts w:ascii="Garamond" w:hAnsi="Garamond"/>
              </w:rPr>
              <w:t>, Water Science Center</w:t>
            </w:r>
          </w:p>
        </w:tc>
        <w:tc>
          <w:tcPr>
            <w:tcW w:w="4086" w:type="dxa"/>
            <w:tcBorders>
              <w:bottom w:val="single" w:sz="4" w:space="0" w:color="auto"/>
            </w:tcBorders>
            <w:vAlign w:val="center"/>
          </w:tcPr>
          <w:p w14:paraId="17C9C105" w14:textId="345581F9" w:rsidR="007470D9" w:rsidRDefault="007470D9" w:rsidP="00640C14">
            <w:pPr>
              <w:spacing w:after="0" w:line="240" w:lineRule="auto"/>
              <w:rPr>
                <w:rFonts w:ascii="Garamond" w:hAnsi="Garamond"/>
              </w:rPr>
            </w:pPr>
            <w:r>
              <w:rPr>
                <w:rFonts w:ascii="Garamond" w:hAnsi="Garamond"/>
              </w:rPr>
              <w:t>Peter Tango, Chesapeake Bay Monitoring Coordinator</w:t>
            </w:r>
          </w:p>
        </w:tc>
        <w:tc>
          <w:tcPr>
            <w:tcW w:w="1486" w:type="dxa"/>
            <w:tcBorders>
              <w:bottom w:val="single" w:sz="4" w:space="0" w:color="auto"/>
            </w:tcBorders>
            <w:vAlign w:val="center"/>
          </w:tcPr>
          <w:p w14:paraId="31FE8D39" w14:textId="2ABAA103" w:rsidR="007470D9" w:rsidRPr="008806D2" w:rsidRDefault="00867E6F" w:rsidP="00640C14">
            <w:pPr>
              <w:spacing w:after="0" w:line="240" w:lineRule="auto"/>
              <w:rPr>
                <w:rFonts w:ascii="Garamond" w:hAnsi="Garamond"/>
              </w:rPr>
            </w:pPr>
            <w:r>
              <w:rPr>
                <w:rFonts w:ascii="Garamond" w:hAnsi="Garamond"/>
              </w:rPr>
              <w:t>Collaborator</w:t>
            </w:r>
          </w:p>
        </w:tc>
        <w:tc>
          <w:tcPr>
            <w:tcW w:w="1080" w:type="dxa"/>
            <w:tcBorders>
              <w:bottom w:val="single" w:sz="4" w:space="0" w:color="auto"/>
            </w:tcBorders>
            <w:vAlign w:val="center"/>
          </w:tcPr>
          <w:p w14:paraId="0D7C8439" w14:textId="4E4D5503" w:rsidR="007470D9" w:rsidRDefault="00867E6F" w:rsidP="00640C14">
            <w:pPr>
              <w:spacing w:after="0" w:line="240" w:lineRule="auto"/>
              <w:jc w:val="center"/>
              <w:rPr>
                <w:rFonts w:ascii="Garamond" w:hAnsi="Garamond"/>
              </w:rPr>
            </w:pPr>
            <w:r>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4BFA883"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8207C3">
        <w:rPr>
          <w:rFonts w:ascii="Garamond" w:hAnsi="Garamond" w:cs="Arial"/>
        </w:rPr>
        <w:t>Water Resources</w:t>
      </w:r>
    </w:p>
    <w:p w14:paraId="56DFA915" w14:textId="7FF58A30"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8207C3">
        <w:rPr>
          <w:rFonts w:ascii="Garamond" w:hAnsi="Garamond" w:cs="Arial"/>
        </w:rPr>
        <w:t>Chesapeake Bay, VA</w:t>
      </w:r>
    </w:p>
    <w:p w14:paraId="3EFD80AD" w14:textId="20F952D2" w:rsidR="003B2A86" w:rsidRPr="008806D2" w:rsidRDefault="003B2A86" w:rsidP="008207C3">
      <w:pPr>
        <w:spacing w:after="0" w:line="240" w:lineRule="auto"/>
        <w:rPr>
          <w:rFonts w:ascii="Garamond" w:hAnsi="Garamond" w:cs="Arial"/>
        </w:rPr>
      </w:pPr>
      <w:r w:rsidRPr="00D579FC">
        <w:rPr>
          <w:rFonts w:ascii="Century Gothic" w:hAnsi="Century Gothic" w:cs="Arial"/>
          <w:b/>
          <w:sz w:val="20"/>
          <w:szCs w:val="20"/>
        </w:rPr>
        <w:t>Study Period:</w:t>
      </w:r>
      <w:r w:rsidR="00607B39">
        <w:rPr>
          <w:rFonts w:ascii="Century Gothic" w:hAnsi="Century Gothic" w:cs="Arial"/>
          <w:b/>
          <w:sz w:val="20"/>
          <w:szCs w:val="20"/>
        </w:rPr>
        <w:t xml:space="preserve"> </w:t>
      </w:r>
      <w:r w:rsidR="00607B39" w:rsidRPr="00582AD2">
        <w:rPr>
          <w:rFonts w:ascii="Garamond" w:hAnsi="Garamond" w:cs="Arial"/>
        </w:rPr>
        <w:t>March</w:t>
      </w:r>
      <w:r w:rsidR="008207C3" w:rsidRPr="00607B39">
        <w:rPr>
          <w:rFonts w:ascii="Garamond" w:hAnsi="Garamond" w:cs="Arial"/>
        </w:rPr>
        <w:t xml:space="preserve"> </w:t>
      </w:r>
      <w:r w:rsidR="00607B39" w:rsidRPr="00607B39">
        <w:rPr>
          <w:rFonts w:ascii="Garamond" w:hAnsi="Garamond" w:cs="Arial"/>
        </w:rPr>
        <w:t>2003</w:t>
      </w:r>
      <w:r w:rsidR="00607B39">
        <w:rPr>
          <w:rFonts w:ascii="Garamond" w:hAnsi="Garamond" w:cs="Arial"/>
        </w:rPr>
        <w:t xml:space="preserve"> </w:t>
      </w:r>
      <w:r w:rsidR="008207C3">
        <w:rPr>
          <w:rFonts w:ascii="Garamond" w:hAnsi="Garamond" w:cs="Arial"/>
        </w:rPr>
        <w:t>–</w:t>
      </w:r>
      <w:r w:rsidR="00607B39">
        <w:rPr>
          <w:rFonts w:ascii="Garamond" w:hAnsi="Garamond" w:cs="Arial"/>
        </w:rPr>
        <w:t xml:space="preserve"> November </w:t>
      </w:r>
      <w:r w:rsidR="008207C3">
        <w:rPr>
          <w:rFonts w:ascii="Garamond" w:hAnsi="Garamond" w:cs="Arial"/>
        </w:rPr>
        <w:t>201</w:t>
      </w:r>
      <w:r w:rsidR="00607B39">
        <w:rPr>
          <w:rFonts w:ascii="Garamond" w:hAnsi="Garamond" w:cs="Arial"/>
        </w:rPr>
        <w:t>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4626B320" w:rsidR="0028618E" w:rsidRDefault="008207C3" w:rsidP="00E80174">
      <w:pPr>
        <w:spacing w:after="0" w:line="240" w:lineRule="auto"/>
        <w:rPr>
          <w:rFonts w:ascii="Garamond" w:hAnsi="Garamond" w:cs="Arial"/>
        </w:rPr>
      </w:pPr>
      <w:r>
        <w:rPr>
          <w:rFonts w:ascii="Garamond" w:hAnsi="Garamond" w:cs="Arial"/>
        </w:rPr>
        <w:t>Landsat 5 Thematic Mapper (TM) – surface reflectance</w:t>
      </w:r>
    </w:p>
    <w:p w14:paraId="522009C2" w14:textId="55B2AF63" w:rsidR="008207C3" w:rsidRPr="008806D2" w:rsidRDefault="008207C3" w:rsidP="00E80174">
      <w:pPr>
        <w:spacing w:after="0" w:line="240" w:lineRule="auto"/>
        <w:rPr>
          <w:rFonts w:ascii="Garamond" w:hAnsi="Garamond" w:cs="Arial"/>
        </w:rPr>
      </w:pPr>
      <w:r>
        <w:rPr>
          <w:rFonts w:ascii="Garamond" w:hAnsi="Garamond" w:cs="Arial"/>
        </w:rPr>
        <w:t>Landsat 8 Operational Land Imager (OLI) – surface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405EDB2F" w14:textId="6462D5F7" w:rsidR="00603BB8" w:rsidRDefault="008207C3" w:rsidP="00607B39">
      <w:pPr>
        <w:pStyle w:val="ListParagraph"/>
        <w:numPr>
          <w:ilvl w:val="0"/>
          <w:numId w:val="6"/>
        </w:numPr>
        <w:spacing w:after="0" w:line="240" w:lineRule="auto"/>
        <w:rPr>
          <w:rFonts w:ascii="Garamond" w:hAnsi="Garamond" w:cs="Arial"/>
        </w:rPr>
      </w:pPr>
      <w:r>
        <w:rPr>
          <w:rFonts w:ascii="Garamond" w:hAnsi="Garamond" w:cs="Arial"/>
        </w:rPr>
        <w:t>Virginia Institute of Marine Science (VIMS)</w:t>
      </w:r>
      <w:r w:rsidR="00E35B8D">
        <w:rPr>
          <w:rFonts w:ascii="Garamond" w:hAnsi="Garamond" w:cs="Arial"/>
        </w:rPr>
        <w:t xml:space="preserve"> </w:t>
      </w:r>
      <w:r w:rsidR="00E90256" w:rsidRPr="00E90256">
        <w:rPr>
          <w:rFonts w:ascii="Garamond" w:hAnsi="Garamond" w:cs="Arial"/>
        </w:rPr>
        <w:t>Virginia Estuarine and Coastal Observing System</w:t>
      </w:r>
      <w:r w:rsidR="00E90256">
        <w:rPr>
          <w:rFonts w:ascii="Garamond" w:hAnsi="Garamond" w:cs="Arial"/>
        </w:rPr>
        <w:t xml:space="preserve"> (</w:t>
      </w:r>
      <w:r w:rsidR="00615847">
        <w:rPr>
          <w:rFonts w:ascii="Garamond" w:hAnsi="Garamond" w:cs="Arial"/>
        </w:rPr>
        <w:t>VECOS</w:t>
      </w:r>
      <w:r w:rsidR="00E90256">
        <w:rPr>
          <w:rFonts w:ascii="Garamond" w:hAnsi="Garamond" w:cs="Arial"/>
        </w:rPr>
        <w:t>)</w:t>
      </w:r>
      <w:r w:rsidR="00732E61">
        <w:rPr>
          <w:rFonts w:ascii="Garamond" w:hAnsi="Garamond" w:cs="Arial"/>
        </w:rPr>
        <w:t xml:space="preserve"> </w:t>
      </w:r>
      <w:r w:rsidR="00DC46B9">
        <w:rPr>
          <w:rFonts w:ascii="Garamond" w:hAnsi="Garamond" w:cs="Arial"/>
        </w:rPr>
        <w:t>–</w:t>
      </w:r>
      <w:r w:rsidR="00615847">
        <w:rPr>
          <w:rFonts w:ascii="Garamond" w:hAnsi="Garamond" w:cs="Arial"/>
        </w:rPr>
        <w:t xml:space="preserve"> </w:t>
      </w:r>
      <w:r w:rsidR="00607B39" w:rsidRPr="00607B39">
        <w:rPr>
          <w:rFonts w:ascii="Garamond" w:hAnsi="Garamond" w:cs="Arial"/>
        </w:rPr>
        <w:t>Sha</w:t>
      </w:r>
      <w:r w:rsidR="00607B39">
        <w:rPr>
          <w:rFonts w:ascii="Garamond" w:hAnsi="Garamond" w:cs="Arial"/>
        </w:rPr>
        <w:t>llow Water Monitoring Program</w:t>
      </w:r>
      <w:r w:rsidR="00DF0B81">
        <w:rPr>
          <w:rFonts w:ascii="Garamond" w:hAnsi="Garamond" w:cs="Arial"/>
        </w:rPr>
        <w:t xml:space="preserve">, </w:t>
      </w:r>
      <w:r w:rsidR="00607B39" w:rsidRPr="00607B39">
        <w:rPr>
          <w:rFonts w:ascii="Garamond" w:hAnsi="Garamond" w:cs="Arial"/>
        </w:rPr>
        <w:t>Continuous Monitoring</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7ED4CA3F" w14:textId="550D7965" w:rsidR="00603BB8" w:rsidRPr="008806D2" w:rsidRDefault="008207C3" w:rsidP="00637325">
      <w:pPr>
        <w:pStyle w:val="ListParagraph"/>
        <w:numPr>
          <w:ilvl w:val="0"/>
          <w:numId w:val="13"/>
        </w:numPr>
        <w:spacing w:after="0" w:line="240" w:lineRule="auto"/>
        <w:rPr>
          <w:rFonts w:ascii="Garamond" w:hAnsi="Garamond" w:cs="Arial"/>
        </w:rPr>
      </w:pPr>
      <w:r>
        <w:rPr>
          <w:rFonts w:ascii="Garamond" w:hAnsi="Garamond" w:cs="Arial"/>
        </w:rPr>
        <w:t>Google Earth Engine API – Landsat analysis</w:t>
      </w:r>
    </w:p>
    <w:p w14:paraId="26EC6F27" w14:textId="42FF3DDC" w:rsidR="00CC6870" w:rsidRPr="00582AD2" w:rsidRDefault="008207C3" w:rsidP="008207C3">
      <w:pPr>
        <w:pStyle w:val="ListParagraph"/>
        <w:numPr>
          <w:ilvl w:val="0"/>
          <w:numId w:val="11"/>
        </w:numPr>
        <w:spacing w:after="0" w:line="240" w:lineRule="auto"/>
        <w:rPr>
          <w:rFonts w:ascii="Century Gothic" w:hAnsi="Century Gothic" w:cs="Arial"/>
          <w:b/>
          <w:sz w:val="20"/>
          <w:szCs w:val="20"/>
        </w:rPr>
      </w:pPr>
      <w:r>
        <w:rPr>
          <w:rFonts w:ascii="Garamond" w:hAnsi="Garamond" w:cs="Arial"/>
        </w:rPr>
        <w:t>E</w:t>
      </w:r>
      <w:r w:rsidR="00383217">
        <w:rPr>
          <w:rFonts w:ascii="Garamond" w:hAnsi="Garamond" w:cs="Arial"/>
        </w:rPr>
        <w:t>SRI</w:t>
      </w:r>
      <w:r>
        <w:rPr>
          <w:rFonts w:ascii="Garamond" w:hAnsi="Garamond" w:cs="Arial"/>
        </w:rPr>
        <w:t xml:space="preserve"> ArcGIS – map creation</w:t>
      </w:r>
    </w:p>
    <w:p w14:paraId="6C11AA60" w14:textId="7CC227FF" w:rsidR="00607B39" w:rsidRPr="008207C3" w:rsidRDefault="00607B39" w:rsidP="008207C3">
      <w:pPr>
        <w:pStyle w:val="ListParagraph"/>
        <w:numPr>
          <w:ilvl w:val="0"/>
          <w:numId w:val="11"/>
        </w:numPr>
        <w:spacing w:after="0" w:line="240" w:lineRule="auto"/>
        <w:rPr>
          <w:rFonts w:ascii="Century Gothic" w:hAnsi="Century Gothic" w:cs="Arial"/>
          <w:b/>
          <w:sz w:val="20"/>
          <w:szCs w:val="20"/>
        </w:rPr>
      </w:pPr>
      <w:r>
        <w:rPr>
          <w:rFonts w:ascii="Garamond" w:hAnsi="Garamond" w:cs="Arial"/>
        </w:rPr>
        <w:t>Python</w:t>
      </w: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Overview</w:t>
      </w:r>
    </w:p>
    <w:p w14:paraId="12A06FCE" w14:textId="28B4B7EC" w:rsidR="0093006C" w:rsidRDefault="003F68F5" w:rsidP="003F68F5">
      <w:pPr>
        <w:spacing w:after="0" w:line="240" w:lineRule="auto"/>
        <w:rPr>
          <w:rFonts w:ascii="Garamond" w:hAnsi="Garamond" w:cs="Arial"/>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6C21AD3" w14:textId="541CC9D5" w:rsidR="00FF71D1" w:rsidRPr="00C35573" w:rsidRDefault="00607B39" w:rsidP="003F68F5">
      <w:pPr>
        <w:spacing w:after="0" w:line="240" w:lineRule="auto"/>
      </w:pPr>
      <w:r>
        <w:rPr>
          <w:rFonts w:ascii="Garamond" w:hAnsi="Garamond" w:cs="Arial"/>
        </w:rPr>
        <w:t>Measurements of water quality</w:t>
      </w:r>
      <w:r w:rsidR="0093006C">
        <w:rPr>
          <w:rFonts w:ascii="Garamond" w:hAnsi="Garamond" w:cs="Arial"/>
        </w:rPr>
        <w:t xml:space="preserve"> help determine the health of a body of water and include dissolved oxygen, pH, salinity, clarity, and turbidity. T</w:t>
      </w:r>
      <w:r w:rsidR="00FF71D1">
        <w:rPr>
          <w:rFonts w:ascii="Garamond" w:hAnsi="Garamond" w:cs="Arial"/>
        </w:rPr>
        <w:t>he size of the Chesapeake Bay makes it difficult to provide Bay-wide water quality and S</w:t>
      </w:r>
      <w:r w:rsidR="00DF0B81">
        <w:rPr>
          <w:rFonts w:ascii="Garamond" w:hAnsi="Garamond" w:cs="Arial"/>
        </w:rPr>
        <w:t xml:space="preserve">ubmerged </w:t>
      </w:r>
      <w:r w:rsidR="00FF71D1">
        <w:rPr>
          <w:rFonts w:ascii="Garamond" w:hAnsi="Garamond" w:cs="Arial"/>
        </w:rPr>
        <w:t>A</w:t>
      </w:r>
      <w:r w:rsidR="00DF0B81">
        <w:rPr>
          <w:rFonts w:ascii="Garamond" w:hAnsi="Garamond" w:cs="Arial"/>
        </w:rPr>
        <w:t xml:space="preserve">quatic </w:t>
      </w:r>
      <w:r w:rsidR="00FF71D1">
        <w:rPr>
          <w:rFonts w:ascii="Garamond" w:hAnsi="Garamond" w:cs="Arial"/>
        </w:rPr>
        <w:t>V</w:t>
      </w:r>
      <w:r w:rsidR="00DF0B81">
        <w:rPr>
          <w:rFonts w:ascii="Garamond" w:hAnsi="Garamond" w:cs="Arial"/>
        </w:rPr>
        <w:t>egetation (SAV)</w:t>
      </w:r>
      <w:r w:rsidR="00FF71D1">
        <w:rPr>
          <w:rFonts w:ascii="Garamond" w:hAnsi="Garamond" w:cs="Arial"/>
        </w:rPr>
        <w:t xml:space="preserve"> measurements. This project correlated NASA’s Landsat data with </w:t>
      </w:r>
      <w:r w:rsidR="00FF71D1">
        <w:rPr>
          <w:rFonts w:ascii="Garamond" w:hAnsi="Garamond" w:cs="Arial"/>
          <w:i/>
        </w:rPr>
        <w:t>in</w:t>
      </w:r>
      <w:r w:rsidR="00C573E3">
        <w:rPr>
          <w:rFonts w:ascii="Garamond" w:hAnsi="Garamond" w:cs="Arial"/>
          <w:i/>
        </w:rPr>
        <w:t xml:space="preserve"> </w:t>
      </w:r>
      <w:r w:rsidR="00FF71D1">
        <w:rPr>
          <w:rFonts w:ascii="Garamond" w:hAnsi="Garamond" w:cs="Arial"/>
          <w:i/>
        </w:rPr>
        <w:t xml:space="preserve">situ </w:t>
      </w:r>
      <w:r w:rsidR="00FF71D1">
        <w:rPr>
          <w:rFonts w:ascii="Garamond" w:hAnsi="Garamond" w:cs="Arial"/>
        </w:rPr>
        <w:t>water quality data collected by the Virginia Institute of Marine Science</w:t>
      </w:r>
      <w:r w:rsidR="0093006C">
        <w:rPr>
          <w:rFonts w:ascii="Garamond" w:hAnsi="Garamond" w:cs="Arial"/>
        </w:rPr>
        <w:t xml:space="preserve"> (VIMS)</w:t>
      </w:r>
      <w:r w:rsidR="00FF71D1">
        <w:rPr>
          <w:rFonts w:ascii="Garamond" w:hAnsi="Garamond" w:cs="Arial"/>
        </w:rPr>
        <w:t xml:space="preserve">. The results of this </w:t>
      </w:r>
      <w:r w:rsidR="00FF71D1" w:rsidRPr="00C35573">
        <w:rPr>
          <w:rFonts w:ascii="Garamond" w:hAnsi="Garamond" w:cs="Arial"/>
        </w:rPr>
        <w:t>project determine</w:t>
      </w:r>
      <w:r w:rsidR="00DF0B81" w:rsidRPr="00C35573">
        <w:rPr>
          <w:rFonts w:ascii="Garamond" w:hAnsi="Garamond" w:cs="Arial"/>
        </w:rPr>
        <w:t>d</w:t>
      </w:r>
      <w:r w:rsidR="00FF71D1" w:rsidRPr="00C35573">
        <w:rPr>
          <w:rFonts w:ascii="Garamond" w:hAnsi="Garamond" w:cs="Arial"/>
        </w:rPr>
        <w:t xml:space="preserve"> the feasibility of using Landsat data to </w:t>
      </w:r>
      <w:r w:rsidR="0093006C" w:rsidRPr="00C35573">
        <w:rPr>
          <w:rFonts w:ascii="Garamond" w:hAnsi="Garamond" w:cs="Arial"/>
        </w:rPr>
        <w:t>measure</w:t>
      </w:r>
      <w:r w:rsidR="00FF71D1" w:rsidRPr="00C35573">
        <w:rPr>
          <w:rFonts w:ascii="Garamond" w:hAnsi="Garamond" w:cs="Arial"/>
        </w:rPr>
        <w:t xml:space="preserve"> </w:t>
      </w:r>
      <w:r w:rsidR="00775ED2" w:rsidRPr="00C35573">
        <w:rPr>
          <w:rFonts w:ascii="Garamond" w:hAnsi="Garamond" w:cs="Arial"/>
        </w:rPr>
        <w:t>turbidity in</w:t>
      </w:r>
      <w:r w:rsidR="0093006C" w:rsidRPr="00C35573">
        <w:rPr>
          <w:rFonts w:ascii="Garamond" w:hAnsi="Garamond" w:cs="Arial"/>
        </w:rPr>
        <w:t xml:space="preserve"> the Chesapeake Bay and determine the likelihood of SAV growth.</w:t>
      </w:r>
    </w:p>
    <w:p w14:paraId="35ED4D2C" w14:textId="77777777" w:rsidR="00FF71D1" w:rsidRPr="00C35573" w:rsidRDefault="00FF71D1" w:rsidP="003F68F5">
      <w:pPr>
        <w:spacing w:after="0" w:line="240" w:lineRule="auto"/>
        <w:rPr>
          <w:rFonts w:ascii="Garamond" w:hAnsi="Garamond" w:cs="Arial"/>
        </w:rPr>
      </w:pPr>
    </w:p>
    <w:p w14:paraId="17BA0F46" w14:textId="57E8A986" w:rsidR="00C35573" w:rsidRPr="00C35573" w:rsidRDefault="003F68F5" w:rsidP="00582AD2">
      <w:pPr>
        <w:spacing w:after="0" w:line="240" w:lineRule="auto"/>
        <w:rPr>
          <w:rFonts w:ascii="Century Gothic" w:hAnsi="Century Gothic" w:cs="Arial"/>
          <w:sz w:val="20"/>
          <w:szCs w:val="20"/>
        </w:rPr>
      </w:pPr>
      <w:r w:rsidRPr="00C35573">
        <w:rPr>
          <w:rFonts w:ascii="Century Gothic" w:hAnsi="Century Gothic" w:cs="Arial"/>
          <w:b/>
          <w:sz w:val="20"/>
          <w:szCs w:val="20"/>
        </w:rPr>
        <w:t>Abstract</w:t>
      </w:r>
      <w:r w:rsidR="0028618E" w:rsidRPr="00C35573">
        <w:rPr>
          <w:rFonts w:ascii="Century Gothic" w:hAnsi="Century Gothic" w:cs="Arial"/>
          <w:b/>
          <w:sz w:val="20"/>
          <w:szCs w:val="20"/>
        </w:rPr>
        <w:t>:</w:t>
      </w:r>
    </w:p>
    <w:p w14:paraId="4752BA55" w14:textId="3D388BD5" w:rsidR="008207C3" w:rsidRDefault="00AC68F0" w:rsidP="00582AD2">
      <w:pPr>
        <w:spacing w:after="0" w:line="240" w:lineRule="auto"/>
        <w:rPr>
          <w:rFonts w:ascii="Garamond" w:hAnsi="Garamond" w:cs="Arial"/>
        </w:rPr>
      </w:pPr>
      <w:r w:rsidRPr="00C35573">
        <w:rPr>
          <w:rFonts w:ascii="Garamond" w:hAnsi="Garamond" w:cs="Arial"/>
        </w:rPr>
        <w:t xml:space="preserve">Submerged Aquatic Vegetation (SAV) is vitally important to the Chesapeake Bay, serving as one of the primary food sources for the organisms that inhabit the Bay. This project evaluated the efficacy of remote sensing applications as a tool to monitor water quality parameters, specifically turbidity, to indicate areas that can potentially support </w:t>
      </w:r>
      <w:r>
        <w:rPr>
          <w:rFonts w:ascii="Garamond" w:hAnsi="Garamond" w:cs="Arial"/>
        </w:rPr>
        <w:t xml:space="preserve">healthy seagrass populations in the Chesapeake Bay. The resources and methods included visual analysis of the Bay utilizing Landsat 5 Thematic Mapper (TM) and Landsat 8 Operational Land Imager (OLI). </w:t>
      </w:r>
      <w:r w:rsidR="00B61452">
        <w:rPr>
          <w:rFonts w:ascii="Garamond" w:hAnsi="Garamond" w:cs="Arial"/>
        </w:rPr>
        <w:t xml:space="preserve">By correlating </w:t>
      </w:r>
      <w:r w:rsidR="00DF0B81">
        <w:rPr>
          <w:rFonts w:ascii="Garamond" w:hAnsi="Garamond" w:cs="Arial"/>
        </w:rPr>
        <w:t>the</w:t>
      </w:r>
      <w:r w:rsidR="00B61452">
        <w:rPr>
          <w:rFonts w:ascii="Garamond" w:hAnsi="Garamond" w:cs="Arial"/>
        </w:rPr>
        <w:t xml:space="preserve"> Landsat-derived Normalized Difference Turbidity Index (NDTI) to the Virginia Institute of Marine Sciences’ (VIMS) </w:t>
      </w:r>
      <w:r w:rsidR="00B61452">
        <w:rPr>
          <w:rFonts w:ascii="Garamond" w:hAnsi="Garamond" w:cs="Arial"/>
          <w:i/>
        </w:rPr>
        <w:t>in situ</w:t>
      </w:r>
      <w:r w:rsidR="00B61452">
        <w:rPr>
          <w:rFonts w:ascii="Garamond" w:hAnsi="Garamond" w:cs="Arial"/>
        </w:rPr>
        <w:t xml:space="preserve"> monitoring data</w:t>
      </w:r>
      <w:r w:rsidR="004B5F55">
        <w:rPr>
          <w:rFonts w:ascii="Garamond" w:hAnsi="Garamond" w:cs="Arial"/>
        </w:rPr>
        <w:t>,</w:t>
      </w:r>
      <w:r w:rsidR="00B61452">
        <w:rPr>
          <w:rFonts w:ascii="Garamond" w:hAnsi="Garamond" w:cs="Arial"/>
        </w:rPr>
        <w:t xml:space="preserve"> a model was created </w:t>
      </w:r>
      <w:r w:rsidRPr="00AC68F0">
        <w:rPr>
          <w:rFonts w:ascii="Garamond" w:hAnsi="Garamond" w:cs="Arial"/>
        </w:rPr>
        <w:t xml:space="preserve">that can be </w:t>
      </w:r>
      <w:r>
        <w:rPr>
          <w:rFonts w:ascii="Garamond" w:hAnsi="Garamond" w:cs="Arial"/>
        </w:rPr>
        <w:t>used</w:t>
      </w:r>
      <w:r w:rsidRPr="00AC68F0">
        <w:rPr>
          <w:rFonts w:ascii="Garamond" w:hAnsi="Garamond" w:cs="Arial"/>
        </w:rPr>
        <w:t xml:space="preserve"> to provide an estimate of water clarity throughout the entire bay.</w:t>
      </w:r>
      <w:r w:rsidR="00B61452">
        <w:rPr>
          <w:rFonts w:ascii="Garamond" w:hAnsi="Garamond" w:cs="Arial"/>
        </w:rPr>
        <w:t xml:space="preserve"> This </w:t>
      </w:r>
      <w:r>
        <w:rPr>
          <w:rFonts w:ascii="Garamond" w:hAnsi="Garamond" w:cs="Arial"/>
        </w:rPr>
        <w:t>model focuses on providing</w:t>
      </w:r>
      <w:r w:rsidR="00B61452">
        <w:rPr>
          <w:rFonts w:ascii="Garamond" w:hAnsi="Garamond" w:cs="Arial"/>
        </w:rPr>
        <w:t xml:space="preserve"> an additional resource for the Virginia Department of Environmental Quality (DEQ) </w:t>
      </w:r>
      <w:r>
        <w:rPr>
          <w:rFonts w:ascii="Garamond" w:hAnsi="Garamond" w:cs="Arial"/>
        </w:rPr>
        <w:t>for</w:t>
      </w:r>
      <w:r w:rsidR="00B61452">
        <w:rPr>
          <w:rFonts w:ascii="Garamond" w:hAnsi="Garamond" w:cs="Arial"/>
        </w:rPr>
        <w:t xml:space="preserve"> use </w:t>
      </w:r>
      <w:r>
        <w:rPr>
          <w:rFonts w:ascii="Garamond" w:hAnsi="Garamond" w:cs="Arial"/>
        </w:rPr>
        <w:t>in</w:t>
      </w:r>
      <w:r w:rsidR="00B61452">
        <w:rPr>
          <w:rFonts w:ascii="Garamond" w:hAnsi="Garamond" w:cs="Arial"/>
        </w:rPr>
        <w:t xml:space="preserve"> monitor</w:t>
      </w:r>
      <w:r>
        <w:rPr>
          <w:rFonts w:ascii="Garamond" w:hAnsi="Garamond" w:cs="Arial"/>
        </w:rPr>
        <w:t>ing</w:t>
      </w:r>
      <w:r w:rsidR="00B61452">
        <w:rPr>
          <w:rFonts w:ascii="Garamond" w:hAnsi="Garamond" w:cs="Arial"/>
        </w:rPr>
        <w:t xml:space="preserve"> changes in water turbidity in the Chesapeake Bay and aid in monitoring efforts of SAV growth locations and Total Maximum Daily Load </w:t>
      </w:r>
      <w:r w:rsidR="00C35573">
        <w:rPr>
          <w:rFonts w:ascii="Garamond" w:hAnsi="Garamond" w:cs="Arial"/>
        </w:rPr>
        <w:t>(TMDL) calculations of the Bay.</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032FE7BD" w:rsidR="00B46F89" w:rsidRDefault="009C607A" w:rsidP="00CC6870">
      <w:pPr>
        <w:spacing w:after="0" w:line="240" w:lineRule="auto"/>
        <w:rPr>
          <w:rFonts w:ascii="Garamond" w:hAnsi="Garamond" w:cs="Arial"/>
        </w:rPr>
      </w:pPr>
      <w:r w:rsidRPr="009C607A">
        <w:rPr>
          <w:rFonts w:ascii="Garamond" w:hAnsi="Garamond" w:cs="Arial"/>
        </w:rPr>
        <w:t xml:space="preserve">Submerged Aquatic Vegetation (SAV), Landsat, water quality, water clarity, aquatic health, </w:t>
      </w:r>
      <w:r w:rsidR="00607B39">
        <w:rPr>
          <w:rFonts w:ascii="Garamond" w:hAnsi="Garamond" w:cs="Arial"/>
        </w:rPr>
        <w:t>Normalized Difference Turbidity Index (NDTI)</w:t>
      </w:r>
      <w:r>
        <w:rPr>
          <w:rFonts w:ascii="Garamond" w:hAnsi="Garamond" w:cs="Arial"/>
        </w:rPr>
        <w:t>, turbidity</w:t>
      </w:r>
    </w:p>
    <w:p w14:paraId="7BC33340" w14:textId="77777777" w:rsidR="00C11E44" w:rsidRDefault="00C11E44"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55F4ACFC" w:rsidR="00CC6870" w:rsidRDefault="00C11E44" w:rsidP="00CC6870">
      <w:pPr>
        <w:pStyle w:val="ListParagraph"/>
        <w:numPr>
          <w:ilvl w:val="0"/>
          <w:numId w:val="1"/>
        </w:numPr>
        <w:spacing w:after="0" w:line="240" w:lineRule="auto"/>
        <w:rPr>
          <w:rFonts w:ascii="Garamond" w:hAnsi="Garamond" w:cs="Arial"/>
        </w:rPr>
      </w:pPr>
      <w:r>
        <w:rPr>
          <w:rFonts w:ascii="Garamond" w:hAnsi="Garamond" w:cs="Arial"/>
        </w:rPr>
        <w:t>SAV stabilizes near-shore sediments to prevent erosion.</w:t>
      </w:r>
    </w:p>
    <w:p w14:paraId="432F5023" w14:textId="1DBFACC5" w:rsidR="009C607A" w:rsidRDefault="00C11E44" w:rsidP="00CC6870">
      <w:pPr>
        <w:pStyle w:val="ListParagraph"/>
        <w:numPr>
          <w:ilvl w:val="0"/>
          <w:numId w:val="1"/>
        </w:numPr>
        <w:spacing w:after="0" w:line="240" w:lineRule="auto"/>
        <w:rPr>
          <w:rFonts w:ascii="Garamond" w:hAnsi="Garamond" w:cs="Arial"/>
        </w:rPr>
      </w:pPr>
      <w:r>
        <w:rPr>
          <w:rFonts w:ascii="Garamond" w:hAnsi="Garamond" w:cs="Arial"/>
        </w:rPr>
        <w:t>SAV provides habitat and food resources for aquatic wildlife</w:t>
      </w:r>
      <w:r w:rsidR="007A75AA">
        <w:rPr>
          <w:rFonts w:ascii="Garamond" w:hAnsi="Garamond" w:cs="Arial"/>
        </w:rPr>
        <w:t>.</w:t>
      </w:r>
    </w:p>
    <w:p w14:paraId="2461C5F9" w14:textId="21538FC8" w:rsidR="00C11E44" w:rsidRDefault="009C607A" w:rsidP="00CC6870">
      <w:pPr>
        <w:pStyle w:val="ListParagraph"/>
        <w:numPr>
          <w:ilvl w:val="0"/>
          <w:numId w:val="1"/>
        </w:numPr>
        <w:spacing w:after="0" w:line="240" w:lineRule="auto"/>
        <w:rPr>
          <w:rFonts w:ascii="Garamond" w:hAnsi="Garamond" w:cs="Arial"/>
        </w:rPr>
      </w:pPr>
      <w:r>
        <w:rPr>
          <w:rFonts w:ascii="Garamond" w:hAnsi="Garamond" w:cs="Arial"/>
        </w:rPr>
        <w:t xml:space="preserve">The blue crab is an important species that lives in the SAV within the Bay. It is an invaluable species to the fishing industry </w:t>
      </w:r>
      <w:r w:rsidR="00C35573">
        <w:rPr>
          <w:rFonts w:ascii="Garamond" w:hAnsi="Garamond" w:cs="Arial"/>
        </w:rPr>
        <w:t>and serves as a major predator.</w:t>
      </w:r>
    </w:p>
    <w:p w14:paraId="0A75A461" w14:textId="4E3E1FDE" w:rsidR="00CC6870" w:rsidRPr="00C11E44" w:rsidRDefault="00C11E44" w:rsidP="00C11E44">
      <w:pPr>
        <w:pStyle w:val="ListParagraph"/>
        <w:numPr>
          <w:ilvl w:val="0"/>
          <w:numId w:val="1"/>
        </w:numPr>
        <w:spacing w:after="0" w:line="240" w:lineRule="auto"/>
        <w:rPr>
          <w:rFonts w:ascii="Century Gothic" w:hAnsi="Century Gothic" w:cs="Arial"/>
          <w:b/>
          <w:sz w:val="20"/>
          <w:szCs w:val="20"/>
        </w:rPr>
      </w:pPr>
      <w:r>
        <w:rPr>
          <w:rFonts w:ascii="Garamond" w:hAnsi="Garamond" w:cs="Arial"/>
        </w:rPr>
        <w:t xml:space="preserve">Sedimentation lessens the amount of light through the water column, </w:t>
      </w:r>
      <w:r w:rsidR="009C607A">
        <w:rPr>
          <w:rFonts w:ascii="Garamond" w:hAnsi="Garamond" w:cs="Arial"/>
        </w:rPr>
        <w:t>affecting</w:t>
      </w:r>
      <w:r>
        <w:rPr>
          <w:rFonts w:ascii="Garamond" w:hAnsi="Garamond" w:cs="Arial"/>
        </w:rPr>
        <w:t xml:space="preserve"> the growth and resiliency of SAV</w:t>
      </w:r>
      <w:r w:rsidR="007A75AA">
        <w:rPr>
          <w:rFonts w:ascii="Garamond" w:hAnsi="Garamond" w:cs="Arial"/>
        </w:rPr>
        <w:t>.</w:t>
      </w:r>
      <w:r w:rsidR="009C607A">
        <w:rPr>
          <w:rFonts w:ascii="Garamond" w:hAnsi="Garamond" w:cs="Arial"/>
        </w:rPr>
        <w:t xml:space="preserve"> Because the SAV are sensitive to their environment, changes in light attenuation can be catastrophic for the beds of vegetation throughout the bay.</w:t>
      </w:r>
    </w:p>
    <w:p w14:paraId="612E1F0F" w14:textId="77777777" w:rsidR="00C11E44" w:rsidRPr="00C35573" w:rsidRDefault="00C11E44" w:rsidP="00C35573">
      <w:pPr>
        <w:spacing w:after="0" w:line="240" w:lineRule="auto"/>
        <w:rPr>
          <w:rFonts w:ascii="Century Gothic" w:hAnsi="Century Gothic" w:cs="Arial"/>
          <w:b/>
          <w:sz w:val="20"/>
          <w:szCs w:val="20"/>
        </w:rPr>
      </w:pPr>
    </w:p>
    <w:p w14:paraId="416A6189" w14:textId="292C8B81" w:rsidR="00C11E44"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11107118" w14:textId="6F77CC3D" w:rsidR="00122D05" w:rsidRDefault="00C11E44" w:rsidP="00CC6870">
      <w:pPr>
        <w:spacing w:after="0" w:line="240" w:lineRule="auto"/>
        <w:rPr>
          <w:rFonts w:ascii="Garamond" w:hAnsi="Garamond" w:cs="Arial"/>
        </w:rPr>
      </w:pPr>
      <w:r w:rsidRPr="00C50E24">
        <w:rPr>
          <w:rFonts w:ascii="Garamond" w:hAnsi="Garamond" w:cs="Arial"/>
        </w:rPr>
        <w:t>The Virginia Department</w:t>
      </w:r>
      <w:r w:rsidR="00323054">
        <w:rPr>
          <w:rFonts w:ascii="Garamond" w:hAnsi="Garamond" w:cs="Arial"/>
        </w:rPr>
        <w:t xml:space="preserve"> of Environmental Quality (</w:t>
      </w:r>
      <w:r>
        <w:rPr>
          <w:rFonts w:ascii="Garamond" w:hAnsi="Garamond" w:cs="Arial"/>
        </w:rPr>
        <w:t xml:space="preserve">DEQ) </w:t>
      </w:r>
      <w:r w:rsidR="0093006C">
        <w:rPr>
          <w:rFonts w:ascii="Garamond" w:hAnsi="Garamond" w:cs="Arial"/>
        </w:rPr>
        <w:t xml:space="preserve">works alongside the </w:t>
      </w:r>
      <w:r w:rsidR="00D752C7">
        <w:rPr>
          <w:rFonts w:ascii="Garamond" w:hAnsi="Garamond" w:cs="Arial"/>
        </w:rPr>
        <w:t xml:space="preserve">Environmental Protection Agency’s (EPA) </w:t>
      </w:r>
      <w:r w:rsidR="0093006C">
        <w:rPr>
          <w:rFonts w:ascii="Garamond" w:hAnsi="Garamond" w:cs="Arial"/>
        </w:rPr>
        <w:t xml:space="preserve">Chesapeake Bay Program to evaluate the health of the Chesapeake Bay and its tributaries. The EPA developed the </w:t>
      </w:r>
      <w:r w:rsidR="0093006C" w:rsidRPr="00B62BF4">
        <w:rPr>
          <w:rFonts w:ascii="Garamond" w:hAnsi="Garamond" w:cs="Arial"/>
          <w:i/>
        </w:rPr>
        <w:t>R</w:t>
      </w:r>
      <w:r w:rsidR="0093006C">
        <w:rPr>
          <w:rFonts w:ascii="Garamond" w:hAnsi="Garamond" w:cs="Arial"/>
          <w:i/>
        </w:rPr>
        <w:t xml:space="preserve">egional Criteria Guidance </w:t>
      </w:r>
      <w:r w:rsidR="0093006C">
        <w:rPr>
          <w:rFonts w:ascii="Garamond" w:hAnsi="Garamond" w:cs="Arial"/>
        </w:rPr>
        <w:t>in accordance with the 1972 Clean Water Act to provide the water quality standards by which local government</w:t>
      </w:r>
      <w:r w:rsidR="00893FC4">
        <w:rPr>
          <w:rFonts w:ascii="Garamond" w:hAnsi="Garamond" w:cs="Arial"/>
        </w:rPr>
        <w:t>s</w:t>
      </w:r>
      <w:r w:rsidR="0093006C">
        <w:rPr>
          <w:rFonts w:ascii="Garamond" w:hAnsi="Garamond" w:cs="Arial"/>
        </w:rPr>
        <w:t xml:space="preserve"> must comply. On December 29, 2010, the EPA established the Chesapeake Bay Total Maximum Daily Load (TMDL) that serves as </w:t>
      </w:r>
      <w:r w:rsidR="00893FC4">
        <w:rPr>
          <w:rFonts w:ascii="Garamond" w:hAnsi="Garamond" w:cs="Arial"/>
        </w:rPr>
        <w:t xml:space="preserve">a </w:t>
      </w:r>
      <w:r w:rsidR="0093006C">
        <w:rPr>
          <w:rFonts w:ascii="Garamond" w:hAnsi="Garamond" w:cs="Arial"/>
        </w:rPr>
        <w:t>calculation for the maximum amount of pollutants that can occur in the Bay.</w:t>
      </w:r>
      <w:r w:rsidR="005927A1">
        <w:rPr>
          <w:rFonts w:ascii="Garamond" w:hAnsi="Garamond" w:cs="Arial"/>
        </w:rPr>
        <w:t xml:space="preserve"> In effort to meet these regulations,</w:t>
      </w:r>
      <w:r w:rsidR="0093006C">
        <w:rPr>
          <w:rFonts w:ascii="Garamond" w:hAnsi="Garamond" w:cs="Arial"/>
        </w:rPr>
        <w:t xml:space="preserve"> </w:t>
      </w:r>
      <w:r w:rsidR="005927A1">
        <w:rPr>
          <w:rFonts w:ascii="Garamond" w:hAnsi="Garamond" w:cs="Arial"/>
        </w:rPr>
        <w:t>t</w:t>
      </w:r>
      <w:r w:rsidR="0093006C">
        <w:rPr>
          <w:rFonts w:ascii="Garamond" w:hAnsi="Garamond" w:cs="Arial"/>
        </w:rPr>
        <w:t xml:space="preserve">he DEQ </w:t>
      </w:r>
      <w:r>
        <w:rPr>
          <w:rFonts w:ascii="Garamond" w:hAnsi="Garamond" w:cs="Arial"/>
        </w:rPr>
        <w:t>currently utilizes two methods of collecting water quality d</w:t>
      </w:r>
      <w:r w:rsidR="00061EFC">
        <w:rPr>
          <w:rFonts w:ascii="Garamond" w:hAnsi="Garamond" w:cs="Arial"/>
        </w:rPr>
        <w:t>ata. The first is D</w:t>
      </w:r>
      <w:r w:rsidR="00731794">
        <w:rPr>
          <w:rFonts w:ascii="Garamond" w:hAnsi="Garamond" w:cs="Arial"/>
        </w:rPr>
        <w:t>ataflow</w:t>
      </w:r>
      <w:r w:rsidR="00061EFC">
        <w:rPr>
          <w:rFonts w:ascii="Garamond" w:hAnsi="Garamond" w:cs="Arial"/>
        </w:rPr>
        <w:t xml:space="preserve"> that</w:t>
      </w:r>
      <w:r>
        <w:rPr>
          <w:rFonts w:ascii="Garamond" w:hAnsi="Garamond" w:cs="Arial"/>
        </w:rPr>
        <w:t xml:space="preserve"> generates a surface map of water quality from a small boat. </w:t>
      </w:r>
      <w:r w:rsidR="00061EFC">
        <w:rPr>
          <w:rFonts w:ascii="Garamond" w:hAnsi="Garamond" w:cs="Arial"/>
        </w:rPr>
        <w:t xml:space="preserve">A pump on the transom of the boat feeds the surface water into an instrument where the </w:t>
      </w:r>
      <w:r w:rsidR="00DA786F">
        <w:rPr>
          <w:rFonts w:ascii="Garamond" w:hAnsi="Garamond" w:cs="Arial"/>
        </w:rPr>
        <w:t xml:space="preserve">water temperature, salinity, pH, chlorophyll, turbidity, and dissolved oxygen </w:t>
      </w:r>
      <w:r w:rsidR="00480362">
        <w:rPr>
          <w:rFonts w:ascii="Garamond" w:hAnsi="Garamond" w:cs="Arial"/>
        </w:rPr>
        <w:t xml:space="preserve">measurements record </w:t>
      </w:r>
      <w:r w:rsidR="00DA786F">
        <w:rPr>
          <w:rFonts w:ascii="Garamond" w:hAnsi="Garamond" w:cs="Arial"/>
        </w:rPr>
        <w:t xml:space="preserve">every 3-4 seconds. </w:t>
      </w:r>
      <w:r w:rsidR="00480362">
        <w:rPr>
          <w:rFonts w:ascii="Garamond" w:hAnsi="Garamond" w:cs="Arial"/>
        </w:rPr>
        <w:t xml:space="preserve">The measurements and location of the collection site obtained via GPS is then stored in an onboard computer. </w:t>
      </w:r>
      <w:r w:rsidR="00323054">
        <w:rPr>
          <w:rFonts w:ascii="Garamond" w:hAnsi="Garamond" w:cs="Arial"/>
        </w:rPr>
        <w:t xml:space="preserve">Secondly, the Virginia </w:t>
      </w:r>
      <w:r w:rsidR="00061EFC">
        <w:rPr>
          <w:rFonts w:ascii="Garamond" w:hAnsi="Garamond" w:cs="Arial"/>
        </w:rPr>
        <w:t xml:space="preserve">DEQ collects continuous data </w:t>
      </w:r>
      <w:r w:rsidR="00D752C7">
        <w:rPr>
          <w:rFonts w:ascii="Garamond" w:hAnsi="Garamond" w:cs="Arial"/>
        </w:rPr>
        <w:t>at</w:t>
      </w:r>
      <w:r w:rsidR="00061EFC">
        <w:rPr>
          <w:rFonts w:ascii="Garamond" w:hAnsi="Garamond" w:cs="Arial"/>
        </w:rPr>
        <w:t xml:space="preserve"> monitoring stations</w:t>
      </w:r>
      <w:r w:rsidR="00D752C7">
        <w:rPr>
          <w:rFonts w:ascii="Garamond" w:hAnsi="Garamond" w:cs="Arial"/>
        </w:rPr>
        <w:t xml:space="preserve"> located throughout the Bay and its tributaries</w:t>
      </w:r>
      <w:r w:rsidR="00061EFC">
        <w:rPr>
          <w:rFonts w:ascii="Garamond" w:hAnsi="Garamond" w:cs="Arial"/>
        </w:rPr>
        <w:t xml:space="preserve">. These stations collect data approximately every fifteen minutes at a depth of about one meter. </w:t>
      </w:r>
      <w:r w:rsidR="00B62BF4">
        <w:rPr>
          <w:rFonts w:ascii="Garamond" w:hAnsi="Garamond" w:cs="Arial"/>
        </w:rPr>
        <w:t xml:space="preserve">The continuous data </w:t>
      </w:r>
      <w:r w:rsidR="00D752C7">
        <w:rPr>
          <w:rFonts w:ascii="Garamond" w:hAnsi="Garamond" w:cs="Arial"/>
        </w:rPr>
        <w:t xml:space="preserve">monitoring stations collect data on various </w:t>
      </w:r>
      <w:r w:rsidR="00B62BF4">
        <w:rPr>
          <w:rFonts w:ascii="Garamond" w:hAnsi="Garamond" w:cs="Arial"/>
        </w:rPr>
        <w:t xml:space="preserve">parameters </w:t>
      </w:r>
      <w:r w:rsidR="00D752C7">
        <w:rPr>
          <w:rFonts w:ascii="Garamond" w:hAnsi="Garamond" w:cs="Arial"/>
        </w:rPr>
        <w:t>including</w:t>
      </w:r>
      <w:r w:rsidR="00B62BF4">
        <w:rPr>
          <w:rFonts w:ascii="Garamond" w:hAnsi="Garamond" w:cs="Arial"/>
        </w:rPr>
        <w:t xml:space="preserve"> </w:t>
      </w:r>
      <w:r w:rsidR="00480362">
        <w:rPr>
          <w:rFonts w:ascii="Garamond" w:hAnsi="Garamond" w:cs="Arial"/>
        </w:rPr>
        <w:t xml:space="preserve">depth, water temperature, dissolved oxygen, </w:t>
      </w:r>
      <w:r w:rsidR="00B62BF4">
        <w:rPr>
          <w:rFonts w:ascii="Garamond" w:hAnsi="Garamond" w:cs="Arial"/>
        </w:rPr>
        <w:t xml:space="preserve">chlorophyll, </w:t>
      </w:r>
      <w:r w:rsidR="00DA786F">
        <w:rPr>
          <w:rFonts w:ascii="Garamond" w:hAnsi="Garamond" w:cs="Arial"/>
        </w:rPr>
        <w:t>salinity,</w:t>
      </w:r>
      <w:r w:rsidR="00B62BF4">
        <w:rPr>
          <w:rFonts w:ascii="Garamond" w:hAnsi="Garamond" w:cs="Arial"/>
        </w:rPr>
        <w:t xml:space="preserve"> and turbidity</w:t>
      </w:r>
      <w:r w:rsidR="005C5341">
        <w:rPr>
          <w:rFonts w:ascii="Garamond" w:hAnsi="Garamond" w:cs="Arial"/>
        </w:rPr>
        <w:t>,</w:t>
      </w:r>
      <w:r w:rsidR="00480362">
        <w:rPr>
          <w:rFonts w:ascii="Garamond" w:hAnsi="Garamond" w:cs="Arial"/>
        </w:rPr>
        <w:t xml:space="preserve"> and provide a long-term water quality measurement</w:t>
      </w:r>
      <w:r w:rsidR="00B62BF4">
        <w:rPr>
          <w:rFonts w:ascii="Garamond" w:hAnsi="Garamond" w:cs="Arial"/>
        </w:rPr>
        <w:t>.</w:t>
      </w:r>
    </w:p>
    <w:p w14:paraId="0C7E5DA7" w14:textId="77777777" w:rsidR="000272A1" w:rsidRDefault="000272A1" w:rsidP="00CC6870">
      <w:pPr>
        <w:spacing w:after="0" w:line="240" w:lineRule="auto"/>
        <w:rPr>
          <w:rFonts w:ascii="Century Gothic" w:hAnsi="Century Gothic" w:cs="Arial"/>
          <w:b/>
          <w:sz w:val="20"/>
          <w:szCs w:val="20"/>
        </w:rPr>
      </w:pPr>
    </w:p>
    <w:p w14:paraId="353F2221" w14:textId="3C7BD4C4" w:rsidR="005D1CBA" w:rsidRPr="00D579FC" w:rsidRDefault="005D1CBA" w:rsidP="005D1CBA">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340"/>
        <w:gridCol w:w="2340"/>
        <w:gridCol w:w="2511"/>
        <w:gridCol w:w="1225"/>
      </w:tblGrid>
      <w:tr w:rsidR="005D1CBA" w14:paraId="4854883D" w14:textId="77777777" w:rsidTr="005D1CBA">
        <w:tc>
          <w:tcPr>
            <w:tcW w:w="2340" w:type="dxa"/>
            <w:shd w:val="clear" w:color="auto" w:fill="31849B" w:themeFill="accent5" w:themeFillShade="BF"/>
          </w:tcPr>
          <w:p w14:paraId="4BC051DD" w14:textId="77777777" w:rsidR="005D1CBA" w:rsidRPr="000E7559" w:rsidRDefault="005D1CBA" w:rsidP="008D4B0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2C115697" w14:textId="77777777" w:rsidR="005D1CBA" w:rsidRPr="000E7559" w:rsidRDefault="005D1CBA" w:rsidP="008D4B0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3033A763" w14:textId="77777777" w:rsidR="005D1CBA" w:rsidRPr="000E7559" w:rsidRDefault="005D1CBA" w:rsidP="008D4B0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225" w:type="dxa"/>
            <w:shd w:val="clear" w:color="auto" w:fill="31849B" w:themeFill="accent5" w:themeFillShade="BF"/>
          </w:tcPr>
          <w:p w14:paraId="48A95436" w14:textId="77777777" w:rsidR="005D1CBA" w:rsidRPr="00874847" w:rsidRDefault="005D1CBA" w:rsidP="008D4B05">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23106DE4" w14:textId="77777777" w:rsidR="005D1CBA" w:rsidRPr="00874847" w:rsidRDefault="005D1CBA" w:rsidP="008D4B05">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5D1CBA" w14:paraId="0D492B21" w14:textId="77777777" w:rsidTr="00C35573">
        <w:trPr>
          <w:trHeight w:val="782"/>
        </w:trPr>
        <w:tc>
          <w:tcPr>
            <w:tcW w:w="2340" w:type="dxa"/>
            <w:vAlign w:val="center"/>
          </w:tcPr>
          <w:p w14:paraId="6DFB5FC7" w14:textId="61E33486" w:rsidR="005D1CBA" w:rsidRPr="008806D2" w:rsidRDefault="005D1CBA">
            <w:pPr>
              <w:spacing w:after="0" w:line="240" w:lineRule="auto"/>
              <w:rPr>
                <w:rFonts w:ascii="Garamond" w:hAnsi="Garamond" w:cs="Arial"/>
              </w:rPr>
            </w:pPr>
            <w:r>
              <w:rPr>
                <w:rFonts w:ascii="Garamond" w:eastAsia="Garamond" w:hAnsi="Garamond" w:cs="Garamond"/>
              </w:rPr>
              <w:t xml:space="preserve">Annual Water Clarity Maps </w:t>
            </w:r>
            <w:r w:rsidR="005C5341">
              <w:rPr>
                <w:rFonts w:ascii="Garamond" w:eastAsia="Garamond" w:hAnsi="Garamond" w:cs="Garamond"/>
              </w:rPr>
              <w:t xml:space="preserve">for the Chesapeake Bay and </w:t>
            </w:r>
            <w:r w:rsidR="00C116E8">
              <w:rPr>
                <w:rFonts w:ascii="Garamond" w:eastAsia="Garamond" w:hAnsi="Garamond" w:cs="Garamond"/>
              </w:rPr>
              <w:t>T</w:t>
            </w:r>
            <w:r w:rsidR="005C5341">
              <w:rPr>
                <w:rFonts w:ascii="Garamond" w:eastAsia="Garamond" w:hAnsi="Garamond" w:cs="Garamond"/>
              </w:rPr>
              <w:t>ributaries in Virginia</w:t>
            </w:r>
          </w:p>
        </w:tc>
        <w:tc>
          <w:tcPr>
            <w:tcW w:w="2340" w:type="dxa"/>
          </w:tcPr>
          <w:p w14:paraId="5F964A67" w14:textId="1CB14FE4" w:rsidR="005D1CBA" w:rsidRPr="008806D2" w:rsidRDefault="005D1CBA" w:rsidP="009705AF">
            <w:pPr>
              <w:spacing w:after="0" w:line="240" w:lineRule="auto"/>
              <w:rPr>
                <w:rFonts w:ascii="Garamond" w:hAnsi="Garamond" w:cs="Arial"/>
              </w:rPr>
            </w:pPr>
            <w:r>
              <w:rPr>
                <w:rFonts w:ascii="Garamond" w:eastAsia="Garamond" w:hAnsi="Garamond" w:cs="Garamond"/>
              </w:rPr>
              <w:t>Landsat 5 TM</w:t>
            </w:r>
            <w:r w:rsidR="00DC46B9">
              <w:rPr>
                <w:rFonts w:ascii="Garamond" w:eastAsia="Garamond" w:hAnsi="Garamond" w:cs="Garamond"/>
              </w:rPr>
              <w:t xml:space="preserve"> </w:t>
            </w:r>
            <w:r w:rsidR="005C5341">
              <w:rPr>
                <w:rFonts w:ascii="Garamond" w:eastAsia="Garamond" w:hAnsi="Garamond" w:cs="Garamond"/>
              </w:rPr>
              <w:t>&amp;</w:t>
            </w:r>
            <w:r>
              <w:rPr>
                <w:rFonts w:ascii="Garamond" w:eastAsia="Garamond" w:hAnsi="Garamond" w:cs="Garamond"/>
              </w:rPr>
              <w:t xml:space="preserve"> Landsat 8 OLI</w:t>
            </w:r>
          </w:p>
        </w:tc>
        <w:tc>
          <w:tcPr>
            <w:tcW w:w="2511" w:type="dxa"/>
            <w:vAlign w:val="center"/>
          </w:tcPr>
          <w:p w14:paraId="23B14E07" w14:textId="759E25D0" w:rsidR="005D1CBA" w:rsidRPr="008806D2" w:rsidRDefault="005D1CBA" w:rsidP="00B30DB6">
            <w:pPr>
              <w:widowControl w:val="0"/>
              <w:spacing w:line="240" w:lineRule="auto"/>
              <w:rPr>
                <w:rFonts w:ascii="Garamond" w:hAnsi="Garamond" w:cs="Arial"/>
              </w:rPr>
            </w:pPr>
            <w:r>
              <w:rPr>
                <w:rFonts w:ascii="Garamond" w:eastAsia="Garamond" w:hAnsi="Garamond" w:cs="Garamond"/>
              </w:rPr>
              <w:t>Used to determine water clarity across the entire</w:t>
            </w:r>
            <w:r w:rsidR="000C65FC">
              <w:rPr>
                <w:rFonts w:ascii="Garamond" w:eastAsia="Garamond" w:hAnsi="Garamond" w:cs="Garamond"/>
              </w:rPr>
              <w:t xml:space="preserve"> B</w:t>
            </w:r>
            <w:r>
              <w:rPr>
                <w:rFonts w:ascii="Garamond" w:eastAsia="Garamond" w:hAnsi="Garamond" w:cs="Garamond"/>
              </w:rPr>
              <w:t>ay</w:t>
            </w:r>
          </w:p>
        </w:tc>
        <w:tc>
          <w:tcPr>
            <w:tcW w:w="1225" w:type="dxa"/>
          </w:tcPr>
          <w:p w14:paraId="333B8424" w14:textId="778D2BD1" w:rsidR="005D1CBA" w:rsidRPr="008806D2" w:rsidRDefault="005D1CBA" w:rsidP="00C35573">
            <w:pPr>
              <w:spacing w:after="0" w:line="240" w:lineRule="auto"/>
              <w:rPr>
                <w:rFonts w:ascii="Garamond" w:hAnsi="Garamond" w:cs="Arial"/>
              </w:rPr>
            </w:pPr>
            <w:r>
              <w:rPr>
                <w:rFonts w:ascii="Garamond" w:hAnsi="Garamond" w:cs="Arial"/>
              </w:rPr>
              <w:t>I</w:t>
            </w:r>
          </w:p>
        </w:tc>
      </w:tr>
    </w:tbl>
    <w:p w14:paraId="2B6DD0FE" w14:textId="3BE8429F" w:rsidR="00D00A02" w:rsidRPr="0047457F" w:rsidRDefault="00D00A02">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3F93" w14:textId="77777777" w:rsidR="00235852" w:rsidRDefault="00235852" w:rsidP="00816220">
      <w:pPr>
        <w:spacing w:after="0" w:line="240" w:lineRule="auto"/>
      </w:pPr>
      <w:r>
        <w:separator/>
      </w:r>
    </w:p>
  </w:endnote>
  <w:endnote w:type="continuationSeparator" w:id="0">
    <w:p w14:paraId="5C839BD5" w14:textId="77777777" w:rsidR="00235852" w:rsidRDefault="0023585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5B4E9" w14:textId="77777777" w:rsidR="00235852" w:rsidRDefault="00235852" w:rsidP="00816220">
      <w:pPr>
        <w:spacing w:after="0" w:line="240" w:lineRule="auto"/>
      </w:pPr>
      <w:r>
        <w:separator/>
      </w:r>
    </w:p>
  </w:footnote>
  <w:footnote w:type="continuationSeparator" w:id="0">
    <w:p w14:paraId="3EFFD82A" w14:textId="77777777" w:rsidR="00235852" w:rsidRDefault="0023585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78EF"/>
    <w:rsid w:val="000272A1"/>
    <w:rsid w:val="00037ED9"/>
    <w:rsid w:val="00061EFC"/>
    <w:rsid w:val="000679A3"/>
    <w:rsid w:val="00071662"/>
    <w:rsid w:val="00072BB5"/>
    <w:rsid w:val="000A7821"/>
    <w:rsid w:val="000C0E41"/>
    <w:rsid w:val="000C54C1"/>
    <w:rsid w:val="000C65FC"/>
    <w:rsid w:val="000D1653"/>
    <w:rsid w:val="000E33DD"/>
    <w:rsid w:val="000E7559"/>
    <w:rsid w:val="000F2A40"/>
    <w:rsid w:val="00112740"/>
    <w:rsid w:val="00122D05"/>
    <w:rsid w:val="00142E58"/>
    <w:rsid w:val="001726C7"/>
    <w:rsid w:val="001B032D"/>
    <w:rsid w:val="001B763B"/>
    <w:rsid w:val="001C030D"/>
    <w:rsid w:val="001C0A6B"/>
    <w:rsid w:val="00200201"/>
    <w:rsid w:val="00205662"/>
    <w:rsid w:val="00235852"/>
    <w:rsid w:val="002431D2"/>
    <w:rsid w:val="00243CAE"/>
    <w:rsid w:val="002469C9"/>
    <w:rsid w:val="002516A3"/>
    <w:rsid w:val="0028618E"/>
    <w:rsid w:val="002A1BE4"/>
    <w:rsid w:val="002A6AE4"/>
    <w:rsid w:val="002D0C33"/>
    <w:rsid w:val="002D172B"/>
    <w:rsid w:val="002D2EE4"/>
    <w:rsid w:val="002D3A60"/>
    <w:rsid w:val="002E4378"/>
    <w:rsid w:val="002F6F11"/>
    <w:rsid w:val="003053B0"/>
    <w:rsid w:val="00313897"/>
    <w:rsid w:val="00314FA2"/>
    <w:rsid w:val="00323054"/>
    <w:rsid w:val="003250E6"/>
    <w:rsid w:val="0034120B"/>
    <w:rsid w:val="0034457A"/>
    <w:rsid w:val="003545A4"/>
    <w:rsid w:val="0036248E"/>
    <w:rsid w:val="00383217"/>
    <w:rsid w:val="003A28EE"/>
    <w:rsid w:val="003A537D"/>
    <w:rsid w:val="003A7792"/>
    <w:rsid w:val="003B1C85"/>
    <w:rsid w:val="003B2A86"/>
    <w:rsid w:val="003B7EF9"/>
    <w:rsid w:val="003E2438"/>
    <w:rsid w:val="003F2639"/>
    <w:rsid w:val="003F5F06"/>
    <w:rsid w:val="003F68F5"/>
    <w:rsid w:val="00402FAF"/>
    <w:rsid w:val="00403097"/>
    <w:rsid w:val="00406E40"/>
    <w:rsid w:val="004179B9"/>
    <w:rsid w:val="00420300"/>
    <w:rsid w:val="0042763C"/>
    <w:rsid w:val="00434799"/>
    <w:rsid w:val="004357F4"/>
    <w:rsid w:val="00443BB8"/>
    <w:rsid w:val="0045277F"/>
    <w:rsid w:val="00452BB0"/>
    <w:rsid w:val="00454EA3"/>
    <w:rsid w:val="00460175"/>
    <w:rsid w:val="00470436"/>
    <w:rsid w:val="0047457F"/>
    <w:rsid w:val="00480362"/>
    <w:rsid w:val="00486C4B"/>
    <w:rsid w:val="00494141"/>
    <w:rsid w:val="004A2E05"/>
    <w:rsid w:val="004B4C28"/>
    <w:rsid w:val="004B5F55"/>
    <w:rsid w:val="004D1133"/>
    <w:rsid w:val="004F5E28"/>
    <w:rsid w:val="00501143"/>
    <w:rsid w:val="00501D12"/>
    <w:rsid w:val="00512C2B"/>
    <w:rsid w:val="00520FF6"/>
    <w:rsid w:val="005326E7"/>
    <w:rsid w:val="00532975"/>
    <w:rsid w:val="00542F80"/>
    <w:rsid w:val="00566EBB"/>
    <w:rsid w:val="0057799F"/>
    <w:rsid w:val="00582AD2"/>
    <w:rsid w:val="00592371"/>
    <w:rsid w:val="005927A1"/>
    <w:rsid w:val="005A0252"/>
    <w:rsid w:val="005A0ACF"/>
    <w:rsid w:val="005C5341"/>
    <w:rsid w:val="005D1CBA"/>
    <w:rsid w:val="005D2352"/>
    <w:rsid w:val="00603BB8"/>
    <w:rsid w:val="00604C1F"/>
    <w:rsid w:val="00607B39"/>
    <w:rsid w:val="00613A18"/>
    <w:rsid w:val="00615847"/>
    <w:rsid w:val="00637325"/>
    <w:rsid w:val="00640C14"/>
    <w:rsid w:val="00650958"/>
    <w:rsid w:val="00662F72"/>
    <w:rsid w:val="0066463C"/>
    <w:rsid w:val="00665765"/>
    <w:rsid w:val="00677CB8"/>
    <w:rsid w:val="006923D3"/>
    <w:rsid w:val="006A6894"/>
    <w:rsid w:val="006D4D57"/>
    <w:rsid w:val="006F18ED"/>
    <w:rsid w:val="00707C56"/>
    <w:rsid w:val="00720DF2"/>
    <w:rsid w:val="00731794"/>
    <w:rsid w:val="00732E61"/>
    <w:rsid w:val="007338D2"/>
    <w:rsid w:val="0073726F"/>
    <w:rsid w:val="007470D9"/>
    <w:rsid w:val="007512A3"/>
    <w:rsid w:val="00751D37"/>
    <w:rsid w:val="0075569C"/>
    <w:rsid w:val="00761A13"/>
    <w:rsid w:val="007638E8"/>
    <w:rsid w:val="00770BE1"/>
    <w:rsid w:val="00770D88"/>
    <w:rsid w:val="00774356"/>
    <w:rsid w:val="00775ED2"/>
    <w:rsid w:val="007A75AA"/>
    <w:rsid w:val="007C413C"/>
    <w:rsid w:val="007E48F8"/>
    <w:rsid w:val="007E4F6F"/>
    <w:rsid w:val="007F04BC"/>
    <w:rsid w:val="00801673"/>
    <w:rsid w:val="00805DAC"/>
    <w:rsid w:val="00816220"/>
    <w:rsid w:val="008207C3"/>
    <w:rsid w:val="00820A09"/>
    <w:rsid w:val="00847352"/>
    <w:rsid w:val="00853473"/>
    <w:rsid w:val="00860A65"/>
    <w:rsid w:val="00862883"/>
    <w:rsid w:val="00867E6F"/>
    <w:rsid w:val="00870E0A"/>
    <w:rsid w:val="008746A4"/>
    <w:rsid w:val="00874847"/>
    <w:rsid w:val="008806D2"/>
    <w:rsid w:val="00893FC4"/>
    <w:rsid w:val="008B166F"/>
    <w:rsid w:val="008C0E4D"/>
    <w:rsid w:val="008C61F6"/>
    <w:rsid w:val="00902BE7"/>
    <w:rsid w:val="0093006C"/>
    <w:rsid w:val="0093138E"/>
    <w:rsid w:val="00934EF4"/>
    <w:rsid w:val="009366D7"/>
    <w:rsid w:val="00947CA7"/>
    <w:rsid w:val="009548B1"/>
    <w:rsid w:val="009562D8"/>
    <w:rsid w:val="009705AF"/>
    <w:rsid w:val="0097582D"/>
    <w:rsid w:val="009A0E3C"/>
    <w:rsid w:val="009A326F"/>
    <w:rsid w:val="009C607A"/>
    <w:rsid w:val="009D7E0C"/>
    <w:rsid w:val="009E283C"/>
    <w:rsid w:val="009E7D75"/>
    <w:rsid w:val="00A16E53"/>
    <w:rsid w:val="00A174D1"/>
    <w:rsid w:val="00A22A42"/>
    <w:rsid w:val="00A37BBD"/>
    <w:rsid w:val="00A41213"/>
    <w:rsid w:val="00A42C35"/>
    <w:rsid w:val="00A60645"/>
    <w:rsid w:val="00AB1221"/>
    <w:rsid w:val="00AC0354"/>
    <w:rsid w:val="00AC5084"/>
    <w:rsid w:val="00AC68F0"/>
    <w:rsid w:val="00AD6679"/>
    <w:rsid w:val="00AF6361"/>
    <w:rsid w:val="00AF6A15"/>
    <w:rsid w:val="00B04370"/>
    <w:rsid w:val="00B04BDE"/>
    <w:rsid w:val="00B23EAA"/>
    <w:rsid w:val="00B30DB6"/>
    <w:rsid w:val="00B46F89"/>
    <w:rsid w:val="00B50367"/>
    <w:rsid w:val="00B61452"/>
    <w:rsid w:val="00B62BF4"/>
    <w:rsid w:val="00B82BB6"/>
    <w:rsid w:val="00BA5773"/>
    <w:rsid w:val="00BA65D6"/>
    <w:rsid w:val="00BC6B3C"/>
    <w:rsid w:val="00C1027B"/>
    <w:rsid w:val="00C10321"/>
    <w:rsid w:val="00C116E8"/>
    <w:rsid w:val="00C11E44"/>
    <w:rsid w:val="00C27F3F"/>
    <w:rsid w:val="00C35573"/>
    <w:rsid w:val="00C370C2"/>
    <w:rsid w:val="00C50E24"/>
    <w:rsid w:val="00C573E3"/>
    <w:rsid w:val="00C82473"/>
    <w:rsid w:val="00CA4C99"/>
    <w:rsid w:val="00CA527D"/>
    <w:rsid w:val="00CB1B77"/>
    <w:rsid w:val="00CC1EF4"/>
    <w:rsid w:val="00CC559E"/>
    <w:rsid w:val="00CC6870"/>
    <w:rsid w:val="00CE2D14"/>
    <w:rsid w:val="00D00A02"/>
    <w:rsid w:val="00D14A21"/>
    <w:rsid w:val="00D339EB"/>
    <w:rsid w:val="00D579FC"/>
    <w:rsid w:val="00D61A37"/>
    <w:rsid w:val="00D752C7"/>
    <w:rsid w:val="00D9027A"/>
    <w:rsid w:val="00D94CE6"/>
    <w:rsid w:val="00DA786F"/>
    <w:rsid w:val="00DC3006"/>
    <w:rsid w:val="00DC46B9"/>
    <w:rsid w:val="00DD1F01"/>
    <w:rsid w:val="00DF0B81"/>
    <w:rsid w:val="00DF236F"/>
    <w:rsid w:val="00DF4F3A"/>
    <w:rsid w:val="00E157E8"/>
    <w:rsid w:val="00E25967"/>
    <w:rsid w:val="00E35269"/>
    <w:rsid w:val="00E35B8D"/>
    <w:rsid w:val="00E449EE"/>
    <w:rsid w:val="00E507D0"/>
    <w:rsid w:val="00E800CD"/>
    <w:rsid w:val="00E80174"/>
    <w:rsid w:val="00E82C64"/>
    <w:rsid w:val="00E86CE8"/>
    <w:rsid w:val="00E872A8"/>
    <w:rsid w:val="00E90256"/>
    <w:rsid w:val="00E96701"/>
    <w:rsid w:val="00EB54F0"/>
    <w:rsid w:val="00EB7CF9"/>
    <w:rsid w:val="00ED0626"/>
    <w:rsid w:val="00ED4DA0"/>
    <w:rsid w:val="00EF4DDB"/>
    <w:rsid w:val="00F13449"/>
    <w:rsid w:val="00F16CEF"/>
    <w:rsid w:val="00F1798C"/>
    <w:rsid w:val="00F21DE2"/>
    <w:rsid w:val="00F2307B"/>
    <w:rsid w:val="00F251DB"/>
    <w:rsid w:val="00F261BD"/>
    <w:rsid w:val="00F36A8C"/>
    <w:rsid w:val="00F53A38"/>
    <w:rsid w:val="00F6325C"/>
    <w:rsid w:val="00F76AD7"/>
    <w:rsid w:val="00F82819"/>
    <w:rsid w:val="00F83291"/>
    <w:rsid w:val="00F924DE"/>
    <w:rsid w:val="00F92AF3"/>
    <w:rsid w:val="00F97D66"/>
    <w:rsid w:val="00FD33B8"/>
    <w:rsid w:val="00FE1A8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character" w:customStyle="1" w:styleId="apple-converted-space">
    <w:name w:val="apple-converted-space"/>
    <w:basedOn w:val="DefaultParagraphFont"/>
    <w:rsid w:val="00C50E24"/>
  </w:style>
  <w:style w:type="character" w:styleId="Strong">
    <w:name w:val="Strong"/>
    <w:basedOn w:val="DefaultParagraphFont"/>
    <w:uiPriority w:val="22"/>
    <w:qFormat/>
    <w:rsid w:val="00C50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1582905857">
      <w:bodyDiv w:val="1"/>
      <w:marLeft w:val="0"/>
      <w:marRight w:val="0"/>
      <w:marTop w:val="0"/>
      <w:marBottom w:val="0"/>
      <w:divBdr>
        <w:top w:val="none" w:sz="0" w:space="0" w:color="auto"/>
        <w:left w:val="none" w:sz="0" w:space="0" w:color="auto"/>
        <w:bottom w:val="none" w:sz="0" w:space="0" w:color="auto"/>
        <w:right w:val="none" w:sz="0" w:space="0" w:color="auto"/>
      </w:divBdr>
    </w:div>
    <w:div w:id="175559354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4</cp:revision>
  <dcterms:created xsi:type="dcterms:W3CDTF">2017-03-13T18:53:00Z</dcterms:created>
  <dcterms:modified xsi:type="dcterms:W3CDTF">2017-03-15T19:23:00Z</dcterms:modified>
</cp:coreProperties>
</file>