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7777777" w:rsidR="00C82473" w:rsidRDefault="007B73F9" w:rsidP="009C6D7F">
      <w:pPr>
        <w:rPr>
          <w:b/>
          <w:sz w:val="28"/>
        </w:rPr>
      </w:pPr>
      <w:r>
        <w:rPr>
          <w:b/>
          <w:sz w:val="28"/>
        </w:rPr>
        <w:t>NASA DEVELOP National Program</w:t>
      </w:r>
    </w:p>
    <w:p w14:paraId="5BBA164A" w14:textId="362F872F" w:rsidR="007B73F9" w:rsidRPr="00A44DD0" w:rsidRDefault="008D7444" w:rsidP="009C6D7F">
      <w:pPr>
        <w:rPr>
          <w:b/>
          <w:sz w:val="24"/>
        </w:rPr>
      </w:pPr>
      <w:r>
        <w:rPr>
          <w:b/>
          <w:sz w:val="24"/>
        </w:rPr>
        <w:t>20</w:t>
      </w:r>
      <w:r w:rsidR="009C6D7F">
        <w:rPr>
          <w:b/>
          <w:sz w:val="24"/>
        </w:rPr>
        <w:t>22 Spring</w:t>
      </w:r>
      <w:r w:rsidR="007B73F9" w:rsidRPr="00A44DD0">
        <w:rPr>
          <w:b/>
          <w:sz w:val="24"/>
        </w:rPr>
        <w:t xml:space="preserve"> Project Proposal</w:t>
      </w:r>
    </w:p>
    <w:p w14:paraId="0CF5EA14" w14:textId="77777777" w:rsidR="00A44DD0" w:rsidRDefault="00A44DD0" w:rsidP="009C6D7F">
      <w:pPr>
        <w:rPr>
          <w:b/>
          <w:sz w:val="24"/>
        </w:rPr>
      </w:pPr>
    </w:p>
    <w:p w14:paraId="5121C8E5" w14:textId="477A3B63" w:rsidR="00A44DD0" w:rsidRPr="008B3821" w:rsidRDefault="004B1BBE" w:rsidP="009C6D7F">
      <w:pPr>
        <w:rPr>
          <w:b/>
          <w:szCs w:val="20"/>
        </w:rPr>
      </w:pPr>
      <w:r>
        <w:rPr>
          <w:b/>
          <w:szCs w:val="20"/>
        </w:rPr>
        <w:t xml:space="preserve">California – JPL </w:t>
      </w:r>
    </w:p>
    <w:p w14:paraId="1824EBE9" w14:textId="74F4C8D6" w:rsidR="007B73F9" w:rsidRPr="008B3821" w:rsidRDefault="004B1BBE" w:rsidP="009C6D7F">
      <w:pPr>
        <w:rPr>
          <w:b/>
          <w:sz w:val="20"/>
          <w:szCs w:val="20"/>
        </w:rPr>
      </w:pPr>
      <w:r>
        <w:rPr>
          <w:b/>
          <w:sz w:val="20"/>
          <w:szCs w:val="20"/>
        </w:rPr>
        <w:t>Chile Disasters</w:t>
      </w:r>
    </w:p>
    <w:p w14:paraId="5B7B00A4" w14:textId="4A089B2B" w:rsidR="007B73F9" w:rsidRPr="008B3821" w:rsidRDefault="004B1BBE" w:rsidP="009C6D7F">
      <w:pPr>
        <w:rPr>
          <w:i/>
          <w:sz w:val="20"/>
          <w:szCs w:val="20"/>
        </w:rPr>
      </w:pPr>
      <w:r>
        <w:rPr>
          <w:i/>
          <w:sz w:val="20"/>
          <w:szCs w:val="20"/>
        </w:rPr>
        <w:t xml:space="preserve">Automating </w:t>
      </w:r>
      <w:r w:rsidR="004C3409">
        <w:rPr>
          <w:i/>
          <w:sz w:val="20"/>
          <w:szCs w:val="20"/>
        </w:rPr>
        <w:t xml:space="preserve">Wildfire Risk and Occurrence Mapping In Google Earth Engine </w:t>
      </w:r>
      <w:r>
        <w:rPr>
          <w:i/>
          <w:sz w:val="20"/>
          <w:szCs w:val="20"/>
        </w:rPr>
        <w:t xml:space="preserve">to Improve Wildfire Detection and </w:t>
      </w:r>
      <w:r w:rsidR="004C3409">
        <w:rPr>
          <w:i/>
          <w:sz w:val="20"/>
          <w:szCs w:val="20"/>
        </w:rPr>
        <w:t>Response Time Efforts</w:t>
      </w:r>
    </w:p>
    <w:p w14:paraId="18D479DC" w14:textId="77777777" w:rsidR="00272CD9" w:rsidRDefault="00272CD9" w:rsidP="009C6D7F">
      <w:pPr>
        <w:rPr>
          <w:b/>
          <w:sz w:val="20"/>
        </w:rPr>
      </w:pPr>
    </w:p>
    <w:p w14:paraId="2A539E14" w14:textId="77777777" w:rsidR="00CD0433" w:rsidRPr="00C33A8E" w:rsidRDefault="00CD0433" w:rsidP="009C6D7F">
      <w:pPr>
        <w:pBdr>
          <w:bottom w:val="single" w:sz="4" w:space="1" w:color="auto"/>
        </w:pBdr>
        <w:rPr>
          <w:b/>
        </w:rPr>
      </w:pPr>
      <w:r w:rsidRPr="00C33A8E">
        <w:rPr>
          <w:b/>
        </w:rPr>
        <w:t>Project Overview</w:t>
      </w:r>
    </w:p>
    <w:p w14:paraId="64E41EBC" w14:textId="3F8FC9B3" w:rsidR="008B3821" w:rsidRPr="008B3821" w:rsidRDefault="008B3821" w:rsidP="009C6D7F">
      <w:pPr>
        <w:rPr>
          <w:sz w:val="20"/>
          <w:szCs w:val="20"/>
        </w:rPr>
      </w:pPr>
      <w:r w:rsidRPr="00F268BE">
        <w:rPr>
          <w:b/>
          <w:i/>
          <w:sz w:val="20"/>
          <w:szCs w:val="20"/>
        </w:rPr>
        <w:t>Project Synopsis</w:t>
      </w:r>
      <w:r>
        <w:rPr>
          <w:b/>
          <w:sz w:val="20"/>
          <w:szCs w:val="20"/>
        </w:rPr>
        <w:t>:</w:t>
      </w:r>
      <w:r w:rsidR="00D418C7">
        <w:rPr>
          <w:b/>
          <w:sz w:val="20"/>
          <w:szCs w:val="20"/>
        </w:rPr>
        <w:t xml:space="preserve"> </w:t>
      </w:r>
      <w:r w:rsidR="00BA673D">
        <w:rPr>
          <w:rFonts w:ascii="Garamond" w:hAnsi="Garamond"/>
        </w:rPr>
        <w:t>The</w:t>
      </w:r>
      <w:r w:rsidR="00D418C7">
        <w:rPr>
          <w:rFonts w:ascii="Garamond" w:hAnsi="Garamond"/>
        </w:rPr>
        <w:t xml:space="preserve"> </w:t>
      </w:r>
      <w:proofErr w:type="spellStart"/>
      <w:r w:rsidR="00D418C7">
        <w:rPr>
          <w:rFonts w:ascii="Garamond" w:hAnsi="Garamond"/>
        </w:rPr>
        <w:t>Corporaci</w:t>
      </w:r>
      <w:r w:rsidR="00D22C18">
        <w:rPr>
          <w:rFonts w:ascii="Garamond" w:hAnsi="Garamond"/>
        </w:rPr>
        <w:t>ó</w:t>
      </w:r>
      <w:r w:rsidR="00D418C7">
        <w:rPr>
          <w:rFonts w:ascii="Garamond" w:hAnsi="Garamond"/>
        </w:rPr>
        <w:t>n</w:t>
      </w:r>
      <w:proofErr w:type="spellEnd"/>
      <w:r w:rsidR="00D418C7">
        <w:rPr>
          <w:rFonts w:ascii="Garamond" w:hAnsi="Garamond"/>
        </w:rPr>
        <w:t xml:space="preserve"> Nacional </w:t>
      </w:r>
      <w:proofErr w:type="spellStart"/>
      <w:r w:rsidR="00D418C7">
        <w:rPr>
          <w:rFonts w:ascii="Garamond" w:hAnsi="Garamond"/>
        </w:rPr>
        <w:t>Forestal</w:t>
      </w:r>
      <w:proofErr w:type="spellEnd"/>
      <w:r w:rsidR="00D418C7">
        <w:rPr>
          <w:rFonts w:ascii="Garamond" w:hAnsi="Garamond"/>
        </w:rPr>
        <w:t xml:space="preserve"> (CONAF)</w:t>
      </w:r>
      <w:r w:rsidR="00BA673D">
        <w:rPr>
          <w:rFonts w:ascii="Garamond" w:hAnsi="Garamond"/>
        </w:rPr>
        <w:t xml:space="preserve"> is a private, non-profit that aims to sustainably manage and protect Chile’s forest resources, which includes wildfire management. This project will use Landsat 8 OLI, </w:t>
      </w:r>
      <w:r w:rsidR="00064F79">
        <w:rPr>
          <w:rFonts w:ascii="Garamond" w:hAnsi="Garamond"/>
        </w:rPr>
        <w:t xml:space="preserve">Sentinel-2 MSI, </w:t>
      </w:r>
      <w:r w:rsidR="00BA673D">
        <w:rPr>
          <w:rFonts w:ascii="Garamond" w:hAnsi="Garamond"/>
        </w:rPr>
        <w:t xml:space="preserve">Terra/Aqua MODIS, SMAP, and GPM IMERG to </w:t>
      </w:r>
      <w:r w:rsidR="00C11FCE">
        <w:rPr>
          <w:rFonts w:ascii="Garamond" w:hAnsi="Garamond"/>
        </w:rPr>
        <w:t>calculate anomalies and characterize wildfire risk over the last 6 years</w:t>
      </w:r>
      <w:r w:rsidR="00BA673D">
        <w:rPr>
          <w:rFonts w:ascii="Garamond" w:hAnsi="Garamond"/>
        </w:rPr>
        <w:t xml:space="preserve">, </w:t>
      </w:r>
      <w:r w:rsidR="000D7DA7">
        <w:rPr>
          <w:rFonts w:ascii="Garamond" w:hAnsi="Garamond"/>
        </w:rPr>
        <w:t>map burned area of historical fires,</w:t>
      </w:r>
      <w:r w:rsidR="00BA673D">
        <w:rPr>
          <w:rFonts w:ascii="Garamond" w:hAnsi="Garamond"/>
        </w:rPr>
        <w:t xml:space="preserve"> and automate wildfire </w:t>
      </w:r>
      <w:r w:rsidR="00C11FCE">
        <w:rPr>
          <w:rFonts w:ascii="Garamond" w:hAnsi="Garamond"/>
        </w:rPr>
        <w:t>risk</w:t>
      </w:r>
      <w:r w:rsidR="00BA673D">
        <w:rPr>
          <w:rFonts w:ascii="Garamond" w:hAnsi="Garamond"/>
        </w:rPr>
        <w:t xml:space="preserve"> mapping in Google Earth Engine</w:t>
      </w:r>
      <w:r w:rsidR="00E439AA">
        <w:rPr>
          <w:rFonts w:ascii="Garamond" w:hAnsi="Garamond"/>
        </w:rPr>
        <w:t xml:space="preserve"> (GEE)</w:t>
      </w:r>
      <w:r w:rsidR="00BA673D">
        <w:rPr>
          <w:rFonts w:ascii="Garamond" w:hAnsi="Garamond"/>
        </w:rPr>
        <w:t xml:space="preserve">. The goal of this project is to build the capacity of the partners at CONAF and the Embassy of Chile to map wildfire </w:t>
      </w:r>
      <w:r w:rsidR="00C11FCE">
        <w:rPr>
          <w:rFonts w:ascii="Garamond" w:hAnsi="Garamond"/>
        </w:rPr>
        <w:t>risk</w:t>
      </w:r>
      <w:r w:rsidR="00B331ED">
        <w:rPr>
          <w:rFonts w:ascii="Garamond" w:hAnsi="Garamond"/>
        </w:rPr>
        <w:t xml:space="preserve"> </w:t>
      </w:r>
      <w:r w:rsidR="00C11FCE">
        <w:rPr>
          <w:rFonts w:ascii="Garamond" w:hAnsi="Garamond"/>
        </w:rPr>
        <w:t xml:space="preserve">and fire perimeters </w:t>
      </w:r>
      <w:r w:rsidR="00B331ED">
        <w:rPr>
          <w:rFonts w:ascii="Garamond" w:hAnsi="Garamond"/>
        </w:rPr>
        <w:t xml:space="preserve">using </w:t>
      </w:r>
      <w:r w:rsidR="00322E3B">
        <w:rPr>
          <w:rFonts w:ascii="Garamond" w:hAnsi="Garamond"/>
        </w:rPr>
        <w:t>NASA Earth observations (EOs)</w:t>
      </w:r>
      <w:r w:rsidR="00B331ED">
        <w:rPr>
          <w:rFonts w:ascii="Garamond" w:hAnsi="Garamond"/>
        </w:rPr>
        <w:t xml:space="preserve"> in near real-time to improve wildfire prevention and response time efforts. </w:t>
      </w:r>
    </w:p>
    <w:p w14:paraId="6B794CB9" w14:textId="77777777" w:rsidR="00353F4B" w:rsidRPr="00936A45" w:rsidRDefault="00353F4B" w:rsidP="009C6D7F">
      <w:pPr>
        <w:rPr>
          <w:b/>
        </w:rPr>
      </w:pPr>
    </w:p>
    <w:p w14:paraId="75CB4D6A" w14:textId="22BBCED4" w:rsidR="00276572" w:rsidRPr="00EC3694" w:rsidRDefault="00276572" w:rsidP="009C6D7F">
      <w:pPr>
        <w:ind w:left="720" w:hanging="720"/>
        <w:rPr>
          <w:sz w:val="20"/>
          <w:szCs w:val="20"/>
        </w:rPr>
      </w:pPr>
      <w:r w:rsidRPr="00EC3694">
        <w:rPr>
          <w:b/>
          <w:i/>
          <w:sz w:val="20"/>
          <w:szCs w:val="20"/>
        </w:rPr>
        <w:t>Study Location:</w:t>
      </w:r>
      <w:r w:rsidR="004B1BBE">
        <w:rPr>
          <w:sz w:val="20"/>
          <w:szCs w:val="20"/>
        </w:rPr>
        <w:t xml:space="preserve"> </w:t>
      </w:r>
      <w:r w:rsidR="004B1BBE">
        <w:rPr>
          <w:rFonts w:ascii="Garamond" w:hAnsi="Garamond"/>
        </w:rPr>
        <w:t>Chile</w:t>
      </w:r>
    </w:p>
    <w:p w14:paraId="1CCD5CD8" w14:textId="6A077BE1" w:rsidR="00916099" w:rsidRPr="00EC3694" w:rsidRDefault="00276572" w:rsidP="009C6D7F">
      <w:pPr>
        <w:ind w:left="720" w:hanging="720"/>
        <w:rPr>
          <w:rFonts w:ascii="Garamond" w:hAnsi="Garamond"/>
          <w:b/>
        </w:rPr>
      </w:pPr>
      <w:r w:rsidRPr="00EC3694">
        <w:rPr>
          <w:b/>
          <w:i/>
          <w:sz w:val="20"/>
          <w:szCs w:val="20"/>
        </w:rPr>
        <w:t>Study Period:</w:t>
      </w:r>
      <w:r w:rsidRPr="00EC3694">
        <w:rPr>
          <w:b/>
          <w:sz w:val="20"/>
          <w:szCs w:val="20"/>
        </w:rPr>
        <w:t xml:space="preserve"> </w:t>
      </w:r>
      <w:r w:rsidR="004B1BBE">
        <w:rPr>
          <w:rFonts w:ascii="Garamond" w:hAnsi="Garamond"/>
        </w:rPr>
        <w:t>January 2015</w:t>
      </w:r>
      <w:r w:rsidRPr="00EC3694">
        <w:rPr>
          <w:rFonts w:ascii="Garamond" w:hAnsi="Garamond"/>
        </w:rPr>
        <w:t xml:space="preserve"> </w:t>
      </w:r>
      <w:r w:rsidR="00916099" w:rsidRPr="00EC3694">
        <w:rPr>
          <w:rFonts w:ascii="Garamond" w:hAnsi="Garamond"/>
        </w:rPr>
        <w:t xml:space="preserve">– </w:t>
      </w:r>
      <w:r w:rsidR="004B1BBE">
        <w:rPr>
          <w:rFonts w:ascii="Garamond" w:hAnsi="Garamond"/>
        </w:rPr>
        <w:t>December 2021</w:t>
      </w:r>
    </w:p>
    <w:p w14:paraId="010E0FAD" w14:textId="77777777" w:rsidR="004B1BBE" w:rsidRDefault="004B1BBE" w:rsidP="009C6D7F">
      <w:pPr>
        <w:rPr>
          <w:b/>
          <w:i/>
          <w:sz w:val="20"/>
          <w:szCs w:val="20"/>
        </w:rPr>
      </w:pPr>
    </w:p>
    <w:p w14:paraId="0F77539E" w14:textId="3D3BC1BE" w:rsidR="00276572" w:rsidRPr="00EC3694" w:rsidRDefault="00276572" w:rsidP="009C6D7F">
      <w:pPr>
        <w:rPr>
          <w:sz w:val="20"/>
          <w:szCs w:val="20"/>
        </w:rPr>
      </w:pPr>
      <w:r w:rsidRPr="00EC3694">
        <w:rPr>
          <w:b/>
          <w:i/>
          <w:sz w:val="20"/>
          <w:szCs w:val="20"/>
        </w:rPr>
        <w:t>Advisor:</w:t>
      </w:r>
      <w:r w:rsidRPr="00EC3694">
        <w:rPr>
          <w:sz w:val="20"/>
          <w:szCs w:val="20"/>
        </w:rPr>
        <w:t xml:space="preserve"> </w:t>
      </w:r>
      <w:r w:rsidR="004B1BBE">
        <w:rPr>
          <w:rFonts w:ascii="Garamond" w:hAnsi="Garamond"/>
        </w:rPr>
        <w:t>Virginia Iglesias (</w:t>
      </w:r>
      <w:r w:rsidR="002F7472">
        <w:rPr>
          <w:rFonts w:ascii="Garamond" w:hAnsi="Garamond"/>
        </w:rPr>
        <w:t xml:space="preserve">University of </w:t>
      </w:r>
      <w:r w:rsidR="004B1BBE">
        <w:rPr>
          <w:rFonts w:ascii="Garamond" w:hAnsi="Garamond"/>
        </w:rPr>
        <w:t>Colorado</w:t>
      </w:r>
      <w:r w:rsidR="002F7472">
        <w:rPr>
          <w:rFonts w:ascii="Garamond" w:hAnsi="Garamond"/>
        </w:rPr>
        <w:t xml:space="preserve"> Boulder</w:t>
      </w:r>
      <w:r w:rsidR="004B1BBE">
        <w:rPr>
          <w:rFonts w:ascii="Garamond" w:hAnsi="Garamond"/>
        </w:rPr>
        <w:t>)</w:t>
      </w:r>
    </w:p>
    <w:p w14:paraId="6FCF895F" w14:textId="77777777" w:rsidR="00272CD9" w:rsidRPr="00936A45" w:rsidRDefault="00272CD9" w:rsidP="009C6D7F">
      <w:pPr>
        <w:rPr>
          <w:b/>
        </w:rPr>
      </w:pPr>
    </w:p>
    <w:p w14:paraId="07D5EB77" w14:textId="77777777" w:rsidR="00CD0433" w:rsidRPr="00EC3694" w:rsidRDefault="00CD0433" w:rsidP="009C6D7F">
      <w:pPr>
        <w:pBdr>
          <w:bottom w:val="single" w:sz="4" w:space="1" w:color="auto"/>
        </w:pBdr>
        <w:rPr>
          <w:b/>
        </w:rPr>
      </w:pPr>
      <w:r w:rsidRPr="00EC3694">
        <w:rPr>
          <w:b/>
        </w:rPr>
        <w:t>Partner Overview</w:t>
      </w:r>
    </w:p>
    <w:p w14:paraId="34B6E1B7" w14:textId="388462C0" w:rsidR="00D12F5B" w:rsidRPr="00EC3694" w:rsidRDefault="00A44DD0" w:rsidP="009C6D7F">
      <w:pPr>
        <w:rPr>
          <w:b/>
          <w:i/>
          <w:sz w:val="20"/>
          <w:szCs w:val="20"/>
        </w:rPr>
      </w:pPr>
      <w:r w:rsidRPr="00EC3694">
        <w:rPr>
          <w:b/>
          <w:i/>
          <w:sz w:val="20"/>
          <w:szCs w:val="20"/>
        </w:rPr>
        <w:t>Partner</w:t>
      </w:r>
      <w:r w:rsidR="00835C04" w:rsidRPr="00EC3694">
        <w:rPr>
          <w:b/>
          <w:i/>
          <w:sz w:val="20"/>
          <w:szCs w:val="20"/>
        </w:rPr>
        <w:t xml:space="preserve"> Organizatio</w:t>
      </w:r>
      <w:r w:rsidR="002F7472">
        <w:rPr>
          <w:b/>
          <w:i/>
          <w:sz w:val="20"/>
          <w:szCs w:val="20"/>
        </w:rPr>
        <w:t>n</w:t>
      </w:r>
      <w:r w:rsidR="00C464D8">
        <w:rPr>
          <w:b/>
          <w:i/>
          <w:sz w:val="20"/>
          <w:szCs w:val="20"/>
        </w:rPr>
        <w:t>s</w:t>
      </w:r>
      <w:r w:rsidR="002F7472">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9C6D7F">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9C6D7F">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9C6D7F">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9C6D7F">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1559F9BC" w:rsidR="006804AC" w:rsidRPr="008A4B10" w:rsidRDefault="002F7472" w:rsidP="009C6D7F">
            <w:pPr>
              <w:rPr>
                <w:rFonts w:ascii="Garamond" w:hAnsi="Garamond"/>
                <w:b/>
              </w:rPr>
            </w:pPr>
            <w:proofErr w:type="spellStart"/>
            <w:r>
              <w:rPr>
                <w:rFonts w:ascii="Garamond" w:hAnsi="Garamond"/>
                <w:b/>
              </w:rPr>
              <w:t>Corporación</w:t>
            </w:r>
            <w:proofErr w:type="spellEnd"/>
            <w:r>
              <w:rPr>
                <w:rFonts w:ascii="Garamond" w:hAnsi="Garamond"/>
                <w:b/>
              </w:rPr>
              <w:t xml:space="preserve"> Nacional </w:t>
            </w:r>
            <w:proofErr w:type="spellStart"/>
            <w:r>
              <w:rPr>
                <w:rFonts w:ascii="Garamond" w:hAnsi="Garamond"/>
                <w:b/>
              </w:rPr>
              <w:t>Forestal</w:t>
            </w:r>
            <w:proofErr w:type="spellEnd"/>
          </w:p>
        </w:tc>
        <w:tc>
          <w:tcPr>
            <w:tcW w:w="3456" w:type="dxa"/>
          </w:tcPr>
          <w:p w14:paraId="0111C027" w14:textId="2C20FB63" w:rsidR="006804AC" w:rsidRPr="00EC3694" w:rsidRDefault="003A7E3B" w:rsidP="009C6D7F">
            <w:pPr>
              <w:rPr>
                <w:rFonts w:ascii="Garamond" w:hAnsi="Garamond"/>
              </w:rPr>
            </w:pPr>
            <w:r>
              <w:rPr>
                <w:rFonts w:ascii="Garamond" w:hAnsi="Garamond"/>
              </w:rPr>
              <w:t xml:space="preserve">Patricio </w:t>
            </w:r>
            <w:proofErr w:type="spellStart"/>
            <w:r>
              <w:rPr>
                <w:rFonts w:ascii="Garamond" w:hAnsi="Garamond"/>
              </w:rPr>
              <w:t>Sanhueza</w:t>
            </w:r>
            <w:proofErr w:type="spellEnd"/>
            <w:r>
              <w:rPr>
                <w:rFonts w:ascii="Garamond" w:hAnsi="Garamond"/>
              </w:rPr>
              <w:t xml:space="preserve">, Forester; Jordi </w:t>
            </w:r>
            <w:proofErr w:type="spellStart"/>
            <w:r>
              <w:rPr>
                <w:rFonts w:ascii="Garamond" w:hAnsi="Garamond"/>
              </w:rPr>
              <w:t>Brull</w:t>
            </w:r>
            <w:proofErr w:type="spellEnd"/>
            <w:r>
              <w:rPr>
                <w:rFonts w:ascii="Garamond" w:hAnsi="Garamond"/>
              </w:rPr>
              <w:t xml:space="preserve">, Forest Engineer; Jorge </w:t>
            </w:r>
            <w:proofErr w:type="spellStart"/>
            <w:r>
              <w:rPr>
                <w:rFonts w:ascii="Garamond" w:hAnsi="Garamond"/>
              </w:rPr>
              <w:t>Saldias</w:t>
            </w:r>
            <w:proofErr w:type="spellEnd"/>
            <w:r>
              <w:rPr>
                <w:rFonts w:ascii="Garamond" w:hAnsi="Garamond"/>
              </w:rPr>
              <w:t>, Head of Department of Development and Research</w:t>
            </w:r>
          </w:p>
        </w:tc>
        <w:tc>
          <w:tcPr>
            <w:tcW w:w="1584" w:type="dxa"/>
          </w:tcPr>
          <w:p w14:paraId="21053937" w14:textId="08B51748" w:rsidR="006804AC" w:rsidRPr="00EC3694" w:rsidRDefault="0086051E" w:rsidP="009C6D7F">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6B31A53D" w:rsidR="006804AC" w:rsidRPr="00EC3694" w:rsidRDefault="003A7E3B" w:rsidP="009C6D7F">
            <w:pPr>
              <w:jc w:val="center"/>
              <w:rPr>
                <w:rFonts w:ascii="Garamond" w:hAnsi="Garamond"/>
              </w:rPr>
            </w:pPr>
            <w:r>
              <w:rPr>
                <w:rFonts w:ascii="Garamond" w:hAnsi="Garamond"/>
              </w:rPr>
              <w:t>No</w:t>
            </w:r>
          </w:p>
        </w:tc>
      </w:tr>
      <w:tr w:rsidR="006804AC" w:rsidRPr="00EC3694" w14:paraId="3CC8ABAF" w14:textId="77777777" w:rsidTr="001C0396">
        <w:trPr>
          <w:trHeight w:val="522"/>
        </w:trPr>
        <w:tc>
          <w:tcPr>
            <w:tcW w:w="3240" w:type="dxa"/>
          </w:tcPr>
          <w:p w14:paraId="09C3C822" w14:textId="42EF12EE" w:rsidR="006804AC" w:rsidRPr="008A4B10" w:rsidRDefault="003A7E3B" w:rsidP="009C6D7F">
            <w:pPr>
              <w:rPr>
                <w:rFonts w:ascii="Garamond" w:hAnsi="Garamond"/>
                <w:b/>
              </w:rPr>
            </w:pPr>
            <w:r>
              <w:rPr>
                <w:rFonts w:ascii="Garamond" w:hAnsi="Garamond"/>
                <w:b/>
              </w:rPr>
              <w:t>Embassy of Chile</w:t>
            </w:r>
          </w:p>
        </w:tc>
        <w:tc>
          <w:tcPr>
            <w:tcW w:w="3456" w:type="dxa"/>
          </w:tcPr>
          <w:p w14:paraId="36E16CC9" w14:textId="7CA78DEB" w:rsidR="006804AC" w:rsidRPr="00D22C18" w:rsidRDefault="003A7E3B" w:rsidP="009C6D7F">
            <w:pPr>
              <w:rPr>
                <w:rFonts w:ascii="Garamond" w:hAnsi="Garamond"/>
                <w:lang w:val="es-419"/>
              </w:rPr>
            </w:pPr>
            <w:r w:rsidRPr="00D22C18">
              <w:rPr>
                <w:rFonts w:ascii="Garamond" w:hAnsi="Garamond"/>
                <w:lang w:val="es-419"/>
              </w:rPr>
              <w:t xml:space="preserve">Fernando Vasquez, </w:t>
            </w:r>
            <w:proofErr w:type="spellStart"/>
            <w:r w:rsidRPr="00D22C18">
              <w:rPr>
                <w:rFonts w:ascii="Garamond" w:hAnsi="Garamond"/>
                <w:lang w:val="es-419"/>
              </w:rPr>
              <w:t>Agricultural</w:t>
            </w:r>
            <w:proofErr w:type="spellEnd"/>
            <w:r w:rsidRPr="00D22C18">
              <w:rPr>
                <w:rFonts w:ascii="Garamond" w:hAnsi="Garamond"/>
                <w:lang w:val="es-419"/>
              </w:rPr>
              <w:t xml:space="preserve"> </w:t>
            </w:r>
            <w:proofErr w:type="spellStart"/>
            <w:r w:rsidRPr="00D22C18">
              <w:rPr>
                <w:rFonts w:ascii="Garamond" w:hAnsi="Garamond"/>
                <w:lang w:val="es-419"/>
              </w:rPr>
              <w:t>Specialist</w:t>
            </w:r>
            <w:proofErr w:type="spellEnd"/>
            <w:r w:rsidRPr="00D22C18">
              <w:rPr>
                <w:rFonts w:ascii="Garamond" w:hAnsi="Garamond"/>
                <w:lang w:val="es-419"/>
              </w:rPr>
              <w:t xml:space="preserve">; </w:t>
            </w:r>
            <w:proofErr w:type="spellStart"/>
            <w:r w:rsidRPr="00D22C18">
              <w:rPr>
                <w:rFonts w:ascii="Garamond" w:hAnsi="Garamond"/>
                <w:lang w:val="es-419"/>
              </w:rPr>
              <w:t>Andres</w:t>
            </w:r>
            <w:proofErr w:type="spellEnd"/>
            <w:r w:rsidRPr="00D22C18">
              <w:rPr>
                <w:rFonts w:ascii="Garamond" w:hAnsi="Garamond"/>
                <w:lang w:val="es-419"/>
              </w:rPr>
              <w:t xml:space="preserve"> Rodriguez, </w:t>
            </w:r>
            <w:proofErr w:type="spellStart"/>
            <w:r w:rsidRPr="00D22C18">
              <w:rPr>
                <w:rFonts w:ascii="Garamond" w:hAnsi="Garamond"/>
                <w:lang w:val="es-419"/>
              </w:rPr>
              <w:t>Agricultural</w:t>
            </w:r>
            <w:proofErr w:type="spellEnd"/>
            <w:r w:rsidRPr="00D22C18">
              <w:rPr>
                <w:rFonts w:ascii="Garamond" w:hAnsi="Garamond"/>
                <w:lang w:val="es-419"/>
              </w:rPr>
              <w:t xml:space="preserve"> </w:t>
            </w:r>
            <w:proofErr w:type="spellStart"/>
            <w:r w:rsidRPr="00D22C18">
              <w:rPr>
                <w:rFonts w:ascii="Garamond" w:hAnsi="Garamond"/>
                <w:lang w:val="es-419"/>
              </w:rPr>
              <w:t>Attaché</w:t>
            </w:r>
            <w:proofErr w:type="spellEnd"/>
          </w:p>
        </w:tc>
        <w:tc>
          <w:tcPr>
            <w:tcW w:w="1584" w:type="dxa"/>
          </w:tcPr>
          <w:p w14:paraId="011729D9" w14:textId="77777777" w:rsidR="006804AC" w:rsidRPr="00EC3694" w:rsidRDefault="009E4CFF" w:rsidP="009C6D7F">
            <w:pPr>
              <w:rPr>
                <w:rFonts w:ascii="Garamond" w:hAnsi="Garamond"/>
              </w:rPr>
            </w:pPr>
            <w:r w:rsidRPr="00EC3694">
              <w:rPr>
                <w:rFonts w:ascii="Garamond" w:hAnsi="Garamond"/>
              </w:rPr>
              <w:t>Collaborator</w:t>
            </w:r>
          </w:p>
        </w:tc>
        <w:tc>
          <w:tcPr>
            <w:tcW w:w="1080" w:type="dxa"/>
          </w:tcPr>
          <w:p w14:paraId="70AD209A" w14:textId="77777777" w:rsidR="006804AC" w:rsidRPr="00EC3694" w:rsidRDefault="006804AC" w:rsidP="009C6D7F">
            <w:pPr>
              <w:jc w:val="center"/>
              <w:rPr>
                <w:rFonts w:ascii="Garamond" w:hAnsi="Garamond"/>
              </w:rPr>
            </w:pPr>
            <w:r w:rsidRPr="00EC3694">
              <w:rPr>
                <w:rFonts w:ascii="Garamond" w:hAnsi="Garamond"/>
              </w:rPr>
              <w:t>No</w:t>
            </w:r>
          </w:p>
        </w:tc>
      </w:tr>
    </w:tbl>
    <w:p w14:paraId="77D4BCBD" w14:textId="77777777" w:rsidR="00CD0433" w:rsidRPr="00936A45" w:rsidRDefault="00CD0433" w:rsidP="009C6D7F"/>
    <w:p w14:paraId="375999FE" w14:textId="65BEAB81" w:rsidR="00C057E9" w:rsidRPr="00EC3694" w:rsidRDefault="00F52113" w:rsidP="009C6D7F">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2E7F056C" w14:textId="18877547" w:rsidR="008B3821" w:rsidRPr="00936A45" w:rsidRDefault="00544C88" w:rsidP="00601FE9">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9C6D7F">
        <w:rPr>
          <w:b/>
          <w:i/>
          <w:sz w:val="20"/>
          <w:szCs w:val="20"/>
        </w:rPr>
        <w:t xml:space="preserve"> &amp; C</w:t>
      </w:r>
      <w:r w:rsidR="00B33EAE">
        <w:rPr>
          <w:b/>
          <w:i/>
          <w:sz w:val="20"/>
          <w:szCs w:val="20"/>
        </w:rPr>
        <w:t xml:space="preserve">apacity to use </w:t>
      </w:r>
      <w:r w:rsidR="009C6D7F">
        <w:rPr>
          <w:b/>
          <w:i/>
          <w:sz w:val="20"/>
          <w:szCs w:val="20"/>
        </w:rPr>
        <w:t>Earth Observations</w:t>
      </w:r>
      <w:r w:rsidR="00CD0433" w:rsidRPr="00EC3694">
        <w:rPr>
          <w:b/>
          <w:i/>
          <w:sz w:val="20"/>
          <w:szCs w:val="20"/>
        </w:rPr>
        <w:t>:</w:t>
      </w:r>
      <w:r w:rsidR="00CD0433" w:rsidRPr="00EC3694">
        <w:rPr>
          <w:i/>
          <w:sz w:val="20"/>
          <w:szCs w:val="20"/>
        </w:rPr>
        <w:t xml:space="preserve"> </w:t>
      </w:r>
      <w:r w:rsidR="00F85AA9">
        <w:rPr>
          <w:rFonts w:ascii="Garamond" w:hAnsi="Garamond"/>
        </w:rPr>
        <w:t xml:space="preserve">CONAF is </w:t>
      </w:r>
      <w:r w:rsidR="00601FE9">
        <w:rPr>
          <w:rFonts w:ascii="Garamond" w:hAnsi="Garamond"/>
        </w:rPr>
        <w:t xml:space="preserve">funded by the Chilean Government Ministry of Agriculture to manage wildfires in the country in addition to managing the forest resources and protected areas. CONAF has programs to monitor, prevent, and respond to wildfires. To accomplish this goal, CONAF currently uses NASA </w:t>
      </w:r>
      <w:r w:rsidR="00322E3B">
        <w:rPr>
          <w:rFonts w:ascii="Garamond" w:hAnsi="Garamond"/>
        </w:rPr>
        <w:t>EOs</w:t>
      </w:r>
      <w:r w:rsidR="00601FE9">
        <w:rPr>
          <w:rFonts w:ascii="Garamond" w:hAnsi="Garamond"/>
        </w:rPr>
        <w:t xml:space="preserve"> to</w:t>
      </w:r>
      <w:r w:rsidR="00A2196B">
        <w:rPr>
          <w:rFonts w:ascii="Garamond" w:hAnsi="Garamond"/>
        </w:rPr>
        <w:t xml:space="preserve"> calculate anomalies for</w:t>
      </w:r>
      <w:r w:rsidR="00601FE9">
        <w:rPr>
          <w:rFonts w:ascii="Garamond" w:hAnsi="Garamond"/>
        </w:rPr>
        <w:t xml:space="preserve"> parameters such as vegetation moisture content</w:t>
      </w:r>
      <w:r w:rsidR="00A2196B">
        <w:rPr>
          <w:rFonts w:ascii="Garamond" w:hAnsi="Garamond"/>
        </w:rPr>
        <w:t>, soil moisture, and temperature</w:t>
      </w:r>
      <w:r w:rsidR="00E439AA">
        <w:rPr>
          <w:rFonts w:ascii="Garamond" w:hAnsi="Garamond"/>
        </w:rPr>
        <w:t xml:space="preserve"> within GEE. These parameters are then exported from GEE and input into an ArcGIS </w:t>
      </w:r>
      <w:proofErr w:type="spellStart"/>
      <w:r w:rsidR="00E439AA">
        <w:rPr>
          <w:rFonts w:ascii="Garamond" w:hAnsi="Garamond"/>
        </w:rPr>
        <w:t>ModelBuilder</w:t>
      </w:r>
      <w:proofErr w:type="spellEnd"/>
      <w:r w:rsidR="00E439AA">
        <w:rPr>
          <w:rFonts w:ascii="Garamond" w:hAnsi="Garamond"/>
        </w:rPr>
        <w:t xml:space="preserve"> workflow to </w:t>
      </w:r>
      <w:r w:rsidR="00A2196B">
        <w:rPr>
          <w:rFonts w:ascii="Garamond" w:hAnsi="Garamond"/>
        </w:rPr>
        <w:t xml:space="preserve">model fire risk. </w:t>
      </w:r>
      <w:r w:rsidR="00E439AA">
        <w:rPr>
          <w:rFonts w:ascii="Garamond" w:hAnsi="Garamond"/>
        </w:rPr>
        <w:t>To track fire occurrences, t</w:t>
      </w:r>
      <w:r w:rsidR="00A2196B">
        <w:rPr>
          <w:rFonts w:ascii="Garamond" w:hAnsi="Garamond"/>
        </w:rPr>
        <w:t>hey also use optical imagery to manually outline fire perimeters</w:t>
      </w:r>
      <w:r w:rsidR="00C11FCE">
        <w:rPr>
          <w:rFonts w:ascii="Garamond" w:hAnsi="Garamond"/>
        </w:rPr>
        <w:t xml:space="preserve"> and do not currently use any radar data. </w:t>
      </w:r>
      <w:r w:rsidR="00E439AA">
        <w:rPr>
          <w:rFonts w:ascii="Garamond" w:hAnsi="Garamond"/>
        </w:rPr>
        <w:t xml:space="preserve">This current workflow </w:t>
      </w:r>
      <w:r w:rsidR="00C11FCE">
        <w:rPr>
          <w:rFonts w:ascii="Garamond" w:hAnsi="Garamond"/>
        </w:rPr>
        <w:t xml:space="preserve">can take up to 3-4 months to prepare all datasets utilized for fire risk, occurrence, and recovery monitoring. </w:t>
      </w:r>
      <w:r w:rsidR="00601FE9">
        <w:rPr>
          <w:rFonts w:ascii="Garamond" w:hAnsi="Garamond"/>
        </w:rPr>
        <w:t>This project will enhance th</w:t>
      </w:r>
      <w:r w:rsidR="00A2196B">
        <w:rPr>
          <w:rFonts w:ascii="Garamond" w:hAnsi="Garamond"/>
        </w:rPr>
        <w:t>eir</w:t>
      </w:r>
      <w:r w:rsidR="00601FE9">
        <w:rPr>
          <w:rFonts w:ascii="Garamond" w:hAnsi="Garamond"/>
        </w:rPr>
        <w:t xml:space="preserve"> </w:t>
      </w:r>
      <w:r w:rsidR="00C11FCE">
        <w:rPr>
          <w:rFonts w:ascii="Garamond" w:hAnsi="Garamond"/>
        </w:rPr>
        <w:t>monitoring ability and inform resource allocation by</w:t>
      </w:r>
      <w:r w:rsidR="00601FE9">
        <w:rPr>
          <w:rFonts w:ascii="Garamond" w:hAnsi="Garamond"/>
        </w:rPr>
        <w:t xml:space="preserve"> automating these processes for near real-time monitoring and </w:t>
      </w:r>
      <w:r w:rsidR="00C11FCE">
        <w:rPr>
          <w:rFonts w:ascii="Garamond" w:hAnsi="Garamond"/>
        </w:rPr>
        <w:t xml:space="preserve">potentially </w:t>
      </w:r>
      <w:r w:rsidR="00601FE9">
        <w:rPr>
          <w:rFonts w:ascii="Garamond" w:hAnsi="Garamond"/>
        </w:rPr>
        <w:t>build their capacity to utilize radar data in their monitoring efforts.</w:t>
      </w:r>
      <w:r w:rsidR="009C6D7F" w:rsidRPr="00EC3694">
        <w:rPr>
          <w:rFonts w:ascii="Garamond" w:hAnsi="Garamond"/>
        </w:rPr>
        <w:t xml:space="preserve"> </w:t>
      </w:r>
    </w:p>
    <w:p w14:paraId="65AD80DB" w14:textId="4A22226E" w:rsidR="00CD0433" w:rsidRPr="00936A45" w:rsidRDefault="00CD0433" w:rsidP="009C6D7F"/>
    <w:p w14:paraId="4C354B64" w14:textId="77777777" w:rsidR="00CD0433" w:rsidRPr="00276572" w:rsidRDefault="002E2D9E" w:rsidP="009C6D7F">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9C6D7F">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9C6D7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9C6D7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9C6D7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15FB89D3" w:rsidR="00B76BDC" w:rsidRPr="005C6FC1" w:rsidRDefault="001C0396" w:rsidP="009C6D7F">
            <w:pPr>
              <w:rPr>
                <w:rFonts w:ascii="Garamond" w:hAnsi="Garamond"/>
                <w:b/>
                <w:bCs/>
              </w:rPr>
            </w:pPr>
            <w:r>
              <w:rPr>
                <w:rFonts w:ascii="Garamond" w:hAnsi="Garamond"/>
                <w:b/>
                <w:bCs/>
              </w:rPr>
              <w:lastRenderedPageBreak/>
              <w:t>Landsat 8 OLI</w:t>
            </w:r>
          </w:p>
        </w:tc>
        <w:tc>
          <w:tcPr>
            <w:tcW w:w="2411" w:type="dxa"/>
            <w:vAlign w:val="center"/>
          </w:tcPr>
          <w:p w14:paraId="3ED984CF" w14:textId="23221FFB" w:rsidR="00B76BDC" w:rsidRPr="005C6FC1" w:rsidRDefault="00D3192F" w:rsidP="009C6D7F">
            <w:pPr>
              <w:rPr>
                <w:rFonts w:ascii="Garamond" w:hAnsi="Garamond"/>
              </w:rPr>
            </w:pPr>
            <w:r w:rsidRPr="005C6FC1">
              <w:rPr>
                <w:rFonts w:ascii="Garamond" w:hAnsi="Garamond"/>
              </w:rPr>
              <w:t xml:space="preserve">Spectral vegetation </w:t>
            </w:r>
            <w:r w:rsidR="001C0396">
              <w:rPr>
                <w:rFonts w:ascii="Garamond" w:hAnsi="Garamond"/>
              </w:rPr>
              <w:t xml:space="preserve">and moisture </w:t>
            </w:r>
            <w:r w:rsidRPr="005C6FC1">
              <w:rPr>
                <w:rFonts w:ascii="Garamond" w:hAnsi="Garamond"/>
              </w:rPr>
              <w:t>indices</w:t>
            </w:r>
          </w:p>
        </w:tc>
        <w:tc>
          <w:tcPr>
            <w:tcW w:w="4597" w:type="dxa"/>
            <w:vAlign w:val="center"/>
          </w:tcPr>
          <w:p w14:paraId="39C8D523" w14:textId="6ECD377B" w:rsidR="00B76BDC" w:rsidRPr="005C6FC1" w:rsidRDefault="00CD2AAA" w:rsidP="009C6D7F">
            <w:pPr>
              <w:rPr>
                <w:rFonts w:ascii="Garamond" w:hAnsi="Garamond"/>
              </w:rPr>
            </w:pPr>
            <w:r>
              <w:rPr>
                <w:rFonts w:ascii="Garamond" w:hAnsi="Garamond"/>
              </w:rPr>
              <w:t>Landsat imagery will be used to calculate vegetation and moisture ind</w:t>
            </w:r>
            <w:r w:rsidR="00C11FCE">
              <w:rPr>
                <w:rFonts w:ascii="Garamond" w:hAnsi="Garamond"/>
              </w:rPr>
              <w:t>ex</w:t>
            </w:r>
            <w:r w:rsidR="00064F79">
              <w:rPr>
                <w:rFonts w:ascii="Garamond" w:hAnsi="Garamond"/>
              </w:rPr>
              <w:t xml:space="preserve"> anomalies</w:t>
            </w:r>
            <w:r>
              <w:rPr>
                <w:rFonts w:ascii="Garamond" w:hAnsi="Garamond"/>
              </w:rPr>
              <w:t xml:space="preserve"> to characterize </w:t>
            </w:r>
            <w:r w:rsidR="00064F79">
              <w:rPr>
                <w:rFonts w:ascii="Garamond" w:hAnsi="Garamond"/>
              </w:rPr>
              <w:t>fire risk</w:t>
            </w:r>
            <w:r>
              <w:rPr>
                <w:rFonts w:ascii="Garamond" w:hAnsi="Garamond"/>
              </w:rPr>
              <w:t>.</w:t>
            </w:r>
          </w:p>
        </w:tc>
      </w:tr>
      <w:tr w:rsidR="0045137E" w:rsidRPr="005C6FC1" w14:paraId="594B1718" w14:textId="77777777" w:rsidTr="00936A45">
        <w:tc>
          <w:tcPr>
            <w:tcW w:w="2347" w:type="dxa"/>
            <w:vAlign w:val="center"/>
          </w:tcPr>
          <w:p w14:paraId="08C276FE" w14:textId="56A95608" w:rsidR="0045137E" w:rsidRDefault="0045137E" w:rsidP="009C6D7F">
            <w:pPr>
              <w:rPr>
                <w:rFonts w:ascii="Garamond" w:hAnsi="Garamond"/>
                <w:b/>
                <w:bCs/>
              </w:rPr>
            </w:pPr>
            <w:r>
              <w:rPr>
                <w:rFonts w:ascii="Garamond" w:hAnsi="Garamond"/>
                <w:b/>
                <w:bCs/>
              </w:rPr>
              <w:t>Sentinel-2 MSI</w:t>
            </w:r>
          </w:p>
        </w:tc>
        <w:tc>
          <w:tcPr>
            <w:tcW w:w="2411" w:type="dxa"/>
            <w:vAlign w:val="center"/>
          </w:tcPr>
          <w:p w14:paraId="275BA2CD" w14:textId="2ED49E1C" w:rsidR="0045137E" w:rsidRPr="005C6FC1" w:rsidRDefault="00064F79" w:rsidP="009C6D7F">
            <w:pPr>
              <w:rPr>
                <w:rFonts w:ascii="Garamond" w:hAnsi="Garamond"/>
              </w:rPr>
            </w:pPr>
            <w:r>
              <w:rPr>
                <w:rFonts w:ascii="Garamond" w:hAnsi="Garamond"/>
              </w:rPr>
              <w:t>Spectral vegetation and moisture indices</w:t>
            </w:r>
          </w:p>
        </w:tc>
        <w:tc>
          <w:tcPr>
            <w:tcW w:w="4597" w:type="dxa"/>
            <w:vAlign w:val="center"/>
          </w:tcPr>
          <w:p w14:paraId="0181529E" w14:textId="1B29FED5" w:rsidR="0045137E" w:rsidRDefault="00064F79" w:rsidP="009C6D7F">
            <w:pPr>
              <w:rPr>
                <w:rFonts w:ascii="Garamond" w:hAnsi="Garamond"/>
              </w:rPr>
            </w:pPr>
            <w:r>
              <w:rPr>
                <w:rFonts w:ascii="Garamond" w:hAnsi="Garamond"/>
              </w:rPr>
              <w:t>Sentinel imagery will be used to calculate vegetation and moisture ind</w:t>
            </w:r>
            <w:r w:rsidR="00C11FCE">
              <w:rPr>
                <w:rFonts w:ascii="Garamond" w:hAnsi="Garamond"/>
              </w:rPr>
              <w:t>ex a</w:t>
            </w:r>
            <w:r>
              <w:rPr>
                <w:rFonts w:ascii="Garamond" w:hAnsi="Garamond"/>
              </w:rPr>
              <w:t>nomalies to characterize fire risk.</w:t>
            </w:r>
          </w:p>
        </w:tc>
      </w:tr>
      <w:tr w:rsidR="00B76BDC" w:rsidRPr="005C6FC1" w14:paraId="3D3DFEA5" w14:textId="77777777" w:rsidTr="00936A45">
        <w:tc>
          <w:tcPr>
            <w:tcW w:w="2347" w:type="dxa"/>
            <w:tcBorders>
              <w:bottom w:val="single" w:sz="4" w:space="0" w:color="auto"/>
            </w:tcBorders>
            <w:vAlign w:val="center"/>
          </w:tcPr>
          <w:p w14:paraId="2E7A36AA" w14:textId="506C0F8D" w:rsidR="00B76BDC" w:rsidRPr="005C6FC1" w:rsidRDefault="00B76BDC" w:rsidP="009C6D7F">
            <w:pPr>
              <w:rPr>
                <w:rFonts w:ascii="Garamond" w:hAnsi="Garamond"/>
                <w:b/>
                <w:bCs/>
              </w:rPr>
            </w:pPr>
            <w:r w:rsidRPr="005C6FC1">
              <w:rPr>
                <w:rFonts w:ascii="Garamond" w:hAnsi="Garamond"/>
                <w:b/>
                <w:bCs/>
              </w:rPr>
              <w:t>Terra</w:t>
            </w:r>
            <w:r w:rsidR="00D3192F" w:rsidRPr="005C6FC1">
              <w:rPr>
                <w:rFonts w:ascii="Garamond" w:hAnsi="Garamond"/>
                <w:b/>
                <w:bCs/>
              </w:rPr>
              <w:t xml:space="preserve"> </w:t>
            </w:r>
            <w:r w:rsidR="001C0396">
              <w:rPr>
                <w:rFonts w:ascii="Garamond" w:hAnsi="Garamond"/>
                <w:b/>
                <w:bCs/>
              </w:rPr>
              <w:t>MODIS</w:t>
            </w:r>
          </w:p>
        </w:tc>
        <w:tc>
          <w:tcPr>
            <w:tcW w:w="2411" w:type="dxa"/>
            <w:tcBorders>
              <w:bottom w:val="single" w:sz="4" w:space="0" w:color="auto"/>
            </w:tcBorders>
            <w:vAlign w:val="center"/>
          </w:tcPr>
          <w:p w14:paraId="218FF07A" w14:textId="5C0176D0" w:rsidR="00B76BDC" w:rsidRPr="005C6FC1" w:rsidRDefault="001C0396" w:rsidP="009C6D7F">
            <w:pPr>
              <w:rPr>
                <w:rFonts w:ascii="Garamond" w:hAnsi="Garamond"/>
              </w:rPr>
            </w:pPr>
            <w:r>
              <w:rPr>
                <w:rFonts w:ascii="Garamond" w:hAnsi="Garamond"/>
              </w:rPr>
              <w:t>Land surface temperature, Burned area product</w:t>
            </w:r>
          </w:p>
        </w:tc>
        <w:tc>
          <w:tcPr>
            <w:tcW w:w="4597" w:type="dxa"/>
            <w:tcBorders>
              <w:bottom w:val="single" w:sz="4" w:space="0" w:color="auto"/>
            </w:tcBorders>
            <w:vAlign w:val="center"/>
          </w:tcPr>
          <w:p w14:paraId="2A092E32" w14:textId="285C95C7" w:rsidR="00B76BDC" w:rsidRPr="005C6FC1" w:rsidRDefault="00CD2AAA" w:rsidP="009C6D7F">
            <w:pPr>
              <w:rPr>
                <w:rFonts w:ascii="Garamond" w:hAnsi="Garamond"/>
              </w:rPr>
            </w:pPr>
            <w:r>
              <w:rPr>
                <w:rFonts w:ascii="Garamond" w:hAnsi="Garamond"/>
              </w:rPr>
              <w:t>MODIS data will measure temperature anomalies to identify conditions at risk for wildfire and characterize historical and/or active fires.</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67CB7919" w:rsidR="00B76BDC" w:rsidRPr="005C6FC1" w:rsidRDefault="00384B24" w:rsidP="009C6D7F">
            <w:pPr>
              <w:rPr>
                <w:rFonts w:ascii="Garamond" w:hAnsi="Garamond"/>
                <w:b/>
                <w:bCs/>
              </w:rPr>
            </w:pPr>
            <w:r>
              <w:rPr>
                <w:rFonts w:ascii="Garamond" w:hAnsi="Garamond"/>
                <w:b/>
                <w:bCs/>
              </w:rPr>
              <w:t>Aqua MODIS</w:t>
            </w:r>
          </w:p>
        </w:tc>
        <w:tc>
          <w:tcPr>
            <w:tcW w:w="2411" w:type="dxa"/>
            <w:tcBorders>
              <w:top w:val="single" w:sz="4" w:space="0" w:color="auto"/>
              <w:bottom w:val="single" w:sz="4" w:space="0" w:color="auto"/>
            </w:tcBorders>
            <w:vAlign w:val="center"/>
          </w:tcPr>
          <w:p w14:paraId="65407D12" w14:textId="17AC167D" w:rsidR="00B76BDC" w:rsidRPr="005C6FC1" w:rsidRDefault="001C0396" w:rsidP="009C6D7F">
            <w:pPr>
              <w:rPr>
                <w:rFonts w:ascii="Garamond" w:hAnsi="Garamond"/>
              </w:rPr>
            </w:pPr>
            <w:r>
              <w:rPr>
                <w:rFonts w:ascii="Garamond" w:hAnsi="Garamond"/>
              </w:rPr>
              <w:t>Land surface temperature, Burned area product</w:t>
            </w:r>
          </w:p>
        </w:tc>
        <w:tc>
          <w:tcPr>
            <w:tcW w:w="4597" w:type="dxa"/>
            <w:tcBorders>
              <w:top w:val="single" w:sz="4" w:space="0" w:color="auto"/>
              <w:bottom w:val="single" w:sz="4" w:space="0" w:color="auto"/>
              <w:right w:val="single" w:sz="4" w:space="0" w:color="auto"/>
            </w:tcBorders>
            <w:vAlign w:val="center"/>
          </w:tcPr>
          <w:p w14:paraId="760B100D" w14:textId="3855F578" w:rsidR="00B76BDC" w:rsidRPr="005C6FC1" w:rsidRDefault="00CD2AAA" w:rsidP="009C6D7F">
            <w:pPr>
              <w:rPr>
                <w:rFonts w:ascii="Garamond" w:hAnsi="Garamond"/>
              </w:rPr>
            </w:pPr>
            <w:r>
              <w:rPr>
                <w:rFonts w:ascii="Garamond" w:hAnsi="Garamond"/>
              </w:rPr>
              <w:t>MODIS data will measure temperature anomalies to identify conditions at risk for wildfire and characterize historical and/or active fires.</w:t>
            </w:r>
          </w:p>
        </w:tc>
      </w:tr>
      <w:tr w:rsidR="00CC7683" w:rsidRPr="005C6FC1"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458E2F7B" w:rsidR="00CC7683" w:rsidRDefault="001C0396" w:rsidP="009C6D7F">
            <w:pPr>
              <w:rPr>
                <w:rFonts w:ascii="Garamond" w:hAnsi="Garamond"/>
                <w:b/>
                <w:bCs/>
              </w:rPr>
            </w:pPr>
            <w:r>
              <w:rPr>
                <w:rFonts w:ascii="Garamond" w:hAnsi="Garamond"/>
                <w:b/>
                <w:bCs/>
              </w:rPr>
              <w:t>SMAP</w:t>
            </w:r>
          </w:p>
        </w:tc>
        <w:tc>
          <w:tcPr>
            <w:tcW w:w="2411" w:type="dxa"/>
            <w:tcBorders>
              <w:top w:val="single" w:sz="4" w:space="0" w:color="auto"/>
              <w:bottom w:val="single" w:sz="4" w:space="0" w:color="auto"/>
            </w:tcBorders>
            <w:vAlign w:val="center"/>
          </w:tcPr>
          <w:p w14:paraId="2FE626E1" w14:textId="18432211" w:rsidR="00CC7683" w:rsidRDefault="001C0396" w:rsidP="009C6D7F">
            <w:pPr>
              <w:rPr>
                <w:rFonts w:ascii="Garamond" w:hAnsi="Garamond"/>
              </w:rPr>
            </w:pPr>
            <w:r>
              <w:rPr>
                <w:rFonts w:ascii="Garamond" w:hAnsi="Garamond"/>
              </w:rPr>
              <w:t>Surface soil moisture</w:t>
            </w:r>
          </w:p>
        </w:tc>
        <w:tc>
          <w:tcPr>
            <w:tcW w:w="4597" w:type="dxa"/>
            <w:tcBorders>
              <w:top w:val="single" w:sz="4" w:space="0" w:color="auto"/>
              <w:bottom w:val="single" w:sz="4" w:space="0" w:color="auto"/>
              <w:right w:val="single" w:sz="4" w:space="0" w:color="auto"/>
            </w:tcBorders>
            <w:vAlign w:val="center"/>
          </w:tcPr>
          <w:p w14:paraId="2B6E461A" w14:textId="363C9714" w:rsidR="00CC7683" w:rsidRDefault="00CD2AAA" w:rsidP="009C6D7F">
            <w:pPr>
              <w:rPr>
                <w:rFonts w:ascii="Garamond" w:hAnsi="Garamond"/>
              </w:rPr>
            </w:pPr>
            <w:r>
              <w:rPr>
                <w:rFonts w:ascii="Garamond" w:hAnsi="Garamond"/>
              </w:rPr>
              <w:t>SMAP in combination with moisture indices and precipitation data will characterize conditions at risk for wildfire.</w:t>
            </w:r>
          </w:p>
        </w:tc>
      </w:tr>
      <w:tr w:rsidR="001C0396" w:rsidRPr="005C6FC1" w14:paraId="2D8EE463" w14:textId="77777777" w:rsidTr="00936A45">
        <w:tc>
          <w:tcPr>
            <w:tcW w:w="2347" w:type="dxa"/>
            <w:tcBorders>
              <w:top w:val="single" w:sz="4" w:space="0" w:color="auto"/>
              <w:left w:val="single" w:sz="4" w:space="0" w:color="auto"/>
              <w:bottom w:val="single" w:sz="4" w:space="0" w:color="auto"/>
            </w:tcBorders>
            <w:vAlign w:val="center"/>
          </w:tcPr>
          <w:p w14:paraId="40758349" w14:textId="399A163D" w:rsidR="001C0396" w:rsidRDefault="001C0396" w:rsidP="009C6D7F">
            <w:pPr>
              <w:rPr>
                <w:rFonts w:ascii="Garamond" w:hAnsi="Garamond"/>
                <w:b/>
                <w:bCs/>
              </w:rPr>
            </w:pPr>
            <w:r>
              <w:rPr>
                <w:rFonts w:ascii="Garamond" w:hAnsi="Garamond"/>
                <w:b/>
                <w:bCs/>
              </w:rPr>
              <w:t>GPM IMERG</w:t>
            </w:r>
          </w:p>
        </w:tc>
        <w:tc>
          <w:tcPr>
            <w:tcW w:w="2411" w:type="dxa"/>
            <w:tcBorders>
              <w:top w:val="single" w:sz="4" w:space="0" w:color="auto"/>
              <w:bottom w:val="single" w:sz="4" w:space="0" w:color="auto"/>
            </w:tcBorders>
            <w:vAlign w:val="center"/>
          </w:tcPr>
          <w:p w14:paraId="773A5BBC" w14:textId="0EE64D76" w:rsidR="001C0396" w:rsidRDefault="001C0396" w:rsidP="009C6D7F">
            <w:pPr>
              <w:rPr>
                <w:rFonts w:ascii="Garamond" w:hAnsi="Garamond"/>
              </w:rPr>
            </w:pPr>
            <w:r>
              <w:rPr>
                <w:rFonts w:ascii="Garamond" w:hAnsi="Garamond"/>
              </w:rPr>
              <w:t>Precipitation</w:t>
            </w:r>
          </w:p>
        </w:tc>
        <w:tc>
          <w:tcPr>
            <w:tcW w:w="4597" w:type="dxa"/>
            <w:tcBorders>
              <w:top w:val="single" w:sz="4" w:space="0" w:color="auto"/>
              <w:bottom w:val="single" w:sz="4" w:space="0" w:color="auto"/>
              <w:right w:val="single" w:sz="4" w:space="0" w:color="auto"/>
            </w:tcBorders>
            <w:vAlign w:val="center"/>
          </w:tcPr>
          <w:p w14:paraId="14DE41CC" w14:textId="5A534C05" w:rsidR="001C0396" w:rsidRDefault="00383864" w:rsidP="009C6D7F">
            <w:pPr>
              <w:rPr>
                <w:rFonts w:ascii="Garamond" w:hAnsi="Garamond"/>
              </w:rPr>
            </w:pPr>
            <w:r>
              <w:rPr>
                <w:rFonts w:ascii="Garamond" w:hAnsi="Garamond"/>
              </w:rPr>
              <w:t>In combination with SMAP and Landsat moisture indices, precipitation will characterize conditions at risk or wildfire</w:t>
            </w:r>
          </w:p>
        </w:tc>
      </w:tr>
    </w:tbl>
    <w:p w14:paraId="6DE21442" w14:textId="77777777" w:rsidR="007A4F2A" w:rsidRPr="00936A45" w:rsidRDefault="007A4F2A" w:rsidP="009C6D7F"/>
    <w:p w14:paraId="1530166C" w14:textId="59DB9A61" w:rsidR="00B9614C" w:rsidRPr="00276572" w:rsidRDefault="007A4F2A" w:rsidP="009C6D7F">
      <w:pPr>
        <w:rPr>
          <w:i/>
          <w:sz w:val="20"/>
          <w:szCs w:val="20"/>
        </w:rPr>
      </w:pPr>
      <w:r w:rsidRPr="00276572">
        <w:rPr>
          <w:b/>
          <w:i/>
          <w:sz w:val="20"/>
          <w:szCs w:val="20"/>
        </w:rPr>
        <w:t>Ancillary Datasets:</w:t>
      </w:r>
    </w:p>
    <w:p w14:paraId="4F75C6A5" w14:textId="02D5B48D" w:rsidR="00D3192F" w:rsidRPr="00371DEA" w:rsidRDefault="00371DEA" w:rsidP="00371DEA">
      <w:pPr>
        <w:pStyle w:val="ListParagraph"/>
        <w:numPr>
          <w:ilvl w:val="0"/>
          <w:numId w:val="5"/>
        </w:numPr>
        <w:rPr>
          <w:rFonts w:ascii="Garamond" w:hAnsi="Garamond"/>
        </w:rPr>
      </w:pPr>
      <w:r w:rsidRPr="00371DEA">
        <w:rPr>
          <w:rFonts w:ascii="Garamond" w:hAnsi="Garamond"/>
        </w:rPr>
        <w:t>CONAF Historical Fires – historical fire location and extent used to verify fires identified by remotely sensed data.</w:t>
      </w:r>
    </w:p>
    <w:p w14:paraId="7452885F" w14:textId="77777777" w:rsidR="00896D48" w:rsidRPr="00936A45" w:rsidRDefault="00896D48" w:rsidP="009C6D7F">
      <w:pPr>
        <w:rPr>
          <w:b/>
        </w:rPr>
      </w:pPr>
    </w:p>
    <w:p w14:paraId="1D469BF3" w14:textId="75A8ED9D" w:rsidR="00B9614C" w:rsidRPr="00276572" w:rsidRDefault="0080287D" w:rsidP="009C6D7F">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8D9816F" w14:textId="39387F58" w:rsidR="00276572" w:rsidRPr="00C11FCE" w:rsidRDefault="00427008" w:rsidP="009C6D7F">
      <w:pPr>
        <w:pStyle w:val="ListParagraph"/>
        <w:numPr>
          <w:ilvl w:val="0"/>
          <w:numId w:val="6"/>
        </w:numPr>
        <w:rPr>
          <w:rFonts w:ascii="Garamond" w:hAnsi="Garamond"/>
          <w:i/>
        </w:rPr>
      </w:pPr>
      <w:r>
        <w:rPr>
          <w:rFonts w:ascii="Garamond" w:hAnsi="Garamond"/>
        </w:rPr>
        <w:t xml:space="preserve">CONAF Fire algorithms (POC: </w:t>
      </w:r>
      <w:r w:rsidR="00C11FCE">
        <w:rPr>
          <w:rFonts w:ascii="Garamond" w:hAnsi="Garamond"/>
        </w:rPr>
        <w:t xml:space="preserve">Jordi </w:t>
      </w:r>
      <w:proofErr w:type="spellStart"/>
      <w:r w:rsidR="00C11FCE">
        <w:rPr>
          <w:rFonts w:ascii="Garamond" w:hAnsi="Garamond"/>
        </w:rPr>
        <w:t>Brull</w:t>
      </w:r>
      <w:proofErr w:type="spellEnd"/>
      <w:r>
        <w:rPr>
          <w:rFonts w:ascii="Garamond" w:hAnsi="Garamond"/>
        </w:rPr>
        <w:t>, CONAF)</w:t>
      </w:r>
      <w:r w:rsidR="00E06362" w:rsidRPr="00E06362">
        <w:rPr>
          <w:rFonts w:ascii="Garamond" w:hAnsi="Garamond"/>
        </w:rPr>
        <w:t xml:space="preserve"> – </w:t>
      </w:r>
      <w:r>
        <w:rPr>
          <w:rFonts w:ascii="Garamond" w:hAnsi="Garamond"/>
        </w:rPr>
        <w:t xml:space="preserve">automate </w:t>
      </w:r>
      <w:r w:rsidR="00C11FCE">
        <w:rPr>
          <w:rFonts w:ascii="Garamond" w:hAnsi="Garamond"/>
        </w:rPr>
        <w:t xml:space="preserve">calculating parameter anomalies </w:t>
      </w:r>
      <w:r>
        <w:rPr>
          <w:rFonts w:ascii="Garamond" w:hAnsi="Garamond"/>
        </w:rPr>
        <w:t>in Google Earth Engine already used by CONAF to</w:t>
      </w:r>
      <w:r w:rsidR="00C11FCE">
        <w:rPr>
          <w:rFonts w:ascii="Garamond" w:hAnsi="Garamond"/>
        </w:rPr>
        <w:t xml:space="preserve"> characterize fire risk.</w:t>
      </w:r>
    </w:p>
    <w:p w14:paraId="621A45A8" w14:textId="17C69EB8" w:rsidR="00C11FCE" w:rsidRPr="00E06362" w:rsidRDefault="00C11FCE" w:rsidP="009C6D7F">
      <w:pPr>
        <w:pStyle w:val="ListParagraph"/>
        <w:numPr>
          <w:ilvl w:val="0"/>
          <w:numId w:val="6"/>
        </w:numPr>
        <w:rPr>
          <w:rFonts w:ascii="Garamond" w:hAnsi="Garamond"/>
          <w:i/>
        </w:rPr>
      </w:pPr>
      <w:r>
        <w:rPr>
          <w:rFonts w:ascii="Garamond" w:hAnsi="Garamond"/>
        </w:rPr>
        <w:t xml:space="preserve">CONAF Fire Risk ArcGIS </w:t>
      </w:r>
      <w:proofErr w:type="spellStart"/>
      <w:r>
        <w:rPr>
          <w:rFonts w:ascii="Garamond" w:hAnsi="Garamond"/>
        </w:rPr>
        <w:t>ModelBuilder</w:t>
      </w:r>
      <w:proofErr w:type="spellEnd"/>
      <w:r>
        <w:rPr>
          <w:rFonts w:ascii="Garamond" w:hAnsi="Garamond"/>
        </w:rPr>
        <w:t xml:space="preserve"> (POC: Jordi </w:t>
      </w:r>
      <w:proofErr w:type="spellStart"/>
      <w:r>
        <w:rPr>
          <w:rFonts w:ascii="Garamond" w:hAnsi="Garamond"/>
        </w:rPr>
        <w:t>Brull</w:t>
      </w:r>
      <w:proofErr w:type="spellEnd"/>
      <w:r>
        <w:rPr>
          <w:rFonts w:ascii="Garamond" w:hAnsi="Garamond"/>
        </w:rPr>
        <w:t xml:space="preserve">, CONAF) – </w:t>
      </w:r>
      <w:r w:rsidR="00E439AA">
        <w:rPr>
          <w:rFonts w:ascii="Garamond" w:hAnsi="Garamond"/>
        </w:rPr>
        <w:t>code in GEE the workflow</w:t>
      </w:r>
      <w:r>
        <w:rPr>
          <w:rFonts w:ascii="Garamond" w:hAnsi="Garamond"/>
        </w:rPr>
        <w:t xml:space="preserve"> currently used by CONAF</w:t>
      </w:r>
      <w:r w:rsidR="00E439AA">
        <w:rPr>
          <w:rFonts w:ascii="Garamond" w:hAnsi="Garamond"/>
        </w:rPr>
        <w:t xml:space="preserve"> within ArcGIS</w:t>
      </w:r>
      <w:r>
        <w:rPr>
          <w:rFonts w:ascii="Garamond" w:hAnsi="Garamond"/>
        </w:rPr>
        <w:t xml:space="preserve"> </w:t>
      </w:r>
      <w:r w:rsidR="00E439AA">
        <w:rPr>
          <w:rFonts w:ascii="Garamond" w:hAnsi="Garamond"/>
        </w:rPr>
        <w:t>to convert anomaly outputs into modeled fire risk.</w:t>
      </w:r>
    </w:p>
    <w:p w14:paraId="4ABE973B" w14:textId="77777777" w:rsidR="006A2A26" w:rsidRPr="00936A45" w:rsidRDefault="006A2A26" w:rsidP="009C6D7F">
      <w:pPr>
        <w:rPr>
          <w:bCs/>
        </w:rPr>
      </w:pPr>
    </w:p>
    <w:p w14:paraId="52BC1703" w14:textId="43CA86B9" w:rsidR="00CD0433" w:rsidRPr="00276572" w:rsidRDefault="000F487D" w:rsidP="009C6D7F">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9C6D7F">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9C6D7F">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9C6D7F">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9C6D7F">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9C6D7F">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3B9F4CAF" w:rsidR="001538F2" w:rsidRPr="008A4B10" w:rsidRDefault="00E439AA" w:rsidP="009C6D7F">
            <w:pPr>
              <w:rPr>
                <w:rFonts w:ascii="Garamond" w:hAnsi="Garamond"/>
                <w:b/>
                <w:bCs/>
              </w:rPr>
            </w:pPr>
            <w:r>
              <w:rPr>
                <w:rFonts w:ascii="Garamond" w:hAnsi="Garamond"/>
                <w:b/>
                <w:bCs/>
              </w:rPr>
              <w:t>Fire Risk Anomalies</w:t>
            </w:r>
          </w:p>
        </w:tc>
        <w:tc>
          <w:tcPr>
            <w:tcW w:w="3240" w:type="dxa"/>
            <w:vAlign w:val="center"/>
          </w:tcPr>
          <w:p w14:paraId="05C6772C" w14:textId="1A0A877B" w:rsidR="001538F2" w:rsidRPr="00EC3694" w:rsidRDefault="009317F5" w:rsidP="009C6D7F">
            <w:pPr>
              <w:rPr>
                <w:rFonts w:ascii="Garamond" w:hAnsi="Garamond"/>
              </w:rPr>
            </w:pPr>
            <w:r>
              <w:rPr>
                <w:rFonts w:ascii="Garamond" w:hAnsi="Garamond"/>
              </w:rPr>
              <w:t xml:space="preserve">Partners will use </w:t>
            </w:r>
            <w:r w:rsidR="00322E3B">
              <w:rPr>
                <w:rFonts w:ascii="Garamond" w:hAnsi="Garamond"/>
              </w:rPr>
              <w:t xml:space="preserve">these anomalies and fire risk maps to </w:t>
            </w:r>
            <w:r>
              <w:rPr>
                <w:rFonts w:ascii="Garamond" w:hAnsi="Garamond"/>
              </w:rPr>
              <w:t>see how wildfire risk has changed</w:t>
            </w:r>
            <w:r w:rsidR="00322E3B">
              <w:rPr>
                <w:rFonts w:ascii="Garamond" w:hAnsi="Garamond"/>
              </w:rPr>
              <w:t xml:space="preserve">, monitor rural areas that are difficult to reach, </w:t>
            </w:r>
            <w:r>
              <w:rPr>
                <w:rFonts w:ascii="Garamond" w:hAnsi="Garamond"/>
              </w:rPr>
              <w:t>and identify areas that require additional resources.</w:t>
            </w:r>
          </w:p>
        </w:tc>
        <w:tc>
          <w:tcPr>
            <w:tcW w:w="2880" w:type="dxa"/>
            <w:vAlign w:val="center"/>
          </w:tcPr>
          <w:p w14:paraId="29D692C0" w14:textId="33E84F8B" w:rsidR="001538F2" w:rsidRPr="005C6FC1" w:rsidRDefault="00F542A8" w:rsidP="009C6D7F">
            <w:pPr>
              <w:rPr>
                <w:rFonts w:ascii="Garamond" w:hAnsi="Garamond"/>
              </w:rPr>
            </w:pPr>
            <w:r>
              <w:rPr>
                <w:rFonts w:ascii="Garamond" w:hAnsi="Garamond"/>
              </w:rPr>
              <w:t>Landsat 8, Terra/Aqua MODIS, Sentinel-1 C-SAR, SMAP, and GPM IMERG will be used to show changes in wildfire risk based on parameters characterizing moisture, fuel load, temperature, and historical fire activity.</w:t>
            </w:r>
          </w:p>
        </w:tc>
        <w:tc>
          <w:tcPr>
            <w:tcW w:w="1080" w:type="dxa"/>
            <w:vAlign w:val="center"/>
          </w:tcPr>
          <w:p w14:paraId="388F6D29" w14:textId="11470405" w:rsidR="00F542A8" w:rsidRPr="005C6FC1" w:rsidRDefault="00C83576" w:rsidP="00F542A8">
            <w:pPr>
              <w:rPr>
                <w:rFonts w:ascii="Garamond" w:hAnsi="Garamond"/>
              </w:rPr>
            </w:pPr>
            <w:r w:rsidRPr="005C6FC1">
              <w:rPr>
                <w:rFonts w:ascii="Garamond" w:hAnsi="Garamond"/>
              </w:rPr>
              <w:t>N/A</w:t>
            </w:r>
          </w:p>
          <w:p w14:paraId="33182638" w14:textId="58B6FEFC" w:rsidR="001538F2" w:rsidRPr="005C6FC1" w:rsidRDefault="001538F2" w:rsidP="009C6D7F">
            <w:pPr>
              <w:rPr>
                <w:rFonts w:ascii="Garamond" w:hAnsi="Garamond"/>
              </w:rPr>
            </w:pPr>
          </w:p>
        </w:tc>
      </w:tr>
      <w:tr w:rsidR="001538F2" w:rsidRPr="00CD0433" w14:paraId="6CADEA21" w14:textId="77777777" w:rsidTr="00936A45">
        <w:tc>
          <w:tcPr>
            <w:tcW w:w="2160" w:type="dxa"/>
            <w:vAlign w:val="center"/>
          </w:tcPr>
          <w:p w14:paraId="60ADAAAA" w14:textId="5E663719" w:rsidR="001538F2" w:rsidRPr="008A4B10" w:rsidRDefault="00E439AA" w:rsidP="009C6D7F">
            <w:pPr>
              <w:rPr>
                <w:rFonts w:ascii="Garamond" w:hAnsi="Garamond"/>
                <w:b/>
                <w:bCs/>
              </w:rPr>
            </w:pPr>
            <w:r>
              <w:rPr>
                <w:rFonts w:ascii="Garamond" w:hAnsi="Garamond"/>
                <w:b/>
                <w:bCs/>
              </w:rPr>
              <w:t>Fire Severity Maps</w:t>
            </w:r>
          </w:p>
        </w:tc>
        <w:tc>
          <w:tcPr>
            <w:tcW w:w="3240" w:type="dxa"/>
            <w:vAlign w:val="center"/>
          </w:tcPr>
          <w:p w14:paraId="017926FC" w14:textId="48F1CDAE" w:rsidR="001538F2" w:rsidRPr="005C6FC1" w:rsidRDefault="009317F5" w:rsidP="009C6D7F">
            <w:pPr>
              <w:rPr>
                <w:rFonts w:ascii="Garamond" w:hAnsi="Garamond"/>
              </w:rPr>
            </w:pPr>
            <w:r>
              <w:rPr>
                <w:rFonts w:ascii="Garamond" w:hAnsi="Garamond"/>
              </w:rPr>
              <w:t>These maps will show</w:t>
            </w:r>
            <w:r w:rsidR="00322E3B">
              <w:rPr>
                <w:rFonts w:ascii="Garamond" w:hAnsi="Garamond"/>
              </w:rPr>
              <w:t xml:space="preserve"> results of an automated approach to map</w:t>
            </w:r>
            <w:r>
              <w:rPr>
                <w:rFonts w:ascii="Garamond" w:hAnsi="Garamond"/>
              </w:rPr>
              <w:t xml:space="preserve"> </w:t>
            </w:r>
            <w:r w:rsidR="00322E3B">
              <w:rPr>
                <w:rFonts w:ascii="Garamond" w:hAnsi="Garamond"/>
              </w:rPr>
              <w:t>fire severity and burned area when fires have occurred. Partners can use this data to compare fire risk and fire occurrence</w:t>
            </w:r>
            <w:r w:rsidR="004C3409">
              <w:rPr>
                <w:rFonts w:ascii="Garamond" w:hAnsi="Garamond"/>
              </w:rPr>
              <w:t xml:space="preserve"> to improve their predictive models.</w:t>
            </w:r>
          </w:p>
        </w:tc>
        <w:tc>
          <w:tcPr>
            <w:tcW w:w="2880" w:type="dxa"/>
            <w:vAlign w:val="center"/>
          </w:tcPr>
          <w:p w14:paraId="1FD94241" w14:textId="083B7CBC" w:rsidR="001538F2" w:rsidRPr="005C6FC1" w:rsidRDefault="00F542A8" w:rsidP="009C6D7F">
            <w:pPr>
              <w:rPr>
                <w:rFonts w:ascii="Garamond" w:hAnsi="Garamond"/>
              </w:rPr>
            </w:pPr>
            <w:r>
              <w:rPr>
                <w:rFonts w:ascii="Garamond" w:hAnsi="Garamond"/>
              </w:rPr>
              <w:t>Terra/Aqua MODIS</w:t>
            </w:r>
            <w:r w:rsidR="004C3409">
              <w:rPr>
                <w:rFonts w:ascii="Garamond" w:hAnsi="Garamond"/>
              </w:rPr>
              <w:t>, Sentinel-2 MSI</w:t>
            </w:r>
            <w:r>
              <w:rPr>
                <w:rFonts w:ascii="Garamond" w:hAnsi="Garamond"/>
              </w:rPr>
              <w:t xml:space="preserve"> and ancillary data will be compared to evaluate methods for identifying wildfires and burned area.</w:t>
            </w:r>
            <w:r w:rsidR="004C3409">
              <w:rPr>
                <w:rFonts w:ascii="Garamond" w:hAnsi="Garamond"/>
              </w:rPr>
              <w:t xml:space="preserve"> Time permitting, the team can also explore the use of Sentinel-1 C-SAR.</w:t>
            </w:r>
          </w:p>
        </w:tc>
        <w:tc>
          <w:tcPr>
            <w:tcW w:w="1080" w:type="dxa"/>
            <w:vAlign w:val="center"/>
          </w:tcPr>
          <w:p w14:paraId="6CCF6DA3" w14:textId="6757502C" w:rsidR="001538F2" w:rsidRPr="005C6FC1" w:rsidRDefault="00F542A8" w:rsidP="009C6D7F">
            <w:pPr>
              <w:rPr>
                <w:rFonts w:ascii="Garamond" w:hAnsi="Garamond"/>
              </w:rPr>
            </w:pPr>
            <w:r>
              <w:rPr>
                <w:rFonts w:ascii="Garamond" w:hAnsi="Garamond"/>
              </w:rPr>
              <w:t>N/A</w:t>
            </w:r>
          </w:p>
        </w:tc>
      </w:tr>
      <w:tr w:rsidR="00427008" w:rsidRPr="00CD0433" w14:paraId="1F25FF1B" w14:textId="77777777" w:rsidTr="00936A45">
        <w:tc>
          <w:tcPr>
            <w:tcW w:w="2160" w:type="dxa"/>
            <w:vAlign w:val="center"/>
          </w:tcPr>
          <w:p w14:paraId="6238B368" w14:textId="6F14F9A0" w:rsidR="00427008" w:rsidRPr="008A4B10" w:rsidRDefault="009317F5" w:rsidP="009C6D7F">
            <w:pPr>
              <w:rPr>
                <w:rFonts w:ascii="Garamond" w:hAnsi="Garamond"/>
                <w:b/>
                <w:bCs/>
              </w:rPr>
            </w:pPr>
            <w:r>
              <w:rPr>
                <w:rFonts w:ascii="Garamond" w:hAnsi="Garamond"/>
                <w:b/>
                <w:bCs/>
              </w:rPr>
              <w:lastRenderedPageBreak/>
              <w:t xml:space="preserve">Wildfire </w:t>
            </w:r>
            <w:r w:rsidR="00E439AA">
              <w:rPr>
                <w:rFonts w:ascii="Garamond" w:hAnsi="Garamond"/>
                <w:b/>
                <w:bCs/>
              </w:rPr>
              <w:t>Risk</w:t>
            </w:r>
            <w:r>
              <w:rPr>
                <w:rFonts w:ascii="Garamond" w:hAnsi="Garamond"/>
                <w:b/>
                <w:bCs/>
              </w:rPr>
              <w:t xml:space="preserve"> </w:t>
            </w:r>
            <w:r w:rsidR="00427008">
              <w:rPr>
                <w:rFonts w:ascii="Garamond" w:hAnsi="Garamond"/>
                <w:b/>
                <w:bCs/>
              </w:rPr>
              <w:t>Google Earth Engine App</w:t>
            </w:r>
          </w:p>
        </w:tc>
        <w:tc>
          <w:tcPr>
            <w:tcW w:w="3240" w:type="dxa"/>
            <w:vAlign w:val="center"/>
          </w:tcPr>
          <w:p w14:paraId="34478C33" w14:textId="1220431F" w:rsidR="00427008" w:rsidRPr="005C6FC1" w:rsidRDefault="009317F5" w:rsidP="009C6D7F">
            <w:pPr>
              <w:rPr>
                <w:rFonts w:ascii="Garamond" w:hAnsi="Garamond"/>
              </w:rPr>
            </w:pPr>
            <w:r>
              <w:rPr>
                <w:rFonts w:ascii="Garamond" w:hAnsi="Garamond"/>
              </w:rPr>
              <w:t xml:space="preserve">Partners can use this app for near real-time monitoring of wildfire conditions to inform how monitoring and </w:t>
            </w:r>
            <w:r w:rsidR="00F542A8">
              <w:rPr>
                <w:rFonts w:ascii="Garamond" w:hAnsi="Garamond"/>
              </w:rPr>
              <w:t xml:space="preserve">recovery </w:t>
            </w:r>
            <w:r>
              <w:rPr>
                <w:rFonts w:ascii="Garamond" w:hAnsi="Garamond"/>
              </w:rPr>
              <w:t>resources should be allocated</w:t>
            </w:r>
            <w:r w:rsidR="00F542A8">
              <w:rPr>
                <w:rFonts w:ascii="Garamond" w:hAnsi="Garamond"/>
              </w:rPr>
              <w:t>.</w:t>
            </w:r>
          </w:p>
        </w:tc>
        <w:tc>
          <w:tcPr>
            <w:tcW w:w="2880" w:type="dxa"/>
            <w:vAlign w:val="center"/>
          </w:tcPr>
          <w:p w14:paraId="37DA5E30" w14:textId="4EA4D19B" w:rsidR="00427008" w:rsidRPr="005C6FC1" w:rsidRDefault="00F542A8" w:rsidP="009C6D7F">
            <w:pPr>
              <w:rPr>
                <w:rFonts w:ascii="Garamond" w:hAnsi="Garamond"/>
              </w:rPr>
            </w:pPr>
            <w:r>
              <w:rPr>
                <w:rFonts w:ascii="Garamond" w:hAnsi="Garamond"/>
              </w:rPr>
              <w:t xml:space="preserve">Landsat 8, Terra/Aqua MODIS, Sentinel-1 C-SAR, SMAP, and GPM IMERG will be used in this app to map </w:t>
            </w:r>
            <w:r w:rsidR="00E439AA">
              <w:rPr>
                <w:rFonts w:ascii="Garamond" w:hAnsi="Garamond"/>
              </w:rPr>
              <w:t>burned area, wildfire parameter anomalies, and wildfire risk.</w:t>
            </w:r>
          </w:p>
        </w:tc>
        <w:tc>
          <w:tcPr>
            <w:tcW w:w="1080" w:type="dxa"/>
            <w:vAlign w:val="center"/>
          </w:tcPr>
          <w:p w14:paraId="4F5C3339" w14:textId="53B55DAF" w:rsidR="00427008" w:rsidRPr="005C6FC1" w:rsidRDefault="00F542A8" w:rsidP="009C6D7F">
            <w:pPr>
              <w:rPr>
                <w:rFonts w:ascii="Garamond" w:hAnsi="Garamond"/>
              </w:rPr>
            </w:pPr>
            <w:r>
              <w:rPr>
                <w:rFonts w:ascii="Garamond" w:hAnsi="Garamond"/>
              </w:rPr>
              <w:t>IV</w:t>
            </w:r>
          </w:p>
        </w:tc>
      </w:tr>
    </w:tbl>
    <w:p w14:paraId="12B98CC6" w14:textId="77777777" w:rsidR="00CD0433" w:rsidRPr="00936A45" w:rsidRDefault="00CD0433" w:rsidP="009C6D7F"/>
    <w:p w14:paraId="735A3735" w14:textId="77777777" w:rsidR="00272CD9" w:rsidRPr="00272CD9" w:rsidRDefault="00272CD9" w:rsidP="009C6D7F">
      <w:pPr>
        <w:pBdr>
          <w:bottom w:val="single" w:sz="4" w:space="1" w:color="auto"/>
        </w:pBdr>
        <w:rPr>
          <w:b/>
          <w:szCs w:val="20"/>
        </w:rPr>
      </w:pPr>
      <w:r w:rsidRPr="00272CD9">
        <w:rPr>
          <w:b/>
          <w:szCs w:val="20"/>
        </w:rPr>
        <w:t>Project Timeline &amp; Previous Related Work</w:t>
      </w:r>
    </w:p>
    <w:p w14:paraId="6704DDB1" w14:textId="5985B402" w:rsidR="00272CD9" w:rsidRPr="00CD0433" w:rsidRDefault="00272CD9" w:rsidP="009C6D7F">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2A4E94">
        <w:rPr>
          <w:rFonts w:ascii="Garamond" w:hAnsi="Garamond"/>
        </w:rPr>
        <w:t xml:space="preserve">: </w:t>
      </w:r>
      <w:r w:rsidR="001C0396">
        <w:rPr>
          <w:rFonts w:ascii="Garamond" w:hAnsi="Garamond"/>
        </w:rPr>
        <w:t>2022 Spring</w:t>
      </w:r>
    </w:p>
    <w:p w14:paraId="0E47B3BF" w14:textId="77777777" w:rsidR="00461AA0" w:rsidRPr="00936A45" w:rsidRDefault="00461AA0" w:rsidP="009C6D7F"/>
    <w:p w14:paraId="4FC14B33" w14:textId="77777777" w:rsidR="00B0015E" w:rsidRPr="00EC3694" w:rsidRDefault="00B0015E" w:rsidP="009C6D7F">
      <w:pPr>
        <w:pBdr>
          <w:bottom w:val="single" w:sz="4" w:space="1" w:color="auto"/>
        </w:pBdr>
        <w:rPr>
          <w:szCs w:val="20"/>
        </w:rPr>
      </w:pPr>
      <w:r w:rsidRPr="00EC3694">
        <w:rPr>
          <w:b/>
          <w:szCs w:val="20"/>
        </w:rPr>
        <w:t>Notes &amp; References:</w:t>
      </w:r>
    </w:p>
    <w:p w14:paraId="53461EA2" w14:textId="468C9E05" w:rsidR="00272CD9" w:rsidRDefault="00B0015E" w:rsidP="009C6D7F">
      <w:pPr>
        <w:rPr>
          <w:rFonts w:ascii="Garamond" w:hAnsi="Garamond"/>
        </w:rPr>
      </w:pPr>
      <w:r w:rsidRPr="00EC3694">
        <w:rPr>
          <w:b/>
          <w:i/>
          <w:sz w:val="20"/>
          <w:szCs w:val="20"/>
        </w:rPr>
        <w:t>Notes</w:t>
      </w:r>
      <w:r w:rsidRPr="00EC3694">
        <w:rPr>
          <w:b/>
          <w:sz w:val="20"/>
          <w:szCs w:val="20"/>
        </w:rPr>
        <w:t>:</w:t>
      </w:r>
      <w:r w:rsidRPr="00EC3694">
        <w:rPr>
          <w:sz w:val="20"/>
          <w:szCs w:val="20"/>
        </w:rPr>
        <w:t xml:space="preserve"> </w:t>
      </w:r>
      <w:r w:rsidR="00E439AA">
        <w:rPr>
          <w:rFonts w:ascii="Garamond" w:hAnsi="Garamond"/>
        </w:rPr>
        <w:t xml:space="preserve">CONAF’s priority for this project is automation because their current workflow relies on some manual efforts and </w:t>
      </w:r>
      <w:r w:rsidR="00322E3B">
        <w:rPr>
          <w:rFonts w:ascii="Garamond" w:hAnsi="Garamond"/>
        </w:rPr>
        <w:t xml:space="preserve">they need these layers more quickly than </w:t>
      </w:r>
      <w:r w:rsidR="00A33F55">
        <w:rPr>
          <w:rFonts w:ascii="Garamond" w:hAnsi="Garamond"/>
        </w:rPr>
        <w:t>they are currently producing them</w:t>
      </w:r>
      <w:bookmarkStart w:id="0" w:name="_GoBack"/>
      <w:bookmarkEnd w:id="0"/>
      <w:r w:rsidR="00322E3B">
        <w:rPr>
          <w:rFonts w:ascii="Garamond" w:hAnsi="Garamond"/>
        </w:rPr>
        <w:t>. We would aim to keep the entire workflow within GEE, so that they don’t have to wait to export layers and then run their models. They do not currently use any SAR data, but are aware that it can be used to map fire severity and burned area. They said that seeing how the SAR data could improve their models would be helpful, but the priority is to automate their current processes. Because it’s a lower priority, I have edited the proposal so that the focus is on automation and we can start looking at the SAR data if time permits.</w:t>
      </w:r>
    </w:p>
    <w:p w14:paraId="0B9CE2DE" w14:textId="77777777" w:rsidR="00B0015E" w:rsidRPr="00936A45" w:rsidRDefault="00B0015E" w:rsidP="009C6D7F"/>
    <w:p w14:paraId="44120C03" w14:textId="25828DF2" w:rsidR="00272CD9" w:rsidRPr="00EC3694" w:rsidRDefault="00272CD9" w:rsidP="009C6D7F">
      <w:pPr>
        <w:rPr>
          <w:sz w:val="20"/>
          <w:szCs w:val="20"/>
        </w:rPr>
      </w:pPr>
      <w:r w:rsidRPr="00EC3694">
        <w:rPr>
          <w:b/>
          <w:i/>
          <w:sz w:val="20"/>
          <w:szCs w:val="20"/>
        </w:rPr>
        <w:t>References:</w:t>
      </w:r>
    </w:p>
    <w:p w14:paraId="0A7C32EB" w14:textId="64B236F1" w:rsidR="00566818" w:rsidRDefault="00566818" w:rsidP="002B22C2">
      <w:pPr>
        <w:ind w:left="720" w:hanging="720"/>
        <w:rPr>
          <w:rFonts w:ascii="Garamond" w:hAnsi="Garamond"/>
        </w:rPr>
      </w:pPr>
      <w:r>
        <w:rPr>
          <w:rFonts w:ascii="Garamond" w:hAnsi="Garamond"/>
        </w:rPr>
        <w:t xml:space="preserve">Ban, Y., Zhang, P. </w:t>
      </w:r>
      <w:proofErr w:type="spellStart"/>
      <w:r>
        <w:rPr>
          <w:rFonts w:ascii="Garamond" w:hAnsi="Garamond"/>
        </w:rPr>
        <w:t>Nascetti</w:t>
      </w:r>
      <w:proofErr w:type="spellEnd"/>
      <w:r>
        <w:rPr>
          <w:rFonts w:ascii="Garamond" w:hAnsi="Garamond"/>
        </w:rPr>
        <w:t xml:space="preserve">, A, Bevington, A.R., &amp; </w:t>
      </w:r>
      <w:proofErr w:type="spellStart"/>
      <w:r>
        <w:rPr>
          <w:rFonts w:ascii="Garamond" w:hAnsi="Garamond"/>
        </w:rPr>
        <w:t>Wulder</w:t>
      </w:r>
      <w:proofErr w:type="spellEnd"/>
      <w:r>
        <w:rPr>
          <w:rFonts w:ascii="Garamond" w:hAnsi="Garamond"/>
        </w:rPr>
        <w:t xml:space="preserve">, M.A. (2020). Near Real-Time Wildfire Progression Monitoring with Sentinel-1 SAR Time Series and Deep Learning. </w:t>
      </w:r>
      <w:r w:rsidRPr="002B22C2">
        <w:rPr>
          <w:rFonts w:ascii="Garamond" w:hAnsi="Garamond"/>
          <w:i/>
        </w:rPr>
        <w:t>Scientific Reports, 10,</w:t>
      </w:r>
      <w:r>
        <w:rPr>
          <w:rFonts w:ascii="Garamond" w:hAnsi="Garamond"/>
        </w:rPr>
        <w:t xml:space="preserve"> 1322-1337. </w:t>
      </w:r>
      <w:proofErr w:type="spellStart"/>
      <w:r>
        <w:rPr>
          <w:rFonts w:ascii="Garamond" w:hAnsi="Garamond"/>
        </w:rPr>
        <w:t>doi</w:t>
      </w:r>
      <w:proofErr w:type="spellEnd"/>
      <w:r>
        <w:rPr>
          <w:rFonts w:ascii="Garamond" w:hAnsi="Garamond"/>
        </w:rPr>
        <w:t xml:space="preserve">: </w:t>
      </w:r>
      <w:r w:rsidRPr="00566818">
        <w:rPr>
          <w:rFonts w:ascii="Garamond" w:hAnsi="Garamond"/>
        </w:rPr>
        <w:t>10.1038/s41598-019-56967-x</w:t>
      </w:r>
    </w:p>
    <w:p w14:paraId="23F2A0EE" w14:textId="143DA0EE" w:rsidR="00566818" w:rsidRDefault="00566818" w:rsidP="002B22C2">
      <w:pPr>
        <w:ind w:left="720" w:hanging="720"/>
        <w:rPr>
          <w:rFonts w:ascii="Garamond" w:hAnsi="Garamond"/>
        </w:rPr>
      </w:pPr>
      <w:proofErr w:type="spellStart"/>
      <w:r>
        <w:rPr>
          <w:rFonts w:ascii="Garamond" w:hAnsi="Garamond"/>
        </w:rPr>
        <w:t>Belenguer-Plomer</w:t>
      </w:r>
      <w:proofErr w:type="spellEnd"/>
      <w:r>
        <w:rPr>
          <w:rFonts w:ascii="Garamond" w:hAnsi="Garamond"/>
        </w:rPr>
        <w:t xml:space="preserve">, M.A., </w:t>
      </w:r>
      <w:proofErr w:type="spellStart"/>
      <w:r>
        <w:rPr>
          <w:rFonts w:ascii="Garamond" w:hAnsi="Garamond"/>
        </w:rPr>
        <w:t>Tanase</w:t>
      </w:r>
      <w:proofErr w:type="spellEnd"/>
      <w:r>
        <w:rPr>
          <w:rFonts w:ascii="Garamond" w:hAnsi="Garamond"/>
        </w:rPr>
        <w:t xml:space="preserve">, M.A., Fernandez-Carrillo, &amp; </w:t>
      </w:r>
      <w:proofErr w:type="spellStart"/>
      <w:r>
        <w:rPr>
          <w:rFonts w:ascii="Garamond" w:hAnsi="Garamond"/>
        </w:rPr>
        <w:t>Chuvieco</w:t>
      </w:r>
      <w:proofErr w:type="spellEnd"/>
      <w:r>
        <w:rPr>
          <w:rFonts w:ascii="Garamond" w:hAnsi="Garamond"/>
        </w:rPr>
        <w:t xml:space="preserve">, E. (2019). Burned area detection and mapping using Sentinel-1 backscatter coefficient and thermal anomalies. </w:t>
      </w:r>
      <w:r w:rsidRPr="002B22C2">
        <w:rPr>
          <w:rFonts w:ascii="Garamond" w:hAnsi="Garamond"/>
          <w:i/>
        </w:rPr>
        <w:t>Remote Sensing of Environment</w:t>
      </w:r>
      <w:r w:rsidR="002B22C2" w:rsidRPr="002B22C2">
        <w:rPr>
          <w:rFonts w:ascii="Garamond" w:hAnsi="Garamond"/>
          <w:i/>
        </w:rPr>
        <w:t>, 233</w:t>
      </w:r>
      <w:r w:rsidR="002B22C2">
        <w:rPr>
          <w:rFonts w:ascii="Garamond" w:hAnsi="Garamond"/>
        </w:rPr>
        <w:t xml:space="preserve">, 1-18. </w:t>
      </w:r>
      <w:proofErr w:type="spellStart"/>
      <w:r w:rsidR="002B22C2">
        <w:rPr>
          <w:rFonts w:ascii="Garamond" w:hAnsi="Garamond"/>
        </w:rPr>
        <w:t>doi</w:t>
      </w:r>
      <w:proofErr w:type="spellEnd"/>
      <w:r w:rsidR="002B22C2">
        <w:rPr>
          <w:rFonts w:ascii="Garamond" w:hAnsi="Garamond"/>
        </w:rPr>
        <w:t xml:space="preserve">: </w:t>
      </w:r>
      <w:r w:rsidR="002B22C2" w:rsidRPr="002B22C2">
        <w:rPr>
          <w:rFonts w:ascii="Garamond" w:hAnsi="Garamond"/>
        </w:rPr>
        <w:t>10.1016/j.rse.2019.111345.</w:t>
      </w:r>
    </w:p>
    <w:p w14:paraId="50A7F28F" w14:textId="1E921166" w:rsidR="00566818" w:rsidRDefault="00566818" w:rsidP="002B22C2">
      <w:pPr>
        <w:ind w:left="720" w:hanging="720"/>
        <w:rPr>
          <w:rFonts w:ascii="Garamond" w:hAnsi="Garamond"/>
        </w:rPr>
      </w:pPr>
      <w:proofErr w:type="spellStart"/>
      <w:r>
        <w:rPr>
          <w:rFonts w:ascii="Garamond" w:hAnsi="Garamond"/>
        </w:rPr>
        <w:t>Czuchlewski</w:t>
      </w:r>
      <w:proofErr w:type="spellEnd"/>
      <w:r>
        <w:rPr>
          <w:rFonts w:ascii="Garamond" w:hAnsi="Garamond"/>
        </w:rPr>
        <w:t xml:space="preserve">, K.R. &amp; </w:t>
      </w:r>
      <w:proofErr w:type="spellStart"/>
      <w:r>
        <w:rPr>
          <w:rFonts w:ascii="Garamond" w:hAnsi="Garamond"/>
        </w:rPr>
        <w:t>Weissel</w:t>
      </w:r>
      <w:proofErr w:type="spellEnd"/>
      <w:r>
        <w:rPr>
          <w:rFonts w:ascii="Garamond" w:hAnsi="Garamond"/>
        </w:rPr>
        <w:t xml:space="preserve">, J.K. (2005). Synthetic aperture radar (SAR)-based mapping of wildfire </w:t>
      </w:r>
      <w:proofErr w:type="gramStart"/>
      <w:r>
        <w:rPr>
          <w:rFonts w:ascii="Garamond" w:hAnsi="Garamond"/>
        </w:rPr>
        <w:t>burn</w:t>
      </w:r>
      <w:proofErr w:type="gramEnd"/>
      <w:r>
        <w:rPr>
          <w:rFonts w:ascii="Garamond" w:hAnsi="Garamond"/>
        </w:rPr>
        <w:t xml:space="preserve"> severity and recovery. </w:t>
      </w:r>
      <w:r w:rsidRPr="002B22C2">
        <w:rPr>
          <w:rFonts w:ascii="Garamond" w:hAnsi="Garamond"/>
          <w:i/>
        </w:rPr>
        <w:t>Proceedings. 2005 IEEE International Geoscience and Remote Sensing Symposium.</w:t>
      </w:r>
      <w:r>
        <w:rPr>
          <w:rFonts w:ascii="Garamond" w:hAnsi="Garamond"/>
        </w:rPr>
        <w:t xml:space="preserve"> pp.4. </w:t>
      </w:r>
      <w:proofErr w:type="spellStart"/>
      <w:r>
        <w:rPr>
          <w:rFonts w:ascii="Garamond" w:hAnsi="Garamond"/>
        </w:rPr>
        <w:t>doi</w:t>
      </w:r>
      <w:proofErr w:type="spellEnd"/>
      <w:r>
        <w:rPr>
          <w:rFonts w:ascii="Garamond" w:hAnsi="Garamond"/>
        </w:rPr>
        <w:t>:</w:t>
      </w:r>
      <w:r w:rsidRPr="00566818">
        <w:t xml:space="preserve"> </w:t>
      </w:r>
      <w:r w:rsidRPr="00566818">
        <w:rPr>
          <w:rFonts w:ascii="Garamond" w:hAnsi="Garamond"/>
        </w:rPr>
        <w:t>10.1109/IGARSS.2005.1526102.</w:t>
      </w:r>
    </w:p>
    <w:p w14:paraId="1F82D916" w14:textId="77777777" w:rsidR="005D7108" w:rsidRPr="00CD0433" w:rsidRDefault="005D7108" w:rsidP="009C6D7F">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NKgFALVmZhMtAAAA"/>
  </w:docVars>
  <w:rsids>
    <w:rsidRoot w:val="007B73F9"/>
    <w:rsid w:val="0001261B"/>
    <w:rsid w:val="00014585"/>
    <w:rsid w:val="00020050"/>
    <w:rsid w:val="000263DE"/>
    <w:rsid w:val="00031A6C"/>
    <w:rsid w:val="00064F79"/>
    <w:rsid w:val="00073224"/>
    <w:rsid w:val="00075708"/>
    <w:rsid w:val="00095D93"/>
    <w:rsid w:val="000D7963"/>
    <w:rsid w:val="000D7DA7"/>
    <w:rsid w:val="000E3C1F"/>
    <w:rsid w:val="000E4025"/>
    <w:rsid w:val="000F487D"/>
    <w:rsid w:val="000F76DA"/>
    <w:rsid w:val="00107706"/>
    <w:rsid w:val="00123B69"/>
    <w:rsid w:val="00134C6A"/>
    <w:rsid w:val="001538F2"/>
    <w:rsid w:val="00164AAB"/>
    <w:rsid w:val="001976DA"/>
    <w:rsid w:val="001A2ECC"/>
    <w:rsid w:val="001C0396"/>
    <w:rsid w:val="001D1B19"/>
    <w:rsid w:val="001D4B23"/>
    <w:rsid w:val="001E5271"/>
    <w:rsid w:val="002046C4"/>
    <w:rsid w:val="0022612D"/>
    <w:rsid w:val="00227218"/>
    <w:rsid w:val="0023408F"/>
    <w:rsid w:val="00242489"/>
    <w:rsid w:val="00272CD9"/>
    <w:rsid w:val="00273BD3"/>
    <w:rsid w:val="00276572"/>
    <w:rsid w:val="00285042"/>
    <w:rsid w:val="00290705"/>
    <w:rsid w:val="002A4E94"/>
    <w:rsid w:val="002B22C2"/>
    <w:rsid w:val="002B6846"/>
    <w:rsid w:val="002C501D"/>
    <w:rsid w:val="002D6CAD"/>
    <w:rsid w:val="002E2D9E"/>
    <w:rsid w:val="002F7472"/>
    <w:rsid w:val="00302E59"/>
    <w:rsid w:val="00322E3B"/>
    <w:rsid w:val="003347A7"/>
    <w:rsid w:val="00334B0C"/>
    <w:rsid w:val="00347670"/>
    <w:rsid w:val="00353F4B"/>
    <w:rsid w:val="00362915"/>
    <w:rsid w:val="00371DEA"/>
    <w:rsid w:val="00383864"/>
    <w:rsid w:val="00384B24"/>
    <w:rsid w:val="003A7E3B"/>
    <w:rsid w:val="003B54D0"/>
    <w:rsid w:val="003C28CD"/>
    <w:rsid w:val="003D2EDF"/>
    <w:rsid w:val="0041686A"/>
    <w:rsid w:val="004228B2"/>
    <w:rsid w:val="00427008"/>
    <w:rsid w:val="0045137E"/>
    <w:rsid w:val="00453F48"/>
    <w:rsid w:val="00461AA0"/>
    <w:rsid w:val="00467737"/>
    <w:rsid w:val="00476EA1"/>
    <w:rsid w:val="00490A64"/>
    <w:rsid w:val="004B1BBE"/>
    <w:rsid w:val="004B304D"/>
    <w:rsid w:val="004C0A16"/>
    <w:rsid w:val="004C3409"/>
    <w:rsid w:val="004D51AC"/>
    <w:rsid w:val="00510679"/>
    <w:rsid w:val="005344D2"/>
    <w:rsid w:val="00542AAA"/>
    <w:rsid w:val="00544C88"/>
    <w:rsid w:val="00565EE1"/>
    <w:rsid w:val="00566818"/>
    <w:rsid w:val="00583971"/>
    <w:rsid w:val="00594D0B"/>
    <w:rsid w:val="005C5954"/>
    <w:rsid w:val="005C6FC1"/>
    <w:rsid w:val="005D3F60"/>
    <w:rsid w:val="005D7108"/>
    <w:rsid w:val="00601FE9"/>
    <w:rsid w:val="00602ED0"/>
    <w:rsid w:val="00636FAE"/>
    <w:rsid w:val="006452A4"/>
    <w:rsid w:val="006515E3"/>
    <w:rsid w:val="00676C74"/>
    <w:rsid w:val="006804AC"/>
    <w:rsid w:val="00695D85"/>
    <w:rsid w:val="006A2A26"/>
    <w:rsid w:val="006B185F"/>
    <w:rsid w:val="006B39A8"/>
    <w:rsid w:val="006B7491"/>
    <w:rsid w:val="006E1C6C"/>
    <w:rsid w:val="007059D2"/>
    <w:rsid w:val="007072BA"/>
    <w:rsid w:val="007226AE"/>
    <w:rsid w:val="00735F70"/>
    <w:rsid w:val="0073702A"/>
    <w:rsid w:val="00752AC5"/>
    <w:rsid w:val="00760B99"/>
    <w:rsid w:val="007715BF"/>
    <w:rsid w:val="00782999"/>
    <w:rsid w:val="007A4F2A"/>
    <w:rsid w:val="007A7268"/>
    <w:rsid w:val="007B73F9"/>
    <w:rsid w:val="007C08E6"/>
    <w:rsid w:val="0080287D"/>
    <w:rsid w:val="008060AF"/>
    <w:rsid w:val="00806DE6"/>
    <w:rsid w:val="008325C6"/>
    <w:rsid w:val="00835C04"/>
    <w:rsid w:val="008403B8"/>
    <w:rsid w:val="0086051E"/>
    <w:rsid w:val="00881C6F"/>
    <w:rsid w:val="00896D48"/>
    <w:rsid w:val="008A4B10"/>
    <w:rsid w:val="008B3821"/>
    <w:rsid w:val="008D41B1"/>
    <w:rsid w:val="008D7444"/>
    <w:rsid w:val="00916099"/>
    <w:rsid w:val="009317F5"/>
    <w:rsid w:val="00932293"/>
    <w:rsid w:val="00936A45"/>
    <w:rsid w:val="00937ED2"/>
    <w:rsid w:val="00941956"/>
    <w:rsid w:val="0094514E"/>
    <w:rsid w:val="009479E5"/>
    <w:rsid w:val="009812BB"/>
    <w:rsid w:val="009A09FD"/>
    <w:rsid w:val="009A492A"/>
    <w:rsid w:val="009B08C3"/>
    <w:rsid w:val="009C6D7F"/>
    <w:rsid w:val="009D7235"/>
    <w:rsid w:val="009E1788"/>
    <w:rsid w:val="009E4CFF"/>
    <w:rsid w:val="009F2DD0"/>
    <w:rsid w:val="00A0319C"/>
    <w:rsid w:val="00A07C1D"/>
    <w:rsid w:val="00A2196B"/>
    <w:rsid w:val="00A33F55"/>
    <w:rsid w:val="00A4473F"/>
    <w:rsid w:val="00A44DD0"/>
    <w:rsid w:val="00A46F34"/>
    <w:rsid w:val="00A502A8"/>
    <w:rsid w:val="00A50CFE"/>
    <w:rsid w:val="00A5463B"/>
    <w:rsid w:val="00A60645"/>
    <w:rsid w:val="00A80A92"/>
    <w:rsid w:val="00A8257F"/>
    <w:rsid w:val="00AB2804"/>
    <w:rsid w:val="00AE46F5"/>
    <w:rsid w:val="00B0015E"/>
    <w:rsid w:val="00B321BC"/>
    <w:rsid w:val="00B331ED"/>
    <w:rsid w:val="00B33EAE"/>
    <w:rsid w:val="00B43262"/>
    <w:rsid w:val="00B560ED"/>
    <w:rsid w:val="00B73203"/>
    <w:rsid w:val="00B76BDC"/>
    <w:rsid w:val="00B81E34"/>
    <w:rsid w:val="00B82905"/>
    <w:rsid w:val="00B91468"/>
    <w:rsid w:val="00B9571C"/>
    <w:rsid w:val="00B9614C"/>
    <w:rsid w:val="00BA673D"/>
    <w:rsid w:val="00BB1A3F"/>
    <w:rsid w:val="00BB6998"/>
    <w:rsid w:val="00BC5C83"/>
    <w:rsid w:val="00BD0255"/>
    <w:rsid w:val="00BD59A7"/>
    <w:rsid w:val="00C057E9"/>
    <w:rsid w:val="00C11FCE"/>
    <w:rsid w:val="00C27214"/>
    <w:rsid w:val="00C32A58"/>
    <w:rsid w:val="00C33A8E"/>
    <w:rsid w:val="00C43CF5"/>
    <w:rsid w:val="00C464D8"/>
    <w:rsid w:val="00C55FC9"/>
    <w:rsid w:val="00C72F1A"/>
    <w:rsid w:val="00C82473"/>
    <w:rsid w:val="00C82C8C"/>
    <w:rsid w:val="00C83576"/>
    <w:rsid w:val="00CA0A4F"/>
    <w:rsid w:val="00CA0EED"/>
    <w:rsid w:val="00CA4793"/>
    <w:rsid w:val="00CB421A"/>
    <w:rsid w:val="00CB51DA"/>
    <w:rsid w:val="00CC7683"/>
    <w:rsid w:val="00CD0433"/>
    <w:rsid w:val="00CD2AAA"/>
    <w:rsid w:val="00CE4F6F"/>
    <w:rsid w:val="00D07222"/>
    <w:rsid w:val="00D12F5B"/>
    <w:rsid w:val="00D22C18"/>
    <w:rsid w:val="00D22F4A"/>
    <w:rsid w:val="00D3189E"/>
    <w:rsid w:val="00D3192F"/>
    <w:rsid w:val="00D418C7"/>
    <w:rsid w:val="00D55491"/>
    <w:rsid w:val="00D63B6C"/>
    <w:rsid w:val="00D74E73"/>
    <w:rsid w:val="00D808DE"/>
    <w:rsid w:val="00DB5124"/>
    <w:rsid w:val="00DC6974"/>
    <w:rsid w:val="00DE6A23"/>
    <w:rsid w:val="00E06362"/>
    <w:rsid w:val="00E24415"/>
    <w:rsid w:val="00E439AA"/>
    <w:rsid w:val="00E55138"/>
    <w:rsid w:val="00E6039B"/>
    <w:rsid w:val="00E64D31"/>
    <w:rsid w:val="00EB4818"/>
    <w:rsid w:val="00EC3694"/>
    <w:rsid w:val="00ED6B3C"/>
    <w:rsid w:val="00EE5E74"/>
    <w:rsid w:val="00F038E6"/>
    <w:rsid w:val="00F1255A"/>
    <w:rsid w:val="00F20A93"/>
    <w:rsid w:val="00F2154C"/>
    <w:rsid w:val="00F24033"/>
    <w:rsid w:val="00F268BE"/>
    <w:rsid w:val="00F40F06"/>
    <w:rsid w:val="00F52113"/>
    <w:rsid w:val="00F542A8"/>
    <w:rsid w:val="00F85AA9"/>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058BF2F3-1D27-436F-BACF-0B483826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4" ma:contentTypeDescription="Create a new document." ma:contentTypeScope="" ma:versionID="17123d5ec86869ece57d54a0ca33df5a">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25956e921f89bac808c4be096871cfe"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Not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21e6a8e8-1dff-48a6-ab9b-8d556c6946c0" xsi:nil="true"/>
  </documentManagement>
</p:properties>
</file>

<file path=customXml/itemProps1.xml><?xml version="1.0" encoding="utf-8"?>
<ds:datastoreItem xmlns:ds="http://schemas.openxmlformats.org/officeDocument/2006/customXml" ds:itemID="{0DC0A48A-33BC-4DCC-B01B-82A1EA647C58}">
  <ds:schemaRefs>
    <ds:schemaRef ds:uri="http://schemas.openxmlformats.org/officeDocument/2006/bibliography"/>
  </ds:schemaRefs>
</ds:datastoreItem>
</file>

<file path=customXml/itemProps2.xml><?xml version="1.0" encoding="utf-8"?>
<ds:datastoreItem xmlns:ds="http://schemas.openxmlformats.org/officeDocument/2006/customXml" ds:itemID="{0E9C8406-EBF8-400A-963D-4A3FC5AD8C18}"/>
</file>

<file path=customXml/itemProps3.xml><?xml version="1.0" encoding="utf-8"?>
<ds:datastoreItem xmlns:ds="http://schemas.openxmlformats.org/officeDocument/2006/customXml" ds:itemID="{43F55BF9-4D65-4D53-BDAE-00AE26D9430F}"/>
</file>

<file path=customXml/itemProps4.xml><?xml version="1.0" encoding="utf-8"?>
<ds:datastoreItem xmlns:ds="http://schemas.openxmlformats.org/officeDocument/2006/customXml" ds:itemID="{0DC1A40C-AED4-422E-BD7F-BD03B575B445}"/>
</file>

<file path=docProps/app.xml><?xml version="1.0" encoding="utf-8"?>
<Properties xmlns="http://schemas.openxmlformats.org/officeDocument/2006/extended-properties" xmlns:vt="http://schemas.openxmlformats.org/officeDocument/2006/docPropsVTypes">
  <Template>Normal</Template>
  <TotalTime>5</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Carcelen, Erica C (US 329B-Affiliate)</cp:lastModifiedBy>
  <cp:revision>4</cp:revision>
  <dcterms:created xsi:type="dcterms:W3CDTF">2021-10-06T00:18:00Z</dcterms:created>
  <dcterms:modified xsi:type="dcterms:W3CDTF">2021-12-01T00:00:00Z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