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3BC72E" w14:textId="7056FBF7" w:rsidR="009830D6" w:rsidRPr="0066138C" w:rsidRDefault="21328D56" w:rsidP="114AF929">
      <w:pPr>
        <w:tabs>
          <w:tab w:val="left" w:pos="7329"/>
        </w:tabs>
        <w:jc w:val="right"/>
        <w:rPr>
          <w:rFonts w:ascii="Garamond" w:hAnsi="Garamond" w:cs="Arial"/>
          <w:sz w:val="40"/>
          <w:szCs w:val="40"/>
        </w:rPr>
      </w:pPr>
      <w:r w:rsidRPr="4443C20F">
        <w:rPr>
          <w:rFonts w:ascii="Garamond" w:hAnsi="Garamond" w:cs="Arial"/>
          <w:sz w:val="40"/>
          <w:szCs w:val="40"/>
        </w:rPr>
        <w:t xml:space="preserve">Coronado Ecological </w:t>
      </w:r>
      <w:r w:rsidR="75B12708" w:rsidRPr="4443C20F">
        <w:rPr>
          <w:rFonts w:ascii="Garamond" w:hAnsi="Garamond" w:cs="Arial"/>
          <w:sz w:val="40"/>
          <w:szCs w:val="40"/>
        </w:rPr>
        <w:t>Conservation</w:t>
      </w:r>
    </w:p>
    <w:p w14:paraId="11A184B9" w14:textId="6F56ACCA" w:rsidR="009830D6" w:rsidRPr="0066138C" w:rsidRDefault="3B4D4747" w:rsidP="021EE278">
      <w:pPr>
        <w:tabs>
          <w:tab w:val="left" w:pos="7329"/>
        </w:tabs>
        <w:jc w:val="right"/>
        <w:rPr>
          <w:rFonts w:ascii="Garamond" w:hAnsi="Garamond" w:cs="Arial"/>
          <w:sz w:val="40"/>
          <w:szCs w:val="40"/>
        </w:rPr>
      </w:pPr>
      <w:r w:rsidRPr="3A09DFD2">
        <w:rPr>
          <w:rFonts w:ascii="Garamond" w:hAnsi="Garamond" w:cs="Arial"/>
          <w:sz w:val="28"/>
          <w:szCs w:val="28"/>
        </w:rPr>
        <w:t xml:space="preserve">Assessing Vegetation Change </w:t>
      </w:r>
      <w:r w:rsidR="007341B9">
        <w:rPr>
          <w:rFonts w:ascii="Garamond" w:hAnsi="Garamond" w:cs="Arial"/>
          <w:sz w:val="28"/>
          <w:szCs w:val="28"/>
        </w:rPr>
        <w:t>Due</w:t>
      </w:r>
      <w:r w:rsidRPr="3A09DFD2">
        <w:rPr>
          <w:rFonts w:ascii="Garamond" w:hAnsi="Garamond" w:cs="Arial"/>
          <w:sz w:val="28"/>
          <w:szCs w:val="28"/>
        </w:rPr>
        <w:t xml:space="preserve"> to Border Wall Construction and </w:t>
      </w:r>
    </w:p>
    <w:p w14:paraId="5C53A2B7" w14:textId="3DC8215E" w:rsidR="009830D6" w:rsidRPr="0066138C" w:rsidRDefault="3B4D4747" w:rsidP="114AF929">
      <w:pPr>
        <w:tabs>
          <w:tab w:val="left" w:pos="7329"/>
        </w:tabs>
        <w:jc w:val="right"/>
        <w:rPr>
          <w:rFonts w:ascii="Garamond" w:hAnsi="Garamond" w:cs="Arial"/>
          <w:sz w:val="40"/>
          <w:szCs w:val="40"/>
        </w:rPr>
      </w:pPr>
      <w:r w:rsidRPr="3A09DFD2">
        <w:rPr>
          <w:rFonts w:ascii="Garamond" w:hAnsi="Garamond" w:cs="Arial"/>
          <w:sz w:val="28"/>
          <w:szCs w:val="28"/>
        </w:rPr>
        <w:t>Shifting Social Trails</w:t>
      </w:r>
    </w:p>
    <w:p w14:paraId="0F963EE5" w14:textId="77777777" w:rsidR="009830D6" w:rsidRPr="0066138C" w:rsidRDefault="009830D6" w:rsidP="0066138C">
      <w:pPr>
        <w:rPr>
          <w:rFonts w:ascii="Garamond" w:hAnsi="Garamond" w:cs="Arial"/>
          <w:sz w:val="32"/>
        </w:rPr>
      </w:pPr>
    </w:p>
    <w:p w14:paraId="11F786B3" w14:textId="77777777" w:rsidR="00E578D6" w:rsidRPr="0066138C" w:rsidRDefault="00E578D6" w:rsidP="0066138C">
      <w:pPr>
        <w:rPr>
          <w:rFonts w:ascii="Garamond" w:hAnsi="Garamond" w:cs="Arial"/>
          <w:sz w:val="32"/>
        </w:rPr>
      </w:pPr>
    </w:p>
    <w:p w14:paraId="5FF73AA5" w14:textId="77777777" w:rsidR="00E578D6" w:rsidRPr="0066138C" w:rsidRDefault="00E578D6" w:rsidP="0066138C">
      <w:pPr>
        <w:rPr>
          <w:rFonts w:ascii="Garamond" w:hAnsi="Garamond" w:cs="Arial"/>
          <w:sz w:val="32"/>
        </w:rPr>
      </w:pPr>
    </w:p>
    <w:p w14:paraId="2A91BFEF" w14:textId="77777777" w:rsidR="00E578D6" w:rsidRPr="0066138C" w:rsidRDefault="00E578D6" w:rsidP="0066138C">
      <w:pPr>
        <w:rPr>
          <w:rFonts w:ascii="Garamond" w:hAnsi="Garamond" w:cs="Arial"/>
          <w:sz w:val="32"/>
        </w:rPr>
      </w:pPr>
    </w:p>
    <w:p w14:paraId="347CEE32" w14:textId="7040FF9C" w:rsidR="00FC670A" w:rsidRPr="0066138C" w:rsidRDefault="008D3343" w:rsidP="0066138C">
      <w:pPr>
        <w:jc w:val="center"/>
        <w:rPr>
          <w:rFonts w:ascii="Garamond" w:hAnsi="Garamond" w:cs="Arial"/>
          <w:b/>
          <w:sz w:val="32"/>
        </w:rPr>
      </w:pPr>
      <w:r>
        <w:rPr>
          <w:rFonts w:ascii="Garamond" w:hAnsi="Garamond" w:cs="Arial"/>
          <w:b/>
          <w:sz w:val="32"/>
        </w:rPr>
        <w:t xml:space="preserve"> </w:t>
      </w:r>
    </w:p>
    <w:p w14:paraId="37CABABF" w14:textId="77777777" w:rsidR="00FC670A" w:rsidRPr="0066138C" w:rsidRDefault="00FC670A" w:rsidP="0066138C">
      <w:pPr>
        <w:jc w:val="center"/>
        <w:rPr>
          <w:rFonts w:ascii="Garamond" w:hAnsi="Garamond" w:cs="Arial"/>
          <w:b/>
          <w:sz w:val="32"/>
        </w:rPr>
      </w:pPr>
    </w:p>
    <w:p w14:paraId="776B0F45" w14:textId="5C033021" w:rsidR="0064280B" w:rsidRPr="0066138C" w:rsidRDefault="0064280B" w:rsidP="0066138C">
      <w:pPr>
        <w:jc w:val="center"/>
        <w:rPr>
          <w:rFonts w:ascii="Garamond" w:hAnsi="Garamond" w:cs="Arial"/>
          <w:b/>
          <w:sz w:val="32"/>
          <w:szCs w:val="32"/>
        </w:rPr>
      </w:pPr>
      <w:r w:rsidRPr="0066138C">
        <w:rPr>
          <w:rFonts w:ascii="Garamond" w:hAnsi="Garamond" w:cs="Arial"/>
          <w:noProof/>
          <w:color w:val="2B579A"/>
          <w:sz w:val="32"/>
          <w:shd w:val="clear" w:color="auto" w:fill="E6E6E6"/>
        </w:rPr>
        <w:drawing>
          <wp:anchor distT="0" distB="0" distL="114300" distR="114300" simplePos="0" relativeHeight="251658240" behindDoc="0" locked="0" layoutInCell="1" allowOverlap="1" wp14:anchorId="62117CDB" wp14:editId="53EFD358">
            <wp:simplePos x="0" y="0"/>
            <wp:positionH relativeFrom="column">
              <wp:posOffset>1628140</wp:posOffset>
            </wp:positionH>
            <wp:positionV relativeFrom="paragraph">
              <wp:posOffset>56432</wp:posOffset>
            </wp:positionV>
            <wp:extent cx="968735" cy="182880"/>
            <wp:effectExtent l="0" t="0" r="3175"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VELOP Text Blac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68735" cy="182880"/>
                    </a:xfrm>
                    <a:prstGeom prst="rect">
                      <a:avLst/>
                    </a:prstGeom>
                  </pic:spPr>
                </pic:pic>
              </a:graphicData>
            </a:graphic>
          </wp:anchor>
        </w:drawing>
      </w:r>
      <w:r w:rsidRPr="5E2FCDBC">
        <w:rPr>
          <w:rFonts w:ascii="Garamond" w:hAnsi="Garamond" w:cs="Arial"/>
          <w:b/>
          <w:bCs/>
          <w:sz w:val="32"/>
          <w:szCs w:val="32"/>
        </w:rPr>
        <w:t xml:space="preserve">                 </w:t>
      </w:r>
      <w:r w:rsidR="00FB5846" w:rsidRPr="5E2FCDBC">
        <w:rPr>
          <w:rFonts w:ascii="Garamond" w:hAnsi="Garamond" w:cs="Arial"/>
          <w:b/>
          <w:bCs/>
          <w:sz w:val="32"/>
          <w:szCs w:val="32"/>
        </w:rPr>
        <w:t>Technical Report</w:t>
      </w:r>
    </w:p>
    <w:p w14:paraId="6135BAC2" w14:textId="29F4ACD8" w:rsidR="00916AAB" w:rsidRPr="0066138C" w:rsidRDefault="04A87603" w:rsidP="7F40102A">
      <w:pPr>
        <w:jc w:val="center"/>
        <w:rPr>
          <w:rFonts w:ascii="Garamond" w:hAnsi="Garamond" w:cs="Arial"/>
          <w:sz w:val="28"/>
          <w:szCs w:val="28"/>
        </w:rPr>
      </w:pPr>
      <w:r w:rsidRPr="7F40102A">
        <w:rPr>
          <w:rFonts w:ascii="Garamond" w:hAnsi="Garamond" w:cs="Arial"/>
          <w:sz w:val="28"/>
          <w:szCs w:val="28"/>
        </w:rPr>
        <w:t xml:space="preserve">March </w:t>
      </w:r>
      <w:r w:rsidR="4A36E0A0" w:rsidRPr="7F40102A">
        <w:rPr>
          <w:rFonts w:ascii="Garamond" w:hAnsi="Garamond" w:cs="Arial"/>
          <w:sz w:val="28"/>
          <w:szCs w:val="28"/>
        </w:rPr>
        <w:t>3</w:t>
      </w:r>
      <w:r w:rsidR="37A0A356" w:rsidRPr="7F40102A">
        <w:rPr>
          <w:rFonts w:ascii="Garamond" w:hAnsi="Garamond" w:cs="Arial"/>
          <w:sz w:val="28"/>
          <w:szCs w:val="28"/>
        </w:rPr>
        <w:t>1</w:t>
      </w:r>
      <w:r w:rsidR="03D6729B" w:rsidRPr="7F40102A">
        <w:rPr>
          <w:rFonts w:ascii="Garamond" w:hAnsi="Garamond" w:cs="Arial"/>
          <w:sz w:val="28"/>
          <w:szCs w:val="28"/>
          <w:vertAlign w:val="superscript"/>
        </w:rPr>
        <w:t>st</w:t>
      </w:r>
      <w:r w:rsidR="167FC492" w:rsidRPr="7F40102A">
        <w:rPr>
          <w:rFonts w:ascii="Garamond" w:hAnsi="Garamond" w:cs="Arial"/>
          <w:sz w:val="28"/>
          <w:szCs w:val="28"/>
        </w:rPr>
        <w:t xml:space="preserve">, </w:t>
      </w:r>
      <w:r w:rsidR="72D27202" w:rsidRPr="7F40102A">
        <w:rPr>
          <w:rFonts w:ascii="Garamond" w:hAnsi="Garamond" w:cs="Arial"/>
          <w:sz w:val="28"/>
          <w:szCs w:val="28"/>
        </w:rPr>
        <w:t>202</w:t>
      </w:r>
      <w:r w:rsidR="38E2974F" w:rsidRPr="7F40102A">
        <w:rPr>
          <w:rFonts w:ascii="Garamond" w:hAnsi="Garamond" w:cs="Arial"/>
          <w:sz w:val="28"/>
          <w:szCs w:val="28"/>
        </w:rPr>
        <w:t>3</w:t>
      </w:r>
    </w:p>
    <w:p w14:paraId="654A8582" w14:textId="77777777" w:rsidR="00916AAB" w:rsidRPr="00AA4C5F" w:rsidRDefault="00916AAB" w:rsidP="0066138C">
      <w:pPr>
        <w:jc w:val="center"/>
        <w:rPr>
          <w:rFonts w:ascii="Garamond" w:hAnsi="Garamond" w:cs="Arial"/>
          <w:sz w:val="20"/>
        </w:rPr>
      </w:pPr>
    </w:p>
    <w:p w14:paraId="76F0AEAE" w14:textId="0C1540E2" w:rsidR="0041150E" w:rsidRPr="004D75CF" w:rsidRDefault="1A1A86BE" w:rsidP="27D4E566">
      <w:pPr>
        <w:jc w:val="center"/>
        <w:rPr>
          <w:rFonts w:ascii="Garamond" w:hAnsi="Garamond" w:cs="Arial"/>
          <w:sz w:val="20"/>
          <w:szCs w:val="20"/>
        </w:rPr>
      </w:pPr>
      <w:r w:rsidRPr="27D4E566">
        <w:rPr>
          <w:rFonts w:ascii="Garamond" w:hAnsi="Garamond" w:cs="Arial"/>
          <w:sz w:val="20"/>
          <w:szCs w:val="20"/>
        </w:rPr>
        <w:t xml:space="preserve">Carson Schuetze </w:t>
      </w:r>
      <w:r w:rsidR="00BA41F7" w:rsidRPr="27D4E566">
        <w:rPr>
          <w:rFonts w:ascii="Garamond" w:hAnsi="Garamond" w:cs="Arial"/>
          <w:sz w:val="20"/>
          <w:szCs w:val="20"/>
        </w:rPr>
        <w:t>(Project L</w:t>
      </w:r>
      <w:r w:rsidR="00B265D9" w:rsidRPr="27D4E566">
        <w:rPr>
          <w:rFonts w:ascii="Garamond" w:hAnsi="Garamond" w:cs="Arial"/>
          <w:sz w:val="20"/>
          <w:szCs w:val="20"/>
        </w:rPr>
        <w:t>ead)</w:t>
      </w:r>
    </w:p>
    <w:p w14:paraId="3915B1AA" w14:textId="17818F6B" w:rsidR="157E2F99" w:rsidRDefault="157E2F99" w:rsidP="27D4E566">
      <w:pPr>
        <w:jc w:val="center"/>
      </w:pPr>
      <w:r w:rsidRPr="27D4E566">
        <w:rPr>
          <w:rFonts w:ascii="Garamond" w:hAnsi="Garamond" w:cs="Arial"/>
          <w:sz w:val="20"/>
          <w:szCs w:val="20"/>
        </w:rPr>
        <w:t>Josie Bourne</w:t>
      </w:r>
    </w:p>
    <w:p w14:paraId="28B20EB9" w14:textId="5E3C4498" w:rsidR="00FC670A" w:rsidRPr="004D75CF" w:rsidRDefault="157E2F99" w:rsidP="27D4E566">
      <w:pPr>
        <w:jc w:val="center"/>
        <w:rPr>
          <w:rFonts w:ascii="Garamond" w:hAnsi="Garamond" w:cs="Arial"/>
          <w:sz w:val="20"/>
          <w:szCs w:val="20"/>
        </w:rPr>
      </w:pPr>
      <w:r w:rsidRPr="27D4E566">
        <w:rPr>
          <w:rFonts w:ascii="Garamond" w:hAnsi="Garamond" w:cs="Arial"/>
          <w:sz w:val="20"/>
          <w:szCs w:val="20"/>
        </w:rPr>
        <w:t xml:space="preserve">Tyler </w:t>
      </w:r>
      <w:proofErr w:type="spellStart"/>
      <w:r w:rsidRPr="27D4E566">
        <w:rPr>
          <w:rFonts w:ascii="Garamond" w:hAnsi="Garamond" w:cs="Arial"/>
          <w:sz w:val="20"/>
          <w:szCs w:val="20"/>
        </w:rPr>
        <w:t>Guigneaux</w:t>
      </w:r>
      <w:proofErr w:type="spellEnd"/>
    </w:p>
    <w:p w14:paraId="51EBA91F" w14:textId="0459E668" w:rsidR="00FC670A" w:rsidRPr="004D75CF" w:rsidRDefault="157E2F99" w:rsidP="27D4E566">
      <w:pPr>
        <w:jc w:val="center"/>
        <w:rPr>
          <w:rFonts w:ascii="Garamond" w:hAnsi="Garamond" w:cs="Arial"/>
          <w:sz w:val="20"/>
          <w:szCs w:val="20"/>
        </w:rPr>
      </w:pPr>
      <w:r w:rsidRPr="283EF4D3">
        <w:rPr>
          <w:rFonts w:ascii="Garamond" w:hAnsi="Garamond" w:cs="Arial"/>
          <w:sz w:val="20"/>
          <w:szCs w:val="20"/>
        </w:rPr>
        <w:t>Charl</w:t>
      </w:r>
      <w:r w:rsidR="09E715E9" w:rsidRPr="283EF4D3">
        <w:rPr>
          <w:rFonts w:ascii="Garamond" w:hAnsi="Garamond" w:cs="Arial"/>
          <w:sz w:val="20"/>
          <w:szCs w:val="20"/>
        </w:rPr>
        <w:t>es</w:t>
      </w:r>
      <w:r w:rsidRPr="283EF4D3">
        <w:rPr>
          <w:rFonts w:ascii="Garamond" w:hAnsi="Garamond" w:cs="Arial"/>
          <w:sz w:val="20"/>
          <w:szCs w:val="20"/>
        </w:rPr>
        <w:t xml:space="preserve"> Robinette</w:t>
      </w:r>
    </w:p>
    <w:p w14:paraId="58C3E2E7" w14:textId="647F2E1A" w:rsidR="00FC670A" w:rsidRDefault="00FC670A" w:rsidP="0066138C">
      <w:pPr>
        <w:jc w:val="center"/>
        <w:rPr>
          <w:rFonts w:ascii="Garamond" w:hAnsi="Garamond" w:cs="Arial"/>
          <w:sz w:val="20"/>
        </w:rPr>
      </w:pPr>
    </w:p>
    <w:p w14:paraId="7E187B46" w14:textId="40AE7AF6" w:rsidR="00611ACB" w:rsidRPr="00611ACB" w:rsidRDefault="00611ACB" w:rsidP="0066138C">
      <w:pPr>
        <w:jc w:val="center"/>
        <w:rPr>
          <w:rFonts w:ascii="Garamond" w:hAnsi="Garamond" w:cs="Arial"/>
          <w:b/>
          <w:bCs/>
          <w:i/>
          <w:iCs/>
          <w:sz w:val="20"/>
        </w:rPr>
      </w:pPr>
      <w:r w:rsidRPr="00611ACB">
        <w:rPr>
          <w:rFonts w:ascii="Garamond" w:hAnsi="Garamond" w:cs="Arial"/>
          <w:b/>
          <w:bCs/>
          <w:i/>
          <w:iCs/>
          <w:sz w:val="20"/>
        </w:rPr>
        <w:t>Advisors</w:t>
      </w:r>
      <w:r>
        <w:rPr>
          <w:rFonts w:ascii="Garamond" w:hAnsi="Garamond" w:cs="Arial"/>
          <w:b/>
          <w:bCs/>
          <w:i/>
          <w:iCs/>
          <w:sz w:val="20"/>
        </w:rPr>
        <w:t>:</w:t>
      </w:r>
    </w:p>
    <w:p w14:paraId="6DE48D2F" w14:textId="012A1AA4" w:rsidR="00916AAB" w:rsidRPr="004D75CF" w:rsidRDefault="46855146" w:rsidP="114AF929">
      <w:pPr>
        <w:jc w:val="center"/>
        <w:rPr>
          <w:rFonts w:ascii="Garamond" w:hAnsi="Garamond" w:cs="Arial"/>
          <w:sz w:val="20"/>
          <w:szCs w:val="20"/>
        </w:rPr>
      </w:pPr>
      <w:r w:rsidRPr="114AF929">
        <w:rPr>
          <w:rFonts w:ascii="Garamond" w:hAnsi="Garamond" w:cs="Arial"/>
          <w:sz w:val="20"/>
          <w:szCs w:val="20"/>
        </w:rPr>
        <w:t>Dr. Marguerite Madden</w:t>
      </w:r>
      <w:r w:rsidR="00916AAB" w:rsidRPr="114AF929">
        <w:rPr>
          <w:rFonts w:ascii="Garamond" w:hAnsi="Garamond" w:cs="Arial"/>
          <w:sz w:val="20"/>
          <w:szCs w:val="20"/>
        </w:rPr>
        <w:t xml:space="preserve">, </w:t>
      </w:r>
      <w:r w:rsidR="58095FA2" w:rsidRPr="114AF929">
        <w:rPr>
          <w:rFonts w:ascii="Garamond" w:hAnsi="Garamond" w:cs="Arial"/>
          <w:sz w:val="20"/>
          <w:szCs w:val="20"/>
        </w:rPr>
        <w:t xml:space="preserve">University of Georgia, Center for Geospatial Research </w:t>
      </w:r>
      <w:r w:rsidR="00916AAB" w:rsidRPr="114AF929">
        <w:rPr>
          <w:rFonts w:ascii="Garamond" w:hAnsi="Garamond" w:cs="Arial"/>
          <w:sz w:val="20"/>
          <w:szCs w:val="20"/>
        </w:rPr>
        <w:t>(Science Advisor)</w:t>
      </w:r>
    </w:p>
    <w:p w14:paraId="74093909" w14:textId="6663D4EE" w:rsidR="006E2A1C" w:rsidRPr="004D75CF" w:rsidRDefault="40A2ED04" w:rsidP="114AF929">
      <w:pPr>
        <w:jc w:val="center"/>
        <w:rPr>
          <w:rFonts w:ascii="Garamond" w:hAnsi="Garamond" w:cs="Arial"/>
          <w:sz w:val="20"/>
          <w:szCs w:val="20"/>
        </w:rPr>
      </w:pPr>
      <w:r w:rsidRPr="3DE23056">
        <w:rPr>
          <w:rFonts w:ascii="Garamond" w:hAnsi="Garamond" w:cs="Arial"/>
          <w:sz w:val="20"/>
          <w:szCs w:val="20"/>
        </w:rPr>
        <w:t>Jo</w:t>
      </w:r>
      <w:r w:rsidR="7610060E" w:rsidRPr="3DE23056">
        <w:rPr>
          <w:rFonts w:ascii="Garamond" w:hAnsi="Garamond" w:cs="Arial"/>
          <w:sz w:val="20"/>
          <w:szCs w:val="20"/>
        </w:rPr>
        <w:t>s</w:t>
      </w:r>
      <w:r w:rsidRPr="3DE23056">
        <w:rPr>
          <w:rFonts w:ascii="Garamond" w:hAnsi="Garamond" w:cs="Arial"/>
          <w:sz w:val="20"/>
          <w:szCs w:val="20"/>
        </w:rPr>
        <w:t>e</w:t>
      </w:r>
      <w:r w:rsidR="586A30F7" w:rsidRPr="3DE23056">
        <w:rPr>
          <w:rFonts w:ascii="Garamond" w:hAnsi="Garamond" w:cs="Arial"/>
          <w:sz w:val="20"/>
          <w:szCs w:val="20"/>
        </w:rPr>
        <w:t>ph</w:t>
      </w:r>
      <w:r w:rsidRPr="3DE23056">
        <w:rPr>
          <w:rFonts w:ascii="Garamond" w:hAnsi="Garamond" w:cs="Arial"/>
          <w:sz w:val="20"/>
          <w:szCs w:val="20"/>
        </w:rPr>
        <w:t xml:space="preserve"> Spruce, Science Systems and Applications, Inc.</w:t>
      </w:r>
      <w:r w:rsidR="00916AAB" w:rsidRPr="3DE23056">
        <w:rPr>
          <w:rFonts w:ascii="Garamond" w:hAnsi="Garamond" w:cs="Arial"/>
          <w:sz w:val="20"/>
          <w:szCs w:val="20"/>
        </w:rPr>
        <w:t xml:space="preserve"> (Science Advisor)</w:t>
      </w:r>
    </w:p>
    <w:p w14:paraId="20DDFCF1" w14:textId="77777777" w:rsidR="00FC670A" w:rsidRPr="004D75CF" w:rsidRDefault="00FC670A" w:rsidP="0066138C">
      <w:pPr>
        <w:jc w:val="center"/>
        <w:rPr>
          <w:rFonts w:ascii="Garamond" w:hAnsi="Garamond" w:cs="Arial"/>
          <w:sz w:val="20"/>
        </w:rPr>
      </w:pPr>
    </w:p>
    <w:p w14:paraId="150AC9F2" w14:textId="2A7975BA" w:rsidR="1E2841EC" w:rsidRDefault="1E2841EC" w:rsidP="7BAFADA9">
      <w:pPr>
        <w:jc w:val="center"/>
        <w:rPr>
          <w:rFonts w:ascii="Garamond" w:hAnsi="Garamond" w:cs="Arial"/>
          <w:b/>
          <w:bCs/>
          <w:i/>
          <w:iCs/>
          <w:sz w:val="20"/>
          <w:szCs w:val="20"/>
        </w:rPr>
      </w:pPr>
      <w:r w:rsidRPr="7BAFADA9">
        <w:rPr>
          <w:rFonts w:ascii="Garamond" w:hAnsi="Garamond" w:cs="Arial"/>
          <w:b/>
          <w:bCs/>
          <w:i/>
          <w:iCs/>
          <w:sz w:val="20"/>
          <w:szCs w:val="20"/>
        </w:rPr>
        <w:t>Fellow:</w:t>
      </w:r>
      <w:r>
        <w:br/>
      </w:r>
      <w:r w:rsidR="2D6FA4E8" w:rsidRPr="7BAFADA9">
        <w:rPr>
          <w:rFonts w:ascii="Garamond" w:hAnsi="Garamond" w:cs="Arial"/>
          <w:sz w:val="20"/>
          <w:szCs w:val="20"/>
        </w:rPr>
        <w:t>Sarah Payne</w:t>
      </w:r>
      <w:r w:rsidR="50B1AC30" w:rsidRPr="7BAFADA9">
        <w:rPr>
          <w:rFonts w:ascii="Garamond" w:hAnsi="Garamond" w:cs="Arial"/>
          <w:sz w:val="20"/>
          <w:szCs w:val="20"/>
        </w:rPr>
        <w:t xml:space="preserve"> (</w:t>
      </w:r>
      <w:r w:rsidR="112F106A" w:rsidRPr="7BAFADA9">
        <w:rPr>
          <w:rFonts w:ascii="Garamond" w:hAnsi="Garamond" w:cs="Arial"/>
          <w:sz w:val="20"/>
          <w:szCs w:val="20"/>
        </w:rPr>
        <w:t xml:space="preserve">Georgia </w:t>
      </w:r>
      <w:r w:rsidR="5A94144B" w:rsidRPr="7BAFADA9">
        <w:rPr>
          <w:rFonts w:ascii="Garamond" w:hAnsi="Garamond" w:cs="Arial"/>
          <w:sz w:val="20"/>
          <w:szCs w:val="20"/>
        </w:rPr>
        <w:t xml:space="preserve">– </w:t>
      </w:r>
      <w:r w:rsidR="112F106A" w:rsidRPr="7BAFADA9">
        <w:rPr>
          <w:rFonts w:ascii="Garamond" w:hAnsi="Garamond" w:cs="Arial"/>
          <w:sz w:val="20"/>
          <w:szCs w:val="20"/>
        </w:rPr>
        <w:t>Athens</w:t>
      </w:r>
      <w:r w:rsidR="50B1AC30" w:rsidRPr="7BAFADA9">
        <w:rPr>
          <w:rFonts w:ascii="Garamond" w:hAnsi="Garamond" w:cs="Arial"/>
          <w:sz w:val="20"/>
          <w:szCs w:val="20"/>
        </w:rPr>
        <w:t>)</w:t>
      </w:r>
    </w:p>
    <w:p w14:paraId="2558426B" w14:textId="77777777" w:rsidR="0064280B" w:rsidRPr="0066138C" w:rsidRDefault="0064280B" w:rsidP="0066138C">
      <w:pPr>
        <w:rPr>
          <w:rFonts w:ascii="Garamond" w:hAnsi="Garamond" w:cs="Arial"/>
          <w:sz w:val="20"/>
          <w:szCs w:val="20"/>
        </w:rPr>
      </w:pPr>
      <w:r w:rsidRPr="0066138C">
        <w:rPr>
          <w:rFonts w:ascii="Garamond" w:hAnsi="Garamond" w:cs="Arial"/>
          <w:b/>
          <w:bCs/>
          <w:sz w:val="20"/>
          <w:szCs w:val="20"/>
        </w:rPr>
        <w:br w:type="page"/>
      </w:r>
    </w:p>
    <w:p w14:paraId="7F810517" w14:textId="53CCFC3E" w:rsidR="00C15E9C" w:rsidRDefault="00C15E9C" w:rsidP="768541B2">
      <w:pPr>
        <w:pStyle w:val="Heading1"/>
        <w:spacing w:before="0"/>
        <w:rPr>
          <w:rFonts w:ascii="Garamond" w:hAnsi="Garamond"/>
        </w:rPr>
      </w:pPr>
      <w:r w:rsidRPr="768541B2">
        <w:rPr>
          <w:rFonts w:ascii="Garamond" w:hAnsi="Garamond"/>
        </w:rPr>
        <w:lastRenderedPageBreak/>
        <w:t>1</w:t>
      </w:r>
      <w:r w:rsidR="008B7071" w:rsidRPr="768541B2">
        <w:rPr>
          <w:rFonts w:ascii="Garamond" w:hAnsi="Garamond"/>
        </w:rPr>
        <w:t xml:space="preserve">. </w:t>
      </w:r>
      <w:r w:rsidR="007E508C" w:rsidRPr="768541B2">
        <w:rPr>
          <w:rFonts w:ascii="Garamond" w:hAnsi="Garamond"/>
        </w:rPr>
        <w:t>Abstract</w:t>
      </w:r>
      <w:r w:rsidR="1E9F0775" w:rsidRPr="768541B2">
        <w:rPr>
          <w:rFonts w:ascii="Garamond" w:hAnsi="Garamond"/>
        </w:rPr>
        <w:t xml:space="preserve"> </w:t>
      </w:r>
    </w:p>
    <w:p w14:paraId="44C23353" w14:textId="3BD5A36F" w:rsidR="131D3E52" w:rsidRDefault="40534F48" w:rsidP="5A7F229B">
      <w:pPr>
        <w:rPr>
          <w:rFonts w:ascii="Garamond" w:eastAsia="Garamond" w:hAnsi="Garamond" w:cs="Garamond"/>
          <w:color w:val="000000" w:themeColor="text1"/>
          <w:sz w:val="22"/>
          <w:szCs w:val="22"/>
        </w:rPr>
      </w:pPr>
      <w:r w:rsidRPr="5A7F229B">
        <w:rPr>
          <w:rFonts w:ascii="Garamond" w:eastAsia="Garamond" w:hAnsi="Garamond" w:cs="Garamond"/>
          <w:color w:val="000000" w:themeColor="text1"/>
          <w:sz w:val="22"/>
          <w:szCs w:val="22"/>
        </w:rPr>
        <w:t xml:space="preserve">Species </w:t>
      </w:r>
      <w:r w:rsidR="770950B6" w:rsidRPr="5A7F229B">
        <w:rPr>
          <w:rFonts w:ascii="Garamond" w:eastAsia="Garamond" w:hAnsi="Garamond" w:cs="Garamond"/>
          <w:color w:val="000000" w:themeColor="text1"/>
          <w:sz w:val="22"/>
          <w:szCs w:val="22"/>
        </w:rPr>
        <w:t xml:space="preserve">monitoring is </w:t>
      </w:r>
      <w:r w:rsidR="5085913D" w:rsidRPr="5A7F229B">
        <w:rPr>
          <w:rFonts w:ascii="Garamond" w:eastAsia="Garamond" w:hAnsi="Garamond" w:cs="Garamond"/>
          <w:color w:val="000000" w:themeColor="text1"/>
          <w:sz w:val="22"/>
          <w:szCs w:val="22"/>
        </w:rPr>
        <w:t>essential</w:t>
      </w:r>
      <w:r w:rsidR="770950B6" w:rsidRPr="5A7F229B">
        <w:rPr>
          <w:rFonts w:ascii="Garamond" w:eastAsia="Garamond" w:hAnsi="Garamond" w:cs="Garamond"/>
          <w:color w:val="000000" w:themeColor="text1"/>
          <w:sz w:val="22"/>
          <w:szCs w:val="22"/>
        </w:rPr>
        <w:t xml:space="preserve"> </w:t>
      </w:r>
      <w:r w:rsidR="50839355" w:rsidRPr="5A7F229B">
        <w:rPr>
          <w:rFonts w:ascii="Garamond" w:eastAsia="Garamond" w:hAnsi="Garamond" w:cs="Garamond"/>
          <w:color w:val="000000" w:themeColor="text1"/>
          <w:sz w:val="22"/>
          <w:szCs w:val="22"/>
        </w:rPr>
        <w:t>for</w:t>
      </w:r>
      <w:r w:rsidR="6B446391" w:rsidRPr="5A7F229B">
        <w:rPr>
          <w:rFonts w:ascii="Garamond" w:eastAsia="Garamond" w:hAnsi="Garamond" w:cs="Garamond"/>
          <w:color w:val="000000" w:themeColor="text1"/>
          <w:sz w:val="22"/>
          <w:szCs w:val="22"/>
        </w:rPr>
        <w:t xml:space="preserve"> </w:t>
      </w:r>
      <w:r w:rsidR="7D368655" w:rsidRPr="5A7F229B">
        <w:rPr>
          <w:rFonts w:ascii="Garamond" w:eastAsia="Garamond" w:hAnsi="Garamond" w:cs="Garamond"/>
          <w:color w:val="000000" w:themeColor="text1"/>
          <w:sz w:val="22"/>
          <w:szCs w:val="22"/>
        </w:rPr>
        <w:t xml:space="preserve">mitigating </w:t>
      </w:r>
      <w:r w:rsidR="760E9EB1" w:rsidRPr="5A7F229B">
        <w:rPr>
          <w:rFonts w:ascii="Garamond" w:eastAsia="Garamond" w:hAnsi="Garamond" w:cs="Garamond"/>
          <w:color w:val="000000" w:themeColor="text1"/>
          <w:sz w:val="22"/>
          <w:szCs w:val="22"/>
        </w:rPr>
        <w:t xml:space="preserve">the </w:t>
      </w:r>
      <w:r w:rsidR="581886C7" w:rsidRPr="5A7F229B">
        <w:rPr>
          <w:rFonts w:ascii="Garamond" w:eastAsia="Garamond" w:hAnsi="Garamond" w:cs="Garamond"/>
          <w:color w:val="000000" w:themeColor="text1"/>
          <w:sz w:val="22"/>
          <w:szCs w:val="22"/>
        </w:rPr>
        <w:t xml:space="preserve">impacts </w:t>
      </w:r>
      <w:r w:rsidR="2B7A2C24" w:rsidRPr="5A7F229B">
        <w:rPr>
          <w:rFonts w:ascii="Garamond" w:eastAsia="Garamond" w:hAnsi="Garamond" w:cs="Garamond"/>
          <w:color w:val="000000" w:themeColor="text1"/>
          <w:sz w:val="22"/>
          <w:szCs w:val="22"/>
        </w:rPr>
        <w:t>of</w:t>
      </w:r>
      <w:r w:rsidR="174B6A30" w:rsidRPr="5A7F229B">
        <w:rPr>
          <w:rFonts w:ascii="Garamond" w:eastAsia="Garamond" w:hAnsi="Garamond" w:cs="Garamond"/>
          <w:color w:val="000000" w:themeColor="text1"/>
          <w:sz w:val="22"/>
          <w:szCs w:val="22"/>
        </w:rPr>
        <w:t xml:space="preserve"> </w:t>
      </w:r>
      <w:r w:rsidR="770950B6" w:rsidRPr="5A7F229B">
        <w:rPr>
          <w:rFonts w:ascii="Garamond" w:eastAsia="Garamond" w:hAnsi="Garamond" w:cs="Garamond"/>
          <w:color w:val="000000" w:themeColor="text1"/>
          <w:sz w:val="22"/>
          <w:szCs w:val="22"/>
        </w:rPr>
        <w:t>plant invasion</w:t>
      </w:r>
      <w:r w:rsidR="31D3E3EA" w:rsidRPr="5A7F229B">
        <w:rPr>
          <w:rFonts w:ascii="Garamond" w:eastAsia="Garamond" w:hAnsi="Garamond" w:cs="Garamond"/>
          <w:color w:val="000000" w:themeColor="text1"/>
          <w:sz w:val="22"/>
          <w:szCs w:val="22"/>
        </w:rPr>
        <w:t>,</w:t>
      </w:r>
      <w:r w:rsidR="7AB5D4DE" w:rsidRPr="5A7F229B">
        <w:rPr>
          <w:rFonts w:ascii="Garamond" w:eastAsia="Garamond" w:hAnsi="Garamond" w:cs="Garamond"/>
          <w:color w:val="000000" w:themeColor="text1"/>
          <w:sz w:val="22"/>
          <w:szCs w:val="22"/>
        </w:rPr>
        <w:t xml:space="preserve"> </w:t>
      </w:r>
      <w:r w:rsidR="2CE4B230" w:rsidRPr="5A7F229B">
        <w:rPr>
          <w:rFonts w:ascii="Garamond" w:eastAsia="Garamond" w:hAnsi="Garamond" w:cs="Garamond"/>
          <w:color w:val="000000" w:themeColor="text1"/>
          <w:sz w:val="22"/>
          <w:szCs w:val="22"/>
        </w:rPr>
        <w:t>such</w:t>
      </w:r>
      <w:r w:rsidR="770950B6" w:rsidRPr="5A7F229B">
        <w:rPr>
          <w:rFonts w:ascii="Garamond" w:eastAsia="Garamond" w:hAnsi="Garamond" w:cs="Garamond"/>
          <w:color w:val="000000" w:themeColor="text1"/>
          <w:sz w:val="22"/>
          <w:szCs w:val="22"/>
        </w:rPr>
        <w:t xml:space="preserve"> </w:t>
      </w:r>
      <w:r w:rsidR="2CE4B230" w:rsidRPr="5A7F229B">
        <w:rPr>
          <w:rFonts w:ascii="Garamond" w:eastAsia="Garamond" w:hAnsi="Garamond" w:cs="Garamond"/>
          <w:color w:val="000000" w:themeColor="text1"/>
          <w:sz w:val="22"/>
          <w:szCs w:val="22"/>
        </w:rPr>
        <w:t xml:space="preserve">as </w:t>
      </w:r>
      <w:r w:rsidR="45A24DF8" w:rsidRPr="5A7F229B">
        <w:rPr>
          <w:rFonts w:ascii="Garamond" w:eastAsia="Garamond" w:hAnsi="Garamond" w:cs="Garamond"/>
          <w:color w:val="000000" w:themeColor="text1"/>
          <w:sz w:val="22"/>
          <w:szCs w:val="22"/>
        </w:rPr>
        <w:t xml:space="preserve">radical </w:t>
      </w:r>
      <w:r w:rsidR="770950B6" w:rsidRPr="5A7F229B">
        <w:rPr>
          <w:rFonts w:ascii="Garamond" w:eastAsia="Garamond" w:hAnsi="Garamond" w:cs="Garamond"/>
          <w:color w:val="000000" w:themeColor="text1"/>
          <w:sz w:val="22"/>
          <w:szCs w:val="22"/>
        </w:rPr>
        <w:t>change</w:t>
      </w:r>
      <w:r w:rsidR="1A46ACBC" w:rsidRPr="5A7F229B">
        <w:rPr>
          <w:rFonts w:ascii="Garamond" w:eastAsia="Garamond" w:hAnsi="Garamond" w:cs="Garamond"/>
          <w:color w:val="000000" w:themeColor="text1"/>
          <w:sz w:val="22"/>
          <w:szCs w:val="22"/>
        </w:rPr>
        <w:t>s</w:t>
      </w:r>
      <w:r w:rsidR="770950B6" w:rsidRPr="5A7F229B">
        <w:rPr>
          <w:rFonts w:ascii="Garamond" w:eastAsia="Garamond" w:hAnsi="Garamond" w:cs="Garamond"/>
          <w:color w:val="000000" w:themeColor="text1"/>
          <w:sz w:val="22"/>
          <w:szCs w:val="22"/>
        </w:rPr>
        <w:t xml:space="preserve"> </w:t>
      </w:r>
      <w:r w:rsidR="69E83E8D" w:rsidRPr="5A7F229B">
        <w:rPr>
          <w:rFonts w:ascii="Garamond" w:eastAsia="Garamond" w:hAnsi="Garamond" w:cs="Garamond"/>
          <w:color w:val="000000" w:themeColor="text1"/>
          <w:sz w:val="22"/>
          <w:szCs w:val="22"/>
        </w:rPr>
        <w:t xml:space="preserve">in </w:t>
      </w:r>
      <w:r w:rsidR="29A0598B" w:rsidRPr="5A7F229B">
        <w:rPr>
          <w:rFonts w:ascii="Garamond" w:eastAsia="Garamond" w:hAnsi="Garamond" w:cs="Garamond"/>
          <w:color w:val="000000" w:themeColor="text1"/>
          <w:sz w:val="22"/>
          <w:szCs w:val="22"/>
        </w:rPr>
        <w:t>an</w:t>
      </w:r>
      <w:r w:rsidR="3C921A34" w:rsidRPr="5A7F229B">
        <w:rPr>
          <w:rFonts w:ascii="Garamond" w:eastAsia="Garamond" w:hAnsi="Garamond" w:cs="Garamond"/>
          <w:color w:val="000000" w:themeColor="text1"/>
          <w:sz w:val="22"/>
          <w:szCs w:val="22"/>
        </w:rPr>
        <w:t xml:space="preserve"> </w:t>
      </w:r>
      <w:r w:rsidR="23FAC571" w:rsidRPr="5A7F229B">
        <w:rPr>
          <w:rFonts w:ascii="Garamond" w:eastAsia="Garamond" w:hAnsi="Garamond" w:cs="Garamond"/>
          <w:color w:val="000000" w:themeColor="text1"/>
          <w:sz w:val="22"/>
          <w:szCs w:val="22"/>
        </w:rPr>
        <w:t xml:space="preserve">area’s ecosystem, </w:t>
      </w:r>
      <w:r w:rsidR="770950B6" w:rsidRPr="5A7F229B">
        <w:rPr>
          <w:rFonts w:ascii="Garamond" w:eastAsia="Garamond" w:hAnsi="Garamond" w:cs="Garamond"/>
          <w:color w:val="000000" w:themeColor="text1"/>
          <w:sz w:val="22"/>
          <w:szCs w:val="22"/>
        </w:rPr>
        <w:t>degrad</w:t>
      </w:r>
      <w:r w:rsidR="3DDD93C9" w:rsidRPr="5A7F229B">
        <w:rPr>
          <w:rFonts w:ascii="Garamond" w:eastAsia="Garamond" w:hAnsi="Garamond" w:cs="Garamond"/>
          <w:color w:val="000000" w:themeColor="text1"/>
          <w:sz w:val="22"/>
          <w:szCs w:val="22"/>
        </w:rPr>
        <w:t>ed</w:t>
      </w:r>
      <w:r w:rsidR="770950B6" w:rsidRPr="5A7F229B">
        <w:rPr>
          <w:rFonts w:ascii="Garamond" w:eastAsia="Garamond" w:hAnsi="Garamond" w:cs="Garamond"/>
          <w:color w:val="000000" w:themeColor="text1"/>
          <w:sz w:val="22"/>
          <w:szCs w:val="22"/>
        </w:rPr>
        <w:t xml:space="preserve"> soil health, increase</w:t>
      </w:r>
      <w:r w:rsidR="437A66BE" w:rsidRPr="5A7F229B">
        <w:rPr>
          <w:rFonts w:ascii="Garamond" w:eastAsia="Garamond" w:hAnsi="Garamond" w:cs="Garamond"/>
          <w:color w:val="000000" w:themeColor="text1"/>
          <w:sz w:val="22"/>
          <w:szCs w:val="22"/>
        </w:rPr>
        <w:t>d</w:t>
      </w:r>
      <w:r w:rsidR="770950B6" w:rsidRPr="5A7F229B">
        <w:rPr>
          <w:rFonts w:ascii="Garamond" w:eastAsia="Garamond" w:hAnsi="Garamond" w:cs="Garamond"/>
          <w:color w:val="000000" w:themeColor="text1"/>
          <w:sz w:val="22"/>
          <w:szCs w:val="22"/>
        </w:rPr>
        <w:t xml:space="preserve"> wildfire </w:t>
      </w:r>
      <w:r w:rsidR="048A2DE6" w:rsidRPr="5A7F229B">
        <w:rPr>
          <w:rFonts w:ascii="Garamond" w:eastAsia="Garamond" w:hAnsi="Garamond" w:cs="Garamond"/>
          <w:color w:val="000000" w:themeColor="text1"/>
          <w:sz w:val="22"/>
          <w:szCs w:val="22"/>
        </w:rPr>
        <w:t xml:space="preserve">severity, </w:t>
      </w:r>
      <w:r w:rsidR="7D8EE511" w:rsidRPr="5A7F229B">
        <w:rPr>
          <w:rFonts w:ascii="Garamond" w:eastAsia="Garamond" w:hAnsi="Garamond" w:cs="Garamond"/>
          <w:color w:val="000000" w:themeColor="text1"/>
          <w:sz w:val="22"/>
          <w:szCs w:val="22"/>
        </w:rPr>
        <w:t>landslides</w:t>
      </w:r>
      <w:r w:rsidR="335BD224" w:rsidRPr="5A7F229B">
        <w:rPr>
          <w:rFonts w:ascii="Garamond" w:eastAsia="Garamond" w:hAnsi="Garamond" w:cs="Garamond"/>
          <w:color w:val="000000" w:themeColor="text1"/>
          <w:sz w:val="22"/>
          <w:szCs w:val="22"/>
        </w:rPr>
        <w:t xml:space="preserve">, </w:t>
      </w:r>
      <w:r w:rsidR="7D8EE511" w:rsidRPr="5A7F229B">
        <w:rPr>
          <w:rFonts w:ascii="Garamond" w:eastAsia="Garamond" w:hAnsi="Garamond" w:cs="Garamond"/>
          <w:color w:val="000000" w:themeColor="text1"/>
          <w:sz w:val="22"/>
          <w:szCs w:val="22"/>
        </w:rPr>
        <w:t>and increase</w:t>
      </w:r>
      <w:r w:rsidR="0185BC8C" w:rsidRPr="5A7F229B">
        <w:rPr>
          <w:rFonts w:ascii="Garamond" w:eastAsia="Garamond" w:hAnsi="Garamond" w:cs="Garamond"/>
          <w:color w:val="000000" w:themeColor="text1"/>
          <w:sz w:val="22"/>
          <w:szCs w:val="22"/>
        </w:rPr>
        <w:t>d</w:t>
      </w:r>
      <w:r w:rsidR="7D8EE511" w:rsidRPr="5A7F229B">
        <w:rPr>
          <w:rFonts w:ascii="Garamond" w:eastAsia="Garamond" w:hAnsi="Garamond" w:cs="Garamond"/>
          <w:color w:val="000000" w:themeColor="text1"/>
          <w:sz w:val="22"/>
          <w:szCs w:val="22"/>
        </w:rPr>
        <w:t xml:space="preserve"> </w:t>
      </w:r>
      <w:r w:rsidR="71AE125D" w:rsidRPr="5A7F229B">
        <w:rPr>
          <w:rFonts w:ascii="Garamond" w:eastAsia="Garamond" w:hAnsi="Garamond" w:cs="Garamond"/>
          <w:color w:val="000000" w:themeColor="text1"/>
          <w:sz w:val="22"/>
          <w:szCs w:val="22"/>
        </w:rPr>
        <w:t>flooding</w:t>
      </w:r>
      <w:r w:rsidR="7D8EE511" w:rsidRPr="5A7F229B">
        <w:rPr>
          <w:rFonts w:ascii="Garamond" w:eastAsia="Garamond" w:hAnsi="Garamond" w:cs="Garamond"/>
          <w:color w:val="000000" w:themeColor="text1"/>
          <w:sz w:val="22"/>
          <w:szCs w:val="22"/>
        </w:rPr>
        <w:t>.</w:t>
      </w:r>
      <w:r w:rsidR="038E48DB" w:rsidRPr="5A7F229B">
        <w:rPr>
          <w:rFonts w:ascii="Garamond" w:eastAsia="Garamond" w:hAnsi="Garamond" w:cs="Garamond"/>
          <w:color w:val="000000" w:themeColor="text1"/>
          <w:sz w:val="22"/>
          <w:szCs w:val="22"/>
        </w:rPr>
        <w:t xml:space="preserve"> </w:t>
      </w:r>
      <w:r w:rsidR="032FE77B" w:rsidRPr="5A7F229B">
        <w:rPr>
          <w:rFonts w:ascii="Garamond" w:eastAsia="Garamond" w:hAnsi="Garamond" w:cs="Garamond"/>
          <w:color w:val="000000" w:themeColor="text1"/>
          <w:sz w:val="22"/>
          <w:szCs w:val="22"/>
        </w:rPr>
        <w:t>For</w:t>
      </w:r>
      <w:r w:rsidR="1F4EE97C" w:rsidRPr="5A7F229B">
        <w:rPr>
          <w:rFonts w:ascii="Garamond" w:eastAsia="Garamond" w:hAnsi="Garamond" w:cs="Garamond"/>
          <w:color w:val="000000" w:themeColor="text1"/>
          <w:sz w:val="22"/>
          <w:szCs w:val="22"/>
        </w:rPr>
        <w:t xml:space="preserve"> this p</w:t>
      </w:r>
      <w:r w:rsidR="7DF60199" w:rsidRPr="5A7F229B">
        <w:rPr>
          <w:rFonts w:ascii="Garamond" w:eastAsia="Garamond" w:hAnsi="Garamond" w:cs="Garamond"/>
          <w:color w:val="000000" w:themeColor="text1"/>
          <w:sz w:val="22"/>
          <w:szCs w:val="22"/>
        </w:rPr>
        <w:t>roject</w:t>
      </w:r>
      <w:r w:rsidR="1C60E029" w:rsidRPr="5A7F229B">
        <w:rPr>
          <w:rFonts w:ascii="Garamond" w:eastAsia="Garamond" w:hAnsi="Garamond" w:cs="Garamond"/>
          <w:color w:val="000000" w:themeColor="text1"/>
          <w:sz w:val="22"/>
          <w:szCs w:val="22"/>
        </w:rPr>
        <w:t xml:space="preserve">, NASA DEVELOP </w:t>
      </w:r>
      <w:r w:rsidR="0CA1CCB8" w:rsidRPr="5A7F229B">
        <w:rPr>
          <w:rFonts w:ascii="Garamond" w:eastAsia="Garamond" w:hAnsi="Garamond" w:cs="Garamond"/>
          <w:color w:val="000000" w:themeColor="text1"/>
          <w:sz w:val="22"/>
          <w:szCs w:val="22"/>
        </w:rPr>
        <w:t xml:space="preserve">partnered with the National Park Service </w:t>
      </w:r>
      <w:r w:rsidR="5785F716" w:rsidRPr="5A7F229B">
        <w:rPr>
          <w:rFonts w:ascii="Garamond" w:eastAsia="Garamond" w:hAnsi="Garamond" w:cs="Garamond"/>
          <w:color w:val="000000" w:themeColor="text1"/>
          <w:sz w:val="22"/>
          <w:szCs w:val="22"/>
        </w:rPr>
        <w:t>(NPS)</w:t>
      </w:r>
      <w:r w:rsidR="0CA1CCB8" w:rsidRPr="5A7F229B">
        <w:rPr>
          <w:rFonts w:ascii="Garamond" w:eastAsia="Garamond" w:hAnsi="Garamond" w:cs="Garamond"/>
          <w:color w:val="000000" w:themeColor="text1"/>
          <w:sz w:val="22"/>
          <w:szCs w:val="22"/>
        </w:rPr>
        <w:t xml:space="preserve"> </w:t>
      </w:r>
      <w:r w:rsidR="00AD67E6" w:rsidRPr="5A7F229B">
        <w:rPr>
          <w:rFonts w:ascii="Garamond" w:eastAsia="Garamond" w:hAnsi="Garamond" w:cs="Garamond"/>
          <w:color w:val="000000" w:themeColor="text1"/>
          <w:sz w:val="22"/>
          <w:szCs w:val="22"/>
        </w:rPr>
        <w:t xml:space="preserve">to </w:t>
      </w:r>
      <w:r w:rsidR="0703E13E" w:rsidRPr="5A7F229B">
        <w:rPr>
          <w:rFonts w:ascii="Garamond" w:eastAsia="Garamond" w:hAnsi="Garamond" w:cs="Garamond"/>
          <w:color w:val="000000" w:themeColor="text1"/>
          <w:sz w:val="22"/>
          <w:szCs w:val="22"/>
        </w:rPr>
        <w:t xml:space="preserve">investigate invasive species in </w:t>
      </w:r>
      <w:r w:rsidR="1F4EE97C" w:rsidRPr="5A7F229B">
        <w:rPr>
          <w:rFonts w:ascii="Garamond" w:eastAsia="Garamond" w:hAnsi="Garamond" w:cs="Garamond"/>
          <w:color w:val="000000" w:themeColor="text1"/>
          <w:sz w:val="22"/>
          <w:szCs w:val="22"/>
        </w:rPr>
        <w:t>disturbed land</w:t>
      </w:r>
      <w:r w:rsidR="1EA312B6" w:rsidRPr="5A7F229B">
        <w:rPr>
          <w:rFonts w:ascii="Garamond" w:eastAsia="Garamond" w:hAnsi="Garamond" w:cs="Garamond"/>
          <w:color w:val="000000" w:themeColor="text1"/>
          <w:sz w:val="22"/>
          <w:szCs w:val="22"/>
        </w:rPr>
        <w:t>s</w:t>
      </w:r>
      <w:r w:rsidR="67E2D1E4" w:rsidRPr="5A7F229B">
        <w:rPr>
          <w:rFonts w:ascii="Garamond" w:eastAsia="Garamond" w:hAnsi="Garamond" w:cs="Garamond"/>
          <w:color w:val="000000" w:themeColor="text1"/>
          <w:sz w:val="22"/>
          <w:szCs w:val="22"/>
        </w:rPr>
        <w:t>:</w:t>
      </w:r>
      <w:r w:rsidR="78B3160A" w:rsidRPr="5A7F229B">
        <w:rPr>
          <w:rFonts w:ascii="Garamond" w:eastAsia="Garamond" w:hAnsi="Garamond" w:cs="Garamond"/>
          <w:color w:val="000000" w:themeColor="text1"/>
          <w:sz w:val="22"/>
          <w:szCs w:val="22"/>
        </w:rPr>
        <w:t xml:space="preserve"> specifically,</w:t>
      </w:r>
      <w:r w:rsidR="67E2D1E4" w:rsidRPr="5A7F229B">
        <w:rPr>
          <w:rFonts w:ascii="Garamond" w:eastAsia="Garamond" w:hAnsi="Garamond" w:cs="Garamond"/>
          <w:color w:val="000000" w:themeColor="text1"/>
          <w:sz w:val="22"/>
          <w:szCs w:val="22"/>
        </w:rPr>
        <w:t xml:space="preserve"> </w:t>
      </w:r>
      <w:r w:rsidR="1F4EE97C" w:rsidRPr="5A7F229B">
        <w:rPr>
          <w:rFonts w:ascii="Garamond" w:eastAsia="Garamond" w:hAnsi="Garamond" w:cs="Garamond"/>
          <w:color w:val="000000" w:themeColor="text1"/>
          <w:sz w:val="22"/>
          <w:szCs w:val="22"/>
        </w:rPr>
        <w:t xml:space="preserve">areas affected by off-trail </w:t>
      </w:r>
      <w:r w:rsidR="166C480D" w:rsidRPr="5A7F229B">
        <w:rPr>
          <w:rFonts w:ascii="Garamond" w:eastAsia="Garamond" w:hAnsi="Garamond" w:cs="Garamond"/>
          <w:color w:val="000000" w:themeColor="text1"/>
          <w:sz w:val="22"/>
          <w:szCs w:val="22"/>
        </w:rPr>
        <w:t xml:space="preserve">travel </w:t>
      </w:r>
      <w:r w:rsidR="1F4EE97C" w:rsidRPr="5A7F229B">
        <w:rPr>
          <w:rFonts w:ascii="Garamond" w:eastAsia="Garamond" w:hAnsi="Garamond" w:cs="Garamond"/>
          <w:color w:val="000000" w:themeColor="text1"/>
          <w:sz w:val="22"/>
          <w:szCs w:val="22"/>
        </w:rPr>
        <w:t xml:space="preserve">and </w:t>
      </w:r>
      <w:r w:rsidR="6BB51217" w:rsidRPr="5A7F229B">
        <w:rPr>
          <w:rFonts w:ascii="Garamond" w:eastAsia="Garamond" w:hAnsi="Garamond" w:cs="Garamond"/>
          <w:color w:val="000000" w:themeColor="text1"/>
          <w:sz w:val="22"/>
          <w:szCs w:val="22"/>
        </w:rPr>
        <w:t>U</w:t>
      </w:r>
      <w:r w:rsidR="57E3876B" w:rsidRPr="5A7F229B">
        <w:rPr>
          <w:rFonts w:ascii="Garamond" w:eastAsia="Garamond" w:hAnsi="Garamond" w:cs="Garamond"/>
          <w:color w:val="000000" w:themeColor="text1"/>
          <w:sz w:val="22"/>
          <w:szCs w:val="22"/>
        </w:rPr>
        <w:t>.</w:t>
      </w:r>
      <w:r w:rsidR="6BB51217" w:rsidRPr="5A7F229B">
        <w:rPr>
          <w:rFonts w:ascii="Garamond" w:eastAsia="Garamond" w:hAnsi="Garamond" w:cs="Garamond"/>
          <w:color w:val="000000" w:themeColor="text1"/>
          <w:sz w:val="22"/>
          <w:szCs w:val="22"/>
        </w:rPr>
        <w:t>S</w:t>
      </w:r>
      <w:r w:rsidR="57E3876B" w:rsidRPr="5A7F229B">
        <w:rPr>
          <w:rFonts w:ascii="Garamond" w:eastAsia="Garamond" w:hAnsi="Garamond" w:cs="Garamond"/>
          <w:color w:val="000000" w:themeColor="text1"/>
          <w:sz w:val="22"/>
          <w:szCs w:val="22"/>
        </w:rPr>
        <w:t>.</w:t>
      </w:r>
      <w:r w:rsidR="786072F4" w:rsidRPr="5A7F229B">
        <w:rPr>
          <w:rFonts w:ascii="Garamond" w:eastAsia="Garamond" w:hAnsi="Garamond" w:cs="Garamond"/>
          <w:color w:val="000000" w:themeColor="text1"/>
          <w:sz w:val="22"/>
          <w:szCs w:val="22"/>
        </w:rPr>
        <w:t>-</w:t>
      </w:r>
      <w:r w:rsidR="6BB51217" w:rsidRPr="5A7F229B">
        <w:rPr>
          <w:rFonts w:ascii="Garamond" w:eastAsia="Garamond" w:hAnsi="Garamond" w:cs="Garamond"/>
          <w:color w:val="000000" w:themeColor="text1"/>
          <w:sz w:val="22"/>
          <w:szCs w:val="22"/>
        </w:rPr>
        <w:t xml:space="preserve">Mexico border </w:t>
      </w:r>
      <w:r w:rsidR="1F4EE97C" w:rsidRPr="5A7F229B">
        <w:rPr>
          <w:rFonts w:ascii="Garamond" w:eastAsia="Garamond" w:hAnsi="Garamond" w:cs="Garamond"/>
          <w:color w:val="000000" w:themeColor="text1"/>
          <w:sz w:val="22"/>
          <w:szCs w:val="22"/>
        </w:rPr>
        <w:t>construction activities.</w:t>
      </w:r>
      <w:r w:rsidR="28E31CE9" w:rsidRPr="5A7F229B">
        <w:rPr>
          <w:rFonts w:ascii="Garamond" w:eastAsia="Garamond" w:hAnsi="Garamond" w:cs="Garamond"/>
          <w:color w:val="000000" w:themeColor="text1"/>
          <w:sz w:val="22"/>
          <w:szCs w:val="22"/>
        </w:rPr>
        <w:t xml:space="preserve"> The team assessed how construction has impacted the distribution</w:t>
      </w:r>
      <w:r w:rsidR="29FB653C" w:rsidRPr="5A7F229B">
        <w:rPr>
          <w:rFonts w:ascii="Garamond" w:eastAsia="Garamond" w:hAnsi="Garamond" w:cs="Garamond"/>
          <w:color w:val="000000" w:themeColor="text1"/>
          <w:sz w:val="22"/>
          <w:szCs w:val="22"/>
        </w:rPr>
        <w:t xml:space="preserve"> of</w:t>
      </w:r>
      <w:r w:rsidR="28E31CE9" w:rsidRPr="5A7F229B">
        <w:rPr>
          <w:rFonts w:ascii="Garamond" w:eastAsia="Garamond" w:hAnsi="Garamond" w:cs="Garamond"/>
          <w:color w:val="000000" w:themeColor="text1"/>
          <w:sz w:val="22"/>
          <w:szCs w:val="22"/>
        </w:rPr>
        <w:t xml:space="preserve"> Lehmann’s lovegrass and Russian thistle </w:t>
      </w:r>
      <w:r w:rsidR="0AA5E83E" w:rsidRPr="5A7F229B">
        <w:rPr>
          <w:rFonts w:ascii="Garamond" w:eastAsia="Garamond" w:hAnsi="Garamond" w:cs="Garamond"/>
          <w:color w:val="000000" w:themeColor="text1"/>
          <w:sz w:val="22"/>
          <w:szCs w:val="22"/>
        </w:rPr>
        <w:t xml:space="preserve">invasives </w:t>
      </w:r>
      <w:r w:rsidR="28E31CE9" w:rsidRPr="5A7F229B">
        <w:rPr>
          <w:rFonts w:ascii="Garamond" w:eastAsia="Garamond" w:hAnsi="Garamond" w:cs="Garamond"/>
          <w:color w:val="000000" w:themeColor="text1"/>
          <w:sz w:val="22"/>
          <w:szCs w:val="22"/>
        </w:rPr>
        <w:t>throughout Coronado National Memorial</w:t>
      </w:r>
      <w:r w:rsidR="6BE25C71" w:rsidRPr="5A7F229B">
        <w:rPr>
          <w:rFonts w:ascii="Garamond" w:eastAsia="Garamond" w:hAnsi="Garamond" w:cs="Garamond"/>
          <w:color w:val="000000" w:themeColor="text1"/>
          <w:sz w:val="22"/>
          <w:szCs w:val="22"/>
        </w:rPr>
        <w:t>, AZ</w:t>
      </w:r>
      <w:r w:rsidR="28E31CE9" w:rsidRPr="5A7F229B">
        <w:rPr>
          <w:rFonts w:ascii="Garamond" w:eastAsia="Garamond" w:hAnsi="Garamond" w:cs="Garamond"/>
          <w:color w:val="000000" w:themeColor="text1"/>
          <w:sz w:val="22"/>
          <w:szCs w:val="22"/>
        </w:rPr>
        <w:t xml:space="preserve"> from 198</w:t>
      </w:r>
      <w:r w:rsidR="416BEAA1" w:rsidRPr="5A7F229B">
        <w:rPr>
          <w:rFonts w:ascii="Garamond" w:eastAsia="Garamond" w:hAnsi="Garamond" w:cs="Garamond"/>
          <w:color w:val="000000" w:themeColor="text1"/>
          <w:sz w:val="22"/>
          <w:szCs w:val="22"/>
        </w:rPr>
        <w:t>6</w:t>
      </w:r>
      <w:r w:rsidR="2C0E6FC5" w:rsidRPr="5A7F229B">
        <w:rPr>
          <w:rFonts w:ascii="Garamond" w:eastAsia="Garamond" w:hAnsi="Garamond" w:cs="Garamond"/>
          <w:color w:val="000000" w:themeColor="text1"/>
          <w:sz w:val="22"/>
          <w:szCs w:val="22"/>
        </w:rPr>
        <w:t>-</w:t>
      </w:r>
      <w:r w:rsidR="28E31CE9" w:rsidRPr="5A7F229B">
        <w:rPr>
          <w:rFonts w:ascii="Garamond" w:eastAsia="Garamond" w:hAnsi="Garamond" w:cs="Garamond"/>
          <w:color w:val="000000" w:themeColor="text1"/>
          <w:sz w:val="22"/>
          <w:szCs w:val="22"/>
        </w:rPr>
        <w:t>2022.</w:t>
      </w:r>
      <w:r w:rsidR="1B8B9E26" w:rsidRPr="5A7F229B">
        <w:rPr>
          <w:rFonts w:ascii="Garamond" w:eastAsia="Garamond" w:hAnsi="Garamond" w:cs="Garamond"/>
          <w:color w:val="000000" w:themeColor="text1"/>
          <w:sz w:val="22"/>
          <w:szCs w:val="22"/>
        </w:rPr>
        <w:t xml:space="preserve"> Using data from Landsat 5 and 8, Sentinel-2, NAIP, and </w:t>
      </w:r>
      <w:proofErr w:type="spellStart"/>
      <w:r w:rsidR="1B8B9E26" w:rsidRPr="5A7F229B">
        <w:rPr>
          <w:rFonts w:ascii="Garamond" w:eastAsia="Garamond" w:hAnsi="Garamond" w:cs="Garamond"/>
          <w:color w:val="000000" w:themeColor="text1"/>
          <w:sz w:val="22"/>
          <w:szCs w:val="22"/>
        </w:rPr>
        <w:t>PlanetScope</w:t>
      </w:r>
      <w:proofErr w:type="spellEnd"/>
      <w:r w:rsidR="1B8B9E26" w:rsidRPr="5A7F229B">
        <w:rPr>
          <w:rFonts w:ascii="Garamond" w:eastAsia="Garamond" w:hAnsi="Garamond" w:cs="Garamond"/>
          <w:color w:val="000000" w:themeColor="text1"/>
          <w:sz w:val="22"/>
          <w:szCs w:val="22"/>
        </w:rPr>
        <w:t xml:space="preserve">, the team </w:t>
      </w:r>
      <w:r w:rsidR="4D2DD080" w:rsidRPr="5A7F229B">
        <w:rPr>
          <w:rFonts w:ascii="Garamond" w:eastAsia="Garamond" w:hAnsi="Garamond" w:cs="Garamond"/>
          <w:color w:val="000000" w:themeColor="text1"/>
          <w:sz w:val="22"/>
          <w:szCs w:val="22"/>
        </w:rPr>
        <w:t xml:space="preserve">computed </w:t>
      </w:r>
      <w:r w:rsidR="1B8B9E26" w:rsidRPr="5A7F229B">
        <w:rPr>
          <w:rFonts w:ascii="Garamond" w:eastAsia="Garamond" w:hAnsi="Garamond" w:cs="Garamond"/>
          <w:color w:val="000000" w:themeColor="text1"/>
          <w:sz w:val="22"/>
          <w:szCs w:val="22"/>
        </w:rPr>
        <w:t xml:space="preserve">NDVI, NDMI, MSAVI2, EVI, </w:t>
      </w:r>
      <w:r w:rsidR="725DED0E" w:rsidRPr="5A7F229B">
        <w:rPr>
          <w:rFonts w:ascii="Garamond" w:eastAsia="Garamond" w:hAnsi="Garamond" w:cs="Garamond"/>
          <w:color w:val="000000" w:themeColor="text1"/>
          <w:sz w:val="22"/>
          <w:szCs w:val="22"/>
        </w:rPr>
        <w:t xml:space="preserve">and </w:t>
      </w:r>
      <w:r w:rsidR="641ECEA9" w:rsidRPr="5A7F229B">
        <w:rPr>
          <w:rFonts w:ascii="Garamond" w:eastAsia="Garamond" w:hAnsi="Garamond" w:cs="Garamond"/>
          <w:color w:val="000000" w:themeColor="text1"/>
          <w:sz w:val="22"/>
          <w:szCs w:val="22"/>
        </w:rPr>
        <w:t>Tasseled Cap Wetness, Brightness, and Greenness</w:t>
      </w:r>
      <w:r w:rsidR="293E68D0" w:rsidRPr="5A7F229B">
        <w:rPr>
          <w:rFonts w:ascii="Garamond" w:eastAsia="Garamond" w:hAnsi="Garamond" w:cs="Garamond"/>
          <w:color w:val="000000" w:themeColor="text1"/>
          <w:sz w:val="22"/>
          <w:szCs w:val="22"/>
        </w:rPr>
        <w:t xml:space="preserve"> </w:t>
      </w:r>
      <w:r w:rsidR="6C0F7485" w:rsidRPr="5A7F229B">
        <w:rPr>
          <w:rFonts w:ascii="Garamond" w:eastAsia="Garamond" w:hAnsi="Garamond" w:cs="Garamond"/>
          <w:color w:val="000000" w:themeColor="text1"/>
          <w:sz w:val="22"/>
          <w:szCs w:val="22"/>
        </w:rPr>
        <w:t xml:space="preserve">transformations </w:t>
      </w:r>
      <w:r w:rsidR="3BC92162" w:rsidRPr="5A7F229B">
        <w:rPr>
          <w:rFonts w:ascii="Garamond" w:eastAsia="Garamond" w:hAnsi="Garamond" w:cs="Garamond"/>
          <w:color w:val="000000" w:themeColor="text1"/>
          <w:sz w:val="22"/>
          <w:szCs w:val="22"/>
        </w:rPr>
        <w:t xml:space="preserve">as </w:t>
      </w:r>
      <w:r w:rsidR="797A6BA4" w:rsidRPr="5A7F229B">
        <w:rPr>
          <w:rFonts w:ascii="Garamond" w:eastAsia="Garamond" w:hAnsi="Garamond" w:cs="Garamond"/>
          <w:color w:val="000000" w:themeColor="text1"/>
          <w:sz w:val="22"/>
          <w:szCs w:val="22"/>
        </w:rPr>
        <w:t>vegetation health indicators to input</w:t>
      </w:r>
      <w:r w:rsidR="293E68D0" w:rsidRPr="5A7F229B">
        <w:rPr>
          <w:rFonts w:ascii="Garamond" w:eastAsia="Garamond" w:hAnsi="Garamond" w:cs="Garamond"/>
          <w:color w:val="000000" w:themeColor="text1"/>
          <w:sz w:val="22"/>
          <w:szCs w:val="22"/>
        </w:rPr>
        <w:t xml:space="preserve"> into </w:t>
      </w:r>
      <w:r w:rsidR="797A6BA4" w:rsidRPr="5A7F229B">
        <w:rPr>
          <w:rFonts w:ascii="Garamond" w:eastAsia="Garamond" w:hAnsi="Garamond" w:cs="Garamond"/>
          <w:color w:val="000000" w:themeColor="text1"/>
          <w:sz w:val="22"/>
          <w:szCs w:val="22"/>
        </w:rPr>
        <w:t>various</w:t>
      </w:r>
      <w:r w:rsidR="293E68D0" w:rsidRPr="5A7F229B">
        <w:rPr>
          <w:rFonts w:ascii="Garamond" w:eastAsia="Garamond" w:hAnsi="Garamond" w:cs="Garamond"/>
          <w:color w:val="000000" w:themeColor="text1"/>
          <w:sz w:val="22"/>
          <w:szCs w:val="22"/>
        </w:rPr>
        <w:t xml:space="preserve"> </w:t>
      </w:r>
      <w:r w:rsidR="1D29BF19" w:rsidRPr="5A7F229B">
        <w:rPr>
          <w:rFonts w:ascii="Garamond" w:eastAsia="Garamond" w:hAnsi="Garamond" w:cs="Garamond"/>
          <w:color w:val="000000" w:themeColor="text1"/>
          <w:sz w:val="22"/>
          <w:szCs w:val="22"/>
        </w:rPr>
        <w:t>machine learning</w:t>
      </w:r>
      <w:r w:rsidR="293E68D0" w:rsidRPr="5A7F229B">
        <w:rPr>
          <w:rFonts w:ascii="Garamond" w:eastAsia="Garamond" w:hAnsi="Garamond" w:cs="Garamond"/>
          <w:color w:val="000000" w:themeColor="text1"/>
          <w:sz w:val="22"/>
          <w:szCs w:val="22"/>
        </w:rPr>
        <w:t xml:space="preserve"> algorithms. To minimize noise, the team conducted Principal Component Analysis</w:t>
      </w:r>
      <w:r w:rsidR="4EFDD6C9" w:rsidRPr="5A7F229B">
        <w:rPr>
          <w:rFonts w:ascii="Garamond" w:eastAsia="Garamond" w:hAnsi="Garamond" w:cs="Garamond"/>
          <w:color w:val="000000" w:themeColor="text1"/>
          <w:sz w:val="22"/>
          <w:szCs w:val="22"/>
        </w:rPr>
        <w:t xml:space="preserve"> on vegetation indices and spectral bands</w:t>
      </w:r>
      <w:r w:rsidR="293E68D0" w:rsidRPr="5A7F229B">
        <w:rPr>
          <w:rFonts w:ascii="Garamond" w:eastAsia="Garamond" w:hAnsi="Garamond" w:cs="Garamond"/>
          <w:color w:val="000000" w:themeColor="text1"/>
          <w:sz w:val="22"/>
          <w:szCs w:val="22"/>
        </w:rPr>
        <w:t xml:space="preserve"> before running k-means clustering and random forest classification algorithms. </w:t>
      </w:r>
      <w:r w:rsidR="79965133" w:rsidRPr="5A7F229B">
        <w:rPr>
          <w:rFonts w:ascii="Garamond" w:eastAsia="Garamond" w:hAnsi="Garamond" w:cs="Garamond"/>
          <w:color w:val="000000" w:themeColor="text1"/>
          <w:sz w:val="22"/>
          <w:szCs w:val="22"/>
        </w:rPr>
        <w:t xml:space="preserve">Between all datasets, </w:t>
      </w:r>
      <w:r w:rsidR="79A83D7A" w:rsidRPr="5A7F229B">
        <w:rPr>
          <w:rFonts w:ascii="Garamond" w:eastAsia="Garamond" w:hAnsi="Garamond" w:cs="Garamond"/>
          <w:color w:val="000000" w:themeColor="text1"/>
          <w:sz w:val="22"/>
          <w:szCs w:val="22"/>
        </w:rPr>
        <w:t>the team</w:t>
      </w:r>
      <w:r w:rsidR="293E68D0" w:rsidRPr="5A7F229B">
        <w:rPr>
          <w:rFonts w:ascii="Garamond" w:eastAsia="Garamond" w:hAnsi="Garamond" w:cs="Garamond"/>
          <w:color w:val="000000" w:themeColor="text1"/>
          <w:sz w:val="22"/>
          <w:szCs w:val="22"/>
        </w:rPr>
        <w:t xml:space="preserve"> found </w:t>
      </w:r>
      <w:r w:rsidR="72DEB736" w:rsidRPr="5A7F229B">
        <w:rPr>
          <w:rFonts w:ascii="Garamond" w:eastAsia="Garamond" w:hAnsi="Garamond" w:cs="Garamond"/>
          <w:color w:val="000000" w:themeColor="text1"/>
          <w:sz w:val="22"/>
          <w:szCs w:val="22"/>
        </w:rPr>
        <w:t xml:space="preserve">that </w:t>
      </w:r>
      <w:r w:rsidR="38C99D4B" w:rsidRPr="5A7F229B">
        <w:rPr>
          <w:rFonts w:ascii="Garamond" w:eastAsia="Garamond" w:hAnsi="Garamond" w:cs="Garamond"/>
          <w:color w:val="000000" w:themeColor="text1"/>
          <w:sz w:val="22"/>
          <w:szCs w:val="22"/>
        </w:rPr>
        <w:t xml:space="preserve">the median area </w:t>
      </w:r>
      <w:r w:rsidR="2D842A8A" w:rsidRPr="5A7F229B">
        <w:rPr>
          <w:rFonts w:ascii="Garamond" w:eastAsia="Garamond" w:hAnsi="Garamond" w:cs="Garamond"/>
          <w:color w:val="000000" w:themeColor="text1"/>
          <w:sz w:val="22"/>
          <w:szCs w:val="22"/>
        </w:rPr>
        <w:t xml:space="preserve">fully overtaken by </w:t>
      </w:r>
      <w:r w:rsidR="7AEA8A06" w:rsidRPr="5A7F229B">
        <w:rPr>
          <w:rFonts w:ascii="Garamond" w:eastAsia="Garamond" w:hAnsi="Garamond" w:cs="Garamond"/>
          <w:color w:val="000000" w:themeColor="text1"/>
          <w:sz w:val="22"/>
          <w:szCs w:val="22"/>
        </w:rPr>
        <w:t xml:space="preserve">invasive </w:t>
      </w:r>
      <w:r w:rsidR="2D842A8A" w:rsidRPr="5A7F229B">
        <w:rPr>
          <w:rFonts w:ascii="Garamond" w:eastAsia="Garamond" w:hAnsi="Garamond" w:cs="Garamond"/>
          <w:color w:val="000000" w:themeColor="text1"/>
          <w:sz w:val="22"/>
          <w:szCs w:val="22"/>
        </w:rPr>
        <w:t>plants</w:t>
      </w:r>
      <w:r w:rsidR="38C99D4B" w:rsidRPr="5A7F229B">
        <w:rPr>
          <w:rFonts w:ascii="Garamond" w:eastAsia="Garamond" w:hAnsi="Garamond" w:cs="Garamond"/>
          <w:color w:val="000000" w:themeColor="text1"/>
          <w:sz w:val="22"/>
          <w:szCs w:val="22"/>
        </w:rPr>
        <w:t xml:space="preserve"> was 5.37% </w:t>
      </w:r>
      <w:r w:rsidR="25321732" w:rsidRPr="5A7F229B">
        <w:rPr>
          <w:rFonts w:ascii="Garamond" w:eastAsia="Garamond" w:hAnsi="Garamond" w:cs="Garamond"/>
          <w:color w:val="000000" w:themeColor="text1"/>
          <w:sz w:val="22"/>
          <w:szCs w:val="22"/>
        </w:rPr>
        <w:t xml:space="preserve">of </w:t>
      </w:r>
      <w:r w:rsidR="232FDDC8" w:rsidRPr="5A7F229B">
        <w:rPr>
          <w:rFonts w:ascii="Garamond" w:eastAsia="Garamond" w:hAnsi="Garamond" w:cs="Garamond"/>
          <w:color w:val="000000" w:themeColor="text1"/>
          <w:sz w:val="22"/>
          <w:szCs w:val="22"/>
        </w:rPr>
        <w:t>the park’s</w:t>
      </w:r>
      <w:r w:rsidR="2C374A4A" w:rsidRPr="5A7F229B">
        <w:rPr>
          <w:rFonts w:ascii="Garamond" w:eastAsia="Garamond" w:hAnsi="Garamond" w:cs="Garamond"/>
          <w:color w:val="000000" w:themeColor="text1"/>
          <w:sz w:val="22"/>
          <w:szCs w:val="22"/>
        </w:rPr>
        <w:t xml:space="preserve"> total</w:t>
      </w:r>
      <w:r w:rsidR="232FDDC8" w:rsidRPr="5A7F229B">
        <w:rPr>
          <w:rFonts w:ascii="Garamond" w:eastAsia="Garamond" w:hAnsi="Garamond" w:cs="Garamond"/>
          <w:color w:val="000000" w:themeColor="text1"/>
          <w:sz w:val="22"/>
          <w:szCs w:val="22"/>
        </w:rPr>
        <w:t xml:space="preserve"> area </w:t>
      </w:r>
      <w:r w:rsidR="38C99D4B" w:rsidRPr="5A7F229B">
        <w:rPr>
          <w:rFonts w:ascii="Garamond" w:eastAsia="Garamond" w:hAnsi="Garamond" w:cs="Garamond"/>
          <w:color w:val="000000" w:themeColor="text1"/>
          <w:sz w:val="22"/>
          <w:szCs w:val="22"/>
        </w:rPr>
        <w:t>in 2022</w:t>
      </w:r>
      <w:r w:rsidR="79965133" w:rsidRPr="5A7F229B">
        <w:rPr>
          <w:rFonts w:ascii="Garamond" w:eastAsia="Garamond" w:hAnsi="Garamond" w:cs="Garamond"/>
          <w:color w:val="000000" w:themeColor="text1"/>
          <w:sz w:val="22"/>
          <w:szCs w:val="22"/>
        </w:rPr>
        <w:t>.</w:t>
      </w:r>
      <w:r w:rsidR="3E9E6CBA" w:rsidRPr="5A7F229B">
        <w:rPr>
          <w:rFonts w:ascii="Garamond" w:eastAsia="Garamond" w:hAnsi="Garamond" w:cs="Garamond"/>
          <w:color w:val="000000" w:themeColor="text1"/>
          <w:sz w:val="22"/>
          <w:szCs w:val="22"/>
        </w:rPr>
        <w:t xml:space="preserve"> </w:t>
      </w:r>
      <w:r w:rsidR="7BA39A05" w:rsidRPr="5A7F229B">
        <w:rPr>
          <w:rFonts w:ascii="Garamond" w:eastAsia="Garamond" w:hAnsi="Garamond" w:cs="Garamond"/>
          <w:color w:val="000000" w:themeColor="text1"/>
          <w:sz w:val="22"/>
          <w:szCs w:val="22"/>
        </w:rPr>
        <w:t xml:space="preserve">The NPS will use </w:t>
      </w:r>
      <w:r w:rsidR="02056CA9" w:rsidRPr="5A7F229B">
        <w:rPr>
          <w:rFonts w:ascii="Garamond" w:eastAsia="Garamond" w:hAnsi="Garamond" w:cs="Garamond"/>
          <w:color w:val="000000" w:themeColor="text1"/>
          <w:sz w:val="22"/>
          <w:szCs w:val="22"/>
        </w:rPr>
        <w:t xml:space="preserve">end products </w:t>
      </w:r>
      <w:r w:rsidR="7BA39A05" w:rsidRPr="5A7F229B">
        <w:rPr>
          <w:rFonts w:ascii="Garamond" w:eastAsia="Garamond" w:hAnsi="Garamond" w:cs="Garamond"/>
          <w:color w:val="000000" w:themeColor="text1"/>
          <w:sz w:val="22"/>
          <w:szCs w:val="22"/>
        </w:rPr>
        <w:t xml:space="preserve">to </w:t>
      </w:r>
      <w:r w:rsidR="30ED4380" w:rsidRPr="5A7F229B">
        <w:rPr>
          <w:rFonts w:ascii="Garamond" w:eastAsia="Garamond" w:hAnsi="Garamond" w:cs="Garamond"/>
          <w:color w:val="000000" w:themeColor="text1"/>
          <w:sz w:val="22"/>
          <w:szCs w:val="22"/>
        </w:rPr>
        <w:t>help increase</w:t>
      </w:r>
      <w:r w:rsidR="7BA39A05" w:rsidRPr="5A7F229B">
        <w:rPr>
          <w:rFonts w:ascii="Garamond" w:eastAsia="Garamond" w:hAnsi="Garamond" w:cs="Garamond"/>
          <w:color w:val="000000" w:themeColor="text1"/>
          <w:sz w:val="22"/>
          <w:szCs w:val="22"/>
        </w:rPr>
        <w:t xml:space="preserve"> restor</w:t>
      </w:r>
      <w:r w:rsidR="2625D227" w:rsidRPr="5A7F229B">
        <w:rPr>
          <w:rFonts w:ascii="Garamond" w:eastAsia="Garamond" w:hAnsi="Garamond" w:cs="Garamond"/>
          <w:color w:val="000000" w:themeColor="text1"/>
          <w:sz w:val="22"/>
          <w:szCs w:val="22"/>
        </w:rPr>
        <w:t>ation efforts in</w:t>
      </w:r>
      <w:r w:rsidR="7BA39A05" w:rsidRPr="5A7F229B">
        <w:rPr>
          <w:rFonts w:ascii="Garamond" w:eastAsia="Garamond" w:hAnsi="Garamond" w:cs="Garamond"/>
          <w:color w:val="000000" w:themeColor="text1"/>
          <w:sz w:val="22"/>
          <w:szCs w:val="22"/>
        </w:rPr>
        <w:t xml:space="preserve"> disturbed areas with hig</w:t>
      </w:r>
      <w:r w:rsidR="3845B359" w:rsidRPr="5A7F229B">
        <w:rPr>
          <w:rFonts w:ascii="Garamond" w:eastAsia="Garamond" w:hAnsi="Garamond" w:cs="Garamond"/>
          <w:color w:val="000000" w:themeColor="text1"/>
          <w:sz w:val="22"/>
          <w:szCs w:val="22"/>
        </w:rPr>
        <w:t xml:space="preserve">h </w:t>
      </w:r>
      <w:r w:rsidR="7BA39A05" w:rsidRPr="5A7F229B">
        <w:rPr>
          <w:rFonts w:ascii="Garamond" w:eastAsia="Garamond" w:hAnsi="Garamond" w:cs="Garamond"/>
          <w:color w:val="000000" w:themeColor="text1"/>
          <w:sz w:val="22"/>
          <w:szCs w:val="22"/>
        </w:rPr>
        <w:t>concentrations of invasive plants</w:t>
      </w:r>
      <w:r w:rsidR="65FA0C5D" w:rsidRPr="5A7F229B">
        <w:rPr>
          <w:rFonts w:ascii="Garamond" w:eastAsia="Garamond" w:hAnsi="Garamond" w:cs="Garamond"/>
          <w:color w:val="000000" w:themeColor="text1"/>
          <w:sz w:val="22"/>
          <w:szCs w:val="22"/>
        </w:rPr>
        <w:t xml:space="preserve">, and </w:t>
      </w:r>
      <w:r w:rsidR="5BA710FC" w:rsidRPr="5A7F229B">
        <w:rPr>
          <w:rFonts w:ascii="Garamond" w:eastAsia="Garamond" w:hAnsi="Garamond" w:cs="Garamond"/>
          <w:color w:val="000000" w:themeColor="text1"/>
          <w:sz w:val="22"/>
          <w:szCs w:val="22"/>
        </w:rPr>
        <w:t xml:space="preserve">this project </w:t>
      </w:r>
      <w:r w:rsidR="00FE5DE1">
        <w:rPr>
          <w:rFonts w:ascii="Garamond" w:eastAsia="Garamond" w:hAnsi="Garamond" w:cs="Garamond"/>
          <w:color w:val="000000" w:themeColor="text1"/>
          <w:sz w:val="22"/>
          <w:szCs w:val="22"/>
        </w:rPr>
        <w:t xml:space="preserve">can </w:t>
      </w:r>
      <w:r w:rsidR="5BA710FC" w:rsidRPr="5A7F229B">
        <w:rPr>
          <w:rFonts w:ascii="Garamond" w:eastAsia="Garamond" w:hAnsi="Garamond" w:cs="Garamond"/>
          <w:color w:val="000000" w:themeColor="text1"/>
          <w:sz w:val="22"/>
          <w:szCs w:val="22"/>
        </w:rPr>
        <w:t>serve as a jumping off point for future invasive species monitoring. The NPS’s collection of ground data for 2022</w:t>
      </w:r>
      <w:r w:rsidR="28B5E9E6" w:rsidRPr="5A7F229B">
        <w:rPr>
          <w:rFonts w:ascii="Garamond" w:eastAsia="Garamond" w:hAnsi="Garamond" w:cs="Garamond"/>
          <w:color w:val="000000" w:themeColor="text1"/>
          <w:sz w:val="22"/>
          <w:szCs w:val="22"/>
        </w:rPr>
        <w:t>-</w:t>
      </w:r>
      <w:r w:rsidR="5BA710FC" w:rsidRPr="5A7F229B">
        <w:rPr>
          <w:rFonts w:ascii="Garamond" w:eastAsia="Garamond" w:hAnsi="Garamond" w:cs="Garamond"/>
          <w:color w:val="000000" w:themeColor="text1"/>
          <w:sz w:val="22"/>
          <w:szCs w:val="22"/>
        </w:rPr>
        <w:t>2023</w:t>
      </w:r>
      <w:r w:rsidR="15A3601A" w:rsidRPr="5A7F229B">
        <w:rPr>
          <w:rFonts w:ascii="Garamond" w:eastAsia="Garamond" w:hAnsi="Garamond" w:cs="Garamond"/>
          <w:color w:val="000000" w:themeColor="text1"/>
          <w:sz w:val="22"/>
          <w:szCs w:val="22"/>
        </w:rPr>
        <w:t>, in conjunction</w:t>
      </w:r>
      <w:r w:rsidR="5BA710FC" w:rsidRPr="5A7F229B">
        <w:rPr>
          <w:rFonts w:ascii="Garamond" w:eastAsia="Garamond" w:hAnsi="Garamond" w:cs="Garamond"/>
          <w:color w:val="000000" w:themeColor="text1"/>
          <w:sz w:val="22"/>
          <w:szCs w:val="22"/>
        </w:rPr>
        <w:t xml:space="preserve"> with </w:t>
      </w:r>
      <w:r w:rsidR="587B349E" w:rsidRPr="5A7F229B">
        <w:rPr>
          <w:rFonts w:ascii="Garamond" w:eastAsia="Garamond" w:hAnsi="Garamond" w:cs="Garamond"/>
          <w:color w:val="000000" w:themeColor="text1"/>
          <w:sz w:val="22"/>
          <w:szCs w:val="22"/>
        </w:rPr>
        <w:t xml:space="preserve">future data collection, </w:t>
      </w:r>
      <w:r w:rsidR="42225E39" w:rsidRPr="5A7F229B">
        <w:rPr>
          <w:rFonts w:ascii="Garamond" w:eastAsia="Garamond" w:hAnsi="Garamond" w:cs="Garamond"/>
          <w:color w:val="000000" w:themeColor="text1"/>
          <w:sz w:val="22"/>
          <w:szCs w:val="22"/>
        </w:rPr>
        <w:t xml:space="preserve">will notably improve the </w:t>
      </w:r>
      <w:r w:rsidR="587B349E" w:rsidRPr="5A7F229B">
        <w:rPr>
          <w:rFonts w:ascii="Garamond" w:eastAsia="Garamond" w:hAnsi="Garamond" w:cs="Garamond"/>
          <w:color w:val="000000" w:themeColor="text1"/>
          <w:sz w:val="22"/>
          <w:szCs w:val="22"/>
        </w:rPr>
        <w:t>accuracy of classification models, leading to more precise monitoring of invasive</w:t>
      </w:r>
      <w:r w:rsidR="572177B5" w:rsidRPr="5A7F229B">
        <w:rPr>
          <w:rFonts w:ascii="Garamond" w:eastAsia="Garamond" w:hAnsi="Garamond" w:cs="Garamond"/>
          <w:color w:val="000000" w:themeColor="text1"/>
          <w:sz w:val="22"/>
          <w:szCs w:val="22"/>
        </w:rPr>
        <w:t xml:space="preserve"> species</w:t>
      </w:r>
      <w:r w:rsidR="587B349E" w:rsidRPr="5A7F229B">
        <w:rPr>
          <w:rFonts w:ascii="Garamond" w:eastAsia="Garamond" w:hAnsi="Garamond" w:cs="Garamond"/>
          <w:color w:val="000000" w:themeColor="text1"/>
          <w:sz w:val="22"/>
          <w:szCs w:val="22"/>
        </w:rPr>
        <w:t xml:space="preserve"> spread over time.</w:t>
      </w:r>
    </w:p>
    <w:p w14:paraId="00721E94" w14:textId="77777777" w:rsidR="00D3013B" w:rsidRPr="0066138C" w:rsidRDefault="00D3013B" w:rsidP="0066138C">
      <w:pPr>
        <w:rPr>
          <w:rFonts w:ascii="Garamond" w:hAnsi="Garamond" w:cs="Arial"/>
          <w:sz w:val="22"/>
          <w:szCs w:val="22"/>
        </w:rPr>
      </w:pPr>
    </w:p>
    <w:p w14:paraId="350BBE67" w14:textId="60F7FBFC" w:rsidR="00770650" w:rsidRPr="0066138C" w:rsidRDefault="00770650" w:rsidP="3A09DFD2">
      <w:pPr>
        <w:rPr>
          <w:rFonts w:ascii="Garamond" w:hAnsi="Garamond" w:cs="Arial"/>
          <w:b/>
          <w:sz w:val="22"/>
          <w:szCs w:val="22"/>
        </w:rPr>
      </w:pPr>
      <w:r w:rsidRPr="202E4D22">
        <w:rPr>
          <w:rFonts w:ascii="Garamond" w:hAnsi="Garamond" w:cs="Arial"/>
          <w:b/>
          <w:sz w:val="22"/>
          <w:szCs w:val="22"/>
        </w:rPr>
        <w:t>Key</w:t>
      </w:r>
      <w:r w:rsidR="009D6888" w:rsidRPr="202E4D22">
        <w:rPr>
          <w:rFonts w:ascii="Garamond" w:hAnsi="Garamond" w:cs="Arial"/>
          <w:b/>
          <w:sz w:val="22"/>
          <w:szCs w:val="22"/>
        </w:rPr>
        <w:t xml:space="preserve"> Terms</w:t>
      </w:r>
    </w:p>
    <w:p w14:paraId="10046076" w14:textId="225D8B1F" w:rsidR="55C9E556" w:rsidRDefault="30C83119" w:rsidP="2AD7FB76">
      <w:pPr>
        <w:rPr>
          <w:rFonts w:ascii="Garamond" w:eastAsia="Garamond" w:hAnsi="Garamond" w:cs="Garamond"/>
          <w:color w:val="000000" w:themeColor="text1"/>
          <w:sz w:val="22"/>
          <w:szCs w:val="22"/>
        </w:rPr>
      </w:pPr>
      <w:r w:rsidRPr="5A7F229B">
        <w:rPr>
          <w:rFonts w:ascii="Garamond" w:eastAsia="Garamond" w:hAnsi="Garamond" w:cs="Garamond"/>
          <w:color w:val="000000" w:themeColor="text1"/>
          <w:sz w:val="22"/>
          <w:szCs w:val="22"/>
        </w:rPr>
        <w:t xml:space="preserve">Coronado National Memorial, invasive species, border wall construction, social trails, random forest, </w:t>
      </w:r>
      <w:r w:rsidR="2A02F31A" w:rsidRPr="5A7F229B">
        <w:rPr>
          <w:rFonts w:ascii="Garamond" w:eastAsia="Garamond" w:hAnsi="Garamond" w:cs="Garamond"/>
          <w:color w:val="000000" w:themeColor="text1"/>
          <w:sz w:val="22"/>
          <w:szCs w:val="22"/>
        </w:rPr>
        <w:t>k</w:t>
      </w:r>
      <w:r w:rsidRPr="5A7F229B">
        <w:rPr>
          <w:rFonts w:ascii="Garamond" w:eastAsia="Garamond" w:hAnsi="Garamond" w:cs="Garamond"/>
          <w:color w:val="000000" w:themeColor="text1"/>
          <w:sz w:val="22"/>
          <w:szCs w:val="22"/>
        </w:rPr>
        <w:t xml:space="preserve">-means, </w:t>
      </w:r>
      <w:r w:rsidR="2882FE0E" w:rsidRPr="5A7F229B">
        <w:rPr>
          <w:rFonts w:ascii="Garamond" w:eastAsia="Garamond" w:hAnsi="Garamond" w:cs="Garamond"/>
          <w:color w:val="000000" w:themeColor="text1"/>
          <w:sz w:val="22"/>
          <w:szCs w:val="22"/>
        </w:rPr>
        <w:t>principal component analysis</w:t>
      </w:r>
      <w:bookmarkStart w:id="0" w:name="_Toc334198720"/>
    </w:p>
    <w:p w14:paraId="12AB3859" w14:textId="77777777" w:rsidR="0066138C" w:rsidRPr="0066138C" w:rsidRDefault="0066138C" w:rsidP="0066138C">
      <w:pPr>
        <w:rPr>
          <w:rFonts w:ascii="Garamond" w:hAnsi="Garamond" w:cs="Arial"/>
        </w:rPr>
      </w:pPr>
    </w:p>
    <w:p w14:paraId="2FB6D409" w14:textId="7D2B3A05" w:rsidR="00FB5846" w:rsidRPr="0066138C" w:rsidRDefault="1F6B2259" w:rsidP="0066138C">
      <w:pPr>
        <w:pStyle w:val="Heading1"/>
        <w:spacing w:before="0"/>
        <w:rPr>
          <w:rFonts w:ascii="Garamond" w:hAnsi="Garamond"/>
        </w:rPr>
      </w:pPr>
      <w:r w:rsidRPr="7F40102A">
        <w:rPr>
          <w:rFonts w:ascii="Garamond" w:hAnsi="Garamond"/>
        </w:rPr>
        <w:t>2</w:t>
      </w:r>
      <w:r w:rsidR="2C7DFBBA" w:rsidRPr="7F40102A">
        <w:rPr>
          <w:rFonts w:ascii="Garamond" w:hAnsi="Garamond"/>
        </w:rPr>
        <w:t xml:space="preserve">. </w:t>
      </w:r>
      <w:r w:rsidR="4A444364" w:rsidRPr="7F40102A">
        <w:rPr>
          <w:rFonts w:ascii="Garamond" w:hAnsi="Garamond"/>
        </w:rPr>
        <w:t>Introduction</w:t>
      </w:r>
      <w:bookmarkEnd w:id="0"/>
    </w:p>
    <w:p w14:paraId="53F72CE1" w14:textId="65093C0F" w:rsidR="00C15E9C" w:rsidRPr="0066138C" w:rsidRDefault="4A8A319E" w:rsidP="2A45428A">
      <w:pPr>
        <w:rPr>
          <w:rFonts w:ascii="Garamond" w:hAnsi="Garamond"/>
          <w:b/>
          <w:i/>
          <w:sz w:val="22"/>
          <w:szCs w:val="22"/>
        </w:rPr>
      </w:pPr>
      <w:bookmarkStart w:id="1" w:name="_Toc334198721"/>
      <w:r w:rsidRPr="202E4D22">
        <w:rPr>
          <w:rFonts w:ascii="Garamond" w:hAnsi="Garamond"/>
          <w:b/>
          <w:i/>
          <w:sz w:val="22"/>
          <w:szCs w:val="22"/>
        </w:rPr>
        <w:t xml:space="preserve">2.1 </w:t>
      </w:r>
      <w:r w:rsidR="678785DE" w:rsidRPr="202E4D22">
        <w:rPr>
          <w:rFonts w:ascii="Garamond" w:hAnsi="Garamond"/>
          <w:b/>
          <w:i/>
          <w:sz w:val="22"/>
          <w:szCs w:val="22"/>
        </w:rPr>
        <w:t>Background Information</w:t>
      </w:r>
    </w:p>
    <w:bookmarkEnd w:id="1"/>
    <w:p w14:paraId="21AEBDD3" w14:textId="411E21EB" w:rsidR="0690B88A" w:rsidRDefault="17118FC6" w:rsidP="4F771F78">
      <w:pPr>
        <w:rPr>
          <w:rFonts w:ascii="Garamond" w:hAnsi="Garamond"/>
          <w:sz w:val="22"/>
          <w:szCs w:val="22"/>
        </w:rPr>
      </w:pPr>
      <w:r w:rsidRPr="7F40102A">
        <w:rPr>
          <w:rFonts w:ascii="Garamond" w:hAnsi="Garamond"/>
          <w:sz w:val="22"/>
          <w:szCs w:val="22"/>
        </w:rPr>
        <w:t xml:space="preserve">Coronado National Memorial (CORO) sits at </w:t>
      </w:r>
      <w:r w:rsidR="31529070" w:rsidRPr="7F40102A">
        <w:rPr>
          <w:rFonts w:ascii="Garamond" w:hAnsi="Garamond"/>
          <w:sz w:val="22"/>
          <w:szCs w:val="22"/>
        </w:rPr>
        <w:t xml:space="preserve">the </w:t>
      </w:r>
      <w:r w:rsidRPr="7F40102A">
        <w:rPr>
          <w:rFonts w:ascii="Garamond" w:hAnsi="Garamond"/>
          <w:sz w:val="22"/>
          <w:szCs w:val="22"/>
        </w:rPr>
        <w:t xml:space="preserve">intersection of </w:t>
      </w:r>
      <w:r w:rsidR="31529070" w:rsidRPr="7F40102A">
        <w:rPr>
          <w:rFonts w:ascii="Garamond" w:hAnsi="Garamond"/>
          <w:sz w:val="22"/>
          <w:szCs w:val="22"/>
        </w:rPr>
        <w:t xml:space="preserve">the </w:t>
      </w:r>
      <w:r w:rsidRPr="7F40102A">
        <w:rPr>
          <w:rFonts w:ascii="Garamond" w:hAnsi="Garamond"/>
          <w:sz w:val="22"/>
          <w:szCs w:val="22"/>
        </w:rPr>
        <w:t>Sierra Madre</w:t>
      </w:r>
      <w:r w:rsidR="31529070" w:rsidRPr="7F40102A">
        <w:rPr>
          <w:rFonts w:ascii="Garamond" w:hAnsi="Garamond"/>
          <w:sz w:val="22"/>
          <w:szCs w:val="22"/>
        </w:rPr>
        <w:t xml:space="preserve"> mountains</w:t>
      </w:r>
      <w:r w:rsidRPr="7F40102A">
        <w:rPr>
          <w:rFonts w:ascii="Garamond" w:hAnsi="Garamond"/>
          <w:sz w:val="22"/>
          <w:szCs w:val="22"/>
        </w:rPr>
        <w:t xml:space="preserve">, Rocky </w:t>
      </w:r>
      <w:r w:rsidR="31529070" w:rsidRPr="7F40102A">
        <w:rPr>
          <w:rFonts w:ascii="Garamond" w:hAnsi="Garamond"/>
          <w:sz w:val="22"/>
          <w:szCs w:val="22"/>
        </w:rPr>
        <w:t>Mountains</w:t>
      </w:r>
      <w:r w:rsidRPr="7F40102A">
        <w:rPr>
          <w:rFonts w:ascii="Garamond" w:hAnsi="Garamond"/>
          <w:sz w:val="22"/>
          <w:szCs w:val="22"/>
        </w:rPr>
        <w:t xml:space="preserve">, Chihuahuan Desert, and Sonoran Desert within the </w:t>
      </w:r>
      <w:r w:rsidR="7CC8BBF5" w:rsidRPr="7F40102A">
        <w:rPr>
          <w:rFonts w:ascii="Garamond" w:hAnsi="Garamond"/>
          <w:sz w:val="22"/>
          <w:szCs w:val="22"/>
        </w:rPr>
        <w:t>“</w:t>
      </w:r>
      <w:r w:rsidRPr="7F40102A">
        <w:rPr>
          <w:rFonts w:ascii="Garamond" w:hAnsi="Garamond"/>
          <w:sz w:val="22"/>
          <w:szCs w:val="22"/>
        </w:rPr>
        <w:t xml:space="preserve">Sky </w:t>
      </w:r>
      <w:r w:rsidR="7CC8BBF5" w:rsidRPr="7F40102A">
        <w:rPr>
          <w:rFonts w:ascii="Garamond" w:hAnsi="Garamond"/>
          <w:sz w:val="22"/>
          <w:szCs w:val="22"/>
        </w:rPr>
        <w:t>Islands”</w:t>
      </w:r>
      <w:r w:rsidRPr="7F40102A">
        <w:rPr>
          <w:rFonts w:ascii="Garamond" w:hAnsi="Garamond"/>
          <w:sz w:val="22"/>
          <w:szCs w:val="22"/>
        </w:rPr>
        <w:t xml:space="preserve"> </w:t>
      </w:r>
      <w:r w:rsidR="62D9FB1A" w:rsidRPr="7F40102A">
        <w:rPr>
          <w:rFonts w:ascii="Garamond" w:hAnsi="Garamond"/>
          <w:sz w:val="22"/>
          <w:szCs w:val="22"/>
        </w:rPr>
        <w:t xml:space="preserve">of </w:t>
      </w:r>
      <w:r w:rsidRPr="7F40102A">
        <w:rPr>
          <w:rFonts w:ascii="Garamond" w:hAnsi="Garamond"/>
          <w:sz w:val="22"/>
          <w:szCs w:val="22"/>
        </w:rPr>
        <w:t>Southeastern Arizona</w:t>
      </w:r>
      <w:r w:rsidR="6B430476" w:rsidRPr="7F40102A">
        <w:rPr>
          <w:rFonts w:ascii="Garamond" w:hAnsi="Garamond"/>
          <w:sz w:val="22"/>
          <w:szCs w:val="22"/>
        </w:rPr>
        <w:t xml:space="preserve"> (</w:t>
      </w:r>
      <w:r w:rsidR="11440BD5" w:rsidRPr="7F40102A">
        <w:rPr>
          <w:rFonts w:ascii="Garamond" w:hAnsi="Garamond"/>
          <w:sz w:val="22"/>
          <w:szCs w:val="22"/>
        </w:rPr>
        <w:t>N</w:t>
      </w:r>
      <w:r w:rsidR="745424C8" w:rsidRPr="7F40102A">
        <w:rPr>
          <w:rFonts w:ascii="Garamond" w:hAnsi="Garamond"/>
          <w:sz w:val="22"/>
          <w:szCs w:val="22"/>
        </w:rPr>
        <w:t xml:space="preserve">ational </w:t>
      </w:r>
      <w:r w:rsidR="11440BD5" w:rsidRPr="7F40102A">
        <w:rPr>
          <w:rFonts w:ascii="Garamond" w:hAnsi="Garamond"/>
          <w:sz w:val="22"/>
          <w:szCs w:val="22"/>
        </w:rPr>
        <w:t>P</w:t>
      </w:r>
      <w:r w:rsidR="745424C8" w:rsidRPr="7F40102A">
        <w:rPr>
          <w:rFonts w:ascii="Garamond" w:hAnsi="Garamond"/>
          <w:sz w:val="22"/>
          <w:szCs w:val="22"/>
        </w:rPr>
        <w:t xml:space="preserve">ark </w:t>
      </w:r>
      <w:r w:rsidR="11440BD5" w:rsidRPr="7F40102A">
        <w:rPr>
          <w:rFonts w:ascii="Garamond" w:hAnsi="Garamond"/>
          <w:sz w:val="22"/>
          <w:szCs w:val="22"/>
        </w:rPr>
        <w:t>S</w:t>
      </w:r>
      <w:r w:rsidR="745424C8" w:rsidRPr="7F40102A">
        <w:rPr>
          <w:rFonts w:ascii="Garamond" w:hAnsi="Garamond"/>
          <w:sz w:val="22"/>
          <w:szCs w:val="22"/>
        </w:rPr>
        <w:t>ervice</w:t>
      </w:r>
      <w:r w:rsidR="11440BD5" w:rsidRPr="7F40102A">
        <w:rPr>
          <w:rFonts w:ascii="Garamond" w:hAnsi="Garamond"/>
          <w:sz w:val="22"/>
          <w:szCs w:val="22"/>
        </w:rPr>
        <w:t xml:space="preserve">, </w:t>
      </w:r>
      <w:r w:rsidR="29EA111E" w:rsidRPr="7F40102A">
        <w:rPr>
          <w:rFonts w:ascii="Garamond" w:hAnsi="Garamond"/>
          <w:sz w:val="22"/>
          <w:szCs w:val="22"/>
        </w:rPr>
        <w:t>n.d.</w:t>
      </w:r>
      <w:r w:rsidR="6B430476" w:rsidRPr="7F40102A">
        <w:rPr>
          <w:rFonts w:ascii="Garamond" w:hAnsi="Garamond"/>
          <w:sz w:val="22"/>
          <w:szCs w:val="22"/>
        </w:rPr>
        <w:t>)</w:t>
      </w:r>
      <w:r w:rsidRPr="7F40102A">
        <w:rPr>
          <w:rFonts w:ascii="Garamond" w:hAnsi="Garamond"/>
          <w:sz w:val="22"/>
          <w:szCs w:val="22"/>
        </w:rPr>
        <w:t xml:space="preserve">. </w:t>
      </w:r>
      <w:r w:rsidR="26057197" w:rsidRPr="7F40102A">
        <w:rPr>
          <w:rFonts w:ascii="Garamond" w:hAnsi="Garamond"/>
          <w:sz w:val="22"/>
          <w:szCs w:val="22"/>
        </w:rPr>
        <w:t>Th</w:t>
      </w:r>
      <w:r w:rsidR="23992B54" w:rsidRPr="7F40102A">
        <w:rPr>
          <w:rFonts w:ascii="Garamond" w:hAnsi="Garamond"/>
          <w:sz w:val="22"/>
          <w:szCs w:val="22"/>
        </w:rPr>
        <w:t>is unique location makes</w:t>
      </w:r>
      <w:r w:rsidR="01CC825E" w:rsidRPr="7F40102A">
        <w:rPr>
          <w:rFonts w:ascii="Garamond" w:hAnsi="Garamond"/>
          <w:sz w:val="22"/>
          <w:szCs w:val="22"/>
        </w:rPr>
        <w:t xml:space="preserve"> </w:t>
      </w:r>
      <w:r w:rsidR="35A6ADCF" w:rsidRPr="7F40102A">
        <w:rPr>
          <w:rFonts w:ascii="Garamond" w:hAnsi="Garamond"/>
          <w:sz w:val="22"/>
          <w:szCs w:val="22"/>
        </w:rPr>
        <w:t>CORO</w:t>
      </w:r>
      <w:r w:rsidR="10B333D8" w:rsidRPr="7F40102A">
        <w:rPr>
          <w:rFonts w:ascii="Garamond" w:hAnsi="Garamond"/>
          <w:sz w:val="22"/>
          <w:szCs w:val="22"/>
        </w:rPr>
        <w:t xml:space="preserve"> one</w:t>
      </w:r>
      <w:r w:rsidRPr="7F40102A">
        <w:rPr>
          <w:rFonts w:ascii="Garamond" w:hAnsi="Garamond"/>
          <w:sz w:val="22"/>
          <w:szCs w:val="22"/>
        </w:rPr>
        <w:t xml:space="preserve"> of the most biologically diverse regions in the world</w:t>
      </w:r>
      <w:r w:rsidR="22E3F095" w:rsidRPr="7F40102A">
        <w:rPr>
          <w:rFonts w:ascii="Garamond" w:hAnsi="Garamond"/>
          <w:sz w:val="22"/>
          <w:szCs w:val="22"/>
        </w:rPr>
        <w:t>;</w:t>
      </w:r>
      <w:r w:rsidR="678B515D" w:rsidRPr="7F40102A">
        <w:rPr>
          <w:rFonts w:ascii="Garamond" w:hAnsi="Garamond"/>
          <w:sz w:val="22"/>
          <w:szCs w:val="22"/>
        </w:rPr>
        <w:t xml:space="preserve"> it is home to </w:t>
      </w:r>
      <w:r w:rsidR="64B39EEF" w:rsidRPr="7F40102A">
        <w:rPr>
          <w:rFonts w:ascii="Garamond" w:hAnsi="Garamond"/>
          <w:sz w:val="22"/>
          <w:szCs w:val="22"/>
        </w:rPr>
        <w:t xml:space="preserve">hundreds of </w:t>
      </w:r>
      <w:r w:rsidR="0FBCA74D" w:rsidRPr="7F40102A">
        <w:rPr>
          <w:rFonts w:ascii="Garamond" w:hAnsi="Garamond"/>
          <w:sz w:val="22"/>
          <w:szCs w:val="22"/>
        </w:rPr>
        <w:t xml:space="preserve">plant and </w:t>
      </w:r>
      <w:r w:rsidR="64B39EEF" w:rsidRPr="7F40102A">
        <w:rPr>
          <w:rFonts w:ascii="Garamond" w:hAnsi="Garamond"/>
          <w:sz w:val="22"/>
          <w:szCs w:val="22"/>
        </w:rPr>
        <w:t>animal species, including the</w:t>
      </w:r>
      <w:r w:rsidR="73665EA9" w:rsidRPr="7F40102A">
        <w:rPr>
          <w:rFonts w:ascii="Garamond" w:hAnsi="Garamond"/>
          <w:sz w:val="22"/>
          <w:szCs w:val="22"/>
        </w:rPr>
        <w:t xml:space="preserve"> </w:t>
      </w:r>
      <w:r w:rsidR="74023C6B" w:rsidRPr="7F40102A">
        <w:rPr>
          <w:rFonts w:ascii="Garamond" w:hAnsi="Garamond"/>
          <w:sz w:val="22"/>
          <w:szCs w:val="22"/>
        </w:rPr>
        <w:t>rare</w:t>
      </w:r>
      <w:r w:rsidR="5616D630" w:rsidRPr="7F40102A">
        <w:rPr>
          <w:rFonts w:ascii="Garamond" w:hAnsi="Garamond"/>
          <w:sz w:val="22"/>
          <w:szCs w:val="22"/>
        </w:rPr>
        <w:t xml:space="preserve"> </w:t>
      </w:r>
      <w:r w:rsidR="32591DF1" w:rsidRPr="7F40102A">
        <w:rPr>
          <w:rFonts w:ascii="Garamond" w:hAnsi="Garamond"/>
          <w:sz w:val="22"/>
          <w:szCs w:val="22"/>
        </w:rPr>
        <w:t>lesser long-nosed bat</w:t>
      </w:r>
      <w:r w:rsidR="74023C6B" w:rsidRPr="7F40102A">
        <w:rPr>
          <w:rFonts w:ascii="Garamond" w:hAnsi="Garamond"/>
          <w:sz w:val="22"/>
          <w:szCs w:val="22"/>
        </w:rPr>
        <w:t xml:space="preserve"> </w:t>
      </w:r>
      <w:r w:rsidR="5616D630" w:rsidRPr="7F40102A">
        <w:rPr>
          <w:rFonts w:ascii="Garamond" w:hAnsi="Garamond"/>
          <w:sz w:val="22"/>
          <w:szCs w:val="22"/>
        </w:rPr>
        <w:t>(N</w:t>
      </w:r>
      <w:r w:rsidR="45DCB750" w:rsidRPr="7F40102A">
        <w:rPr>
          <w:rFonts w:ascii="Garamond" w:hAnsi="Garamond"/>
          <w:sz w:val="22"/>
          <w:szCs w:val="22"/>
        </w:rPr>
        <w:t xml:space="preserve">ational </w:t>
      </w:r>
      <w:r w:rsidR="5616D630" w:rsidRPr="7F40102A">
        <w:rPr>
          <w:rFonts w:ascii="Garamond" w:hAnsi="Garamond"/>
          <w:sz w:val="22"/>
          <w:szCs w:val="22"/>
        </w:rPr>
        <w:t>P</w:t>
      </w:r>
      <w:r w:rsidR="45DCB750" w:rsidRPr="7F40102A">
        <w:rPr>
          <w:rFonts w:ascii="Garamond" w:hAnsi="Garamond"/>
          <w:sz w:val="22"/>
          <w:szCs w:val="22"/>
        </w:rPr>
        <w:t xml:space="preserve">ark </w:t>
      </w:r>
      <w:r w:rsidR="5616D630" w:rsidRPr="7F40102A">
        <w:rPr>
          <w:rFonts w:ascii="Garamond" w:hAnsi="Garamond"/>
          <w:sz w:val="22"/>
          <w:szCs w:val="22"/>
        </w:rPr>
        <w:t>S</w:t>
      </w:r>
      <w:r w:rsidR="45DCB750" w:rsidRPr="7F40102A">
        <w:rPr>
          <w:rFonts w:ascii="Garamond" w:hAnsi="Garamond"/>
          <w:sz w:val="22"/>
          <w:szCs w:val="22"/>
        </w:rPr>
        <w:t>ervice</w:t>
      </w:r>
      <w:r w:rsidR="5616D630" w:rsidRPr="7F40102A">
        <w:rPr>
          <w:rFonts w:ascii="Garamond" w:hAnsi="Garamond"/>
          <w:sz w:val="22"/>
          <w:szCs w:val="22"/>
        </w:rPr>
        <w:t>, 2023</w:t>
      </w:r>
      <w:r w:rsidR="0A0E3C4C" w:rsidRPr="7F40102A">
        <w:rPr>
          <w:rFonts w:ascii="Garamond" w:hAnsi="Garamond"/>
          <w:sz w:val="22"/>
          <w:szCs w:val="22"/>
        </w:rPr>
        <w:t>)</w:t>
      </w:r>
      <w:r w:rsidR="028ADF71" w:rsidRPr="7F40102A">
        <w:rPr>
          <w:rFonts w:ascii="Garamond" w:hAnsi="Garamond"/>
          <w:sz w:val="22"/>
          <w:szCs w:val="22"/>
        </w:rPr>
        <w:t xml:space="preserve">. </w:t>
      </w:r>
    </w:p>
    <w:p w14:paraId="0505993B" w14:textId="2462E8F6" w:rsidR="60A0497E" w:rsidRDefault="60A0497E" w:rsidP="60A0497E">
      <w:pPr>
        <w:rPr>
          <w:rFonts w:ascii="Garamond" w:hAnsi="Garamond"/>
          <w:sz w:val="22"/>
          <w:szCs w:val="22"/>
        </w:rPr>
      </w:pPr>
    </w:p>
    <w:p w14:paraId="72D56B16" w14:textId="0D979762" w:rsidR="5036B509" w:rsidRDefault="00CC3A4B" w:rsidP="3A09DFD2">
      <w:pPr>
        <w:keepNext/>
        <w:jc w:val="center"/>
        <w:rPr>
          <w:color w:val="000000" w:themeColor="text1"/>
          <w:sz w:val="22"/>
          <w:szCs w:val="22"/>
        </w:rPr>
      </w:pPr>
      <w:r>
        <w:rPr>
          <w:noProof/>
        </w:rPr>
        <w:drawing>
          <wp:inline distT="0" distB="0" distL="0" distR="0" wp14:anchorId="3601A71F" wp14:editId="62F9F85B">
            <wp:extent cx="3314747" cy="256149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2">
                      <a:extLst>
                        <a:ext uri="{28A0092B-C50C-407E-A947-70E740481C1C}">
                          <a14:useLocalDpi xmlns:a14="http://schemas.microsoft.com/office/drawing/2010/main" val="0"/>
                        </a:ext>
                      </a:extLst>
                    </a:blip>
                    <a:stretch>
                      <a:fillRect/>
                    </a:stretch>
                  </pic:blipFill>
                  <pic:spPr>
                    <a:xfrm>
                      <a:off x="0" y="0"/>
                      <a:ext cx="3314747" cy="2561492"/>
                    </a:xfrm>
                    <a:prstGeom prst="rect">
                      <a:avLst/>
                    </a:prstGeom>
                  </pic:spPr>
                </pic:pic>
              </a:graphicData>
            </a:graphic>
          </wp:inline>
        </w:drawing>
      </w:r>
    </w:p>
    <w:p w14:paraId="503F313D" w14:textId="2A06251A" w:rsidR="3BAA45A1" w:rsidRDefault="06774CCC" w:rsidP="7F40102A">
      <w:pPr>
        <w:pStyle w:val="Caption"/>
        <w:jc w:val="center"/>
        <w:rPr>
          <w:rFonts w:ascii="Garamond" w:hAnsi="Garamond"/>
          <w:i w:val="0"/>
          <w:iCs w:val="0"/>
          <w:color w:val="auto"/>
          <w:sz w:val="22"/>
          <w:szCs w:val="22"/>
        </w:rPr>
      </w:pPr>
      <w:r w:rsidRPr="7F40102A">
        <w:rPr>
          <w:rFonts w:ascii="Garamond" w:hAnsi="Garamond"/>
          <w:color w:val="auto"/>
          <w:sz w:val="22"/>
          <w:szCs w:val="22"/>
        </w:rPr>
        <w:t xml:space="preserve">Figure 1. </w:t>
      </w:r>
      <w:r w:rsidRPr="7F40102A">
        <w:rPr>
          <w:rFonts w:ascii="Garamond" w:hAnsi="Garamond"/>
          <w:i w:val="0"/>
          <w:iCs w:val="0"/>
          <w:color w:val="auto"/>
          <w:sz w:val="22"/>
          <w:szCs w:val="22"/>
        </w:rPr>
        <w:t>CORO</w:t>
      </w:r>
      <w:r w:rsidR="0F4C01D1" w:rsidRPr="7F40102A">
        <w:rPr>
          <w:rFonts w:ascii="Garamond" w:hAnsi="Garamond"/>
          <w:i w:val="0"/>
          <w:iCs w:val="0"/>
          <w:color w:val="auto"/>
          <w:sz w:val="22"/>
          <w:szCs w:val="22"/>
        </w:rPr>
        <w:t xml:space="preserve"> is</w:t>
      </w:r>
      <w:r w:rsidR="3B0CFC5B" w:rsidRPr="7F40102A">
        <w:rPr>
          <w:rFonts w:ascii="Garamond" w:hAnsi="Garamond"/>
          <w:i w:val="0"/>
          <w:iCs w:val="0"/>
          <w:color w:val="auto"/>
          <w:sz w:val="22"/>
          <w:szCs w:val="22"/>
        </w:rPr>
        <w:t xml:space="preserve"> shown</w:t>
      </w:r>
      <w:r w:rsidRPr="7F40102A">
        <w:rPr>
          <w:rFonts w:ascii="Garamond" w:hAnsi="Garamond"/>
          <w:i w:val="0"/>
          <w:iCs w:val="0"/>
          <w:color w:val="auto"/>
          <w:sz w:val="22"/>
          <w:szCs w:val="22"/>
        </w:rPr>
        <w:t xml:space="preserve"> here in yellow.</w:t>
      </w:r>
    </w:p>
    <w:p w14:paraId="1E526EE7" w14:textId="63B48B40" w:rsidR="0690B88A" w:rsidRDefault="0690B88A" w:rsidP="4F771F78">
      <w:pPr>
        <w:rPr>
          <w:rFonts w:ascii="Garamond" w:hAnsi="Garamond"/>
          <w:sz w:val="22"/>
          <w:szCs w:val="22"/>
        </w:rPr>
      </w:pPr>
    </w:p>
    <w:p w14:paraId="7F048CF0" w14:textId="0F27DC33" w:rsidR="0690B88A" w:rsidRDefault="2E478E46" w:rsidP="5A7F229B">
      <w:pPr>
        <w:rPr>
          <w:rFonts w:ascii="Garamond" w:hAnsi="Garamond"/>
          <w:sz w:val="22"/>
          <w:szCs w:val="22"/>
        </w:rPr>
      </w:pPr>
      <w:r w:rsidRPr="5A7F229B">
        <w:rPr>
          <w:rFonts w:ascii="Garamond" w:hAnsi="Garamond"/>
          <w:sz w:val="22"/>
          <w:szCs w:val="22"/>
        </w:rPr>
        <w:t xml:space="preserve">While </w:t>
      </w:r>
      <w:r w:rsidR="149DF360" w:rsidRPr="5A7F229B">
        <w:rPr>
          <w:rFonts w:ascii="Garamond" w:hAnsi="Garamond"/>
          <w:sz w:val="22"/>
          <w:szCs w:val="22"/>
        </w:rPr>
        <w:t>CORO has experienced</w:t>
      </w:r>
      <w:r w:rsidR="4B3ABFDB" w:rsidRPr="5A7F229B">
        <w:rPr>
          <w:rFonts w:ascii="Garamond" w:hAnsi="Garamond"/>
          <w:sz w:val="22"/>
          <w:szCs w:val="22"/>
        </w:rPr>
        <w:t xml:space="preserve"> human and </w:t>
      </w:r>
      <w:r w:rsidR="2528A711" w:rsidRPr="5A7F229B">
        <w:rPr>
          <w:rFonts w:ascii="Garamond" w:hAnsi="Garamond"/>
          <w:sz w:val="22"/>
          <w:szCs w:val="22"/>
        </w:rPr>
        <w:t>naturally caused</w:t>
      </w:r>
      <w:r w:rsidR="149DF360" w:rsidRPr="5A7F229B">
        <w:rPr>
          <w:rFonts w:ascii="Garamond" w:hAnsi="Garamond"/>
          <w:sz w:val="22"/>
          <w:szCs w:val="22"/>
        </w:rPr>
        <w:t xml:space="preserve"> vegetative change throughout history, </w:t>
      </w:r>
      <w:r w:rsidR="4AB912CB" w:rsidRPr="5A7F229B">
        <w:rPr>
          <w:rFonts w:ascii="Garamond" w:hAnsi="Garamond"/>
          <w:sz w:val="22"/>
          <w:szCs w:val="22"/>
        </w:rPr>
        <w:t>for</w:t>
      </w:r>
      <w:r w:rsidR="149DF360" w:rsidRPr="5A7F229B">
        <w:rPr>
          <w:rFonts w:ascii="Garamond" w:hAnsi="Garamond"/>
          <w:sz w:val="22"/>
          <w:szCs w:val="22"/>
        </w:rPr>
        <w:t xml:space="preserve"> this paper</w:t>
      </w:r>
      <w:r w:rsidR="29B53F41" w:rsidRPr="5A7F229B">
        <w:rPr>
          <w:rFonts w:ascii="Garamond" w:hAnsi="Garamond"/>
          <w:sz w:val="22"/>
          <w:szCs w:val="22"/>
        </w:rPr>
        <w:t>,</w:t>
      </w:r>
      <w:r w:rsidR="149DF360" w:rsidRPr="5A7F229B">
        <w:rPr>
          <w:rFonts w:ascii="Garamond" w:hAnsi="Garamond"/>
          <w:sz w:val="22"/>
          <w:szCs w:val="22"/>
        </w:rPr>
        <w:t xml:space="preserve"> </w:t>
      </w:r>
      <w:r w:rsidR="1CD5F6D9" w:rsidRPr="5A7F229B">
        <w:rPr>
          <w:rFonts w:ascii="Garamond" w:hAnsi="Garamond"/>
          <w:sz w:val="22"/>
          <w:szCs w:val="22"/>
        </w:rPr>
        <w:t>the team</w:t>
      </w:r>
      <w:r w:rsidR="149DF360" w:rsidRPr="5A7F229B">
        <w:rPr>
          <w:rFonts w:ascii="Garamond" w:hAnsi="Garamond"/>
          <w:sz w:val="22"/>
          <w:szCs w:val="22"/>
        </w:rPr>
        <w:t xml:space="preserve"> </w:t>
      </w:r>
      <w:r w:rsidR="720CD49C" w:rsidRPr="5A7F229B">
        <w:rPr>
          <w:rFonts w:ascii="Garamond" w:hAnsi="Garamond"/>
          <w:sz w:val="22"/>
          <w:szCs w:val="22"/>
        </w:rPr>
        <w:t xml:space="preserve">focused </w:t>
      </w:r>
      <w:r w:rsidR="149DF360" w:rsidRPr="5A7F229B">
        <w:rPr>
          <w:rFonts w:ascii="Garamond" w:hAnsi="Garamond"/>
          <w:sz w:val="22"/>
          <w:szCs w:val="22"/>
        </w:rPr>
        <w:t xml:space="preserve">on </w:t>
      </w:r>
      <w:r w:rsidR="6504D034" w:rsidRPr="5A7F229B">
        <w:rPr>
          <w:rFonts w:ascii="Garamond" w:hAnsi="Garamond"/>
          <w:sz w:val="22"/>
          <w:szCs w:val="22"/>
        </w:rPr>
        <w:t xml:space="preserve">construction-related changes between </w:t>
      </w:r>
      <w:r w:rsidR="3F96D5A9" w:rsidRPr="5A7F229B">
        <w:rPr>
          <w:rFonts w:ascii="Garamond" w:hAnsi="Garamond"/>
          <w:sz w:val="22"/>
          <w:szCs w:val="22"/>
        </w:rPr>
        <w:t>1986</w:t>
      </w:r>
      <w:r w:rsidR="7B5EF25E" w:rsidRPr="5A7F229B">
        <w:rPr>
          <w:rFonts w:ascii="Garamond" w:eastAsia="Garamond" w:hAnsi="Garamond" w:cs="Garamond"/>
          <w:color w:val="000000" w:themeColor="text1"/>
          <w:sz w:val="22"/>
          <w:szCs w:val="22"/>
        </w:rPr>
        <w:t>-</w:t>
      </w:r>
      <w:r w:rsidR="3F96D5A9" w:rsidRPr="5A7F229B">
        <w:rPr>
          <w:rFonts w:ascii="Garamond" w:hAnsi="Garamond"/>
          <w:sz w:val="22"/>
          <w:szCs w:val="22"/>
        </w:rPr>
        <w:t>202</w:t>
      </w:r>
      <w:r w:rsidR="2F10DB35" w:rsidRPr="5A7F229B">
        <w:rPr>
          <w:rFonts w:ascii="Garamond" w:hAnsi="Garamond"/>
          <w:sz w:val="22"/>
          <w:szCs w:val="22"/>
        </w:rPr>
        <w:t>2</w:t>
      </w:r>
      <w:r w:rsidR="6573D10B" w:rsidRPr="5A7F229B">
        <w:rPr>
          <w:rFonts w:ascii="Garamond" w:hAnsi="Garamond"/>
          <w:sz w:val="22"/>
          <w:szCs w:val="22"/>
        </w:rPr>
        <w:t xml:space="preserve">. </w:t>
      </w:r>
      <w:r w:rsidR="48B27EA9" w:rsidRPr="5A7F229B">
        <w:rPr>
          <w:rFonts w:ascii="Garamond" w:hAnsi="Garamond"/>
          <w:sz w:val="22"/>
          <w:szCs w:val="22"/>
        </w:rPr>
        <w:t>The 1994 passing of Operation Gatekeeper sparked the beginning of decade</w:t>
      </w:r>
      <w:r w:rsidR="6CFB9374" w:rsidRPr="5A7F229B">
        <w:rPr>
          <w:rFonts w:ascii="Garamond" w:hAnsi="Garamond"/>
          <w:sz w:val="22"/>
          <w:szCs w:val="22"/>
        </w:rPr>
        <w:t>s</w:t>
      </w:r>
      <w:r w:rsidR="48B27EA9" w:rsidRPr="5A7F229B">
        <w:rPr>
          <w:rFonts w:ascii="Garamond" w:hAnsi="Garamond"/>
          <w:sz w:val="22"/>
          <w:szCs w:val="22"/>
        </w:rPr>
        <w:t xml:space="preserve">-long border wall construction </w:t>
      </w:r>
      <w:r w:rsidR="02CD7DE7" w:rsidRPr="5A7F229B">
        <w:rPr>
          <w:rFonts w:ascii="Garamond" w:hAnsi="Garamond"/>
          <w:sz w:val="22"/>
          <w:szCs w:val="22"/>
        </w:rPr>
        <w:t xml:space="preserve">between </w:t>
      </w:r>
      <w:r w:rsidR="306AD5BF" w:rsidRPr="5A7F229B">
        <w:rPr>
          <w:rFonts w:ascii="Garamond" w:hAnsi="Garamond"/>
          <w:sz w:val="22"/>
          <w:szCs w:val="22"/>
        </w:rPr>
        <w:t>the</w:t>
      </w:r>
      <w:r w:rsidR="48B27EA9" w:rsidRPr="5A7F229B">
        <w:rPr>
          <w:rFonts w:ascii="Garamond" w:hAnsi="Garamond"/>
          <w:sz w:val="22"/>
          <w:szCs w:val="22"/>
        </w:rPr>
        <w:t xml:space="preserve"> U</w:t>
      </w:r>
      <w:r w:rsidR="1986317D" w:rsidRPr="5A7F229B">
        <w:rPr>
          <w:rFonts w:ascii="Garamond" w:hAnsi="Garamond"/>
          <w:sz w:val="22"/>
          <w:szCs w:val="22"/>
        </w:rPr>
        <w:t>.</w:t>
      </w:r>
      <w:r w:rsidR="48B27EA9" w:rsidRPr="5A7F229B">
        <w:rPr>
          <w:rFonts w:ascii="Garamond" w:hAnsi="Garamond"/>
          <w:sz w:val="22"/>
          <w:szCs w:val="22"/>
        </w:rPr>
        <w:t>S</w:t>
      </w:r>
      <w:r w:rsidR="1986317D" w:rsidRPr="5A7F229B">
        <w:rPr>
          <w:rFonts w:ascii="Garamond" w:hAnsi="Garamond"/>
          <w:sz w:val="22"/>
          <w:szCs w:val="22"/>
        </w:rPr>
        <w:t>.</w:t>
      </w:r>
      <w:r w:rsidR="48B27EA9" w:rsidRPr="5A7F229B">
        <w:rPr>
          <w:rFonts w:ascii="Garamond" w:hAnsi="Garamond"/>
          <w:sz w:val="22"/>
          <w:szCs w:val="22"/>
        </w:rPr>
        <w:t xml:space="preserve"> and Mexico. </w:t>
      </w:r>
      <w:r w:rsidR="1C408D00" w:rsidRPr="5A7F229B">
        <w:rPr>
          <w:rFonts w:ascii="Garamond" w:hAnsi="Garamond"/>
          <w:sz w:val="22"/>
          <w:szCs w:val="22"/>
        </w:rPr>
        <w:t xml:space="preserve"> </w:t>
      </w:r>
      <w:r w:rsidR="1C408D00" w:rsidRPr="5A7F229B">
        <w:rPr>
          <w:rFonts w:ascii="Garamond" w:hAnsi="Garamond"/>
          <w:sz w:val="22"/>
          <w:szCs w:val="22"/>
        </w:rPr>
        <w:lastRenderedPageBreak/>
        <w:t xml:space="preserve">Some </w:t>
      </w:r>
      <w:r w:rsidR="4C381AE7" w:rsidRPr="5A7F229B">
        <w:rPr>
          <w:rFonts w:ascii="Garamond" w:hAnsi="Garamond"/>
          <w:sz w:val="22"/>
          <w:szCs w:val="22"/>
        </w:rPr>
        <w:t xml:space="preserve">ecological </w:t>
      </w:r>
      <w:r w:rsidR="1C408D00" w:rsidRPr="5A7F229B">
        <w:rPr>
          <w:rFonts w:ascii="Garamond" w:hAnsi="Garamond"/>
          <w:sz w:val="22"/>
          <w:szCs w:val="22"/>
        </w:rPr>
        <w:t xml:space="preserve">impacts that have </w:t>
      </w:r>
      <w:r w:rsidR="2BD91B50" w:rsidRPr="5A7F229B">
        <w:rPr>
          <w:rFonts w:ascii="Garamond" w:hAnsi="Garamond"/>
          <w:sz w:val="22"/>
          <w:szCs w:val="22"/>
        </w:rPr>
        <w:t xml:space="preserve">since </w:t>
      </w:r>
      <w:r w:rsidR="1C408D00" w:rsidRPr="5A7F229B">
        <w:rPr>
          <w:rFonts w:ascii="Garamond" w:hAnsi="Garamond"/>
          <w:sz w:val="22"/>
          <w:szCs w:val="22"/>
        </w:rPr>
        <w:t xml:space="preserve">been documented include erosion, vegetative </w:t>
      </w:r>
      <w:r w:rsidR="43445C72" w:rsidRPr="5A7F229B">
        <w:rPr>
          <w:rFonts w:ascii="Garamond" w:hAnsi="Garamond"/>
          <w:sz w:val="22"/>
          <w:szCs w:val="22"/>
        </w:rPr>
        <w:t>change</w:t>
      </w:r>
      <w:r w:rsidR="1C408D00" w:rsidRPr="5A7F229B">
        <w:rPr>
          <w:rFonts w:ascii="Garamond" w:hAnsi="Garamond"/>
          <w:sz w:val="22"/>
          <w:szCs w:val="22"/>
        </w:rPr>
        <w:t xml:space="preserve">, </w:t>
      </w:r>
      <w:r w:rsidR="20F580BC" w:rsidRPr="5A7F229B">
        <w:rPr>
          <w:rFonts w:ascii="Garamond" w:hAnsi="Garamond"/>
          <w:sz w:val="22"/>
          <w:szCs w:val="22"/>
        </w:rPr>
        <w:t>hydrolog</w:t>
      </w:r>
      <w:r w:rsidR="60221065" w:rsidRPr="5A7F229B">
        <w:rPr>
          <w:rFonts w:ascii="Garamond" w:hAnsi="Garamond"/>
          <w:sz w:val="22"/>
          <w:szCs w:val="22"/>
        </w:rPr>
        <w:t>ical distress</w:t>
      </w:r>
      <w:r w:rsidR="25E6EBCF" w:rsidRPr="5A7F229B">
        <w:rPr>
          <w:rFonts w:ascii="Garamond" w:hAnsi="Garamond"/>
          <w:sz w:val="22"/>
          <w:szCs w:val="22"/>
        </w:rPr>
        <w:t xml:space="preserve">, </w:t>
      </w:r>
      <w:r w:rsidR="7473D532" w:rsidRPr="5A7F229B">
        <w:rPr>
          <w:rFonts w:ascii="Garamond" w:hAnsi="Garamond"/>
          <w:sz w:val="22"/>
          <w:szCs w:val="22"/>
        </w:rPr>
        <w:t>threats</w:t>
      </w:r>
      <w:r w:rsidR="1C408D00" w:rsidRPr="5A7F229B">
        <w:rPr>
          <w:rFonts w:ascii="Garamond" w:hAnsi="Garamond"/>
          <w:sz w:val="22"/>
          <w:szCs w:val="22"/>
        </w:rPr>
        <w:t xml:space="preserve"> to over 1,500 animal and plant species, elevated CO</w:t>
      </w:r>
      <w:r w:rsidR="1C408D00" w:rsidRPr="5A7F229B">
        <w:rPr>
          <w:rFonts w:ascii="Garamond" w:hAnsi="Garamond"/>
          <w:sz w:val="22"/>
          <w:szCs w:val="22"/>
          <w:vertAlign w:val="subscript"/>
        </w:rPr>
        <w:t>2</w:t>
      </w:r>
      <w:r w:rsidR="1C408D00" w:rsidRPr="5A7F229B">
        <w:rPr>
          <w:rFonts w:ascii="Garamond" w:hAnsi="Garamond"/>
          <w:sz w:val="22"/>
          <w:szCs w:val="22"/>
        </w:rPr>
        <w:t xml:space="preserve"> omissions, and </w:t>
      </w:r>
      <w:r w:rsidR="395A76AF" w:rsidRPr="5A7F229B">
        <w:rPr>
          <w:rFonts w:ascii="Garamond" w:hAnsi="Garamond"/>
          <w:sz w:val="22"/>
          <w:szCs w:val="22"/>
        </w:rPr>
        <w:t xml:space="preserve">plant </w:t>
      </w:r>
      <w:r w:rsidR="1C408D00" w:rsidRPr="5A7F229B">
        <w:rPr>
          <w:rFonts w:ascii="Garamond" w:hAnsi="Garamond"/>
          <w:sz w:val="22"/>
          <w:szCs w:val="22"/>
        </w:rPr>
        <w:t>invasions (Merritt, 2021).</w:t>
      </w:r>
    </w:p>
    <w:p w14:paraId="44FA0FC2" w14:textId="11E9A262" w:rsidR="4EC8815A" w:rsidRDefault="4EC8815A" w:rsidP="4EC8815A">
      <w:pPr>
        <w:rPr>
          <w:rFonts w:ascii="Garamond" w:hAnsi="Garamond"/>
          <w:sz w:val="22"/>
          <w:szCs w:val="22"/>
        </w:rPr>
      </w:pPr>
    </w:p>
    <w:p w14:paraId="173F1D6A" w14:textId="4B95F8C1" w:rsidR="4EC8815A" w:rsidRDefault="211B1C95" w:rsidP="7F40102A">
      <w:pPr>
        <w:rPr>
          <w:rFonts w:ascii="Garamond" w:hAnsi="Garamond"/>
          <w:sz w:val="22"/>
          <w:szCs w:val="22"/>
        </w:rPr>
      </w:pPr>
      <w:r w:rsidRPr="5A7F229B">
        <w:rPr>
          <w:rFonts w:ascii="Garamond" w:hAnsi="Garamond"/>
          <w:sz w:val="22"/>
          <w:szCs w:val="22"/>
        </w:rPr>
        <w:t xml:space="preserve">Another </w:t>
      </w:r>
      <w:r w:rsidR="3785DF41" w:rsidRPr="5A7F229B">
        <w:rPr>
          <w:rFonts w:ascii="Garamond" w:hAnsi="Garamond"/>
          <w:sz w:val="22"/>
          <w:szCs w:val="22"/>
        </w:rPr>
        <w:t xml:space="preserve">repercussion </w:t>
      </w:r>
      <w:r w:rsidR="1BBD3F81" w:rsidRPr="5A7F229B">
        <w:rPr>
          <w:rFonts w:ascii="Garamond" w:hAnsi="Garamond"/>
          <w:sz w:val="22"/>
          <w:szCs w:val="22"/>
        </w:rPr>
        <w:t xml:space="preserve">of border construction </w:t>
      </w:r>
      <w:r w:rsidR="350651F5" w:rsidRPr="5A7F229B">
        <w:rPr>
          <w:rFonts w:ascii="Garamond" w:hAnsi="Garamond"/>
          <w:sz w:val="22"/>
          <w:szCs w:val="22"/>
        </w:rPr>
        <w:t>includes the</w:t>
      </w:r>
      <w:r w:rsidR="7CBBF970" w:rsidRPr="5A7F229B">
        <w:rPr>
          <w:rFonts w:ascii="Garamond" w:hAnsi="Garamond"/>
          <w:sz w:val="22"/>
          <w:szCs w:val="22"/>
        </w:rPr>
        <w:t xml:space="preserve"> </w:t>
      </w:r>
      <w:r w:rsidR="48B27EA9" w:rsidRPr="5A7F229B">
        <w:rPr>
          <w:rFonts w:ascii="Garamond" w:hAnsi="Garamond"/>
          <w:sz w:val="22"/>
          <w:szCs w:val="22"/>
        </w:rPr>
        <w:t>“displacement effect</w:t>
      </w:r>
      <w:r w:rsidR="00A8430E">
        <w:rPr>
          <w:rFonts w:ascii="Garamond" w:hAnsi="Garamond"/>
          <w:sz w:val="22"/>
          <w:szCs w:val="22"/>
        </w:rPr>
        <w:t>,</w:t>
      </w:r>
      <w:r w:rsidR="48B27EA9" w:rsidRPr="5A7F229B">
        <w:rPr>
          <w:rFonts w:ascii="Garamond" w:hAnsi="Garamond"/>
          <w:sz w:val="22"/>
          <w:szCs w:val="22"/>
        </w:rPr>
        <w:t xml:space="preserve">” in which trails between the </w:t>
      </w:r>
      <w:r w:rsidR="7CAF1923" w:rsidRPr="5A7F229B">
        <w:rPr>
          <w:rFonts w:ascii="Garamond" w:hAnsi="Garamond"/>
          <w:sz w:val="22"/>
          <w:szCs w:val="22"/>
        </w:rPr>
        <w:t>U.S. and Mexico</w:t>
      </w:r>
      <w:r w:rsidR="48B27EA9" w:rsidRPr="5A7F229B">
        <w:rPr>
          <w:rFonts w:ascii="Garamond" w:hAnsi="Garamond"/>
          <w:sz w:val="22"/>
          <w:szCs w:val="22"/>
        </w:rPr>
        <w:t xml:space="preserve"> shift to more remote</w:t>
      </w:r>
      <w:r w:rsidR="74E84F81" w:rsidRPr="5A7F229B">
        <w:rPr>
          <w:rFonts w:ascii="Garamond" w:hAnsi="Garamond"/>
          <w:sz w:val="22"/>
          <w:szCs w:val="22"/>
        </w:rPr>
        <w:t xml:space="preserve">, </w:t>
      </w:r>
      <w:r w:rsidR="48B27EA9" w:rsidRPr="5A7F229B">
        <w:rPr>
          <w:rFonts w:ascii="Garamond" w:hAnsi="Garamond"/>
          <w:sz w:val="22"/>
          <w:szCs w:val="22"/>
        </w:rPr>
        <w:t xml:space="preserve">densely vegetated land (Wang, 2019). </w:t>
      </w:r>
      <w:r w:rsidR="179956EA" w:rsidRPr="5A7F229B">
        <w:rPr>
          <w:rFonts w:ascii="Garamond" w:hAnsi="Garamond"/>
          <w:sz w:val="22"/>
          <w:szCs w:val="22"/>
        </w:rPr>
        <w:t xml:space="preserve">In addition, construction </w:t>
      </w:r>
      <w:r w:rsidR="7363ACDE" w:rsidRPr="5A7F229B">
        <w:rPr>
          <w:rFonts w:ascii="Garamond" w:hAnsi="Garamond"/>
          <w:sz w:val="22"/>
          <w:szCs w:val="22"/>
        </w:rPr>
        <w:t>and border patrol activities have necessitated</w:t>
      </w:r>
      <w:r w:rsidR="179956EA" w:rsidRPr="5A7F229B">
        <w:rPr>
          <w:rFonts w:ascii="Garamond" w:hAnsi="Garamond"/>
          <w:sz w:val="22"/>
          <w:szCs w:val="22"/>
        </w:rPr>
        <w:t xml:space="preserve"> roads </w:t>
      </w:r>
      <w:r w:rsidR="567AF2F4" w:rsidRPr="5A7F229B">
        <w:rPr>
          <w:rFonts w:ascii="Garamond" w:hAnsi="Garamond"/>
          <w:sz w:val="22"/>
          <w:szCs w:val="22"/>
        </w:rPr>
        <w:t xml:space="preserve">be </w:t>
      </w:r>
      <w:r w:rsidR="179956EA" w:rsidRPr="5A7F229B">
        <w:rPr>
          <w:rFonts w:ascii="Garamond" w:hAnsi="Garamond"/>
          <w:sz w:val="22"/>
          <w:szCs w:val="22"/>
        </w:rPr>
        <w:t>built throughout the borderlands</w:t>
      </w:r>
      <w:r w:rsidR="374C59DD" w:rsidRPr="5A7F229B">
        <w:rPr>
          <w:rFonts w:ascii="Garamond" w:hAnsi="Garamond"/>
          <w:sz w:val="22"/>
          <w:szCs w:val="22"/>
        </w:rPr>
        <w:t>.</w:t>
      </w:r>
      <w:r w:rsidR="0738043F" w:rsidRPr="5A7F229B">
        <w:rPr>
          <w:rFonts w:ascii="Garamond" w:hAnsi="Garamond"/>
          <w:sz w:val="22"/>
          <w:szCs w:val="22"/>
        </w:rPr>
        <w:t xml:space="preserve"> </w:t>
      </w:r>
      <w:r w:rsidR="094FDB4E" w:rsidRPr="5A7F229B">
        <w:rPr>
          <w:rFonts w:ascii="Garamond" w:hAnsi="Garamond"/>
          <w:sz w:val="22"/>
          <w:szCs w:val="22"/>
        </w:rPr>
        <w:t>Even</w:t>
      </w:r>
      <w:r w:rsidR="0738043F" w:rsidRPr="5A7F229B">
        <w:rPr>
          <w:rFonts w:ascii="Garamond" w:hAnsi="Garamond"/>
          <w:sz w:val="22"/>
          <w:szCs w:val="22"/>
        </w:rPr>
        <w:t xml:space="preserve"> small disturbances in the desert can have </w:t>
      </w:r>
      <w:r w:rsidR="4638DEBC" w:rsidRPr="5A7F229B">
        <w:rPr>
          <w:rFonts w:ascii="Garamond" w:hAnsi="Garamond"/>
          <w:sz w:val="22"/>
          <w:szCs w:val="22"/>
        </w:rPr>
        <w:t>large</w:t>
      </w:r>
      <w:r w:rsidR="0738043F" w:rsidRPr="5A7F229B">
        <w:rPr>
          <w:rFonts w:ascii="Garamond" w:hAnsi="Garamond"/>
          <w:sz w:val="22"/>
          <w:szCs w:val="22"/>
        </w:rPr>
        <w:t xml:space="preserve"> </w:t>
      </w:r>
      <w:r w:rsidR="00F53C29" w:rsidRPr="5A7F229B">
        <w:rPr>
          <w:rFonts w:ascii="Garamond" w:hAnsi="Garamond"/>
          <w:sz w:val="22"/>
          <w:szCs w:val="22"/>
        </w:rPr>
        <w:t>impact</w:t>
      </w:r>
      <w:r w:rsidR="0738043F" w:rsidRPr="5A7F229B">
        <w:rPr>
          <w:rFonts w:ascii="Garamond" w:hAnsi="Garamond"/>
          <w:sz w:val="22"/>
          <w:szCs w:val="22"/>
        </w:rPr>
        <w:t>s: “a single tire track over the desert floor can last for hundreds of years” (Goodwin, 2000).</w:t>
      </w:r>
      <w:r w:rsidR="374C59DD" w:rsidRPr="5A7F229B">
        <w:rPr>
          <w:rFonts w:ascii="Garamond" w:hAnsi="Garamond"/>
          <w:sz w:val="22"/>
          <w:szCs w:val="22"/>
        </w:rPr>
        <w:t xml:space="preserve"> </w:t>
      </w:r>
      <w:r w:rsidR="0B831E20" w:rsidRPr="5A7F229B">
        <w:rPr>
          <w:rFonts w:ascii="Garamond" w:hAnsi="Garamond"/>
          <w:sz w:val="22"/>
          <w:szCs w:val="22"/>
        </w:rPr>
        <w:t>Construction-related impacts</w:t>
      </w:r>
      <w:r w:rsidR="374C59DD" w:rsidRPr="5A7F229B">
        <w:rPr>
          <w:rFonts w:ascii="Garamond" w:hAnsi="Garamond"/>
          <w:sz w:val="22"/>
          <w:szCs w:val="22"/>
        </w:rPr>
        <w:t xml:space="preserve"> include erosion, soil compaction,</w:t>
      </w:r>
      <w:r w:rsidR="60481E9D" w:rsidRPr="5A7F229B">
        <w:rPr>
          <w:rFonts w:ascii="Garamond" w:hAnsi="Garamond"/>
          <w:sz w:val="22"/>
          <w:szCs w:val="22"/>
        </w:rPr>
        <w:t xml:space="preserve"> and</w:t>
      </w:r>
      <w:r w:rsidR="374C59DD" w:rsidRPr="5A7F229B">
        <w:rPr>
          <w:rFonts w:ascii="Garamond" w:hAnsi="Garamond"/>
          <w:sz w:val="22"/>
          <w:szCs w:val="22"/>
        </w:rPr>
        <w:t xml:space="preserve"> changes in vegetation communit</w:t>
      </w:r>
      <w:r w:rsidR="2482A4A0" w:rsidRPr="5A7F229B">
        <w:rPr>
          <w:rFonts w:ascii="Garamond" w:hAnsi="Garamond"/>
          <w:sz w:val="22"/>
          <w:szCs w:val="22"/>
        </w:rPr>
        <w:t>ies</w:t>
      </w:r>
      <w:r w:rsidR="434218DA" w:rsidRPr="5A7F229B">
        <w:rPr>
          <w:rFonts w:ascii="Garamond" w:hAnsi="Garamond"/>
          <w:sz w:val="22"/>
          <w:szCs w:val="22"/>
        </w:rPr>
        <w:t xml:space="preserve"> </w:t>
      </w:r>
      <w:r w:rsidR="4CF0E170" w:rsidRPr="5A7F229B">
        <w:rPr>
          <w:rFonts w:ascii="Garamond" w:hAnsi="Garamond"/>
          <w:sz w:val="22"/>
          <w:szCs w:val="22"/>
        </w:rPr>
        <w:t>(</w:t>
      </w:r>
      <w:proofErr w:type="spellStart"/>
      <w:r w:rsidR="4CF0E170" w:rsidRPr="5A7F229B">
        <w:rPr>
          <w:rFonts w:ascii="Garamond" w:hAnsi="Garamond"/>
          <w:sz w:val="22"/>
          <w:szCs w:val="22"/>
        </w:rPr>
        <w:t>Esque</w:t>
      </w:r>
      <w:proofErr w:type="spellEnd"/>
      <w:r w:rsidR="4CF0E170" w:rsidRPr="5A7F229B">
        <w:rPr>
          <w:rFonts w:ascii="Garamond" w:hAnsi="Garamond"/>
          <w:sz w:val="22"/>
          <w:szCs w:val="22"/>
        </w:rPr>
        <w:t xml:space="preserve"> et al., 2016). In fact,</w:t>
      </w:r>
      <w:r w:rsidR="6B7FA129" w:rsidRPr="5A7F229B">
        <w:rPr>
          <w:rFonts w:ascii="Garamond" w:hAnsi="Garamond"/>
          <w:sz w:val="22"/>
          <w:szCs w:val="22"/>
        </w:rPr>
        <w:t xml:space="preserve"> one study</w:t>
      </w:r>
      <w:r w:rsidR="3F54E052" w:rsidRPr="5A7F229B">
        <w:rPr>
          <w:rFonts w:ascii="Garamond" w:hAnsi="Garamond"/>
          <w:sz w:val="22"/>
          <w:szCs w:val="22"/>
        </w:rPr>
        <w:t xml:space="preserve"> determine</w:t>
      </w:r>
      <w:r w:rsidR="26B6A1F6" w:rsidRPr="5A7F229B">
        <w:rPr>
          <w:rFonts w:ascii="Garamond" w:hAnsi="Garamond"/>
          <w:sz w:val="22"/>
          <w:szCs w:val="22"/>
        </w:rPr>
        <w:t xml:space="preserve">d </w:t>
      </w:r>
      <w:r w:rsidR="3F54E052" w:rsidRPr="5A7F229B">
        <w:rPr>
          <w:rFonts w:ascii="Garamond" w:hAnsi="Garamond"/>
          <w:sz w:val="22"/>
          <w:szCs w:val="22"/>
        </w:rPr>
        <w:t xml:space="preserve">that within a 3-mile buffer of the border, a </w:t>
      </w:r>
      <w:r w:rsidR="00B56801">
        <w:rPr>
          <w:rFonts w:ascii="Garamond" w:hAnsi="Garamond"/>
          <w:sz w:val="22"/>
          <w:szCs w:val="22"/>
        </w:rPr>
        <w:t>one</w:t>
      </w:r>
      <w:r w:rsidR="3F54E052" w:rsidRPr="5A7F229B">
        <w:rPr>
          <w:rFonts w:ascii="Garamond" w:hAnsi="Garamond"/>
          <w:sz w:val="22"/>
          <w:szCs w:val="22"/>
        </w:rPr>
        <w:t xml:space="preserve"> standard deviation increase in border crossings</w:t>
      </w:r>
      <w:r w:rsidR="6A3D19D8" w:rsidRPr="5A7F229B">
        <w:rPr>
          <w:rFonts w:ascii="Garamond" w:hAnsi="Garamond"/>
          <w:sz w:val="22"/>
          <w:szCs w:val="22"/>
        </w:rPr>
        <w:t xml:space="preserve"> caused</w:t>
      </w:r>
      <w:r w:rsidR="3F54E052" w:rsidRPr="5A7F229B">
        <w:rPr>
          <w:rFonts w:ascii="Garamond" w:hAnsi="Garamond"/>
          <w:sz w:val="22"/>
          <w:szCs w:val="22"/>
        </w:rPr>
        <w:t xml:space="preserve"> </w:t>
      </w:r>
      <w:r w:rsidR="1487A419" w:rsidRPr="5A7F229B">
        <w:rPr>
          <w:rFonts w:ascii="Garamond" w:hAnsi="Garamond"/>
          <w:sz w:val="22"/>
          <w:szCs w:val="22"/>
        </w:rPr>
        <w:t xml:space="preserve">a </w:t>
      </w:r>
      <w:r w:rsidR="5DCAD832" w:rsidRPr="5A7F229B">
        <w:rPr>
          <w:rFonts w:ascii="Garamond" w:hAnsi="Garamond"/>
          <w:sz w:val="22"/>
          <w:szCs w:val="22"/>
        </w:rPr>
        <w:t xml:space="preserve">vegetation </w:t>
      </w:r>
      <w:r w:rsidR="7CA9E2BD" w:rsidRPr="5A7F229B">
        <w:rPr>
          <w:rFonts w:ascii="Garamond" w:hAnsi="Garamond"/>
          <w:sz w:val="22"/>
          <w:szCs w:val="22"/>
        </w:rPr>
        <w:t>index</w:t>
      </w:r>
      <w:r w:rsidR="3F54E052" w:rsidRPr="5A7F229B">
        <w:rPr>
          <w:rFonts w:ascii="Garamond" w:hAnsi="Garamond"/>
          <w:sz w:val="22"/>
          <w:szCs w:val="22"/>
        </w:rPr>
        <w:t xml:space="preserve"> decline of 4.1</w:t>
      </w:r>
      <w:r w:rsidR="6B0331D3" w:rsidRPr="5A7F229B">
        <w:rPr>
          <w:rFonts w:ascii="Garamond" w:hAnsi="Garamond"/>
          <w:sz w:val="22"/>
          <w:szCs w:val="22"/>
        </w:rPr>
        <w:t xml:space="preserve">% </w:t>
      </w:r>
      <w:r w:rsidR="3F54E052" w:rsidRPr="5A7F229B">
        <w:rPr>
          <w:rFonts w:ascii="Garamond" w:hAnsi="Garamond"/>
          <w:sz w:val="22"/>
          <w:szCs w:val="22"/>
        </w:rPr>
        <w:t xml:space="preserve">of </w:t>
      </w:r>
      <w:r w:rsidR="00E41EB0">
        <w:rPr>
          <w:rFonts w:ascii="Garamond" w:hAnsi="Garamond"/>
          <w:sz w:val="22"/>
          <w:szCs w:val="22"/>
        </w:rPr>
        <w:t xml:space="preserve">its own </w:t>
      </w:r>
      <w:r w:rsidR="00B56801">
        <w:rPr>
          <w:rFonts w:ascii="Garamond" w:hAnsi="Garamond"/>
          <w:sz w:val="22"/>
          <w:szCs w:val="22"/>
        </w:rPr>
        <w:t>standard deviation</w:t>
      </w:r>
      <w:r w:rsidR="73A872A3" w:rsidRPr="5A7F229B">
        <w:rPr>
          <w:rFonts w:ascii="Garamond" w:hAnsi="Garamond"/>
          <w:sz w:val="22"/>
          <w:szCs w:val="22"/>
        </w:rPr>
        <w:t>,</w:t>
      </w:r>
      <w:r w:rsidR="3F54E052" w:rsidRPr="5A7F229B">
        <w:rPr>
          <w:rFonts w:ascii="Garamond" w:hAnsi="Garamond"/>
          <w:sz w:val="22"/>
          <w:szCs w:val="22"/>
        </w:rPr>
        <w:t xml:space="preserve"> and a </w:t>
      </w:r>
      <w:r w:rsidR="00B56801">
        <w:rPr>
          <w:rFonts w:ascii="Garamond" w:hAnsi="Garamond"/>
          <w:sz w:val="22"/>
          <w:szCs w:val="22"/>
        </w:rPr>
        <w:t>one</w:t>
      </w:r>
      <w:r w:rsidR="3F54E052" w:rsidRPr="5A7F229B">
        <w:rPr>
          <w:rFonts w:ascii="Garamond" w:hAnsi="Garamond"/>
          <w:sz w:val="22"/>
          <w:szCs w:val="22"/>
        </w:rPr>
        <w:t xml:space="preserve"> </w:t>
      </w:r>
      <w:r w:rsidR="00B56801">
        <w:rPr>
          <w:rFonts w:ascii="Garamond" w:hAnsi="Garamond"/>
          <w:sz w:val="22"/>
          <w:szCs w:val="22"/>
        </w:rPr>
        <w:t>standard deviation</w:t>
      </w:r>
      <w:r w:rsidR="00B56801" w:rsidRPr="5A7F229B">
        <w:rPr>
          <w:rFonts w:ascii="Garamond" w:hAnsi="Garamond"/>
          <w:sz w:val="22"/>
          <w:szCs w:val="22"/>
        </w:rPr>
        <w:t xml:space="preserve"> </w:t>
      </w:r>
      <w:r w:rsidR="3F54E052" w:rsidRPr="5A7F229B">
        <w:rPr>
          <w:rFonts w:ascii="Garamond" w:hAnsi="Garamond"/>
          <w:sz w:val="22"/>
          <w:szCs w:val="22"/>
        </w:rPr>
        <w:t>increase in border patrol staff</w:t>
      </w:r>
      <w:r w:rsidR="6B18AF75" w:rsidRPr="5A7F229B">
        <w:rPr>
          <w:rFonts w:ascii="Garamond" w:hAnsi="Garamond"/>
          <w:sz w:val="22"/>
          <w:szCs w:val="22"/>
        </w:rPr>
        <w:t>,</w:t>
      </w:r>
      <w:r w:rsidR="3F54E052" w:rsidRPr="5A7F229B">
        <w:rPr>
          <w:rFonts w:ascii="Garamond" w:hAnsi="Garamond"/>
          <w:sz w:val="22"/>
          <w:szCs w:val="22"/>
        </w:rPr>
        <w:t xml:space="preserve"> </w:t>
      </w:r>
      <w:r w:rsidR="7F41BB41" w:rsidRPr="5A7F229B">
        <w:rPr>
          <w:rFonts w:ascii="Garamond" w:hAnsi="Garamond"/>
          <w:sz w:val="22"/>
          <w:szCs w:val="22"/>
        </w:rPr>
        <w:t>caused</w:t>
      </w:r>
      <w:r w:rsidR="3F54E052" w:rsidRPr="5A7F229B">
        <w:rPr>
          <w:rFonts w:ascii="Garamond" w:hAnsi="Garamond"/>
          <w:sz w:val="22"/>
          <w:szCs w:val="22"/>
        </w:rPr>
        <w:t xml:space="preserve"> </w:t>
      </w:r>
      <w:r w:rsidR="56453D98" w:rsidRPr="5A7F229B">
        <w:rPr>
          <w:rFonts w:ascii="Garamond" w:hAnsi="Garamond"/>
          <w:sz w:val="22"/>
          <w:szCs w:val="22"/>
        </w:rPr>
        <w:t xml:space="preserve">a </w:t>
      </w:r>
      <w:r w:rsidR="705AC891" w:rsidRPr="5A7F229B">
        <w:rPr>
          <w:rFonts w:ascii="Garamond" w:hAnsi="Garamond"/>
          <w:sz w:val="22"/>
          <w:szCs w:val="22"/>
        </w:rPr>
        <w:t xml:space="preserve">vegetation </w:t>
      </w:r>
      <w:r w:rsidR="7BBADA43" w:rsidRPr="5A7F229B">
        <w:rPr>
          <w:rFonts w:ascii="Garamond" w:hAnsi="Garamond"/>
          <w:sz w:val="22"/>
          <w:szCs w:val="22"/>
        </w:rPr>
        <w:t xml:space="preserve">index </w:t>
      </w:r>
      <w:r w:rsidR="3F54E052" w:rsidRPr="5A7F229B">
        <w:rPr>
          <w:rFonts w:ascii="Garamond" w:hAnsi="Garamond"/>
          <w:sz w:val="22"/>
          <w:szCs w:val="22"/>
        </w:rPr>
        <w:t>decline of 19.0</w:t>
      </w:r>
      <w:r w:rsidR="3A86F55B" w:rsidRPr="5A7F229B">
        <w:rPr>
          <w:rFonts w:ascii="Garamond" w:hAnsi="Garamond"/>
          <w:sz w:val="22"/>
          <w:szCs w:val="22"/>
        </w:rPr>
        <w:t>%</w:t>
      </w:r>
      <w:r w:rsidR="3F54E052" w:rsidRPr="5A7F229B">
        <w:rPr>
          <w:rFonts w:ascii="Garamond" w:hAnsi="Garamond"/>
          <w:sz w:val="22"/>
          <w:szCs w:val="22"/>
        </w:rPr>
        <w:t xml:space="preserve"> of its </w:t>
      </w:r>
      <w:r w:rsidR="00B56801">
        <w:rPr>
          <w:rFonts w:ascii="Garamond" w:hAnsi="Garamond"/>
          <w:sz w:val="22"/>
          <w:szCs w:val="22"/>
        </w:rPr>
        <w:t>own standard deviation</w:t>
      </w:r>
      <w:r w:rsidR="00B56801" w:rsidRPr="5A7F229B">
        <w:rPr>
          <w:rFonts w:ascii="Garamond" w:hAnsi="Garamond"/>
          <w:sz w:val="22"/>
          <w:szCs w:val="22"/>
        </w:rPr>
        <w:t xml:space="preserve"> </w:t>
      </w:r>
      <w:r w:rsidR="494790B3" w:rsidRPr="5A7F229B">
        <w:rPr>
          <w:rFonts w:ascii="Garamond" w:hAnsi="Garamond"/>
          <w:sz w:val="22"/>
          <w:szCs w:val="22"/>
        </w:rPr>
        <w:t>(Wang</w:t>
      </w:r>
      <w:r w:rsidR="0A9083B4" w:rsidRPr="5A7F229B">
        <w:rPr>
          <w:rFonts w:ascii="Garamond" w:hAnsi="Garamond"/>
          <w:sz w:val="22"/>
          <w:szCs w:val="22"/>
        </w:rPr>
        <w:t>,</w:t>
      </w:r>
      <w:r w:rsidR="494790B3" w:rsidRPr="5A7F229B">
        <w:rPr>
          <w:rFonts w:ascii="Garamond" w:hAnsi="Garamond"/>
          <w:sz w:val="22"/>
          <w:szCs w:val="22"/>
        </w:rPr>
        <w:t xml:space="preserve"> 2019).</w:t>
      </w:r>
      <w:r w:rsidR="7EA2F8ED" w:rsidRPr="5A7F229B">
        <w:rPr>
          <w:rFonts w:ascii="Garamond" w:hAnsi="Garamond"/>
          <w:sz w:val="22"/>
          <w:szCs w:val="22"/>
        </w:rPr>
        <w:t xml:space="preserve"> </w:t>
      </w:r>
    </w:p>
    <w:p w14:paraId="26D298EF" w14:textId="4F0C5E17" w:rsidR="1C997820" w:rsidRDefault="1C997820" w:rsidP="1C997820">
      <w:pPr>
        <w:rPr>
          <w:rFonts w:ascii="Garamond" w:hAnsi="Garamond"/>
          <w:sz w:val="22"/>
          <w:szCs w:val="22"/>
        </w:rPr>
      </w:pPr>
    </w:p>
    <w:p w14:paraId="07A21EE3" w14:textId="12BD0C72" w:rsidR="5D5F054A" w:rsidRDefault="4C61AA66" w:rsidP="4309E7E1">
      <w:pPr>
        <w:rPr>
          <w:rFonts w:ascii="Garamond" w:hAnsi="Garamond"/>
          <w:sz w:val="22"/>
          <w:szCs w:val="22"/>
        </w:rPr>
      </w:pPr>
      <w:r w:rsidRPr="7F40102A">
        <w:rPr>
          <w:rFonts w:ascii="Garamond" w:hAnsi="Garamond"/>
          <w:sz w:val="22"/>
          <w:szCs w:val="22"/>
        </w:rPr>
        <w:t>CORO’s borderlands provide an excellent habitat for invasive species because they thrive in disturbed soils</w:t>
      </w:r>
      <w:r w:rsidR="00A8430E">
        <w:rPr>
          <w:rFonts w:ascii="Garamond" w:hAnsi="Garamond"/>
          <w:sz w:val="22"/>
          <w:szCs w:val="22"/>
        </w:rPr>
        <w:t>,</w:t>
      </w:r>
      <w:r w:rsidRPr="7F40102A">
        <w:rPr>
          <w:rFonts w:ascii="Garamond" w:hAnsi="Garamond"/>
          <w:sz w:val="22"/>
          <w:szCs w:val="22"/>
        </w:rPr>
        <w:t xml:space="preserve"> such as near construction roads, unauthorized trails, and fence lines (National Park Service, n.d.; Orloff et al., 2008).</w:t>
      </w:r>
      <w:r w:rsidR="40B6543A" w:rsidRPr="7F40102A">
        <w:rPr>
          <w:rFonts w:ascii="Garamond" w:hAnsi="Garamond"/>
          <w:sz w:val="22"/>
          <w:szCs w:val="22"/>
        </w:rPr>
        <w:t xml:space="preserve"> </w:t>
      </w:r>
      <w:r w:rsidR="109A42FA" w:rsidRPr="7F40102A">
        <w:rPr>
          <w:rFonts w:ascii="Garamond" w:hAnsi="Garamond"/>
          <w:sz w:val="22"/>
          <w:szCs w:val="22"/>
        </w:rPr>
        <w:t>I</w:t>
      </w:r>
      <w:r w:rsidR="40B6543A" w:rsidRPr="7F40102A">
        <w:rPr>
          <w:rFonts w:ascii="Garamond" w:hAnsi="Garamond"/>
          <w:sz w:val="22"/>
          <w:szCs w:val="22"/>
        </w:rPr>
        <w:t xml:space="preserve">nvasive </w:t>
      </w:r>
      <w:r w:rsidR="3F90B27F" w:rsidRPr="7F40102A">
        <w:rPr>
          <w:rFonts w:ascii="Garamond" w:hAnsi="Garamond"/>
          <w:sz w:val="22"/>
          <w:szCs w:val="22"/>
        </w:rPr>
        <w:t>plant</w:t>
      </w:r>
      <w:r w:rsidR="22068E9F" w:rsidRPr="7F40102A">
        <w:rPr>
          <w:rFonts w:ascii="Garamond" w:hAnsi="Garamond"/>
          <w:sz w:val="22"/>
          <w:szCs w:val="22"/>
        </w:rPr>
        <w:t xml:space="preserve">s </w:t>
      </w:r>
      <w:r w:rsidR="41BBBF9A" w:rsidRPr="7F40102A">
        <w:rPr>
          <w:rFonts w:ascii="Garamond" w:hAnsi="Garamond"/>
          <w:sz w:val="22"/>
          <w:szCs w:val="22"/>
        </w:rPr>
        <w:t>can</w:t>
      </w:r>
      <w:r w:rsidR="2ACF0AF7" w:rsidRPr="7F40102A">
        <w:rPr>
          <w:rFonts w:ascii="Garamond" w:hAnsi="Garamond"/>
          <w:sz w:val="22"/>
          <w:szCs w:val="22"/>
        </w:rPr>
        <w:t xml:space="preserve"> </w:t>
      </w:r>
      <w:r w:rsidR="40B6543A" w:rsidRPr="7F40102A">
        <w:rPr>
          <w:rFonts w:ascii="Garamond" w:hAnsi="Garamond"/>
          <w:sz w:val="22"/>
          <w:szCs w:val="22"/>
        </w:rPr>
        <w:t xml:space="preserve">outcompete native </w:t>
      </w:r>
      <w:r w:rsidR="3D67529E" w:rsidRPr="7F40102A">
        <w:rPr>
          <w:rFonts w:ascii="Garamond" w:hAnsi="Garamond"/>
          <w:sz w:val="22"/>
          <w:szCs w:val="22"/>
        </w:rPr>
        <w:t>plant</w:t>
      </w:r>
      <w:r w:rsidR="40B6543A" w:rsidRPr="7F40102A">
        <w:rPr>
          <w:rFonts w:ascii="Garamond" w:hAnsi="Garamond"/>
          <w:sz w:val="22"/>
          <w:szCs w:val="22"/>
        </w:rPr>
        <w:t xml:space="preserve">s, degrade soil health, and increase fuel load for wildfire, </w:t>
      </w:r>
      <w:r w:rsidR="6DD30984" w:rsidRPr="7F40102A">
        <w:rPr>
          <w:rFonts w:ascii="Garamond" w:hAnsi="Garamond"/>
          <w:sz w:val="22"/>
          <w:szCs w:val="22"/>
        </w:rPr>
        <w:t>increas</w:t>
      </w:r>
      <w:r w:rsidR="1E691D6B" w:rsidRPr="7F40102A">
        <w:rPr>
          <w:rFonts w:ascii="Garamond" w:hAnsi="Garamond"/>
          <w:sz w:val="22"/>
          <w:szCs w:val="22"/>
        </w:rPr>
        <w:t>ing</w:t>
      </w:r>
      <w:r w:rsidR="015B69B9" w:rsidRPr="7F40102A">
        <w:rPr>
          <w:rFonts w:ascii="Garamond" w:hAnsi="Garamond"/>
          <w:sz w:val="22"/>
          <w:szCs w:val="22"/>
        </w:rPr>
        <w:t xml:space="preserve"> the </w:t>
      </w:r>
      <w:r w:rsidR="168F6868" w:rsidRPr="7F40102A">
        <w:rPr>
          <w:rFonts w:ascii="Garamond" w:hAnsi="Garamond"/>
          <w:sz w:val="22"/>
          <w:szCs w:val="22"/>
        </w:rPr>
        <w:t xml:space="preserve">chance </w:t>
      </w:r>
      <w:r w:rsidR="015B69B9" w:rsidRPr="7F40102A">
        <w:rPr>
          <w:rFonts w:ascii="Garamond" w:hAnsi="Garamond"/>
          <w:sz w:val="22"/>
          <w:szCs w:val="22"/>
        </w:rPr>
        <w:t xml:space="preserve">of other disasters </w:t>
      </w:r>
      <w:r w:rsidR="64666E55" w:rsidRPr="7F40102A">
        <w:rPr>
          <w:rFonts w:ascii="Garamond" w:hAnsi="Garamond"/>
          <w:sz w:val="22"/>
          <w:szCs w:val="22"/>
        </w:rPr>
        <w:t xml:space="preserve">like </w:t>
      </w:r>
      <w:r w:rsidR="015B69B9" w:rsidRPr="7F40102A">
        <w:rPr>
          <w:rFonts w:ascii="Garamond" w:hAnsi="Garamond"/>
          <w:sz w:val="22"/>
          <w:szCs w:val="22"/>
        </w:rPr>
        <w:t xml:space="preserve">landslides and floods (Lien et al., 2019). </w:t>
      </w:r>
      <w:r w:rsidR="4C954272" w:rsidRPr="7F40102A">
        <w:rPr>
          <w:rFonts w:ascii="Garamond" w:hAnsi="Garamond"/>
          <w:sz w:val="22"/>
          <w:szCs w:val="22"/>
        </w:rPr>
        <w:t xml:space="preserve">CORO has </w:t>
      </w:r>
      <w:r w:rsidR="3B2535CC" w:rsidRPr="7F40102A">
        <w:rPr>
          <w:rFonts w:ascii="Garamond" w:hAnsi="Garamond"/>
          <w:sz w:val="22"/>
          <w:szCs w:val="22"/>
        </w:rPr>
        <w:t xml:space="preserve">experienced </w:t>
      </w:r>
      <w:r w:rsidR="4C954272" w:rsidRPr="7F40102A">
        <w:rPr>
          <w:rFonts w:ascii="Garamond" w:hAnsi="Garamond"/>
          <w:sz w:val="22"/>
          <w:szCs w:val="22"/>
        </w:rPr>
        <w:t>biological invasions for many decades</w:t>
      </w:r>
      <w:r w:rsidR="37886526" w:rsidRPr="7F40102A">
        <w:rPr>
          <w:rFonts w:ascii="Garamond" w:hAnsi="Garamond"/>
          <w:sz w:val="22"/>
          <w:szCs w:val="22"/>
        </w:rPr>
        <w:t>; i</w:t>
      </w:r>
      <w:r w:rsidR="4C954272" w:rsidRPr="7F40102A">
        <w:rPr>
          <w:rFonts w:ascii="Garamond" w:hAnsi="Garamond"/>
          <w:sz w:val="22"/>
          <w:szCs w:val="22"/>
        </w:rPr>
        <w:t xml:space="preserve">n this paper, we focus on </w:t>
      </w:r>
      <w:r w:rsidR="174DED4C" w:rsidRPr="7F40102A">
        <w:rPr>
          <w:rFonts w:ascii="Garamond" w:hAnsi="Garamond"/>
          <w:sz w:val="22"/>
          <w:szCs w:val="22"/>
        </w:rPr>
        <w:t>two species: Lehmann lovegrass (</w:t>
      </w:r>
      <w:proofErr w:type="spellStart"/>
      <w:r w:rsidR="1785C07C" w:rsidRPr="7F40102A">
        <w:rPr>
          <w:rFonts w:ascii="Garamond" w:hAnsi="Garamond"/>
          <w:i/>
          <w:iCs/>
          <w:sz w:val="22"/>
          <w:szCs w:val="22"/>
        </w:rPr>
        <w:t>Eragrostis</w:t>
      </w:r>
      <w:proofErr w:type="spellEnd"/>
      <w:r w:rsidR="1785C07C" w:rsidRPr="7F40102A">
        <w:rPr>
          <w:rFonts w:ascii="Garamond" w:hAnsi="Garamond"/>
          <w:i/>
          <w:iCs/>
          <w:sz w:val="22"/>
          <w:szCs w:val="22"/>
        </w:rPr>
        <w:t xml:space="preserve"> </w:t>
      </w:r>
      <w:proofErr w:type="spellStart"/>
      <w:r w:rsidR="1785C07C" w:rsidRPr="7F40102A">
        <w:rPr>
          <w:rFonts w:ascii="Garamond" w:hAnsi="Garamond"/>
          <w:i/>
          <w:iCs/>
          <w:sz w:val="22"/>
          <w:szCs w:val="22"/>
        </w:rPr>
        <w:t>lehmannia</w:t>
      </w:r>
      <w:proofErr w:type="spellEnd"/>
      <w:r w:rsidR="174DED4C" w:rsidRPr="7F40102A">
        <w:rPr>
          <w:rFonts w:ascii="Garamond" w:hAnsi="Garamond"/>
          <w:sz w:val="22"/>
          <w:szCs w:val="22"/>
        </w:rPr>
        <w:t>) and Russian thistle (</w:t>
      </w:r>
      <w:r w:rsidR="4CE9038A" w:rsidRPr="7F40102A">
        <w:rPr>
          <w:rFonts w:ascii="Garamond" w:hAnsi="Garamond"/>
          <w:i/>
          <w:iCs/>
          <w:sz w:val="22"/>
          <w:szCs w:val="22"/>
        </w:rPr>
        <w:t>Salsola tragus L</w:t>
      </w:r>
      <w:r w:rsidR="4CE9038A" w:rsidRPr="7F40102A">
        <w:rPr>
          <w:rFonts w:ascii="Garamond" w:hAnsi="Garamond"/>
          <w:sz w:val="22"/>
          <w:szCs w:val="22"/>
        </w:rPr>
        <w:t>.)</w:t>
      </w:r>
      <w:r w:rsidR="6778CE31" w:rsidRPr="7F40102A">
        <w:rPr>
          <w:rFonts w:ascii="Garamond" w:hAnsi="Garamond"/>
          <w:sz w:val="22"/>
          <w:szCs w:val="22"/>
        </w:rPr>
        <w:t>.</w:t>
      </w:r>
    </w:p>
    <w:p w14:paraId="21CC4092" w14:textId="5847ADA7" w:rsidR="1C997820" w:rsidRDefault="1C997820" w:rsidP="1C997820">
      <w:pPr>
        <w:rPr>
          <w:rFonts w:ascii="Garamond" w:hAnsi="Garamond"/>
          <w:sz w:val="22"/>
          <w:szCs w:val="22"/>
        </w:rPr>
      </w:pPr>
    </w:p>
    <w:p w14:paraId="6A538DD1" w14:textId="36F57B09" w:rsidR="3C1210F1" w:rsidRDefault="5E294448" w:rsidP="4F771F78">
      <w:pPr>
        <w:rPr>
          <w:rFonts w:ascii="Garamond" w:hAnsi="Garamond"/>
          <w:sz w:val="22"/>
          <w:szCs w:val="22"/>
        </w:rPr>
      </w:pPr>
      <w:r w:rsidRPr="3060006A">
        <w:rPr>
          <w:rFonts w:ascii="Garamond" w:hAnsi="Garamond"/>
          <w:sz w:val="22"/>
          <w:szCs w:val="22"/>
        </w:rPr>
        <w:t xml:space="preserve">Russian thistle, </w:t>
      </w:r>
      <w:r w:rsidR="68C4B7E7" w:rsidRPr="3060006A">
        <w:rPr>
          <w:rFonts w:ascii="Garamond" w:hAnsi="Garamond"/>
          <w:sz w:val="22"/>
          <w:szCs w:val="22"/>
        </w:rPr>
        <w:t>introduced</w:t>
      </w:r>
      <w:r w:rsidR="53CA2F27" w:rsidRPr="3060006A">
        <w:rPr>
          <w:rFonts w:ascii="Garamond" w:hAnsi="Garamond"/>
          <w:sz w:val="22"/>
          <w:szCs w:val="22"/>
        </w:rPr>
        <w:t xml:space="preserve"> to the U.S.</w:t>
      </w:r>
      <w:r w:rsidR="68C4B7E7" w:rsidRPr="3060006A">
        <w:rPr>
          <w:rFonts w:ascii="Garamond" w:hAnsi="Garamond"/>
          <w:sz w:val="22"/>
          <w:szCs w:val="22"/>
        </w:rPr>
        <w:t xml:space="preserve"> in the 1870s, </w:t>
      </w:r>
      <w:r w:rsidR="55623C8A" w:rsidRPr="3060006A">
        <w:rPr>
          <w:rFonts w:ascii="Garamond" w:hAnsi="Garamond"/>
          <w:sz w:val="22"/>
          <w:szCs w:val="22"/>
        </w:rPr>
        <w:t>invaded</w:t>
      </w:r>
      <w:r w:rsidR="68C4B7E7" w:rsidRPr="3060006A">
        <w:rPr>
          <w:rFonts w:ascii="Garamond" w:hAnsi="Garamond"/>
          <w:sz w:val="22"/>
          <w:szCs w:val="22"/>
        </w:rPr>
        <w:t xml:space="preserve"> 100 million</w:t>
      </w:r>
      <w:r w:rsidR="0F69D108" w:rsidRPr="3060006A">
        <w:rPr>
          <w:rFonts w:ascii="Garamond" w:hAnsi="Garamond"/>
          <w:sz w:val="22"/>
          <w:szCs w:val="22"/>
        </w:rPr>
        <w:t xml:space="preserve"> </w:t>
      </w:r>
      <w:r w:rsidR="68C4B7E7" w:rsidRPr="3060006A">
        <w:rPr>
          <w:rFonts w:ascii="Garamond" w:hAnsi="Garamond"/>
          <w:sz w:val="22"/>
          <w:szCs w:val="22"/>
        </w:rPr>
        <w:t>acres</w:t>
      </w:r>
      <w:r w:rsidR="59EFE2CA" w:rsidRPr="3060006A">
        <w:rPr>
          <w:rFonts w:ascii="Garamond" w:hAnsi="Garamond"/>
          <w:sz w:val="22"/>
          <w:szCs w:val="22"/>
        </w:rPr>
        <w:t xml:space="preserve"> </w:t>
      </w:r>
      <w:r w:rsidR="317911BD" w:rsidRPr="3060006A">
        <w:rPr>
          <w:rFonts w:ascii="Garamond" w:hAnsi="Garamond"/>
          <w:sz w:val="22"/>
          <w:szCs w:val="22"/>
        </w:rPr>
        <w:t xml:space="preserve">of land </w:t>
      </w:r>
      <w:r w:rsidR="59EFE2CA" w:rsidRPr="3060006A">
        <w:rPr>
          <w:rFonts w:ascii="Garamond" w:hAnsi="Garamond"/>
          <w:sz w:val="22"/>
          <w:szCs w:val="22"/>
        </w:rPr>
        <w:t>by 2008</w:t>
      </w:r>
      <w:r w:rsidR="68C4B7E7" w:rsidRPr="3060006A">
        <w:rPr>
          <w:rFonts w:ascii="Garamond" w:hAnsi="Garamond"/>
          <w:sz w:val="22"/>
          <w:szCs w:val="22"/>
        </w:rPr>
        <w:t xml:space="preserve"> (Orloff et al.</w:t>
      </w:r>
      <w:r w:rsidR="6239D79F" w:rsidRPr="3060006A">
        <w:rPr>
          <w:rFonts w:ascii="Garamond" w:hAnsi="Garamond"/>
          <w:sz w:val="22"/>
          <w:szCs w:val="22"/>
        </w:rPr>
        <w:t>, 2008</w:t>
      </w:r>
      <w:r w:rsidR="150888C1" w:rsidRPr="3060006A">
        <w:rPr>
          <w:rFonts w:ascii="Garamond" w:hAnsi="Garamond"/>
          <w:sz w:val="22"/>
          <w:szCs w:val="22"/>
        </w:rPr>
        <w:t xml:space="preserve">). </w:t>
      </w:r>
      <w:r w:rsidR="42E83F99" w:rsidRPr="3060006A">
        <w:rPr>
          <w:rFonts w:ascii="Garamond" w:hAnsi="Garamond"/>
          <w:sz w:val="22"/>
          <w:szCs w:val="22"/>
        </w:rPr>
        <w:t xml:space="preserve">Over 200,000 seeds per plant can </w:t>
      </w:r>
      <w:r w:rsidR="65A03C93" w:rsidRPr="3060006A">
        <w:rPr>
          <w:rFonts w:ascii="Garamond" w:hAnsi="Garamond"/>
          <w:sz w:val="22"/>
          <w:szCs w:val="22"/>
        </w:rPr>
        <w:t>travel</w:t>
      </w:r>
      <w:r w:rsidR="42E83F99" w:rsidRPr="3060006A">
        <w:rPr>
          <w:rFonts w:ascii="Garamond" w:hAnsi="Garamond"/>
          <w:sz w:val="22"/>
          <w:szCs w:val="22"/>
        </w:rPr>
        <w:t xml:space="preserve"> by wind and </w:t>
      </w:r>
      <w:r w:rsidR="424F2049" w:rsidRPr="3060006A">
        <w:rPr>
          <w:rFonts w:ascii="Garamond" w:hAnsi="Garamond"/>
          <w:sz w:val="22"/>
          <w:szCs w:val="22"/>
        </w:rPr>
        <w:t xml:space="preserve">transportation/construction </w:t>
      </w:r>
      <w:r w:rsidR="42E83F99" w:rsidRPr="3060006A">
        <w:rPr>
          <w:rFonts w:ascii="Garamond" w:hAnsi="Garamond"/>
          <w:sz w:val="22"/>
          <w:szCs w:val="22"/>
        </w:rPr>
        <w:t xml:space="preserve">equipment for miles, </w:t>
      </w:r>
      <w:r w:rsidR="1572629C" w:rsidRPr="3060006A">
        <w:rPr>
          <w:rFonts w:ascii="Garamond" w:hAnsi="Garamond"/>
          <w:sz w:val="22"/>
          <w:szCs w:val="22"/>
        </w:rPr>
        <w:t>germinating without rainfall</w:t>
      </w:r>
      <w:r w:rsidR="7FD9F1C7" w:rsidRPr="3060006A">
        <w:rPr>
          <w:rFonts w:ascii="Garamond" w:hAnsi="Garamond"/>
          <w:sz w:val="22"/>
          <w:szCs w:val="22"/>
        </w:rPr>
        <w:t xml:space="preserve"> </w:t>
      </w:r>
      <w:r w:rsidR="0164472F" w:rsidRPr="3060006A">
        <w:rPr>
          <w:rFonts w:ascii="Garamond" w:hAnsi="Garamond"/>
          <w:sz w:val="22"/>
          <w:szCs w:val="22"/>
        </w:rPr>
        <w:t>(</w:t>
      </w:r>
      <w:r w:rsidR="3131BC58" w:rsidRPr="3060006A">
        <w:rPr>
          <w:rFonts w:ascii="Garamond" w:hAnsi="Garamond"/>
          <w:sz w:val="22"/>
          <w:szCs w:val="22"/>
        </w:rPr>
        <w:t>University of Arizona, n.d.).</w:t>
      </w:r>
      <w:r w:rsidR="6C69953E" w:rsidRPr="3060006A">
        <w:rPr>
          <w:rFonts w:ascii="Garamond" w:hAnsi="Garamond"/>
          <w:sz w:val="22"/>
          <w:szCs w:val="22"/>
        </w:rPr>
        <w:t xml:space="preserve"> </w:t>
      </w:r>
      <w:r w:rsidR="359B7B6B" w:rsidRPr="3060006A">
        <w:rPr>
          <w:rFonts w:ascii="Garamond" w:hAnsi="Garamond"/>
          <w:sz w:val="22"/>
          <w:szCs w:val="22"/>
        </w:rPr>
        <w:t>There is l</w:t>
      </w:r>
      <w:r w:rsidR="7830FEEE" w:rsidRPr="3060006A">
        <w:rPr>
          <w:rFonts w:ascii="Garamond" w:hAnsi="Garamond"/>
          <w:sz w:val="22"/>
          <w:szCs w:val="22"/>
        </w:rPr>
        <w:t>ess</w:t>
      </w:r>
      <w:r w:rsidR="75069D8A" w:rsidRPr="3060006A">
        <w:rPr>
          <w:rFonts w:ascii="Garamond" w:hAnsi="Garamond"/>
          <w:sz w:val="22"/>
          <w:szCs w:val="22"/>
        </w:rPr>
        <w:t xml:space="preserve"> available</w:t>
      </w:r>
      <w:r w:rsidR="7830FEEE" w:rsidRPr="3060006A">
        <w:rPr>
          <w:rFonts w:ascii="Garamond" w:hAnsi="Garamond"/>
          <w:sz w:val="22"/>
          <w:szCs w:val="22"/>
        </w:rPr>
        <w:t xml:space="preserve"> information about Russian thistle</w:t>
      </w:r>
      <w:r w:rsidR="4AC9381C" w:rsidRPr="3060006A">
        <w:rPr>
          <w:rFonts w:ascii="Garamond" w:hAnsi="Garamond"/>
          <w:sz w:val="22"/>
          <w:szCs w:val="22"/>
        </w:rPr>
        <w:t xml:space="preserve"> </w:t>
      </w:r>
      <w:r w:rsidR="68345557" w:rsidRPr="3060006A">
        <w:rPr>
          <w:rFonts w:ascii="Garamond" w:hAnsi="Garamond"/>
          <w:sz w:val="22"/>
          <w:szCs w:val="22"/>
        </w:rPr>
        <w:t>in</w:t>
      </w:r>
      <w:r w:rsidR="4AC9381C" w:rsidRPr="3060006A">
        <w:rPr>
          <w:rFonts w:ascii="Garamond" w:hAnsi="Garamond"/>
          <w:sz w:val="22"/>
          <w:szCs w:val="22"/>
        </w:rPr>
        <w:t xml:space="preserve"> </w:t>
      </w:r>
      <w:r w:rsidR="7830FEEE" w:rsidRPr="3060006A">
        <w:rPr>
          <w:rFonts w:ascii="Garamond" w:hAnsi="Garamond"/>
          <w:sz w:val="22"/>
          <w:szCs w:val="22"/>
        </w:rPr>
        <w:t>CORO than</w:t>
      </w:r>
      <w:r w:rsidR="731CBEB9" w:rsidRPr="3060006A">
        <w:rPr>
          <w:rFonts w:ascii="Garamond" w:hAnsi="Garamond"/>
          <w:sz w:val="22"/>
          <w:szCs w:val="22"/>
        </w:rPr>
        <w:t xml:space="preserve"> about</w:t>
      </w:r>
      <w:r w:rsidR="7830FEEE" w:rsidRPr="3060006A">
        <w:rPr>
          <w:rFonts w:ascii="Garamond" w:hAnsi="Garamond"/>
          <w:sz w:val="22"/>
          <w:szCs w:val="22"/>
        </w:rPr>
        <w:t xml:space="preserve"> </w:t>
      </w:r>
      <w:r w:rsidR="6C69953E" w:rsidRPr="3060006A">
        <w:rPr>
          <w:rFonts w:ascii="Garamond" w:hAnsi="Garamond"/>
          <w:sz w:val="22"/>
          <w:szCs w:val="22"/>
        </w:rPr>
        <w:t>Lehmann lovegrass</w:t>
      </w:r>
      <w:r w:rsidR="00053666" w:rsidRPr="3060006A">
        <w:rPr>
          <w:rFonts w:ascii="Garamond" w:hAnsi="Garamond"/>
          <w:sz w:val="22"/>
          <w:szCs w:val="22"/>
        </w:rPr>
        <w:t>. N</w:t>
      </w:r>
      <w:r w:rsidR="6C69953E" w:rsidRPr="3060006A">
        <w:rPr>
          <w:rFonts w:ascii="Garamond" w:hAnsi="Garamond"/>
          <w:sz w:val="22"/>
          <w:szCs w:val="22"/>
        </w:rPr>
        <w:t xml:space="preserve">ative to South Africa, </w:t>
      </w:r>
      <w:r w:rsidR="09E51DAE" w:rsidRPr="3060006A">
        <w:rPr>
          <w:rFonts w:ascii="Garamond" w:hAnsi="Garamond"/>
          <w:sz w:val="22"/>
          <w:szCs w:val="22"/>
        </w:rPr>
        <w:t xml:space="preserve">Lehmann lovegrass </w:t>
      </w:r>
      <w:r w:rsidR="6C69953E" w:rsidRPr="3060006A">
        <w:rPr>
          <w:rFonts w:ascii="Garamond" w:hAnsi="Garamond"/>
          <w:sz w:val="22"/>
          <w:szCs w:val="22"/>
        </w:rPr>
        <w:t xml:space="preserve">was introduced to Arizona in the late 1930s by U.S. biologists </w:t>
      </w:r>
      <w:r w:rsidR="23F0E446" w:rsidRPr="3060006A">
        <w:rPr>
          <w:rFonts w:ascii="Garamond" w:hAnsi="Garamond"/>
          <w:sz w:val="22"/>
          <w:szCs w:val="22"/>
        </w:rPr>
        <w:t>in</w:t>
      </w:r>
      <w:r w:rsidR="6C69953E" w:rsidRPr="3060006A">
        <w:rPr>
          <w:rFonts w:ascii="Garamond" w:hAnsi="Garamond"/>
          <w:sz w:val="22"/>
          <w:szCs w:val="22"/>
        </w:rPr>
        <w:t xml:space="preserve"> grassland restoration efforts</w:t>
      </w:r>
      <w:r w:rsidR="084AFD69" w:rsidRPr="3060006A">
        <w:rPr>
          <w:rFonts w:ascii="Garamond" w:hAnsi="Garamond"/>
          <w:sz w:val="22"/>
          <w:szCs w:val="22"/>
        </w:rPr>
        <w:t>. B</w:t>
      </w:r>
      <w:r w:rsidR="6C69953E" w:rsidRPr="3060006A">
        <w:rPr>
          <w:rFonts w:ascii="Garamond" w:hAnsi="Garamond"/>
          <w:sz w:val="22"/>
          <w:szCs w:val="22"/>
        </w:rPr>
        <w:t xml:space="preserve">etween 1960 and 1980, the AZ Department of Transportation </w:t>
      </w:r>
      <w:r w:rsidR="573937B2" w:rsidRPr="3060006A">
        <w:rPr>
          <w:rFonts w:ascii="Garamond" w:hAnsi="Garamond"/>
          <w:sz w:val="22"/>
          <w:szCs w:val="22"/>
        </w:rPr>
        <w:t xml:space="preserve">also </w:t>
      </w:r>
      <w:r w:rsidR="6C69953E" w:rsidRPr="3060006A">
        <w:rPr>
          <w:rFonts w:ascii="Garamond" w:hAnsi="Garamond"/>
          <w:sz w:val="22"/>
          <w:szCs w:val="22"/>
        </w:rPr>
        <w:t>seeded the grass along highways for erosion control (Humphrey, 1994). This species is so well-adapted to southern Arizona that</w:t>
      </w:r>
      <w:r w:rsidR="61071C44" w:rsidRPr="3060006A">
        <w:rPr>
          <w:rFonts w:ascii="Garamond" w:hAnsi="Garamond"/>
          <w:sz w:val="22"/>
          <w:szCs w:val="22"/>
        </w:rPr>
        <w:t xml:space="preserve"> by 1990, the plant</w:t>
      </w:r>
      <w:r w:rsidR="16DD3BAD" w:rsidRPr="3060006A">
        <w:rPr>
          <w:rFonts w:ascii="Garamond" w:hAnsi="Garamond"/>
          <w:sz w:val="22"/>
          <w:szCs w:val="22"/>
        </w:rPr>
        <w:t>’s</w:t>
      </w:r>
      <w:r w:rsidR="61071C44" w:rsidRPr="3060006A">
        <w:rPr>
          <w:rFonts w:ascii="Garamond" w:hAnsi="Garamond"/>
          <w:sz w:val="22"/>
          <w:szCs w:val="22"/>
        </w:rPr>
        <w:t xml:space="preserve"> </w:t>
      </w:r>
      <w:r w:rsidR="0D95010A" w:rsidRPr="3060006A">
        <w:rPr>
          <w:rFonts w:ascii="Garamond" w:hAnsi="Garamond"/>
          <w:sz w:val="22"/>
          <w:szCs w:val="22"/>
        </w:rPr>
        <w:t xml:space="preserve">area </w:t>
      </w:r>
      <w:r w:rsidR="61071C44" w:rsidRPr="3060006A">
        <w:rPr>
          <w:rFonts w:ascii="Garamond" w:hAnsi="Garamond"/>
          <w:sz w:val="22"/>
          <w:szCs w:val="22"/>
        </w:rPr>
        <w:t>increased by 2</w:t>
      </w:r>
      <w:r w:rsidR="0BB1E961" w:rsidRPr="3060006A">
        <w:rPr>
          <w:rFonts w:ascii="Garamond" w:hAnsi="Garamond"/>
          <w:sz w:val="22"/>
          <w:szCs w:val="22"/>
        </w:rPr>
        <w:t>89</w:t>
      </w:r>
      <w:r w:rsidR="61071C44" w:rsidRPr="3060006A">
        <w:rPr>
          <w:rFonts w:ascii="Garamond" w:hAnsi="Garamond"/>
          <w:sz w:val="22"/>
          <w:szCs w:val="22"/>
        </w:rPr>
        <w:t>%</w:t>
      </w:r>
      <w:r w:rsidR="6C69953E" w:rsidRPr="3060006A">
        <w:rPr>
          <w:rFonts w:ascii="Garamond" w:hAnsi="Garamond"/>
          <w:sz w:val="22"/>
          <w:szCs w:val="22"/>
        </w:rPr>
        <w:t xml:space="preserve"> </w:t>
      </w:r>
      <w:r w:rsidR="37ADAB75" w:rsidRPr="3060006A">
        <w:rPr>
          <w:rFonts w:ascii="Garamond" w:hAnsi="Garamond"/>
          <w:sz w:val="22"/>
          <w:szCs w:val="22"/>
        </w:rPr>
        <w:t>of its original acreage</w:t>
      </w:r>
      <w:r w:rsidR="6C69953E" w:rsidRPr="3060006A">
        <w:rPr>
          <w:rFonts w:ascii="Garamond" w:hAnsi="Garamond"/>
          <w:sz w:val="22"/>
          <w:szCs w:val="22"/>
        </w:rPr>
        <w:t xml:space="preserve"> (Grissom, n.d.). In CORO, lovegrass threatens </w:t>
      </w:r>
      <w:r w:rsidR="00F29A6C" w:rsidRPr="3060006A">
        <w:rPr>
          <w:rFonts w:ascii="Garamond" w:hAnsi="Garamond"/>
          <w:sz w:val="22"/>
          <w:szCs w:val="22"/>
        </w:rPr>
        <w:t xml:space="preserve">Palmer’s agave, </w:t>
      </w:r>
      <w:r w:rsidR="6C69953E" w:rsidRPr="3060006A">
        <w:rPr>
          <w:rFonts w:ascii="Garamond" w:hAnsi="Garamond"/>
          <w:sz w:val="22"/>
          <w:szCs w:val="22"/>
        </w:rPr>
        <w:t>the Lesser long-nosed bat’s primary food source</w:t>
      </w:r>
      <w:r w:rsidR="61A525AF" w:rsidRPr="3060006A">
        <w:rPr>
          <w:rFonts w:ascii="Garamond" w:hAnsi="Garamond"/>
          <w:sz w:val="22"/>
          <w:szCs w:val="22"/>
        </w:rPr>
        <w:t>,</w:t>
      </w:r>
      <w:r w:rsidR="6C69953E" w:rsidRPr="3060006A">
        <w:rPr>
          <w:rFonts w:ascii="Garamond" w:hAnsi="Garamond"/>
          <w:sz w:val="22"/>
          <w:szCs w:val="22"/>
        </w:rPr>
        <w:t xml:space="preserve"> both by creating shade through which the agave cannot receive sunlight and</w:t>
      </w:r>
      <w:r w:rsidR="46596057" w:rsidRPr="3060006A">
        <w:rPr>
          <w:rFonts w:ascii="Garamond" w:hAnsi="Garamond"/>
          <w:sz w:val="22"/>
          <w:szCs w:val="22"/>
        </w:rPr>
        <w:t xml:space="preserve"> by</w:t>
      </w:r>
      <w:r w:rsidR="6C69953E" w:rsidRPr="3060006A">
        <w:rPr>
          <w:rFonts w:ascii="Garamond" w:hAnsi="Garamond"/>
          <w:sz w:val="22"/>
          <w:szCs w:val="22"/>
        </w:rPr>
        <w:t xml:space="preserve"> increasing wildfire intensity which the agave cannot withstand. </w:t>
      </w:r>
      <w:r w:rsidR="5A7D60F2" w:rsidRPr="3060006A">
        <w:rPr>
          <w:rFonts w:ascii="Garamond" w:hAnsi="Garamond"/>
          <w:sz w:val="22"/>
          <w:szCs w:val="22"/>
        </w:rPr>
        <w:t>Additionally</w:t>
      </w:r>
      <w:r w:rsidR="6C69953E" w:rsidRPr="3060006A">
        <w:rPr>
          <w:rFonts w:ascii="Garamond" w:hAnsi="Garamond"/>
          <w:sz w:val="22"/>
          <w:szCs w:val="22"/>
        </w:rPr>
        <w:t>, construction of the border fence in CORO destroyed over 3,100 Palmer agave (</w:t>
      </w:r>
      <w:r w:rsidR="7926B248" w:rsidRPr="3060006A">
        <w:rPr>
          <w:rFonts w:ascii="Garamond" w:hAnsi="Garamond"/>
          <w:sz w:val="22"/>
          <w:szCs w:val="22"/>
        </w:rPr>
        <w:t xml:space="preserve">Gill et al., </w:t>
      </w:r>
      <w:r w:rsidR="6C69953E" w:rsidRPr="3060006A">
        <w:rPr>
          <w:rFonts w:ascii="Garamond" w:hAnsi="Garamond"/>
          <w:sz w:val="22"/>
          <w:szCs w:val="22"/>
        </w:rPr>
        <w:t>2022).</w:t>
      </w:r>
    </w:p>
    <w:p w14:paraId="72C463FA" w14:textId="6FBA4EE9" w:rsidR="4EC8815A" w:rsidRDefault="4EC8815A" w:rsidP="4EC8815A">
      <w:pPr>
        <w:rPr>
          <w:rFonts w:ascii="Garamond" w:hAnsi="Garamond"/>
          <w:sz w:val="22"/>
          <w:szCs w:val="22"/>
        </w:rPr>
      </w:pPr>
    </w:p>
    <w:p w14:paraId="70C9F72F" w14:textId="0E94BC3D" w:rsidR="1C997820" w:rsidRDefault="5D87BF2D" w:rsidP="1C997820">
      <w:pPr>
        <w:rPr>
          <w:rFonts w:ascii="Garamond" w:hAnsi="Garamond"/>
          <w:sz w:val="22"/>
          <w:szCs w:val="22"/>
        </w:rPr>
      </w:pPr>
      <w:proofErr w:type="spellStart"/>
      <w:r w:rsidRPr="3060006A">
        <w:rPr>
          <w:rFonts w:ascii="Garamond" w:hAnsi="Garamond"/>
          <w:sz w:val="22"/>
          <w:szCs w:val="22"/>
        </w:rPr>
        <w:t>Swetnam</w:t>
      </w:r>
      <w:proofErr w:type="spellEnd"/>
      <w:r w:rsidRPr="3060006A">
        <w:rPr>
          <w:rFonts w:ascii="Garamond" w:hAnsi="Garamond"/>
          <w:sz w:val="22"/>
          <w:szCs w:val="22"/>
        </w:rPr>
        <w:t xml:space="preserve"> et al. </w:t>
      </w:r>
      <w:r w:rsidR="5BC643EB" w:rsidRPr="3060006A">
        <w:rPr>
          <w:rFonts w:ascii="Garamond" w:hAnsi="Garamond"/>
          <w:sz w:val="22"/>
          <w:szCs w:val="22"/>
        </w:rPr>
        <w:t>u</w:t>
      </w:r>
      <w:r w:rsidRPr="3060006A">
        <w:rPr>
          <w:rFonts w:ascii="Garamond" w:hAnsi="Garamond"/>
          <w:sz w:val="22"/>
          <w:szCs w:val="22"/>
        </w:rPr>
        <w:t xml:space="preserve">sed </w:t>
      </w:r>
      <w:r w:rsidR="5F0EA15A" w:rsidRPr="3060006A">
        <w:rPr>
          <w:rFonts w:ascii="Garamond" w:hAnsi="Garamond"/>
          <w:sz w:val="22"/>
          <w:szCs w:val="22"/>
        </w:rPr>
        <w:t>five vegetati</w:t>
      </w:r>
      <w:r w:rsidR="42E0F8B1" w:rsidRPr="3060006A">
        <w:rPr>
          <w:rFonts w:ascii="Garamond" w:hAnsi="Garamond"/>
          <w:sz w:val="22"/>
          <w:szCs w:val="22"/>
        </w:rPr>
        <w:t xml:space="preserve">on </w:t>
      </w:r>
      <w:r w:rsidR="5F0EA15A" w:rsidRPr="3060006A">
        <w:rPr>
          <w:rFonts w:ascii="Garamond" w:hAnsi="Garamond"/>
          <w:sz w:val="22"/>
          <w:szCs w:val="22"/>
        </w:rPr>
        <w:t xml:space="preserve">and moisture indices processed from </w:t>
      </w:r>
      <w:r w:rsidR="0F4E9A39" w:rsidRPr="3060006A">
        <w:rPr>
          <w:rFonts w:ascii="Garamond" w:hAnsi="Garamond"/>
          <w:sz w:val="22"/>
          <w:szCs w:val="22"/>
        </w:rPr>
        <w:t>remotely sensed</w:t>
      </w:r>
      <w:r w:rsidR="5F0EA15A" w:rsidRPr="3060006A">
        <w:rPr>
          <w:rFonts w:ascii="Garamond" w:hAnsi="Garamond"/>
          <w:sz w:val="22"/>
          <w:szCs w:val="22"/>
        </w:rPr>
        <w:t xml:space="preserve"> data to investigate vegetative disturbance and </w:t>
      </w:r>
      <w:r w:rsidR="1D46FD54" w:rsidRPr="3060006A">
        <w:rPr>
          <w:rFonts w:ascii="Garamond" w:hAnsi="Garamond"/>
          <w:sz w:val="22"/>
          <w:szCs w:val="22"/>
        </w:rPr>
        <w:t xml:space="preserve">stress </w:t>
      </w:r>
      <w:r w:rsidR="5F0EA15A" w:rsidRPr="3060006A">
        <w:rPr>
          <w:rFonts w:ascii="Garamond" w:hAnsi="Garamond"/>
          <w:sz w:val="22"/>
          <w:szCs w:val="22"/>
        </w:rPr>
        <w:t>along the border</w:t>
      </w:r>
      <w:r w:rsidR="155DF531" w:rsidRPr="3060006A">
        <w:rPr>
          <w:rFonts w:ascii="Garamond" w:hAnsi="Garamond"/>
          <w:sz w:val="22"/>
          <w:szCs w:val="22"/>
        </w:rPr>
        <w:t xml:space="preserve"> </w:t>
      </w:r>
      <w:r w:rsidR="5D720CBD" w:rsidRPr="3060006A">
        <w:rPr>
          <w:rFonts w:ascii="Garamond" w:hAnsi="Garamond"/>
          <w:sz w:val="22"/>
          <w:szCs w:val="22"/>
        </w:rPr>
        <w:t>(2021).</w:t>
      </w:r>
      <w:r w:rsidR="0150EB58" w:rsidRPr="3060006A">
        <w:rPr>
          <w:rFonts w:ascii="Garamond" w:hAnsi="Garamond"/>
          <w:sz w:val="22"/>
          <w:szCs w:val="22"/>
        </w:rPr>
        <w:t xml:space="preserve"> To map invasive plants, Kumar et al.</w:t>
      </w:r>
      <w:r w:rsidR="2A28DF64" w:rsidRPr="3060006A">
        <w:rPr>
          <w:rFonts w:ascii="Garamond" w:hAnsi="Garamond"/>
          <w:sz w:val="22"/>
          <w:szCs w:val="22"/>
        </w:rPr>
        <w:t xml:space="preserve"> </w:t>
      </w:r>
      <w:r w:rsidR="589A0CEB" w:rsidRPr="3060006A">
        <w:rPr>
          <w:rFonts w:ascii="Garamond" w:hAnsi="Garamond"/>
          <w:sz w:val="22"/>
          <w:szCs w:val="22"/>
        </w:rPr>
        <w:t>a</w:t>
      </w:r>
      <w:r w:rsidR="3B463C20" w:rsidRPr="3060006A">
        <w:rPr>
          <w:rFonts w:ascii="Garamond" w:hAnsi="Garamond"/>
          <w:sz w:val="22"/>
          <w:szCs w:val="22"/>
        </w:rPr>
        <w:t xml:space="preserve">nd Clinton et al. </w:t>
      </w:r>
      <w:r w:rsidR="01BCD874" w:rsidRPr="3060006A">
        <w:rPr>
          <w:rFonts w:ascii="Garamond" w:hAnsi="Garamond"/>
          <w:sz w:val="22"/>
          <w:szCs w:val="22"/>
        </w:rPr>
        <w:t>s</w:t>
      </w:r>
      <w:r w:rsidR="0150EB58" w:rsidRPr="3060006A">
        <w:rPr>
          <w:rFonts w:ascii="Garamond" w:hAnsi="Garamond"/>
          <w:sz w:val="22"/>
          <w:szCs w:val="22"/>
        </w:rPr>
        <w:t xml:space="preserve">uggested using remotely sensed data </w:t>
      </w:r>
      <w:r w:rsidR="36A4E967" w:rsidRPr="3060006A">
        <w:rPr>
          <w:rFonts w:ascii="Garamond" w:hAnsi="Garamond"/>
          <w:sz w:val="22"/>
          <w:szCs w:val="22"/>
        </w:rPr>
        <w:t>and machine learning algorithms to map invasive species</w:t>
      </w:r>
      <w:r w:rsidR="7DFE9EE7" w:rsidRPr="3060006A">
        <w:rPr>
          <w:rFonts w:ascii="Garamond" w:hAnsi="Garamond"/>
          <w:sz w:val="22"/>
          <w:szCs w:val="22"/>
        </w:rPr>
        <w:t xml:space="preserve"> </w:t>
      </w:r>
      <w:r w:rsidR="2B47BF34" w:rsidRPr="3060006A">
        <w:rPr>
          <w:rFonts w:ascii="Garamond" w:hAnsi="Garamond"/>
          <w:sz w:val="22"/>
          <w:szCs w:val="22"/>
        </w:rPr>
        <w:t>(2020; 2010).</w:t>
      </w:r>
      <w:r w:rsidR="6AFA02F0" w:rsidRPr="3060006A">
        <w:rPr>
          <w:rFonts w:ascii="Garamond" w:hAnsi="Garamond"/>
          <w:sz w:val="22"/>
          <w:szCs w:val="22"/>
        </w:rPr>
        <w:t xml:space="preserve"> In this paper, we use</w:t>
      </w:r>
      <w:r w:rsidR="2D2A5755" w:rsidRPr="3060006A">
        <w:rPr>
          <w:rFonts w:ascii="Garamond" w:hAnsi="Garamond"/>
          <w:sz w:val="22"/>
          <w:szCs w:val="22"/>
        </w:rPr>
        <w:t>d</w:t>
      </w:r>
      <w:r w:rsidR="6AFA02F0" w:rsidRPr="3060006A">
        <w:rPr>
          <w:rFonts w:ascii="Garamond" w:hAnsi="Garamond"/>
          <w:sz w:val="22"/>
          <w:szCs w:val="22"/>
        </w:rPr>
        <w:t xml:space="preserve"> </w:t>
      </w:r>
      <w:r w:rsidR="49517362" w:rsidRPr="3060006A">
        <w:rPr>
          <w:rFonts w:ascii="Garamond" w:hAnsi="Garamond"/>
          <w:sz w:val="22"/>
          <w:szCs w:val="22"/>
        </w:rPr>
        <w:t>some of the same vegetative health indicators</w:t>
      </w:r>
      <w:r w:rsidR="00E1D49C" w:rsidRPr="3060006A">
        <w:rPr>
          <w:rFonts w:ascii="Garamond" w:hAnsi="Garamond"/>
          <w:sz w:val="22"/>
          <w:szCs w:val="22"/>
        </w:rPr>
        <w:t xml:space="preserve"> as inputs </w:t>
      </w:r>
      <w:r w:rsidR="6F949F57" w:rsidRPr="3060006A">
        <w:rPr>
          <w:rFonts w:ascii="Garamond" w:hAnsi="Garamond"/>
          <w:sz w:val="22"/>
          <w:szCs w:val="22"/>
        </w:rPr>
        <w:t>for</w:t>
      </w:r>
      <w:r w:rsidR="00E1D49C" w:rsidRPr="3060006A">
        <w:rPr>
          <w:rFonts w:ascii="Garamond" w:hAnsi="Garamond"/>
          <w:sz w:val="22"/>
          <w:szCs w:val="22"/>
        </w:rPr>
        <w:t xml:space="preserve"> </w:t>
      </w:r>
      <w:r w:rsidR="180D51E2" w:rsidRPr="3060006A">
        <w:rPr>
          <w:rFonts w:ascii="Garamond" w:hAnsi="Garamond"/>
          <w:sz w:val="22"/>
          <w:szCs w:val="22"/>
        </w:rPr>
        <w:t>two</w:t>
      </w:r>
      <w:r w:rsidR="00E1D49C" w:rsidRPr="3060006A">
        <w:rPr>
          <w:rFonts w:ascii="Garamond" w:hAnsi="Garamond"/>
          <w:sz w:val="22"/>
          <w:szCs w:val="22"/>
        </w:rPr>
        <w:t xml:space="preserve"> machine learning classifiers.</w:t>
      </w:r>
    </w:p>
    <w:p w14:paraId="2DE6A585" w14:textId="77777777" w:rsidR="00C15E9C" w:rsidRPr="0066138C" w:rsidRDefault="00C15E9C" w:rsidP="0066138C">
      <w:pPr>
        <w:rPr>
          <w:rFonts w:ascii="Garamond" w:hAnsi="Garamond"/>
          <w:sz w:val="22"/>
          <w:szCs w:val="22"/>
        </w:rPr>
      </w:pPr>
    </w:p>
    <w:p w14:paraId="7C9D709B" w14:textId="676B5D85" w:rsidR="00C15E9C" w:rsidRPr="0066138C" w:rsidRDefault="4D28AC71" w:rsidP="608ECAD7">
      <w:pPr>
        <w:rPr>
          <w:rFonts w:ascii="Garamond" w:hAnsi="Garamond"/>
          <w:b/>
          <w:i/>
          <w:sz w:val="22"/>
          <w:szCs w:val="22"/>
        </w:rPr>
      </w:pPr>
      <w:r w:rsidRPr="202E4D22">
        <w:rPr>
          <w:rFonts w:ascii="Garamond" w:hAnsi="Garamond"/>
          <w:b/>
          <w:i/>
          <w:sz w:val="22"/>
          <w:szCs w:val="22"/>
        </w:rPr>
        <w:t xml:space="preserve">2.2 </w:t>
      </w:r>
      <w:r w:rsidR="00C15E9C" w:rsidRPr="202E4D22">
        <w:rPr>
          <w:rFonts w:ascii="Garamond" w:hAnsi="Garamond"/>
          <w:b/>
          <w:i/>
          <w:sz w:val="22"/>
          <w:szCs w:val="22"/>
        </w:rPr>
        <w:t xml:space="preserve">Project </w:t>
      </w:r>
      <w:r w:rsidR="00B468A3" w:rsidRPr="202E4D22">
        <w:rPr>
          <w:rFonts w:ascii="Garamond" w:hAnsi="Garamond"/>
          <w:b/>
          <w:i/>
          <w:sz w:val="22"/>
          <w:szCs w:val="22"/>
        </w:rPr>
        <w:t>Partners &amp; Objectives</w:t>
      </w:r>
    </w:p>
    <w:p w14:paraId="0246B2F0" w14:textId="2F170067" w:rsidR="00B10519" w:rsidRDefault="161D649F" w:rsidP="7F40102A">
      <w:pPr>
        <w:rPr>
          <w:rFonts w:ascii="Garamond" w:hAnsi="Garamond" w:cs="Arial"/>
          <w:sz w:val="22"/>
          <w:szCs w:val="22"/>
        </w:rPr>
      </w:pPr>
      <w:r w:rsidRPr="3060006A">
        <w:rPr>
          <w:rFonts w:ascii="Garamond" w:hAnsi="Garamond" w:cs="Arial"/>
          <w:sz w:val="22"/>
          <w:szCs w:val="22"/>
        </w:rPr>
        <w:t xml:space="preserve">The team partnered with the National Park Service </w:t>
      </w:r>
      <w:r w:rsidR="2FEB0F4A" w:rsidRPr="3060006A">
        <w:rPr>
          <w:rFonts w:ascii="Garamond" w:hAnsi="Garamond" w:cs="Arial"/>
          <w:sz w:val="22"/>
          <w:szCs w:val="22"/>
        </w:rPr>
        <w:t xml:space="preserve">(NPS) </w:t>
      </w:r>
      <w:r w:rsidRPr="3060006A">
        <w:rPr>
          <w:rFonts w:ascii="Garamond" w:hAnsi="Garamond" w:cs="Arial"/>
          <w:sz w:val="22"/>
          <w:szCs w:val="22"/>
        </w:rPr>
        <w:t>in C</w:t>
      </w:r>
      <w:r w:rsidR="4CC6BF2B" w:rsidRPr="3060006A">
        <w:rPr>
          <w:rFonts w:ascii="Garamond" w:hAnsi="Garamond" w:cs="Arial"/>
          <w:sz w:val="22"/>
          <w:szCs w:val="22"/>
        </w:rPr>
        <w:t>ORO</w:t>
      </w:r>
      <w:r w:rsidRPr="3060006A">
        <w:rPr>
          <w:rFonts w:ascii="Garamond" w:hAnsi="Garamond" w:cs="Arial"/>
          <w:sz w:val="22"/>
          <w:szCs w:val="22"/>
        </w:rPr>
        <w:t xml:space="preserve"> to </w:t>
      </w:r>
      <w:r w:rsidR="08034239" w:rsidRPr="3060006A">
        <w:rPr>
          <w:rFonts w:ascii="Garamond" w:hAnsi="Garamond" w:cs="Arial"/>
          <w:sz w:val="22"/>
          <w:szCs w:val="22"/>
        </w:rPr>
        <w:t>implement remotely sensed data i</w:t>
      </w:r>
      <w:r w:rsidR="7F7F1B57" w:rsidRPr="3060006A">
        <w:rPr>
          <w:rFonts w:ascii="Garamond" w:hAnsi="Garamond" w:cs="Arial"/>
          <w:sz w:val="22"/>
          <w:szCs w:val="22"/>
        </w:rPr>
        <w:t xml:space="preserve">n vegetation </w:t>
      </w:r>
      <w:r w:rsidR="1AE29899" w:rsidRPr="3060006A">
        <w:rPr>
          <w:rFonts w:ascii="Garamond" w:hAnsi="Garamond" w:cs="Arial"/>
          <w:sz w:val="22"/>
          <w:szCs w:val="22"/>
        </w:rPr>
        <w:t>mapping</w:t>
      </w:r>
      <w:r w:rsidRPr="3060006A">
        <w:rPr>
          <w:rFonts w:ascii="Garamond" w:hAnsi="Garamond" w:cs="Arial"/>
          <w:sz w:val="22"/>
          <w:szCs w:val="22"/>
        </w:rPr>
        <w:t xml:space="preserve">. </w:t>
      </w:r>
      <w:r w:rsidR="1709A62A" w:rsidRPr="3060006A">
        <w:rPr>
          <w:rFonts w:ascii="Garamond" w:hAnsi="Garamond" w:cs="Arial"/>
          <w:sz w:val="22"/>
          <w:szCs w:val="22"/>
        </w:rPr>
        <w:t>The team produced</w:t>
      </w:r>
      <w:r w:rsidR="28B4118A" w:rsidRPr="3060006A">
        <w:rPr>
          <w:rFonts w:ascii="Garamond" w:hAnsi="Garamond" w:cs="Arial"/>
          <w:sz w:val="22"/>
          <w:szCs w:val="22"/>
        </w:rPr>
        <w:t xml:space="preserve"> vegetation health</w:t>
      </w:r>
      <w:r w:rsidR="5E361007" w:rsidRPr="3060006A">
        <w:rPr>
          <w:rFonts w:ascii="Garamond" w:hAnsi="Garamond" w:cs="Arial"/>
          <w:sz w:val="22"/>
          <w:szCs w:val="22"/>
        </w:rPr>
        <w:t xml:space="preserve"> </w:t>
      </w:r>
      <w:r w:rsidR="28B4118A" w:rsidRPr="3060006A">
        <w:rPr>
          <w:rFonts w:ascii="Garamond" w:hAnsi="Garamond" w:cs="Arial"/>
          <w:sz w:val="22"/>
          <w:szCs w:val="22"/>
        </w:rPr>
        <w:t>time series</w:t>
      </w:r>
      <w:r w:rsidR="6B3EBDAD" w:rsidRPr="3060006A">
        <w:rPr>
          <w:rFonts w:ascii="Garamond" w:hAnsi="Garamond" w:cs="Arial"/>
          <w:sz w:val="22"/>
          <w:szCs w:val="22"/>
        </w:rPr>
        <w:t xml:space="preserve"> graphs</w:t>
      </w:r>
      <w:r w:rsidR="7DDD7412" w:rsidRPr="3060006A">
        <w:rPr>
          <w:rFonts w:ascii="Garamond" w:hAnsi="Garamond" w:cs="Arial"/>
          <w:sz w:val="22"/>
          <w:szCs w:val="22"/>
        </w:rPr>
        <w:t xml:space="preserve"> </w:t>
      </w:r>
      <w:r w:rsidR="25138140" w:rsidRPr="3060006A">
        <w:rPr>
          <w:rFonts w:ascii="Garamond" w:hAnsi="Garamond" w:cs="Arial"/>
          <w:sz w:val="22"/>
          <w:szCs w:val="22"/>
        </w:rPr>
        <w:t xml:space="preserve">and </w:t>
      </w:r>
      <w:r w:rsidR="28B4118A" w:rsidRPr="3060006A">
        <w:rPr>
          <w:rFonts w:ascii="Garamond" w:hAnsi="Garamond" w:cs="Arial"/>
          <w:sz w:val="22"/>
          <w:szCs w:val="22"/>
        </w:rPr>
        <w:t xml:space="preserve">vegetation maps, </w:t>
      </w:r>
      <w:r w:rsidR="03F13353" w:rsidRPr="3060006A">
        <w:rPr>
          <w:rFonts w:ascii="Garamond" w:hAnsi="Garamond" w:cs="Arial"/>
          <w:sz w:val="22"/>
          <w:szCs w:val="22"/>
        </w:rPr>
        <w:t>focusing on</w:t>
      </w:r>
      <w:r w:rsidR="461F5ED8" w:rsidRPr="3060006A">
        <w:rPr>
          <w:rFonts w:ascii="Garamond" w:hAnsi="Garamond" w:cs="Arial"/>
          <w:sz w:val="22"/>
          <w:szCs w:val="22"/>
        </w:rPr>
        <w:t xml:space="preserve"> </w:t>
      </w:r>
      <w:r w:rsidR="4255F66C" w:rsidRPr="3060006A">
        <w:rPr>
          <w:rFonts w:ascii="Garamond" w:hAnsi="Garamond" w:cs="Arial"/>
          <w:sz w:val="22"/>
          <w:szCs w:val="22"/>
        </w:rPr>
        <w:t xml:space="preserve">invasive species and </w:t>
      </w:r>
      <w:r w:rsidR="5440F328" w:rsidRPr="3060006A">
        <w:rPr>
          <w:rFonts w:ascii="Garamond" w:hAnsi="Garamond" w:cs="Arial"/>
          <w:sz w:val="22"/>
          <w:szCs w:val="22"/>
        </w:rPr>
        <w:t xml:space="preserve">the </w:t>
      </w:r>
      <w:r w:rsidR="461F5ED8" w:rsidRPr="3060006A">
        <w:rPr>
          <w:rFonts w:ascii="Garamond" w:hAnsi="Garamond" w:cs="Arial"/>
          <w:sz w:val="22"/>
          <w:szCs w:val="22"/>
        </w:rPr>
        <w:t xml:space="preserve">effects of </w:t>
      </w:r>
      <w:r w:rsidR="3FC74B97" w:rsidRPr="3060006A">
        <w:rPr>
          <w:rFonts w:ascii="Garamond" w:hAnsi="Garamond" w:cs="Arial"/>
          <w:sz w:val="22"/>
          <w:szCs w:val="22"/>
        </w:rPr>
        <w:t>b</w:t>
      </w:r>
      <w:r w:rsidR="461F5ED8" w:rsidRPr="3060006A">
        <w:rPr>
          <w:rFonts w:ascii="Garamond" w:hAnsi="Garamond" w:cs="Arial"/>
          <w:sz w:val="22"/>
          <w:szCs w:val="22"/>
        </w:rPr>
        <w:t>order wall construction activities.</w:t>
      </w:r>
      <w:r w:rsidR="166EA396" w:rsidRPr="3060006A">
        <w:rPr>
          <w:rFonts w:ascii="Garamond" w:hAnsi="Garamond" w:cs="Arial"/>
          <w:sz w:val="22"/>
          <w:szCs w:val="22"/>
        </w:rPr>
        <w:t xml:space="preserve"> </w:t>
      </w:r>
      <w:r w:rsidR="08034239" w:rsidRPr="3060006A">
        <w:rPr>
          <w:rFonts w:ascii="Garamond" w:hAnsi="Garamond" w:cs="Arial"/>
          <w:sz w:val="22"/>
          <w:szCs w:val="22"/>
        </w:rPr>
        <w:t xml:space="preserve">Restoration and management </w:t>
      </w:r>
      <w:r w:rsidR="6B0C858E" w:rsidRPr="3060006A">
        <w:rPr>
          <w:rFonts w:ascii="Garamond" w:hAnsi="Garamond" w:cs="Arial"/>
          <w:sz w:val="22"/>
          <w:szCs w:val="22"/>
        </w:rPr>
        <w:t xml:space="preserve">are </w:t>
      </w:r>
      <w:r w:rsidR="08034239" w:rsidRPr="3060006A">
        <w:rPr>
          <w:rFonts w:ascii="Garamond" w:hAnsi="Garamond" w:cs="Arial"/>
          <w:sz w:val="22"/>
          <w:szCs w:val="22"/>
        </w:rPr>
        <w:t>importan</w:t>
      </w:r>
      <w:r w:rsidR="68BF8181" w:rsidRPr="3060006A">
        <w:rPr>
          <w:rFonts w:ascii="Garamond" w:hAnsi="Garamond" w:cs="Arial"/>
          <w:sz w:val="22"/>
          <w:szCs w:val="22"/>
        </w:rPr>
        <w:t>t</w:t>
      </w:r>
      <w:r w:rsidR="08034239" w:rsidRPr="3060006A">
        <w:rPr>
          <w:rFonts w:ascii="Garamond" w:hAnsi="Garamond" w:cs="Arial"/>
          <w:sz w:val="22"/>
          <w:szCs w:val="22"/>
        </w:rPr>
        <w:t xml:space="preserve"> as “some areas in the border region have been so severely affected that they may never return to their original vegetation cover” (Wang, 2019). </w:t>
      </w:r>
      <w:r w:rsidR="49E51179" w:rsidRPr="3060006A">
        <w:rPr>
          <w:rFonts w:ascii="Garamond" w:hAnsi="Garamond" w:cs="Arial"/>
          <w:sz w:val="22"/>
          <w:szCs w:val="22"/>
        </w:rPr>
        <w:t>Since e</w:t>
      </w:r>
      <w:r w:rsidR="31715844" w:rsidRPr="3060006A">
        <w:rPr>
          <w:rFonts w:ascii="Garamond" w:hAnsi="Garamond"/>
          <w:sz w:val="22"/>
          <w:szCs w:val="22"/>
        </w:rPr>
        <w:t>arly detection of biological invasions increases the chance of successful mitigation efforts</w:t>
      </w:r>
      <w:r w:rsidR="071ED39F" w:rsidRPr="3060006A">
        <w:rPr>
          <w:rFonts w:ascii="Garamond" w:hAnsi="Garamond"/>
          <w:sz w:val="22"/>
          <w:szCs w:val="22"/>
        </w:rPr>
        <w:t>,</w:t>
      </w:r>
      <w:r w:rsidR="02B6AB18" w:rsidRPr="3060006A">
        <w:rPr>
          <w:rFonts w:ascii="Garamond" w:hAnsi="Garamond" w:cs="Arial"/>
          <w:sz w:val="22"/>
          <w:szCs w:val="22"/>
        </w:rPr>
        <w:t xml:space="preserve"> the NPS </w:t>
      </w:r>
      <w:r w:rsidR="0132BB5B" w:rsidRPr="3060006A">
        <w:rPr>
          <w:rFonts w:ascii="Garamond" w:hAnsi="Garamond" w:cs="Arial"/>
          <w:sz w:val="22"/>
          <w:szCs w:val="22"/>
        </w:rPr>
        <w:t xml:space="preserve">can </w:t>
      </w:r>
      <w:r w:rsidR="02B6AB18" w:rsidRPr="3060006A">
        <w:rPr>
          <w:rFonts w:ascii="Garamond" w:hAnsi="Garamond" w:cs="Arial"/>
          <w:sz w:val="22"/>
          <w:szCs w:val="22"/>
        </w:rPr>
        <w:t>reduce restoration costs</w:t>
      </w:r>
      <w:r w:rsidR="7E2B4D13" w:rsidRPr="3060006A">
        <w:rPr>
          <w:rFonts w:ascii="Garamond" w:hAnsi="Garamond" w:cs="Arial"/>
          <w:sz w:val="22"/>
          <w:szCs w:val="22"/>
        </w:rPr>
        <w:t xml:space="preserve"> </w:t>
      </w:r>
      <w:r w:rsidR="35533E8F" w:rsidRPr="3060006A">
        <w:rPr>
          <w:rFonts w:ascii="Garamond" w:hAnsi="Garamond" w:cs="Arial"/>
          <w:sz w:val="22"/>
          <w:szCs w:val="22"/>
        </w:rPr>
        <w:t xml:space="preserve">using </w:t>
      </w:r>
      <w:r w:rsidR="59EE5332" w:rsidRPr="3060006A">
        <w:rPr>
          <w:rFonts w:ascii="Garamond" w:hAnsi="Garamond" w:cs="Arial"/>
          <w:sz w:val="22"/>
          <w:szCs w:val="22"/>
        </w:rPr>
        <w:t>this project</w:t>
      </w:r>
      <w:r w:rsidR="5D69406F" w:rsidRPr="3060006A">
        <w:rPr>
          <w:rFonts w:ascii="Garamond" w:hAnsi="Garamond" w:cs="Arial"/>
          <w:sz w:val="22"/>
          <w:szCs w:val="22"/>
        </w:rPr>
        <w:t>’</w:t>
      </w:r>
      <w:r w:rsidR="59EE5332" w:rsidRPr="3060006A">
        <w:rPr>
          <w:rFonts w:ascii="Garamond" w:hAnsi="Garamond" w:cs="Arial"/>
          <w:sz w:val="22"/>
          <w:szCs w:val="22"/>
        </w:rPr>
        <w:t>s</w:t>
      </w:r>
      <w:r w:rsidR="35533E8F" w:rsidRPr="3060006A">
        <w:rPr>
          <w:rFonts w:ascii="Garamond" w:hAnsi="Garamond" w:cs="Arial"/>
          <w:sz w:val="22"/>
          <w:szCs w:val="22"/>
        </w:rPr>
        <w:t xml:space="preserve"> end products </w:t>
      </w:r>
      <w:r w:rsidR="08034239" w:rsidRPr="3060006A">
        <w:rPr>
          <w:rFonts w:ascii="Garamond" w:hAnsi="Garamond" w:cs="Arial"/>
          <w:sz w:val="22"/>
          <w:szCs w:val="22"/>
        </w:rPr>
        <w:t xml:space="preserve">(Kumar et al., 2020). </w:t>
      </w:r>
    </w:p>
    <w:p w14:paraId="42CFB53C" w14:textId="790A1B98" w:rsidR="608ECAD7" w:rsidRDefault="608ECAD7" w:rsidP="608ECAD7">
      <w:pPr>
        <w:rPr>
          <w:rFonts w:ascii="Garamond" w:hAnsi="Garamond" w:cs="Arial"/>
          <w:sz w:val="22"/>
          <w:szCs w:val="22"/>
        </w:rPr>
      </w:pPr>
    </w:p>
    <w:p w14:paraId="067393BB" w14:textId="4E60B839" w:rsidR="4AC06A3E" w:rsidRDefault="0AA174D4" w:rsidP="608ECAD7">
      <w:pPr>
        <w:rPr>
          <w:rFonts w:ascii="Garamond" w:hAnsi="Garamond" w:cs="Arial"/>
          <w:sz w:val="22"/>
          <w:szCs w:val="22"/>
        </w:rPr>
      </w:pPr>
      <w:r w:rsidRPr="5A7F229B">
        <w:rPr>
          <w:rFonts w:ascii="Garamond" w:hAnsi="Garamond" w:cs="Arial"/>
          <w:sz w:val="22"/>
          <w:szCs w:val="22"/>
        </w:rPr>
        <w:t xml:space="preserve">Though border construction </w:t>
      </w:r>
      <w:r w:rsidR="147FC830" w:rsidRPr="5A7F229B">
        <w:rPr>
          <w:rFonts w:ascii="Garamond" w:hAnsi="Garamond" w:cs="Arial"/>
          <w:sz w:val="22"/>
          <w:szCs w:val="22"/>
        </w:rPr>
        <w:t>has</w:t>
      </w:r>
      <w:r w:rsidRPr="5A7F229B">
        <w:rPr>
          <w:rFonts w:ascii="Garamond" w:hAnsi="Garamond" w:cs="Arial"/>
          <w:sz w:val="22"/>
          <w:szCs w:val="22"/>
        </w:rPr>
        <w:t xml:space="preserve"> halted, 3.3 miles of wall ha</w:t>
      </w:r>
      <w:r w:rsidR="1E34CC18" w:rsidRPr="5A7F229B">
        <w:rPr>
          <w:rFonts w:ascii="Garamond" w:hAnsi="Garamond" w:cs="Arial"/>
          <w:sz w:val="22"/>
          <w:szCs w:val="22"/>
        </w:rPr>
        <w:t>ve</w:t>
      </w:r>
      <w:r w:rsidRPr="5A7F229B">
        <w:rPr>
          <w:rFonts w:ascii="Garamond" w:hAnsi="Garamond" w:cs="Arial"/>
          <w:sz w:val="22"/>
          <w:szCs w:val="22"/>
        </w:rPr>
        <w:t xml:space="preserve"> already been constructed in CORO. Building materials left in the memorial by previous construction crews have caused </w:t>
      </w:r>
      <w:r w:rsidR="3B0AE6D7" w:rsidRPr="5A7F229B">
        <w:rPr>
          <w:rFonts w:ascii="Garamond" w:hAnsi="Garamond" w:cs="Arial"/>
          <w:sz w:val="22"/>
          <w:szCs w:val="22"/>
        </w:rPr>
        <w:t>soil</w:t>
      </w:r>
      <w:r w:rsidRPr="5A7F229B">
        <w:rPr>
          <w:rFonts w:ascii="Garamond" w:hAnsi="Garamond" w:cs="Arial"/>
          <w:sz w:val="22"/>
          <w:szCs w:val="22"/>
        </w:rPr>
        <w:t xml:space="preserve"> and vegetative damage (Arthur, 2022). </w:t>
      </w:r>
      <w:r w:rsidR="56B45B65" w:rsidRPr="5A7F229B">
        <w:rPr>
          <w:rFonts w:ascii="Garamond" w:hAnsi="Garamond" w:cs="Arial"/>
          <w:sz w:val="22"/>
          <w:szCs w:val="22"/>
        </w:rPr>
        <w:t xml:space="preserve">Due to uncertainty regarding the future of </w:t>
      </w:r>
      <w:r w:rsidR="7342E2F5" w:rsidRPr="5A7F229B">
        <w:rPr>
          <w:rFonts w:ascii="Garamond" w:hAnsi="Garamond" w:cs="Arial"/>
          <w:sz w:val="22"/>
          <w:szCs w:val="22"/>
        </w:rPr>
        <w:t>construction</w:t>
      </w:r>
      <w:r w:rsidR="1F7E16CC" w:rsidRPr="5A7F229B">
        <w:rPr>
          <w:rFonts w:ascii="Garamond" w:hAnsi="Garamond" w:cs="Arial"/>
          <w:sz w:val="22"/>
          <w:szCs w:val="22"/>
        </w:rPr>
        <w:t xml:space="preserve">, </w:t>
      </w:r>
      <w:r w:rsidR="4845EFA4" w:rsidRPr="5A7F229B">
        <w:rPr>
          <w:rFonts w:ascii="Garamond" w:hAnsi="Garamond" w:cs="Arial"/>
          <w:sz w:val="22"/>
          <w:szCs w:val="22"/>
        </w:rPr>
        <w:t>CORO</w:t>
      </w:r>
      <w:r w:rsidR="1F7E16CC" w:rsidRPr="5A7F229B">
        <w:rPr>
          <w:rFonts w:ascii="Garamond" w:hAnsi="Garamond" w:cs="Arial"/>
          <w:sz w:val="22"/>
          <w:szCs w:val="22"/>
        </w:rPr>
        <w:t xml:space="preserve">’s restoration and mitigation efforts </w:t>
      </w:r>
      <w:r w:rsidR="1F7E16CC" w:rsidRPr="5A7F229B">
        <w:rPr>
          <w:rFonts w:ascii="Garamond" w:hAnsi="Garamond" w:cs="Arial"/>
          <w:sz w:val="22"/>
          <w:szCs w:val="22"/>
        </w:rPr>
        <w:lastRenderedPageBreak/>
        <w:t xml:space="preserve">have </w:t>
      </w:r>
      <w:r w:rsidR="283FDE5F" w:rsidRPr="5A7F229B">
        <w:rPr>
          <w:rFonts w:ascii="Garamond" w:hAnsi="Garamond" w:cs="Arial"/>
          <w:sz w:val="22"/>
          <w:szCs w:val="22"/>
        </w:rPr>
        <w:t>also halted</w:t>
      </w:r>
      <w:r w:rsidR="42C5F5E3" w:rsidRPr="5A7F229B">
        <w:rPr>
          <w:rFonts w:ascii="Garamond" w:hAnsi="Garamond" w:cs="Arial"/>
          <w:sz w:val="22"/>
          <w:szCs w:val="22"/>
        </w:rPr>
        <w:t>.</w:t>
      </w:r>
      <w:r w:rsidR="7342E2F5" w:rsidRPr="5A7F229B">
        <w:rPr>
          <w:rFonts w:ascii="Garamond" w:hAnsi="Garamond" w:cs="Arial"/>
          <w:sz w:val="22"/>
          <w:szCs w:val="22"/>
        </w:rPr>
        <w:t xml:space="preserve"> </w:t>
      </w:r>
      <w:r w:rsidR="68B539FF" w:rsidRPr="5A7F229B">
        <w:rPr>
          <w:rFonts w:ascii="Garamond" w:hAnsi="Garamond" w:cs="Arial"/>
          <w:sz w:val="22"/>
          <w:szCs w:val="22"/>
        </w:rPr>
        <w:t>Therefore, t</w:t>
      </w:r>
      <w:r w:rsidR="7342E2F5" w:rsidRPr="5A7F229B">
        <w:rPr>
          <w:rFonts w:ascii="Garamond" w:hAnsi="Garamond" w:cs="Arial"/>
          <w:sz w:val="22"/>
          <w:szCs w:val="22"/>
        </w:rPr>
        <w:t xml:space="preserve">he partners </w:t>
      </w:r>
      <w:r w:rsidR="583A2620" w:rsidRPr="5A7F229B">
        <w:rPr>
          <w:rFonts w:ascii="Garamond" w:hAnsi="Garamond" w:cs="Arial"/>
          <w:sz w:val="22"/>
          <w:szCs w:val="22"/>
        </w:rPr>
        <w:t>will</w:t>
      </w:r>
      <w:r w:rsidR="68FB903B" w:rsidRPr="5A7F229B">
        <w:rPr>
          <w:rFonts w:ascii="Garamond" w:hAnsi="Garamond" w:cs="Arial"/>
          <w:sz w:val="22"/>
          <w:szCs w:val="22"/>
        </w:rPr>
        <w:t xml:space="preserve"> </w:t>
      </w:r>
      <w:r w:rsidR="583A2620" w:rsidRPr="5A7F229B">
        <w:rPr>
          <w:rFonts w:ascii="Garamond" w:hAnsi="Garamond" w:cs="Arial"/>
          <w:sz w:val="22"/>
          <w:szCs w:val="22"/>
        </w:rPr>
        <w:t xml:space="preserve">use </w:t>
      </w:r>
      <w:r w:rsidR="61310C23" w:rsidRPr="5A7F229B">
        <w:rPr>
          <w:rFonts w:ascii="Garamond" w:hAnsi="Garamond" w:cs="Arial"/>
          <w:sz w:val="22"/>
          <w:szCs w:val="22"/>
        </w:rPr>
        <w:t xml:space="preserve">our end </w:t>
      </w:r>
      <w:r w:rsidR="45BAD43E" w:rsidRPr="5A7F229B">
        <w:rPr>
          <w:rFonts w:ascii="Garamond" w:hAnsi="Garamond" w:cs="Arial"/>
          <w:sz w:val="22"/>
          <w:szCs w:val="22"/>
        </w:rPr>
        <w:t>products</w:t>
      </w:r>
      <w:r w:rsidR="583A2620" w:rsidRPr="5A7F229B">
        <w:rPr>
          <w:rFonts w:ascii="Garamond" w:hAnsi="Garamond" w:cs="Arial"/>
          <w:sz w:val="22"/>
          <w:szCs w:val="22"/>
        </w:rPr>
        <w:t xml:space="preserve"> to bolster</w:t>
      </w:r>
      <w:r w:rsidR="1D0C3FBB" w:rsidRPr="5A7F229B">
        <w:rPr>
          <w:rFonts w:ascii="Garamond" w:hAnsi="Garamond" w:cs="Arial"/>
          <w:sz w:val="22"/>
          <w:szCs w:val="22"/>
        </w:rPr>
        <w:t xml:space="preserve"> documentation, planning, and</w:t>
      </w:r>
      <w:r w:rsidR="583A2620" w:rsidRPr="5A7F229B">
        <w:rPr>
          <w:rFonts w:ascii="Garamond" w:hAnsi="Garamond" w:cs="Arial"/>
          <w:sz w:val="22"/>
          <w:szCs w:val="22"/>
        </w:rPr>
        <w:t xml:space="preserve"> requests for funding from appropriate agencies.</w:t>
      </w:r>
    </w:p>
    <w:p w14:paraId="4869D21E" w14:textId="77777777" w:rsidR="00523D3A" w:rsidRPr="0066138C" w:rsidRDefault="00523D3A" w:rsidP="62575B24">
      <w:pPr>
        <w:rPr>
          <w:rFonts w:ascii="Garamond" w:eastAsia="Garamond" w:hAnsi="Garamond" w:cs="Garamond"/>
        </w:rPr>
      </w:pPr>
    </w:p>
    <w:p w14:paraId="4EAB8422" w14:textId="0513B259" w:rsidR="00E41324" w:rsidRPr="0066138C" w:rsidRDefault="00A43059" w:rsidP="0066138C">
      <w:pPr>
        <w:pStyle w:val="Heading1"/>
        <w:spacing w:before="0"/>
        <w:rPr>
          <w:rFonts w:ascii="Garamond" w:hAnsi="Garamond"/>
        </w:rPr>
      </w:pPr>
      <w:bookmarkStart w:id="2" w:name="_Toc334198726"/>
      <w:r w:rsidRPr="3A09DFD2">
        <w:rPr>
          <w:rFonts w:ascii="Garamond" w:hAnsi="Garamond"/>
        </w:rPr>
        <w:t>3</w:t>
      </w:r>
      <w:r w:rsidR="008B7071" w:rsidRPr="3A09DFD2">
        <w:rPr>
          <w:rFonts w:ascii="Garamond" w:hAnsi="Garamond"/>
        </w:rPr>
        <w:t xml:space="preserve">. </w:t>
      </w:r>
      <w:r w:rsidR="00E41324" w:rsidRPr="3A09DFD2">
        <w:rPr>
          <w:rFonts w:ascii="Garamond" w:hAnsi="Garamond"/>
        </w:rPr>
        <w:t>Methodology</w:t>
      </w:r>
      <w:bookmarkEnd w:id="2"/>
    </w:p>
    <w:p w14:paraId="38D4195C" w14:textId="745797C5" w:rsidR="63065BFE" w:rsidRDefault="43087672" w:rsidP="2A45428A">
      <w:pPr>
        <w:rPr>
          <w:rFonts w:ascii="Garamond" w:hAnsi="Garamond" w:cs="Arial"/>
          <w:b/>
          <w:i/>
          <w:sz w:val="22"/>
          <w:szCs w:val="22"/>
        </w:rPr>
      </w:pPr>
      <w:r w:rsidRPr="021EE278">
        <w:rPr>
          <w:rFonts w:ascii="Garamond" w:hAnsi="Garamond" w:cs="Arial"/>
          <w:b/>
          <w:i/>
          <w:sz w:val="22"/>
          <w:szCs w:val="22"/>
        </w:rPr>
        <w:t xml:space="preserve">3.1 </w:t>
      </w:r>
      <w:r w:rsidRPr="021EE278">
        <w:rPr>
          <w:rFonts w:ascii="Garamond" w:hAnsi="Garamond"/>
          <w:b/>
          <w:i/>
          <w:sz w:val="22"/>
          <w:szCs w:val="22"/>
        </w:rPr>
        <w:t>Data Acquisition</w:t>
      </w:r>
      <w:r w:rsidRPr="021EE278">
        <w:rPr>
          <w:rFonts w:ascii="Garamond" w:hAnsi="Garamond" w:cs="Arial"/>
          <w:b/>
          <w:i/>
          <w:sz w:val="22"/>
          <w:szCs w:val="22"/>
        </w:rPr>
        <w:t xml:space="preserve"> </w:t>
      </w:r>
    </w:p>
    <w:p w14:paraId="6248738E" w14:textId="514EDB91" w:rsidR="46F764E3" w:rsidRDefault="595BC39F" w:rsidP="5A7F229B">
      <w:pPr>
        <w:rPr>
          <w:rFonts w:ascii="Garamond" w:hAnsi="Garamond"/>
          <w:i/>
          <w:iCs/>
          <w:sz w:val="22"/>
          <w:szCs w:val="22"/>
        </w:rPr>
      </w:pPr>
      <w:r w:rsidRPr="5A7F229B">
        <w:rPr>
          <w:rFonts w:ascii="Garamond" w:hAnsi="Garamond"/>
          <w:i/>
          <w:iCs/>
          <w:sz w:val="22"/>
          <w:szCs w:val="22"/>
        </w:rPr>
        <w:t xml:space="preserve">3.1.1 </w:t>
      </w:r>
      <w:r w:rsidR="3BF39B04" w:rsidRPr="5A7F229B">
        <w:rPr>
          <w:rFonts w:ascii="Garamond" w:hAnsi="Garamond"/>
          <w:i/>
          <w:iCs/>
          <w:sz w:val="22"/>
          <w:szCs w:val="22"/>
        </w:rPr>
        <w:t xml:space="preserve">Shapefile and EO </w:t>
      </w:r>
      <w:r w:rsidRPr="5A7F229B">
        <w:rPr>
          <w:rFonts w:ascii="Garamond" w:hAnsi="Garamond"/>
          <w:i/>
          <w:iCs/>
          <w:sz w:val="22"/>
          <w:szCs w:val="22"/>
        </w:rPr>
        <w:t>Acquisition</w:t>
      </w:r>
    </w:p>
    <w:p w14:paraId="7BE851FD" w14:textId="14840D64" w:rsidR="544BD336" w:rsidRDefault="12EC085A" w:rsidP="7BAFADA9">
      <w:pPr>
        <w:rPr>
          <w:rFonts w:ascii="Garamond" w:hAnsi="Garamond" w:cs="Arial"/>
          <w:sz w:val="22"/>
          <w:szCs w:val="22"/>
        </w:rPr>
      </w:pPr>
      <w:r w:rsidRPr="5A7F229B">
        <w:rPr>
          <w:rFonts w:ascii="Garamond" w:hAnsi="Garamond" w:cs="Arial"/>
          <w:sz w:val="22"/>
          <w:szCs w:val="22"/>
        </w:rPr>
        <w:t xml:space="preserve">The NPS team at </w:t>
      </w:r>
      <w:r w:rsidR="4775A231" w:rsidRPr="5A7F229B">
        <w:rPr>
          <w:rFonts w:ascii="Garamond" w:hAnsi="Garamond" w:cs="Arial"/>
          <w:sz w:val="22"/>
          <w:szCs w:val="22"/>
        </w:rPr>
        <w:t>CORO</w:t>
      </w:r>
      <w:r w:rsidR="495BF2F4" w:rsidRPr="5A7F229B">
        <w:rPr>
          <w:rFonts w:ascii="Garamond" w:hAnsi="Garamond" w:cs="Arial"/>
          <w:sz w:val="22"/>
          <w:szCs w:val="22"/>
        </w:rPr>
        <w:t xml:space="preserve"> provided </w:t>
      </w:r>
      <w:r w:rsidR="636CB84C" w:rsidRPr="5A7F229B">
        <w:rPr>
          <w:rFonts w:ascii="Garamond" w:hAnsi="Garamond" w:cs="Arial"/>
          <w:sz w:val="22"/>
          <w:szCs w:val="22"/>
        </w:rPr>
        <w:t>the</w:t>
      </w:r>
      <w:r w:rsidR="412B4ED4" w:rsidRPr="5A7F229B">
        <w:rPr>
          <w:rFonts w:ascii="Garamond" w:hAnsi="Garamond" w:cs="Arial"/>
          <w:sz w:val="22"/>
          <w:szCs w:val="22"/>
        </w:rPr>
        <w:t xml:space="preserve"> DEVELOP</w:t>
      </w:r>
      <w:r w:rsidR="636CB84C" w:rsidRPr="5A7F229B">
        <w:rPr>
          <w:rFonts w:ascii="Garamond" w:hAnsi="Garamond" w:cs="Arial"/>
          <w:sz w:val="22"/>
          <w:szCs w:val="22"/>
        </w:rPr>
        <w:t xml:space="preserve"> team with</w:t>
      </w:r>
      <w:r w:rsidR="495BF2F4" w:rsidRPr="5A7F229B">
        <w:rPr>
          <w:rFonts w:ascii="Garamond" w:hAnsi="Garamond" w:cs="Arial"/>
          <w:sz w:val="22"/>
          <w:szCs w:val="22"/>
        </w:rPr>
        <w:t xml:space="preserve"> several </w:t>
      </w:r>
      <w:r w:rsidR="4B368219" w:rsidRPr="5A7F229B">
        <w:rPr>
          <w:rFonts w:ascii="Garamond" w:hAnsi="Garamond" w:cs="Arial"/>
          <w:sz w:val="22"/>
          <w:szCs w:val="22"/>
        </w:rPr>
        <w:t xml:space="preserve">shapefile </w:t>
      </w:r>
      <w:r w:rsidR="495BF2F4" w:rsidRPr="5A7F229B">
        <w:rPr>
          <w:rFonts w:ascii="Garamond" w:hAnsi="Garamond" w:cs="Arial"/>
          <w:sz w:val="22"/>
          <w:szCs w:val="22"/>
        </w:rPr>
        <w:t xml:space="preserve">datasets </w:t>
      </w:r>
      <w:r w:rsidR="5B4CDAC8" w:rsidRPr="5A7F229B">
        <w:rPr>
          <w:rFonts w:ascii="Garamond" w:hAnsi="Garamond" w:cs="Arial"/>
          <w:sz w:val="22"/>
          <w:szCs w:val="22"/>
        </w:rPr>
        <w:t>including</w:t>
      </w:r>
      <w:r w:rsidR="495BF2F4" w:rsidRPr="5A7F229B">
        <w:rPr>
          <w:rFonts w:ascii="Garamond" w:hAnsi="Garamond" w:cs="Arial"/>
          <w:sz w:val="22"/>
          <w:szCs w:val="22"/>
        </w:rPr>
        <w:t xml:space="preserve"> </w:t>
      </w:r>
      <w:r w:rsidR="71BDDF70" w:rsidRPr="5A7F229B">
        <w:rPr>
          <w:rFonts w:ascii="Garamond" w:hAnsi="Garamond" w:cs="Arial"/>
          <w:sz w:val="22"/>
          <w:szCs w:val="22"/>
        </w:rPr>
        <w:t>park boundaries</w:t>
      </w:r>
      <w:r w:rsidR="2F41A0CF" w:rsidRPr="5A7F229B">
        <w:rPr>
          <w:rFonts w:ascii="Garamond" w:hAnsi="Garamond" w:cs="Arial"/>
          <w:sz w:val="22"/>
          <w:szCs w:val="22"/>
        </w:rPr>
        <w:t xml:space="preserve"> and</w:t>
      </w:r>
      <w:r w:rsidR="495BF2F4" w:rsidRPr="5A7F229B">
        <w:rPr>
          <w:rFonts w:ascii="Garamond" w:hAnsi="Garamond" w:cs="Arial"/>
          <w:sz w:val="22"/>
          <w:szCs w:val="22"/>
        </w:rPr>
        <w:t xml:space="preserve"> roads, the border road, </w:t>
      </w:r>
      <w:r w:rsidR="64AC0C5A" w:rsidRPr="5A7F229B">
        <w:rPr>
          <w:rFonts w:ascii="Garamond" w:hAnsi="Garamond" w:cs="Arial"/>
          <w:sz w:val="22"/>
          <w:szCs w:val="22"/>
        </w:rPr>
        <w:t xml:space="preserve">and </w:t>
      </w:r>
      <w:r w:rsidR="28CC3BAB" w:rsidRPr="5A7F229B">
        <w:rPr>
          <w:rFonts w:ascii="Garamond" w:hAnsi="Garamond" w:cs="Arial"/>
          <w:sz w:val="22"/>
          <w:szCs w:val="22"/>
        </w:rPr>
        <w:t>authorized and</w:t>
      </w:r>
      <w:r w:rsidR="495BF2F4" w:rsidRPr="5A7F229B">
        <w:rPr>
          <w:rFonts w:ascii="Garamond" w:hAnsi="Garamond" w:cs="Arial"/>
          <w:sz w:val="22"/>
          <w:szCs w:val="22"/>
        </w:rPr>
        <w:t xml:space="preserve"> unauthorized trails in </w:t>
      </w:r>
      <w:r w:rsidR="4A101413" w:rsidRPr="5A7F229B">
        <w:rPr>
          <w:rFonts w:ascii="Garamond" w:hAnsi="Garamond" w:cs="Arial"/>
          <w:sz w:val="22"/>
          <w:szCs w:val="22"/>
        </w:rPr>
        <w:t>addition to</w:t>
      </w:r>
      <w:r w:rsidR="06D086DE" w:rsidRPr="5A7F229B">
        <w:rPr>
          <w:rFonts w:ascii="Garamond" w:hAnsi="Garamond" w:cs="Arial"/>
          <w:sz w:val="22"/>
          <w:szCs w:val="22"/>
        </w:rPr>
        <w:t xml:space="preserve"> </w:t>
      </w:r>
      <w:r w:rsidR="0153CE44" w:rsidRPr="5A7F229B">
        <w:rPr>
          <w:rFonts w:ascii="Garamond" w:hAnsi="Garamond" w:cs="Arial"/>
          <w:sz w:val="22"/>
          <w:szCs w:val="22"/>
        </w:rPr>
        <w:t xml:space="preserve">geodatabase </w:t>
      </w:r>
      <w:r w:rsidR="06D086DE" w:rsidRPr="5A7F229B">
        <w:rPr>
          <w:rFonts w:ascii="Garamond" w:hAnsi="Garamond" w:cs="Arial"/>
          <w:sz w:val="22"/>
          <w:szCs w:val="22"/>
        </w:rPr>
        <w:t xml:space="preserve">layers </w:t>
      </w:r>
      <w:r w:rsidR="658F5A09" w:rsidRPr="5A7F229B">
        <w:rPr>
          <w:rFonts w:ascii="Garamond" w:hAnsi="Garamond" w:cs="Arial"/>
          <w:sz w:val="22"/>
          <w:szCs w:val="22"/>
        </w:rPr>
        <w:t>with</w:t>
      </w:r>
      <w:r w:rsidR="06D086DE" w:rsidRPr="5A7F229B">
        <w:rPr>
          <w:rFonts w:ascii="Garamond" w:hAnsi="Garamond" w:cs="Arial"/>
          <w:sz w:val="22"/>
          <w:szCs w:val="22"/>
        </w:rPr>
        <w:t xml:space="preserve"> vegetation associations, hydrology</w:t>
      </w:r>
      <w:r w:rsidR="3D1B52F7" w:rsidRPr="5A7F229B">
        <w:rPr>
          <w:rFonts w:ascii="Garamond" w:hAnsi="Garamond" w:cs="Arial"/>
          <w:sz w:val="22"/>
          <w:szCs w:val="22"/>
        </w:rPr>
        <w:t>,</w:t>
      </w:r>
      <w:r w:rsidR="06D086DE" w:rsidRPr="5A7F229B">
        <w:rPr>
          <w:rFonts w:ascii="Garamond" w:hAnsi="Garamond" w:cs="Arial"/>
          <w:sz w:val="22"/>
          <w:szCs w:val="22"/>
        </w:rPr>
        <w:t xml:space="preserve"> and geology. </w:t>
      </w:r>
      <w:r w:rsidR="1E129CB6" w:rsidRPr="5A7F229B">
        <w:rPr>
          <w:rFonts w:ascii="Garamond" w:hAnsi="Garamond" w:cs="Arial"/>
          <w:sz w:val="22"/>
          <w:szCs w:val="22"/>
        </w:rPr>
        <w:t>The CORO</w:t>
      </w:r>
      <w:r w:rsidR="49B647D7" w:rsidRPr="5A7F229B">
        <w:rPr>
          <w:rFonts w:ascii="Garamond" w:hAnsi="Garamond" w:cs="Arial"/>
          <w:sz w:val="22"/>
          <w:szCs w:val="22"/>
        </w:rPr>
        <w:t xml:space="preserve"> partners </w:t>
      </w:r>
      <w:r w:rsidR="4D09F195" w:rsidRPr="5A7F229B">
        <w:rPr>
          <w:rFonts w:ascii="Garamond" w:hAnsi="Garamond" w:cs="Arial"/>
          <w:sz w:val="22"/>
          <w:szCs w:val="22"/>
        </w:rPr>
        <w:t xml:space="preserve">also </w:t>
      </w:r>
      <w:r w:rsidR="42D28D3B" w:rsidRPr="5A7F229B">
        <w:rPr>
          <w:rFonts w:ascii="Garamond" w:hAnsi="Garamond" w:cs="Arial"/>
          <w:sz w:val="22"/>
          <w:szCs w:val="22"/>
        </w:rPr>
        <w:t xml:space="preserve">shared </w:t>
      </w:r>
      <w:r w:rsidR="06D086DE" w:rsidRPr="5A7F229B">
        <w:rPr>
          <w:rFonts w:ascii="Garamond" w:hAnsi="Garamond" w:cs="Arial"/>
          <w:sz w:val="22"/>
          <w:szCs w:val="22"/>
        </w:rPr>
        <w:t>training points</w:t>
      </w:r>
      <w:r w:rsidR="4E5F25DA" w:rsidRPr="5A7F229B">
        <w:rPr>
          <w:rFonts w:ascii="Garamond" w:hAnsi="Garamond" w:cs="Arial"/>
          <w:sz w:val="22"/>
          <w:szCs w:val="22"/>
        </w:rPr>
        <w:t xml:space="preserve"> and polygons</w:t>
      </w:r>
      <w:r w:rsidR="10AE505D" w:rsidRPr="5A7F229B">
        <w:rPr>
          <w:rFonts w:ascii="Garamond" w:hAnsi="Garamond" w:cs="Arial"/>
          <w:sz w:val="22"/>
          <w:szCs w:val="22"/>
        </w:rPr>
        <w:t xml:space="preserve"> </w:t>
      </w:r>
      <w:r w:rsidR="26A1480C" w:rsidRPr="5A7F229B">
        <w:rPr>
          <w:rFonts w:ascii="Garamond" w:hAnsi="Garamond" w:cs="Arial"/>
          <w:sz w:val="22"/>
          <w:szCs w:val="22"/>
        </w:rPr>
        <w:t>of both native and invasive vegetation in the park</w:t>
      </w:r>
      <w:r w:rsidR="7A1006C7" w:rsidRPr="5A7F229B">
        <w:rPr>
          <w:rFonts w:ascii="Garamond" w:hAnsi="Garamond" w:cs="Arial"/>
          <w:sz w:val="22"/>
          <w:szCs w:val="22"/>
        </w:rPr>
        <w:t>.</w:t>
      </w:r>
      <w:r w:rsidR="2C0114C9" w:rsidRPr="5A7F229B">
        <w:rPr>
          <w:rFonts w:ascii="Garamond" w:hAnsi="Garamond" w:cs="Arial"/>
          <w:sz w:val="22"/>
          <w:szCs w:val="22"/>
        </w:rPr>
        <w:t xml:space="preserve"> </w:t>
      </w:r>
      <w:r w:rsidR="7D0155B3" w:rsidRPr="5A7F229B">
        <w:rPr>
          <w:rFonts w:ascii="Garamond" w:hAnsi="Garamond" w:cs="Arial"/>
          <w:sz w:val="22"/>
          <w:szCs w:val="22"/>
        </w:rPr>
        <w:t>The data provided by</w:t>
      </w:r>
      <w:r w:rsidR="2DB96996" w:rsidRPr="5A7F229B">
        <w:rPr>
          <w:rFonts w:ascii="Garamond" w:hAnsi="Garamond" w:cs="Arial"/>
          <w:sz w:val="22"/>
          <w:szCs w:val="22"/>
        </w:rPr>
        <w:t xml:space="preserve"> CORO</w:t>
      </w:r>
      <w:r w:rsidR="7D0155B3" w:rsidRPr="5A7F229B">
        <w:rPr>
          <w:rFonts w:ascii="Garamond" w:hAnsi="Garamond" w:cs="Arial"/>
          <w:sz w:val="22"/>
          <w:szCs w:val="22"/>
        </w:rPr>
        <w:t xml:space="preserve"> </w:t>
      </w:r>
      <w:r w:rsidR="12D25F6E" w:rsidRPr="5A7F229B">
        <w:rPr>
          <w:rFonts w:ascii="Garamond" w:hAnsi="Garamond" w:cs="Arial"/>
          <w:sz w:val="22"/>
          <w:szCs w:val="22"/>
        </w:rPr>
        <w:t xml:space="preserve">NPS </w:t>
      </w:r>
      <w:r w:rsidR="7D0155B3" w:rsidRPr="5A7F229B">
        <w:rPr>
          <w:rFonts w:ascii="Garamond" w:hAnsi="Garamond" w:cs="Arial"/>
          <w:sz w:val="22"/>
          <w:szCs w:val="22"/>
        </w:rPr>
        <w:t xml:space="preserve">is summarized in </w:t>
      </w:r>
      <w:r w:rsidR="7FC3F145" w:rsidRPr="5A7F229B">
        <w:rPr>
          <w:rFonts w:ascii="Garamond" w:hAnsi="Garamond" w:cs="Arial"/>
          <w:sz w:val="22"/>
          <w:szCs w:val="22"/>
        </w:rPr>
        <w:t>the appendix</w:t>
      </w:r>
      <w:r w:rsidR="68B40555" w:rsidRPr="5A7F229B">
        <w:rPr>
          <w:rFonts w:ascii="Garamond" w:hAnsi="Garamond" w:cs="Arial"/>
          <w:sz w:val="22"/>
          <w:szCs w:val="22"/>
        </w:rPr>
        <w:t xml:space="preserve">, </w:t>
      </w:r>
      <w:r w:rsidR="7FC3F145" w:rsidRPr="5A7F229B">
        <w:rPr>
          <w:rFonts w:ascii="Garamond" w:hAnsi="Garamond" w:cs="Arial"/>
          <w:sz w:val="22"/>
          <w:szCs w:val="22"/>
        </w:rPr>
        <w:t>Table A1.</w:t>
      </w:r>
    </w:p>
    <w:p w14:paraId="6A738A1A" w14:textId="6E15DC89" w:rsidR="544BD336" w:rsidRDefault="544BD336" w:rsidP="7BAFADA9">
      <w:pPr>
        <w:rPr>
          <w:rFonts w:ascii="Garamond" w:hAnsi="Garamond" w:cs="Arial"/>
          <w:sz w:val="22"/>
          <w:szCs w:val="22"/>
        </w:rPr>
      </w:pPr>
    </w:p>
    <w:p w14:paraId="6EC2B9B4" w14:textId="59B301E5" w:rsidR="544BD336" w:rsidRDefault="6BB68405" w:rsidP="5A7F229B">
      <w:pPr>
        <w:rPr>
          <w:rFonts w:ascii="Garamond" w:hAnsi="Garamond" w:cs="Arial"/>
          <w:sz w:val="22"/>
          <w:szCs w:val="22"/>
        </w:rPr>
      </w:pPr>
      <w:r w:rsidRPr="5A7F229B">
        <w:rPr>
          <w:rFonts w:ascii="Garamond" w:hAnsi="Garamond" w:cs="Arial"/>
          <w:sz w:val="22"/>
          <w:szCs w:val="22"/>
        </w:rPr>
        <w:t xml:space="preserve">The team </w:t>
      </w:r>
      <w:r w:rsidR="6A1293E3" w:rsidRPr="5A7F229B">
        <w:rPr>
          <w:rFonts w:ascii="Garamond" w:hAnsi="Garamond" w:cs="Arial"/>
          <w:sz w:val="22"/>
          <w:szCs w:val="22"/>
        </w:rPr>
        <w:t xml:space="preserve">utilized </w:t>
      </w:r>
      <w:r w:rsidR="295AE778" w:rsidRPr="5A7F229B">
        <w:rPr>
          <w:rFonts w:ascii="Garamond" w:hAnsi="Garamond" w:cs="Arial"/>
          <w:sz w:val="22"/>
          <w:szCs w:val="22"/>
        </w:rPr>
        <w:t xml:space="preserve">data from </w:t>
      </w:r>
      <w:r w:rsidR="453F2056" w:rsidRPr="5A7F229B">
        <w:rPr>
          <w:rFonts w:ascii="Garamond" w:hAnsi="Garamond" w:cs="Arial"/>
          <w:sz w:val="22"/>
          <w:szCs w:val="22"/>
        </w:rPr>
        <w:t xml:space="preserve">NASA, ESA, and </w:t>
      </w:r>
      <w:proofErr w:type="spellStart"/>
      <w:r w:rsidR="6B3F44B9" w:rsidRPr="5A7F229B">
        <w:rPr>
          <w:rFonts w:ascii="Garamond" w:hAnsi="Garamond" w:cs="Arial"/>
          <w:sz w:val="22"/>
          <w:szCs w:val="22"/>
        </w:rPr>
        <w:t>Planet</w:t>
      </w:r>
      <w:r w:rsidR="6DDD9C5D" w:rsidRPr="5A7F229B">
        <w:rPr>
          <w:rFonts w:ascii="Garamond" w:hAnsi="Garamond" w:cs="Arial"/>
          <w:sz w:val="22"/>
          <w:szCs w:val="22"/>
        </w:rPr>
        <w:t>Scope</w:t>
      </w:r>
      <w:proofErr w:type="spellEnd"/>
      <w:r w:rsidR="453F2056" w:rsidRPr="5A7F229B">
        <w:rPr>
          <w:rFonts w:ascii="Garamond" w:hAnsi="Garamond" w:cs="Arial"/>
          <w:sz w:val="22"/>
          <w:szCs w:val="22"/>
        </w:rPr>
        <w:t>.</w:t>
      </w:r>
      <w:r w:rsidR="1092603E" w:rsidRPr="5A7F229B">
        <w:rPr>
          <w:rFonts w:ascii="Garamond" w:hAnsi="Garamond" w:cs="Arial"/>
          <w:sz w:val="22"/>
          <w:szCs w:val="22"/>
        </w:rPr>
        <w:t xml:space="preserve"> They </w:t>
      </w:r>
      <w:r w:rsidR="2734BC87" w:rsidRPr="5A7F229B">
        <w:rPr>
          <w:rFonts w:ascii="Garamond" w:hAnsi="Garamond" w:cs="Arial"/>
          <w:sz w:val="22"/>
          <w:szCs w:val="22"/>
        </w:rPr>
        <w:t>acquired i</w:t>
      </w:r>
      <w:r w:rsidR="5354795B" w:rsidRPr="5A7F229B">
        <w:rPr>
          <w:rFonts w:ascii="Garamond" w:hAnsi="Garamond" w:cs="Arial"/>
          <w:sz w:val="22"/>
          <w:szCs w:val="22"/>
        </w:rPr>
        <w:t xml:space="preserve">magery from </w:t>
      </w:r>
      <w:r w:rsidR="5354795B" w:rsidRPr="5A7F229B">
        <w:rPr>
          <w:rFonts w:ascii="Garamond" w:eastAsia="Garamond" w:hAnsi="Garamond" w:cs="Garamond"/>
          <w:color w:val="000000" w:themeColor="text1"/>
          <w:sz w:val="22"/>
          <w:szCs w:val="22"/>
        </w:rPr>
        <w:t>Landsat</w:t>
      </w:r>
      <w:r w:rsidR="52FE49FE" w:rsidRPr="5A7F229B">
        <w:rPr>
          <w:rFonts w:ascii="Garamond" w:eastAsia="Garamond" w:hAnsi="Garamond" w:cs="Garamond"/>
          <w:color w:val="000000" w:themeColor="text1"/>
          <w:sz w:val="22"/>
          <w:szCs w:val="22"/>
        </w:rPr>
        <w:t>-</w:t>
      </w:r>
      <w:r w:rsidR="5354795B" w:rsidRPr="5A7F229B">
        <w:rPr>
          <w:rFonts w:ascii="Garamond" w:eastAsia="Garamond" w:hAnsi="Garamond" w:cs="Garamond"/>
          <w:sz w:val="22"/>
          <w:szCs w:val="22"/>
        </w:rPr>
        <w:t>5 Thematic Mapper (TM), Landsat 8 Operational Land Imager (OLI), Sentinel-2 Multispectral Imagery (MSI), N</w:t>
      </w:r>
      <w:r w:rsidR="5FBE0C0E" w:rsidRPr="5A7F229B">
        <w:rPr>
          <w:rFonts w:ascii="Garamond" w:eastAsia="Garamond" w:hAnsi="Garamond" w:cs="Garamond"/>
          <w:sz w:val="22"/>
          <w:szCs w:val="22"/>
        </w:rPr>
        <w:t xml:space="preserve">ational </w:t>
      </w:r>
      <w:r w:rsidR="5354795B" w:rsidRPr="5A7F229B">
        <w:rPr>
          <w:rFonts w:ascii="Garamond" w:eastAsia="Garamond" w:hAnsi="Garamond" w:cs="Garamond"/>
          <w:sz w:val="22"/>
          <w:szCs w:val="22"/>
        </w:rPr>
        <w:t>A</w:t>
      </w:r>
      <w:r w:rsidR="64F67BF4" w:rsidRPr="5A7F229B">
        <w:rPr>
          <w:rFonts w:ascii="Garamond" w:eastAsia="Garamond" w:hAnsi="Garamond" w:cs="Garamond"/>
          <w:sz w:val="22"/>
          <w:szCs w:val="22"/>
        </w:rPr>
        <w:t xml:space="preserve">griculture </w:t>
      </w:r>
      <w:r w:rsidR="5354795B" w:rsidRPr="5A7F229B">
        <w:rPr>
          <w:rFonts w:ascii="Garamond" w:eastAsia="Garamond" w:hAnsi="Garamond" w:cs="Garamond"/>
          <w:sz w:val="22"/>
          <w:szCs w:val="22"/>
        </w:rPr>
        <w:t>I</w:t>
      </w:r>
      <w:r w:rsidR="44014226" w:rsidRPr="5A7F229B">
        <w:rPr>
          <w:rFonts w:ascii="Garamond" w:eastAsia="Garamond" w:hAnsi="Garamond" w:cs="Garamond"/>
          <w:sz w:val="22"/>
          <w:szCs w:val="22"/>
        </w:rPr>
        <w:t xml:space="preserve">magery </w:t>
      </w:r>
      <w:r w:rsidR="5354795B" w:rsidRPr="5A7F229B">
        <w:rPr>
          <w:rFonts w:ascii="Garamond" w:eastAsia="Garamond" w:hAnsi="Garamond" w:cs="Garamond"/>
          <w:color w:val="000000" w:themeColor="text1"/>
          <w:sz w:val="22"/>
          <w:szCs w:val="22"/>
        </w:rPr>
        <w:t>P</w:t>
      </w:r>
      <w:r w:rsidR="3AD20A71" w:rsidRPr="5A7F229B">
        <w:rPr>
          <w:rFonts w:ascii="Garamond" w:eastAsia="Garamond" w:hAnsi="Garamond" w:cs="Garamond"/>
          <w:color w:val="000000" w:themeColor="text1"/>
          <w:sz w:val="22"/>
          <w:szCs w:val="22"/>
        </w:rPr>
        <w:t>rogram (</w:t>
      </w:r>
      <w:r w:rsidR="5354795B" w:rsidRPr="5A7F229B">
        <w:rPr>
          <w:rFonts w:ascii="Garamond" w:eastAsia="Garamond" w:hAnsi="Garamond" w:cs="Garamond"/>
          <w:color w:val="000000" w:themeColor="text1"/>
          <w:sz w:val="22"/>
          <w:szCs w:val="22"/>
        </w:rPr>
        <w:t>NAIP</w:t>
      </w:r>
      <w:r w:rsidR="3AD20A71" w:rsidRPr="5A7F229B">
        <w:rPr>
          <w:rFonts w:ascii="Garamond" w:eastAsia="Garamond" w:hAnsi="Garamond" w:cs="Garamond"/>
          <w:color w:val="000000" w:themeColor="text1"/>
          <w:sz w:val="22"/>
          <w:szCs w:val="22"/>
        </w:rPr>
        <w:t>)</w:t>
      </w:r>
      <w:r w:rsidR="5354795B" w:rsidRPr="5A7F229B">
        <w:rPr>
          <w:rFonts w:ascii="Garamond" w:eastAsia="Garamond" w:hAnsi="Garamond" w:cs="Garamond"/>
          <w:color w:val="000000" w:themeColor="text1"/>
          <w:sz w:val="22"/>
          <w:szCs w:val="22"/>
        </w:rPr>
        <w:t xml:space="preserve">, and </w:t>
      </w:r>
      <w:proofErr w:type="spellStart"/>
      <w:r w:rsidR="5354795B" w:rsidRPr="5A7F229B">
        <w:rPr>
          <w:rFonts w:ascii="Garamond" w:eastAsia="Garamond" w:hAnsi="Garamond" w:cs="Garamond"/>
          <w:color w:val="000000" w:themeColor="text1"/>
          <w:sz w:val="22"/>
          <w:szCs w:val="22"/>
        </w:rPr>
        <w:t>PlanetScope</w:t>
      </w:r>
      <w:proofErr w:type="spellEnd"/>
      <w:r w:rsidR="5354795B" w:rsidRPr="5A7F229B">
        <w:rPr>
          <w:rFonts w:ascii="Garamond" w:eastAsia="Garamond" w:hAnsi="Garamond" w:cs="Garamond"/>
          <w:color w:val="000000" w:themeColor="text1"/>
          <w:sz w:val="22"/>
          <w:szCs w:val="22"/>
        </w:rPr>
        <w:t>,</w:t>
      </w:r>
      <w:r w:rsidR="1F79B3F9" w:rsidRPr="5A7F229B">
        <w:rPr>
          <w:rFonts w:ascii="Garamond" w:hAnsi="Garamond" w:cs="Arial"/>
          <w:sz w:val="22"/>
          <w:szCs w:val="22"/>
        </w:rPr>
        <w:t xml:space="preserve"> </w:t>
      </w:r>
      <w:r w:rsidR="5E2FCA4B" w:rsidRPr="5A7F229B">
        <w:rPr>
          <w:rFonts w:ascii="Garamond" w:eastAsia="Garamond" w:hAnsi="Garamond" w:cs="Garamond"/>
          <w:color w:val="000000" w:themeColor="text1"/>
          <w:sz w:val="22"/>
          <w:szCs w:val="22"/>
        </w:rPr>
        <w:t>and focused on the green-up period</w:t>
      </w:r>
      <w:r w:rsidR="3BF56F05" w:rsidRPr="5A7F229B">
        <w:rPr>
          <w:rFonts w:ascii="Garamond" w:eastAsia="Garamond" w:hAnsi="Garamond" w:cs="Garamond"/>
          <w:color w:val="000000" w:themeColor="text1"/>
          <w:sz w:val="22"/>
          <w:szCs w:val="22"/>
        </w:rPr>
        <w:t xml:space="preserve">s between April </w:t>
      </w:r>
      <w:r w:rsidR="67616BBB" w:rsidRPr="5A7F229B">
        <w:rPr>
          <w:rFonts w:ascii="Garamond" w:eastAsia="Garamond" w:hAnsi="Garamond" w:cs="Garamond"/>
          <w:color w:val="000000" w:themeColor="text1"/>
          <w:sz w:val="22"/>
          <w:szCs w:val="22"/>
        </w:rPr>
        <w:t>and</w:t>
      </w:r>
      <w:r w:rsidR="3BF56F05" w:rsidRPr="5A7F229B">
        <w:rPr>
          <w:rFonts w:ascii="Garamond" w:eastAsia="Garamond" w:hAnsi="Garamond" w:cs="Garamond"/>
          <w:color w:val="000000" w:themeColor="text1"/>
          <w:sz w:val="22"/>
          <w:szCs w:val="22"/>
        </w:rPr>
        <w:t xml:space="preserve"> October </w:t>
      </w:r>
      <w:r w:rsidR="72AACC16" w:rsidRPr="5A7F229B">
        <w:rPr>
          <w:rFonts w:ascii="Garamond" w:eastAsia="Garamond" w:hAnsi="Garamond" w:cs="Garamond"/>
          <w:color w:val="000000" w:themeColor="text1"/>
          <w:sz w:val="22"/>
          <w:szCs w:val="22"/>
        </w:rPr>
        <w:t>every 3</w:t>
      </w:r>
      <w:r w:rsidR="5E2FCA4B" w:rsidRPr="5A7F229B">
        <w:rPr>
          <w:rFonts w:ascii="Garamond" w:eastAsia="Garamond" w:hAnsi="Garamond" w:cs="Garamond"/>
          <w:color w:val="000000" w:themeColor="text1"/>
          <w:sz w:val="22"/>
          <w:szCs w:val="22"/>
        </w:rPr>
        <w:t xml:space="preserve"> year</w:t>
      </w:r>
      <w:r w:rsidR="2BE03D44" w:rsidRPr="5A7F229B">
        <w:rPr>
          <w:rFonts w:ascii="Garamond" w:eastAsia="Garamond" w:hAnsi="Garamond" w:cs="Garamond"/>
          <w:color w:val="000000" w:themeColor="text1"/>
          <w:sz w:val="22"/>
          <w:szCs w:val="22"/>
        </w:rPr>
        <w:t xml:space="preserve">s </w:t>
      </w:r>
      <w:r w:rsidR="72AACC16" w:rsidRPr="5A7F229B">
        <w:rPr>
          <w:rFonts w:ascii="Garamond" w:eastAsia="Garamond" w:hAnsi="Garamond" w:cs="Garamond"/>
          <w:color w:val="000000" w:themeColor="text1"/>
          <w:sz w:val="22"/>
          <w:szCs w:val="22"/>
        </w:rPr>
        <w:t>from 1986</w:t>
      </w:r>
      <w:r w:rsidR="431E6F6D" w:rsidRPr="5A7F229B">
        <w:rPr>
          <w:rFonts w:ascii="Garamond" w:eastAsia="Garamond" w:hAnsi="Garamond" w:cs="Garamond"/>
          <w:color w:val="000000" w:themeColor="text1"/>
          <w:sz w:val="22"/>
          <w:szCs w:val="22"/>
        </w:rPr>
        <w:t>-</w:t>
      </w:r>
      <w:r w:rsidR="5E2FCA4B" w:rsidRPr="5A7F229B">
        <w:rPr>
          <w:rFonts w:ascii="Garamond" w:eastAsia="Garamond" w:hAnsi="Garamond" w:cs="Garamond"/>
          <w:color w:val="000000" w:themeColor="text1"/>
          <w:sz w:val="22"/>
          <w:szCs w:val="22"/>
        </w:rPr>
        <w:t>2022.</w:t>
      </w:r>
      <w:r w:rsidR="7C048C66" w:rsidRPr="5A7F229B">
        <w:rPr>
          <w:rFonts w:ascii="Garamond" w:eastAsia="Garamond" w:hAnsi="Garamond" w:cs="Garamond"/>
          <w:color w:val="000000" w:themeColor="text1"/>
          <w:sz w:val="22"/>
          <w:szCs w:val="22"/>
        </w:rPr>
        <w:t xml:space="preserve"> The</w:t>
      </w:r>
      <w:r w:rsidR="50024E25" w:rsidRPr="5A7F229B">
        <w:rPr>
          <w:rFonts w:ascii="Garamond" w:eastAsia="Garamond" w:hAnsi="Garamond" w:cs="Garamond"/>
          <w:color w:val="000000" w:themeColor="text1"/>
          <w:sz w:val="22"/>
          <w:szCs w:val="22"/>
        </w:rPr>
        <w:t>y</w:t>
      </w:r>
      <w:r w:rsidR="7C048C66" w:rsidRPr="5A7F229B">
        <w:rPr>
          <w:rFonts w:ascii="Garamond" w:eastAsia="Garamond" w:hAnsi="Garamond" w:cs="Garamond"/>
          <w:color w:val="000000" w:themeColor="text1"/>
          <w:sz w:val="22"/>
          <w:szCs w:val="22"/>
        </w:rPr>
        <w:t xml:space="preserve"> also collected</w:t>
      </w:r>
      <w:r w:rsidR="16893664" w:rsidRPr="5A7F229B">
        <w:rPr>
          <w:rFonts w:ascii="Garamond" w:eastAsia="Garamond" w:hAnsi="Garamond" w:cs="Garamond"/>
          <w:color w:val="000000" w:themeColor="text1"/>
          <w:sz w:val="22"/>
          <w:szCs w:val="22"/>
        </w:rPr>
        <w:t xml:space="preserve"> </w:t>
      </w:r>
      <w:r w:rsidR="6D947529" w:rsidRPr="5A7F229B">
        <w:rPr>
          <w:rFonts w:ascii="Garamond" w:eastAsia="Garamond" w:hAnsi="Garamond" w:cs="Garamond"/>
          <w:color w:val="000000" w:themeColor="text1"/>
          <w:sz w:val="22"/>
          <w:szCs w:val="22"/>
        </w:rPr>
        <w:t>s</w:t>
      </w:r>
      <w:r w:rsidR="023DB7FD" w:rsidRPr="5A7F229B">
        <w:rPr>
          <w:rFonts w:ascii="Garamond" w:hAnsi="Garamond" w:cs="Arial"/>
          <w:sz w:val="22"/>
          <w:szCs w:val="22"/>
        </w:rPr>
        <w:t xml:space="preserve">urface reflectance </w:t>
      </w:r>
      <w:r w:rsidR="20D45A25" w:rsidRPr="5A7F229B">
        <w:rPr>
          <w:rFonts w:ascii="Garamond" w:hAnsi="Garamond" w:cs="Arial"/>
          <w:sz w:val="22"/>
          <w:szCs w:val="22"/>
        </w:rPr>
        <w:t>products</w:t>
      </w:r>
      <w:r w:rsidR="023DB7FD" w:rsidRPr="5A7F229B">
        <w:rPr>
          <w:rFonts w:ascii="Garamond" w:hAnsi="Garamond" w:cs="Arial"/>
          <w:sz w:val="22"/>
          <w:szCs w:val="22"/>
        </w:rPr>
        <w:t xml:space="preserve"> for Landsat, Sentinel, and Planet data.</w:t>
      </w:r>
      <w:r w:rsidR="4F4BEC2C" w:rsidRPr="5A7F229B">
        <w:rPr>
          <w:rFonts w:ascii="Garamond" w:hAnsi="Garamond" w:cs="Arial"/>
          <w:sz w:val="22"/>
          <w:szCs w:val="22"/>
        </w:rPr>
        <w:t xml:space="preserve"> </w:t>
      </w:r>
      <w:r w:rsidR="376BA383" w:rsidRPr="5A7F229B">
        <w:rPr>
          <w:rFonts w:ascii="Garamond" w:hAnsi="Garamond" w:cs="Arial"/>
          <w:sz w:val="22"/>
          <w:szCs w:val="22"/>
        </w:rPr>
        <w:t>The team used the Harmonized Landsat-8/Sentinel-2 phenology dataset</w:t>
      </w:r>
      <w:r w:rsidR="4429F920" w:rsidRPr="5A7F229B">
        <w:rPr>
          <w:rFonts w:ascii="Garamond" w:hAnsi="Garamond" w:cs="Arial"/>
          <w:sz w:val="22"/>
          <w:szCs w:val="22"/>
        </w:rPr>
        <w:t xml:space="preserve"> (MSLSP)</w:t>
      </w:r>
      <w:r w:rsidR="376BA383" w:rsidRPr="5A7F229B">
        <w:rPr>
          <w:rFonts w:ascii="Garamond" w:hAnsi="Garamond" w:cs="Arial"/>
          <w:sz w:val="22"/>
          <w:szCs w:val="22"/>
        </w:rPr>
        <w:t xml:space="preserve"> in combination with partner-provided training points to determine the collection</w:t>
      </w:r>
      <w:r w:rsidR="1D7D1883" w:rsidRPr="5A7F229B">
        <w:rPr>
          <w:rFonts w:ascii="Garamond" w:hAnsi="Garamond" w:cs="Arial"/>
          <w:sz w:val="22"/>
          <w:szCs w:val="22"/>
        </w:rPr>
        <w:t xml:space="preserve"> period</w:t>
      </w:r>
      <w:r w:rsidR="487A7B5A" w:rsidRPr="5A7F229B">
        <w:rPr>
          <w:rFonts w:ascii="Garamond" w:hAnsi="Garamond" w:cs="Arial"/>
          <w:sz w:val="22"/>
          <w:szCs w:val="22"/>
        </w:rPr>
        <w:t>, as described in</w:t>
      </w:r>
      <w:r w:rsidR="71F9EE2A" w:rsidRPr="5A7F229B">
        <w:rPr>
          <w:rFonts w:ascii="Garamond" w:hAnsi="Garamond" w:cs="Arial"/>
          <w:sz w:val="22"/>
          <w:szCs w:val="22"/>
        </w:rPr>
        <w:t xml:space="preserve"> the following</w:t>
      </w:r>
      <w:r w:rsidR="487A7B5A" w:rsidRPr="5A7F229B">
        <w:rPr>
          <w:rFonts w:ascii="Garamond" w:hAnsi="Garamond" w:cs="Arial"/>
          <w:sz w:val="22"/>
          <w:szCs w:val="22"/>
        </w:rPr>
        <w:t xml:space="preserve"> section</w:t>
      </w:r>
      <w:r w:rsidR="468D9B79" w:rsidRPr="5A7F229B">
        <w:rPr>
          <w:rFonts w:ascii="Garamond" w:hAnsi="Garamond" w:cs="Arial"/>
          <w:sz w:val="22"/>
          <w:szCs w:val="22"/>
        </w:rPr>
        <w:t>, section</w:t>
      </w:r>
      <w:r w:rsidR="487A7B5A" w:rsidRPr="5A7F229B">
        <w:rPr>
          <w:rFonts w:ascii="Garamond" w:hAnsi="Garamond" w:cs="Arial"/>
          <w:sz w:val="22"/>
          <w:szCs w:val="22"/>
        </w:rPr>
        <w:t xml:space="preserve"> 3.1.2</w:t>
      </w:r>
      <w:r w:rsidR="78F58854" w:rsidRPr="5A7F229B">
        <w:rPr>
          <w:rFonts w:ascii="Garamond" w:hAnsi="Garamond" w:cs="Arial"/>
          <w:sz w:val="22"/>
          <w:szCs w:val="22"/>
        </w:rPr>
        <w:t xml:space="preserve">. </w:t>
      </w:r>
      <w:r w:rsidR="3EB9A7C7" w:rsidRPr="5A7F229B">
        <w:rPr>
          <w:rFonts w:ascii="Garamond" w:hAnsi="Garamond" w:cs="Arial"/>
          <w:sz w:val="22"/>
          <w:szCs w:val="22"/>
        </w:rPr>
        <w:t xml:space="preserve">The </w:t>
      </w:r>
      <w:r w:rsidR="20B52C9B" w:rsidRPr="5A7F229B">
        <w:rPr>
          <w:rFonts w:ascii="Garamond" w:hAnsi="Garamond" w:cs="Arial"/>
          <w:sz w:val="22"/>
          <w:szCs w:val="22"/>
        </w:rPr>
        <w:t>Earth observation</w:t>
      </w:r>
      <w:r w:rsidR="41916687" w:rsidRPr="5A7F229B">
        <w:rPr>
          <w:rFonts w:ascii="Garamond" w:hAnsi="Garamond" w:cs="Arial"/>
          <w:sz w:val="22"/>
          <w:szCs w:val="22"/>
        </w:rPr>
        <w:t xml:space="preserve">s </w:t>
      </w:r>
      <w:r w:rsidR="20B52C9B" w:rsidRPr="5A7F229B">
        <w:rPr>
          <w:rFonts w:ascii="Garamond" w:hAnsi="Garamond" w:cs="Arial"/>
          <w:sz w:val="22"/>
          <w:szCs w:val="22"/>
        </w:rPr>
        <w:t>utilized</w:t>
      </w:r>
      <w:r w:rsidR="1614898A" w:rsidRPr="5A7F229B">
        <w:rPr>
          <w:rFonts w:ascii="Garamond" w:hAnsi="Garamond" w:cs="Arial"/>
          <w:sz w:val="22"/>
          <w:szCs w:val="22"/>
        </w:rPr>
        <w:t xml:space="preserve"> by the team </w:t>
      </w:r>
      <w:r w:rsidR="77B1BDAB" w:rsidRPr="5A7F229B">
        <w:rPr>
          <w:rFonts w:ascii="Garamond" w:hAnsi="Garamond" w:cs="Arial"/>
          <w:sz w:val="22"/>
          <w:szCs w:val="22"/>
        </w:rPr>
        <w:t>are</w:t>
      </w:r>
      <w:r w:rsidR="1614898A" w:rsidRPr="5A7F229B">
        <w:rPr>
          <w:rFonts w:ascii="Garamond" w:hAnsi="Garamond" w:cs="Arial"/>
          <w:sz w:val="22"/>
          <w:szCs w:val="22"/>
        </w:rPr>
        <w:t xml:space="preserve"> summarized in </w:t>
      </w:r>
      <w:r w:rsidR="2C88F2B9" w:rsidRPr="5A7F229B">
        <w:rPr>
          <w:rFonts w:ascii="Garamond" w:hAnsi="Garamond" w:cs="Arial"/>
          <w:sz w:val="22"/>
          <w:szCs w:val="22"/>
        </w:rPr>
        <w:t>the appendix, Table A2.</w:t>
      </w:r>
    </w:p>
    <w:p w14:paraId="4394C8C3" w14:textId="12418377" w:rsidR="63065BFE" w:rsidRDefault="63065BFE" w:rsidP="63065BFE">
      <w:pPr>
        <w:rPr>
          <w:rFonts w:ascii="Garamond" w:hAnsi="Garamond" w:cs="Arial"/>
          <w:sz w:val="22"/>
          <w:szCs w:val="22"/>
        </w:rPr>
      </w:pPr>
    </w:p>
    <w:p w14:paraId="5C095DB8" w14:textId="3464B7D6" w:rsidR="7F35B3B0" w:rsidRDefault="7F35B3B0" w:rsidP="7E2DCFE8">
      <w:pPr>
        <w:rPr>
          <w:rFonts w:ascii="Garamond" w:hAnsi="Garamond"/>
          <w:sz w:val="22"/>
          <w:szCs w:val="22"/>
        </w:rPr>
      </w:pPr>
      <w:r w:rsidRPr="467532C9">
        <w:rPr>
          <w:rFonts w:ascii="Garamond" w:hAnsi="Garamond" w:cs="Arial"/>
          <w:i/>
          <w:iCs/>
          <w:sz w:val="22"/>
          <w:szCs w:val="22"/>
        </w:rPr>
        <w:t>3.1.2 Phenology Data</w:t>
      </w:r>
    </w:p>
    <w:p w14:paraId="7F176B2A" w14:textId="17D4C4CB" w:rsidR="7E2DCFE8" w:rsidRDefault="76DDE02E" w:rsidP="7E2DCFE8">
      <w:pPr>
        <w:rPr>
          <w:rFonts w:ascii="Garamond" w:hAnsi="Garamond"/>
          <w:sz w:val="22"/>
          <w:szCs w:val="22"/>
        </w:rPr>
      </w:pPr>
      <w:r w:rsidRPr="5A7F229B">
        <w:rPr>
          <w:rFonts w:ascii="Garamond" w:hAnsi="Garamond" w:cs="Arial"/>
          <w:sz w:val="22"/>
          <w:szCs w:val="22"/>
        </w:rPr>
        <w:t xml:space="preserve">The MSLSP data product contained one image per year with over 20 layers, each detailing a different phenological property. The team used ArcGIS Pro 3.1.0 to visualize onset greenness increase (OGI), 50% greenness increase (50PCGI), and onset green-down (OGD) layers. </w:t>
      </w:r>
      <w:r w:rsidR="7661CE7B" w:rsidRPr="5A7F229B">
        <w:rPr>
          <w:rFonts w:ascii="Garamond" w:hAnsi="Garamond"/>
          <w:sz w:val="22"/>
          <w:szCs w:val="22"/>
        </w:rPr>
        <w:t xml:space="preserve">From the partner-provided </w:t>
      </w:r>
      <w:r w:rsidR="7A0BA796" w:rsidRPr="5A7F229B">
        <w:rPr>
          <w:rFonts w:ascii="Garamond" w:hAnsi="Garamond"/>
          <w:sz w:val="22"/>
          <w:szCs w:val="22"/>
        </w:rPr>
        <w:t xml:space="preserve">training point </w:t>
      </w:r>
      <w:r w:rsidR="7661CE7B" w:rsidRPr="5A7F229B">
        <w:rPr>
          <w:rFonts w:ascii="Garamond" w:hAnsi="Garamond"/>
          <w:sz w:val="22"/>
          <w:szCs w:val="22"/>
        </w:rPr>
        <w:t xml:space="preserve">data, the team </w:t>
      </w:r>
      <w:r w:rsidR="6314812C" w:rsidRPr="5A7F229B">
        <w:rPr>
          <w:rFonts w:ascii="Garamond" w:hAnsi="Garamond"/>
          <w:sz w:val="22"/>
          <w:szCs w:val="22"/>
        </w:rPr>
        <w:t>extracted</w:t>
      </w:r>
      <w:r w:rsidR="7661CE7B" w:rsidRPr="5A7F229B">
        <w:rPr>
          <w:rFonts w:ascii="Garamond" w:hAnsi="Garamond"/>
          <w:sz w:val="22"/>
          <w:szCs w:val="22"/>
        </w:rPr>
        <w:t xml:space="preserve"> known instances of invasive plants (Lehmann’s lovegrass and Russian thistle) to a new layer and then extracted known instances of non-invasive plants to a</w:t>
      </w:r>
      <w:r w:rsidR="6968A9E5" w:rsidRPr="5A7F229B">
        <w:rPr>
          <w:rFonts w:ascii="Garamond" w:hAnsi="Garamond"/>
          <w:sz w:val="22"/>
          <w:szCs w:val="22"/>
        </w:rPr>
        <w:t xml:space="preserve"> second</w:t>
      </w:r>
      <w:r w:rsidR="7661CE7B" w:rsidRPr="5A7F229B">
        <w:rPr>
          <w:rFonts w:ascii="Garamond" w:hAnsi="Garamond"/>
          <w:sz w:val="22"/>
          <w:szCs w:val="22"/>
        </w:rPr>
        <w:t xml:space="preserve"> new layer. </w:t>
      </w:r>
      <w:r w:rsidR="4CAD0E36" w:rsidRPr="5A7F229B">
        <w:rPr>
          <w:rFonts w:ascii="Garamond" w:hAnsi="Garamond"/>
          <w:sz w:val="22"/>
          <w:szCs w:val="22"/>
        </w:rPr>
        <w:t>They</w:t>
      </w:r>
      <w:r w:rsidR="6BCF3D9A" w:rsidRPr="5A7F229B">
        <w:rPr>
          <w:rFonts w:ascii="Garamond" w:hAnsi="Garamond"/>
          <w:sz w:val="22"/>
          <w:szCs w:val="22"/>
        </w:rPr>
        <w:t xml:space="preserve"> extracted each</w:t>
      </w:r>
      <w:r w:rsidR="5A9652CE" w:rsidRPr="5A7F229B">
        <w:rPr>
          <w:rFonts w:ascii="Garamond" w:hAnsi="Garamond"/>
          <w:sz w:val="22"/>
          <w:szCs w:val="22"/>
        </w:rPr>
        <w:t xml:space="preserve"> chosen</w:t>
      </w:r>
      <w:r w:rsidR="6BCF3D9A" w:rsidRPr="5A7F229B">
        <w:rPr>
          <w:rFonts w:ascii="Garamond" w:hAnsi="Garamond"/>
          <w:sz w:val="22"/>
          <w:szCs w:val="22"/>
        </w:rPr>
        <w:t xml:space="preserve"> </w:t>
      </w:r>
      <w:r w:rsidR="7661CE7B" w:rsidRPr="5A7F229B">
        <w:rPr>
          <w:rFonts w:ascii="Garamond" w:hAnsi="Garamond"/>
          <w:sz w:val="22"/>
          <w:szCs w:val="22"/>
        </w:rPr>
        <w:t xml:space="preserve">phenology </w:t>
      </w:r>
      <w:r w:rsidR="4DD14A7D" w:rsidRPr="5A7F229B">
        <w:rPr>
          <w:rFonts w:ascii="Garamond" w:hAnsi="Garamond"/>
          <w:sz w:val="22"/>
          <w:szCs w:val="22"/>
        </w:rPr>
        <w:t>layer's</w:t>
      </w:r>
      <w:r w:rsidR="7661CE7B" w:rsidRPr="5A7F229B">
        <w:rPr>
          <w:rFonts w:ascii="Garamond" w:hAnsi="Garamond"/>
          <w:sz w:val="22"/>
          <w:szCs w:val="22"/>
        </w:rPr>
        <w:t xml:space="preserve"> data to e</w:t>
      </w:r>
      <w:r w:rsidR="6BCF3D9A" w:rsidRPr="5A7F229B">
        <w:rPr>
          <w:rFonts w:ascii="Garamond" w:hAnsi="Garamond"/>
          <w:sz w:val="22"/>
          <w:szCs w:val="22"/>
        </w:rPr>
        <w:t>very</w:t>
      </w:r>
      <w:r w:rsidR="7661CE7B" w:rsidRPr="5A7F229B">
        <w:rPr>
          <w:rFonts w:ascii="Garamond" w:hAnsi="Garamond"/>
          <w:sz w:val="22"/>
          <w:szCs w:val="22"/>
        </w:rPr>
        <w:t xml:space="preserve"> point </w:t>
      </w:r>
      <w:r w:rsidR="6BCF3D9A" w:rsidRPr="5A7F229B">
        <w:rPr>
          <w:rFonts w:ascii="Garamond" w:hAnsi="Garamond"/>
          <w:sz w:val="22"/>
          <w:szCs w:val="22"/>
        </w:rPr>
        <w:t xml:space="preserve">representing invasive presence </w:t>
      </w:r>
      <w:r w:rsidR="410BE6AE" w:rsidRPr="5A7F229B">
        <w:rPr>
          <w:rFonts w:ascii="Garamond" w:hAnsi="Garamond"/>
          <w:sz w:val="22"/>
          <w:szCs w:val="22"/>
        </w:rPr>
        <w:t>and then created</w:t>
      </w:r>
      <w:r w:rsidR="7661CE7B" w:rsidRPr="5A7F229B">
        <w:rPr>
          <w:rFonts w:ascii="Garamond" w:hAnsi="Garamond"/>
          <w:sz w:val="22"/>
          <w:szCs w:val="22"/>
        </w:rPr>
        <w:t xml:space="preserve"> histograms for each sub-layer (see Figure 1 below). Through this analysis, the team was able to identify two green-up periods, one in April and one in June, with 50% greenness around mid-July. Onset green-down did not reveal any distinction between invasive and native species. The partners suggested collecting vegetation data post-monsoon, which runs from June 15</w:t>
      </w:r>
      <w:r w:rsidR="4657FDDA" w:rsidRPr="5A7F229B">
        <w:rPr>
          <w:rFonts w:ascii="Garamond" w:hAnsi="Garamond"/>
          <w:sz w:val="22"/>
          <w:szCs w:val="22"/>
        </w:rPr>
        <w:t>-</w:t>
      </w:r>
      <w:r w:rsidR="7661CE7B" w:rsidRPr="5A7F229B">
        <w:rPr>
          <w:rFonts w:ascii="Garamond" w:hAnsi="Garamond"/>
          <w:sz w:val="22"/>
          <w:szCs w:val="22"/>
        </w:rPr>
        <w:t xml:space="preserve">September 30. This information </w:t>
      </w:r>
      <w:r w:rsidR="20279357" w:rsidRPr="5A7F229B">
        <w:rPr>
          <w:rFonts w:ascii="Garamond" w:hAnsi="Garamond"/>
          <w:sz w:val="22"/>
          <w:szCs w:val="22"/>
        </w:rPr>
        <w:t>helped</w:t>
      </w:r>
      <w:r w:rsidR="7661CE7B" w:rsidRPr="5A7F229B">
        <w:rPr>
          <w:rFonts w:ascii="Garamond" w:hAnsi="Garamond"/>
          <w:sz w:val="22"/>
          <w:szCs w:val="22"/>
        </w:rPr>
        <w:t xml:space="preserve"> inform</w:t>
      </w:r>
      <w:r w:rsidR="53E3B401" w:rsidRPr="5A7F229B">
        <w:rPr>
          <w:rFonts w:ascii="Garamond" w:hAnsi="Garamond"/>
          <w:sz w:val="22"/>
          <w:szCs w:val="22"/>
        </w:rPr>
        <w:t xml:space="preserve"> </w:t>
      </w:r>
      <w:r w:rsidR="7661CE7B" w:rsidRPr="5A7F229B">
        <w:rPr>
          <w:rFonts w:ascii="Garamond" w:hAnsi="Garamond"/>
          <w:sz w:val="22"/>
          <w:szCs w:val="22"/>
        </w:rPr>
        <w:t>our data collection period of April</w:t>
      </w:r>
      <w:r w:rsidR="259595E8" w:rsidRPr="5A7F229B">
        <w:rPr>
          <w:rFonts w:ascii="Garamond" w:hAnsi="Garamond"/>
          <w:sz w:val="22"/>
          <w:szCs w:val="22"/>
        </w:rPr>
        <w:t>-</w:t>
      </w:r>
      <w:r w:rsidR="7661CE7B" w:rsidRPr="5A7F229B">
        <w:rPr>
          <w:rFonts w:ascii="Garamond" w:hAnsi="Garamond"/>
          <w:sz w:val="22"/>
          <w:szCs w:val="22"/>
        </w:rPr>
        <w:t>October.</w:t>
      </w:r>
    </w:p>
    <w:p w14:paraId="4A6285ED" w14:textId="2C9048E2" w:rsidR="467532C9" w:rsidRDefault="467532C9" w:rsidP="467532C9">
      <w:pPr>
        <w:rPr>
          <w:rFonts w:ascii="Garamond" w:hAnsi="Garamond"/>
          <w:sz w:val="22"/>
          <w:szCs w:val="22"/>
        </w:rPr>
      </w:pPr>
    </w:p>
    <w:p w14:paraId="609B4AB4" w14:textId="3553534D" w:rsidR="152812C9" w:rsidRDefault="6FB1F79E" w:rsidP="37A179B9">
      <w:pPr>
        <w:jc w:val="center"/>
        <w:rPr>
          <w:sz w:val="22"/>
          <w:szCs w:val="22"/>
        </w:rPr>
      </w:pPr>
      <w:r>
        <w:rPr>
          <w:noProof/>
        </w:rPr>
        <w:drawing>
          <wp:inline distT="0" distB="0" distL="0" distR="0" wp14:anchorId="4BE48C6B" wp14:editId="28878211">
            <wp:extent cx="3174798" cy="2076847"/>
            <wp:effectExtent l="0" t="0" r="0" b="0"/>
            <wp:docPr id="843136955" name="Picture 843136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3136955"/>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174798" cy="2076847"/>
                    </a:xfrm>
                    <a:prstGeom prst="rect">
                      <a:avLst/>
                    </a:prstGeom>
                  </pic:spPr>
                </pic:pic>
              </a:graphicData>
            </a:graphic>
          </wp:inline>
        </w:drawing>
      </w:r>
    </w:p>
    <w:p w14:paraId="1915FFFE" w14:textId="03406402" w:rsidR="7F35B3B0" w:rsidRDefault="37A3FAF2" w:rsidP="7E2DCFE8">
      <w:pPr>
        <w:jc w:val="center"/>
        <w:rPr>
          <w:rFonts w:ascii="Garamond" w:hAnsi="Garamond"/>
          <w:sz w:val="22"/>
          <w:szCs w:val="22"/>
        </w:rPr>
      </w:pPr>
      <w:r w:rsidRPr="021EE278">
        <w:rPr>
          <w:rFonts w:ascii="Garamond" w:hAnsi="Garamond"/>
          <w:i/>
          <w:sz w:val="22"/>
          <w:szCs w:val="22"/>
        </w:rPr>
        <w:t xml:space="preserve">Figure 1. </w:t>
      </w:r>
      <w:r w:rsidRPr="021EE278">
        <w:rPr>
          <w:rFonts w:ascii="Garamond" w:hAnsi="Garamond"/>
          <w:sz w:val="22"/>
          <w:szCs w:val="22"/>
        </w:rPr>
        <w:t>The histogram for invasive plant onset greenness in 2017 reveals two distinct green-up periods</w:t>
      </w:r>
      <w:r w:rsidR="4C3AFA05" w:rsidRPr="021EE278">
        <w:rPr>
          <w:rFonts w:ascii="Garamond" w:hAnsi="Garamond"/>
          <w:sz w:val="22"/>
          <w:szCs w:val="22"/>
        </w:rPr>
        <w:t xml:space="preserve"> for invasive plants, one in mid-April and one in mid-June.</w:t>
      </w:r>
    </w:p>
    <w:p w14:paraId="290A62E7" w14:textId="4440B435" w:rsidR="00A43059" w:rsidRDefault="00A43059" w:rsidP="0066138C">
      <w:pPr>
        <w:rPr>
          <w:rFonts w:ascii="Garamond" w:hAnsi="Garamond" w:cs="Arial"/>
          <w:i/>
          <w:sz w:val="22"/>
          <w:szCs w:val="22"/>
        </w:rPr>
      </w:pPr>
    </w:p>
    <w:p w14:paraId="76007EF6" w14:textId="24BCDFDD" w:rsidR="00A43059" w:rsidRPr="0066138C" w:rsidRDefault="00A43059" w:rsidP="3A09DFD2">
      <w:pPr>
        <w:rPr>
          <w:rFonts w:ascii="Garamond" w:hAnsi="Garamond" w:cs="Arial"/>
          <w:b/>
          <w:i/>
          <w:sz w:val="22"/>
          <w:szCs w:val="22"/>
        </w:rPr>
      </w:pPr>
      <w:r w:rsidRPr="202E4D22">
        <w:rPr>
          <w:rFonts w:ascii="Garamond" w:hAnsi="Garamond" w:cs="Arial"/>
          <w:b/>
          <w:i/>
          <w:sz w:val="22"/>
          <w:szCs w:val="22"/>
        </w:rPr>
        <w:t>3.2 Data Processing</w:t>
      </w:r>
    </w:p>
    <w:p w14:paraId="7ED9074C" w14:textId="403BC6B1" w:rsidR="7D5A23A3" w:rsidRDefault="751DDE44" w:rsidP="467532C9">
      <w:pPr>
        <w:rPr>
          <w:rFonts w:ascii="Garamond" w:hAnsi="Garamond" w:cs="Arial"/>
          <w:i/>
          <w:iCs/>
          <w:sz w:val="22"/>
          <w:szCs w:val="22"/>
        </w:rPr>
      </w:pPr>
      <w:r w:rsidRPr="467532C9">
        <w:rPr>
          <w:rFonts w:ascii="Garamond" w:hAnsi="Garamond" w:cs="Arial"/>
          <w:i/>
          <w:iCs/>
          <w:sz w:val="22"/>
          <w:szCs w:val="22"/>
        </w:rPr>
        <w:lastRenderedPageBreak/>
        <w:t>3.2.1 Datasets</w:t>
      </w:r>
    </w:p>
    <w:p w14:paraId="4349B22C" w14:textId="54E0EB85" w:rsidR="040987E1" w:rsidRDefault="1A1045BE" w:rsidP="6FAEE42B">
      <w:pPr>
        <w:rPr>
          <w:rFonts w:ascii="Garamond" w:hAnsi="Garamond" w:cs="Arial"/>
          <w:sz w:val="22"/>
          <w:szCs w:val="22"/>
        </w:rPr>
      </w:pPr>
      <w:r w:rsidRPr="5A7F229B">
        <w:rPr>
          <w:rFonts w:ascii="Garamond" w:hAnsi="Garamond" w:cs="Arial"/>
          <w:sz w:val="22"/>
          <w:szCs w:val="22"/>
        </w:rPr>
        <w:t>The team utilized G</w:t>
      </w:r>
      <w:r w:rsidR="12D1B114" w:rsidRPr="5A7F229B">
        <w:rPr>
          <w:rFonts w:ascii="Garamond" w:hAnsi="Garamond" w:cs="Arial"/>
          <w:sz w:val="22"/>
          <w:szCs w:val="22"/>
        </w:rPr>
        <w:t>oogle Earth Engine (GEE)</w:t>
      </w:r>
      <w:r w:rsidR="57AAAB2C" w:rsidRPr="5A7F229B">
        <w:rPr>
          <w:rFonts w:ascii="Garamond" w:hAnsi="Garamond" w:cs="Arial"/>
          <w:sz w:val="22"/>
          <w:szCs w:val="22"/>
        </w:rPr>
        <w:t xml:space="preserve"> </w:t>
      </w:r>
      <w:proofErr w:type="spellStart"/>
      <w:r w:rsidR="57AAAB2C" w:rsidRPr="5A7F229B">
        <w:rPr>
          <w:rFonts w:ascii="Garamond" w:hAnsi="Garamond" w:cs="Arial"/>
          <w:sz w:val="22"/>
          <w:szCs w:val="22"/>
        </w:rPr>
        <w:t>Javascript</w:t>
      </w:r>
      <w:proofErr w:type="spellEnd"/>
      <w:r w:rsidR="57AAAB2C" w:rsidRPr="5A7F229B">
        <w:rPr>
          <w:rFonts w:ascii="Garamond" w:hAnsi="Garamond" w:cs="Arial"/>
          <w:sz w:val="22"/>
          <w:szCs w:val="22"/>
        </w:rPr>
        <w:t xml:space="preserve"> API</w:t>
      </w:r>
      <w:r w:rsidR="12D1B114" w:rsidRPr="5A7F229B">
        <w:rPr>
          <w:rFonts w:ascii="Garamond" w:hAnsi="Garamond" w:cs="Arial"/>
          <w:sz w:val="22"/>
          <w:szCs w:val="22"/>
        </w:rPr>
        <w:t xml:space="preserve"> </w:t>
      </w:r>
      <w:r w:rsidRPr="5A7F229B">
        <w:rPr>
          <w:rFonts w:ascii="Garamond" w:hAnsi="Garamond" w:cs="Arial"/>
          <w:sz w:val="22"/>
          <w:szCs w:val="22"/>
        </w:rPr>
        <w:t xml:space="preserve">to </w:t>
      </w:r>
      <w:r w:rsidR="69018CBC" w:rsidRPr="5A7F229B">
        <w:rPr>
          <w:rFonts w:ascii="Garamond" w:hAnsi="Garamond" w:cs="Arial"/>
          <w:sz w:val="22"/>
          <w:szCs w:val="22"/>
        </w:rPr>
        <w:t>process and analyze</w:t>
      </w:r>
      <w:r w:rsidRPr="5A7F229B">
        <w:rPr>
          <w:rFonts w:ascii="Garamond" w:hAnsi="Garamond" w:cs="Arial"/>
          <w:sz w:val="22"/>
          <w:szCs w:val="22"/>
        </w:rPr>
        <w:t xml:space="preserve"> </w:t>
      </w:r>
      <w:r w:rsidR="4D094238" w:rsidRPr="5A7F229B">
        <w:rPr>
          <w:rFonts w:ascii="Garamond" w:hAnsi="Garamond" w:cs="Arial"/>
          <w:sz w:val="22"/>
          <w:szCs w:val="22"/>
        </w:rPr>
        <w:t>Sentinel-2</w:t>
      </w:r>
      <w:r w:rsidR="41467411" w:rsidRPr="5A7F229B">
        <w:rPr>
          <w:rFonts w:ascii="Garamond" w:hAnsi="Garamond" w:cs="Arial"/>
          <w:sz w:val="22"/>
          <w:szCs w:val="22"/>
        </w:rPr>
        <w:t xml:space="preserve"> MSI</w:t>
      </w:r>
      <w:r w:rsidR="4D094238" w:rsidRPr="5A7F229B">
        <w:rPr>
          <w:rFonts w:ascii="Garamond" w:hAnsi="Garamond" w:cs="Arial"/>
          <w:sz w:val="22"/>
          <w:szCs w:val="22"/>
        </w:rPr>
        <w:t xml:space="preserve">, </w:t>
      </w:r>
      <w:r w:rsidR="6FC91903" w:rsidRPr="5A7F229B">
        <w:rPr>
          <w:rFonts w:ascii="Garamond" w:hAnsi="Garamond" w:cs="Arial"/>
          <w:sz w:val="22"/>
          <w:szCs w:val="22"/>
        </w:rPr>
        <w:t xml:space="preserve">NAIP, </w:t>
      </w:r>
      <w:r w:rsidR="4D094238" w:rsidRPr="5A7F229B">
        <w:rPr>
          <w:rFonts w:ascii="Garamond" w:hAnsi="Garamond" w:cs="Arial"/>
          <w:sz w:val="22"/>
          <w:szCs w:val="22"/>
        </w:rPr>
        <w:t>Landsat</w:t>
      </w:r>
      <w:r w:rsidR="0F2A803B" w:rsidRPr="5A7F229B">
        <w:rPr>
          <w:rFonts w:ascii="Garamond" w:hAnsi="Garamond" w:cs="Arial"/>
          <w:sz w:val="22"/>
          <w:szCs w:val="22"/>
        </w:rPr>
        <w:t>-</w:t>
      </w:r>
      <w:r w:rsidR="4D094238" w:rsidRPr="5A7F229B">
        <w:rPr>
          <w:rFonts w:ascii="Garamond" w:hAnsi="Garamond" w:cs="Arial"/>
          <w:sz w:val="22"/>
          <w:szCs w:val="22"/>
        </w:rPr>
        <w:t>5 TM, and Landsat</w:t>
      </w:r>
      <w:r w:rsidR="3581317B" w:rsidRPr="5A7F229B">
        <w:rPr>
          <w:rFonts w:ascii="Garamond" w:hAnsi="Garamond" w:cs="Arial"/>
          <w:sz w:val="22"/>
          <w:szCs w:val="22"/>
        </w:rPr>
        <w:t>-</w:t>
      </w:r>
      <w:r w:rsidR="4D094238" w:rsidRPr="5A7F229B">
        <w:rPr>
          <w:rFonts w:ascii="Garamond" w:hAnsi="Garamond" w:cs="Arial"/>
          <w:sz w:val="22"/>
          <w:szCs w:val="22"/>
        </w:rPr>
        <w:t>8 OLI</w:t>
      </w:r>
      <w:r w:rsidR="174390B4" w:rsidRPr="5A7F229B">
        <w:rPr>
          <w:rFonts w:ascii="Garamond" w:hAnsi="Garamond" w:cs="Arial"/>
          <w:sz w:val="22"/>
          <w:szCs w:val="22"/>
        </w:rPr>
        <w:t xml:space="preserve"> image collections</w:t>
      </w:r>
      <w:r w:rsidR="72FC8DC9" w:rsidRPr="5A7F229B">
        <w:rPr>
          <w:rFonts w:ascii="Garamond" w:hAnsi="Garamond" w:cs="Arial"/>
          <w:sz w:val="22"/>
          <w:szCs w:val="22"/>
        </w:rPr>
        <w:t>,</w:t>
      </w:r>
      <w:r w:rsidR="7D73A6AC" w:rsidRPr="5A7F229B">
        <w:rPr>
          <w:rFonts w:ascii="Garamond" w:hAnsi="Garamond" w:cs="Arial"/>
          <w:sz w:val="22"/>
          <w:szCs w:val="22"/>
        </w:rPr>
        <w:t xml:space="preserve"> which </w:t>
      </w:r>
      <w:r w:rsidR="41DC821C" w:rsidRPr="5A7F229B">
        <w:rPr>
          <w:rFonts w:ascii="Garamond" w:hAnsi="Garamond" w:cs="Arial"/>
          <w:sz w:val="22"/>
          <w:szCs w:val="22"/>
        </w:rPr>
        <w:t xml:space="preserve">we </w:t>
      </w:r>
      <w:r w:rsidR="72FC8DC9" w:rsidRPr="5A7F229B">
        <w:rPr>
          <w:rFonts w:ascii="Garamond" w:hAnsi="Garamond" w:cs="Arial"/>
          <w:sz w:val="22"/>
          <w:szCs w:val="22"/>
        </w:rPr>
        <w:t xml:space="preserve">filtered by </w:t>
      </w:r>
      <w:r w:rsidR="60C00C31" w:rsidRPr="5A7F229B">
        <w:rPr>
          <w:rFonts w:ascii="Garamond" w:hAnsi="Garamond" w:cs="Arial"/>
          <w:sz w:val="22"/>
          <w:szCs w:val="22"/>
        </w:rPr>
        <w:t>study period</w:t>
      </w:r>
      <w:r w:rsidR="3D7A9DB0" w:rsidRPr="5A7F229B">
        <w:rPr>
          <w:rFonts w:ascii="Garamond" w:hAnsi="Garamond" w:cs="Arial"/>
          <w:sz w:val="22"/>
          <w:szCs w:val="22"/>
        </w:rPr>
        <w:t xml:space="preserve">, </w:t>
      </w:r>
      <w:r w:rsidR="72FC8DC9" w:rsidRPr="5A7F229B">
        <w:rPr>
          <w:rFonts w:ascii="Garamond" w:hAnsi="Garamond" w:cs="Arial"/>
          <w:sz w:val="22"/>
          <w:szCs w:val="22"/>
        </w:rPr>
        <w:t>clipped to the study area</w:t>
      </w:r>
      <w:r w:rsidR="7A64087D" w:rsidRPr="5A7F229B">
        <w:rPr>
          <w:rFonts w:ascii="Garamond" w:hAnsi="Garamond" w:cs="Arial"/>
          <w:sz w:val="22"/>
          <w:szCs w:val="22"/>
        </w:rPr>
        <w:t xml:space="preserve">, and </w:t>
      </w:r>
      <w:r w:rsidR="514CE231" w:rsidRPr="5A7F229B">
        <w:rPr>
          <w:rFonts w:ascii="Garamond" w:hAnsi="Garamond" w:cs="Arial"/>
          <w:sz w:val="22"/>
          <w:szCs w:val="22"/>
        </w:rPr>
        <w:t xml:space="preserve">sorted by cloud cover, selecting the least cloudy image for each </w:t>
      </w:r>
      <w:r w:rsidR="7AF90E6A" w:rsidRPr="5A7F229B">
        <w:rPr>
          <w:rFonts w:ascii="Garamond" w:hAnsi="Garamond" w:cs="Arial"/>
          <w:sz w:val="22"/>
          <w:szCs w:val="22"/>
        </w:rPr>
        <w:t xml:space="preserve">date </w:t>
      </w:r>
      <w:r w:rsidR="514CE231" w:rsidRPr="5A7F229B">
        <w:rPr>
          <w:rFonts w:ascii="Garamond" w:hAnsi="Garamond" w:cs="Arial"/>
          <w:sz w:val="22"/>
          <w:szCs w:val="22"/>
        </w:rPr>
        <w:t>of interest</w:t>
      </w:r>
      <w:r w:rsidR="72FC8DC9" w:rsidRPr="5A7F229B">
        <w:rPr>
          <w:rFonts w:ascii="Garamond" w:hAnsi="Garamond" w:cs="Arial"/>
          <w:sz w:val="22"/>
          <w:szCs w:val="22"/>
        </w:rPr>
        <w:t>.</w:t>
      </w:r>
      <w:r w:rsidR="7F574A8A" w:rsidRPr="5A7F229B">
        <w:rPr>
          <w:rFonts w:ascii="Garamond" w:hAnsi="Garamond" w:cs="Arial"/>
          <w:sz w:val="22"/>
          <w:szCs w:val="22"/>
        </w:rPr>
        <w:t xml:space="preserve"> </w:t>
      </w:r>
      <w:r w:rsidR="4C408F3E" w:rsidRPr="5A7F229B">
        <w:rPr>
          <w:rFonts w:ascii="Garamond" w:hAnsi="Garamond" w:cs="Arial"/>
          <w:sz w:val="22"/>
          <w:szCs w:val="22"/>
        </w:rPr>
        <w:t>W</w:t>
      </w:r>
      <w:r w:rsidR="05A2BDEB" w:rsidRPr="5A7F229B">
        <w:rPr>
          <w:rFonts w:ascii="Garamond" w:hAnsi="Garamond" w:cs="Arial"/>
          <w:sz w:val="22"/>
          <w:szCs w:val="22"/>
        </w:rPr>
        <w:t>e</w:t>
      </w:r>
      <w:r w:rsidR="4C408F3E" w:rsidRPr="5A7F229B">
        <w:rPr>
          <w:rFonts w:ascii="Garamond" w:hAnsi="Garamond" w:cs="Arial"/>
          <w:sz w:val="22"/>
          <w:szCs w:val="22"/>
        </w:rPr>
        <w:t xml:space="preserve"> applied a cloud</w:t>
      </w:r>
      <w:r w:rsidR="55F6A68E" w:rsidRPr="5A7F229B">
        <w:rPr>
          <w:rFonts w:ascii="Garamond" w:hAnsi="Garamond" w:cs="Arial"/>
          <w:sz w:val="22"/>
          <w:szCs w:val="22"/>
        </w:rPr>
        <w:t xml:space="preserve"> </w:t>
      </w:r>
      <w:r w:rsidR="4C408F3E" w:rsidRPr="5A7F229B">
        <w:rPr>
          <w:rFonts w:ascii="Garamond" w:hAnsi="Garamond" w:cs="Arial"/>
          <w:sz w:val="22"/>
          <w:szCs w:val="22"/>
        </w:rPr>
        <w:t>mask to the</w:t>
      </w:r>
      <w:r w:rsidR="05A2BDEB" w:rsidRPr="5A7F229B">
        <w:rPr>
          <w:rFonts w:ascii="Garamond" w:hAnsi="Garamond" w:cs="Arial"/>
          <w:sz w:val="22"/>
          <w:szCs w:val="22"/>
        </w:rPr>
        <w:t xml:space="preserve"> Landsat</w:t>
      </w:r>
      <w:r w:rsidR="3374B537" w:rsidRPr="5A7F229B">
        <w:rPr>
          <w:rFonts w:ascii="Garamond" w:hAnsi="Garamond" w:cs="Arial"/>
          <w:sz w:val="22"/>
          <w:szCs w:val="22"/>
        </w:rPr>
        <w:t>-</w:t>
      </w:r>
      <w:r w:rsidR="05A2BDEB" w:rsidRPr="5A7F229B">
        <w:rPr>
          <w:rFonts w:ascii="Garamond" w:hAnsi="Garamond" w:cs="Arial"/>
          <w:sz w:val="22"/>
          <w:szCs w:val="22"/>
        </w:rPr>
        <w:t>5 TM and Landsat</w:t>
      </w:r>
      <w:r w:rsidR="042BCB44" w:rsidRPr="5A7F229B">
        <w:rPr>
          <w:rFonts w:ascii="Garamond" w:hAnsi="Garamond" w:cs="Arial"/>
          <w:sz w:val="22"/>
          <w:szCs w:val="22"/>
        </w:rPr>
        <w:t>-</w:t>
      </w:r>
      <w:r w:rsidR="05A2BDEB" w:rsidRPr="5A7F229B">
        <w:rPr>
          <w:rFonts w:ascii="Garamond" w:hAnsi="Garamond" w:cs="Arial"/>
          <w:sz w:val="22"/>
          <w:szCs w:val="22"/>
        </w:rPr>
        <w:t xml:space="preserve">8 OLI images </w:t>
      </w:r>
      <w:r w:rsidR="3590A9C6" w:rsidRPr="5A7F229B">
        <w:rPr>
          <w:rFonts w:ascii="Garamond" w:hAnsi="Garamond" w:cs="Arial"/>
          <w:sz w:val="22"/>
          <w:szCs w:val="22"/>
        </w:rPr>
        <w:t xml:space="preserve">using the pixel quality assessment (QA) 16-bit bands to remove pixels containing </w:t>
      </w:r>
      <w:r w:rsidR="35051C8A" w:rsidRPr="5A7F229B">
        <w:rPr>
          <w:rFonts w:ascii="Garamond" w:hAnsi="Garamond" w:cs="Arial"/>
          <w:sz w:val="22"/>
          <w:szCs w:val="22"/>
        </w:rPr>
        <w:t>clouds</w:t>
      </w:r>
      <w:r w:rsidR="74B5995D" w:rsidRPr="5A7F229B">
        <w:rPr>
          <w:rFonts w:ascii="Garamond" w:hAnsi="Garamond" w:cs="Arial"/>
          <w:sz w:val="22"/>
          <w:szCs w:val="22"/>
        </w:rPr>
        <w:t xml:space="preserve"> and cloud artifacts</w:t>
      </w:r>
      <w:r w:rsidR="35051C8A" w:rsidRPr="5A7F229B">
        <w:rPr>
          <w:rFonts w:ascii="Garamond" w:hAnsi="Garamond" w:cs="Arial"/>
          <w:sz w:val="22"/>
          <w:szCs w:val="22"/>
        </w:rPr>
        <w:t xml:space="preserve">, including </w:t>
      </w:r>
      <w:r w:rsidR="3590A9C6" w:rsidRPr="5A7F229B">
        <w:rPr>
          <w:rFonts w:ascii="Garamond" w:hAnsi="Garamond" w:cs="Arial"/>
          <w:sz w:val="22"/>
          <w:szCs w:val="22"/>
        </w:rPr>
        <w:t xml:space="preserve">cirrus clouds, dilated clouds, </w:t>
      </w:r>
      <w:r w:rsidR="699A5905" w:rsidRPr="5A7F229B">
        <w:rPr>
          <w:rFonts w:ascii="Garamond" w:hAnsi="Garamond" w:cs="Arial"/>
          <w:sz w:val="22"/>
          <w:szCs w:val="22"/>
        </w:rPr>
        <w:t xml:space="preserve">and </w:t>
      </w:r>
      <w:r w:rsidR="3590A9C6" w:rsidRPr="5A7F229B">
        <w:rPr>
          <w:rFonts w:ascii="Garamond" w:hAnsi="Garamond" w:cs="Arial"/>
          <w:sz w:val="22"/>
          <w:szCs w:val="22"/>
        </w:rPr>
        <w:t>cloud shadows</w:t>
      </w:r>
      <w:r w:rsidR="031E1272" w:rsidRPr="5A7F229B">
        <w:rPr>
          <w:rFonts w:ascii="Garamond" w:hAnsi="Garamond" w:cs="Arial"/>
          <w:sz w:val="22"/>
          <w:szCs w:val="22"/>
        </w:rPr>
        <w:t xml:space="preserve">. </w:t>
      </w:r>
      <w:r w:rsidR="57251AA8" w:rsidRPr="5A7F229B">
        <w:rPr>
          <w:rFonts w:ascii="Garamond" w:hAnsi="Garamond" w:cs="Arial"/>
          <w:sz w:val="22"/>
          <w:szCs w:val="22"/>
        </w:rPr>
        <w:t>For Sentinel-2</w:t>
      </w:r>
      <w:r w:rsidR="2852E803" w:rsidRPr="5A7F229B">
        <w:rPr>
          <w:rFonts w:ascii="Garamond" w:hAnsi="Garamond" w:cs="Arial"/>
          <w:sz w:val="22"/>
          <w:szCs w:val="22"/>
        </w:rPr>
        <w:t xml:space="preserve"> MSI</w:t>
      </w:r>
      <w:r w:rsidR="57251AA8" w:rsidRPr="5A7F229B">
        <w:rPr>
          <w:rFonts w:ascii="Garamond" w:hAnsi="Garamond" w:cs="Arial"/>
          <w:sz w:val="22"/>
          <w:szCs w:val="22"/>
        </w:rPr>
        <w:t>, the team used th</w:t>
      </w:r>
      <w:r w:rsidR="1E163A29" w:rsidRPr="5A7F229B">
        <w:rPr>
          <w:rFonts w:ascii="Garamond" w:hAnsi="Garamond" w:cs="Arial"/>
          <w:sz w:val="22"/>
          <w:szCs w:val="22"/>
        </w:rPr>
        <w:t>e European Space Agency’s</w:t>
      </w:r>
      <w:r w:rsidR="20F80591" w:rsidRPr="5A7F229B">
        <w:rPr>
          <w:rFonts w:ascii="Garamond" w:hAnsi="Garamond" w:cs="Arial"/>
          <w:sz w:val="22"/>
          <w:szCs w:val="22"/>
        </w:rPr>
        <w:t xml:space="preserve"> (ESA)</w:t>
      </w:r>
      <w:r w:rsidR="1E163A29" w:rsidRPr="5A7F229B">
        <w:rPr>
          <w:rFonts w:ascii="Garamond" w:hAnsi="Garamond" w:cs="Arial"/>
          <w:sz w:val="22"/>
          <w:szCs w:val="22"/>
        </w:rPr>
        <w:t xml:space="preserve"> </w:t>
      </w:r>
      <w:r w:rsidR="57251AA8" w:rsidRPr="5A7F229B">
        <w:rPr>
          <w:rFonts w:ascii="Garamond" w:hAnsi="Garamond" w:cs="Arial"/>
          <w:sz w:val="22"/>
          <w:szCs w:val="22"/>
        </w:rPr>
        <w:t>Sentinel-2 Cloud Probability image collection to create a cloud mask and mask out any pixels with at least 75% probability of containing clouds.</w:t>
      </w:r>
      <w:r w:rsidR="094390B6" w:rsidRPr="5A7F229B">
        <w:rPr>
          <w:rFonts w:ascii="Garamond" w:hAnsi="Garamond" w:cs="Arial"/>
          <w:sz w:val="22"/>
          <w:szCs w:val="22"/>
        </w:rPr>
        <w:t xml:space="preserve"> </w:t>
      </w:r>
      <w:r w:rsidR="24A96209" w:rsidRPr="5A7F229B">
        <w:rPr>
          <w:rFonts w:ascii="Garamond" w:hAnsi="Garamond" w:cs="Arial"/>
          <w:sz w:val="22"/>
          <w:szCs w:val="22"/>
        </w:rPr>
        <w:t>NAIP was</w:t>
      </w:r>
      <w:r w:rsidR="094390B6" w:rsidRPr="5A7F229B">
        <w:rPr>
          <w:rFonts w:ascii="Garamond" w:hAnsi="Garamond" w:cs="Arial"/>
          <w:sz w:val="22"/>
          <w:szCs w:val="22"/>
        </w:rPr>
        <w:t xml:space="preserve"> </w:t>
      </w:r>
      <w:r w:rsidR="0DE37B87" w:rsidRPr="5A7F229B">
        <w:rPr>
          <w:rFonts w:ascii="Garamond" w:hAnsi="Garamond" w:cs="Arial"/>
          <w:sz w:val="22"/>
          <w:szCs w:val="22"/>
        </w:rPr>
        <w:t>already</w:t>
      </w:r>
      <w:r w:rsidR="69E6BB5A" w:rsidRPr="5A7F229B">
        <w:rPr>
          <w:rFonts w:ascii="Garamond" w:hAnsi="Garamond" w:cs="Arial"/>
          <w:sz w:val="22"/>
          <w:szCs w:val="22"/>
        </w:rPr>
        <w:t xml:space="preserve"> </w:t>
      </w:r>
      <w:r w:rsidR="094390B6" w:rsidRPr="5A7F229B">
        <w:rPr>
          <w:rFonts w:ascii="Garamond" w:hAnsi="Garamond" w:cs="Arial"/>
          <w:sz w:val="22"/>
          <w:szCs w:val="22"/>
        </w:rPr>
        <w:t>pre-process</w:t>
      </w:r>
      <w:r w:rsidR="2D12FCCD" w:rsidRPr="5A7F229B">
        <w:rPr>
          <w:rFonts w:ascii="Garamond" w:hAnsi="Garamond" w:cs="Arial"/>
          <w:sz w:val="22"/>
          <w:szCs w:val="22"/>
        </w:rPr>
        <w:t>ed</w:t>
      </w:r>
      <w:r w:rsidR="2AA87B73" w:rsidRPr="5A7F229B">
        <w:rPr>
          <w:rFonts w:ascii="Garamond" w:hAnsi="Garamond" w:cs="Arial"/>
          <w:sz w:val="22"/>
          <w:szCs w:val="22"/>
        </w:rPr>
        <w:t xml:space="preserve"> and</w:t>
      </w:r>
      <w:r w:rsidR="094390B6" w:rsidRPr="5A7F229B">
        <w:rPr>
          <w:rFonts w:ascii="Garamond" w:hAnsi="Garamond" w:cs="Arial"/>
          <w:sz w:val="22"/>
          <w:szCs w:val="22"/>
        </w:rPr>
        <w:t xml:space="preserve"> did not require a cloud-mask</w:t>
      </w:r>
      <w:r w:rsidR="6B427EA7" w:rsidRPr="5A7F229B">
        <w:rPr>
          <w:rFonts w:ascii="Garamond" w:hAnsi="Garamond" w:cs="Arial"/>
          <w:sz w:val="22"/>
          <w:szCs w:val="22"/>
        </w:rPr>
        <w:t>; thus, we simply</w:t>
      </w:r>
      <w:r w:rsidR="094390B6" w:rsidRPr="5A7F229B">
        <w:rPr>
          <w:rFonts w:ascii="Garamond" w:hAnsi="Garamond" w:cs="Arial"/>
          <w:sz w:val="22"/>
          <w:szCs w:val="22"/>
        </w:rPr>
        <w:t xml:space="preserve"> filtered by </w:t>
      </w:r>
      <w:r w:rsidR="0714C72B" w:rsidRPr="5A7F229B">
        <w:rPr>
          <w:rFonts w:ascii="Garamond" w:hAnsi="Garamond" w:cs="Arial"/>
          <w:sz w:val="22"/>
          <w:szCs w:val="22"/>
        </w:rPr>
        <w:t>the first least cloudy</w:t>
      </w:r>
      <w:r w:rsidR="67374E40" w:rsidRPr="5A7F229B">
        <w:rPr>
          <w:rFonts w:ascii="Garamond" w:hAnsi="Garamond" w:cs="Arial"/>
          <w:sz w:val="22"/>
          <w:szCs w:val="22"/>
        </w:rPr>
        <w:t xml:space="preserve"> </w:t>
      </w:r>
      <w:r w:rsidR="0714C72B" w:rsidRPr="5A7F229B">
        <w:rPr>
          <w:rFonts w:ascii="Garamond" w:hAnsi="Garamond" w:cs="Arial"/>
          <w:sz w:val="22"/>
          <w:szCs w:val="22"/>
        </w:rPr>
        <w:t xml:space="preserve">image. </w:t>
      </w:r>
      <w:r w:rsidR="448A761B" w:rsidRPr="5A7F229B">
        <w:rPr>
          <w:rFonts w:ascii="Garamond" w:hAnsi="Garamond" w:cs="Arial"/>
          <w:sz w:val="22"/>
          <w:szCs w:val="22"/>
        </w:rPr>
        <w:t xml:space="preserve">Then we filtered </w:t>
      </w:r>
      <w:proofErr w:type="spellStart"/>
      <w:r w:rsidR="7F574A8A" w:rsidRPr="5A7F229B">
        <w:rPr>
          <w:rFonts w:ascii="Garamond" w:hAnsi="Garamond" w:cs="Arial"/>
          <w:sz w:val="22"/>
          <w:szCs w:val="22"/>
        </w:rPr>
        <w:t>PlanetScope</w:t>
      </w:r>
      <w:proofErr w:type="spellEnd"/>
      <w:r w:rsidR="7F574A8A" w:rsidRPr="5A7F229B">
        <w:rPr>
          <w:rFonts w:ascii="Garamond" w:hAnsi="Garamond" w:cs="Arial"/>
          <w:sz w:val="22"/>
          <w:szCs w:val="22"/>
        </w:rPr>
        <w:t xml:space="preserve"> </w:t>
      </w:r>
      <w:r w:rsidR="4BD0F078" w:rsidRPr="5A7F229B">
        <w:rPr>
          <w:rFonts w:ascii="Garamond" w:hAnsi="Garamond" w:cs="Arial"/>
          <w:sz w:val="22"/>
          <w:szCs w:val="22"/>
        </w:rPr>
        <w:t>data</w:t>
      </w:r>
      <w:r w:rsidR="766C1C1B" w:rsidRPr="5A7F229B">
        <w:rPr>
          <w:rFonts w:ascii="Garamond" w:hAnsi="Garamond" w:cs="Arial"/>
          <w:sz w:val="22"/>
          <w:szCs w:val="22"/>
        </w:rPr>
        <w:t xml:space="preserve"> </w:t>
      </w:r>
      <w:r w:rsidR="4BD0F078" w:rsidRPr="5A7F229B">
        <w:rPr>
          <w:rFonts w:ascii="Garamond" w:hAnsi="Garamond" w:cs="Arial"/>
          <w:sz w:val="22"/>
          <w:szCs w:val="22"/>
        </w:rPr>
        <w:t>by study period and</w:t>
      </w:r>
      <w:r w:rsidR="4F396789" w:rsidRPr="5A7F229B">
        <w:rPr>
          <w:rFonts w:ascii="Garamond" w:hAnsi="Garamond" w:cs="Arial"/>
          <w:sz w:val="22"/>
          <w:szCs w:val="22"/>
        </w:rPr>
        <w:t xml:space="preserve"> images containing</w:t>
      </w:r>
      <w:r w:rsidR="4BD0F078" w:rsidRPr="5A7F229B">
        <w:rPr>
          <w:rFonts w:ascii="Garamond" w:hAnsi="Garamond" w:cs="Arial"/>
          <w:sz w:val="22"/>
          <w:szCs w:val="22"/>
        </w:rPr>
        <w:t xml:space="preserve"> 0% cloud cover, </w:t>
      </w:r>
      <w:r w:rsidR="7F574A8A" w:rsidRPr="5A7F229B">
        <w:rPr>
          <w:rFonts w:ascii="Garamond" w:hAnsi="Garamond" w:cs="Arial"/>
          <w:sz w:val="22"/>
          <w:szCs w:val="22"/>
        </w:rPr>
        <w:t xml:space="preserve">downloaded </w:t>
      </w:r>
      <w:r w:rsidR="29F2BB7E" w:rsidRPr="5A7F229B">
        <w:rPr>
          <w:rFonts w:ascii="Garamond" w:hAnsi="Garamond" w:cs="Arial"/>
          <w:sz w:val="22"/>
          <w:szCs w:val="22"/>
        </w:rPr>
        <w:t xml:space="preserve">them </w:t>
      </w:r>
      <w:r w:rsidR="4BD0F078" w:rsidRPr="5A7F229B">
        <w:rPr>
          <w:rFonts w:ascii="Garamond" w:hAnsi="Garamond" w:cs="Arial"/>
          <w:sz w:val="22"/>
          <w:szCs w:val="22"/>
        </w:rPr>
        <w:t xml:space="preserve">locally </w:t>
      </w:r>
      <w:r w:rsidR="7F574A8A" w:rsidRPr="5A7F229B">
        <w:rPr>
          <w:rFonts w:ascii="Garamond" w:hAnsi="Garamond" w:cs="Arial"/>
          <w:sz w:val="22"/>
          <w:szCs w:val="22"/>
        </w:rPr>
        <w:t>using P</w:t>
      </w:r>
      <w:r w:rsidR="79D6469C" w:rsidRPr="5A7F229B">
        <w:rPr>
          <w:rFonts w:ascii="Garamond" w:hAnsi="Garamond" w:cs="Arial"/>
          <w:sz w:val="22"/>
          <w:szCs w:val="22"/>
        </w:rPr>
        <w:t>lanet Explorer</w:t>
      </w:r>
      <w:r w:rsidR="1056ACCD" w:rsidRPr="5A7F229B">
        <w:rPr>
          <w:rFonts w:ascii="Garamond" w:hAnsi="Garamond" w:cs="Arial"/>
          <w:sz w:val="22"/>
          <w:szCs w:val="22"/>
        </w:rPr>
        <w:t>,</w:t>
      </w:r>
      <w:r w:rsidR="4BD0F078" w:rsidRPr="5A7F229B">
        <w:rPr>
          <w:rFonts w:ascii="Garamond" w:hAnsi="Garamond" w:cs="Arial"/>
          <w:sz w:val="22"/>
          <w:szCs w:val="22"/>
        </w:rPr>
        <w:t xml:space="preserve"> </w:t>
      </w:r>
      <w:r w:rsidR="46A7DE30" w:rsidRPr="5A7F229B">
        <w:rPr>
          <w:rFonts w:ascii="Garamond" w:hAnsi="Garamond" w:cs="Arial"/>
          <w:sz w:val="22"/>
          <w:szCs w:val="22"/>
        </w:rPr>
        <w:t xml:space="preserve">and </w:t>
      </w:r>
      <w:r w:rsidR="4BD0F078" w:rsidRPr="5A7F229B">
        <w:rPr>
          <w:rFonts w:ascii="Garamond" w:hAnsi="Garamond" w:cs="Arial"/>
          <w:sz w:val="22"/>
          <w:szCs w:val="22"/>
        </w:rPr>
        <w:t xml:space="preserve">then imported </w:t>
      </w:r>
      <w:r w:rsidR="750B1BA8" w:rsidRPr="5A7F229B">
        <w:rPr>
          <w:rFonts w:ascii="Garamond" w:hAnsi="Garamond" w:cs="Arial"/>
          <w:sz w:val="22"/>
          <w:szCs w:val="22"/>
        </w:rPr>
        <w:t>them in</w:t>
      </w:r>
      <w:r w:rsidR="4BD0F078" w:rsidRPr="5A7F229B">
        <w:rPr>
          <w:rFonts w:ascii="Garamond" w:hAnsi="Garamond" w:cs="Arial"/>
          <w:sz w:val="22"/>
          <w:szCs w:val="22"/>
        </w:rPr>
        <w:t xml:space="preserve">to GEE and clipped </w:t>
      </w:r>
      <w:r w:rsidR="252E84EC" w:rsidRPr="5A7F229B">
        <w:rPr>
          <w:rFonts w:ascii="Garamond" w:hAnsi="Garamond" w:cs="Arial"/>
          <w:sz w:val="22"/>
          <w:szCs w:val="22"/>
        </w:rPr>
        <w:t xml:space="preserve">them </w:t>
      </w:r>
      <w:r w:rsidR="4BD0F078" w:rsidRPr="5A7F229B">
        <w:rPr>
          <w:rFonts w:ascii="Garamond" w:hAnsi="Garamond" w:cs="Arial"/>
          <w:sz w:val="22"/>
          <w:szCs w:val="22"/>
        </w:rPr>
        <w:t>to the study area.</w:t>
      </w:r>
    </w:p>
    <w:p w14:paraId="05149E18" w14:textId="08F86FE2" w:rsidR="6FAEE42B" w:rsidRDefault="6FAEE42B" w:rsidP="6FAEE42B">
      <w:pPr>
        <w:rPr>
          <w:rFonts w:ascii="Garamond" w:hAnsi="Garamond" w:cs="Arial"/>
          <w:sz w:val="22"/>
          <w:szCs w:val="22"/>
        </w:rPr>
      </w:pPr>
    </w:p>
    <w:p w14:paraId="7C457FAA" w14:textId="30C65BDD" w:rsidR="5B6D113D" w:rsidRDefault="548C6976" w:rsidP="6FAEE42B">
      <w:pPr>
        <w:rPr>
          <w:rFonts w:ascii="Garamond" w:hAnsi="Garamond" w:cs="Arial"/>
          <w:sz w:val="22"/>
          <w:szCs w:val="22"/>
        </w:rPr>
      </w:pPr>
      <w:r w:rsidRPr="5A7F229B">
        <w:rPr>
          <w:rFonts w:ascii="Garamond" w:hAnsi="Garamond" w:cs="Arial"/>
          <w:sz w:val="22"/>
          <w:szCs w:val="22"/>
        </w:rPr>
        <w:t xml:space="preserve">The team scaled the Sentinel-2 </w:t>
      </w:r>
      <w:r w:rsidR="595506A9" w:rsidRPr="5A7F229B">
        <w:rPr>
          <w:rFonts w:ascii="Garamond" w:hAnsi="Garamond" w:cs="Arial"/>
          <w:sz w:val="22"/>
          <w:szCs w:val="22"/>
        </w:rPr>
        <w:t>MSI</w:t>
      </w:r>
      <w:r w:rsidR="6A0F39B3" w:rsidRPr="5A7F229B">
        <w:rPr>
          <w:rFonts w:ascii="Garamond" w:hAnsi="Garamond" w:cs="Arial"/>
          <w:sz w:val="22"/>
          <w:szCs w:val="22"/>
        </w:rPr>
        <w:t xml:space="preserve"> surface reflectance (SR)</w:t>
      </w:r>
      <w:r w:rsidR="595506A9" w:rsidRPr="5A7F229B">
        <w:rPr>
          <w:rFonts w:ascii="Garamond" w:hAnsi="Garamond" w:cs="Arial"/>
          <w:sz w:val="22"/>
          <w:szCs w:val="22"/>
        </w:rPr>
        <w:t xml:space="preserve"> </w:t>
      </w:r>
      <w:r w:rsidR="44199F2F" w:rsidRPr="5A7F229B">
        <w:rPr>
          <w:rFonts w:ascii="Garamond" w:hAnsi="Garamond" w:cs="Arial"/>
          <w:sz w:val="22"/>
          <w:szCs w:val="22"/>
        </w:rPr>
        <w:t xml:space="preserve">and </w:t>
      </w:r>
      <w:proofErr w:type="spellStart"/>
      <w:r w:rsidR="44199F2F" w:rsidRPr="5A7F229B">
        <w:rPr>
          <w:rFonts w:ascii="Garamond" w:hAnsi="Garamond" w:cs="Arial"/>
          <w:sz w:val="22"/>
          <w:szCs w:val="22"/>
        </w:rPr>
        <w:t>Planet</w:t>
      </w:r>
      <w:r w:rsidR="595506A9" w:rsidRPr="5A7F229B">
        <w:rPr>
          <w:rFonts w:ascii="Garamond" w:hAnsi="Garamond" w:cs="Arial"/>
          <w:sz w:val="22"/>
          <w:szCs w:val="22"/>
        </w:rPr>
        <w:t>Scope</w:t>
      </w:r>
      <w:proofErr w:type="spellEnd"/>
      <w:r w:rsidR="5F5CFBDC" w:rsidRPr="5A7F229B">
        <w:rPr>
          <w:rFonts w:ascii="Garamond" w:hAnsi="Garamond" w:cs="Arial"/>
          <w:sz w:val="22"/>
          <w:szCs w:val="22"/>
        </w:rPr>
        <w:t xml:space="preserve"> SR</w:t>
      </w:r>
      <w:r w:rsidR="44199F2F" w:rsidRPr="5A7F229B">
        <w:rPr>
          <w:rFonts w:ascii="Garamond" w:hAnsi="Garamond" w:cs="Arial"/>
          <w:sz w:val="22"/>
          <w:szCs w:val="22"/>
        </w:rPr>
        <w:t xml:space="preserve"> </w:t>
      </w:r>
      <w:r w:rsidRPr="5A7F229B">
        <w:rPr>
          <w:rFonts w:ascii="Garamond" w:hAnsi="Garamond" w:cs="Arial"/>
          <w:sz w:val="22"/>
          <w:szCs w:val="22"/>
        </w:rPr>
        <w:t xml:space="preserve">data by dividing each band by 10,000 according to ESA </w:t>
      </w:r>
      <w:r w:rsidR="537EDFE8" w:rsidRPr="5A7F229B">
        <w:rPr>
          <w:rFonts w:ascii="Garamond" w:hAnsi="Garamond" w:cs="Arial"/>
          <w:sz w:val="22"/>
          <w:szCs w:val="22"/>
        </w:rPr>
        <w:t>documentation.</w:t>
      </w:r>
      <w:r w:rsidR="3370E2F6" w:rsidRPr="5A7F229B">
        <w:rPr>
          <w:rFonts w:ascii="Garamond" w:hAnsi="Garamond" w:cs="Arial"/>
          <w:sz w:val="22"/>
          <w:szCs w:val="22"/>
        </w:rPr>
        <w:t xml:space="preserve"> </w:t>
      </w:r>
      <w:r w:rsidR="180425AE" w:rsidRPr="5A7F229B">
        <w:rPr>
          <w:rFonts w:ascii="Garamond" w:hAnsi="Garamond" w:cs="Arial"/>
          <w:sz w:val="22"/>
          <w:szCs w:val="22"/>
        </w:rPr>
        <w:t>To</w:t>
      </w:r>
      <w:r w:rsidR="4C90DAB3" w:rsidRPr="5A7F229B">
        <w:rPr>
          <w:rFonts w:ascii="Garamond" w:hAnsi="Garamond" w:cs="Arial"/>
          <w:sz w:val="22"/>
          <w:szCs w:val="22"/>
        </w:rPr>
        <w:t xml:space="preserve"> scale Landsat</w:t>
      </w:r>
      <w:r w:rsidR="062EBFFE" w:rsidRPr="5A7F229B">
        <w:rPr>
          <w:rFonts w:ascii="Garamond" w:hAnsi="Garamond" w:cs="Arial"/>
          <w:sz w:val="22"/>
          <w:szCs w:val="22"/>
        </w:rPr>
        <w:t>-</w:t>
      </w:r>
      <w:r w:rsidR="4C90DAB3" w:rsidRPr="5A7F229B">
        <w:rPr>
          <w:rFonts w:ascii="Garamond" w:hAnsi="Garamond" w:cs="Arial"/>
          <w:sz w:val="22"/>
          <w:szCs w:val="22"/>
        </w:rPr>
        <w:t>5 and 8, the team multiplied each band by 0.0000275 then subtracted 0.2 according to USGS documentation.</w:t>
      </w:r>
      <w:r w:rsidR="0C0C6DC9" w:rsidRPr="5A7F229B">
        <w:rPr>
          <w:rFonts w:ascii="Garamond" w:hAnsi="Garamond" w:cs="Arial"/>
          <w:sz w:val="22"/>
          <w:szCs w:val="22"/>
        </w:rPr>
        <w:t xml:space="preserve"> </w:t>
      </w:r>
      <w:r w:rsidR="5E5C16D2" w:rsidRPr="5A7F229B">
        <w:rPr>
          <w:rFonts w:ascii="Garamond" w:hAnsi="Garamond" w:cs="Arial"/>
          <w:sz w:val="22"/>
          <w:szCs w:val="22"/>
        </w:rPr>
        <w:t>NAIP data were n</w:t>
      </w:r>
      <w:r w:rsidR="6EF0A8B0" w:rsidRPr="5A7F229B">
        <w:rPr>
          <w:rFonts w:ascii="Garamond" w:hAnsi="Garamond" w:cs="Arial"/>
          <w:sz w:val="22"/>
          <w:szCs w:val="22"/>
        </w:rPr>
        <w:t>either</w:t>
      </w:r>
      <w:r w:rsidR="5E5C16D2" w:rsidRPr="5A7F229B">
        <w:rPr>
          <w:rFonts w:ascii="Garamond" w:hAnsi="Garamond" w:cs="Arial"/>
          <w:sz w:val="22"/>
          <w:szCs w:val="22"/>
        </w:rPr>
        <w:t xml:space="preserve"> scaled </w:t>
      </w:r>
      <w:r w:rsidR="54E653A0" w:rsidRPr="5A7F229B">
        <w:rPr>
          <w:rFonts w:ascii="Garamond" w:hAnsi="Garamond" w:cs="Arial"/>
          <w:sz w:val="22"/>
          <w:szCs w:val="22"/>
        </w:rPr>
        <w:t>n</w:t>
      </w:r>
      <w:r w:rsidR="5E5C16D2" w:rsidRPr="5A7F229B">
        <w:rPr>
          <w:rFonts w:ascii="Garamond" w:hAnsi="Garamond" w:cs="Arial"/>
          <w:sz w:val="22"/>
          <w:szCs w:val="22"/>
        </w:rPr>
        <w:t>or computed for surface reflectance due to time constraint</w:t>
      </w:r>
      <w:r w:rsidR="5C7BA11B" w:rsidRPr="5A7F229B">
        <w:rPr>
          <w:rFonts w:ascii="Garamond" w:hAnsi="Garamond" w:cs="Arial"/>
          <w:sz w:val="22"/>
          <w:szCs w:val="22"/>
        </w:rPr>
        <w:t>s</w:t>
      </w:r>
      <w:r w:rsidR="5E5C16D2" w:rsidRPr="5A7F229B">
        <w:rPr>
          <w:rFonts w:ascii="Garamond" w:hAnsi="Garamond" w:cs="Arial"/>
          <w:sz w:val="22"/>
          <w:szCs w:val="22"/>
        </w:rPr>
        <w:t xml:space="preserve">, which will be </w:t>
      </w:r>
      <w:r w:rsidR="3898F166" w:rsidRPr="5A7F229B">
        <w:rPr>
          <w:rFonts w:ascii="Garamond" w:hAnsi="Garamond" w:cs="Arial"/>
          <w:sz w:val="22"/>
          <w:szCs w:val="22"/>
        </w:rPr>
        <w:t xml:space="preserve">described </w:t>
      </w:r>
      <w:r w:rsidR="5E5C16D2" w:rsidRPr="5A7F229B">
        <w:rPr>
          <w:rFonts w:ascii="Garamond" w:hAnsi="Garamond" w:cs="Arial"/>
          <w:sz w:val="22"/>
          <w:szCs w:val="22"/>
        </w:rPr>
        <w:t>in the limitations section.</w:t>
      </w:r>
    </w:p>
    <w:p w14:paraId="45642E61" w14:textId="661CC5E8" w:rsidR="192C81FD" w:rsidRDefault="192C81FD" w:rsidP="192C81FD">
      <w:pPr>
        <w:rPr>
          <w:rFonts w:ascii="Garamond" w:hAnsi="Garamond" w:cs="Arial"/>
          <w:sz w:val="22"/>
          <w:szCs w:val="22"/>
        </w:rPr>
      </w:pPr>
    </w:p>
    <w:p w14:paraId="75C18810" w14:textId="20772ECF" w:rsidR="0041557F" w:rsidRDefault="3C16AA28" w:rsidP="202E4D22">
      <w:pPr>
        <w:rPr>
          <w:rFonts w:ascii="Garamond" w:hAnsi="Garamond" w:cs="Arial"/>
          <w:sz w:val="22"/>
          <w:szCs w:val="22"/>
        </w:rPr>
      </w:pPr>
      <w:r w:rsidRPr="5A7F229B">
        <w:rPr>
          <w:rFonts w:ascii="Garamond" w:hAnsi="Garamond" w:cs="Arial"/>
          <w:sz w:val="22"/>
          <w:szCs w:val="22"/>
        </w:rPr>
        <w:t xml:space="preserve">All partner-provided data </w:t>
      </w:r>
      <w:r w:rsidR="2F972229" w:rsidRPr="5A7F229B">
        <w:rPr>
          <w:rFonts w:ascii="Garamond" w:hAnsi="Garamond" w:cs="Arial"/>
          <w:sz w:val="22"/>
          <w:szCs w:val="22"/>
        </w:rPr>
        <w:t xml:space="preserve">were </w:t>
      </w:r>
      <w:r w:rsidRPr="5A7F229B">
        <w:rPr>
          <w:rFonts w:ascii="Garamond" w:hAnsi="Garamond" w:cs="Arial"/>
          <w:sz w:val="22"/>
          <w:szCs w:val="22"/>
        </w:rPr>
        <w:t xml:space="preserve">projected in NAD1983. </w:t>
      </w:r>
      <w:r w:rsidR="107D4D23" w:rsidRPr="5A7F229B">
        <w:rPr>
          <w:rFonts w:ascii="Garamond" w:hAnsi="Garamond" w:cs="Arial"/>
          <w:sz w:val="22"/>
          <w:szCs w:val="22"/>
        </w:rPr>
        <w:t xml:space="preserve">The </w:t>
      </w:r>
      <w:r w:rsidR="2439E564" w:rsidRPr="5A7F229B">
        <w:rPr>
          <w:rFonts w:ascii="Garamond" w:hAnsi="Garamond" w:cs="Arial"/>
          <w:sz w:val="22"/>
          <w:szCs w:val="22"/>
        </w:rPr>
        <w:t xml:space="preserve">CORO </w:t>
      </w:r>
      <w:r w:rsidR="107D4D23" w:rsidRPr="5A7F229B">
        <w:rPr>
          <w:rFonts w:ascii="Garamond" w:hAnsi="Garamond" w:cs="Arial"/>
          <w:sz w:val="22"/>
          <w:szCs w:val="22"/>
        </w:rPr>
        <w:t>vegetation association layer consisted of 49 vegetation classes</w:t>
      </w:r>
      <w:r w:rsidR="505092F7" w:rsidRPr="5A7F229B">
        <w:rPr>
          <w:rFonts w:ascii="Garamond" w:hAnsi="Garamond" w:cs="Arial"/>
          <w:sz w:val="22"/>
          <w:szCs w:val="22"/>
        </w:rPr>
        <w:t xml:space="preserve"> while</w:t>
      </w:r>
      <w:r w:rsidR="107D4D23" w:rsidRPr="5A7F229B">
        <w:rPr>
          <w:rFonts w:ascii="Garamond" w:hAnsi="Garamond" w:cs="Arial"/>
          <w:sz w:val="22"/>
          <w:szCs w:val="22"/>
        </w:rPr>
        <w:t xml:space="preserve"> the training data provided by the NPS consisted of a subset of </w:t>
      </w:r>
      <w:r w:rsidR="1414CBE3" w:rsidRPr="5A7F229B">
        <w:rPr>
          <w:rFonts w:ascii="Garamond" w:hAnsi="Garamond" w:cs="Arial"/>
          <w:sz w:val="22"/>
          <w:szCs w:val="22"/>
        </w:rPr>
        <w:t>29</w:t>
      </w:r>
      <w:r w:rsidR="452BC813" w:rsidRPr="5A7F229B">
        <w:rPr>
          <w:rFonts w:ascii="Garamond" w:hAnsi="Garamond" w:cs="Arial"/>
          <w:sz w:val="22"/>
          <w:szCs w:val="22"/>
        </w:rPr>
        <w:t xml:space="preserve"> classes</w:t>
      </w:r>
      <w:r w:rsidR="1E6B6FAA" w:rsidRPr="5A7F229B">
        <w:rPr>
          <w:rFonts w:ascii="Garamond" w:hAnsi="Garamond" w:cs="Arial"/>
          <w:sz w:val="22"/>
          <w:szCs w:val="22"/>
        </w:rPr>
        <w:t xml:space="preserve">, with an added variable denoting </w:t>
      </w:r>
      <w:r w:rsidR="116C3073" w:rsidRPr="5A7F229B">
        <w:rPr>
          <w:rFonts w:ascii="Garamond" w:hAnsi="Garamond" w:cs="Arial"/>
          <w:sz w:val="22"/>
          <w:szCs w:val="22"/>
        </w:rPr>
        <w:t>a</w:t>
      </w:r>
      <w:r w:rsidR="1E6B6FAA" w:rsidRPr="5A7F229B">
        <w:rPr>
          <w:rFonts w:ascii="Garamond" w:hAnsi="Garamond" w:cs="Arial"/>
          <w:sz w:val="22"/>
          <w:szCs w:val="22"/>
        </w:rPr>
        <w:t xml:space="preserve"> level of invasiveness </w:t>
      </w:r>
      <w:r w:rsidR="67A3C4BE" w:rsidRPr="5A7F229B">
        <w:rPr>
          <w:rFonts w:ascii="Garamond" w:hAnsi="Garamond" w:cs="Arial"/>
          <w:sz w:val="22"/>
          <w:szCs w:val="22"/>
        </w:rPr>
        <w:t>for</w:t>
      </w:r>
      <w:r w:rsidR="1E6B6FAA" w:rsidRPr="5A7F229B">
        <w:rPr>
          <w:rFonts w:ascii="Garamond" w:hAnsi="Garamond" w:cs="Arial"/>
          <w:sz w:val="22"/>
          <w:szCs w:val="22"/>
        </w:rPr>
        <w:t xml:space="preserve"> each plant</w:t>
      </w:r>
      <w:r w:rsidR="452BC813" w:rsidRPr="5A7F229B">
        <w:rPr>
          <w:rFonts w:ascii="Garamond" w:hAnsi="Garamond" w:cs="Arial"/>
          <w:sz w:val="22"/>
          <w:szCs w:val="22"/>
        </w:rPr>
        <w:t xml:space="preserve">. The team condensed the original 49 classes to 13 based on the </w:t>
      </w:r>
      <w:r w:rsidR="1414CBE3" w:rsidRPr="5A7F229B">
        <w:rPr>
          <w:rFonts w:ascii="Garamond" w:hAnsi="Garamond" w:cs="Arial"/>
          <w:sz w:val="22"/>
          <w:szCs w:val="22"/>
        </w:rPr>
        <w:t>overarching</w:t>
      </w:r>
      <w:r w:rsidR="452BC813" w:rsidRPr="5A7F229B">
        <w:rPr>
          <w:rFonts w:ascii="Garamond" w:hAnsi="Garamond" w:cs="Arial"/>
          <w:sz w:val="22"/>
          <w:szCs w:val="22"/>
        </w:rPr>
        <w:t xml:space="preserve"> </w:t>
      </w:r>
      <w:r w:rsidR="0DBFAF28" w:rsidRPr="5A7F229B">
        <w:rPr>
          <w:rFonts w:ascii="Garamond" w:hAnsi="Garamond" w:cs="Arial"/>
          <w:sz w:val="22"/>
          <w:szCs w:val="22"/>
        </w:rPr>
        <w:t>vegetati</w:t>
      </w:r>
      <w:r w:rsidR="1414CBE3" w:rsidRPr="5A7F229B">
        <w:rPr>
          <w:rFonts w:ascii="Garamond" w:hAnsi="Garamond" w:cs="Arial"/>
          <w:sz w:val="22"/>
          <w:szCs w:val="22"/>
        </w:rPr>
        <w:t>on</w:t>
      </w:r>
      <w:r w:rsidR="0DBFAF28" w:rsidRPr="5A7F229B">
        <w:rPr>
          <w:rFonts w:ascii="Garamond" w:hAnsi="Garamond" w:cs="Arial"/>
          <w:sz w:val="22"/>
          <w:szCs w:val="22"/>
        </w:rPr>
        <w:t xml:space="preserve"> association structure</w:t>
      </w:r>
      <w:r w:rsidR="6657423C" w:rsidRPr="5A7F229B">
        <w:rPr>
          <w:rFonts w:ascii="Garamond" w:hAnsi="Garamond" w:cs="Arial"/>
          <w:sz w:val="22"/>
          <w:szCs w:val="22"/>
        </w:rPr>
        <w:t xml:space="preserve"> and invasive vs. non-invasive designations</w:t>
      </w:r>
      <w:r w:rsidR="0B12610C" w:rsidRPr="5A7F229B">
        <w:rPr>
          <w:rFonts w:ascii="Garamond" w:hAnsi="Garamond" w:cs="Arial"/>
          <w:sz w:val="22"/>
          <w:szCs w:val="22"/>
        </w:rPr>
        <w:t xml:space="preserve"> (</w:t>
      </w:r>
      <w:r w:rsidR="7ADF52C0" w:rsidRPr="5A7F229B">
        <w:rPr>
          <w:rFonts w:ascii="Garamond" w:hAnsi="Garamond" w:cs="Arial"/>
          <w:sz w:val="22"/>
          <w:szCs w:val="22"/>
        </w:rPr>
        <w:t xml:space="preserve">Table </w:t>
      </w:r>
      <w:r w:rsidR="5943AC38" w:rsidRPr="5A7F229B">
        <w:rPr>
          <w:rFonts w:ascii="Garamond" w:hAnsi="Garamond" w:cs="Arial"/>
          <w:sz w:val="22"/>
          <w:szCs w:val="22"/>
        </w:rPr>
        <w:t>B1</w:t>
      </w:r>
      <w:r w:rsidR="0B12610C" w:rsidRPr="5A7F229B">
        <w:rPr>
          <w:rFonts w:ascii="Garamond" w:hAnsi="Garamond" w:cs="Arial"/>
          <w:sz w:val="22"/>
          <w:szCs w:val="22"/>
        </w:rPr>
        <w:t>)</w:t>
      </w:r>
      <w:r w:rsidR="0DBFAF28" w:rsidRPr="5A7F229B">
        <w:rPr>
          <w:rFonts w:ascii="Garamond" w:hAnsi="Garamond" w:cs="Arial"/>
          <w:sz w:val="22"/>
          <w:szCs w:val="22"/>
        </w:rPr>
        <w:t>.</w:t>
      </w:r>
      <w:r w:rsidR="3C763441" w:rsidRPr="5A7F229B">
        <w:rPr>
          <w:rFonts w:ascii="Garamond" w:hAnsi="Garamond" w:cs="Arial"/>
          <w:sz w:val="22"/>
          <w:szCs w:val="22"/>
        </w:rPr>
        <w:t xml:space="preserve"> Variables that informed class condensation included level of invasiveness, composition of the association (mostly grass, mostly tree, mostly shrub, % mixture, etc.)</w:t>
      </w:r>
      <w:r w:rsidR="6219FEFF" w:rsidRPr="5A7F229B">
        <w:rPr>
          <w:rFonts w:ascii="Garamond" w:hAnsi="Garamond" w:cs="Arial"/>
          <w:sz w:val="22"/>
          <w:szCs w:val="22"/>
        </w:rPr>
        <w:t xml:space="preserve">, and </w:t>
      </w:r>
      <w:r w:rsidR="03246317" w:rsidRPr="5A7F229B">
        <w:rPr>
          <w:rFonts w:ascii="Garamond" w:hAnsi="Garamond" w:cs="Arial"/>
          <w:sz w:val="22"/>
          <w:szCs w:val="22"/>
        </w:rPr>
        <w:t>assumed spectral differences between the classes</w:t>
      </w:r>
      <w:r w:rsidR="4989D0B2" w:rsidRPr="5A7F229B">
        <w:rPr>
          <w:rFonts w:ascii="Garamond" w:hAnsi="Garamond" w:cs="Arial"/>
          <w:sz w:val="22"/>
          <w:szCs w:val="22"/>
        </w:rPr>
        <w:t>.</w:t>
      </w:r>
      <w:r w:rsidR="5943AC38" w:rsidRPr="5A7F229B">
        <w:rPr>
          <w:rFonts w:ascii="Garamond" w:hAnsi="Garamond" w:cs="Arial"/>
          <w:sz w:val="22"/>
          <w:szCs w:val="22"/>
        </w:rPr>
        <w:t xml:space="preserve"> To focus on invasive species, the team further condensed the 13 classes to </w:t>
      </w:r>
      <w:r w:rsidR="00851DCA">
        <w:rPr>
          <w:rFonts w:ascii="Garamond" w:hAnsi="Garamond" w:cs="Arial"/>
          <w:sz w:val="22"/>
          <w:szCs w:val="22"/>
        </w:rPr>
        <w:t>four</w:t>
      </w:r>
      <w:r w:rsidR="5943AC38" w:rsidRPr="5A7F229B">
        <w:rPr>
          <w:rFonts w:ascii="Garamond" w:hAnsi="Garamond" w:cs="Arial"/>
          <w:sz w:val="22"/>
          <w:szCs w:val="22"/>
        </w:rPr>
        <w:t xml:space="preserve"> based on level of invasiveness. See appendix B, Table B2 for condensed classes.</w:t>
      </w:r>
    </w:p>
    <w:p w14:paraId="2F58A41B" w14:textId="028985B0" w:rsidR="5D962199" w:rsidRDefault="5D962199" w:rsidP="5D962199">
      <w:pPr>
        <w:rPr>
          <w:rFonts w:ascii="Garamond" w:hAnsi="Garamond" w:cs="Arial"/>
          <w:sz w:val="22"/>
          <w:szCs w:val="22"/>
        </w:rPr>
      </w:pPr>
    </w:p>
    <w:p w14:paraId="44D0B8F4" w14:textId="1206C789" w:rsidR="761A1CB7" w:rsidRDefault="761A1CB7" w:rsidP="7221A2CD">
      <w:pPr>
        <w:rPr>
          <w:rFonts w:ascii="Garamond" w:hAnsi="Garamond" w:cs="Arial"/>
          <w:i/>
          <w:sz w:val="22"/>
          <w:szCs w:val="22"/>
        </w:rPr>
      </w:pPr>
      <w:r w:rsidRPr="202E4D22">
        <w:rPr>
          <w:rFonts w:ascii="Garamond" w:hAnsi="Garamond" w:cs="Arial"/>
          <w:i/>
          <w:sz w:val="22"/>
          <w:szCs w:val="22"/>
        </w:rPr>
        <w:t>3.2.2 Ind</w:t>
      </w:r>
      <w:r w:rsidR="05EA5B12" w:rsidRPr="202E4D22">
        <w:rPr>
          <w:rFonts w:ascii="Garamond" w:hAnsi="Garamond" w:cs="Arial"/>
          <w:i/>
          <w:sz w:val="22"/>
          <w:szCs w:val="22"/>
        </w:rPr>
        <w:t>ex Calculations</w:t>
      </w:r>
    </w:p>
    <w:p w14:paraId="445FB66F" w14:textId="515B1DE8" w:rsidR="7930AA8B" w:rsidRDefault="47A2FEE7" w:rsidP="60A0497E">
      <w:pPr>
        <w:rPr>
          <w:rFonts w:ascii="Garamond" w:hAnsi="Garamond" w:cs="Arial"/>
          <w:sz w:val="22"/>
          <w:szCs w:val="22"/>
        </w:rPr>
      </w:pPr>
      <w:r w:rsidRPr="5A7F229B">
        <w:rPr>
          <w:rFonts w:ascii="Garamond" w:hAnsi="Garamond" w:cs="Arial"/>
          <w:sz w:val="22"/>
          <w:szCs w:val="22"/>
        </w:rPr>
        <w:t>The team calculated N</w:t>
      </w:r>
      <w:r w:rsidR="1F345702" w:rsidRPr="5A7F229B">
        <w:rPr>
          <w:rFonts w:ascii="Garamond" w:hAnsi="Garamond" w:cs="Arial"/>
          <w:sz w:val="22"/>
          <w:szCs w:val="22"/>
        </w:rPr>
        <w:t>ormalized Difference Vegetation Index (NDVI)</w:t>
      </w:r>
      <w:r w:rsidRPr="5A7F229B">
        <w:rPr>
          <w:rFonts w:ascii="Garamond" w:hAnsi="Garamond" w:cs="Arial"/>
          <w:sz w:val="22"/>
          <w:szCs w:val="22"/>
        </w:rPr>
        <w:t xml:space="preserve">, </w:t>
      </w:r>
      <w:r w:rsidR="608FC2D9" w:rsidRPr="5A7F229B">
        <w:rPr>
          <w:rFonts w:ascii="Garamond" w:hAnsi="Garamond" w:cs="Arial"/>
          <w:sz w:val="22"/>
          <w:szCs w:val="22"/>
        </w:rPr>
        <w:t>Enhanced Vegetation Index (</w:t>
      </w:r>
      <w:r w:rsidRPr="5A7F229B">
        <w:rPr>
          <w:rFonts w:ascii="Garamond" w:hAnsi="Garamond" w:cs="Arial"/>
          <w:sz w:val="22"/>
          <w:szCs w:val="22"/>
        </w:rPr>
        <w:t>EVI</w:t>
      </w:r>
      <w:r w:rsidR="2E867FAA" w:rsidRPr="5A7F229B">
        <w:rPr>
          <w:rFonts w:ascii="Garamond" w:hAnsi="Garamond" w:cs="Arial"/>
          <w:sz w:val="22"/>
          <w:szCs w:val="22"/>
        </w:rPr>
        <w:t>)</w:t>
      </w:r>
      <w:r w:rsidRPr="5A7F229B">
        <w:rPr>
          <w:rFonts w:ascii="Garamond" w:hAnsi="Garamond" w:cs="Arial"/>
          <w:sz w:val="22"/>
          <w:szCs w:val="22"/>
        </w:rPr>
        <w:t xml:space="preserve">, and </w:t>
      </w:r>
      <w:r w:rsidR="1667DB72" w:rsidRPr="5A7F229B">
        <w:rPr>
          <w:rFonts w:ascii="Garamond" w:hAnsi="Garamond" w:cs="Arial"/>
          <w:sz w:val="22"/>
          <w:szCs w:val="22"/>
        </w:rPr>
        <w:t>Modified Soil Adjusted Vegetation Index (</w:t>
      </w:r>
      <w:r w:rsidRPr="5A7F229B">
        <w:rPr>
          <w:rFonts w:ascii="Garamond" w:hAnsi="Garamond" w:cs="Arial"/>
          <w:sz w:val="22"/>
          <w:szCs w:val="22"/>
        </w:rPr>
        <w:t>MSAVI2</w:t>
      </w:r>
      <w:r w:rsidR="79A219D6" w:rsidRPr="5A7F229B">
        <w:rPr>
          <w:rFonts w:ascii="Garamond" w:hAnsi="Garamond" w:cs="Arial"/>
          <w:sz w:val="22"/>
          <w:szCs w:val="22"/>
        </w:rPr>
        <w:t>)</w:t>
      </w:r>
      <w:r w:rsidRPr="5A7F229B">
        <w:rPr>
          <w:rFonts w:ascii="Garamond" w:hAnsi="Garamond" w:cs="Arial"/>
          <w:sz w:val="22"/>
          <w:szCs w:val="22"/>
        </w:rPr>
        <w:t xml:space="preserve"> for all Earth observations. In addition, the team calculated </w:t>
      </w:r>
      <w:r w:rsidR="12A455C5" w:rsidRPr="5A7F229B">
        <w:rPr>
          <w:rFonts w:ascii="Garamond" w:hAnsi="Garamond" w:cs="Arial"/>
          <w:sz w:val="22"/>
          <w:szCs w:val="22"/>
        </w:rPr>
        <w:t>Normalized Difference Moisture Index (</w:t>
      </w:r>
      <w:r w:rsidRPr="5A7F229B">
        <w:rPr>
          <w:rFonts w:ascii="Garamond" w:hAnsi="Garamond" w:cs="Arial"/>
          <w:sz w:val="22"/>
          <w:szCs w:val="22"/>
        </w:rPr>
        <w:t>NDMI</w:t>
      </w:r>
      <w:r w:rsidR="1EB1A3F4" w:rsidRPr="5A7F229B">
        <w:rPr>
          <w:rFonts w:ascii="Garamond" w:hAnsi="Garamond" w:cs="Arial"/>
          <w:sz w:val="22"/>
          <w:szCs w:val="22"/>
        </w:rPr>
        <w:t>)</w:t>
      </w:r>
      <w:r w:rsidR="00E6072D" w:rsidRPr="5A7F229B">
        <w:rPr>
          <w:rFonts w:ascii="Garamond" w:hAnsi="Garamond" w:cs="Arial"/>
          <w:sz w:val="22"/>
          <w:szCs w:val="22"/>
        </w:rPr>
        <w:t xml:space="preserve">, and Tasseled Cap </w:t>
      </w:r>
      <w:r w:rsidR="5B2AE077" w:rsidRPr="5A7F229B">
        <w:rPr>
          <w:rFonts w:ascii="Garamond" w:hAnsi="Garamond" w:cs="Arial"/>
          <w:sz w:val="22"/>
          <w:szCs w:val="22"/>
        </w:rPr>
        <w:t>Brightness</w:t>
      </w:r>
      <w:r w:rsidR="662E5F48" w:rsidRPr="5A7F229B">
        <w:rPr>
          <w:rFonts w:ascii="Garamond" w:hAnsi="Garamond" w:cs="Arial"/>
          <w:sz w:val="22"/>
          <w:szCs w:val="22"/>
        </w:rPr>
        <w:t xml:space="preserve"> (TCB)</w:t>
      </w:r>
      <w:r w:rsidR="00E6072D" w:rsidRPr="5A7F229B">
        <w:rPr>
          <w:rFonts w:ascii="Garamond" w:hAnsi="Garamond" w:cs="Arial"/>
          <w:sz w:val="22"/>
          <w:szCs w:val="22"/>
        </w:rPr>
        <w:t xml:space="preserve">, </w:t>
      </w:r>
      <w:r w:rsidR="5CE047C7" w:rsidRPr="5A7F229B">
        <w:rPr>
          <w:rFonts w:ascii="Garamond" w:hAnsi="Garamond" w:cs="Arial"/>
          <w:sz w:val="22"/>
          <w:szCs w:val="22"/>
        </w:rPr>
        <w:t>Wetness</w:t>
      </w:r>
      <w:r w:rsidR="2185C87B" w:rsidRPr="5A7F229B">
        <w:rPr>
          <w:rFonts w:ascii="Garamond" w:hAnsi="Garamond" w:cs="Arial"/>
          <w:sz w:val="22"/>
          <w:szCs w:val="22"/>
        </w:rPr>
        <w:t xml:space="preserve"> (TCW)</w:t>
      </w:r>
      <w:r w:rsidR="00E6072D" w:rsidRPr="5A7F229B">
        <w:rPr>
          <w:rFonts w:ascii="Garamond" w:hAnsi="Garamond" w:cs="Arial"/>
          <w:sz w:val="22"/>
          <w:szCs w:val="22"/>
        </w:rPr>
        <w:t xml:space="preserve">, and </w:t>
      </w:r>
      <w:r w:rsidR="72BDC66D" w:rsidRPr="5A7F229B">
        <w:rPr>
          <w:rFonts w:ascii="Garamond" w:hAnsi="Garamond" w:cs="Arial"/>
          <w:sz w:val="22"/>
          <w:szCs w:val="22"/>
        </w:rPr>
        <w:t>Greenness</w:t>
      </w:r>
      <w:r w:rsidR="7159CA17" w:rsidRPr="5A7F229B">
        <w:rPr>
          <w:rFonts w:ascii="Garamond" w:hAnsi="Garamond" w:cs="Arial"/>
          <w:sz w:val="22"/>
          <w:szCs w:val="22"/>
        </w:rPr>
        <w:t xml:space="preserve"> (TCG)</w:t>
      </w:r>
      <w:r w:rsidR="72BDC66D" w:rsidRPr="5A7F229B">
        <w:rPr>
          <w:rFonts w:ascii="Garamond" w:hAnsi="Garamond" w:cs="Arial"/>
          <w:sz w:val="22"/>
          <w:szCs w:val="22"/>
        </w:rPr>
        <w:t xml:space="preserve"> </w:t>
      </w:r>
      <w:r w:rsidR="00E6072D" w:rsidRPr="5A7F229B">
        <w:rPr>
          <w:rFonts w:ascii="Garamond" w:hAnsi="Garamond" w:cs="Arial"/>
          <w:sz w:val="22"/>
          <w:szCs w:val="22"/>
        </w:rPr>
        <w:t>for Sentinel</w:t>
      </w:r>
      <w:r w:rsidR="3DBF9C74" w:rsidRPr="5A7F229B">
        <w:rPr>
          <w:rFonts w:ascii="Garamond" w:hAnsi="Garamond" w:cs="Arial"/>
          <w:sz w:val="22"/>
          <w:szCs w:val="22"/>
        </w:rPr>
        <w:t>-</w:t>
      </w:r>
      <w:r w:rsidR="60BF8AA3" w:rsidRPr="5A7F229B">
        <w:rPr>
          <w:rFonts w:ascii="Garamond" w:hAnsi="Garamond" w:cs="Arial"/>
          <w:sz w:val="22"/>
          <w:szCs w:val="22"/>
        </w:rPr>
        <w:t>2 MSI</w:t>
      </w:r>
      <w:r w:rsidR="00E6072D" w:rsidRPr="5A7F229B">
        <w:rPr>
          <w:rFonts w:ascii="Garamond" w:hAnsi="Garamond" w:cs="Arial"/>
          <w:sz w:val="22"/>
          <w:szCs w:val="22"/>
        </w:rPr>
        <w:t xml:space="preserve"> and Landsat</w:t>
      </w:r>
      <w:r w:rsidR="362A910D" w:rsidRPr="5A7F229B">
        <w:rPr>
          <w:rFonts w:ascii="Garamond" w:hAnsi="Garamond" w:cs="Arial"/>
          <w:sz w:val="22"/>
          <w:szCs w:val="22"/>
        </w:rPr>
        <w:t>-</w:t>
      </w:r>
      <w:r w:rsidR="60BF8AA3" w:rsidRPr="5A7F229B">
        <w:rPr>
          <w:rFonts w:ascii="Garamond" w:hAnsi="Garamond" w:cs="Arial"/>
          <w:sz w:val="22"/>
          <w:szCs w:val="22"/>
        </w:rPr>
        <w:t xml:space="preserve">5 and </w:t>
      </w:r>
      <w:r w:rsidR="50D13644" w:rsidRPr="5A7F229B">
        <w:rPr>
          <w:rFonts w:ascii="Garamond" w:hAnsi="Garamond" w:cs="Arial"/>
          <w:sz w:val="22"/>
          <w:szCs w:val="22"/>
        </w:rPr>
        <w:t xml:space="preserve">8 </w:t>
      </w:r>
      <w:r w:rsidR="00E6072D" w:rsidRPr="5A7F229B">
        <w:rPr>
          <w:rFonts w:ascii="Garamond" w:hAnsi="Garamond" w:cs="Arial"/>
          <w:sz w:val="22"/>
          <w:szCs w:val="22"/>
        </w:rPr>
        <w:t>data</w:t>
      </w:r>
      <w:r w:rsidR="54DDF1F4" w:rsidRPr="5A7F229B">
        <w:rPr>
          <w:rFonts w:ascii="Garamond" w:hAnsi="Garamond" w:cs="Arial"/>
          <w:sz w:val="22"/>
          <w:szCs w:val="22"/>
        </w:rPr>
        <w:t>,</w:t>
      </w:r>
      <w:r w:rsidR="40779D93" w:rsidRPr="5A7F229B">
        <w:rPr>
          <w:rFonts w:ascii="Garamond" w:hAnsi="Garamond" w:cs="Arial"/>
          <w:sz w:val="22"/>
          <w:szCs w:val="22"/>
        </w:rPr>
        <w:t xml:space="preserve"> as these sensors collect more spectral band information</w:t>
      </w:r>
      <w:r w:rsidR="14293E96" w:rsidRPr="5A7F229B">
        <w:rPr>
          <w:rFonts w:ascii="Garamond" w:hAnsi="Garamond" w:cs="Arial"/>
          <w:sz w:val="22"/>
          <w:szCs w:val="22"/>
        </w:rPr>
        <w:t xml:space="preserve"> than NAIP and </w:t>
      </w:r>
      <w:proofErr w:type="spellStart"/>
      <w:r w:rsidR="14293E96" w:rsidRPr="5A7F229B">
        <w:rPr>
          <w:rFonts w:ascii="Garamond" w:hAnsi="Garamond" w:cs="Arial"/>
          <w:sz w:val="22"/>
          <w:szCs w:val="22"/>
        </w:rPr>
        <w:t>Planet</w:t>
      </w:r>
      <w:r w:rsidR="60BF8AA3" w:rsidRPr="5A7F229B">
        <w:rPr>
          <w:rFonts w:ascii="Garamond" w:hAnsi="Garamond" w:cs="Arial"/>
          <w:sz w:val="22"/>
          <w:szCs w:val="22"/>
        </w:rPr>
        <w:t>Scope</w:t>
      </w:r>
      <w:proofErr w:type="spellEnd"/>
      <w:r w:rsidR="00E6072D" w:rsidRPr="5A7F229B">
        <w:rPr>
          <w:rFonts w:ascii="Garamond" w:hAnsi="Garamond" w:cs="Arial"/>
          <w:sz w:val="22"/>
          <w:szCs w:val="22"/>
        </w:rPr>
        <w:t>.</w:t>
      </w:r>
      <w:r w:rsidR="4BA3CA09" w:rsidRPr="5A7F229B">
        <w:rPr>
          <w:rFonts w:ascii="Garamond" w:hAnsi="Garamond" w:cs="Arial"/>
          <w:sz w:val="22"/>
          <w:szCs w:val="22"/>
        </w:rPr>
        <w:t xml:space="preserve"> See Table </w:t>
      </w:r>
      <w:r w:rsidR="5943AC38" w:rsidRPr="5A7F229B">
        <w:rPr>
          <w:rFonts w:ascii="Garamond" w:hAnsi="Garamond" w:cs="Arial"/>
          <w:sz w:val="22"/>
          <w:szCs w:val="22"/>
        </w:rPr>
        <w:t>C</w:t>
      </w:r>
      <w:r w:rsidR="4BA3CA09" w:rsidRPr="5A7F229B">
        <w:rPr>
          <w:rFonts w:ascii="Garamond" w:hAnsi="Garamond" w:cs="Arial"/>
          <w:sz w:val="22"/>
          <w:szCs w:val="22"/>
        </w:rPr>
        <w:t xml:space="preserve"> in the appendix for index equations.</w:t>
      </w:r>
    </w:p>
    <w:p w14:paraId="67C6BADC" w14:textId="4E60E16B" w:rsidR="338AB314" w:rsidRDefault="338AB314" w:rsidP="338AB314">
      <w:pPr>
        <w:rPr>
          <w:rFonts w:ascii="Garamond" w:hAnsi="Garamond" w:cs="Arial"/>
          <w:sz w:val="22"/>
          <w:szCs w:val="22"/>
          <w:highlight w:val="yellow"/>
        </w:rPr>
      </w:pPr>
    </w:p>
    <w:p w14:paraId="1FE82499" w14:textId="22840D43" w:rsidR="7221A2CD" w:rsidRDefault="00A43059" w:rsidP="106657F3">
      <w:pPr>
        <w:rPr>
          <w:rFonts w:ascii="Garamond" w:hAnsi="Garamond" w:cs="Arial"/>
          <w:b/>
          <w:i/>
          <w:sz w:val="22"/>
          <w:szCs w:val="22"/>
        </w:rPr>
      </w:pPr>
      <w:r w:rsidRPr="202E4D22">
        <w:rPr>
          <w:rFonts w:ascii="Garamond" w:hAnsi="Garamond" w:cs="Arial"/>
          <w:b/>
          <w:i/>
          <w:sz w:val="22"/>
          <w:szCs w:val="22"/>
        </w:rPr>
        <w:t>3.3 Data Analysis</w:t>
      </w:r>
    </w:p>
    <w:p w14:paraId="75C5896F" w14:textId="36B46113" w:rsidR="75EE349C" w:rsidRDefault="6DB17EDB" w:rsidP="768541B2">
      <w:pPr>
        <w:rPr>
          <w:rFonts w:ascii="Garamond" w:hAnsi="Garamond"/>
          <w:i/>
          <w:sz w:val="22"/>
          <w:szCs w:val="22"/>
        </w:rPr>
      </w:pPr>
      <w:r w:rsidRPr="5318E5A3">
        <w:rPr>
          <w:rFonts w:ascii="Garamond" w:hAnsi="Garamond"/>
          <w:i/>
          <w:sz w:val="22"/>
          <w:szCs w:val="22"/>
        </w:rPr>
        <w:t>3.3.</w:t>
      </w:r>
      <w:r w:rsidR="751DB539" w:rsidRPr="5318E5A3">
        <w:rPr>
          <w:rFonts w:ascii="Garamond" w:hAnsi="Garamond"/>
          <w:i/>
          <w:sz w:val="22"/>
          <w:szCs w:val="22"/>
        </w:rPr>
        <w:t>1</w:t>
      </w:r>
      <w:r w:rsidRPr="5318E5A3">
        <w:rPr>
          <w:rFonts w:ascii="Garamond" w:hAnsi="Garamond"/>
          <w:i/>
          <w:sz w:val="22"/>
          <w:szCs w:val="22"/>
        </w:rPr>
        <w:t xml:space="preserve"> Principal </w:t>
      </w:r>
      <w:r w:rsidR="36F266EC" w:rsidRPr="5318E5A3">
        <w:rPr>
          <w:rFonts w:ascii="Garamond" w:hAnsi="Garamond"/>
          <w:i/>
          <w:sz w:val="22"/>
          <w:szCs w:val="22"/>
        </w:rPr>
        <w:t>C</w:t>
      </w:r>
      <w:r w:rsidRPr="5318E5A3">
        <w:rPr>
          <w:rFonts w:ascii="Garamond" w:hAnsi="Garamond"/>
          <w:i/>
          <w:sz w:val="22"/>
          <w:szCs w:val="22"/>
        </w:rPr>
        <w:t xml:space="preserve">omponent </w:t>
      </w:r>
      <w:r w:rsidR="11120D31" w:rsidRPr="5318E5A3">
        <w:rPr>
          <w:rFonts w:ascii="Garamond" w:hAnsi="Garamond"/>
          <w:i/>
          <w:sz w:val="22"/>
          <w:szCs w:val="22"/>
        </w:rPr>
        <w:t>A</w:t>
      </w:r>
      <w:r w:rsidRPr="5318E5A3">
        <w:rPr>
          <w:rFonts w:ascii="Garamond" w:hAnsi="Garamond"/>
          <w:i/>
          <w:sz w:val="22"/>
          <w:szCs w:val="22"/>
        </w:rPr>
        <w:t xml:space="preserve">nalysis </w:t>
      </w:r>
    </w:p>
    <w:p w14:paraId="5F60D389" w14:textId="69E86009" w:rsidR="192C81FD" w:rsidRDefault="5658B32A" w:rsidP="2A45428A">
      <w:pPr>
        <w:rPr>
          <w:rFonts w:ascii="Garamond" w:hAnsi="Garamond"/>
          <w:sz w:val="22"/>
          <w:szCs w:val="22"/>
        </w:rPr>
      </w:pPr>
      <w:r w:rsidRPr="467532C9">
        <w:rPr>
          <w:rFonts w:ascii="Garamond" w:hAnsi="Garamond"/>
          <w:sz w:val="22"/>
          <w:szCs w:val="22"/>
        </w:rPr>
        <w:t>Due to high intercorrelation between v</w:t>
      </w:r>
      <w:r w:rsidR="6F9C9ADD" w:rsidRPr="467532C9">
        <w:rPr>
          <w:rFonts w:ascii="Garamond" w:hAnsi="Garamond"/>
          <w:sz w:val="22"/>
          <w:szCs w:val="22"/>
        </w:rPr>
        <w:t>ariables</w:t>
      </w:r>
      <w:r w:rsidRPr="467532C9">
        <w:rPr>
          <w:rFonts w:ascii="Garamond" w:hAnsi="Garamond"/>
          <w:sz w:val="22"/>
          <w:szCs w:val="22"/>
        </w:rPr>
        <w:t xml:space="preserve">, the team conducted </w:t>
      </w:r>
      <w:r w:rsidR="4D7602A1" w:rsidRPr="467532C9">
        <w:rPr>
          <w:rFonts w:ascii="Garamond" w:hAnsi="Garamond"/>
          <w:sz w:val="22"/>
          <w:szCs w:val="22"/>
        </w:rPr>
        <w:t xml:space="preserve">a principal component analysis </w:t>
      </w:r>
      <w:r w:rsidR="0BAFB7C9" w:rsidRPr="467532C9">
        <w:rPr>
          <w:rFonts w:ascii="Garamond" w:hAnsi="Garamond"/>
          <w:sz w:val="22"/>
          <w:szCs w:val="22"/>
        </w:rPr>
        <w:t>(</w:t>
      </w:r>
      <w:r w:rsidRPr="467532C9">
        <w:rPr>
          <w:rFonts w:ascii="Garamond" w:hAnsi="Garamond"/>
          <w:sz w:val="22"/>
          <w:szCs w:val="22"/>
        </w:rPr>
        <w:t>P</w:t>
      </w:r>
      <w:r w:rsidR="1FB8A449" w:rsidRPr="467532C9">
        <w:rPr>
          <w:rFonts w:ascii="Garamond" w:hAnsi="Garamond"/>
          <w:sz w:val="22"/>
          <w:szCs w:val="22"/>
        </w:rPr>
        <w:t>CA</w:t>
      </w:r>
      <w:r w:rsidR="49B9DED8" w:rsidRPr="467532C9">
        <w:rPr>
          <w:rFonts w:ascii="Garamond" w:hAnsi="Garamond"/>
          <w:sz w:val="22"/>
          <w:szCs w:val="22"/>
        </w:rPr>
        <w:t>)</w:t>
      </w:r>
      <w:r w:rsidRPr="467532C9">
        <w:rPr>
          <w:rFonts w:ascii="Garamond" w:hAnsi="Garamond"/>
          <w:sz w:val="22"/>
          <w:szCs w:val="22"/>
        </w:rPr>
        <w:t xml:space="preserve"> using </w:t>
      </w:r>
      <w:r w:rsidR="43CCA105" w:rsidRPr="467532C9">
        <w:rPr>
          <w:rFonts w:ascii="Garamond" w:hAnsi="Garamond"/>
          <w:sz w:val="22"/>
          <w:szCs w:val="22"/>
        </w:rPr>
        <w:t xml:space="preserve">all available spectral bands, </w:t>
      </w:r>
      <w:r w:rsidRPr="467532C9">
        <w:rPr>
          <w:rFonts w:ascii="Garamond" w:hAnsi="Garamond"/>
          <w:sz w:val="22"/>
          <w:szCs w:val="22"/>
        </w:rPr>
        <w:t>NDMI, NDVI, EVI, MSAVI2</w:t>
      </w:r>
      <w:r w:rsidR="00339F62" w:rsidRPr="467532C9">
        <w:rPr>
          <w:rFonts w:ascii="Garamond" w:hAnsi="Garamond"/>
          <w:sz w:val="22"/>
          <w:szCs w:val="22"/>
        </w:rPr>
        <w:t xml:space="preserve">, </w:t>
      </w:r>
      <w:r w:rsidR="7940CA86" w:rsidRPr="467532C9">
        <w:rPr>
          <w:rFonts w:ascii="Garamond" w:hAnsi="Garamond"/>
          <w:sz w:val="22"/>
          <w:szCs w:val="22"/>
        </w:rPr>
        <w:t>TCW</w:t>
      </w:r>
      <w:r w:rsidR="00339F62" w:rsidRPr="467532C9">
        <w:rPr>
          <w:rFonts w:ascii="Garamond" w:hAnsi="Garamond"/>
          <w:sz w:val="22"/>
          <w:szCs w:val="22"/>
        </w:rPr>
        <w:t xml:space="preserve">, TCB, and </w:t>
      </w:r>
      <w:r w:rsidR="15CA044C" w:rsidRPr="467532C9">
        <w:rPr>
          <w:rFonts w:ascii="Garamond" w:hAnsi="Garamond"/>
          <w:sz w:val="22"/>
          <w:szCs w:val="22"/>
        </w:rPr>
        <w:t xml:space="preserve">TCG </w:t>
      </w:r>
      <w:r w:rsidR="4ADA794C" w:rsidRPr="467532C9">
        <w:rPr>
          <w:rFonts w:ascii="Garamond" w:hAnsi="Garamond"/>
          <w:sz w:val="22"/>
          <w:szCs w:val="22"/>
        </w:rPr>
        <w:t xml:space="preserve">for </w:t>
      </w:r>
      <w:r w:rsidR="1E63147D" w:rsidRPr="467532C9">
        <w:rPr>
          <w:rFonts w:ascii="Garamond" w:hAnsi="Garamond"/>
          <w:sz w:val="22"/>
          <w:szCs w:val="22"/>
        </w:rPr>
        <w:t xml:space="preserve">both </w:t>
      </w:r>
      <w:r w:rsidR="4ADA794C" w:rsidRPr="467532C9">
        <w:rPr>
          <w:rFonts w:ascii="Garamond" w:hAnsi="Garamond"/>
          <w:sz w:val="22"/>
          <w:szCs w:val="22"/>
        </w:rPr>
        <w:t xml:space="preserve">Sentinel-2 and Landsat data. </w:t>
      </w:r>
      <w:r w:rsidR="52010966" w:rsidRPr="467532C9">
        <w:rPr>
          <w:rFonts w:ascii="Garamond" w:hAnsi="Garamond"/>
          <w:sz w:val="22"/>
          <w:szCs w:val="22"/>
        </w:rPr>
        <w:t>PCA</w:t>
      </w:r>
      <w:r w:rsidR="4ADA794C" w:rsidRPr="467532C9">
        <w:rPr>
          <w:rFonts w:ascii="Garamond" w:hAnsi="Garamond"/>
          <w:sz w:val="22"/>
          <w:szCs w:val="22"/>
        </w:rPr>
        <w:t xml:space="preserve"> </w:t>
      </w:r>
      <w:r w:rsidR="4888B90F" w:rsidRPr="467532C9">
        <w:rPr>
          <w:rFonts w:ascii="Garamond" w:hAnsi="Garamond"/>
          <w:sz w:val="22"/>
          <w:szCs w:val="22"/>
        </w:rPr>
        <w:t xml:space="preserve">reduces intercorrelation by </w:t>
      </w:r>
      <w:r w:rsidR="4BA1BA00" w:rsidRPr="467532C9">
        <w:rPr>
          <w:rFonts w:ascii="Garamond" w:hAnsi="Garamond"/>
          <w:sz w:val="22"/>
          <w:szCs w:val="22"/>
        </w:rPr>
        <w:t>creat</w:t>
      </w:r>
      <w:r w:rsidR="4888B90F" w:rsidRPr="467532C9">
        <w:rPr>
          <w:rFonts w:ascii="Garamond" w:hAnsi="Garamond"/>
          <w:sz w:val="22"/>
          <w:szCs w:val="22"/>
        </w:rPr>
        <w:t>ing</w:t>
      </w:r>
      <w:r w:rsidR="146434F1" w:rsidRPr="467532C9">
        <w:rPr>
          <w:rFonts w:ascii="Garamond" w:hAnsi="Garamond"/>
          <w:sz w:val="22"/>
          <w:szCs w:val="22"/>
        </w:rPr>
        <w:t xml:space="preserve"> an equal number of new variables called principal components</w:t>
      </w:r>
      <w:r w:rsidR="6C55473B" w:rsidRPr="467532C9">
        <w:rPr>
          <w:rFonts w:ascii="Garamond" w:hAnsi="Garamond"/>
          <w:sz w:val="22"/>
          <w:szCs w:val="22"/>
        </w:rPr>
        <w:t>,</w:t>
      </w:r>
      <w:r w:rsidR="146434F1" w:rsidRPr="467532C9">
        <w:rPr>
          <w:rFonts w:ascii="Garamond" w:hAnsi="Garamond"/>
          <w:sz w:val="22"/>
          <w:szCs w:val="22"/>
        </w:rPr>
        <w:t xml:space="preserve"> which</w:t>
      </w:r>
      <w:r w:rsidR="2A8BCCE8" w:rsidRPr="467532C9">
        <w:rPr>
          <w:rFonts w:ascii="Garamond" w:hAnsi="Garamond"/>
          <w:sz w:val="22"/>
          <w:szCs w:val="22"/>
        </w:rPr>
        <w:t xml:space="preserve"> are</w:t>
      </w:r>
      <w:r w:rsidR="104A2845" w:rsidRPr="467532C9">
        <w:rPr>
          <w:rFonts w:ascii="Garamond" w:hAnsi="Garamond"/>
          <w:sz w:val="22"/>
          <w:szCs w:val="22"/>
        </w:rPr>
        <w:t xml:space="preserve"> uncorrelated</w:t>
      </w:r>
      <w:r w:rsidR="2A8BCCE8" w:rsidRPr="467532C9">
        <w:rPr>
          <w:rFonts w:ascii="Garamond" w:hAnsi="Garamond"/>
          <w:sz w:val="22"/>
          <w:szCs w:val="22"/>
        </w:rPr>
        <w:t xml:space="preserve"> linear combinations of the original variables</w:t>
      </w:r>
      <w:r w:rsidR="0B38D3EB" w:rsidRPr="467532C9">
        <w:rPr>
          <w:rFonts w:ascii="Garamond" w:hAnsi="Garamond"/>
          <w:sz w:val="22"/>
          <w:szCs w:val="22"/>
        </w:rPr>
        <w:t xml:space="preserve"> </w:t>
      </w:r>
      <w:r w:rsidR="5D1E3FCB" w:rsidRPr="467532C9">
        <w:rPr>
          <w:rFonts w:ascii="Garamond" w:hAnsi="Garamond"/>
          <w:sz w:val="22"/>
          <w:szCs w:val="22"/>
        </w:rPr>
        <w:t>(Joliffe, 2022)</w:t>
      </w:r>
      <w:r w:rsidRPr="467532C9">
        <w:rPr>
          <w:rFonts w:ascii="Garamond" w:hAnsi="Garamond"/>
          <w:sz w:val="22"/>
          <w:szCs w:val="22"/>
        </w:rPr>
        <w:t xml:space="preserve">. </w:t>
      </w:r>
    </w:p>
    <w:p w14:paraId="1637FFED" w14:textId="5028A12D" w:rsidR="192C81FD" w:rsidRDefault="192C81FD" w:rsidP="2A45428A">
      <w:pPr>
        <w:rPr>
          <w:rFonts w:ascii="Garamond" w:hAnsi="Garamond"/>
          <w:sz w:val="22"/>
          <w:szCs w:val="22"/>
        </w:rPr>
      </w:pPr>
    </w:p>
    <w:p w14:paraId="3381E428" w14:textId="63CD6FDC" w:rsidR="768541B2" w:rsidRDefault="32AD6EBC" w:rsidP="5A7F229B">
      <w:pPr>
        <w:pStyle w:val="NoSpacing"/>
        <w:rPr>
          <w:rFonts w:ascii="Garamond" w:eastAsia="Garamond" w:hAnsi="Garamond" w:cs="Garamond"/>
          <w:color w:val="000000" w:themeColor="text1"/>
        </w:rPr>
      </w:pPr>
      <w:r w:rsidRPr="5A7F229B">
        <w:rPr>
          <w:rFonts w:ascii="Garamond" w:eastAsia="Garamond" w:hAnsi="Garamond" w:cs="Garamond"/>
          <w:color w:val="000000" w:themeColor="text1"/>
        </w:rPr>
        <w:t xml:space="preserve">To determine which </w:t>
      </w:r>
      <w:r w:rsidR="77B9371D" w:rsidRPr="5A7F229B">
        <w:rPr>
          <w:rFonts w:ascii="Garamond" w:eastAsia="Garamond" w:hAnsi="Garamond" w:cs="Garamond"/>
          <w:color w:val="000000" w:themeColor="text1"/>
        </w:rPr>
        <w:t>principal components (</w:t>
      </w:r>
      <w:r w:rsidR="45BF30C0" w:rsidRPr="5A7F229B">
        <w:rPr>
          <w:rFonts w:ascii="Garamond" w:eastAsia="Garamond" w:hAnsi="Garamond" w:cs="Garamond"/>
          <w:color w:val="000000" w:themeColor="text1"/>
        </w:rPr>
        <w:t>PC</w:t>
      </w:r>
      <w:r w:rsidR="4D19A0B9" w:rsidRPr="5A7F229B">
        <w:rPr>
          <w:rFonts w:ascii="Garamond" w:eastAsia="Garamond" w:hAnsi="Garamond" w:cs="Garamond"/>
          <w:color w:val="000000" w:themeColor="text1"/>
        </w:rPr>
        <w:t>)</w:t>
      </w:r>
      <w:r w:rsidRPr="5A7F229B">
        <w:rPr>
          <w:rFonts w:ascii="Garamond" w:eastAsia="Garamond" w:hAnsi="Garamond" w:cs="Garamond"/>
          <w:color w:val="000000" w:themeColor="text1"/>
        </w:rPr>
        <w:t xml:space="preserve"> to use, the team computed percent variance in the data explained by each </w:t>
      </w:r>
      <w:r w:rsidR="0CF1C4A2" w:rsidRPr="5A7F229B">
        <w:rPr>
          <w:rFonts w:ascii="Garamond" w:eastAsia="Garamond" w:hAnsi="Garamond" w:cs="Garamond"/>
          <w:color w:val="000000" w:themeColor="text1"/>
        </w:rPr>
        <w:t>PC</w:t>
      </w:r>
      <w:r w:rsidRPr="5A7F229B">
        <w:rPr>
          <w:rFonts w:ascii="Garamond" w:eastAsia="Garamond" w:hAnsi="Garamond" w:cs="Garamond"/>
          <w:color w:val="000000" w:themeColor="text1"/>
        </w:rPr>
        <w:t xml:space="preserve"> and decided to use e</w:t>
      </w:r>
      <w:r w:rsidR="51B187F2" w:rsidRPr="5A7F229B">
        <w:rPr>
          <w:rFonts w:ascii="Garamond" w:eastAsia="Garamond" w:hAnsi="Garamond" w:cs="Garamond"/>
          <w:color w:val="000000" w:themeColor="text1"/>
        </w:rPr>
        <w:t>nough</w:t>
      </w:r>
      <w:r w:rsidR="2CEB13C5" w:rsidRPr="5A7F229B">
        <w:rPr>
          <w:rFonts w:ascii="Garamond" w:eastAsia="Garamond" w:hAnsi="Garamond" w:cs="Garamond"/>
          <w:color w:val="000000" w:themeColor="text1"/>
        </w:rPr>
        <w:t xml:space="preserve"> to cover</w:t>
      </w:r>
      <w:r w:rsidR="4F963987" w:rsidRPr="5A7F229B">
        <w:rPr>
          <w:rFonts w:ascii="Garamond" w:eastAsia="Garamond" w:hAnsi="Garamond" w:cs="Garamond"/>
          <w:color w:val="000000" w:themeColor="text1"/>
        </w:rPr>
        <w:t xml:space="preserve"> at least</w:t>
      </w:r>
      <w:r w:rsidR="2CEB13C5" w:rsidRPr="5A7F229B">
        <w:rPr>
          <w:rFonts w:ascii="Garamond" w:eastAsia="Garamond" w:hAnsi="Garamond" w:cs="Garamond"/>
          <w:color w:val="000000" w:themeColor="text1"/>
        </w:rPr>
        <w:t xml:space="preserve"> 99% of the original variance in the data</w:t>
      </w:r>
      <w:r w:rsidRPr="5A7F229B">
        <w:rPr>
          <w:rFonts w:ascii="Garamond" w:eastAsia="Garamond" w:hAnsi="Garamond" w:cs="Garamond"/>
          <w:color w:val="000000" w:themeColor="text1"/>
        </w:rPr>
        <w:t>. T</w:t>
      </w:r>
      <w:r w:rsidR="7C4217D2" w:rsidRPr="5A7F229B">
        <w:rPr>
          <w:rFonts w:ascii="Garamond" w:eastAsia="Garamond" w:hAnsi="Garamond" w:cs="Garamond"/>
          <w:color w:val="000000" w:themeColor="text1"/>
        </w:rPr>
        <w:t>he principal components allowed the team to reduce</w:t>
      </w:r>
      <w:r w:rsidRPr="5A7F229B">
        <w:rPr>
          <w:rFonts w:ascii="Garamond" w:eastAsia="Garamond" w:hAnsi="Garamond" w:cs="Garamond"/>
          <w:color w:val="000000" w:themeColor="text1"/>
        </w:rPr>
        <w:t xml:space="preserve"> the number of variables in </w:t>
      </w:r>
      <w:r w:rsidR="6BCC4599" w:rsidRPr="5A7F229B">
        <w:rPr>
          <w:rFonts w:ascii="Garamond" w:eastAsia="Garamond" w:hAnsi="Garamond" w:cs="Garamond"/>
          <w:color w:val="000000" w:themeColor="text1"/>
        </w:rPr>
        <w:t>both supervised and unsupervised classifications:</w:t>
      </w:r>
      <w:r w:rsidRPr="5A7F229B">
        <w:rPr>
          <w:rFonts w:ascii="Garamond" w:eastAsia="Garamond" w:hAnsi="Garamond" w:cs="Garamond"/>
          <w:color w:val="000000" w:themeColor="text1"/>
        </w:rPr>
        <w:t xml:space="preserve"> Sentinel-2 </w:t>
      </w:r>
      <w:r w:rsidR="0B5C82EE" w:rsidRPr="5A7F229B">
        <w:rPr>
          <w:rFonts w:ascii="Garamond" w:eastAsia="Garamond" w:hAnsi="Garamond" w:cs="Garamond"/>
          <w:color w:val="000000" w:themeColor="text1"/>
        </w:rPr>
        <w:t>variable</w:t>
      </w:r>
      <w:r w:rsidR="14D8A234" w:rsidRPr="5A7F229B">
        <w:rPr>
          <w:rFonts w:ascii="Garamond" w:eastAsia="Garamond" w:hAnsi="Garamond" w:cs="Garamond"/>
          <w:color w:val="000000" w:themeColor="text1"/>
        </w:rPr>
        <w:t>s</w:t>
      </w:r>
      <w:r w:rsidRPr="5A7F229B">
        <w:rPr>
          <w:rFonts w:ascii="Garamond" w:eastAsia="Garamond" w:hAnsi="Garamond" w:cs="Garamond"/>
          <w:color w:val="000000" w:themeColor="text1"/>
        </w:rPr>
        <w:t xml:space="preserve"> </w:t>
      </w:r>
      <w:r w:rsidR="19649A64" w:rsidRPr="5A7F229B">
        <w:rPr>
          <w:rFonts w:ascii="Garamond" w:eastAsia="Garamond" w:hAnsi="Garamond" w:cs="Garamond"/>
          <w:color w:val="000000" w:themeColor="text1"/>
        </w:rPr>
        <w:t xml:space="preserve">were </w:t>
      </w:r>
      <w:r w:rsidR="5B86E74E" w:rsidRPr="5A7F229B">
        <w:rPr>
          <w:rFonts w:ascii="Garamond" w:eastAsia="Garamond" w:hAnsi="Garamond" w:cs="Garamond"/>
          <w:color w:val="000000" w:themeColor="text1"/>
        </w:rPr>
        <w:t>reduced</w:t>
      </w:r>
      <w:r w:rsidRPr="5A7F229B">
        <w:rPr>
          <w:rFonts w:ascii="Garamond" w:eastAsia="Garamond" w:hAnsi="Garamond" w:cs="Garamond"/>
          <w:color w:val="000000" w:themeColor="text1"/>
        </w:rPr>
        <w:t xml:space="preserve"> from 16 to </w:t>
      </w:r>
      <w:r w:rsidR="0110A27F" w:rsidRPr="5A7F229B">
        <w:rPr>
          <w:rFonts w:ascii="Garamond" w:eastAsia="Garamond" w:hAnsi="Garamond" w:cs="Garamond"/>
          <w:color w:val="000000" w:themeColor="text1"/>
        </w:rPr>
        <w:t>5</w:t>
      </w:r>
      <w:r w:rsidR="7A1571B0" w:rsidRPr="5A7F229B">
        <w:rPr>
          <w:rFonts w:ascii="Garamond" w:eastAsia="Garamond" w:hAnsi="Garamond" w:cs="Garamond"/>
          <w:color w:val="000000" w:themeColor="text1"/>
        </w:rPr>
        <w:t xml:space="preserve"> and Landsat </w:t>
      </w:r>
      <w:r w:rsidR="2A97CB8D" w:rsidRPr="5A7F229B">
        <w:rPr>
          <w:rFonts w:ascii="Garamond" w:eastAsia="Garamond" w:hAnsi="Garamond" w:cs="Garamond"/>
          <w:color w:val="000000" w:themeColor="text1"/>
        </w:rPr>
        <w:t xml:space="preserve">variables were </w:t>
      </w:r>
      <w:r w:rsidR="3DAC3D32" w:rsidRPr="5A7F229B">
        <w:rPr>
          <w:rFonts w:ascii="Garamond" w:eastAsia="Garamond" w:hAnsi="Garamond" w:cs="Garamond"/>
          <w:color w:val="000000" w:themeColor="text1"/>
        </w:rPr>
        <w:t>reduced</w:t>
      </w:r>
      <w:r w:rsidR="7A1571B0" w:rsidRPr="5A7F229B">
        <w:rPr>
          <w:rFonts w:ascii="Garamond" w:eastAsia="Garamond" w:hAnsi="Garamond" w:cs="Garamond"/>
          <w:color w:val="000000" w:themeColor="text1"/>
        </w:rPr>
        <w:t xml:space="preserve"> from 1</w:t>
      </w:r>
      <w:r w:rsidR="756327EE" w:rsidRPr="5A7F229B">
        <w:rPr>
          <w:rFonts w:ascii="Garamond" w:eastAsia="Garamond" w:hAnsi="Garamond" w:cs="Garamond"/>
          <w:color w:val="000000" w:themeColor="text1"/>
        </w:rPr>
        <w:t xml:space="preserve">3 </w:t>
      </w:r>
      <w:r w:rsidR="7A1571B0" w:rsidRPr="5A7F229B">
        <w:rPr>
          <w:rFonts w:ascii="Garamond" w:eastAsia="Garamond" w:hAnsi="Garamond" w:cs="Garamond"/>
          <w:color w:val="000000" w:themeColor="text1"/>
        </w:rPr>
        <w:t xml:space="preserve">to </w:t>
      </w:r>
      <w:r w:rsidR="4445C0E6" w:rsidRPr="5A7F229B">
        <w:rPr>
          <w:rFonts w:ascii="Garamond" w:eastAsia="Garamond" w:hAnsi="Garamond" w:cs="Garamond"/>
          <w:color w:val="000000" w:themeColor="text1"/>
        </w:rPr>
        <w:t>4</w:t>
      </w:r>
      <w:r w:rsidR="43408F32" w:rsidRPr="5A7F229B">
        <w:rPr>
          <w:rFonts w:ascii="Garamond" w:eastAsia="Garamond" w:hAnsi="Garamond" w:cs="Garamond"/>
          <w:color w:val="000000" w:themeColor="text1"/>
        </w:rPr>
        <w:t xml:space="preserve">. See </w:t>
      </w:r>
      <w:r w:rsidR="2B3DD12A" w:rsidRPr="5A7F229B">
        <w:rPr>
          <w:rFonts w:ascii="Garamond" w:eastAsia="Garamond" w:hAnsi="Garamond" w:cs="Garamond"/>
          <w:color w:val="000000" w:themeColor="text1"/>
        </w:rPr>
        <w:t xml:space="preserve">Figure 2 below </w:t>
      </w:r>
      <w:r w:rsidR="0AC37CF7" w:rsidRPr="5A7F229B">
        <w:rPr>
          <w:rFonts w:ascii="Garamond" w:eastAsia="Garamond" w:hAnsi="Garamond" w:cs="Garamond"/>
          <w:color w:val="000000" w:themeColor="text1"/>
        </w:rPr>
        <w:t>for more information about PCs.</w:t>
      </w:r>
    </w:p>
    <w:p w14:paraId="6B1A2470" w14:textId="54ECD57B" w:rsidR="2B772358" w:rsidRDefault="00599A3B" w:rsidP="27EA3C6E">
      <w:pPr>
        <w:jc w:val="center"/>
      </w:pPr>
      <w:r>
        <w:lastRenderedPageBreak/>
        <w:t xml:space="preserve">                                </w:t>
      </w:r>
      <w:r w:rsidR="1DDAF8FD">
        <w:rPr>
          <w:noProof/>
        </w:rPr>
        <w:drawing>
          <wp:inline distT="0" distB="0" distL="0" distR="0" wp14:anchorId="0F051311" wp14:editId="62CE04EE">
            <wp:extent cx="2887579" cy="1828800"/>
            <wp:effectExtent l="0" t="0" r="0" b="0"/>
            <wp:docPr id="1506845515" name="Picture 1506845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887579" cy="1828800"/>
                    </a:xfrm>
                    <a:prstGeom prst="rect">
                      <a:avLst/>
                    </a:prstGeom>
                  </pic:spPr>
                </pic:pic>
              </a:graphicData>
            </a:graphic>
          </wp:inline>
        </w:drawing>
      </w:r>
      <w:r w:rsidR="47C79E8C">
        <w:rPr>
          <w:noProof/>
        </w:rPr>
        <w:drawing>
          <wp:inline distT="0" distB="0" distL="0" distR="0" wp14:anchorId="6AAEA52A" wp14:editId="7E8CACA4">
            <wp:extent cx="1109059" cy="273414"/>
            <wp:effectExtent l="0" t="0" r="0" b="0"/>
            <wp:docPr id="600788340" name="Picture 6007883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00788340"/>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109059" cy="273414"/>
                    </a:xfrm>
                    <a:prstGeom prst="rect">
                      <a:avLst/>
                    </a:prstGeom>
                  </pic:spPr>
                </pic:pic>
              </a:graphicData>
            </a:graphic>
          </wp:inline>
        </w:drawing>
      </w:r>
    </w:p>
    <w:p w14:paraId="33BDC986" w14:textId="3B34B498" w:rsidR="2B772358" w:rsidRDefault="54644613" w:rsidP="37B4E3BC">
      <w:pPr>
        <w:jc w:val="center"/>
      </w:pPr>
      <w:r>
        <w:rPr>
          <w:noProof/>
        </w:rPr>
        <w:drawing>
          <wp:inline distT="0" distB="0" distL="0" distR="0" wp14:anchorId="69562ED1" wp14:editId="7F52E02C">
            <wp:extent cx="2897109" cy="1828800"/>
            <wp:effectExtent l="0" t="0" r="0" b="0"/>
            <wp:docPr id="1574403098" name="Picture 1574403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897109" cy="1828800"/>
                    </a:xfrm>
                    <a:prstGeom prst="rect">
                      <a:avLst/>
                    </a:prstGeom>
                  </pic:spPr>
                </pic:pic>
              </a:graphicData>
            </a:graphic>
          </wp:inline>
        </w:drawing>
      </w:r>
      <w:r w:rsidR="1B53EE7E">
        <w:rPr>
          <w:noProof/>
        </w:rPr>
        <w:drawing>
          <wp:inline distT="0" distB="0" distL="0" distR="0" wp14:anchorId="749B7132" wp14:editId="0EFC4B15">
            <wp:extent cx="2897109" cy="1828800"/>
            <wp:effectExtent l="0" t="0" r="0" b="0"/>
            <wp:docPr id="283024125" name="Picture 283024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897109" cy="1828800"/>
                    </a:xfrm>
                    <a:prstGeom prst="rect">
                      <a:avLst/>
                    </a:prstGeom>
                  </pic:spPr>
                </pic:pic>
              </a:graphicData>
            </a:graphic>
          </wp:inline>
        </w:drawing>
      </w:r>
    </w:p>
    <w:p w14:paraId="41649C69" w14:textId="124C927D" w:rsidR="192C81FD" w:rsidRDefault="6C39E6AC" w:rsidP="768541B2">
      <w:pPr>
        <w:jc w:val="center"/>
        <w:rPr>
          <w:rFonts w:ascii="Garamond" w:hAnsi="Garamond"/>
          <w:sz w:val="22"/>
          <w:szCs w:val="22"/>
        </w:rPr>
      </w:pPr>
      <w:r w:rsidRPr="5A7F229B">
        <w:rPr>
          <w:rFonts w:ascii="Garamond" w:hAnsi="Garamond"/>
          <w:i/>
          <w:iCs/>
          <w:sz w:val="22"/>
          <w:szCs w:val="22"/>
        </w:rPr>
        <w:t>Figure 2.</w:t>
      </w:r>
      <w:r w:rsidRPr="5A7F229B">
        <w:rPr>
          <w:rFonts w:ascii="Garamond" w:hAnsi="Garamond"/>
          <w:sz w:val="22"/>
          <w:szCs w:val="22"/>
        </w:rPr>
        <w:t xml:space="preserve"> </w:t>
      </w:r>
      <w:r w:rsidR="73997BCE" w:rsidRPr="5A7F229B">
        <w:rPr>
          <w:rFonts w:ascii="Garamond" w:hAnsi="Garamond"/>
          <w:sz w:val="22"/>
          <w:szCs w:val="22"/>
        </w:rPr>
        <w:t>The percentage</w:t>
      </w:r>
      <w:r w:rsidRPr="5A7F229B">
        <w:rPr>
          <w:rFonts w:ascii="Garamond" w:hAnsi="Garamond"/>
          <w:sz w:val="22"/>
          <w:szCs w:val="22"/>
        </w:rPr>
        <w:t xml:space="preserve"> of original data variance explained by each principal component for Landsat and Sentinel-2 PCAs, overlayed by a cumulative percent, </w:t>
      </w:r>
      <w:r w:rsidR="19B896F4" w:rsidRPr="5A7F229B">
        <w:rPr>
          <w:rFonts w:ascii="Garamond" w:hAnsi="Garamond"/>
          <w:sz w:val="22"/>
          <w:szCs w:val="22"/>
        </w:rPr>
        <w:t xml:space="preserve">which </w:t>
      </w:r>
      <w:r w:rsidRPr="5A7F229B">
        <w:rPr>
          <w:rFonts w:ascii="Garamond" w:hAnsi="Garamond"/>
          <w:sz w:val="22"/>
          <w:szCs w:val="22"/>
        </w:rPr>
        <w:t xml:space="preserve">reveals </w:t>
      </w:r>
      <w:r w:rsidR="3D1FB64C" w:rsidRPr="5A7F229B">
        <w:rPr>
          <w:rFonts w:ascii="Garamond" w:hAnsi="Garamond"/>
          <w:sz w:val="22"/>
          <w:szCs w:val="22"/>
        </w:rPr>
        <w:t xml:space="preserve">the power of using principal components to reduce the </w:t>
      </w:r>
      <w:r w:rsidR="78842194" w:rsidRPr="5A7F229B">
        <w:rPr>
          <w:rFonts w:ascii="Garamond" w:hAnsi="Garamond"/>
          <w:sz w:val="22"/>
          <w:szCs w:val="22"/>
        </w:rPr>
        <w:t xml:space="preserve">necessary </w:t>
      </w:r>
      <w:r w:rsidR="3D1FB64C" w:rsidRPr="5A7F229B">
        <w:rPr>
          <w:rFonts w:ascii="Garamond" w:hAnsi="Garamond"/>
          <w:sz w:val="22"/>
          <w:szCs w:val="22"/>
        </w:rPr>
        <w:t>number of</w:t>
      </w:r>
      <w:r w:rsidR="064BA334" w:rsidRPr="5A7F229B">
        <w:rPr>
          <w:rFonts w:ascii="Garamond" w:hAnsi="Garamond"/>
          <w:sz w:val="22"/>
          <w:szCs w:val="22"/>
        </w:rPr>
        <w:t xml:space="preserve"> </w:t>
      </w:r>
      <w:r w:rsidR="3D1FB64C" w:rsidRPr="5A7F229B">
        <w:rPr>
          <w:rFonts w:ascii="Garamond" w:hAnsi="Garamond"/>
          <w:sz w:val="22"/>
          <w:szCs w:val="22"/>
        </w:rPr>
        <w:t>input variables</w:t>
      </w:r>
      <w:r w:rsidR="1148C8BB" w:rsidRPr="5A7F229B">
        <w:rPr>
          <w:rFonts w:ascii="Garamond" w:hAnsi="Garamond"/>
          <w:sz w:val="22"/>
          <w:szCs w:val="22"/>
        </w:rPr>
        <w:t>.</w:t>
      </w:r>
    </w:p>
    <w:p w14:paraId="4966A49C" w14:textId="67FFB36A" w:rsidR="768541B2" w:rsidRDefault="768541B2" w:rsidP="768541B2">
      <w:pPr>
        <w:rPr>
          <w:rFonts w:ascii="Garamond" w:hAnsi="Garamond"/>
          <w:sz w:val="22"/>
          <w:szCs w:val="22"/>
        </w:rPr>
      </w:pPr>
    </w:p>
    <w:p w14:paraId="0D1B2540" w14:textId="34669875" w:rsidR="75EE349C" w:rsidRDefault="6DB17EDB" w:rsidP="768541B2">
      <w:pPr>
        <w:rPr>
          <w:rFonts w:ascii="Garamond" w:hAnsi="Garamond"/>
          <w:i/>
          <w:sz w:val="22"/>
          <w:szCs w:val="22"/>
        </w:rPr>
      </w:pPr>
      <w:r w:rsidRPr="202E4D22">
        <w:rPr>
          <w:rFonts w:ascii="Garamond" w:hAnsi="Garamond"/>
          <w:i/>
          <w:sz w:val="22"/>
          <w:szCs w:val="22"/>
        </w:rPr>
        <w:t>3.3.</w:t>
      </w:r>
      <w:r w:rsidR="34FFD2C6" w:rsidRPr="202E4D22">
        <w:rPr>
          <w:rFonts w:ascii="Garamond" w:hAnsi="Garamond"/>
          <w:i/>
          <w:sz w:val="22"/>
          <w:szCs w:val="22"/>
        </w:rPr>
        <w:t>2</w:t>
      </w:r>
      <w:r w:rsidRPr="202E4D22">
        <w:rPr>
          <w:rFonts w:ascii="Garamond" w:hAnsi="Garamond"/>
          <w:i/>
          <w:sz w:val="22"/>
          <w:szCs w:val="22"/>
        </w:rPr>
        <w:t xml:space="preserve"> Unsupervised </w:t>
      </w:r>
      <w:r w:rsidR="41C446FE" w:rsidRPr="202E4D22">
        <w:rPr>
          <w:rFonts w:ascii="Garamond" w:hAnsi="Garamond"/>
          <w:i/>
          <w:sz w:val="22"/>
          <w:szCs w:val="22"/>
        </w:rPr>
        <w:t>V</w:t>
      </w:r>
      <w:r w:rsidRPr="202E4D22">
        <w:rPr>
          <w:rFonts w:ascii="Garamond" w:hAnsi="Garamond"/>
          <w:i/>
          <w:sz w:val="22"/>
          <w:szCs w:val="22"/>
        </w:rPr>
        <w:t xml:space="preserve">egetation </w:t>
      </w:r>
      <w:r w:rsidR="077166E5" w:rsidRPr="202E4D22">
        <w:rPr>
          <w:rFonts w:ascii="Garamond" w:hAnsi="Garamond"/>
          <w:i/>
          <w:sz w:val="22"/>
          <w:szCs w:val="22"/>
        </w:rPr>
        <w:t>C</w:t>
      </w:r>
      <w:r w:rsidRPr="202E4D22">
        <w:rPr>
          <w:rFonts w:ascii="Garamond" w:hAnsi="Garamond"/>
          <w:i/>
          <w:sz w:val="22"/>
          <w:szCs w:val="22"/>
        </w:rPr>
        <w:t>lassification</w:t>
      </w:r>
    </w:p>
    <w:p w14:paraId="267209E7" w14:textId="2094FECD" w:rsidR="7221A2CD" w:rsidRDefault="3D433976" w:rsidP="35C32116">
      <w:pPr>
        <w:rPr>
          <w:rFonts w:ascii="Garamond" w:hAnsi="Garamond"/>
          <w:sz w:val="22"/>
          <w:szCs w:val="22"/>
        </w:rPr>
      </w:pPr>
      <w:r w:rsidRPr="7F40102A">
        <w:rPr>
          <w:rFonts w:ascii="Garamond" w:hAnsi="Garamond"/>
          <w:sz w:val="22"/>
          <w:szCs w:val="22"/>
        </w:rPr>
        <w:t>The team ran a k-means c</w:t>
      </w:r>
      <w:r w:rsidR="53D91FDF" w:rsidRPr="7F40102A">
        <w:rPr>
          <w:rFonts w:ascii="Garamond" w:hAnsi="Garamond"/>
          <w:sz w:val="22"/>
          <w:szCs w:val="22"/>
        </w:rPr>
        <w:t xml:space="preserve">lassification </w:t>
      </w:r>
      <w:r w:rsidR="6D2D70D1" w:rsidRPr="7F40102A">
        <w:rPr>
          <w:rFonts w:ascii="Garamond" w:hAnsi="Garamond"/>
          <w:sz w:val="22"/>
          <w:szCs w:val="22"/>
        </w:rPr>
        <w:t xml:space="preserve">in GEE </w:t>
      </w:r>
      <w:r w:rsidRPr="7F40102A">
        <w:rPr>
          <w:rFonts w:ascii="Garamond" w:hAnsi="Garamond"/>
          <w:sz w:val="22"/>
          <w:szCs w:val="22"/>
        </w:rPr>
        <w:t xml:space="preserve">on each Earth observation dataset to </w:t>
      </w:r>
      <w:r w:rsidR="580CA817" w:rsidRPr="7F40102A">
        <w:rPr>
          <w:rFonts w:ascii="Garamond" w:hAnsi="Garamond"/>
          <w:sz w:val="22"/>
          <w:szCs w:val="22"/>
        </w:rPr>
        <w:t xml:space="preserve">produce </w:t>
      </w:r>
      <w:r w:rsidR="5308DF3F" w:rsidRPr="7F40102A">
        <w:rPr>
          <w:rFonts w:ascii="Garamond" w:hAnsi="Garamond"/>
          <w:sz w:val="22"/>
          <w:szCs w:val="22"/>
        </w:rPr>
        <w:t>an image with 13 land cover</w:t>
      </w:r>
      <w:r w:rsidRPr="7F40102A">
        <w:rPr>
          <w:rFonts w:ascii="Garamond" w:hAnsi="Garamond"/>
          <w:sz w:val="22"/>
          <w:szCs w:val="22"/>
        </w:rPr>
        <w:t xml:space="preserve"> classes.</w:t>
      </w:r>
      <w:r w:rsidR="3DA045D1" w:rsidRPr="7F40102A">
        <w:rPr>
          <w:rFonts w:ascii="Garamond" w:hAnsi="Garamond"/>
          <w:sz w:val="22"/>
          <w:szCs w:val="22"/>
        </w:rPr>
        <w:t xml:space="preserve"> </w:t>
      </w:r>
      <w:r w:rsidR="1D9F95C1" w:rsidRPr="7F40102A">
        <w:rPr>
          <w:rFonts w:ascii="Garamond" w:hAnsi="Garamond"/>
          <w:sz w:val="22"/>
          <w:szCs w:val="22"/>
        </w:rPr>
        <w:t>A k-means cl</w:t>
      </w:r>
      <w:r w:rsidR="451C0D5C" w:rsidRPr="7F40102A">
        <w:rPr>
          <w:rFonts w:ascii="Garamond" w:hAnsi="Garamond"/>
          <w:sz w:val="22"/>
          <w:szCs w:val="22"/>
        </w:rPr>
        <w:t>uster</w:t>
      </w:r>
      <w:r w:rsidR="2D0522EE" w:rsidRPr="7F40102A">
        <w:rPr>
          <w:rFonts w:ascii="Garamond" w:hAnsi="Garamond"/>
          <w:sz w:val="22"/>
          <w:szCs w:val="22"/>
        </w:rPr>
        <w:t xml:space="preserve"> </w:t>
      </w:r>
      <w:r w:rsidR="01D82DD2" w:rsidRPr="7F40102A">
        <w:rPr>
          <w:rFonts w:ascii="Garamond" w:hAnsi="Garamond"/>
          <w:sz w:val="22"/>
          <w:szCs w:val="22"/>
        </w:rPr>
        <w:t xml:space="preserve">receives data inputs and a set number of clusters and </w:t>
      </w:r>
      <w:r w:rsidR="18AAA9AB" w:rsidRPr="7F40102A">
        <w:rPr>
          <w:rFonts w:ascii="Garamond" w:hAnsi="Garamond"/>
          <w:sz w:val="22"/>
          <w:szCs w:val="22"/>
        </w:rPr>
        <w:t xml:space="preserve">uses </w:t>
      </w:r>
      <w:r w:rsidR="309BA0D7" w:rsidRPr="7F40102A">
        <w:rPr>
          <w:rFonts w:ascii="Garamond" w:hAnsi="Garamond"/>
          <w:sz w:val="22"/>
          <w:szCs w:val="22"/>
        </w:rPr>
        <w:t>a</w:t>
      </w:r>
      <w:r w:rsidR="219CE632" w:rsidRPr="7F40102A">
        <w:rPr>
          <w:rFonts w:ascii="Garamond" w:hAnsi="Garamond"/>
          <w:sz w:val="22"/>
          <w:szCs w:val="22"/>
        </w:rPr>
        <w:t>n unsupervised</w:t>
      </w:r>
      <w:r w:rsidR="309BA0D7" w:rsidRPr="7F40102A">
        <w:rPr>
          <w:rFonts w:ascii="Garamond" w:hAnsi="Garamond"/>
          <w:sz w:val="22"/>
          <w:szCs w:val="22"/>
        </w:rPr>
        <w:t xml:space="preserve"> </w:t>
      </w:r>
      <w:r w:rsidR="18AAA9AB" w:rsidRPr="7F40102A">
        <w:rPr>
          <w:rFonts w:ascii="Garamond" w:hAnsi="Garamond"/>
          <w:sz w:val="22"/>
          <w:szCs w:val="22"/>
        </w:rPr>
        <w:t xml:space="preserve">machine learning </w:t>
      </w:r>
      <w:r w:rsidR="3CEB1AD4" w:rsidRPr="7F40102A">
        <w:rPr>
          <w:rFonts w:ascii="Garamond" w:hAnsi="Garamond"/>
          <w:sz w:val="22"/>
          <w:szCs w:val="22"/>
        </w:rPr>
        <w:t xml:space="preserve">algorithm </w:t>
      </w:r>
      <w:r w:rsidR="18AAA9AB" w:rsidRPr="7F40102A">
        <w:rPr>
          <w:rFonts w:ascii="Garamond" w:hAnsi="Garamond"/>
          <w:sz w:val="22"/>
          <w:szCs w:val="22"/>
        </w:rPr>
        <w:t xml:space="preserve">to </w:t>
      </w:r>
      <w:r w:rsidR="01D82DD2" w:rsidRPr="7F40102A">
        <w:rPr>
          <w:rFonts w:ascii="Garamond" w:hAnsi="Garamond"/>
          <w:sz w:val="22"/>
          <w:szCs w:val="22"/>
        </w:rPr>
        <w:t>find patterns</w:t>
      </w:r>
      <w:r w:rsidR="0BF4EB20" w:rsidRPr="7F40102A">
        <w:rPr>
          <w:rFonts w:ascii="Garamond" w:hAnsi="Garamond"/>
          <w:sz w:val="22"/>
          <w:szCs w:val="22"/>
        </w:rPr>
        <w:t xml:space="preserve"> in the data inputs</w:t>
      </w:r>
      <w:r w:rsidR="01D82DD2" w:rsidRPr="7F40102A">
        <w:rPr>
          <w:rFonts w:ascii="Garamond" w:hAnsi="Garamond"/>
          <w:sz w:val="22"/>
          <w:szCs w:val="22"/>
        </w:rPr>
        <w:t xml:space="preserve"> </w:t>
      </w:r>
      <w:r w:rsidR="58A425D0" w:rsidRPr="7F40102A">
        <w:rPr>
          <w:rFonts w:ascii="Garamond" w:hAnsi="Garamond"/>
          <w:sz w:val="22"/>
          <w:szCs w:val="22"/>
        </w:rPr>
        <w:t xml:space="preserve">and determine </w:t>
      </w:r>
      <w:r w:rsidR="5DA34029" w:rsidRPr="7F40102A">
        <w:rPr>
          <w:rFonts w:ascii="Garamond" w:hAnsi="Garamond"/>
          <w:sz w:val="22"/>
          <w:szCs w:val="22"/>
        </w:rPr>
        <w:t xml:space="preserve">appropriate cluster </w:t>
      </w:r>
      <w:r w:rsidR="58A425D0" w:rsidRPr="7F40102A">
        <w:rPr>
          <w:rFonts w:ascii="Garamond" w:hAnsi="Garamond"/>
          <w:sz w:val="22"/>
          <w:szCs w:val="22"/>
        </w:rPr>
        <w:t>groupings</w:t>
      </w:r>
      <w:r w:rsidR="1942077F" w:rsidRPr="7F40102A">
        <w:rPr>
          <w:rFonts w:ascii="Garamond" w:hAnsi="Garamond"/>
          <w:sz w:val="22"/>
          <w:szCs w:val="22"/>
        </w:rPr>
        <w:t xml:space="preserve"> (MacQueen, 1967)</w:t>
      </w:r>
      <w:r w:rsidR="01D82DD2" w:rsidRPr="7F40102A">
        <w:rPr>
          <w:rFonts w:ascii="Garamond" w:hAnsi="Garamond"/>
          <w:sz w:val="22"/>
          <w:szCs w:val="22"/>
        </w:rPr>
        <w:t xml:space="preserve">. </w:t>
      </w:r>
      <w:r w:rsidR="70DF6B5F" w:rsidRPr="7F40102A">
        <w:rPr>
          <w:rFonts w:ascii="Garamond" w:hAnsi="Garamond"/>
          <w:sz w:val="22"/>
          <w:szCs w:val="22"/>
        </w:rPr>
        <w:t>The team used the partner-provided training data on the most recent image available</w:t>
      </w:r>
      <w:r w:rsidR="57C33386" w:rsidRPr="7F40102A">
        <w:rPr>
          <w:rFonts w:ascii="Garamond" w:hAnsi="Garamond"/>
          <w:sz w:val="22"/>
          <w:szCs w:val="22"/>
        </w:rPr>
        <w:t xml:space="preserve"> within the study period</w:t>
      </w:r>
      <w:r w:rsidR="70DF6B5F" w:rsidRPr="7F40102A">
        <w:rPr>
          <w:rFonts w:ascii="Garamond" w:hAnsi="Garamond"/>
          <w:sz w:val="22"/>
          <w:szCs w:val="22"/>
        </w:rPr>
        <w:t xml:space="preserve"> for each dataset to assess e</w:t>
      </w:r>
      <w:r w:rsidR="279A0FD9" w:rsidRPr="7F40102A">
        <w:rPr>
          <w:rFonts w:ascii="Garamond" w:hAnsi="Garamond"/>
          <w:sz w:val="22"/>
          <w:szCs w:val="22"/>
        </w:rPr>
        <w:t xml:space="preserve">ach classifier’s accuracy. </w:t>
      </w:r>
    </w:p>
    <w:p w14:paraId="5C1A4621" w14:textId="03D3A120" w:rsidR="22587424" w:rsidRDefault="22587424" w:rsidP="22587424">
      <w:pPr>
        <w:rPr>
          <w:rFonts w:ascii="Garamond" w:hAnsi="Garamond"/>
          <w:sz w:val="22"/>
          <w:szCs w:val="22"/>
        </w:rPr>
      </w:pPr>
    </w:p>
    <w:p w14:paraId="2C191B73" w14:textId="226A6C67" w:rsidR="66F7F36E" w:rsidRDefault="2E467122" w:rsidP="5C605C2A">
      <w:pPr>
        <w:rPr>
          <w:rFonts w:ascii="Garamond" w:hAnsi="Garamond"/>
          <w:sz w:val="22"/>
          <w:szCs w:val="22"/>
        </w:rPr>
      </w:pPr>
      <w:r w:rsidRPr="202E4D22">
        <w:rPr>
          <w:rFonts w:ascii="Garamond" w:hAnsi="Garamond"/>
          <w:sz w:val="22"/>
          <w:szCs w:val="22"/>
        </w:rPr>
        <w:t>The</w:t>
      </w:r>
      <w:r w:rsidR="0912331F" w:rsidRPr="202E4D22">
        <w:rPr>
          <w:rFonts w:ascii="Garamond" w:hAnsi="Garamond"/>
          <w:sz w:val="22"/>
          <w:szCs w:val="22"/>
        </w:rPr>
        <w:t xml:space="preserve"> original</w:t>
      </w:r>
      <w:r w:rsidRPr="202E4D22">
        <w:rPr>
          <w:rFonts w:ascii="Garamond" w:hAnsi="Garamond"/>
          <w:sz w:val="22"/>
          <w:szCs w:val="22"/>
        </w:rPr>
        <w:t xml:space="preserve"> k-means classifier</w:t>
      </w:r>
      <w:r w:rsidR="3379C051" w:rsidRPr="202E4D22">
        <w:rPr>
          <w:rFonts w:ascii="Garamond" w:hAnsi="Garamond"/>
          <w:sz w:val="22"/>
          <w:szCs w:val="22"/>
        </w:rPr>
        <w:t xml:space="preserve">s </w:t>
      </w:r>
      <w:r w:rsidR="53908CF8" w:rsidRPr="202E4D22">
        <w:rPr>
          <w:rFonts w:ascii="Garamond" w:hAnsi="Garamond"/>
          <w:sz w:val="22"/>
          <w:szCs w:val="22"/>
        </w:rPr>
        <w:t>i</w:t>
      </w:r>
      <w:r w:rsidR="3379C051" w:rsidRPr="202E4D22">
        <w:rPr>
          <w:rFonts w:ascii="Garamond" w:hAnsi="Garamond"/>
          <w:sz w:val="22"/>
          <w:szCs w:val="22"/>
        </w:rPr>
        <w:t xml:space="preserve">ncluded the bands and indices listed in Table </w:t>
      </w:r>
      <w:r w:rsidR="2DE2541D" w:rsidRPr="202E4D22">
        <w:rPr>
          <w:rFonts w:ascii="Garamond" w:hAnsi="Garamond"/>
          <w:sz w:val="22"/>
          <w:szCs w:val="22"/>
        </w:rPr>
        <w:t>1</w:t>
      </w:r>
      <w:r w:rsidR="36CD488C" w:rsidRPr="202E4D22">
        <w:rPr>
          <w:rFonts w:ascii="Garamond" w:hAnsi="Garamond"/>
          <w:sz w:val="22"/>
          <w:szCs w:val="22"/>
        </w:rPr>
        <w:t xml:space="preserve"> and used </w:t>
      </w:r>
      <w:r w:rsidR="50A8AAB1" w:rsidRPr="202E4D22">
        <w:rPr>
          <w:rFonts w:ascii="Garamond" w:hAnsi="Garamond"/>
          <w:sz w:val="22"/>
          <w:szCs w:val="22"/>
        </w:rPr>
        <w:t xml:space="preserve">a </w:t>
      </w:r>
      <w:r w:rsidR="36CD488C" w:rsidRPr="202E4D22">
        <w:rPr>
          <w:rFonts w:ascii="Garamond" w:hAnsi="Garamond"/>
          <w:sz w:val="22"/>
          <w:szCs w:val="22"/>
        </w:rPr>
        <w:t xml:space="preserve">k-means++ </w:t>
      </w:r>
      <w:r w:rsidR="2C88791D" w:rsidRPr="202E4D22">
        <w:rPr>
          <w:rFonts w:ascii="Garamond" w:hAnsi="Garamond"/>
          <w:sz w:val="22"/>
          <w:szCs w:val="22"/>
        </w:rPr>
        <w:t xml:space="preserve">smart </w:t>
      </w:r>
      <w:r w:rsidR="36CD488C" w:rsidRPr="202E4D22">
        <w:rPr>
          <w:rFonts w:ascii="Garamond" w:hAnsi="Garamond"/>
          <w:sz w:val="22"/>
          <w:szCs w:val="22"/>
        </w:rPr>
        <w:t xml:space="preserve">initialization </w:t>
      </w:r>
      <w:r w:rsidR="05B29123" w:rsidRPr="202E4D22">
        <w:rPr>
          <w:rFonts w:ascii="Garamond" w:hAnsi="Garamond"/>
          <w:sz w:val="22"/>
          <w:szCs w:val="22"/>
        </w:rPr>
        <w:t xml:space="preserve">protocol </w:t>
      </w:r>
      <w:r w:rsidR="36CD488C" w:rsidRPr="202E4D22">
        <w:rPr>
          <w:rFonts w:ascii="Garamond" w:hAnsi="Garamond"/>
          <w:sz w:val="22"/>
          <w:szCs w:val="22"/>
        </w:rPr>
        <w:t xml:space="preserve">to improve </w:t>
      </w:r>
      <w:r w:rsidR="4D001C01" w:rsidRPr="202E4D22">
        <w:rPr>
          <w:rFonts w:ascii="Garamond" w:hAnsi="Garamond"/>
          <w:sz w:val="22"/>
          <w:szCs w:val="22"/>
        </w:rPr>
        <w:t xml:space="preserve">computation </w:t>
      </w:r>
      <w:r w:rsidR="36CD488C" w:rsidRPr="202E4D22">
        <w:rPr>
          <w:rFonts w:ascii="Garamond" w:hAnsi="Garamond"/>
          <w:sz w:val="22"/>
          <w:szCs w:val="22"/>
        </w:rPr>
        <w:t>run-time and accuracy (</w:t>
      </w:r>
      <w:r w:rsidR="53FAF367" w:rsidRPr="202E4D22">
        <w:rPr>
          <w:rFonts w:ascii="Garamond" w:hAnsi="Garamond"/>
          <w:sz w:val="22"/>
          <w:szCs w:val="22"/>
        </w:rPr>
        <w:t xml:space="preserve">Arthur &amp; </w:t>
      </w:r>
      <w:proofErr w:type="spellStart"/>
      <w:r w:rsidR="53FAF367" w:rsidRPr="202E4D22">
        <w:rPr>
          <w:rFonts w:ascii="Garamond" w:hAnsi="Garamond"/>
          <w:color w:val="202124"/>
          <w:sz w:val="22"/>
          <w:szCs w:val="22"/>
          <w:shd w:val="clear" w:color="auto" w:fill="FFFFFF"/>
        </w:rPr>
        <w:t>Vassilvitskii</w:t>
      </w:r>
      <w:proofErr w:type="spellEnd"/>
      <w:r w:rsidR="53FAF367" w:rsidRPr="202E4D22">
        <w:rPr>
          <w:rFonts w:ascii="Garamond" w:hAnsi="Garamond"/>
          <w:color w:val="202124"/>
          <w:sz w:val="22"/>
          <w:szCs w:val="22"/>
          <w:shd w:val="clear" w:color="auto" w:fill="FFFFFF"/>
        </w:rPr>
        <w:t>, 2007).</w:t>
      </w:r>
      <w:r w:rsidR="3379C051" w:rsidRPr="202E4D22">
        <w:rPr>
          <w:rFonts w:ascii="Garamond" w:hAnsi="Garamond"/>
          <w:sz w:val="22"/>
          <w:szCs w:val="22"/>
        </w:rPr>
        <w:t xml:space="preserve"> </w:t>
      </w:r>
      <w:r w:rsidR="0B94A6F0" w:rsidRPr="202E4D22">
        <w:rPr>
          <w:rFonts w:ascii="Garamond" w:hAnsi="Garamond"/>
          <w:sz w:val="22"/>
          <w:szCs w:val="22"/>
        </w:rPr>
        <w:t>The Landsat</w:t>
      </w:r>
      <w:r w:rsidR="69EC4775" w:rsidRPr="202E4D22">
        <w:rPr>
          <w:rFonts w:ascii="Garamond" w:hAnsi="Garamond"/>
          <w:sz w:val="22"/>
          <w:szCs w:val="22"/>
        </w:rPr>
        <w:t>-</w:t>
      </w:r>
      <w:r w:rsidR="7114022D" w:rsidRPr="67B5E88F">
        <w:rPr>
          <w:rFonts w:ascii="Garamond" w:hAnsi="Garamond"/>
          <w:sz w:val="22"/>
          <w:szCs w:val="22"/>
        </w:rPr>
        <w:t>8</w:t>
      </w:r>
      <w:r w:rsidR="0B94A6F0">
        <w:rPr>
          <w:rFonts w:ascii="Garamond" w:hAnsi="Garamond"/>
          <w:sz w:val="22"/>
          <w:szCs w:val="22"/>
        </w:rPr>
        <w:t xml:space="preserve"> </w:t>
      </w:r>
      <w:r w:rsidR="0B94A6F0" w:rsidRPr="202E4D22">
        <w:rPr>
          <w:rFonts w:ascii="Garamond" w:hAnsi="Garamond"/>
          <w:sz w:val="22"/>
          <w:szCs w:val="22"/>
        </w:rPr>
        <w:t>and Sentinel-2 dataset</w:t>
      </w:r>
      <w:r w:rsidR="1629458D" w:rsidRPr="202E4D22">
        <w:rPr>
          <w:rFonts w:ascii="Garamond" w:hAnsi="Garamond"/>
          <w:sz w:val="22"/>
          <w:szCs w:val="22"/>
        </w:rPr>
        <w:t>s</w:t>
      </w:r>
      <w:r w:rsidR="0B94A6F0" w:rsidRPr="202E4D22">
        <w:rPr>
          <w:rFonts w:ascii="Garamond" w:hAnsi="Garamond"/>
          <w:sz w:val="22"/>
          <w:szCs w:val="22"/>
        </w:rPr>
        <w:t xml:space="preserve"> </w:t>
      </w:r>
      <w:r w:rsidR="5DE52439" w:rsidRPr="202E4D22">
        <w:rPr>
          <w:rFonts w:ascii="Garamond" w:hAnsi="Garamond"/>
          <w:sz w:val="22"/>
          <w:szCs w:val="22"/>
        </w:rPr>
        <w:t>sampled every pixel</w:t>
      </w:r>
      <w:r w:rsidR="57F52FB3" w:rsidRPr="202E4D22">
        <w:rPr>
          <w:rFonts w:ascii="Garamond" w:hAnsi="Garamond"/>
          <w:sz w:val="22"/>
          <w:szCs w:val="22"/>
        </w:rPr>
        <w:t xml:space="preserve">, while the NAIP and </w:t>
      </w:r>
      <w:proofErr w:type="spellStart"/>
      <w:r w:rsidR="57F52FB3" w:rsidRPr="202E4D22">
        <w:rPr>
          <w:rFonts w:ascii="Garamond" w:hAnsi="Garamond"/>
          <w:sz w:val="22"/>
          <w:szCs w:val="22"/>
        </w:rPr>
        <w:t>PlanetScope</w:t>
      </w:r>
      <w:proofErr w:type="spellEnd"/>
      <w:r w:rsidR="57F52FB3" w:rsidRPr="202E4D22">
        <w:rPr>
          <w:rFonts w:ascii="Garamond" w:hAnsi="Garamond"/>
          <w:sz w:val="22"/>
          <w:szCs w:val="22"/>
        </w:rPr>
        <w:t xml:space="preserve"> imagery set the number of pixels sampled to 20,000 and 16,655</w:t>
      </w:r>
      <w:r w:rsidR="6238B525" w:rsidRPr="202E4D22">
        <w:rPr>
          <w:rFonts w:ascii="Garamond" w:hAnsi="Garamond"/>
          <w:sz w:val="22"/>
          <w:szCs w:val="22"/>
        </w:rPr>
        <w:t>, respectively</w:t>
      </w:r>
      <w:r w:rsidR="5DE52439" w:rsidRPr="202E4D22">
        <w:rPr>
          <w:rFonts w:ascii="Garamond" w:hAnsi="Garamond"/>
          <w:sz w:val="22"/>
          <w:szCs w:val="22"/>
        </w:rPr>
        <w:t xml:space="preserve">. </w:t>
      </w:r>
      <w:r w:rsidR="5FAEE824" w:rsidRPr="202E4D22">
        <w:rPr>
          <w:rFonts w:ascii="Garamond" w:hAnsi="Garamond"/>
          <w:sz w:val="22"/>
          <w:szCs w:val="22"/>
        </w:rPr>
        <w:t>T</w:t>
      </w:r>
      <w:r w:rsidR="3C151F5C" w:rsidRPr="202E4D22">
        <w:rPr>
          <w:rFonts w:ascii="Garamond" w:hAnsi="Garamond"/>
          <w:sz w:val="22"/>
          <w:szCs w:val="22"/>
        </w:rPr>
        <w:t>he team input a tile scale of 16</w:t>
      </w:r>
      <w:r w:rsidR="26396AB7" w:rsidRPr="202E4D22">
        <w:rPr>
          <w:rFonts w:ascii="Garamond" w:hAnsi="Garamond"/>
          <w:sz w:val="22"/>
          <w:szCs w:val="22"/>
        </w:rPr>
        <w:t xml:space="preserve"> in GEE to process the latter two classifications with higher resolutions</w:t>
      </w:r>
      <w:r w:rsidR="3C151F5C" w:rsidRPr="202E4D22">
        <w:rPr>
          <w:rFonts w:ascii="Garamond" w:hAnsi="Garamond"/>
          <w:sz w:val="22"/>
          <w:szCs w:val="22"/>
        </w:rPr>
        <w:t xml:space="preserve">, which </w:t>
      </w:r>
      <w:r w:rsidR="1731B4C2" w:rsidRPr="202E4D22">
        <w:rPr>
          <w:rFonts w:ascii="Garamond" w:hAnsi="Garamond"/>
          <w:sz w:val="22"/>
          <w:szCs w:val="22"/>
        </w:rPr>
        <w:t xml:space="preserve">would </w:t>
      </w:r>
      <w:r w:rsidR="3C151F5C" w:rsidRPr="202E4D22">
        <w:rPr>
          <w:rFonts w:ascii="Garamond" w:hAnsi="Garamond"/>
          <w:sz w:val="22"/>
          <w:szCs w:val="22"/>
        </w:rPr>
        <w:t>prevent the computation from running out of memory.</w:t>
      </w:r>
      <w:r w:rsidR="4B1475A4" w:rsidRPr="202E4D22">
        <w:rPr>
          <w:rFonts w:ascii="Garamond" w:hAnsi="Garamond"/>
          <w:sz w:val="22"/>
          <w:szCs w:val="22"/>
        </w:rPr>
        <w:t xml:space="preserve"> </w:t>
      </w:r>
      <w:r w:rsidR="4FE37DAF" w:rsidRPr="67B5E88F">
        <w:rPr>
          <w:rFonts w:ascii="Garamond" w:hAnsi="Garamond"/>
          <w:sz w:val="22"/>
          <w:szCs w:val="22"/>
        </w:rPr>
        <w:t>After running initial classifications, the team ran a</w:t>
      </w:r>
      <w:r w:rsidR="08633AD7" w:rsidRPr="67B5E88F">
        <w:rPr>
          <w:rFonts w:ascii="Garamond" w:hAnsi="Garamond"/>
          <w:sz w:val="22"/>
          <w:szCs w:val="22"/>
        </w:rPr>
        <w:t xml:space="preserve">nother </w:t>
      </w:r>
      <w:r w:rsidR="076F9D92" w:rsidRPr="67B5E88F">
        <w:rPr>
          <w:rFonts w:ascii="Garamond" w:hAnsi="Garamond"/>
          <w:sz w:val="22"/>
          <w:szCs w:val="22"/>
        </w:rPr>
        <w:t xml:space="preserve">k-means classifier for </w:t>
      </w:r>
      <w:r w:rsidR="6CF5BA26" w:rsidRPr="67B5E88F">
        <w:rPr>
          <w:rFonts w:ascii="Garamond" w:hAnsi="Garamond"/>
          <w:sz w:val="22"/>
          <w:szCs w:val="22"/>
        </w:rPr>
        <w:t xml:space="preserve">Landsat and </w:t>
      </w:r>
      <w:r w:rsidR="076F9D92" w:rsidRPr="67B5E88F">
        <w:rPr>
          <w:rFonts w:ascii="Garamond" w:hAnsi="Garamond"/>
          <w:sz w:val="22"/>
          <w:szCs w:val="22"/>
        </w:rPr>
        <w:t xml:space="preserve">Sentinel-2 data </w:t>
      </w:r>
      <w:r w:rsidR="59854A13" w:rsidRPr="67B5E88F">
        <w:rPr>
          <w:rFonts w:ascii="Garamond" w:hAnsi="Garamond"/>
          <w:sz w:val="22"/>
          <w:szCs w:val="22"/>
        </w:rPr>
        <w:t>using</w:t>
      </w:r>
      <w:r w:rsidR="076F9D92" w:rsidRPr="67B5E88F">
        <w:rPr>
          <w:rFonts w:ascii="Garamond" w:hAnsi="Garamond"/>
          <w:sz w:val="22"/>
          <w:szCs w:val="22"/>
        </w:rPr>
        <w:t xml:space="preserve"> the </w:t>
      </w:r>
      <w:r w:rsidR="598024EA" w:rsidRPr="67B5E88F">
        <w:rPr>
          <w:rFonts w:ascii="Garamond" w:hAnsi="Garamond"/>
          <w:sz w:val="22"/>
          <w:szCs w:val="22"/>
        </w:rPr>
        <w:t>Principal Components as described in section 3.3.1.</w:t>
      </w:r>
    </w:p>
    <w:p w14:paraId="018C46FE" w14:textId="625EF221" w:rsidR="5C605C2A" w:rsidRDefault="5C605C2A" w:rsidP="5C605C2A">
      <w:pPr>
        <w:rPr>
          <w:rFonts w:ascii="Garamond" w:hAnsi="Garamond"/>
          <w:sz w:val="22"/>
          <w:szCs w:val="22"/>
        </w:rPr>
      </w:pPr>
    </w:p>
    <w:p w14:paraId="0F10E900" w14:textId="314DF200" w:rsidR="192C81FD" w:rsidRDefault="24C70804" w:rsidP="5F1F39E1">
      <w:pPr>
        <w:rPr>
          <w:rFonts w:ascii="Garamond" w:hAnsi="Garamond"/>
          <w:sz w:val="22"/>
          <w:szCs w:val="22"/>
        </w:rPr>
      </w:pPr>
      <w:r w:rsidRPr="5F1F39E1">
        <w:rPr>
          <w:rFonts w:ascii="Garamond" w:hAnsi="Garamond"/>
          <w:sz w:val="22"/>
          <w:szCs w:val="22"/>
        </w:rPr>
        <w:t xml:space="preserve">Table </w:t>
      </w:r>
      <w:r w:rsidR="34CAFE5F" w:rsidRPr="5F1F39E1">
        <w:rPr>
          <w:rFonts w:ascii="Garamond" w:hAnsi="Garamond"/>
          <w:sz w:val="22"/>
          <w:szCs w:val="22"/>
        </w:rPr>
        <w:t>1</w:t>
      </w:r>
    </w:p>
    <w:p w14:paraId="740B533D" w14:textId="651E89C0" w:rsidR="192C81FD" w:rsidRDefault="10E2BAC0" w:rsidP="69C6EFF7">
      <w:pPr>
        <w:rPr>
          <w:rFonts w:ascii="Garamond" w:hAnsi="Garamond"/>
          <w:i/>
          <w:sz w:val="22"/>
          <w:szCs w:val="22"/>
        </w:rPr>
      </w:pPr>
      <w:r w:rsidRPr="38034E01">
        <w:rPr>
          <w:rFonts w:ascii="Garamond" w:hAnsi="Garamond"/>
          <w:i/>
          <w:iCs/>
          <w:sz w:val="22"/>
          <w:szCs w:val="22"/>
        </w:rPr>
        <w:t xml:space="preserve">Initial </w:t>
      </w:r>
      <w:r w:rsidR="64C853C8" w:rsidRPr="38034E01">
        <w:rPr>
          <w:rFonts w:ascii="Garamond" w:hAnsi="Garamond"/>
          <w:i/>
          <w:iCs/>
          <w:sz w:val="22"/>
          <w:szCs w:val="22"/>
        </w:rPr>
        <w:t>k</w:t>
      </w:r>
      <w:r w:rsidRPr="38034E01">
        <w:rPr>
          <w:rFonts w:ascii="Garamond" w:hAnsi="Garamond"/>
          <w:i/>
          <w:iCs/>
          <w:sz w:val="22"/>
          <w:szCs w:val="22"/>
        </w:rPr>
        <w:t>-mean</w:t>
      </w:r>
      <w:r w:rsidR="6699C1A4" w:rsidRPr="38034E01">
        <w:rPr>
          <w:rFonts w:ascii="Garamond" w:hAnsi="Garamond"/>
          <w:i/>
          <w:iCs/>
          <w:sz w:val="22"/>
          <w:szCs w:val="22"/>
        </w:rPr>
        <w:t>s</w:t>
      </w:r>
      <w:r w:rsidRPr="38034E01">
        <w:rPr>
          <w:rFonts w:ascii="Garamond" w:hAnsi="Garamond"/>
          <w:i/>
          <w:iCs/>
          <w:sz w:val="22"/>
          <w:szCs w:val="22"/>
        </w:rPr>
        <w:t xml:space="preserve"> </w:t>
      </w:r>
      <w:r w:rsidR="1C68ED65" w:rsidRPr="38034E01">
        <w:rPr>
          <w:rFonts w:ascii="Garamond" w:hAnsi="Garamond"/>
          <w:i/>
          <w:iCs/>
          <w:sz w:val="22"/>
          <w:szCs w:val="22"/>
        </w:rPr>
        <w:t>i</w:t>
      </w:r>
      <w:r w:rsidR="24C70804" w:rsidRPr="38034E01">
        <w:rPr>
          <w:rFonts w:ascii="Garamond" w:hAnsi="Garamond"/>
          <w:i/>
          <w:iCs/>
          <w:sz w:val="22"/>
          <w:szCs w:val="22"/>
        </w:rPr>
        <w:t>nputs</w:t>
      </w:r>
    </w:p>
    <w:tbl>
      <w:tblPr>
        <w:tblStyle w:val="TableGrid"/>
        <w:tblW w:w="9350" w:type="dxa"/>
        <w:tblInd w:w="0" w:type="dxa"/>
        <w:tblLook w:val="06A0" w:firstRow="1" w:lastRow="0" w:firstColumn="1" w:lastColumn="0" w:noHBand="1" w:noVBand="1"/>
      </w:tblPr>
      <w:tblGrid>
        <w:gridCol w:w="1814"/>
        <w:gridCol w:w="3235"/>
        <w:gridCol w:w="2715"/>
        <w:gridCol w:w="1586"/>
      </w:tblGrid>
      <w:tr w:rsidR="60A0497E" w14:paraId="34BA1AFF" w14:textId="77777777" w:rsidTr="67B5E88F">
        <w:trPr>
          <w:trHeight w:val="300"/>
        </w:trPr>
        <w:tc>
          <w:tcPr>
            <w:tcW w:w="1814" w:type="dxa"/>
            <w:shd w:val="clear" w:color="auto" w:fill="D9D9D9" w:themeFill="background1" w:themeFillShade="D9"/>
          </w:tcPr>
          <w:p w14:paraId="3C2D2301" w14:textId="499FA165" w:rsidR="60A0497E" w:rsidRDefault="60A0497E" w:rsidP="60A0497E">
            <w:pPr>
              <w:spacing w:after="200" w:line="276" w:lineRule="auto"/>
              <w:jc w:val="center"/>
              <w:rPr>
                <w:rFonts w:ascii="Garamond" w:eastAsia="Garamond" w:hAnsi="Garamond" w:cs="Garamond"/>
                <w:sz w:val="22"/>
                <w:szCs w:val="22"/>
              </w:rPr>
            </w:pPr>
            <w:r w:rsidRPr="202E4D22">
              <w:rPr>
                <w:rFonts w:ascii="Garamond" w:eastAsia="Garamond" w:hAnsi="Garamond" w:cs="Garamond"/>
                <w:b/>
                <w:sz w:val="22"/>
                <w:szCs w:val="22"/>
              </w:rPr>
              <w:t>Platform and Sensor</w:t>
            </w:r>
          </w:p>
        </w:tc>
        <w:tc>
          <w:tcPr>
            <w:tcW w:w="3235" w:type="dxa"/>
            <w:shd w:val="clear" w:color="auto" w:fill="D9D9D9" w:themeFill="background1" w:themeFillShade="D9"/>
          </w:tcPr>
          <w:p w14:paraId="29D061D6" w14:textId="05BE82B9" w:rsidR="60A0497E" w:rsidRDefault="0B5BED34" w:rsidP="60A0497E">
            <w:pPr>
              <w:spacing w:after="200" w:line="276" w:lineRule="auto"/>
              <w:jc w:val="center"/>
              <w:rPr>
                <w:rFonts w:ascii="Garamond" w:eastAsia="Garamond" w:hAnsi="Garamond" w:cs="Garamond"/>
                <w:b/>
                <w:sz w:val="22"/>
                <w:szCs w:val="22"/>
              </w:rPr>
            </w:pPr>
            <w:r w:rsidRPr="202E4D22">
              <w:rPr>
                <w:rFonts w:ascii="Garamond" w:eastAsia="Garamond" w:hAnsi="Garamond" w:cs="Garamond"/>
                <w:b/>
                <w:sz w:val="22"/>
                <w:szCs w:val="22"/>
              </w:rPr>
              <w:t>Spectral Bands</w:t>
            </w:r>
          </w:p>
        </w:tc>
        <w:tc>
          <w:tcPr>
            <w:tcW w:w="2715" w:type="dxa"/>
            <w:shd w:val="clear" w:color="auto" w:fill="D9D9D9" w:themeFill="background1" w:themeFillShade="D9"/>
          </w:tcPr>
          <w:p w14:paraId="14D7B5A0" w14:textId="3EC61C74" w:rsidR="60A0497E" w:rsidRDefault="0B5BED34" w:rsidP="60A0497E">
            <w:pPr>
              <w:spacing w:line="276" w:lineRule="auto"/>
              <w:jc w:val="center"/>
              <w:rPr>
                <w:rFonts w:ascii="Garamond" w:eastAsia="Garamond" w:hAnsi="Garamond" w:cs="Garamond"/>
                <w:b/>
                <w:sz w:val="22"/>
                <w:szCs w:val="22"/>
              </w:rPr>
            </w:pPr>
            <w:r w:rsidRPr="202E4D22">
              <w:rPr>
                <w:rFonts w:ascii="Garamond" w:eastAsia="Garamond" w:hAnsi="Garamond" w:cs="Garamond"/>
                <w:b/>
                <w:sz w:val="22"/>
                <w:szCs w:val="22"/>
              </w:rPr>
              <w:t>Indices</w:t>
            </w:r>
          </w:p>
        </w:tc>
        <w:tc>
          <w:tcPr>
            <w:tcW w:w="1586" w:type="dxa"/>
            <w:shd w:val="clear" w:color="auto" w:fill="D9D9D9" w:themeFill="background1" w:themeFillShade="D9"/>
          </w:tcPr>
          <w:p w14:paraId="4481CF95" w14:textId="5767DB23" w:rsidR="60A0497E" w:rsidRDefault="636BED35" w:rsidP="60A0497E">
            <w:pPr>
              <w:jc w:val="center"/>
              <w:rPr>
                <w:rFonts w:ascii="Garamond" w:eastAsia="Garamond" w:hAnsi="Garamond" w:cs="Garamond"/>
                <w:b/>
                <w:sz w:val="22"/>
                <w:szCs w:val="22"/>
              </w:rPr>
            </w:pPr>
            <w:r w:rsidRPr="202E4D22">
              <w:rPr>
                <w:rFonts w:ascii="Garamond" w:eastAsia="Garamond" w:hAnsi="Garamond" w:cs="Garamond"/>
                <w:b/>
                <w:sz w:val="22"/>
                <w:szCs w:val="22"/>
              </w:rPr>
              <w:t>Spatial Resolution</w:t>
            </w:r>
          </w:p>
        </w:tc>
      </w:tr>
      <w:tr w:rsidR="60A0497E" w14:paraId="3C9E13D7" w14:textId="77777777" w:rsidTr="67B5E88F">
        <w:trPr>
          <w:trHeight w:val="300"/>
        </w:trPr>
        <w:tc>
          <w:tcPr>
            <w:tcW w:w="1814" w:type="dxa"/>
          </w:tcPr>
          <w:p w14:paraId="783566D3" w14:textId="26D64097" w:rsidR="60A0497E" w:rsidRDefault="60A0497E" w:rsidP="60A0497E">
            <w:pPr>
              <w:rPr>
                <w:rFonts w:ascii="Garamond" w:hAnsi="Garamond"/>
                <w:sz w:val="22"/>
                <w:szCs w:val="22"/>
              </w:rPr>
            </w:pPr>
            <w:r w:rsidRPr="202E4D22">
              <w:rPr>
                <w:rFonts w:ascii="Garamond" w:hAnsi="Garamond"/>
                <w:sz w:val="22"/>
                <w:szCs w:val="22"/>
              </w:rPr>
              <w:t>Landsat 5 TM</w:t>
            </w:r>
          </w:p>
        </w:tc>
        <w:tc>
          <w:tcPr>
            <w:tcW w:w="3235" w:type="dxa"/>
          </w:tcPr>
          <w:p w14:paraId="7B72F7D1" w14:textId="120509DF" w:rsidR="60A0497E" w:rsidRDefault="60A0497E" w:rsidP="60A0497E">
            <w:pPr>
              <w:rPr>
                <w:rFonts w:ascii="Garamond" w:hAnsi="Garamond"/>
                <w:sz w:val="22"/>
                <w:szCs w:val="22"/>
              </w:rPr>
            </w:pPr>
            <w:r w:rsidRPr="202E4D22">
              <w:rPr>
                <w:rFonts w:ascii="Garamond" w:hAnsi="Garamond"/>
                <w:sz w:val="22"/>
                <w:szCs w:val="22"/>
              </w:rPr>
              <w:t>Blue (SR_B1), Green (SR_B2), Red (SR_B3), NIR (SR_B4), SWIR1 (SR_B5), SWIR2 (SR_B7)</w:t>
            </w:r>
          </w:p>
        </w:tc>
        <w:tc>
          <w:tcPr>
            <w:tcW w:w="2715" w:type="dxa"/>
          </w:tcPr>
          <w:p w14:paraId="0E6BF132" w14:textId="4773676D" w:rsidR="60A0497E" w:rsidRDefault="60A0497E" w:rsidP="60A0497E">
            <w:pPr>
              <w:rPr>
                <w:rFonts w:ascii="Garamond" w:hAnsi="Garamond"/>
                <w:sz w:val="22"/>
                <w:szCs w:val="22"/>
              </w:rPr>
            </w:pPr>
            <w:r w:rsidRPr="202E4D22">
              <w:rPr>
                <w:rFonts w:ascii="Garamond" w:hAnsi="Garamond"/>
                <w:sz w:val="22"/>
                <w:szCs w:val="22"/>
              </w:rPr>
              <w:t>NDMI, NDVI, EVI, MSAVI2, TCW, TCG, TCB</w:t>
            </w:r>
          </w:p>
        </w:tc>
        <w:tc>
          <w:tcPr>
            <w:tcW w:w="1586" w:type="dxa"/>
          </w:tcPr>
          <w:p w14:paraId="72682B68" w14:textId="07E42811" w:rsidR="60A0497E" w:rsidRDefault="60A0497E" w:rsidP="60A0497E">
            <w:pPr>
              <w:rPr>
                <w:rFonts w:ascii="Garamond" w:hAnsi="Garamond"/>
                <w:sz w:val="22"/>
                <w:szCs w:val="22"/>
              </w:rPr>
            </w:pPr>
            <w:r w:rsidRPr="202E4D22">
              <w:rPr>
                <w:rFonts w:ascii="Garamond" w:hAnsi="Garamond"/>
                <w:sz w:val="22"/>
                <w:szCs w:val="22"/>
              </w:rPr>
              <w:t>30 meters</w:t>
            </w:r>
          </w:p>
        </w:tc>
      </w:tr>
      <w:tr w:rsidR="60A0497E" w14:paraId="352B2DF9" w14:textId="77777777" w:rsidTr="67B5E88F">
        <w:trPr>
          <w:trHeight w:val="300"/>
        </w:trPr>
        <w:tc>
          <w:tcPr>
            <w:tcW w:w="1814" w:type="dxa"/>
          </w:tcPr>
          <w:p w14:paraId="009C4287" w14:textId="589771EE" w:rsidR="60A0497E" w:rsidRDefault="60A0497E" w:rsidP="60A0497E">
            <w:pPr>
              <w:rPr>
                <w:rFonts w:ascii="Garamond" w:hAnsi="Garamond"/>
                <w:sz w:val="22"/>
                <w:szCs w:val="22"/>
              </w:rPr>
            </w:pPr>
            <w:r w:rsidRPr="202E4D22">
              <w:rPr>
                <w:rFonts w:ascii="Garamond" w:hAnsi="Garamond"/>
                <w:sz w:val="22"/>
                <w:szCs w:val="22"/>
              </w:rPr>
              <w:lastRenderedPageBreak/>
              <w:t>Landsat 8 OLI</w:t>
            </w:r>
          </w:p>
        </w:tc>
        <w:tc>
          <w:tcPr>
            <w:tcW w:w="3235" w:type="dxa"/>
          </w:tcPr>
          <w:p w14:paraId="2BF01842" w14:textId="5B331CE3" w:rsidR="60A0497E" w:rsidRDefault="60A0497E" w:rsidP="60A0497E">
            <w:pPr>
              <w:rPr>
                <w:rFonts w:ascii="Garamond" w:hAnsi="Garamond"/>
                <w:sz w:val="22"/>
                <w:szCs w:val="22"/>
              </w:rPr>
            </w:pPr>
            <w:r w:rsidRPr="202E4D22">
              <w:rPr>
                <w:rFonts w:ascii="Garamond" w:hAnsi="Garamond"/>
                <w:sz w:val="22"/>
                <w:szCs w:val="22"/>
              </w:rPr>
              <w:t>Blue (SR_B2), Green (SR_B3), Red (SR_B4), NIR (SR_B5), SWIR1 (SR_B6), SWIR2 (SR_B7)</w:t>
            </w:r>
          </w:p>
        </w:tc>
        <w:tc>
          <w:tcPr>
            <w:tcW w:w="2715" w:type="dxa"/>
          </w:tcPr>
          <w:p w14:paraId="1362D35A" w14:textId="295BFA0A" w:rsidR="60A0497E" w:rsidRDefault="60A0497E" w:rsidP="60A0497E">
            <w:pPr>
              <w:rPr>
                <w:rFonts w:ascii="Garamond" w:hAnsi="Garamond"/>
                <w:sz w:val="22"/>
                <w:szCs w:val="22"/>
              </w:rPr>
            </w:pPr>
            <w:r w:rsidRPr="202E4D22">
              <w:rPr>
                <w:rFonts w:ascii="Garamond" w:hAnsi="Garamond"/>
                <w:sz w:val="22"/>
                <w:szCs w:val="22"/>
              </w:rPr>
              <w:t>NDMI, NDVI, EVI, MSAVI2, TCW, TCG, TCB</w:t>
            </w:r>
          </w:p>
        </w:tc>
        <w:tc>
          <w:tcPr>
            <w:tcW w:w="1586" w:type="dxa"/>
          </w:tcPr>
          <w:p w14:paraId="337255C5" w14:textId="7C4FB6A3" w:rsidR="60A0497E" w:rsidRDefault="60A0497E" w:rsidP="60A0497E">
            <w:pPr>
              <w:rPr>
                <w:rFonts w:ascii="Garamond" w:hAnsi="Garamond"/>
                <w:sz w:val="22"/>
                <w:szCs w:val="22"/>
              </w:rPr>
            </w:pPr>
            <w:r w:rsidRPr="202E4D22">
              <w:rPr>
                <w:rFonts w:ascii="Garamond" w:hAnsi="Garamond"/>
                <w:sz w:val="22"/>
                <w:szCs w:val="22"/>
              </w:rPr>
              <w:t>30 meters</w:t>
            </w:r>
          </w:p>
        </w:tc>
      </w:tr>
      <w:tr w:rsidR="60A0497E" w14:paraId="66A1D716" w14:textId="77777777" w:rsidTr="67B5E88F">
        <w:trPr>
          <w:trHeight w:val="300"/>
        </w:trPr>
        <w:tc>
          <w:tcPr>
            <w:tcW w:w="1814" w:type="dxa"/>
          </w:tcPr>
          <w:p w14:paraId="54A93A04" w14:textId="2BFBD66F" w:rsidR="60A0497E" w:rsidRDefault="60A0497E" w:rsidP="60A0497E">
            <w:pPr>
              <w:rPr>
                <w:rFonts w:ascii="Garamond" w:hAnsi="Garamond"/>
                <w:sz w:val="22"/>
                <w:szCs w:val="22"/>
              </w:rPr>
            </w:pPr>
            <w:r w:rsidRPr="202E4D22">
              <w:rPr>
                <w:rFonts w:ascii="Garamond" w:hAnsi="Garamond"/>
                <w:sz w:val="22"/>
                <w:szCs w:val="22"/>
              </w:rPr>
              <w:t>Sentinel-2 MSI</w:t>
            </w:r>
          </w:p>
        </w:tc>
        <w:tc>
          <w:tcPr>
            <w:tcW w:w="3235" w:type="dxa"/>
          </w:tcPr>
          <w:p w14:paraId="0E7A4C4F" w14:textId="33C289C2" w:rsidR="60A0497E" w:rsidRDefault="60A0497E" w:rsidP="60A0497E">
            <w:pPr>
              <w:rPr>
                <w:rFonts w:ascii="Garamond" w:hAnsi="Garamond"/>
                <w:sz w:val="22"/>
                <w:szCs w:val="22"/>
              </w:rPr>
            </w:pPr>
            <w:r w:rsidRPr="202E4D22">
              <w:rPr>
                <w:rFonts w:ascii="Garamond" w:hAnsi="Garamond"/>
                <w:sz w:val="22"/>
                <w:szCs w:val="22"/>
              </w:rPr>
              <w:t>Blue (B2), Green (B3), Red (B4), Red Edge 1-3 (B5-7), NIR (B8), SWIR1-2 (B11-12)</w:t>
            </w:r>
          </w:p>
        </w:tc>
        <w:tc>
          <w:tcPr>
            <w:tcW w:w="2715" w:type="dxa"/>
          </w:tcPr>
          <w:p w14:paraId="38F43A09" w14:textId="721126AF" w:rsidR="60A0497E" w:rsidRDefault="60A0497E" w:rsidP="60A0497E">
            <w:pPr>
              <w:rPr>
                <w:rFonts w:ascii="Garamond" w:hAnsi="Garamond"/>
                <w:sz w:val="22"/>
                <w:szCs w:val="22"/>
              </w:rPr>
            </w:pPr>
            <w:r w:rsidRPr="202E4D22">
              <w:rPr>
                <w:rFonts w:ascii="Garamond" w:hAnsi="Garamond"/>
                <w:sz w:val="22"/>
                <w:szCs w:val="22"/>
              </w:rPr>
              <w:t>NDMI, NDVI, EVI, MSAVI2, TCW, TCG, TCB</w:t>
            </w:r>
          </w:p>
        </w:tc>
        <w:tc>
          <w:tcPr>
            <w:tcW w:w="1586" w:type="dxa"/>
          </w:tcPr>
          <w:p w14:paraId="4457DDBF" w14:textId="68B42388" w:rsidR="60A0497E" w:rsidRDefault="7A5DFF6A" w:rsidP="60A0497E">
            <w:r w:rsidRPr="67B5E88F">
              <w:rPr>
                <w:rFonts w:ascii="Garamond" w:hAnsi="Garamond"/>
                <w:sz w:val="22"/>
                <w:szCs w:val="22"/>
              </w:rPr>
              <w:t>10 meters (or resampled from 20 to 10)</w:t>
            </w:r>
          </w:p>
        </w:tc>
      </w:tr>
      <w:tr w:rsidR="60A0497E" w14:paraId="2C7381E8" w14:textId="77777777" w:rsidTr="67B5E88F">
        <w:trPr>
          <w:trHeight w:val="300"/>
        </w:trPr>
        <w:tc>
          <w:tcPr>
            <w:tcW w:w="1814" w:type="dxa"/>
          </w:tcPr>
          <w:p w14:paraId="07AB78D4" w14:textId="49077FF1" w:rsidR="60A0497E" w:rsidRDefault="2EA2CD71" w:rsidP="60A0497E">
            <w:pPr>
              <w:rPr>
                <w:rFonts w:ascii="Garamond" w:eastAsia="Garamond" w:hAnsi="Garamond" w:cs="Garamond"/>
                <w:sz w:val="22"/>
                <w:szCs w:val="22"/>
              </w:rPr>
            </w:pPr>
            <w:r w:rsidRPr="202E4D22">
              <w:rPr>
                <w:rFonts w:ascii="Garamond" w:eastAsia="Garamond" w:hAnsi="Garamond" w:cs="Garamond"/>
                <w:sz w:val="22"/>
                <w:szCs w:val="22"/>
              </w:rPr>
              <w:t>N</w:t>
            </w:r>
            <w:r w:rsidR="24BF3A01" w:rsidRPr="202E4D22">
              <w:rPr>
                <w:rFonts w:ascii="Garamond" w:eastAsia="Garamond" w:hAnsi="Garamond" w:cs="Garamond"/>
                <w:sz w:val="22"/>
                <w:szCs w:val="22"/>
              </w:rPr>
              <w:t>AIP</w:t>
            </w:r>
          </w:p>
        </w:tc>
        <w:tc>
          <w:tcPr>
            <w:tcW w:w="3235" w:type="dxa"/>
          </w:tcPr>
          <w:p w14:paraId="72CA376B" w14:textId="48C9F1D6" w:rsidR="60A0497E" w:rsidRDefault="60A0497E" w:rsidP="60A0497E">
            <w:pPr>
              <w:rPr>
                <w:rFonts w:ascii="Garamond" w:eastAsia="Garamond" w:hAnsi="Garamond" w:cs="Garamond"/>
                <w:sz w:val="22"/>
                <w:szCs w:val="22"/>
              </w:rPr>
            </w:pPr>
            <w:r w:rsidRPr="202E4D22">
              <w:rPr>
                <w:rFonts w:ascii="Garamond" w:hAnsi="Garamond"/>
                <w:sz w:val="22"/>
                <w:szCs w:val="22"/>
              </w:rPr>
              <w:t>Blue (b1), Green (b2), Red (b3), NIR (b4)</w:t>
            </w:r>
          </w:p>
        </w:tc>
        <w:tc>
          <w:tcPr>
            <w:tcW w:w="2715" w:type="dxa"/>
          </w:tcPr>
          <w:p w14:paraId="43C09E25" w14:textId="01F41EDE" w:rsidR="60A0497E" w:rsidRDefault="60A0497E" w:rsidP="60A0497E">
            <w:pPr>
              <w:rPr>
                <w:rFonts w:ascii="Garamond" w:hAnsi="Garamond"/>
                <w:sz w:val="22"/>
                <w:szCs w:val="22"/>
              </w:rPr>
            </w:pPr>
            <w:r w:rsidRPr="202E4D22">
              <w:rPr>
                <w:rFonts w:ascii="Garamond" w:hAnsi="Garamond"/>
                <w:sz w:val="22"/>
                <w:szCs w:val="22"/>
              </w:rPr>
              <w:t>NDVI, MSAVI2, EVI</w:t>
            </w:r>
          </w:p>
        </w:tc>
        <w:tc>
          <w:tcPr>
            <w:tcW w:w="1586" w:type="dxa"/>
          </w:tcPr>
          <w:p w14:paraId="74248289" w14:textId="2680A00D" w:rsidR="60A0497E" w:rsidRDefault="60A0497E" w:rsidP="60A0497E">
            <w:pPr>
              <w:rPr>
                <w:rFonts w:ascii="Garamond" w:hAnsi="Garamond"/>
                <w:sz w:val="22"/>
                <w:szCs w:val="22"/>
              </w:rPr>
            </w:pPr>
            <w:r w:rsidRPr="202E4D22">
              <w:rPr>
                <w:rFonts w:ascii="Garamond" w:hAnsi="Garamond"/>
                <w:sz w:val="22"/>
                <w:szCs w:val="22"/>
              </w:rPr>
              <w:t>1 meter</w:t>
            </w:r>
          </w:p>
        </w:tc>
      </w:tr>
      <w:tr w:rsidR="60A0497E" w14:paraId="2E9FEBB3" w14:textId="77777777" w:rsidTr="67B5E88F">
        <w:trPr>
          <w:trHeight w:val="300"/>
        </w:trPr>
        <w:tc>
          <w:tcPr>
            <w:tcW w:w="1814" w:type="dxa"/>
          </w:tcPr>
          <w:p w14:paraId="149A05B5" w14:textId="7A9F0BE1" w:rsidR="60A0497E" w:rsidRDefault="60A0497E" w:rsidP="60A0497E">
            <w:pPr>
              <w:rPr>
                <w:rFonts w:ascii="Garamond" w:eastAsia="Garamond" w:hAnsi="Garamond" w:cs="Garamond"/>
                <w:sz w:val="22"/>
                <w:szCs w:val="22"/>
              </w:rPr>
            </w:pPr>
            <w:proofErr w:type="spellStart"/>
            <w:r w:rsidRPr="202E4D22">
              <w:rPr>
                <w:rFonts w:ascii="Garamond" w:eastAsia="Garamond" w:hAnsi="Garamond" w:cs="Garamond"/>
                <w:sz w:val="22"/>
                <w:szCs w:val="22"/>
              </w:rPr>
              <w:t>PlanetScope</w:t>
            </w:r>
            <w:proofErr w:type="spellEnd"/>
          </w:p>
        </w:tc>
        <w:tc>
          <w:tcPr>
            <w:tcW w:w="3235" w:type="dxa"/>
          </w:tcPr>
          <w:p w14:paraId="13D836E2" w14:textId="47EC8BAB" w:rsidR="60A0497E" w:rsidRDefault="60A0497E" w:rsidP="60A0497E">
            <w:pPr>
              <w:rPr>
                <w:rFonts w:ascii="Garamond" w:eastAsia="Garamond" w:hAnsi="Garamond" w:cs="Garamond"/>
                <w:sz w:val="22"/>
                <w:szCs w:val="22"/>
              </w:rPr>
            </w:pPr>
            <w:r w:rsidRPr="202E4D22">
              <w:rPr>
                <w:rFonts w:ascii="Garamond" w:hAnsi="Garamond"/>
                <w:sz w:val="22"/>
                <w:szCs w:val="22"/>
              </w:rPr>
              <w:t>Blue (b1), Green (b2), Red (b3), NIR (b4)</w:t>
            </w:r>
          </w:p>
        </w:tc>
        <w:tc>
          <w:tcPr>
            <w:tcW w:w="2715" w:type="dxa"/>
          </w:tcPr>
          <w:p w14:paraId="183CCD9B" w14:textId="42706B78" w:rsidR="60A0497E" w:rsidRDefault="60A0497E" w:rsidP="60A0497E">
            <w:pPr>
              <w:spacing w:after="200" w:line="276" w:lineRule="auto"/>
              <w:rPr>
                <w:rFonts w:ascii="Garamond" w:eastAsia="Garamond" w:hAnsi="Garamond" w:cs="Garamond"/>
                <w:color w:val="000000" w:themeColor="text1"/>
                <w:sz w:val="22"/>
                <w:szCs w:val="22"/>
              </w:rPr>
            </w:pPr>
            <w:r w:rsidRPr="202E4D22">
              <w:rPr>
                <w:rFonts w:ascii="Garamond" w:eastAsia="Garamond" w:hAnsi="Garamond" w:cs="Garamond"/>
                <w:color w:val="000000" w:themeColor="text1"/>
                <w:sz w:val="22"/>
                <w:szCs w:val="22"/>
              </w:rPr>
              <w:t>NDVI, MSAVI2, EVI</w:t>
            </w:r>
          </w:p>
        </w:tc>
        <w:tc>
          <w:tcPr>
            <w:tcW w:w="1586" w:type="dxa"/>
          </w:tcPr>
          <w:p w14:paraId="60D8668E" w14:textId="5A4E9C0F" w:rsidR="60A0497E" w:rsidRDefault="60A0497E" w:rsidP="60A0497E">
            <w:pPr>
              <w:rPr>
                <w:rFonts w:ascii="Garamond" w:hAnsi="Garamond"/>
                <w:sz w:val="22"/>
                <w:szCs w:val="22"/>
              </w:rPr>
            </w:pPr>
            <w:r w:rsidRPr="202E4D22">
              <w:rPr>
                <w:rFonts w:ascii="Garamond" w:hAnsi="Garamond"/>
                <w:sz w:val="22"/>
                <w:szCs w:val="22"/>
              </w:rPr>
              <w:t>3</w:t>
            </w:r>
            <w:r w:rsidR="6ECD4E13" w:rsidRPr="202E4D22">
              <w:rPr>
                <w:rFonts w:ascii="Garamond" w:hAnsi="Garamond"/>
                <w:sz w:val="22"/>
                <w:szCs w:val="22"/>
              </w:rPr>
              <w:t>.25</w:t>
            </w:r>
            <w:r w:rsidRPr="202E4D22">
              <w:rPr>
                <w:rFonts w:ascii="Garamond" w:hAnsi="Garamond"/>
                <w:sz w:val="22"/>
                <w:szCs w:val="22"/>
              </w:rPr>
              <w:t xml:space="preserve"> meters</w:t>
            </w:r>
          </w:p>
        </w:tc>
      </w:tr>
    </w:tbl>
    <w:p w14:paraId="6BEE1009" w14:textId="45CED46D" w:rsidR="192C81FD" w:rsidRDefault="192C81FD" w:rsidP="60A0497E">
      <w:pPr>
        <w:rPr>
          <w:rFonts w:ascii="Garamond" w:hAnsi="Garamond"/>
          <w:sz w:val="22"/>
          <w:szCs w:val="22"/>
        </w:rPr>
      </w:pPr>
    </w:p>
    <w:p w14:paraId="2D928FF5" w14:textId="35A8B6F1" w:rsidR="75EE349C" w:rsidRDefault="6DB17EDB" w:rsidP="768541B2">
      <w:pPr>
        <w:rPr>
          <w:rFonts w:ascii="Garamond" w:hAnsi="Garamond"/>
          <w:i/>
          <w:sz w:val="22"/>
          <w:szCs w:val="22"/>
        </w:rPr>
      </w:pPr>
      <w:r w:rsidRPr="202E4D22">
        <w:rPr>
          <w:rFonts w:ascii="Garamond" w:hAnsi="Garamond"/>
          <w:i/>
          <w:sz w:val="22"/>
          <w:szCs w:val="22"/>
        </w:rPr>
        <w:t>3.3.</w:t>
      </w:r>
      <w:r w:rsidR="307CB504" w:rsidRPr="202E4D22">
        <w:rPr>
          <w:rFonts w:ascii="Garamond" w:hAnsi="Garamond"/>
          <w:i/>
          <w:sz w:val="22"/>
          <w:szCs w:val="22"/>
        </w:rPr>
        <w:t>3</w:t>
      </w:r>
      <w:r w:rsidRPr="202E4D22">
        <w:rPr>
          <w:rFonts w:ascii="Garamond" w:hAnsi="Garamond"/>
          <w:i/>
          <w:sz w:val="22"/>
          <w:szCs w:val="22"/>
        </w:rPr>
        <w:t xml:space="preserve"> Supervised </w:t>
      </w:r>
      <w:r w:rsidR="6B878550" w:rsidRPr="202E4D22">
        <w:rPr>
          <w:rFonts w:ascii="Garamond" w:hAnsi="Garamond"/>
          <w:i/>
          <w:sz w:val="22"/>
          <w:szCs w:val="22"/>
        </w:rPr>
        <w:t>V</w:t>
      </w:r>
      <w:r w:rsidRPr="202E4D22">
        <w:rPr>
          <w:rFonts w:ascii="Garamond" w:hAnsi="Garamond"/>
          <w:i/>
          <w:sz w:val="22"/>
          <w:szCs w:val="22"/>
        </w:rPr>
        <w:t xml:space="preserve">egetation </w:t>
      </w:r>
      <w:r w:rsidR="283A6C4A" w:rsidRPr="202E4D22">
        <w:rPr>
          <w:rFonts w:ascii="Garamond" w:hAnsi="Garamond"/>
          <w:i/>
          <w:sz w:val="22"/>
          <w:szCs w:val="22"/>
        </w:rPr>
        <w:t>C</w:t>
      </w:r>
      <w:r w:rsidRPr="202E4D22">
        <w:rPr>
          <w:rFonts w:ascii="Garamond" w:hAnsi="Garamond"/>
          <w:i/>
          <w:sz w:val="22"/>
          <w:szCs w:val="22"/>
        </w:rPr>
        <w:t>lassification</w:t>
      </w:r>
    </w:p>
    <w:p w14:paraId="25A5D920" w14:textId="4EE43633" w:rsidR="27BC4400" w:rsidRDefault="73392DAD" w:rsidP="35C32116">
      <w:pPr>
        <w:rPr>
          <w:rFonts w:ascii="Garamond" w:hAnsi="Garamond"/>
          <w:sz w:val="22"/>
          <w:szCs w:val="22"/>
        </w:rPr>
      </w:pPr>
      <w:r w:rsidRPr="5A7F229B">
        <w:rPr>
          <w:rFonts w:ascii="Garamond" w:hAnsi="Garamond"/>
          <w:sz w:val="22"/>
          <w:szCs w:val="22"/>
        </w:rPr>
        <w:t>For Landsat</w:t>
      </w:r>
      <w:r w:rsidR="1491D1A6" w:rsidRPr="5A7F229B">
        <w:rPr>
          <w:rFonts w:ascii="Garamond" w:hAnsi="Garamond"/>
          <w:sz w:val="22"/>
          <w:szCs w:val="22"/>
        </w:rPr>
        <w:t>-</w:t>
      </w:r>
      <w:r w:rsidRPr="5A7F229B">
        <w:rPr>
          <w:rFonts w:ascii="Garamond" w:hAnsi="Garamond"/>
          <w:sz w:val="22"/>
          <w:szCs w:val="22"/>
        </w:rPr>
        <w:t xml:space="preserve">5 and 8 and Sentinel-2, the team first </w:t>
      </w:r>
      <w:r w:rsidR="3466F230" w:rsidRPr="5A7F229B">
        <w:rPr>
          <w:rFonts w:ascii="Garamond" w:hAnsi="Garamond"/>
          <w:sz w:val="22"/>
          <w:szCs w:val="22"/>
        </w:rPr>
        <w:t>conducted a</w:t>
      </w:r>
      <w:r w:rsidRPr="5A7F229B">
        <w:rPr>
          <w:rFonts w:ascii="Garamond" w:hAnsi="Garamond"/>
          <w:sz w:val="22"/>
          <w:szCs w:val="22"/>
        </w:rPr>
        <w:t xml:space="preserve"> PCA to reduce the noise in the classifier. </w:t>
      </w:r>
      <w:r w:rsidR="494A9653" w:rsidRPr="5A7F229B">
        <w:rPr>
          <w:rFonts w:ascii="Garamond" w:hAnsi="Garamond"/>
          <w:sz w:val="22"/>
          <w:szCs w:val="22"/>
        </w:rPr>
        <w:t xml:space="preserve">The team re-classified the 430 </w:t>
      </w:r>
      <w:r w:rsidR="6AF94F17" w:rsidRPr="5A7F229B">
        <w:rPr>
          <w:rFonts w:ascii="Garamond" w:hAnsi="Garamond"/>
          <w:sz w:val="22"/>
          <w:szCs w:val="22"/>
        </w:rPr>
        <w:t xml:space="preserve">training points provided by the NPS </w:t>
      </w:r>
      <w:r w:rsidR="494A9653" w:rsidRPr="5A7F229B">
        <w:rPr>
          <w:rFonts w:ascii="Garamond" w:hAnsi="Garamond"/>
          <w:sz w:val="22"/>
          <w:szCs w:val="22"/>
        </w:rPr>
        <w:t xml:space="preserve">into 13 land cover classes </w:t>
      </w:r>
      <w:r w:rsidR="3D85D477" w:rsidRPr="5A7F229B">
        <w:rPr>
          <w:rFonts w:ascii="Garamond" w:hAnsi="Garamond"/>
          <w:sz w:val="22"/>
          <w:szCs w:val="22"/>
        </w:rPr>
        <w:t>(</w:t>
      </w:r>
      <w:r w:rsidR="494A9653" w:rsidRPr="5A7F229B">
        <w:rPr>
          <w:rFonts w:ascii="Garamond" w:hAnsi="Garamond"/>
          <w:sz w:val="22"/>
          <w:szCs w:val="22"/>
        </w:rPr>
        <w:t xml:space="preserve">listed in Table </w:t>
      </w:r>
      <w:r w:rsidR="024A4FCF" w:rsidRPr="5A7F229B">
        <w:rPr>
          <w:rFonts w:ascii="Garamond" w:hAnsi="Garamond"/>
          <w:sz w:val="22"/>
          <w:szCs w:val="22"/>
        </w:rPr>
        <w:t>A1</w:t>
      </w:r>
      <w:r w:rsidR="615EE1E2" w:rsidRPr="5A7F229B">
        <w:rPr>
          <w:rFonts w:ascii="Garamond" w:hAnsi="Garamond"/>
          <w:sz w:val="22"/>
          <w:szCs w:val="22"/>
        </w:rPr>
        <w:t>)</w:t>
      </w:r>
      <w:r w:rsidR="494A9653" w:rsidRPr="5A7F229B">
        <w:rPr>
          <w:rFonts w:ascii="Garamond" w:hAnsi="Garamond"/>
          <w:sz w:val="22"/>
          <w:szCs w:val="22"/>
        </w:rPr>
        <w:t xml:space="preserve"> and </w:t>
      </w:r>
      <w:r w:rsidR="45D40D6B" w:rsidRPr="5A7F229B">
        <w:rPr>
          <w:rFonts w:ascii="Garamond" w:hAnsi="Garamond"/>
          <w:sz w:val="22"/>
          <w:szCs w:val="22"/>
        </w:rPr>
        <w:t>randomly split</w:t>
      </w:r>
      <w:r w:rsidR="494A9653" w:rsidRPr="5A7F229B">
        <w:rPr>
          <w:rFonts w:ascii="Garamond" w:hAnsi="Garamond"/>
          <w:sz w:val="22"/>
          <w:szCs w:val="22"/>
        </w:rPr>
        <w:t xml:space="preserve"> 70% of the </w:t>
      </w:r>
      <w:r w:rsidR="2DA49331" w:rsidRPr="5A7F229B">
        <w:rPr>
          <w:rFonts w:ascii="Garamond" w:hAnsi="Garamond"/>
          <w:sz w:val="22"/>
          <w:szCs w:val="22"/>
        </w:rPr>
        <w:t xml:space="preserve">points for </w:t>
      </w:r>
      <w:r w:rsidR="4A4359F2" w:rsidRPr="5A7F229B">
        <w:rPr>
          <w:rFonts w:ascii="Garamond" w:hAnsi="Garamond"/>
          <w:sz w:val="22"/>
          <w:szCs w:val="22"/>
        </w:rPr>
        <w:t xml:space="preserve">training </w:t>
      </w:r>
      <w:r w:rsidR="2DA49331" w:rsidRPr="5A7F229B">
        <w:rPr>
          <w:rFonts w:ascii="Garamond" w:hAnsi="Garamond"/>
          <w:sz w:val="22"/>
          <w:szCs w:val="22"/>
        </w:rPr>
        <w:t>classification while reserving 30% of the points for validation</w:t>
      </w:r>
      <w:r w:rsidR="4A4359F2" w:rsidRPr="5A7F229B">
        <w:rPr>
          <w:rFonts w:ascii="Garamond" w:hAnsi="Garamond"/>
          <w:sz w:val="22"/>
          <w:szCs w:val="22"/>
        </w:rPr>
        <w:t xml:space="preserve"> or “testing”</w:t>
      </w:r>
      <w:r w:rsidR="296CC6FF" w:rsidRPr="5A7F229B">
        <w:rPr>
          <w:rFonts w:ascii="Garamond" w:hAnsi="Garamond"/>
          <w:sz w:val="22"/>
          <w:szCs w:val="22"/>
        </w:rPr>
        <w:t xml:space="preserve"> in QGIS 3.10</w:t>
      </w:r>
      <w:r w:rsidR="494A9653" w:rsidRPr="5A7F229B">
        <w:rPr>
          <w:rFonts w:ascii="Garamond" w:hAnsi="Garamond"/>
          <w:sz w:val="22"/>
          <w:szCs w:val="22"/>
        </w:rPr>
        <w:t xml:space="preserve">. </w:t>
      </w:r>
      <w:r w:rsidR="7E0F526F" w:rsidRPr="5A7F229B">
        <w:rPr>
          <w:rFonts w:ascii="Garamond" w:hAnsi="Garamond"/>
          <w:sz w:val="22"/>
          <w:szCs w:val="22"/>
        </w:rPr>
        <w:t xml:space="preserve">The team then ran a random forest classifier in GEE on each Earth observation dataset using the training </w:t>
      </w:r>
      <w:r w:rsidR="37F9AC0F" w:rsidRPr="5A7F229B">
        <w:rPr>
          <w:rFonts w:ascii="Garamond" w:hAnsi="Garamond"/>
          <w:sz w:val="22"/>
          <w:szCs w:val="22"/>
        </w:rPr>
        <w:t>points (</w:t>
      </w:r>
      <w:r w:rsidR="7E0F526F" w:rsidRPr="5A7F229B">
        <w:rPr>
          <w:rFonts w:ascii="Garamond" w:hAnsi="Garamond"/>
          <w:sz w:val="22"/>
          <w:szCs w:val="22"/>
        </w:rPr>
        <w:t>Ho, 1995).</w:t>
      </w:r>
      <w:r w:rsidR="28630BED" w:rsidRPr="5A7F229B">
        <w:rPr>
          <w:rFonts w:ascii="Garamond" w:hAnsi="Garamond"/>
          <w:sz w:val="22"/>
          <w:szCs w:val="22"/>
        </w:rPr>
        <w:t xml:space="preserve"> </w:t>
      </w:r>
      <w:r w:rsidR="704ACD7E" w:rsidRPr="5A7F229B">
        <w:rPr>
          <w:rFonts w:ascii="Garamond" w:hAnsi="Garamond"/>
          <w:sz w:val="22"/>
          <w:szCs w:val="22"/>
        </w:rPr>
        <w:t xml:space="preserve">Random forest is a machine learning algorithm that organizes data into a specified number of classes based on characteristics of training data. The algorithm creates decision trees based on the training data and uses these to parse the data into classes. </w:t>
      </w:r>
      <w:r w:rsidR="28630BED" w:rsidRPr="5A7F229B">
        <w:rPr>
          <w:rFonts w:ascii="Garamond" w:hAnsi="Garamond"/>
          <w:sz w:val="22"/>
          <w:szCs w:val="22"/>
        </w:rPr>
        <w:t xml:space="preserve">After running the </w:t>
      </w:r>
      <w:r w:rsidR="37ABE842" w:rsidRPr="5A7F229B">
        <w:rPr>
          <w:rFonts w:ascii="Garamond" w:hAnsi="Garamond"/>
          <w:sz w:val="22"/>
          <w:szCs w:val="22"/>
        </w:rPr>
        <w:t>13-class</w:t>
      </w:r>
      <w:r w:rsidR="28630BED" w:rsidRPr="5A7F229B">
        <w:rPr>
          <w:rFonts w:ascii="Garamond" w:hAnsi="Garamond"/>
          <w:sz w:val="22"/>
          <w:szCs w:val="22"/>
        </w:rPr>
        <w:t xml:space="preserve"> </w:t>
      </w:r>
      <w:r w:rsidR="415189B4" w:rsidRPr="5A7F229B">
        <w:rPr>
          <w:rFonts w:ascii="Garamond" w:hAnsi="Garamond"/>
          <w:sz w:val="22"/>
          <w:szCs w:val="22"/>
        </w:rPr>
        <w:t>random forest</w:t>
      </w:r>
      <w:r w:rsidR="28630BED" w:rsidRPr="5A7F229B">
        <w:rPr>
          <w:rFonts w:ascii="Garamond" w:hAnsi="Garamond"/>
          <w:sz w:val="22"/>
          <w:szCs w:val="22"/>
        </w:rPr>
        <w:t>, the team ran a</w:t>
      </w:r>
      <w:r w:rsidR="19AF7AC9" w:rsidRPr="5A7F229B">
        <w:rPr>
          <w:rFonts w:ascii="Garamond" w:hAnsi="Garamond"/>
          <w:sz w:val="22"/>
          <w:szCs w:val="22"/>
        </w:rPr>
        <w:t xml:space="preserve">nother </w:t>
      </w:r>
      <w:r w:rsidR="28630BED" w:rsidRPr="5A7F229B">
        <w:rPr>
          <w:rFonts w:ascii="Garamond" w:hAnsi="Garamond"/>
          <w:sz w:val="22"/>
          <w:szCs w:val="22"/>
        </w:rPr>
        <w:t>random forest with four classes to focus on invasives</w:t>
      </w:r>
      <w:r w:rsidR="5610A11F" w:rsidRPr="5A7F229B">
        <w:rPr>
          <w:rFonts w:ascii="Garamond" w:hAnsi="Garamond"/>
          <w:sz w:val="22"/>
          <w:szCs w:val="22"/>
        </w:rPr>
        <w:t xml:space="preserve"> (appendix B, Table B2).</w:t>
      </w:r>
    </w:p>
    <w:p w14:paraId="3B81A1C4" w14:textId="0D8530E2" w:rsidR="192C81FD" w:rsidRDefault="192C81FD" w:rsidP="35C32116">
      <w:pPr>
        <w:rPr>
          <w:rFonts w:ascii="Garamond" w:hAnsi="Garamond"/>
          <w:sz w:val="22"/>
          <w:szCs w:val="22"/>
        </w:rPr>
      </w:pPr>
    </w:p>
    <w:p w14:paraId="43A1DCFE" w14:textId="5048E5C7" w:rsidR="6CC7BF95" w:rsidRDefault="41C36740" w:rsidP="192C81FD">
      <w:pPr>
        <w:rPr>
          <w:rFonts w:ascii="Garamond" w:hAnsi="Garamond"/>
          <w:sz w:val="22"/>
          <w:szCs w:val="22"/>
        </w:rPr>
      </w:pPr>
      <w:r w:rsidRPr="3060006A">
        <w:rPr>
          <w:rFonts w:ascii="Garamond" w:hAnsi="Garamond"/>
          <w:sz w:val="22"/>
          <w:szCs w:val="22"/>
        </w:rPr>
        <w:t xml:space="preserve">For both the four class and the 13 class </w:t>
      </w:r>
      <w:r w:rsidR="5AE70126" w:rsidRPr="3060006A">
        <w:rPr>
          <w:rFonts w:ascii="Garamond" w:hAnsi="Garamond"/>
          <w:sz w:val="22"/>
          <w:szCs w:val="22"/>
        </w:rPr>
        <w:t>images</w:t>
      </w:r>
      <w:r w:rsidRPr="3060006A">
        <w:rPr>
          <w:rFonts w:ascii="Garamond" w:hAnsi="Garamond"/>
          <w:sz w:val="22"/>
          <w:szCs w:val="22"/>
        </w:rPr>
        <w:t>, t</w:t>
      </w:r>
      <w:r w:rsidR="18D53970" w:rsidRPr="3060006A">
        <w:rPr>
          <w:rFonts w:ascii="Garamond" w:hAnsi="Garamond"/>
          <w:sz w:val="22"/>
          <w:szCs w:val="22"/>
        </w:rPr>
        <w:t xml:space="preserve">he team </w:t>
      </w:r>
      <w:r w:rsidR="4A3683D7" w:rsidRPr="3060006A">
        <w:rPr>
          <w:rFonts w:ascii="Garamond" w:hAnsi="Garamond"/>
          <w:sz w:val="22"/>
          <w:szCs w:val="22"/>
        </w:rPr>
        <w:t xml:space="preserve">generated </w:t>
      </w:r>
      <w:r w:rsidR="6B0F5E03" w:rsidRPr="3060006A">
        <w:rPr>
          <w:rFonts w:ascii="Garamond" w:hAnsi="Garamond"/>
          <w:sz w:val="22"/>
          <w:szCs w:val="22"/>
        </w:rPr>
        <w:t>confusion matrices</w:t>
      </w:r>
      <w:r w:rsidR="1714BC60" w:rsidRPr="3060006A">
        <w:rPr>
          <w:rFonts w:ascii="Garamond" w:hAnsi="Garamond"/>
          <w:sz w:val="22"/>
          <w:szCs w:val="22"/>
        </w:rPr>
        <w:t xml:space="preserve"> for the training sample and validation sample</w:t>
      </w:r>
      <w:r w:rsidR="3DFDBD7A" w:rsidRPr="3060006A">
        <w:rPr>
          <w:rFonts w:ascii="Garamond" w:hAnsi="Garamond"/>
          <w:sz w:val="22"/>
          <w:szCs w:val="22"/>
        </w:rPr>
        <w:t>,</w:t>
      </w:r>
      <w:r w:rsidR="1714BC60" w:rsidRPr="3060006A">
        <w:rPr>
          <w:rFonts w:ascii="Garamond" w:hAnsi="Garamond"/>
          <w:sz w:val="22"/>
          <w:szCs w:val="22"/>
        </w:rPr>
        <w:t xml:space="preserve"> </w:t>
      </w:r>
      <w:r w:rsidR="639642A1" w:rsidRPr="3060006A">
        <w:rPr>
          <w:rFonts w:ascii="Garamond" w:hAnsi="Garamond"/>
          <w:sz w:val="22"/>
          <w:szCs w:val="22"/>
        </w:rPr>
        <w:t>which represented</w:t>
      </w:r>
      <w:r w:rsidR="1714BC60" w:rsidRPr="3060006A">
        <w:rPr>
          <w:rFonts w:ascii="Garamond" w:hAnsi="Garamond"/>
          <w:sz w:val="22"/>
          <w:szCs w:val="22"/>
        </w:rPr>
        <w:t xml:space="preserve"> </w:t>
      </w:r>
      <w:proofErr w:type="spellStart"/>
      <w:r w:rsidR="4B2D5221" w:rsidRPr="3060006A">
        <w:rPr>
          <w:rFonts w:ascii="Garamond" w:hAnsi="Garamond"/>
          <w:sz w:val="22"/>
          <w:szCs w:val="22"/>
        </w:rPr>
        <w:t>resubstitution</w:t>
      </w:r>
      <w:proofErr w:type="spellEnd"/>
      <w:r w:rsidR="1714BC60" w:rsidRPr="3060006A">
        <w:rPr>
          <w:rFonts w:ascii="Garamond" w:hAnsi="Garamond"/>
          <w:sz w:val="22"/>
          <w:szCs w:val="22"/>
        </w:rPr>
        <w:t xml:space="preserve"> error and </w:t>
      </w:r>
      <w:r w:rsidR="2672B68B" w:rsidRPr="3060006A">
        <w:rPr>
          <w:rFonts w:ascii="Garamond" w:hAnsi="Garamond"/>
          <w:sz w:val="22"/>
          <w:szCs w:val="22"/>
        </w:rPr>
        <w:t xml:space="preserve">validation </w:t>
      </w:r>
      <w:r w:rsidR="49D78E65" w:rsidRPr="3060006A">
        <w:rPr>
          <w:rFonts w:ascii="Garamond" w:hAnsi="Garamond"/>
          <w:sz w:val="22"/>
          <w:szCs w:val="22"/>
        </w:rPr>
        <w:t>accuracy</w:t>
      </w:r>
      <w:r w:rsidR="6B0F5E03" w:rsidRPr="3060006A">
        <w:rPr>
          <w:rFonts w:ascii="Garamond" w:hAnsi="Garamond"/>
          <w:sz w:val="22"/>
          <w:szCs w:val="22"/>
        </w:rPr>
        <w:t xml:space="preserve"> </w:t>
      </w:r>
      <w:r w:rsidR="7723609D" w:rsidRPr="3060006A">
        <w:rPr>
          <w:rFonts w:ascii="Garamond" w:hAnsi="Garamond"/>
          <w:sz w:val="22"/>
          <w:szCs w:val="22"/>
        </w:rPr>
        <w:t>for each random forest classifi</w:t>
      </w:r>
      <w:r w:rsidR="53085432" w:rsidRPr="3060006A">
        <w:rPr>
          <w:rFonts w:ascii="Garamond" w:hAnsi="Garamond"/>
          <w:sz w:val="22"/>
          <w:szCs w:val="22"/>
        </w:rPr>
        <w:t>cation</w:t>
      </w:r>
      <w:r w:rsidR="12796375" w:rsidRPr="3060006A">
        <w:rPr>
          <w:rFonts w:ascii="Garamond" w:hAnsi="Garamond"/>
          <w:sz w:val="22"/>
          <w:szCs w:val="22"/>
        </w:rPr>
        <w:t xml:space="preserve">. </w:t>
      </w:r>
      <w:r w:rsidR="386E4A5B" w:rsidRPr="3060006A">
        <w:rPr>
          <w:rFonts w:ascii="Garamond" w:hAnsi="Garamond"/>
          <w:sz w:val="22"/>
          <w:szCs w:val="22"/>
        </w:rPr>
        <w:t>We</w:t>
      </w:r>
      <w:r w:rsidR="12796375" w:rsidRPr="3060006A">
        <w:rPr>
          <w:rFonts w:ascii="Garamond" w:hAnsi="Garamond"/>
          <w:sz w:val="22"/>
          <w:szCs w:val="22"/>
        </w:rPr>
        <w:t xml:space="preserve"> also </w:t>
      </w:r>
      <w:r w:rsidR="1F940137" w:rsidRPr="3060006A">
        <w:rPr>
          <w:rFonts w:ascii="Garamond" w:hAnsi="Garamond"/>
          <w:sz w:val="22"/>
          <w:szCs w:val="22"/>
        </w:rPr>
        <w:t xml:space="preserve">found producer’s and consumer’s accuracy </w:t>
      </w:r>
      <w:r w:rsidR="424A109C" w:rsidRPr="3060006A">
        <w:rPr>
          <w:rFonts w:ascii="Garamond" w:hAnsi="Garamond"/>
          <w:sz w:val="22"/>
          <w:szCs w:val="22"/>
        </w:rPr>
        <w:t>and the Kappa coefficients</w:t>
      </w:r>
      <w:r w:rsidR="1F940137" w:rsidRPr="3060006A">
        <w:rPr>
          <w:rFonts w:ascii="Garamond" w:hAnsi="Garamond"/>
          <w:sz w:val="22"/>
          <w:szCs w:val="22"/>
        </w:rPr>
        <w:t xml:space="preserve"> to assess accuracy. </w:t>
      </w:r>
      <w:r w:rsidR="7EF2F85D" w:rsidRPr="3060006A">
        <w:rPr>
          <w:rFonts w:ascii="Garamond" w:hAnsi="Garamond"/>
          <w:sz w:val="22"/>
          <w:szCs w:val="22"/>
        </w:rPr>
        <w:t xml:space="preserve">The team </w:t>
      </w:r>
      <w:r w:rsidR="7723609D" w:rsidRPr="3060006A">
        <w:rPr>
          <w:rFonts w:ascii="Garamond" w:hAnsi="Garamond"/>
          <w:sz w:val="22"/>
          <w:szCs w:val="22"/>
        </w:rPr>
        <w:t xml:space="preserve">compared </w:t>
      </w:r>
      <w:r w:rsidR="338E2DB6" w:rsidRPr="3060006A">
        <w:rPr>
          <w:rFonts w:ascii="Garamond" w:hAnsi="Garamond"/>
          <w:sz w:val="22"/>
          <w:szCs w:val="22"/>
        </w:rPr>
        <w:t xml:space="preserve">these metrics </w:t>
      </w:r>
      <w:r w:rsidR="7723609D" w:rsidRPr="3060006A">
        <w:rPr>
          <w:rFonts w:ascii="Garamond" w:hAnsi="Garamond"/>
          <w:sz w:val="22"/>
          <w:szCs w:val="22"/>
        </w:rPr>
        <w:t xml:space="preserve">to accuracy metrics for the k-means classifiers to determine which classification scheme was best equipped to predict vegetation classes for each dataset. </w:t>
      </w:r>
    </w:p>
    <w:p w14:paraId="0C5878EF" w14:textId="573FE90B" w:rsidR="192C81FD" w:rsidRDefault="192C81FD" w:rsidP="192C81FD">
      <w:pPr>
        <w:rPr>
          <w:rFonts w:ascii="Garamond" w:hAnsi="Garamond"/>
          <w:sz w:val="22"/>
          <w:szCs w:val="22"/>
        </w:rPr>
      </w:pPr>
    </w:p>
    <w:p w14:paraId="6BB80998" w14:textId="085677AE" w:rsidR="06FB500B" w:rsidRDefault="3358E28F" w:rsidP="768541B2">
      <w:pPr>
        <w:rPr>
          <w:rFonts w:ascii="Garamond" w:hAnsi="Garamond"/>
          <w:i/>
          <w:sz w:val="22"/>
          <w:szCs w:val="22"/>
        </w:rPr>
      </w:pPr>
      <w:r w:rsidRPr="31E14C21">
        <w:rPr>
          <w:rFonts w:ascii="Garamond" w:hAnsi="Garamond"/>
          <w:i/>
          <w:sz w:val="22"/>
          <w:szCs w:val="22"/>
        </w:rPr>
        <w:t>3.3.</w:t>
      </w:r>
      <w:r w:rsidR="0F619332" w:rsidRPr="31E14C21">
        <w:rPr>
          <w:rFonts w:ascii="Garamond" w:hAnsi="Garamond"/>
          <w:i/>
          <w:sz w:val="22"/>
          <w:szCs w:val="22"/>
        </w:rPr>
        <w:t>4</w:t>
      </w:r>
      <w:r w:rsidRPr="31E14C21">
        <w:rPr>
          <w:rFonts w:ascii="Garamond" w:hAnsi="Garamond"/>
          <w:i/>
          <w:sz w:val="22"/>
          <w:szCs w:val="22"/>
        </w:rPr>
        <w:t xml:space="preserve"> Time </w:t>
      </w:r>
      <w:r w:rsidR="7BB61077" w:rsidRPr="31E14C21">
        <w:rPr>
          <w:rFonts w:ascii="Garamond" w:hAnsi="Garamond"/>
          <w:i/>
          <w:sz w:val="22"/>
          <w:szCs w:val="22"/>
        </w:rPr>
        <w:t>S</w:t>
      </w:r>
      <w:r w:rsidRPr="31E14C21">
        <w:rPr>
          <w:rFonts w:ascii="Garamond" w:hAnsi="Garamond"/>
          <w:i/>
          <w:sz w:val="22"/>
          <w:szCs w:val="22"/>
        </w:rPr>
        <w:t xml:space="preserve">eries </w:t>
      </w:r>
      <w:r w:rsidR="151E1132" w:rsidRPr="31E14C21">
        <w:rPr>
          <w:rFonts w:ascii="Garamond" w:hAnsi="Garamond"/>
          <w:i/>
          <w:sz w:val="22"/>
          <w:szCs w:val="22"/>
        </w:rPr>
        <w:t>A</w:t>
      </w:r>
      <w:r w:rsidRPr="31E14C21">
        <w:rPr>
          <w:rFonts w:ascii="Garamond" w:hAnsi="Garamond"/>
          <w:i/>
          <w:sz w:val="22"/>
          <w:szCs w:val="22"/>
        </w:rPr>
        <w:t>nalysis</w:t>
      </w:r>
    </w:p>
    <w:p w14:paraId="1C1AF7CD" w14:textId="0DB83252" w:rsidR="00F121FB" w:rsidRPr="0066138C" w:rsidRDefault="79759F64" w:rsidP="0066138C">
      <w:pPr>
        <w:rPr>
          <w:rFonts w:ascii="Garamond" w:hAnsi="Garamond" w:cs="Arial"/>
          <w:sz w:val="22"/>
          <w:szCs w:val="22"/>
        </w:rPr>
      </w:pPr>
      <w:r w:rsidRPr="202E4D22">
        <w:rPr>
          <w:rFonts w:ascii="Garamond" w:hAnsi="Garamond" w:cs="Arial"/>
          <w:sz w:val="22"/>
          <w:szCs w:val="22"/>
        </w:rPr>
        <w:t>The team investigated vegetative change pre- and post- initial border wall construction (2009), pre- and post-</w:t>
      </w:r>
      <w:r w:rsidR="52DDFFEE" w:rsidRPr="202E4D22">
        <w:rPr>
          <w:rFonts w:ascii="Garamond" w:hAnsi="Garamond" w:cs="Arial"/>
          <w:sz w:val="22"/>
          <w:szCs w:val="22"/>
        </w:rPr>
        <w:t xml:space="preserve"> Monument</w:t>
      </w:r>
      <w:r w:rsidRPr="202E4D22">
        <w:rPr>
          <w:rFonts w:ascii="Garamond" w:hAnsi="Garamond" w:cs="Arial"/>
          <w:sz w:val="22"/>
          <w:szCs w:val="22"/>
        </w:rPr>
        <w:t xml:space="preserve"> </w:t>
      </w:r>
      <w:r w:rsidR="6A79E699" w:rsidRPr="202E4D22">
        <w:rPr>
          <w:rFonts w:ascii="Garamond" w:hAnsi="Garamond" w:cs="Arial"/>
          <w:sz w:val="22"/>
          <w:szCs w:val="22"/>
        </w:rPr>
        <w:t>F</w:t>
      </w:r>
      <w:r w:rsidR="7C9451BA" w:rsidRPr="202E4D22">
        <w:rPr>
          <w:rFonts w:ascii="Garamond" w:hAnsi="Garamond" w:cs="Arial"/>
          <w:sz w:val="22"/>
          <w:szCs w:val="22"/>
        </w:rPr>
        <w:t>ire (2011), and pre- and post- border wall construction (2019). As each Earth observation has</w:t>
      </w:r>
      <w:r w:rsidR="25ABC9B6" w:rsidRPr="202E4D22">
        <w:rPr>
          <w:rFonts w:ascii="Garamond" w:hAnsi="Garamond" w:cs="Arial"/>
          <w:sz w:val="22"/>
          <w:szCs w:val="22"/>
        </w:rPr>
        <w:t xml:space="preserve"> a</w:t>
      </w:r>
      <w:r w:rsidR="7C9451BA" w:rsidRPr="202E4D22">
        <w:rPr>
          <w:rFonts w:ascii="Garamond" w:hAnsi="Garamond" w:cs="Arial"/>
          <w:sz w:val="22"/>
          <w:szCs w:val="22"/>
        </w:rPr>
        <w:t xml:space="preserve"> different temporal limitation, not every observation </w:t>
      </w:r>
      <w:r w:rsidR="21D91F8C" w:rsidRPr="202E4D22">
        <w:rPr>
          <w:rFonts w:ascii="Garamond" w:hAnsi="Garamond" w:cs="Arial"/>
          <w:sz w:val="22"/>
          <w:szCs w:val="22"/>
        </w:rPr>
        <w:t>was used</w:t>
      </w:r>
      <w:r w:rsidR="7C9451BA" w:rsidRPr="202E4D22">
        <w:rPr>
          <w:rFonts w:ascii="Garamond" w:hAnsi="Garamond" w:cs="Arial"/>
          <w:sz w:val="22"/>
          <w:szCs w:val="22"/>
        </w:rPr>
        <w:t xml:space="preserve"> for each </w:t>
      </w:r>
      <w:r w:rsidR="0C08D3F7" w:rsidRPr="202E4D22">
        <w:rPr>
          <w:rFonts w:ascii="Garamond" w:hAnsi="Garamond" w:cs="Arial"/>
          <w:sz w:val="22"/>
          <w:szCs w:val="22"/>
        </w:rPr>
        <w:t>change detection</w:t>
      </w:r>
      <w:r w:rsidR="7643473B" w:rsidRPr="202E4D22">
        <w:rPr>
          <w:rFonts w:ascii="Garamond" w:hAnsi="Garamond" w:cs="Arial"/>
          <w:sz w:val="22"/>
          <w:szCs w:val="22"/>
        </w:rPr>
        <w:t>.</w:t>
      </w:r>
    </w:p>
    <w:p w14:paraId="435F6425" w14:textId="5BA3E049" w:rsidR="35C32116" w:rsidRDefault="35C32116" w:rsidP="35C32116">
      <w:pPr>
        <w:rPr>
          <w:rFonts w:ascii="Garamond" w:hAnsi="Garamond" w:cs="Arial"/>
          <w:sz w:val="22"/>
          <w:szCs w:val="22"/>
        </w:rPr>
      </w:pPr>
    </w:p>
    <w:p w14:paraId="31D6BE2A" w14:textId="625D51EA" w:rsidR="1E23351B" w:rsidRDefault="13DEF5BE" w:rsidP="35C32116">
      <w:pPr>
        <w:rPr>
          <w:rFonts w:ascii="Garamond" w:hAnsi="Garamond" w:cs="Arial"/>
          <w:sz w:val="22"/>
          <w:szCs w:val="22"/>
        </w:rPr>
      </w:pPr>
      <w:r w:rsidRPr="5A7F229B">
        <w:rPr>
          <w:rFonts w:ascii="Garamond" w:hAnsi="Garamond" w:cs="Arial"/>
          <w:sz w:val="22"/>
          <w:szCs w:val="22"/>
        </w:rPr>
        <w:t>NAIP was used to condu</w:t>
      </w:r>
      <w:r w:rsidR="7C864256" w:rsidRPr="5A7F229B">
        <w:rPr>
          <w:rFonts w:ascii="Garamond" w:hAnsi="Garamond" w:cs="Arial"/>
          <w:sz w:val="22"/>
          <w:szCs w:val="22"/>
        </w:rPr>
        <w:t xml:space="preserve">ct a longer time-series analysis by comparing classified images in June of 2007, 2010, 2013, 2017, and 2019. </w:t>
      </w:r>
      <w:r w:rsidR="12212248" w:rsidRPr="5A7F229B">
        <w:rPr>
          <w:rFonts w:ascii="Garamond" w:hAnsi="Garamond" w:cs="Arial"/>
          <w:sz w:val="22"/>
          <w:szCs w:val="22"/>
        </w:rPr>
        <w:t xml:space="preserve">The team </w:t>
      </w:r>
      <w:r w:rsidR="7C864256" w:rsidRPr="5A7F229B">
        <w:rPr>
          <w:rFonts w:ascii="Garamond" w:hAnsi="Garamond" w:cs="Arial"/>
          <w:sz w:val="22"/>
          <w:szCs w:val="22"/>
        </w:rPr>
        <w:t xml:space="preserve">conducted </w:t>
      </w:r>
      <w:r w:rsidR="12212248" w:rsidRPr="5A7F229B">
        <w:rPr>
          <w:rFonts w:ascii="Garamond" w:hAnsi="Garamond" w:cs="Arial"/>
          <w:sz w:val="22"/>
          <w:szCs w:val="22"/>
        </w:rPr>
        <w:t>an additional large-</w:t>
      </w:r>
      <w:r w:rsidR="7C864256" w:rsidRPr="5A7F229B">
        <w:rPr>
          <w:rFonts w:ascii="Garamond" w:hAnsi="Garamond" w:cs="Arial"/>
          <w:sz w:val="22"/>
          <w:szCs w:val="22"/>
        </w:rPr>
        <w:t xml:space="preserve">scale time-series analysis </w:t>
      </w:r>
      <w:r w:rsidR="12212248" w:rsidRPr="5A7F229B">
        <w:rPr>
          <w:rFonts w:ascii="Garamond" w:hAnsi="Garamond" w:cs="Arial"/>
          <w:sz w:val="22"/>
          <w:szCs w:val="22"/>
        </w:rPr>
        <w:t>using Landsat data to compare the median MSAVI2 across the park for June of every year from 1986</w:t>
      </w:r>
      <w:r w:rsidR="349421F4" w:rsidRPr="5A7F229B">
        <w:rPr>
          <w:rFonts w:ascii="Garamond" w:hAnsi="Garamond" w:cs="Arial"/>
          <w:sz w:val="22"/>
          <w:szCs w:val="22"/>
        </w:rPr>
        <w:t>-</w:t>
      </w:r>
      <w:r w:rsidR="12212248" w:rsidRPr="5A7F229B">
        <w:rPr>
          <w:rFonts w:ascii="Garamond" w:hAnsi="Garamond" w:cs="Arial"/>
          <w:sz w:val="22"/>
          <w:szCs w:val="22"/>
        </w:rPr>
        <w:t>2022.</w:t>
      </w:r>
      <w:r w:rsidR="7C864256" w:rsidRPr="5A7F229B">
        <w:rPr>
          <w:rFonts w:ascii="Garamond" w:hAnsi="Garamond" w:cs="Arial"/>
          <w:sz w:val="22"/>
          <w:szCs w:val="22"/>
        </w:rPr>
        <w:t xml:space="preserve"> </w:t>
      </w:r>
      <w:r w:rsidR="156B8E32" w:rsidRPr="5A7F229B">
        <w:rPr>
          <w:rFonts w:ascii="Garamond" w:hAnsi="Garamond" w:cs="Arial"/>
          <w:sz w:val="22"/>
          <w:szCs w:val="22"/>
        </w:rPr>
        <w:t xml:space="preserve">The team conducted </w:t>
      </w:r>
      <w:r w:rsidR="12A8585D" w:rsidRPr="5A7F229B">
        <w:rPr>
          <w:rFonts w:ascii="Garamond" w:hAnsi="Garamond" w:cs="Arial"/>
          <w:sz w:val="22"/>
          <w:szCs w:val="22"/>
        </w:rPr>
        <w:t xml:space="preserve">an additional </w:t>
      </w:r>
      <w:r w:rsidR="282A1847" w:rsidRPr="5A7F229B">
        <w:rPr>
          <w:rFonts w:ascii="Garamond" w:hAnsi="Garamond" w:cs="Arial"/>
          <w:sz w:val="22"/>
          <w:szCs w:val="22"/>
        </w:rPr>
        <w:t>large-scale</w:t>
      </w:r>
      <w:r w:rsidR="7C864256" w:rsidRPr="5A7F229B">
        <w:rPr>
          <w:rFonts w:ascii="Garamond" w:hAnsi="Garamond" w:cs="Arial"/>
          <w:sz w:val="22"/>
          <w:szCs w:val="22"/>
        </w:rPr>
        <w:t xml:space="preserve"> time-series analysis by comparing </w:t>
      </w:r>
      <w:r w:rsidR="5F3808B2" w:rsidRPr="5A7F229B">
        <w:rPr>
          <w:rFonts w:ascii="Garamond" w:hAnsi="Garamond" w:cs="Arial"/>
          <w:sz w:val="22"/>
          <w:szCs w:val="22"/>
        </w:rPr>
        <w:t>the</w:t>
      </w:r>
      <w:r w:rsidR="22B169B7" w:rsidRPr="5A7F229B">
        <w:rPr>
          <w:rFonts w:ascii="Garamond" w:hAnsi="Garamond" w:cs="Arial"/>
          <w:sz w:val="22"/>
          <w:szCs w:val="22"/>
        </w:rPr>
        <w:t xml:space="preserve"> park’s</w:t>
      </w:r>
      <w:r w:rsidR="5F3808B2" w:rsidRPr="5A7F229B">
        <w:rPr>
          <w:rFonts w:ascii="Garamond" w:hAnsi="Garamond" w:cs="Arial"/>
          <w:sz w:val="22"/>
          <w:szCs w:val="22"/>
        </w:rPr>
        <w:t xml:space="preserve"> median MSAVI2 of </w:t>
      </w:r>
      <w:r w:rsidR="5F98B030" w:rsidRPr="5A7F229B">
        <w:rPr>
          <w:rFonts w:ascii="Garamond" w:hAnsi="Garamond" w:cs="Arial"/>
          <w:sz w:val="22"/>
          <w:szCs w:val="22"/>
        </w:rPr>
        <w:t>Landsat</w:t>
      </w:r>
      <w:r w:rsidR="7C864256" w:rsidRPr="5A7F229B">
        <w:rPr>
          <w:rFonts w:ascii="Garamond" w:hAnsi="Garamond" w:cs="Arial"/>
          <w:sz w:val="22"/>
          <w:szCs w:val="22"/>
        </w:rPr>
        <w:t xml:space="preserve"> images </w:t>
      </w:r>
      <w:r w:rsidR="50B75294" w:rsidRPr="5A7F229B">
        <w:rPr>
          <w:rFonts w:ascii="Garamond" w:hAnsi="Garamond" w:cs="Arial"/>
          <w:sz w:val="22"/>
          <w:szCs w:val="22"/>
        </w:rPr>
        <w:t xml:space="preserve">from June </w:t>
      </w:r>
      <w:r w:rsidR="7C864256" w:rsidRPr="5A7F229B">
        <w:rPr>
          <w:rFonts w:ascii="Garamond" w:hAnsi="Garamond" w:cs="Arial"/>
          <w:sz w:val="22"/>
          <w:szCs w:val="22"/>
        </w:rPr>
        <w:t>198</w:t>
      </w:r>
      <w:r w:rsidR="461E13DD" w:rsidRPr="5A7F229B">
        <w:rPr>
          <w:rFonts w:ascii="Garamond" w:hAnsi="Garamond" w:cs="Arial"/>
          <w:sz w:val="22"/>
          <w:szCs w:val="22"/>
        </w:rPr>
        <w:t>6</w:t>
      </w:r>
      <w:r w:rsidR="53463F5D" w:rsidRPr="5A7F229B">
        <w:rPr>
          <w:rFonts w:ascii="Garamond" w:hAnsi="Garamond" w:cs="Arial"/>
          <w:sz w:val="22"/>
          <w:szCs w:val="22"/>
        </w:rPr>
        <w:t>-</w:t>
      </w:r>
      <w:r w:rsidR="7C864256" w:rsidRPr="5A7F229B">
        <w:rPr>
          <w:rFonts w:ascii="Garamond" w:hAnsi="Garamond" w:cs="Arial"/>
          <w:sz w:val="22"/>
          <w:szCs w:val="22"/>
        </w:rPr>
        <w:t>2022</w:t>
      </w:r>
      <w:r w:rsidR="0374A8F4" w:rsidRPr="5A7F229B">
        <w:rPr>
          <w:rFonts w:ascii="Garamond" w:hAnsi="Garamond" w:cs="Arial"/>
          <w:sz w:val="22"/>
          <w:szCs w:val="22"/>
        </w:rPr>
        <w:t xml:space="preserve"> (excluding missing data points from 2001 and 2012)</w:t>
      </w:r>
      <w:r w:rsidR="7C864256" w:rsidRPr="5A7F229B">
        <w:rPr>
          <w:rFonts w:ascii="Garamond" w:hAnsi="Garamond" w:cs="Arial"/>
          <w:sz w:val="22"/>
          <w:szCs w:val="22"/>
        </w:rPr>
        <w:t>.</w:t>
      </w:r>
    </w:p>
    <w:p w14:paraId="03ED73FF" w14:textId="0BCF44D2" w:rsidR="20D3F394" w:rsidRDefault="20D3F394" w:rsidP="20D3F394">
      <w:pPr>
        <w:rPr>
          <w:rFonts w:ascii="Garamond" w:hAnsi="Garamond" w:cs="Arial"/>
          <w:sz w:val="22"/>
          <w:szCs w:val="22"/>
        </w:rPr>
      </w:pPr>
    </w:p>
    <w:p w14:paraId="455EA40B" w14:textId="703440BD" w:rsidR="55ACACAE" w:rsidRDefault="55ACACAE" w:rsidP="5F1F39E1">
      <w:pPr>
        <w:rPr>
          <w:rFonts w:ascii="Garamond" w:hAnsi="Garamond" w:cs="Arial"/>
          <w:i/>
          <w:iCs/>
          <w:sz w:val="22"/>
          <w:szCs w:val="22"/>
        </w:rPr>
      </w:pPr>
      <w:r w:rsidRPr="5F1F39E1">
        <w:rPr>
          <w:rFonts w:ascii="Garamond" w:hAnsi="Garamond" w:cs="Arial"/>
          <w:i/>
          <w:iCs/>
          <w:sz w:val="22"/>
          <w:szCs w:val="22"/>
        </w:rPr>
        <w:t>3.3.5 Buffer Analysis</w:t>
      </w:r>
    </w:p>
    <w:p w14:paraId="52F33822" w14:textId="2DD90402" w:rsidR="2474ED4F" w:rsidRDefault="43CBCD55" w:rsidP="5F1F39E1">
      <w:pPr>
        <w:rPr>
          <w:rFonts w:ascii="Garamond" w:hAnsi="Garamond" w:cs="Arial"/>
          <w:sz w:val="22"/>
          <w:szCs w:val="22"/>
        </w:rPr>
      </w:pPr>
      <w:r w:rsidRPr="3060006A">
        <w:rPr>
          <w:rFonts w:ascii="Garamond" w:hAnsi="Garamond" w:cs="Arial"/>
          <w:sz w:val="22"/>
          <w:szCs w:val="22"/>
        </w:rPr>
        <w:t>To</w:t>
      </w:r>
      <w:r w:rsidR="3175C66D" w:rsidRPr="3060006A">
        <w:rPr>
          <w:rFonts w:ascii="Garamond" w:hAnsi="Garamond" w:cs="Arial"/>
          <w:sz w:val="22"/>
          <w:szCs w:val="22"/>
        </w:rPr>
        <w:t xml:space="preserve"> </w:t>
      </w:r>
      <w:proofErr w:type="gramStart"/>
      <w:r w:rsidR="39AAD07F" w:rsidRPr="3060006A">
        <w:rPr>
          <w:rFonts w:ascii="Garamond" w:hAnsi="Garamond" w:cs="Arial"/>
          <w:sz w:val="22"/>
          <w:szCs w:val="22"/>
        </w:rPr>
        <w:t>hone in on</w:t>
      </w:r>
      <w:proofErr w:type="gramEnd"/>
      <w:r w:rsidR="39AAD07F" w:rsidRPr="3060006A">
        <w:rPr>
          <w:rFonts w:ascii="Garamond" w:hAnsi="Garamond" w:cs="Arial"/>
          <w:sz w:val="22"/>
          <w:szCs w:val="22"/>
        </w:rPr>
        <w:t xml:space="preserve"> invasive plant distribution throughout the park, the team conducted a buffer analysis around disturbed area</w:t>
      </w:r>
      <w:r w:rsidR="1B91B8C0" w:rsidRPr="3060006A">
        <w:rPr>
          <w:rFonts w:ascii="Garamond" w:hAnsi="Garamond" w:cs="Arial"/>
          <w:sz w:val="22"/>
          <w:szCs w:val="22"/>
        </w:rPr>
        <w:t>s</w:t>
      </w:r>
      <w:r w:rsidR="7F14127B" w:rsidRPr="3060006A">
        <w:rPr>
          <w:rFonts w:ascii="Garamond" w:hAnsi="Garamond" w:cs="Arial"/>
          <w:sz w:val="22"/>
          <w:szCs w:val="22"/>
        </w:rPr>
        <w:t xml:space="preserve"> using Sentinel</w:t>
      </w:r>
      <w:r w:rsidR="7FE9F113" w:rsidRPr="3060006A">
        <w:rPr>
          <w:rFonts w:ascii="Garamond" w:hAnsi="Garamond" w:cs="Arial"/>
          <w:sz w:val="22"/>
          <w:szCs w:val="22"/>
        </w:rPr>
        <w:t>-2 MSI</w:t>
      </w:r>
      <w:r w:rsidR="26711817" w:rsidRPr="3060006A">
        <w:rPr>
          <w:rFonts w:ascii="Garamond" w:hAnsi="Garamond" w:cs="Arial"/>
          <w:sz w:val="22"/>
          <w:szCs w:val="22"/>
        </w:rPr>
        <w:t xml:space="preserve"> </w:t>
      </w:r>
      <w:r w:rsidR="7F14127B" w:rsidRPr="3060006A">
        <w:rPr>
          <w:rFonts w:ascii="Garamond" w:hAnsi="Garamond" w:cs="Arial"/>
          <w:sz w:val="22"/>
          <w:szCs w:val="22"/>
        </w:rPr>
        <w:t>data</w:t>
      </w:r>
      <w:r w:rsidR="158618AD" w:rsidRPr="3060006A">
        <w:rPr>
          <w:rFonts w:ascii="Garamond" w:hAnsi="Garamond" w:cs="Arial"/>
          <w:sz w:val="22"/>
          <w:szCs w:val="22"/>
        </w:rPr>
        <w:t>,</w:t>
      </w:r>
      <w:r w:rsidR="7F14127B" w:rsidRPr="3060006A">
        <w:rPr>
          <w:rFonts w:ascii="Garamond" w:hAnsi="Garamond" w:cs="Arial"/>
          <w:sz w:val="22"/>
          <w:szCs w:val="22"/>
        </w:rPr>
        <w:t xml:space="preserve"> due to its high accuracy </w:t>
      </w:r>
      <w:r w:rsidR="444C9254" w:rsidRPr="3060006A">
        <w:rPr>
          <w:rFonts w:ascii="Garamond" w:hAnsi="Garamond" w:cs="Arial"/>
          <w:sz w:val="22"/>
          <w:szCs w:val="22"/>
        </w:rPr>
        <w:t xml:space="preserve">in </w:t>
      </w:r>
      <w:r w:rsidR="7F14127B" w:rsidRPr="3060006A">
        <w:rPr>
          <w:rFonts w:ascii="Garamond" w:hAnsi="Garamond" w:cs="Arial"/>
          <w:sz w:val="22"/>
          <w:szCs w:val="22"/>
        </w:rPr>
        <w:t xml:space="preserve">pinpointing invasive plants. </w:t>
      </w:r>
      <w:r w:rsidR="7DC89F40" w:rsidRPr="3060006A">
        <w:rPr>
          <w:rFonts w:ascii="Garamond" w:hAnsi="Garamond" w:cs="Arial"/>
          <w:sz w:val="22"/>
          <w:szCs w:val="22"/>
        </w:rPr>
        <w:t xml:space="preserve">We investigated </w:t>
      </w:r>
      <w:r w:rsidR="7AA6BB49" w:rsidRPr="3060006A">
        <w:rPr>
          <w:rFonts w:ascii="Garamond" w:hAnsi="Garamond" w:cs="Arial"/>
          <w:sz w:val="22"/>
          <w:szCs w:val="22"/>
        </w:rPr>
        <w:t>30, 40, and 50-meter</w:t>
      </w:r>
      <w:r w:rsidR="7DC89F40" w:rsidRPr="3060006A">
        <w:rPr>
          <w:rFonts w:ascii="Garamond" w:hAnsi="Garamond" w:cs="Arial"/>
          <w:sz w:val="22"/>
          <w:szCs w:val="22"/>
        </w:rPr>
        <w:t xml:space="preserve"> buffer</w:t>
      </w:r>
      <w:r w:rsidR="0731DCA6" w:rsidRPr="3060006A">
        <w:rPr>
          <w:rFonts w:ascii="Garamond" w:hAnsi="Garamond" w:cs="Arial"/>
          <w:sz w:val="22"/>
          <w:szCs w:val="22"/>
        </w:rPr>
        <w:t>s:</w:t>
      </w:r>
      <w:r w:rsidR="7DC89F40" w:rsidRPr="3060006A">
        <w:rPr>
          <w:rFonts w:ascii="Garamond" w:hAnsi="Garamond" w:cs="Arial"/>
          <w:sz w:val="22"/>
          <w:szCs w:val="22"/>
        </w:rPr>
        <w:t xml:space="preserve"> </w:t>
      </w:r>
      <w:r w:rsidR="006BCB8D" w:rsidRPr="3060006A">
        <w:rPr>
          <w:rFonts w:ascii="Garamond" w:hAnsi="Garamond" w:cs="Arial"/>
          <w:sz w:val="22"/>
          <w:szCs w:val="22"/>
        </w:rPr>
        <w:t>first</w:t>
      </w:r>
      <w:r w:rsidR="32496661" w:rsidRPr="3060006A">
        <w:rPr>
          <w:rFonts w:ascii="Garamond" w:hAnsi="Garamond" w:cs="Arial"/>
          <w:sz w:val="22"/>
          <w:szCs w:val="22"/>
        </w:rPr>
        <w:t xml:space="preserve"> surrounding all disturbed areas, and </w:t>
      </w:r>
      <w:r w:rsidR="2B06FE3D" w:rsidRPr="3060006A">
        <w:rPr>
          <w:rFonts w:ascii="Garamond" w:hAnsi="Garamond" w:cs="Arial"/>
          <w:sz w:val="22"/>
          <w:szCs w:val="22"/>
        </w:rPr>
        <w:t xml:space="preserve">then </w:t>
      </w:r>
      <w:r w:rsidR="32496661" w:rsidRPr="3060006A">
        <w:rPr>
          <w:rFonts w:ascii="Garamond" w:hAnsi="Garamond" w:cs="Arial"/>
          <w:sz w:val="22"/>
          <w:szCs w:val="22"/>
        </w:rPr>
        <w:t xml:space="preserve">surrounding only border construction-related areas (social trails and construction roads). The team then </w:t>
      </w:r>
      <w:r w:rsidR="2580489A" w:rsidRPr="3060006A">
        <w:rPr>
          <w:rFonts w:ascii="Garamond" w:hAnsi="Garamond" w:cs="Arial"/>
          <w:sz w:val="22"/>
          <w:szCs w:val="22"/>
        </w:rPr>
        <w:t>calculated the percent of Russian thistle classified by Sentinel’s random forest within those buffers.</w:t>
      </w:r>
      <w:r w:rsidR="6FF4C191" w:rsidRPr="3060006A">
        <w:rPr>
          <w:rFonts w:ascii="Garamond" w:hAnsi="Garamond" w:cs="Arial"/>
          <w:sz w:val="22"/>
          <w:szCs w:val="22"/>
        </w:rPr>
        <w:t xml:space="preserve"> </w:t>
      </w:r>
      <w:r w:rsidR="50B6CC47" w:rsidRPr="3060006A">
        <w:rPr>
          <w:rFonts w:ascii="Garamond" w:hAnsi="Garamond" w:cs="Arial"/>
          <w:sz w:val="22"/>
          <w:szCs w:val="22"/>
        </w:rPr>
        <w:t xml:space="preserve">See Figure 3 </w:t>
      </w:r>
      <w:r w:rsidR="7561D7A5" w:rsidRPr="3060006A">
        <w:rPr>
          <w:rFonts w:ascii="Garamond" w:hAnsi="Garamond" w:cs="Arial"/>
          <w:sz w:val="22"/>
          <w:szCs w:val="22"/>
        </w:rPr>
        <w:t>as</w:t>
      </w:r>
      <w:r w:rsidR="50B6CC47" w:rsidRPr="3060006A">
        <w:rPr>
          <w:rFonts w:ascii="Garamond" w:hAnsi="Garamond" w:cs="Arial"/>
          <w:sz w:val="22"/>
          <w:szCs w:val="22"/>
        </w:rPr>
        <w:t xml:space="preserve"> an example.</w:t>
      </w:r>
    </w:p>
    <w:p w14:paraId="2212AB63" w14:textId="38DC73E0" w:rsidR="5F1F39E1" w:rsidRDefault="5F1F39E1" w:rsidP="5F1F39E1">
      <w:pPr>
        <w:rPr>
          <w:rFonts w:ascii="Garamond" w:hAnsi="Garamond" w:cs="Arial"/>
          <w:sz w:val="22"/>
          <w:szCs w:val="22"/>
        </w:rPr>
      </w:pPr>
    </w:p>
    <w:p w14:paraId="1901C17B" w14:textId="35294DE1" w:rsidR="00433BAE" w:rsidRDefault="2C2C924B" w:rsidP="00433BAE">
      <w:pPr>
        <w:jc w:val="center"/>
      </w:pPr>
      <w:r>
        <w:rPr>
          <w:noProof/>
        </w:rPr>
        <w:lastRenderedPageBreak/>
        <w:drawing>
          <wp:inline distT="0" distB="0" distL="0" distR="0" wp14:anchorId="7BF64D83" wp14:editId="4C21B890">
            <wp:extent cx="1964440" cy="1600200"/>
            <wp:effectExtent l="0" t="0" r="0" b="0"/>
            <wp:docPr id="1659899365" name="Picture 1659899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964440" cy="1600200"/>
                    </a:xfrm>
                    <a:prstGeom prst="rect">
                      <a:avLst/>
                    </a:prstGeom>
                  </pic:spPr>
                </pic:pic>
              </a:graphicData>
            </a:graphic>
          </wp:inline>
        </w:drawing>
      </w:r>
      <w:r>
        <w:rPr>
          <w:noProof/>
        </w:rPr>
        <w:drawing>
          <wp:inline distT="0" distB="0" distL="0" distR="0" wp14:anchorId="2796CC44" wp14:editId="0BB03BD0">
            <wp:extent cx="3516923" cy="1143000"/>
            <wp:effectExtent l="0" t="0" r="0" b="0"/>
            <wp:docPr id="1335747896" name="Picture 13357478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extLst>
                        <a:ext uri="{28A0092B-C50C-407E-A947-70E740481C1C}">
                          <a14:useLocalDpi xmlns:a14="http://schemas.microsoft.com/office/drawing/2010/main" val="0"/>
                        </a:ext>
                      </a:extLst>
                    </a:blip>
                    <a:stretch>
                      <a:fillRect/>
                    </a:stretch>
                  </pic:blipFill>
                  <pic:spPr>
                    <a:xfrm>
                      <a:off x="0" y="0"/>
                      <a:ext cx="3516923" cy="1143000"/>
                    </a:xfrm>
                    <a:prstGeom prst="rect">
                      <a:avLst/>
                    </a:prstGeom>
                  </pic:spPr>
                </pic:pic>
              </a:graphicData>
            </a:graphic>
          </wp:inline>
        </w:drawing>
      </w:r>
      <w:r w:rsidR="0D7C75A6">
        <w:rPr>
          <w:noProof/>
        </w:rPr>
        <w:drawing>
          <wp:inline distT="0" distB="0" distL="0" distR="0" wp14:anchorId="1A6DD63F" wp14:editId="2B463866">
            <wp:extent cx="2955636" cy="1828800"/>
            <wp:effectExtent l="0" t="0" r="0" b="0"/>
            <wp:docPr id="609473929" name="Picture 609473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955636" cy="1828800"/>
                    </a:xfrm>
                    <a:prstGeom prst="rect">
                      <a:avLst/>
                    </a:prstGeom>
                  </pic:spPr>
                </pic:pic>
              </a:graphicData>
            </a:graphic>
          </wp:inline>
        </w:drawing>
      </w:r>
      <w:r w:rsidR="00433BAE">
        <w:rPr>
          <w:noProof/>
        </w:rPr>
        <w:drawing>
          <wp:inline distT="0" distB="0" distL="0" distR="0" wp14:anchorId="0C9D7992" wp14:editId="5FADA3DD">
            <wp:extent cx="1042587" cy="1826834"/>
            <wp:effectExtent l="0" t="0" r="0" b="2540"/>
            <wp:docPr id="633777429" name="Picture 633777429" descr="A picture containing text, screenshot, font, de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777429" name="Picture 633777429" descr="A picture containing text, screenshot, font, design&#10;&#10;Description automatically generated"/>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061282" cy="1859591"/>
                    </a:xfrm>
                    <a:prstGeom prst="rect">
                      <a:avLst/>
                    </a:prstGeom>
                  </pic:spPr>
                </pic:pic>
              </a:graphicData>
            </a:graphic>
          </wp:inline>
        </w:drawing>
      </w:r>
    </w:p>
    <w:p w14:paraId="40347804" w14:textId="5812CC89" w:rsidR="00433BAE" w:rsidRDefault="00433BAE" w:rsidP="00433BAE">
      <w:pPr>
        <w:jc w:val="center"/>
      </w:pPr>
    </w:p>
    <w:p w14:paraId="3A235F08" w14:textId="78E47472" w:rsidR="192C81FD" w:rsidRDefault="250D370C" w:rsidP="5F1F39E1">
      <w:pPr>
        <w:jc w:val="center"/>
        <w:rPr>
          <w:rFonts w:ascii="Garamond" w:hAnsi="Garamond" w:cs="Arial"/>
          <w:sz w:val="22"/>
          <w:szCs w:val="22"/>
        </w:rPr>
      </w:pPr>
      <w:r w:rsidRPr="67B5E88F">
        <w:rPr>
          <w:rFonts w:ascii="Garamond" w:hAnsi="Garamond" w:cs="Arial"/>
          <w:i/>
          <w:iCs/>
          <w:sz w:val="22"/>
          <w:szCs w:val="22"/>
        </w:rPr>
        <w:t xml:space="preserve">Figure 3. </w:t>
      </w:r>
      <w:r w:rsidRPr="67B5E88F">
        <w:rPr>
          <w:rFonts w:ascii="Garamond" w:hAnsi="Garamond" w:cs="Arial"/>
          <w:sz w:val="22"/>
          <w:szCs w:val="22"/>
        </w:rPr>
        <w:t>Sentinel-2 random forest classification for June 2022, overlayed with authorized roads, authorized trails, and border construction roads in black</w:t>
      </w:r>
      <w:r w:rsidR="6A619F65" w:rsidRPr="67B5E88F">
        <w:rPr>
          <w:rFonts w:ascii="Garamond" w:hAnsi="Garamond" w:cs="Arial"/>
          <w:sz w:val="22"/>
          <w:szCs w:val="22"/>
        </w:rPr>
        <w:t>. On the top left, the main road through</w:t>
      </w:r>
      <w:r w:rsidR="62B4CFF4" w:rsidRPr="67B5E88F">
        <w:rPr>
          <w:rFonts w:ascii="Garamond" w:hAnsi="Garamond" w:cs="Arial"/>
          <w:sz w:val="22"/>
          <w:szCs w:val="22"/>
        </w:rPr>
        <w:t xml:space="preserve"> West</w:t>
      </w:r>
      <w:r w:rsidR="6A619F65" w:rsidRPr="67B5E88F">
        <w:rPr>
          <w:rFonts w:ascii="Garamond" w:hAnsi="Garamond" w:cs="Arial"/>
          <w:sz w:val="22"/>
          <w:szCs w:val="22"/>
        </w:rPr>
        <w:t xml:space="preserve"> CORO is lined on both sides by Russian Thistle (pink pixels). On the top right, </w:t>
      </w:r>
      <w:r w:rsidR="2EE9F846" w:rsidRPr="67B5E88F">
        <w:rPr>
          <w:rFonts w:ascii="Garamond" w:hAnsi="Garamond" w:cs="Arial"/>
          <w:sz w:val="22"/>
          <w:szCs w:val="22"/>
        </w:rPr>
        <w:t xml:space="preserve">the border construction </w:t>
      </w:r>
      <w:r w:rsidR="5E3FF239" w:rsidRPr="67B5E88F">
        <w:rPr>
          <w:rFonts w:ascii="Garamond" w:hAnsi="Garamond" w:cs="Arial"/>
          <w:sz w:val="22"/>
          <w:szCs w:val="22"/>
        </w:rPr>
        <w:t>road in South CORO has encouraged an incredible amount of Russian Thistle</w:t>
      </w:r>
      <w:r w:rsidR="4CE15010" w:rsidRPr="67B5E88F">
        <w:rPr>
          <w:rFonts w:ascii="Garamond" w:hAnsi="Garamond" w:cs="Arial"/>
          <w:sz w:val="22"/>
          <w:szCs w:val="22"/>
        </w:rPr>
        <w:t xml:space="preserve"> encroachment</w:t>
      </w:r>
      <w:r w:rsidR="5E3FF239" w:rsidRPr="67B5E88F">
        <w:rPr>
          <w:rFonts w:ascii="Garamond" w:hAnsi="Garamond" w:cs="Arial"/>
          <w:sz w:val="22"/>
          <w:szCs w:val="22"/>
        </w:rPr>
        <w:t xml:space="preserve">. On the bottom, </w:t>
      </w:r>
      <w:r w:rsidR="14A30143" w:rsidRPr="67B5E88F">
        <w:rPr>
          <w:rFonts w:ascii="Garamond" w:hAnsi="Garamond" w:cs="Arial"/>
          <w:sz w:val="22"/>
          <w:szCs w:val="22"/>
        </w:rPr>
        <w:t xml:space="preserve">see all CORO roads and trails with a </w:t>
      </w:r>
      <w:r w:rsidRPr="67B5E88F">
        <w:rPr>
          <w:rFonts w:ascii="Garamond" w:hAnsi="Garamond" w:cs="Arial"/>
          <w:sz w:val="22"/>
          <w:szCs w:val="22"/>
        </w:rPr>
        <w:t>50m buffer in red. Socia</w:t>
      </w:r>
      <w:r w:rsidR="2B73CD70" w:rsidRPr="67B5E88F">
        <w:rPr>
          <w:rFonts w:ascii="Garamond" w:hAnsi="Garamond" w:cs="Arial"/>
          <w:sz w:val="22"/>
          <w:szCs w:val="22"/>
        </w:rPr>
        <w:t>l trails have been excluded from this figure due to privacy concerns.</w:t>
      </w:r>
    </w:p>
    <w:p w14:paraId="5614919F" w14:textId="267E0E97" w:rsidR="5F1F39E1" w:rsidRDefault="5F1F39E1" w:rsidP="5F1F39E1">
      <w:pPr>
        <w:rPr>
          <w:rFonts w:ascii="Garamond" w:hAnsi="Garamond" w:cs="Arial"/>
          <w:sz w:val="22"/>
          <w:szCs w:val="22"/>
        </w:rPr>
      </w:pPr>
    </w:p>
    <w:p w14:paraId="1F53876F" w14:textId="3A06559D" w:rsidR="00E41324" w:rsidRPr="0066138C" w:rsidRDefault="00621AB9" w:rsidP="0066138C">
      <w:pPr>
        <w:pStyle w:val="Heading1"/>
        <w:spacing w:before="0"/>
        <w:rPr>
          <w:rFonts w:ascii="Garamond" w:hAnsi="Garamond"/>
        </w:rPr>
      </w:pPr>
      <w:bookmarkStart w:id="3" w:name="_Toc334198730"/>
      <w:r w:rsidRPr="768541B2">
        <w:rPr>
          <w:rFonts w:ascii="Garamond" w:hAnsi="Garamond"/>
        </w:rPr>
        <w:t>4</w:t>
      </w:r>
      <w:r w:rsidR="008B7071" w:rsidRPr="768541B2">
        <w:rPr>
          <w:rFonts w:ascii="Garamond" w:hAnsi="Garamond"/>
        </w:rPr>
        <w:t xml:space="preserve">. </w:t>
      </w:r>
      <w:r w:rsidR="00E41324" w:rsidRPr="768541B2">
        <w:rPr>
          <w:rFonts w:ascii="Garamond" w:hAnsi="Garamond"/>
        </w:rPr>
        <w:t>Results</w:t>
      </w:r>
      <w:bookmarkEnd w:id="3"/>
      <w:r w:rsidR="001F1328" w:rsidRPr="768541B2">
        <w:rPr>
          <w:rFonts w:ascii="Garamond" w:hAnsi="Garamond"/>
        </w:rPr>
        <w:t xml:space="preserve"> &amp; Discussion</w:t>
      </w:r>
    </w:p>
    <w:p w14:paraId="137D6087" w14:textId="10A042BD" w:rsidR="003C1630" w:rsidRDefault="31294B3F" w:rsidP="60A0497E">
      <w:pPr>
        <w:rPr>
          <w:rFonts w:ascii="Garamond" w:eastAsia="Garamond" w:hAnsi="Garamond" w:cs="Garamond"/>
          <w:color w:val="000000" w:themeColor="text1"/>
          <w:sz w:val="22"/>
          <w:szCs w:val="22"/>
        </w:rPr>
      </w:pPr>
      <w:r w:rsidRPr="5AF0C946">
        <w:rPr>
          <w:rFonts w:ascii="Garamond" w:eastAsia="Garamond" w:hAnsi="Garamond" w:cs="Garamond"/>
          <w:b/>
          <w:i/>
          <w:color w:val="000000" w:themeColor="text1"/>
          <w:sz w:val="22"/>
          <w:szCs w:val="22"/>
        </w:rPr>
        <w:t>4.1 Analysis of Results</w:t>
      </w:r>
    </w:p>
    <w:p w14:paraId="27FACE5E" w14:textId="6F41C3C8" w:rsidR="5DE317F2" w:rsidRDefault="5DE317F2" w:rsidP="3E9E9997">
      <w:pPr>
        <w:pStyle w:val="NoSpacing"/>
        <w:rPr>
          <w:rFonts w:ascii="Garamond" w:eastAsia="Garamond" w:hAnsi="Garamond" w:cs="Garamond"/>
          <w:i/>
          <w:iCs/>
          <w:color w:val="000000" w:themeColor="text1"/>
        </w:rPr>
      </w:pPr>
      <w:r w:rsidRPr="3E9E9997">
        <w:rPr>
          <w:rFonts w:ascii="Garamond" w:eastAsia="Garamond" w:hAnsi="Garamond" w:cs="Garamond"/>
          <w:i/>
          <w:iCs/>
          <w:color w:val="000000" w:themeColor="text1"/>
        </w:rPr>
        <w:t>4.1.1 k</w:t>
      </w:r>
      <w:r w:rsidR="75507363" w:rsidRPr="3E9E9997">
        <w:rPr>
          <w:rFonts w:ascii="Garamond" w:eastAsia="Garamond" w:hAnsi="Garamond" w:cs="Garamond"/>
          <w:i/>
          <w:iCs/>
          <w:color w:val="000000" w:themeColor="text1"/>
        </w:rPr>
        <w:t>-means</w:t>
      </w:r>
      <w:r w:rsidRPr="3E9E9997">
        <w:rPr>
          <w:rFonts w:ascii="Garamond" w:eastAsia="Garamond" w:hAnsi="Garamond" w:cs="Garamond"/>
          <w:i/>
          <w:iCs/>
          <w:color w:val="000000" w:themeColor="text1"/>
        </w:rPr>
        <w:t xml:space="preserve"> Results</w:t>
      </w:r>
    </w:p>
    <w:p w14:paraId="79ECEBDE" w14:textId="174B884E" w:rsidR="5F273F4D" w:rsidRDefault="5F273F4D" w:rsidP="021EE278">
      <w:pPr>
        <w:pStyle w:val="NoSpacing"/>
        <w:rPr>
          <w:rFonts w:ascii="Garamond" w:eastAsia="Garamond" w:hAnsi="Garamond" w:cs="Garamond"/>
          <w:color w:val="000000" w:themeColor="text1"/>
        </w:rPr>
      </w:pPr>
      <w:r w:rsidRPr="3060006A">
        <w:rPr>
          <w:rFonts w:ascii="Garamond" w:eastAsia="Garamond" w:hAnsi="Garamond" w:cs="Garamond"/>
          <w:color w:val="000000" w:themeColor="text1"/>
        </w:rPr>
        <w:t>When assessing the k</w:t>
      </w:r>
      <w:r w:rsidR="04C924E1" w:rsidRPr="3060006A">
        <w:rPr>
          <w:rFonts w:ascii="Garamond" w:eastAsia="Garamond" w:hAnsi="Garamond" w:cs="Garamond"/>
          <w:color w:val="000000" w:themeColor="text1"/>
        </w:rPr>
        <w:t>-means</w:t>
      </w:r>
      <w:r w:rsidRPr="3060006A">
        <w:rPr>
          <w:rFonts w:ascii="Garamond" w:eastAsia="Garamond" w:hAnsi="Garamond" w:cs="Garamond"/>
          <w:color w:val="000000" w:themeColor="text1"/>
        </w:rPr>
        <w:t xml:space="preserve"> cluster algorithm, the team first looked </w:t>
      </w:r>
      <w:r w:rsidR="03D8E390" w:rsidRPr="3060006A">
        <w:rPr>
          <w:rFonts w:ascii="Garamond" w:eastAsia="Garamond" w:hAnsi="Garamond" w:cs="Garamond"/>
          <w:color w:val="000000" w:themeColor="text1"/>
        </w:rPr>
        <w:t>to reduce intercorrelation among the input variables</w:t>
      </w:r>
      <w:r w:rsidRPr="3060006A">
        <w:rPr>
          <w:rFonts w:ascii="Garamond" w:eastAsia="Garamond" w:hAnsi="Garamond" w:cs="Garamond"/>
          <w:color w:val="000000" w:themeColor="text1"/>
        </w:rPr>
        <w:t>. The original k</w:t>
      </w:r>
      <w:r w:rsidR="589D50EC" w:rsidRPr="3060006A">
        <w:rPr>
          <w:rFonts w:ascii="Garamond" w:eastAsia="Garamond" w:hAnsi="Garamond" w:cs="Garamond"/>
          <w:color w:val="000000" w:themeColor="text1"/>
        </w:rPr>
        <w:t>-means</w:t>
      </w:r>
      <w:r w:rsidRPr="3060006A">
        <w:rPr>
          <w:rFonts w:ascii="Garamond" w:eastAsia="Garamond" w:hAnsi="Garamond" w:cs="Garamond"/>
          <w:color w:val="000000" w:themeColor="text1"/>
        </w:rPr>
        <w:t xml:space="preserve"> cluster algorithm included the </w:t>
      </w:r>
      <w:r w:rsidR="00851DCA">
        <w:rPr>
          <w:rFonts w:ascii="Garamond" w:eastAsia="Garamond" w:hAnsi="Garamond" w:cs="Garamond"/>
          <w:color w:val="000000" w:themeColor="text1"/>
        </w:rPr>
        <w:t>seven</w:t>
      </w:r>
      <w:r w:rsidRPr="3060006A">
        <w:rPr>
          <w:rFonts w:ascii="Garamond" w:eastAsia="Garamond" w:hAnsi="Garamond" w:cs="Garamond"/>
          <w:color w:val="000000" w:themeColor="text1"/>
        </w:rPr>
        <w:t xml:space="preserve"> vegetation indices and 10 spectral bands mentioned in Table </w:t>
      </w:r>
      <w:r w:rsidR="7B3299AA" w:rsidRPr="3060006A">
        <w:rPr>
          <w:rFonts w:ascii="Garamond" w:eastAsia="Garamond" w:hAnsi="Garamond" w:cs="Garamond"/>
          <w:color w:val="000000" w:themeColor="text1"/>
        </w:rPr>
        <w:t>1</w:t>
      </w:r>
      <w:r w:rsidR="4B317536" w:rsidRPr="3060006A">
        <w:rPr>
          <w:rFonts w:ascii="Garamond" w:eastAsia="Garamond" w:hAnsi="Garamond" w:cs="Garamond"/>
          <w:color w:val="000000" w:themeColor="text1"/>
        </w:rPr>
        <w:t xml:space="preserve"> above. The team proceeded to conduct PCA on the vegetation indices and spectral bands </w:t>
      </w:r>
      <w:r w:rsidR="6D9B4EF6" w:rsidRPr="3060006A">
        <w:rPr>
          <w:rFonts w:ascii="Garamond" w:eastAsia="Garamond" w:hAnsi="Garamond" w:cs="Garamond"/>
          <w:color w:val="000000" w:themeColor="text1"/>
        </w:rPr>
        <w:t>for Sentinel-2 and Landsat</w:t>
      </w:r>
      <w:r w:rsidR="7E5805B0" w:rsidRPr="3060006A">
        <w:rPr>
          <w:rFonts w:ascii="Garamond" w:eastAsia="Garamond" w:hAnsi="Garamond" w:cs="Garamond"/>
          <w:color w:val="000000" w:themeColor="text1"/>
        </w:rPr>
        <w:t>-</w:t>
      </w:r>
      <w:r w:rsidR="6D9B4EF6" w:rsidRPr="3060006A">
        <w:rPr>
          <w:rFonts w:ascii="Garamond" w:eastAsia="Garamond" w:hAnsi="Garamond" w:cs="Garamond"/>
          <w:color w:val="000000" w:themeColor="text1"/>
        </w:rPr>
        <w:t>5 &amp; 8 data before</w:t>
      </w:r>
      <w:r w:rsidR="4B317536" w:rsidRPr="3060006A">
        <w:rPr>
          <w:rFonts w:ascii="Garamond" w:eastAsia="Garamond" w:hAnsi="Garamond" w:cs="Garamond"/>
          <w:color w:val="000000" w:themeColor="text1"/>
        </w:rPr>
        <w:t xml:space="preserve"> run</w:t>
      </w:r>
      <w:r w:rsidR="219AF2D7" w:rsidRPr="3060006A">
        <w:rPr>
          <w:rFonts w:ascii="Garamond" w:eastAsia="Garamond" w:hAnsi="Garamond" w:cs="Garamond"/>
          <w:color w:val="000000" w:themeColor="text1"/>
        </w:rPr>
        <w:t>ning</w:t>
      </w:r>
      <w:r w:rsidR="4B317536" w:rsidRPr="3060006A">
        <w:rPr>
          <w:rFonts w:ascii="Garamond" w:eastAsia="Garamond" w:hAnsi="Garamond" w:cs="Garamond"/>
          <w:color w:val="000000" w:themeColor="text1"/>
        </w:rPr>
        <w:t xml:space="preserve"> the k</w:t>
      </w:r>
      <w:r w:rsidR="0026CD12" w:rsidRPr="3060006A">
        <w:rPr>
          <w:rFonts w:ascii="Garamond" w:eastAsia="Garamond" w:hAnsi="Garamond" w:cs="Garamond"/>
          <w:color w:val="000000" w:themeColor="text1"/>
        </w:rPr>
        <w:t>-means</w:t>
      </w:r>
      <w:r w:rsidR="4B317536" w:rsidRPr="3060006A">
        <w:rPr>
          <w:rFonts w:ascii="Garamond" w:eastAsia="Garamond" w:hAnsi="Garamond" w:cs="Garamond"/>
          <w:color w:val="000000" w:themeColor="text1"/>
        </w:rPr>
        <w:t xml:space="preserve"> with the dominant principal components, </w:t>
      </w:r>
      <w:r w:rsidR="70D59C71" w:rsidRPr="3060006A">
        <w:rPr>
          <w:rFonts w:ascii="Garamond" w:eastAsia="Garamond" w:hAnsi="Garamond" w:cs="Garamond"/>
          <w:color w:val="000000" w:themeColor="text1"/>
        </w:rPr>
        <w:t>which</w:t>
      </w:r>
      <w:r w:rsidR="4B317536" w:rsidRPr="3060006A">
        <w:rPr>
          <w:rFonts w:ascii="Garamond" w:eastAsia="Garamond" w:hAnsi="Garamond" w:cs="Garamond"/>
          <w:color w:val="000000" w:themeColor="text1"/>
        </w:rPr>
        <w:t xml:space="preserve"> </w:t>
      </w:r>
      <w:r w:rsidR="70D59C71" w:rsidRPr="3060006A">
        <w:rPr>
          <w:rFonts w:ascii="Garamond" w:eastAsia="Garamond" w:hAnsi="Garamond" w:cs="Garamond"/>
          <w:color w:val="000000" w:themeColor="text1"/>
        </w:rPr>
        <w:t xml:space="preserve">significantly reduced the number of variables input </w:t>
      </w:r>
      <w:r w:rsidR="5B794C7B" w:rsidRPr="3060006A">
        <w:rPr>
          <w:rFonts w:ascii="Garamond" w:eastAsia="Garamond" w:hAnsi="Garamond" w:cs="Garamond"/>
          <w:color w:val="000000" w:themeColor="text1"/>
        </w:rPr>
        <w:t>in</w:t>
      </w:r>
      <w:r w:rsidR="70D59C71" w:rsidRPr="3060006A">
        <w:rPr>
          <w:rFonts w:ascii="Garamond" w:eastAsia="Garamond" w:hAnsi="Garamond" w:cs="Garamond"/>
          <w:color w:val="000000" w:themeColor="text1"/>
        </w:rPr>
        <w:t xml:space="preserve">to the algorithm and noise among the input data. See Figure </w:t>
      </w:r>
      <w:r w:rsidR="0DD2E22E" w:rsidRPr="3060006A">
        <w:rPr>
          <w:rFonts w:ascii="Garamond" w:eastAsia="Garamond" w:hAnsi="Garamond" w:cs="Garamond"/>
          <w:color w:val="000000" w:themeColor="text1"/>
        </w:rPr>
        <w:t>4</w:t>
      </w:r>
      <w:r w:rsidR="70D59C71" w:rsidRPr="3060006A">
        <w:rPr>
          <w:rFonts w:ascii="Garamond" w:eastAsia="Garamond" w:hAnsi="Garamond" w:cs="Garamond"/>
          <w:color w:val="000000" w:themeColor="text1"/>
        </w:rPr>
        <w:t xml:space="preserve"> for a comparison</w:t>
      </w:r>
      <w:r w:rsidR="605C174E" w:rsidRPr="3060006A">
        <w:rPr>
          <w:rFonts w:ascii="Garamond" w:eastAsia="Garamond" w:hAnsi="Garamond" w:cs="Garamond"/>
          <w:color w:val="000000" w:themeColor="text1"/>
        </w:rPr>
        <w:t xml:space="preserve"> of both cluster algorithm outputs</w:t>
      </w:r>
      <w:r w:rsidR="19512B21" w:rsidRPr="3060006A">
        <w:rPr>
          <w:rFonts w:ascii="Garamond" w:eastAsia="Garamond" w:hAnsi="Garamond" w:cs="Garamond"/>
          <w:color w:val="000000" w:themeColor="text1"/>
        </w:rPr>
        <w:t xml:space="preserve"> </w:t>
      </w:r>
      <w:r w:rsidR="0CA57815" w:rsidRPr="3060006A">
        <w:rPr>
          <w:rFonts w:ascii="Garamond" w:eastAsia="Garamond" w:hAnsi="Garamond" w:cs="Garamond"/>
          <w:color w:val="000000" w:themeColor="text1"/>
        </w:rPr>
        <w:t xml:space="preserve">using </w:t>
      </w:r>
      <w:r w:rsidR="19512B21" w:rsidRPr="3060006A">
        <w:rPr>
          <w:rFonts w:ascii="Garamond" w:eastAsia="Garamond" w:hAnsi="Garamond" w:cs="Garamond"/>
          <w:color w:val="000000" w:themeColor="text1"/>
        </w:rPr>
        <w:t>Sentinel-2 imagery</w:t>
      </w:r>
      <w:r w:rsidR="605C174E" w:rsidRPr="3060006A">
        <w:rPr>
          <w:rFonts w:ascii="Garamond" w:eastAsia="Garamond" w:hAnsi="Garamond" w:cs="Garamond"/>
          <w:color w:val="000000" w:themeColor="text1"/>
        </w:rPr>
        <w:t>.</w:t>
      </w:r>
    </w:p>
    <w:p w14:paraId="617C2B36" w14:textId="15019915" w:rsidR="021EE278" w:rsidRDefault="021EE278" w:rsidP="021EE278">
      <w:pPr>
        <w:pStyle w:val="NoSpacing"/>
        <w:rPr>
          <w:rFonts w:ascii="Garamond" w:eastAsia="Garamond" w:hAnsi="Garamond" w:cs="Garamond"/>
          <w:color w:val="000000" w:themeColor="text1"/>
        </w:rPr>
      </w:pPr>
    </w:p>
    <w:p w14:paraId="48368BF5" w14:textId="510347C8" w:rsidR="003C1630" w:rsidRDefault="1E1E6347" w:rsidP="60A0497E">
      <w:r>
        <w:rPr>
          <w:noProof/>
          <w:color w:val="2B579A"/>
          <w:shd w:val="clear" w:color="auto" w:fill="E6E6E6"/>
        </w:rPr>
        <w:drawing>
          <wp:inline distT="0" distB="0" distL="0" distR="0" wp14:anchorId="132CA5C3" wp14:editId="297184E4">
            <wp:extent cx="2837145" cy="1725930"/>
            <wp:effectExtent l="0" t="0" r="0" b="0"/>
            <wp:docPr id="72777139" name="Picture 72777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837145" cy="1725930"/>
                    </a:xfrm>
                    <a:prstGeom prst="rect">
                      <a:avLst/>
                    </a:prstGeom>
                  </pic:spPr>
                </pic:pic>
              </a:graphicData>
            </a:graphic>
          </wp:inline>
        </w:drawing>
      </w:r>
      <w:r>
        <w:rPr>
          <w:noProof/>
          <w:color w:val="2B579A"/>
          <w:shd w:val="clear" w:color="auto" w:fill="E6E6E6"/>
        </w:rPr>
        <w:drawing>
          <wp:inline distT="0" distB="0" distL="0" distR="0" wp14:anchorId="3B08F485" wp14:editId="504C0EDC">
            <wp:extent cx="2863432" cy="1724025"/>
            <wp:effectExtent l="0" t="0" r="0" b="0"/>
            <wp:docPr id="765908831" name="Picture 765908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cstate="print">
                      <a:extLst>
                        <a:ext uri="{28A0092B-C50C-407E-A947-70E740481C1C}">
                          <a14:useLocalDpi xmlns:a14="http://schemas.microsoft.com/office/drawing/2010/main" val="0"/>
                        </a:ext>
                      </a:extLst>
                    </a:blip>
                    <a:stretch>
                      <a:fillRect/>
                    </a:stretch>
                  </pic:blipFill>
                  <pic:spPr>
                    <a:xfrm>
                      <a:off x="0" y="0"/>
                      <a:ext cx="2863432" cy="1724025"/>
                    </a:xfrm>
                    <a:prstGeom prst="rect">
                      <a:avLst/>
                    </a:prstGeom>
                  </pic:spPr>
                </pic:pic>
              </a:graphicData>
            </a:graphic>
          </wp:inline>
        </w:drawing>
      </w:r>
    </w:p>
    <w:p w14:paraId="165BF2D1" w14:textId="6358AE79" w:rsidR="003C1630" w:rsidRDefault="6B797C03" w:rsidP="021EE278">
      <w:pPr>
        <w:jc w:val="center"/>
        <w:rPr>
          <w:rFonts w:ascii="Garamond" w:eastAsia="Garamond" w:hAnsi="Garamond" w:cs="Garamond"/>
          <w:color w:val="000000" w:themeColor="text1"/>
          <w:sz w:val="22"/>
          <w:szCs w:val="22"/>
        </w:rPr>
      </w:pPr>
      <w:r w:rsidRPr="67B5E88F">
        <w:rPr>
          <w:rFonts w:ascii="Garamond" w:eastAsia="Garamond" w:hAnsi="Garamond" w:cs="Garamond"/>
          <w:i/>
          <w:iCs/>
          <w:color w:val="000000" w:themeColor="text1"/>
          <w:sz w:val="22"/>
          <w:szCs w:val="22"/>
        </w:rPr>
        <w:t xml:space="preserve">Figure </w:t>
      </w:r>
      <w:r w:rsidR="23AE7895" w:rsidRPr="67B5E88F">
        <w:rPr>
          <w:rFonts w:ascii="Garamond" w:eastAsia="Garamond" w:hAnsi="Garamond" w:cs="Garamond"/>
          <w:i/>
          <w:iCs/>
          <w:color w:val="000000" w:themeColor="text1"/>
          <w:sz w:val="22"/>
          <w:szCs w:val="22"/>
        </w:rPr>
        <w:t>4</w:t>
      </w:r>
      <w:r w:rsidRPr="67B5E88F">
        <w:rPr>
          <w:rFonts w:ascii="Garamond" w:eastAsia="Garamond" w:hAnsi="Garamond" w:cs="Garamond"/>
          <w:i/>
          <w:iCs/>
          <w:color w:val="000000" w:themeColor="text1"/>
          <w:sz w:val="22"/>
          <w:szCs w:val="22"/>
        </w:rPr>
        <w:t>.</w:t>
      </w:r>
      <w:r w:rsidRPr="67B5E88F">
        <w:rPr>
          <w:rFonts w:ascii="Garamond" w:eastAsia="Garamond" w:hAnsi="Garamond" w:cs="Garamond"/>
          <w:color w:val="000000" w:themeColor="text1"/>
          <w:sz w:val="22"/>
          <w:szCs w:val="22"/>
        </w:rPr>
        <w:t xml:space="preserve"> </w:t>
      </w:r>
      <w:r w:rsidR="3BC37C49" w:rsidRPr="67B5E88F">
        <w:rPr>
          <w:rFonts w:ascii="Garamond" w:eastAsia="Garamond" w:hAnsi="Garamond" w:cs="Garamond"/>
          <w:color w:val="000000" w:themeColor="text1"/>
          <w:sz w:val="22"/>
          <w:szCs w:val="22"/>
        </w:rPr>
        <w:t>A comparison of Sentinel-2</w:t>
      </w:r>
      <w:r w:rsidR="00436C18" w:rsidRPr="67B5E88F">
        <w:rPr>
          <w:rFonts w:ascii="Garamond" w:eastAsia="Garamond" w:hAnsi="Garamond" w:cs="Garamond"/>
          <w:color w:val="000000" w:themeColor="text1"/>
          <w:sz w:val="22"/>
          <w:szCs w:val="22"/>
        </w:rPr>
        <w:t xml:space="preserve"> MSI</w:t>
      </w:r>
      <w:r w:rsidR="3BC37C49" w:rsidRPr="67B5E88F">
        <w:rPr>
          <w:rFonts w:ascii="Garamond" w:eastAsia="Garamond" w:hAnsi="Garamond" w:cs="Garamond"/>
          <w:color w:val="000000" w:themeColor="text1"/>
          <w:sz w:val="22"/>
          <w:szCs w:val="22"/>
        </w:rPr>
        <w:t xml:space="preserve"> k</w:t>
      </w:r>
      <w:r w:rsidR="1EC63184" w:rsidRPr="67B5E88F">
        <w:rPr>
          <w:rFonts w:ascii="Garamond" w:eastAsia="Garamond" w:hAnsi="Garamond" w:cs="Garamond"/>
          <w:color w:val="000000" w:themeColor="text1"/>
          <w:sz w:val="22"/>
          <w:szCs w:val="22"/>
        </w:rPr>
        <w:t>-means</w:t>
      </w:r>
      <w:r w:rsidR="3BC37C49" w:rsidRPr="67B5E88F">
        <w:rPr>
          <w:rFonts w:ascii="Garamond" w:eastAsia="Garamond" w:hAnsi="Garamond" w:cs="Garamond"/>
          <w:color w:val="000000" w:themeColor="text1"/>
          <w:sz w:val="22"/>
          <w:szCs w:val="22"/>
        </w:rPr>
        <w:t xml:space="preserve"> cluster algorithms from June 1</w:t>
      </w:r>
      <w:r w:rsidR="0DEACF1D" w:rsidRPr="67B5E88F">
        <w:rPr>
          <w:rFonts w:ascii="Garamond" w:eastAsia="Garamond" w:hAnsi="Garamond" w:cs="Garamond"/>
          <w:color w:val="000000" w:themeColor="text1"/>
          <w:sz w:val="22"/>
          <w:szCs w:val="22"/>
        </w:rPr>
        <w:t>3</w:t>
      </w:r>
      <w:r w:rsidR="3BC37C49" w:rsidRPr="67B5E88F">
        <w:rPr>
          <w:rFonts w:ascii="Garamond" w:eastAsia="Garamond" w:hAnsi="Garamond" w:cs="Garamond"/>
          <w:color w:val="000000" w:themeColor="text1"/>
          <w:sz w:val="22"/>
          <w:szCs w:val="22"/>
        </w:rPr>
        <w:t>, 20</w:t>
      </w:r>
      <w:r w:rsidR="0DEACF1D" w:rsidRPr="67B5E88F">
        <w:rPr>
          <w:rFonts w:ascii="Garamond" w:eastAsia="Garamond" w:hAnsi="Garamond" w:cs="Garamond"/>
          <w:color w:val="000000" w:themeColor="text1"/>
          <w:sz w:val="22"/>
          <w:szCs w:val="22"/>
        </w:rPr>
        <w:t xml:space="preserve">22. </w:t>
      </w:r>
      <w:r w:rsidR="6742D768" w:rsidRPr="67B5E88F">
        <w:rPr>
          <w:rFonts w:ascii="Garamond" w:eastAsia="Garamond" w:hAnsi="Garamond" w:cs="Garamond"/>
          <w:color w:val="000000" w:themeColor="text1"/>
          <w:sz w:val="22"/>
          <w:szCs w:val="22"/>
        </w:rPr>
        <w:t xml:space="preserve">Original </w:t>
      </w:r>
      <w:r w:rsidR="7D79C7E3" w:rsidRPr="67B5E88F">
        <w:rPr>
          <w:rFonts w:ascii="Garamond" w:eastAsia="Garamond" w:hAnsi="Garamond" w:cs="Garamond"/>
          <w:color w:val="000000" w:themeColor="text1"/>
          <w:sz w:val="22"/>
          <w:szCs w:val="22"/>
        </w:rPr>
        <w:t>k-means</w:t>
      </w:r>
      <w:r w:rsidR="6742D768" w:rsidRPr="67B5E88F">
        <w:rPr>
          <w:rFonts w:ascii="Garamond" w:eastAsia="Garamond" w:hAnsi="Garamond" w:cs="Garamond"/>
          <w:color w:val="000000" w:themeColor="text1"/>
          <w:sz w:val="22"/>
          <w:szCs w:val="22"/>
        </w:rPr>
        <w:t xml:space="preserve"> cluster algorithm with 8 vegetation indices and 10 spectral bands (left) cleans up significantly when replacing </w:t>
      </w:r>
      <w:r w:rsidR="6742D768" w:rsidRPr="67B5E88F">
        <w:rPr>
          <w:rFonts w:ascii="Garamond" w:eastAsia="Garamond" w:hAnsi="Garamond" w:cs="Garamond"/>
          <w:color w:val="000000" w:themeColor="text1"/>
          <w:sz w:val="22"/>
          <w:szCs w:val="22"/>
        </w:rPr>
        <w:lastRenderedPageBreak/>
        <w:t>those 18 original variables with</w:t>
      </w:r>
      <w:r w:rsidR="21FFD437" w:rsidRPr="67B5E88F">
        <w:rPr>
          <w:rFonts w:ascii="Garamond" w:eastAsia="Garamond" w:hAnsi="Garamond" w:cs="Garamond"/>
          <w:color w:val="000000" w:themeColor="text1"/>
          <w:sz w:val="22"/>
          <w:szCs w:val="22"/>
        </w:rPr>
        <w:t xml:space="preserve"> 8</w:t>
      </w:r>
      <w:r w:rsidR="6742D768" w:rsidRPr="67B5E88F">
        <w:rPr>
          <w:rFonts w:ascii="Garamond" w:eastAsia="Garamond" w:hAnsi="Garamond" w:cs="Garamond"/>
          <w:color w:val="000000" w:themeColor="text1"/>
          <w:sz w:val="22"/>
          <w:szCs w:val="22"/>
        </w:rPr>
        <w:t xml:space="preserve"> dominant principal components (right). </w:t>
      </w:r>
      <w:r w:rsidR="00E41EB0">
        <w:rPr>
          <w:rFonts w:ascii="Garamond" w:eastAsia="Garamond" w:hAnsi="Garamond" w:cs="Garamond"/>
          <w:color w:val="000000" w:themeColor="text1"/>
          <w:sz w:val="22"/>
          <w:szCs w:val="22"/>
        </w:rPr>
        <w:t>Note that legends were not produced for k-means maps due to the number of classes.</w:t>
      </w:r>
    </w:p>
    <w:p w14:paraId="32AE468B" w14:textId="7C7DE814" w:rsidR="0E67849D" w:rsidRDefault="0E67849D" w:rsidP="0E67849D">
      <w:pPr>
        <w:rPr>
          <w:rFonts w:ascii="Garamond" w:eastAsia="Garamond" w:hAnsi="Garamond" w:cs="Garamond"/>
          <w:color w:val="000000" w:themeColor="text1"/>
          <w:sz w:val="22"/>
          <w:szCs w:val="22"/>
        </w:rPr>
      </w:pPr>
    </w:p>
    <w:p w14:paraId="0A4D3B87" w14:textId="33962DE3" w:rsidR="021EE278" w:rsidRDefault="425E9156" w:rsidP="33465F84">
      <w:pPr>
        <w:rPr>
          <w:rFonts w:ascii="Garamond" w:eastAsia="Garamond" w:hAnsi="Garamond" w:cs="Garamond"/>
          <w:color w:val="000000" w:themeColor="text1"/>
          <w:sz w:val="22"/>
          <w:szCs w:val="22"/>
        </w:rPr>
      </w:pPr>
      <w:r w:rsidRPr="5A7F229B">
        <w:rPr>
          <w:rFonts w:ascii="Garamond" w:eastAsia="Garamond" w:hAnsi="Garamond" w:cs="Garamond"/>
          <w:color w:val="000000" w:themeColor="text1"/>
          <w:sz w:val="22"/>
          <w:szCs w:val="22"/>
        </w:rPr>
        <w:t>As the original intention was to use the k-means cluster</w:t>
      </w:r>
      <w:r w:rsidR="66214D12" w:rsidRPr="5A7F229B">
        <w:rPr>
          <w:rFonts w:ascii="Garamond" w:eastAsia="Garamond" w:hAnsi="Garamond" w:cs="Garamond"/>
          <w:color w:val="000000" w:themeColor="text1"/>
          <w:sz w:val="22"/>
          <w:szCs w:val="22"/>
        </w:rPr>
        <w:t>s</w:t>
      </w:r>
      <w:r w:rsidRPr="5A7F229B">
        <w:rPr>
          <w:rFonts w:ascii="Garamond" w:eastAsia="Garamond" w:hAnsi="Garamond" w:cs="Garamond"/>
          <w:color w:val="000000" w:themeColor="text1"/>
          <w:sz w:val="22"/>
          <w:szCs w:val="22"/>
        </w:rPr>
        <w:t xml:space="preserve"> to assess historical imagery, t</w:t>
      </w:r>
      <w:r w:rsidR="4231AB61" w:rsidRPr="5A7F229B">
        <w:rPr>
          <w:rFonts w:ascii="Garamond" w:eastAsia="Garamond" w:hAnsi="Garamond" w:cs="Garamond"/>
          <w:color w:val="000000" w:themeColor="text1"/>
          <w:sz w:val="22"/>
          <w:szCs w:val="22"/>
        </w:rPr>
        <w:t xml:space="preserve">he team </w:t>
      </w:r>
      <w:r w:rsidR="192E153E" w:rsidRPr="5A7F229B">
        <w:rPr>
          <w:rFonts w:ascii="Garamond" w:eastAsia="Garamond" w:hAnsi="Garamond" w:cs="Garamond"/>
          <w:color w:val="000000" w:themeColor="text1"/>
          <w:sz w:val="22"/>
          <w:szCs w:val="22"/>
        </w:rPr>
        <w:t>a</w:t>
      </w:r>
      <w:r w:rsidR="4231AB61" w:rsidRPr="5A7F229B">
        <w:rPr>
          <w:rFonts w:ascii="Garamond" w:eastAsia="Garamond" w:hAnsi="Garamond" w:cs="Garamond"/>
          <w:color w:val="000000" w:themeColor="text1"/>
          <w:sz w:val="22"/>
          <w:szCs w:val="22"/>
        </w:rPr>
        <w:t>s</w:t>
      </w:r>
      <w:r w:rsidR="192E153E" w:rsidRPr="5A7F229B">
        <w:rPr>
          <w:rFonts w:ascii="Garamond" w:eastAsia="Garamond" w:hAnsi="Garamond" w:cs="Garamond"/>
          <w:color w:val="000000" w:themeColor="text1"/>
          <w:sz w:val="22"/>
          <w:szCs w:val="22"/>
        </w:rPr>
        <w:t>sessed</w:t>
      </w:r>
      <w:r w:rsidR="4231AB61" w:rsidRPr="5A7F229B">
        <w:rPr>
          <w:rFonts w:ascii="Garamond" w:eastAsia="Garamond" w:hAnsi="Garamond" w:cs="Garamond"/>
          <w:color w:val="000000" w:themeColor="text1"/>
          <w:sz w:val="22"/>
          <w:szCs w:val="22"/>
        </w:rPr>
        <w:t xml:space="preserve"> the results of the</w:t>
      </w:r>
      <w:r w:rsidR="2FA244F8" w:rsidRPr="5A7F229B">
        <w:rPr>
          <w:rFonts w:ascii="Garamond" w:eastAsia="Garamond" w:hAnsi="Garamond" w:cs="Garamond"/>
          <w:color w:val="000000" w:themeColor="text1"/>
          <w:sz w:val="22"/>
          <w:szCs w:val="22"/>
        </w:rPr>
        <w:t xml:space="preserve"> </w:t>
      </w:r>
      <w:r w:rsidR="4231AB61" w:rsidRPr="5A7F229B">
        <w:rPr>
          <w:rFonts w:ascii="Garamond" w:eastAsia="Garamond" w:hAnsi="Garamond" w:cs="Garamond"/>
          <w:color w:val="000000" w:themeColor="text1"/>
          <w:sz w:val="22"/>
          <w:szCs w:val="22"/>
        </w:rPr>
        <w:t>k-means classification</w:t>
      </w:r>
      <w:r w:rsidR="2652DF32" w:rsidRPr="5A7F229B">
        <w:rPr>
          <w:rFonts w:ascii="Garamond" w:eastAsia="Garamond" w:hAnsi="Garamond" w:cs="Garamond"/>
          <w:color w:val="000000" w:themeColor="text1"/>
          <w:sz w:val="22"/>
          <w:szCs w:val="22"/>
        </w:rPr>
        <w:t xml:space="preserve"> to gauge classifier accuracy. </w:t>
      </w:r>
      <w:r w:rsidR="0369AB3E" w:rsidRPr="5A7F229B">
        <w:rPr>
          <w:rFonts w:ascii="Garamond" w:eastAsia="Garamond" w:hAnsi="Garamond" w:cs="Garamond"/>
          <w:color w:val="000000" w:themeColor="text1"/>
          <w:sz w:val="22"/>
          <w:szCs w:val="22"/>
        </w:rPr>
        <w:t>The team used a June 2022 Landsat</w:t>
      </w:r>
      <w:r w:rsidR="378E2B7A" w:rsidRPr="5A7F229B">
        <w:rPr>
          <w:rFonts w:ascii="Garamond" w:eastAsia="Garamond" w:hAnsi="Garamond" w:cs="Garamond"/>
          <w:color w:val="000000" w:themeColor="text1"/>
          <w:sz w:val="22"/>
          <w:szCs w:val="22"/>
        </w:rPr>
        <w:t>-</w:t>
      </w:r>
      <w:r w:rsidR="0369AB3E" w:rsidRPr="5A7F229B">
        <w:rPr>
          <w:rFonts w:ascii="Garamond" w:eastAsia="Garamond" w:hAnsi="Garamond" w:cs="Garamond"/>
          <w:color w:val="000000" w:themeColor="text1"/>
          <w:sz w:val="22"/>
          <w:szCs w:val="22"/>
        </w:rPr>
        <w:t xml:space="preserve">8 </w:t>
      </w:r>
      <w:r w:rsidR="42E545BC" w:rsidRPr="5A7F229B">
        <w:rPr>
          <w:rFonts w:ascii="Garamond" w:eastAsia="Garamond" w:hAnsi="Garamond" w:cs="Garamond"/>
          <w:color w:val="000000" w:themeColor="text1"/>
          <w:sz w:val="22"/>
          <w:szCs w:val="22"/>
        </w:rPr>
        <w:t xml:space="preserve">OLI </w:t>
      </w:r>
      <w:r w:rsidR="0369AB3E" w:rsidRPr="5A7F229B">
        <w:rPr>
          <w:rFonts w:ascii="Garamond" w:eastAsia="Garamond" w:hAnsi="Garamond" w:cs="Garamond"/>
          <w:color w:val="000000" w:themeColor="text1"/>
          <w:sz w:val="22"/>
          <w:szCs w:val="22"/>
        </w:rPr>
        <w:t xml:space="preserve">image for this task, as Landsat was the only sensor that had performed long-term data collection. </w:t>
      </w:r>
      <w:r w:rsidR="37DCB3AD" w:rsidRPr="5A7F229B">
        <w:rPr>
          <w:rFonts w:ascii="Garamond" w:eastAsia="Garamond" w:hAnsi="Garamond" w:cs="Garamond"/>
          <w:color w:val="000000" w:themeColor="text1"/>
          <w:sz w:val="22"/>
          <w:szCs w:val="22"/>
        </w:rPr>
        <w:t xml:space="preserve">By using a contemporary image, the team </w:t>
      </w:r>
      <w:r w:rsidR="4231AB61" w:rsidRPr="5A7F229B">
        <w:rPr>
          <w:rFonts w:ascii="Garamond" w:eastAsia="Garamond" w:hAnsi="Garamond" w:cs="Garamond"/>
          <w:color w:val="000000" w:themeColor="text1"/>
          <w:sz w:val="22"/>
          <w:szCs w:val="22"/>
        </w:rPr>
        <w:t xml:space="preserve">visually </w:t>
      </w:r>
      <w:r w:rsidR="1B4C53C3" w:rsidRPr="5A7F229B">
        <w:rPr>
          <w:rFonts w:ascii="Garamond" w:eastAsia="Garamond" w:hAnsi="Garamond" w:cs="Garamond"/>
          <w:color w:val="000000" w:themeColor="text1"/>
          <w:sz w:val="22"/>
          <w:szCs w:val="22"/>
        </w:rPr>
        <w:t>inspect</w:t>
      </w:r>
      <w:r w:rsidR="03FD9271" w:rsidRPr="5A7F229B">
        <w:rPr>
          <w:rFonts w:ascii="Garamond" w:eastAsia="Garamond" w:hAnsi="Garamond" w:cs="Garamond"/>
          <w:color w:val="000000" w:themeColor="text1"/>
          <w:sz w:val="22"/>
          <w:szCs w:val="22"/>
        </w:rPr>
        <w:t>ed</w:t>
      </w:r>
      <w:r w:rsidR="4231AB61" w:rsidRPr="5A7F229B">
        <w:rPr>
          <w:rFonts w:ascii="Garamond" w:eastAsia="Garamond" w:hAnsi="Garamond" w:cs="Garamond"/>
          <w:color w:val="000000" w:themeColor="text1"/>
          <w:sz w:val="22"/>
          <w:szCs w:val="22"/>
        </w:rPr>
        <w:t xml:space="preserve"> the </w:t>
      </w:r>
      <w:r w:rsidR="7A75FF8C" w:rsidRPr="5A7F229B">
        <w:rPr>
          <w:rFonts w:ascii="Garamond" w:eastAsia="Garamond" w:hAnsi="Garamond" w:cs="Garamond"/>
          <w:color w:val="000000" w:themeColor="text1"/>
          <w:sz w:val="22"/>
          <w:szCs w:val="22"/>
        </w:rPr>
        <w:t>imagery</w:t>
      </w:r>
      <w:r w:rsidR="6054A2AD" w:rsidRPr="5A7F229B">
        <w:rPr>
          <w:rFonts w:ascii="Garamond" w:eastAsia="Garamond" w:hAnsi="Garamond" w:cs="Garamond"/>
          <w:color w:val="000000" w:themeColor="text1"/>
          <w:sz w:val="22"/>
          <w:szCs w:val="22"/>
        </w:rPr>
        <w:t>,</w:t>
      </w:r>
      <w:r w:rsidR="76914F07" w:rsidRPr="5A7F229B">
        <w:rPr>
          <w:rFonts w:ascii="Garamond" w:eastAsia="Garamond" w:hAnsi="Garamond" w:cs="Garamond"/>
          <w:color w:val="000000" w:themeColor="text1"/>
          <w:sz w:val="22"/>
          <w:szCs w:val="22"/>
        </w:rPr>
        <w:t xml:space="preserve"> </w:t>
      </w:r>
      <w:r w:rsidR="03FD9271" w:rsidRPr="5A7F229B">
        <w:rPr>
          <w:rFonts w:ascii="Garamond" w:eastAsia="Garamond" w:hAnsi="Garamond" w:cs="Garamond"/>
          <w:color w:val="000000" w:themeColor="text1"/>
          <w:sz w:val="22"/>
          <w:szCs w:val="22"/>
        </w:rPr>
        <w:t xml:space="preserve">and compared </w:t>
      </w:r>
      <w:r w:rsidR="73AEB7A9" w:rsidRPr="5A7F229B">
        <w:rPr>
          <w:rFonts w:ascii="Garamond" w:eastAsia="Garamond" w:hAnsi="Garamond" w:cs="Garamond"/>
          <w:color w:val="000000" w:themeColor="text1"/>
          <w:sz w:val="22"/>
          <w:szCs w:val="22"/>
        </w:rPr>
        <w:t>i</w:t>
      </w:r>
      <w:r w:rsidR="7A75FF8C" w:rsidRPr="5A7F229B">
        <w:rPr>
          <w:rFonts w:ascii="Garamond" w:eastAsia="Garamond" w:hAnsi="Garamond" w:cs="Garamond"/>
          <w:color w:val="000000" w:themeColor="text1"/>
          <w:sz w:val="22"/>
          <w:szCs w:val="22"/>
        </w:rPr>
        <w:t xml:space="preserve">t </w:t>
      </w:r>
      <w:r w:rsidR="0F3C86DD" w:rsidRPr="5A7F229B">
        <w:rPr>
          <w:rFonts w:ascii="Garamond" w:eastAsia="Garamond" w:hAnsi="Garamond" w:cs="Garamond"/>
          <w:color w:val="000000" w:themeColor="text1"/>
          <w:sz w:val="22"/>
          <w:szCs w:val="22"/>
        </w:rPr>
        <w:t xml:space="preserve">to </w:t>
      </w:r>
      <w:r w:rsidR="7A75FF8C" w:rsidRPr="5A7F229B">
        <w:rPr>
          <w:rFonts w:ascii="Garamond" w:eastAsia="Garamond" w:hAnsi="Garamond" w:cs="Garamond"/>
          <w:color w:val="000000" w:themeColor="text1"/>
          <w:sz w:val="22"/>
          <w:szCs w:val="22"/>
        </w:rPr>
        <w:t xml:space="preserve">a high resolution </w:t>
      </w:r>
      <w:proofErr w:type="spellStart"/>
      <w:r w:rsidR="7A75FF8C" w:rsidRPr="5A7F229B">
        <w:rPr>
          <w:rFonts w:ascii="Garamond" w:eastAsia="Garamond" w:hAnsi="Garamond" w:cs="Garamond"/>
          <w:color w:val="000000" w:themeColor="text1"/>
          <w:sz w:val="22"/>
          <w:szCs w:val="22"/>
        </w:rPr>
        <w:t>PlanetScope</w:t>
      </w:r>
      <w:proofErr w:type="spellEnd"/>
      <w:r w:rsidR="7A75FF8C" w:rsidRPr="5A7F229B">
        <w:rPr>
          <w:rFonts w:ascii="Garamond" w:eastAsia="Garamond" w:hAnsi="Garamond" w:cs="Garamond"/>
          <w:color w:val="000000" w:themeColor="text1"/>
          <w:sz w:val="22"/>
          <w:szCs w:val="22"/>
        </w:rPr>
        <w:t xml:space="preserve"> RGB image</w:t>
      </w:r>
      <w:r w:rsidR="61039D07" w:rsidRPr="5A7F229B">
        <w:rPr>
          <w:rFonts w:ascii="Garamond" w:eastAsia="Garamond" w:hAnsi="Garamond" w:cs="Garamond"/>
          <w:color w:val="000000" w:themeColor="text1"/>
          <w:sz w:val="22"/>
          <w:szCs w:val="22"/>
        </w:rPr>
        <w:t xml:space="preserve"> and the </w:t>
      </w:r>
      <w:r w:rsidR="7EC379DB" w:rsidRPr="5A7F229B">
        <w:rPr>
          <w:rFonts w:ascii="Garamond" w:eastAsia="Garamond" w:hAnsi="Garamond" w:cs="Garamond"/>
          <w:color w:val="000000" w:themeColor="text1"/>
          <w:sz w:val="22"/>
          <w:szCs w:val="22"/>
        </w:rPr>
        <w:t xml:space="preserve">results from the </w:t>
      </w:r>
      <w:r w:rsidR="61039D07" w:rsidRPr="5A7F229B">
        <w:rPr>
          <w:rFonts w:ascii="Garamond" w:eastAsia="Garamond" w:hAnsi="Garamond" w:cs="Garamond"/>
          <w:color w:val="000000" w:themeColor="text1"/>
          <w:sz w:val="22"/>
          <w:szCs w:val="22"/>
        </w:rPr>
        <w:t>Landsat</w:t>
      </w:r>
      <w:r w:rsidR="04024877" w:rsidRPr="5A7F229B">
        <w:rPr>
          <w:rFonts w:ascii="Garamond" w:eastAsia="Garamond" w:hAnsi="Garamond" w:cs="Garamond"/>
          <w:color w:val="000000" w:themeColor="text1"/>
          <w:sz w:val="22"/>
          <w:szCs w:val="22"/>
        </w:rPr>
        <w:t>-</w:t>
      </w:r>
      <w:r w:rsidR="61039D07" w:rsidRPr="5A7F229B">
        <w:rPr>
          <w:rFonts w:ascii="Garamond" w:eastAsia="Garamond" w:hAnsi="Garamond" w:cs="Garamond"/>
          <w:color w:val="000000" w:themeColor="text1"/>
          <w:sz w:val="22"/>
          <w:szCs w:val="22"/>
        </w:rPr>
        <w:t xml:space="preserve">8 </w:t>
      </w:r>
      <w:r w:rsidR="03FD9271" w:rsidRPr="5A7F229B">
        <w:rPr>
          <w:rFonts w:ascii="Garamond" w:eastAsia="Garamond" w:hAnsi="Garamond" w:cs="Garamond"/>
          <w:color w:val="000000" w:themeColor="text1"/>
          <w:sz w:val="22"/>
          <w:szCs w:val="22"/>
        </w:rPr>
        <w:t xml:space="preserve">OLI </w:t>
      </w:r>
      <w:r w:rsidR="61039D07" w:rsidRPr="5A7F229B">
        <w:rPr>
          <w:rFonts w:ascii="Garamond" w:eastAsia="Garamond" w:hAnsi="Garamond" w:cs="Garamond"/>
          <w:color w:val="000000" w:themeColor="text1"/>
          <w:sz w:val="22"/>
          <w:szCs w:val="22"/>
        </w:rPr>
        <w:t xml:space="preserve">random forest </w:t>
      </w:r>
      <w:r w:rsidR="4335FE20" w:rsidRPr="5A7F229B">
        <w:rPr>
          <w:rFonts w:ascii="Garamond" w:eastAsia="Garamond" w:hAnsi="Garamond" w:cs="Garamond"/>
          <w:color w:val="000000" w:themeColor="text1"/>
          <w:sz w:val="22"/>
          <w:szCs w:val="22"/>
        </w:rPr>
        <w:t>classification and</w:t>
      </w:r>
      <w:r w:rsidR="7F090749" w:rsidRPr="5A7F229B">
        <w:rPr>
          <w:rFonts w:ascii="Garamond" w:eastAsia="Garamond" w:hAnsi="Garamond" w:cs="Garamond"/>
          <w:color w:val="000000" w:themeColor="text1"/>
          <w:sz w:val="22"/>
          <w:szCs w:val="22"/>
        </w:rPr>
        <w:t xml:space="preserve"> assess</w:t>
      </w:r>
      <w:r w:rsidR="03FD9271" w:rsidRPr="5A7F229B">
        <w:rPr>
          <w:rFonts w:ascii="Garamond" w:eastAsia="Garamond" w:hAnsi="Garamond" w:cs="Garamond"/>
          <w:color w:val="000000" w:themeColor="text1"/>
          <w:sz w:val="22"/>
          <w:szCs w:val="22"/>
        </w:rPr>
        <w:t>ed</w:t>
      </w:r>
      <w:r w:rsidR="7F090749" w:rsidRPr="5A7F229B">
        <w:rPr>
          <w:rFonts w:ascii="Garamond" w:eastAsia="Garamond" w:hAnsi="Garamond" w:cs="Garamond"/>
          <w:color w:val="000000" w:themeColor="text1"/>
          <w:sz w:val="22"/>
          <w:szCs w:val="22"/>
        </w:rPr>
        <w:t xml:space="preserve"> its accuracy using the 2022-2023 validation point set</w:t>
      </w:r>
      <w:r w:rsidR="61039D07" w:rsidRPr="5A7F229B">
        <w:rPr>
          <w:rFonts w:ascii="Garamond" w:eastAsia="Garamond" w:hAnsi="Garamond" w:cs="Garamond"/>
          <w:color w:val="000000" w:themeColor="text1"/>
          <w:sz w:val="22"/>
          <w:szCs w:val="22"/>
        </w:rPr>
        <w:t xml:space="preserve">. </w:t>
      </w:r>
    </w:p>
    <w:p w14:paraId="0F2CD179" w14:textId="07039923" w:rsidR="021EE278" w:rsidRDefault="021EE278" w:rsidP="33465F84">
      <w:pPr>
        <w:rPr>
          <w:rFonts w:ascii="Garamond" w:eastAsia="Garamond" w:hAnsi="Garamond" w:cs="Garamond"/>
          <w:color w:val="000000" w:themeColor="text1"/>
          <w:sz w:val="22"/>
          <w:szCs w:val="22"/>
        </w:rPr>
      </w:pPr>
    </w:p>
    <w:p w14:paraId="645C9964" w14:textId="4D7C19A3" w:rsidR="021EE278" w:rsidRDefault="61039D07" w:rsidP="33465F84">
      <w:pPr>
        <w:rPr>
          <w:rFonts w:ascii="Garamond" w:eastAsia="Garamond" w:hAnsi="Garamond" w:cs="Garamond"/>
          <w:color w:val="000000" w:themeColor="text1"/>
          <w:sz w:val="22"/>
          <w:szCs w:val="22"/>
        </w:rPr>
      </w:pPr>
      <w:r w:rsidRPr="3060006A">
        <w:rPr>
          <w:rFonts w:ascii="Garamond" w:eastAsia="Garamond" w:hAnsi="Garamond" w:cs="Garamond"/>
          <w:color w:val="000000" w:themeColor="text1"/>
          <w:sz w:val="22"/>
          <w:szCs w:val="22"/>
        </w:rPr>
        <w:t>Through comparisons</w:t>
      </w:r>
      <w:r w:rsidR="4F926369" w:rsidRPr="3060006A">
        <w:rPr>
          <w:rFonts w:ascii="Garamond" w:eastAsia="Garamond" w:hAnsi="Garamond" w:cs="Garamond"/>
          <w:color w:val="000000" w:themeColor="text1"/>
          <w:sz w:val="22"/>
          <w:szCs w:val="22"/>
        </w:rPr>
        <w:t xml:space="preserve"> </w:t>
      </w:r>
      <w:r w:rsidR="46C7C702" w:rsidRPr="3060006A">
        <w:rPr>
          <w:rFonts w:ascii="Garamond" w:eastAsia="Garamond" w:hAnsi="Garamond" w:cs="Garamond"/>
          <w:color w:val="000000" w:themeColor="text1"/>
          <w:sz w:val="22"/>
          <w:szCs w:val="22"/>
        </w:rPr>
        <w:t>of the</w:t>
      </w:r>
      <w:r w:rsidR="4F926369" w:rsidRPr="3060006A">
        <w:rPr>
          <w:rFonts w:ascii="Garamond" w:eastAsia="Garamond" w:hAnsi="Garamond" w:cs="Garamond"/>
          <w:color w:val="000000" w:themeColor="text1"/>
          <w:sz w:val="22"/>
          <w:szCs w:val="22"/>
        </w:rPr>
        <w:t xml:space="preserve"> Planet imagery </w:t>
      </w:r>
      <w:r w:rsidR="52F82F23" w:rsidRPr="3060006A">
        <w:rPr>
          <w:rFonts w:ascii="Garamond" w:eastAsia="Garamond" w:hAnsi="Garamond" w:cs="Garamond"/>
          <w:color w:val="000000" w:themeColor="text1"/>
          <w:sz w:val="22"/>
          <w:szCs w:val="22"/>
        </w:rPr>
        <w:t>to</w:t>
      </w:r>
      <w:r w:rsidR="4F926369" w:rsidRPr="3060006A">
        <w:rPr>
          <w:rFonts w:ascii="Garamond" w:eastAsia="Garamond" w:hAnsi="Garamond" w:cs="Garamond"/>
          <w:color w:val="000000" w:themeColor="text1"/>
          <w:sz w:val="22"/>
          <w:szCs w:val="22"/>
        </w:rPr>
        <w:t xml:space="preserve"> the random forest results</w:t>
      </w:r>
      <w:r w:rsidRPr="3060006A">
        <w:rPr>
          <w:rFonts w:ascii="Garamond" w:eastAsia="Garamond" w:hAnsi="Garamond" w:cs="Garamond"/>
          <w:color w:val="000000" w:themeColor="text1"/>
          <w:sz w:val="22"/>
          <w:szCs w:val="22"/>
        </w:rPr>
        <w:t>, the team was able to manually assign class values to the clusters and generate a confusion matrix for f</w:t>
      </w:r>
      <w:r w:rsidR="7EBDA315" w:rsidRPr="3060006A">
        <w:rPr>
          <w:rFonts w:ascii="Garamond" w:eastAsia="Garamond" w:hAnsi="Garamond" w:cs="Garamond"/>
          <w:color w:val="000000" w:themeColor="text1"/>
          <w:sz w:val="22"/>
          <w:szCs w:val="22"/>
        </w:rPr>
        <w:t xml:space="preserve">our </w:t>
      </w:r>
      <w:r w:rsidRPr="3060006A">
        <w:rPr>
          <w:rFonts w:ascii="Garamond" w:eastAsia="Garamond" w:hAnsi="Garamond" w:cs="Garamond"/>
          <w:color w:val="000000" w:themeColor="text1"/>
          <w:sz w:val="22"/>
          <w:szCs w:val="22"/>
        </w:rPr>
        <w:t>classes</w:t>
      </w:r>
      <w:r w:rsidR="177A66FE" w:rsidRPr="3060006A">
        <w:rPr>
          <w:rFonts w:ascii="Garamond" w:eastAsia="Garamond" w:hAnsi="Garamond" w:cs="Garamond"/>
          <w:color w:val="000000" w:themeColor="text1"/>
          <w:sz w:val="22"/>
          <w:szCs w:val="22"/>
        </w:rPr>
        <w:t xml:space="preserve"> using the validation set established for the random forest classification</w:t>
      </w:r>
      <w:r w:rsidRPr="3060006A">
        <w:rPr>
          <w:rFonts w:ascii="Garamond" w:eastAsia="Garamond" w:hAnsi="Garamond" w:cs="Garamond"/>
          <w:color w:val="000000" w:themeColor="text1"/>
          <w:sz w:val="22"/>
          <w:szCs w:val="22"/>
        </w:rPr>
        <w:t xml:space="preserve">: </w:t>
      </w:r>
      <w:r w:rsidR="2D62454E" w:rsidRPr="3060006A">
        <w:rPr>
          <w:rFonts w:ascii="Garamond" w:eastAsia="Garamond" w:hAnsi="Garamond" w:cs="Garamond"/>
          <w:color w:val="000000" w:themeColor="text1"/>
          <w:sz w:val="22"/>
          <w:szCs w:val="22"/>
        </w:rPr>
        <w:t>the f</w:t>
      </w:r>
      <w:r w:rsidR="14FFC2A5" w:rsidRPr="3060006A">
        <w:rPr>
          <w:rFonts w:ascii="Garamond" w:eastAsia="Garamond" w:hAnsi="Garamond" w:cs="Garamond"/>
          <w:color w:val="000000" w:themeColor="text1"/>
          <w:sz w:val="22"/>
          <w:szCs w:val="22"/>
        </w:rPr>
        <w:t xml:space="preserve">our </w:t>
      </w:r>
      <w:r w:rsidR="2D62454E" w:rsidRPr="3060006A">
        <w:rPr>
          <w:rFonts w:ascii="Garamond" w:eastAsia="Garamond" w:hAnsi="Garamond" w:cs="Garamond"/>
          <w:color w:val="000000" w:themeColor="text1"/>
          <w:sz w:val="22"/>
          <w:szCs w:val="22"/>
        </w:rPr>
        <w:t xml:space="preserve">categories included </w:t>
      </w:r>
      <w:r w:rsidRPr="3060006A">
        <w:rPr>
          <w:rFonts w:ascii="Garamond" w:eastAsia="Garamond" w:hAnsi="Garamond" w:cs="Garamond"/>
          <w:color w:val="000000" w:themeColor="text1"/>
          <w:sz w:val="22"/>
          <w:szCs w:val="22"/>
        </w:rPr>
        <w:t>developed/</w:t>
      </w:r>
      <w:r w:rsidR="605EF1FB" w:rsidRPr="3060006A">
        <w:rPr>
          <w:rFonts w:ascii="Garamond" w:eastAsia="Garamond" w:hAnsi="Garamond" w:cs="Garamond"/>
          <w:color w:val="000000" w:themeColor="text1"/>
          <w:sz w:val="22"/>
          <w:szCs w:val="22"/>
        </w:rPr>
        <w:t>bare, forest</w:t>
      </w:r>
      <w:r w:rsidR="7D231A09" w:rsidRPr="3060006A">
        <w:rPr>
          <w:rFonts w:ascii="Garamond" w:eastAsia="Garamond" w:hAnsi="Garamond" w:cs="Garamond"/>
          <w:color w:val="000000" w:themeColor="text1"/>
          <w:sz w:val="22"/>
          <w:szCs w:val="22"/>
        </w:rPr>
        <w:t>/</w:t>
      </w:r>
      <w:r w:rsidR="605EF1FB" w:rsidRPr="3060006A">
        <w:rPr>
          <w:rFonts w:ascii="Garamond" w:eastAsia="Garamond" w:hAnsi="Garamond" w:cs="Garamond"/>
          <w:color w:val="000000" w:themeColor="text1"/>
          <w:sz w:val="22"/>
          <w:szCs w:val="22"/>
        </w:rPr>
        <w:t>shrub, grassland, and Russian thistle</w:t>
      </w:r>
      <w:r w:rsidR="39B7C018" w:rsidRPr="3060006A">
        <w:rPr>
          <w:rFonts w:ascii="Garamond" w:eastAsia="Garamond" w:hAnsi="Garamond" w:cs="Garamond"/>
          <w:color w:val="000000" w:themeColor="text1"/>
          <w:sz w:val="22"/>
          <w:szCs w:val="22"/>
        </w:rPr>
        <w:t xml:space="preserve"> association</w:t>
      </w:r>
      <w:r w:rsidR="605EF1FB" w:rsidRPr="3060006A">
        <w:rPr>
          <w:rFonts w:ascii="Garamond" w:eastAsia="Garamond" w:hAnsi="Garamond" w:cs="Garamond"/>
          <w:color w:val="000000" w:themeColor="text1"/>
          <w:sz w:val="22"/>
          <w:szCs w:val="22"/>
        </w:rPr>
        <w:t xml:space="preserve">. </w:t>
      </w:r>
      <w:r w:rsidR="32BCA825" w:rsidRPr="3060006A">
        <w:rPr>
          <w:rFonts w:ascii="Garamond" w:eastAsia="Garamond" w:hAnsi="Garamond" w:cs="Garamond"/>
          <w:color w:val="000000" w:themeColor="text1"/>
          <w:sz w:val="22"/>
          <w:szCs w:val="22"/>
        </w:rPr>
        <w:t>After reassigning</w:t>
      </w:r>
      <w:r w:rsidR="0EE1E3E9" w:rsidRPr="3060006A">
        <w:rPr>
          <w:rFonts w:ascii="Garamond" w:eastAsia="Garamond" w:hAnsi="Garamond" w:cs="Garamond"/>
          <w:color w:val="000000" w:themeColor="text1"/>
          <w:sz w:val="22"/>
          <w:szCs w:val="22"/>
        </w:rPr>
        <w:t xml:space="preserve"> classes</w:t>
      </w:r>
      <w:r w:rsidR="32BCA825" w:rsidRPr="3060006A">
        <w:rPr>
          <w:rFonts w:ascii="Garamond" w:eastAsia="Garamond" w:hAnsi="Garamond" w:cs="Garamond"/>
          <w:color w:val="000000" w:themeColor="text1"/>
          <w:sz w:val="22"/>
          <w:szCs w:val="22"/>
        </w:rPr>
        <w:t>, the Landsat</w:t>
      </w:r>
      <w:r w:rsidR="5B557AEE" w:rsidRPr="3060006A">
        <w:rPr>
          <w:rFonts w:ascii="Garamond" w:eastAsia="Garamond" w:hAnsi="Garamond" w:cs="Garamond"/>
          <w:color w:val="000000" w:themeColor="text1"/>
          <w:sz w:val="22"/>
          <w:szCs w:val="22"/>
        </w:rPr>
        <w:t>-</w:t>
      </w:r>
      <w:r w:rsidR="32BCA825" w:rsidRPr="3060006A">
        <w:rPr>
          <w:rFonts w:ascii="Garamond" w:eastAsia="Garamond" w:hAnsi="Garamond" w:cs="Garamond"/>
          <w:color w:val="000000" w:themeColor="text1"/>
          <w:sz w:val="22"/>
          <w:szCs w:val="22"/>
        </w:rPr>
        <w:t xml:space="preserve">8 </w:t>
      </w:r>
      <w:r w:rsidR="03BF8287" w:rsidRPr="3060006A">
        <w:rPr>
          <w:rFonts w:ascii="Garamond" w:eastAsia="Garamond" w:hAnsi="Garamond" w:cs="Garamond"/>
          <w:color w:val="000000" w:themeColor="text1"/>
          <w:sz w:val="22"/>
          <w:szCs w:val="22"/>
        </w:rPr>
        <w:t xml:space="preserve">OLI </w:t>
      </w:r>
      <w:r w:rsidR="32BCA825" w:rsidRPr="3060006A">
        <w:rPr>
          <w:rFonts w:ascii="Garamond" w:eastAsia="Garamond" w:hAnsi="Garamond" w:cs="Garamond"/>
          <w:color w:val="000000" w:themeColor="text1"/>
          <w:sz w:val="22"/>
          <w:szCs w:val="22"/>
        </w:rPr>
        <w:t>2022 classification had</w:t>
      </w:r>
      <w:r w:rsidR="6D24F24A" w:rsidRPr="3060006A">
        <w:rPr>
          <w:rFonts w:ascii="Garamond" w:eastAsia="Garamond" w:hAnsi="Garamond" w:cs="Garamond"/>
          <w:color w:val="000000" w:themeColor="text1"/>
          <w:sz w:val="22"/>
          <w:szCs w:val="22"/>
        </w:rPr>
        <w:t xml:space="preserve"> an overall accuracy of</w:t>
      </w:r>
      <w:r w:rsidR="32BCA825" w:rsidRPr="3060006A">
        <w:rPr>
          <w:rFonts w:ascii="Garamond" w:eastAsia="Garamond" w:hAnsi="Garamond" w:cs="Garamond"/>
          <w:color w:val="000000" w:themeColor="text1"/>
          <w:sz w:val="22"/>
          <w:szCs w:val="22"/>
        </w:rPr>
        <w:t xml:space="preserve"> </w:t>
      </w:r>
      <w:r w:rsidR="4142FD92" w:rsidRPr="3060006A">
        <w:rPr>
          <w:rFonts w:ascii="Garamond" w:eastAsia="Garamond" w:hAnsi="Garamond" w:cs="Garamond"/>
          <w:color w:val="000000" w:themeColor="text1"/>
          <w:sz w:val="22"/>
          <w:szCs w:val="22"/>
        </w:rPr>
        <w:t>6</w:t>
      </w:r>
      <w:r w:rsidR="2A9DB817" w:rsidRPr="3060006A">
        <w:rPr>
          <w:rFonts w:ascii="Garamond" w:eastAsia="Garamond" w:hAnsi="Garamond" w:cs="Garamond"/>
          <w:color w:val="000000" w:themeColor="text1"/>
          <w:sz w:val="22"/>
          <w:szCs w:val="22"/>
        </w:rPr>
        <w:t>7.67%</w:t>
      </w:r>
      <w:r w:rsidR="01D38175" w:rsidRPr="3060006A">
        <w:rPr>
          <w:rFonts w:ascii="Garamond" w:eastAsia="Garamond" w:hAnsi="Garamond" w:cs="Garamond"/>
          <w:color w:val="000000" w:themeColor="text1"/>
          <w:sz w:val="22"/>
          <w:szCs w:val="22"/>
        </w:rPr>
        <w:t xml:space="preserve"> (Table </w:t>
      </w:r>
      <w:r w:rsidR="1357F14D" w:rsidRPr="3060006A">
        <w:rPr>
          <w:rFonts w:ascii="Garamond" w:eastAsia="Garamond" w:hAnsi="Garamond" w:cs="Garamond"/>
          <w:color w:val="000000" w:themeColor="text1"/>
          <w:sz w:val="22"/>
          <w:szCs w:val="22"/>
        </w:rPr>
        <w:t>2</w:t>
      </w:r>
      <w:r w:rsidR="01D38175" w:rsidRPr="3060006A">
        <w:rPr>
          <w:rFonts w:ascii="Garamond" w:eastAsia="Garamond" w:hAnsi="Garamond" w:cs="Garamond"/>
          <w:color w:val="000000" w:themeColor="text1"/>
          <w:sz w:val="22"/>
          <w:szCs w:val="22"/>
        </w:rPr>
        <w:t>)</w:t>
      </w:r>
      <w:r w:rsidR="32BCA825" w:rsidRPr="3060006A">
        <w:rPr>
          <w:rFonts w:ascii="Garamond" w:eastAsia="Garamond" w:hAnsi="Garamond" w:cs="Garamond"/>
          <w:color w:val="000000" w:themeColor="text1"/>
          <w:sz w:val="22"/>
          <w:szCs w:val="22"/>
        </w:rPr>
        <w:t xml:space="preserve">. </w:t>
      </w:r>
      <w:r w:rsidR="18280D82" w:rsidRPr="3060006A">
        <w:rPr>
          <w:rFonts w:ascii="Garamond" w:eastAsia="Garamond" w:hAnsi="Garamond" w:cs="Garamond"/>
          <w:color w:val="000000" w:themeColor="text1"/>
          <w:sz w:val="22"/>
          <w:szCs w:val="22"/>
        </w:rPr>
        <w:t>The grassland category, which likely represented grasslands both partially and mostly composed of Lehmann’s lovegrass, had a low producer’s accuracy of 26</w:t>
      </w:r>
      <w:r w:rsidR="4785E701" w:rsidRPr="3060006A">
        <w:rPr>
          <w:rFonts w:ascii="Garamond" w:eastAsia="Garamond" w:hAnsi="Garamond" w:cs="Garamond"/>
          <w:color w:val="000000" w:themeColor="text1"/>
          <w:sz w:val="22"/>
          <w:szCs w:val="22"/>
        </w:rPr>
        <w:t>.32</w:t>
      </w:r>
      <w:r w:rsidR="18280D82" w:rsidRPr="3060006A">
        <w:rPr>
          <w:rFonts w:ascii="Garamond" w:eastAsia="Garamond" w:hAnsi="Garamond" w:cs="Garamond"/>
          <w:color w:val="000000" w:themeColor="text1"/>
          <w:sz w:val="22"/>
          <w:szCs w:val="22"/>
        </w:rPr>
        <w:t xml:space="preserve">%, </w:t>
      </w:r>
      <w:r w:rsidR="3D04AB57" w:rsidRPr="3060006A">
        <w:rPr>
          <w:rFonts w:ascii="Garamond" w:eastAsia="Garamond" w:hAnsi="Garamond" w:cs="Garamond"/>
          <w:color w:val="000000" w:themeColor="text1"/>
          <w:sz w:val="22"/>
          <w:szCs w:val="22"/>
        </w:rPr>
        <w:t xml:space="preserve">as it was often </w:t>
      </w:r>
      <w:r w:rsidR="6E946469" w:rsidRPr="3060006A">
        <w:rPr>
          <w:rFonts w:ascii="Garamond" w:eastAsia="Garamond" w:hAnsi="Garamond" w:cs="Garamond"/>
          <w:color w:val="000000" w:themeColor="text1"/>
          <w:sz w:val="22"/>
          <w:szCs w:val="22"/>
        </w:rPr>
        <w:t>misclassified</w:t>
      </w:r>
      <w:r w:rsidR="3D04AB57" w:rsidRPr="3060006A">
        <w:rPr>
          <w:rFonts w:ascii="Garamond" w:eastAsia="Garamond" w:hAnsi="Garamond" w:cs="Garamond"/>
          <w:color w:val="000000" w:themeColor="text1"/>
          <w:sz w:val="22"/>
          <w:szCs w:val="22"/>
        </w:rPr>
        <w:t xml:space="preserve"> as forest/shrub, </w:t>
      </w:r>
      <w:r w:rsidR="18280D82" w:rsidRPr="3060006A">
        <w:rPr>
          <w:rFonts w:ascii="Garamond" w:eastAsia="Garamond" w:hAnsi="Garamond" w:cs="Garamond"/>
          <w:color w:val="000000" w:themeColor="text1"/>
          <w:sz w:val="22"/>
          <w:szCs w:val="22"/>
        </w:rPr>
        <w:t>but a high</w:t>
      </w:r>
      <w:r w:rsidR="29003E91" w:rsidRPr="3060006A">
        <w:rPr>
          <w:rFonts w:ascii="Garamond" w:eastAsia="Garamond" w:hAnsi="Garamond" w:cs="Garamond"/>
          <w:color w:val="000000" w:themeColor="text1"/>
          <w:sz w:val="22"/>
          <w:szCs w:val="22"/>
        </w:rPr>
        <w:t xml:space="preserve">er </w:t>
      </w:r>
      <w:r w:rsidR="18280D82" w:rsidRPr="3060006A">
        <w:rPr>
          <w:rFonts w:ascii="Garamond" w:eastAsia="Garamond" w:hAnsi="Garamond" w:cs="Garamond"/>
          <w:color w:val="000000" w:themeColor="text1"/>
          <w:sz w:val="22"/>
          <w:szCs w:val="22"/>
        </w:rPr>
        <w:t>consumer’s accuracy of 71</w:t>
      </w:r>
      <w:r w:rsidR="79CB0CCF" w:rsidRPr="3060006A">
        <w:rPr>
          <w:rFonts w:ascii="Garamond" w:eastAsia="Garamond" w:hAnsi="Garamond" w:cs="Garamond"/>
          <w:color w:val="000000" w:themeColor="text1"/>
          <w:sz w:val="22"/>
          <w:szCs w:val="22"/>
        </w:rPr>
        <w:t>.43</w:t>
      </w:r>
      <w:r w:rsidR="18280D82" w:rsidRPr="3060006A">
        <w:rPr>
          <w:rFonts w:ascii="Garamond" w:eastAsia="Garamond" w:hAnsi="Garamond" w:cs="Garamond"/>
          <w:color w:val="000000" w:themeColor="text1"/>
          <w:sz w:val="22"/>
          <w:szCs w:val="22"/>
        </w:rPr>
        <w:t xml:space="preserve">%. </w:t>
      </w:r>
      <w:r w:rsidR="32BCA825" w:rsidRPr="3060006A">
        <w:rPr>
          <w:rFonts w:ascii="Garamond" w:eastAsia="Garamond" w:hAnsi="Garamond" w:cs="Garamond"/>
          <w:color w:val="000000" w:themeColor="text1"/>
          <w:sz w:val="22"/>
          <w:szCs w:val="22"/>
        </w:rPr>
        <w:t>The Russian thistle association category had 100% producers’ accu</w:t>
      </w:r>
      <w:r w:rsidR="0030BBBD" w:rsidRPr="3060006A">
        <w:rPr>
          <w:rFonts w:ascii="Garamond" w:eastAsia="Garamond" w:hAnsi="Garamond" w:cs="Garamond"/>
          <w:color w:val="000000" w:themeColor="text1"/>
          <w:sz w:val="22"/>
          <w:szCs w:val="22"/>
        </w:rPr>
        <w:t>racy</w:t>
      </w:r>
      <w:r w:rsidR="26DD39F8" w:rsidRPr="3060006A">
        <w:rPr>
          <w:rFonts w:ascii="Garamond" w:eastAsia="Garamond" w:hAnsi="Garamond" w:cs="Garamond"/>
          <w:color w:val="000000" w:themeColor="text1"/>
          <w:sz w:val="22"/>
          <w:szCs w:val="22"/>
        </w:rPr>
        <w:t xml:space="preserve"> but </w:t>
      </w:r>
      <w:r w:rsidR="09DA7C85" w:rsidRPr="3060006A">
        <w:rPr>
          <w:rFonts w:ascii="Garamond" w:eastAsia="Garamond" w:hAnsi="Garamond" w:cs="Garamond"/>
          <w:color w:val="000000" w:themeColor="text1"/>
          <w:sz w:val="22"/>
          <w:szCs w:val="22"/>
        </w:rPr>
        <w:t>41</w:t>
      </w:r>
      <w:r w:rsidR="3E9AAEB7" w:rsidRPr="3060006A">
        <w:rPr>
          <w:rFonts w:ascii="Garamond" w:eastAsia="Garamond" w:hAnsi="Garamond" w:cs="Garamond"/>
          <w:color w:val="000000" w:themeColor="text1"/>
          <w:sz w:val="22"/>
          <w:szCs w:val="22"/>
        </w:rPr>
        <w:t>.18</w:t>
      </w:r>
      <w:r w:rsidR="09DA7C85" w:rsidRPr="3060006A">
        <w:rPr>
          <w:rFonts w:ascii="Garamond" w:eastAsia="Garamond" w:hAnsi="Garamond" w:cs="Garamond"/>
          <w:color w:val="000000" w:themeColor="text1"/>
          <w:sz w:val="22"/>
          <w:szCs w:val="22"/>
        </w:rPr>
        <w:t xml:space="preserve">% consumer’s accuracy, as it frequently </w:t>
      </w:r>
      <w:r w:rsidR="1BCA7760" w:rsidRPr="3060006A">
        <w:rPr>
          <w:rFonts w:ascii="Garamond" w:eastAsia="Garamond" w:hAnsi="Garamond" w:cs="Garamond"/>
          <w:color w:val="000000" w:themeColor="text1"/>
          <w:sz w:val="22"/>
          <w:szCs w:val="22"/>
        </w:rPr>
        <w:t>misclassified forest/</w:t>
      </w:r>
      <w:r w:rsidR="09DA7C85" w:rsidRPr="3060006A">
        <w:rPr>
          <w:rFonts w:ascii="Garamond" w:eastAsia="Garamond" w:hAnsi="Garamond" w:cs="Garamond"/>
          <w:color w:val="000000" w:themeColor="text1"/>
          <w:sz w:val="22"/>
          <w:szCs w:val="22"/>
        </w:rPr>
        <w:t xml:space="preserve">shrub and developed/bare </w:t>
      </w:r>
      <w:r w:rsidR="447CAB92" w:rsidRPr="3060006A">
        <w:rPr>
          <w:rFonts w:ascii="Garamond" w:eastAsia="Garamond" w:hAnsi="Garamond" w:cs="Garamond"/>
          <w:color w:val="000000" w:themeColor="text1"/>
          <w:sz w:val="22"/>
          <w:szCs w:val="22"/>
        </w:rPr>
        <w:t xml:space="preserve">points </w:t>
      </w:r>
      <w:r w:rsidR="09DA7C85" w:rsidRPr="3060006A">
        <w:rPr>
          <w:rFonts w:ascii="Garamond" w:eastAsia="Garamond" w:hAnsi="Garamond" w:cs="Garamond"/>
          <w:color w:val="000000" w:themeColor="text1"/>
          <w:sz w:val="22"/>
          <w:szCs w:val="22"/>
        </w:rPr>
        <w:t xml:space="preserve">with Russian thistle. </w:t>
      </w:r>
      <w:r w:rsidR="713147B5" w:rsidRPr="3060006A">
        <w:rPr>
          <w:rFonts w:ascii="Garamond" w:eastAsia="Garamond" w:hAnsi="Garamond" w:cs="Garamond"/>
          <w:color w:val="000000" w:themeColor="text1"/>
          <w:sz w:val="22"/>
          <w:szCs w:val="22"/>
        </w:rPr>
        <w:t xml:space="preserve">While these categories do not exactly match the classes used for the four class random forest classifications, these results indicate that k-means has the potential to identify the areas most impacted by invasive species </w:t>
      </w:r>
      <w:r w:rsidR="4CB483D0" w:rsidRPr="3060006A">
        <w:rPr>
          <w:rFonts w:ascii="Garamond" w:eastAsia="Garamond" w:hAnsi="Garamond" w:cs="Garamond"/>
          <w:color w:val="000000" w:themeColor="text1"/>
          <w:sz w:val="22"/>
          <w:szCs w:val="22"/>
        </w:rPr>
        <w:t>spread and</w:t>
      </w:r>
      <w:r w:rsidR="713147B5" w:rsidRPr="3060006A">
        <w:rPr>
          <w:rFonts w:ascii="Garamond" w:eastAsia="Garamond" w:hAnsi="Garamond" w:cs="Garamond"/>
          <w:color w:val="000000" w:themeColor="text1"/>
          <w:sz w:val="22"/>
          <w:szCs w:val="22"/>
        </w:rPr>
        <w:t xml:space="preserve"> </w:t>
      </w:r>
      <w:r w:rsidR="322BD985" w:rsidRPr="3060006A">
        <w:rPr>
          <w:rFonts w:ascii="Garamond" w:eastAsia="Garamond" w:hAnsi="Garamond" w:cs="Garamond"/>
          <w:color w:val="000000" w:themeColor="text1"/>
          <w:sz w:val="22"/>
          <w:szCs w:val="22"/>
        </w:rPr>
        <w:t>is</w:t>
      </w:r>
      <w:r w:rsidR="713147B5" w:rsidRPr="3060006A">
        <w:rPr>
          <w:rFonts w:ascii="Garamond" w:eastAsia="Garamond" w:hAnsi="Garamond" w:cs="Garamond"/>
          <w:color w:val="000000" w:themeColor="text1"/>
          <w:sz w:val="22"/>
          <w:szCs w:val="22"/>
        </w:rPr>
        <w:t xml:space="preserve"> particularly </w:t>
      </w:r>
      <w:r w:rsidR="43558A0C" w:rsidRPr="3060006A">
        <w:rPr>
          <w:rFonts w:ascii="Garamond" w:eastAsia="Garamond" w:hAnsi="Garamond" w:cs="Garamond"/>
          <w:color w:val="000000" w:themeColor="text1"/>
          <w:sz w:val="22"/>
          <w:szCs w:val="22"/>
        </w:rPr>
        <w:t>promising</w:t>
      </w:r>
      <w:r w:rsidR="713147B5" w:rsidRPr="3060006A">
        <w:rPr>
          <w:rFonts w:ascii="Garamond" w:eastAsia="Garamond" w:hAnsi="Garamond" w:cs="Garamond"/>
          <w:color w:val="000000" w:themeColor="text1"/>
          <w:sz w:val="22"/>
          <w:szCs w:val="22"/>
        </w:rPr>
        <w:t xml:space="preserve"> for historical analysis.</w:t>
      </w:r>
      <w:r w:rsidR="59043773" w:rsidRPr="3060006A">
        <w:rPr>
          <w:rFonts w:ascii="Garamond" w:eastAsia="Garamond" w:hAnsi="Garamond" w:cs="Garamond"/>
          <w:color w:val="000000" w:themeColor="text1"/>
          <w:sz w:val="22"/>
          <w:szCs w:val="22"/>
        </w:rPr>
        <w:t xml:space="preserve"> See appendix E, </w:t>
      </w:r>
      <w:r w:rsidR="729F47F7" w:rsidRPr="3060006A">
        <w:rPr>
          <w:rFonts w:ascii="Garamond" w:eastAsia="Garamond" w:hAnsi="Garamond" w:cs="Garamond"/>
          <w:color w:val="000000" w:themeColor="text1"/>
          <w:sz w:val="22"/>
          <w:szCs w:val="22"/>
        </w:rPr>
        <w:t>Figure</w:t>
      </w:r>
      <w:r w:rsidR="1A707228" w:rsidRPr="3060006A">
        <w:rPr>
          <w:rFonts w:ascii="Garamond" w:eastAsia="Garamond" w:hAnsi="Garamond" w:cs="Garamond"/>
          <w:color w:val="000000" w:themeColor="text1"/>
          <w:sz w:val="22"/>
          <w:szCs w:val="22"/>
        </w:rPr>
        <w:t xml:space="preserve"> E1 for the comparison</w:t>
      </w:r>
      <w:r w:rsidR="1827DDFA" w:rsidRPr="3060006A">
        <w:rPr>
          <w:rFonts w:ascii="Garamond" w:eastAsia="Garamond" w:hAnsi="Garamond" w:cs="Garamond"/>
          <w:color w:val="000000" w:themeColor="text1"/>
          <w:sz w:val="22"/>
          <w:szCs w:val="22"/>
        </w:rPr>
        <w:t>.</w:t>
      </w:r>
    </w:p>
    <w:p w14:paraId="00CC8186" w14:textId="7E2BF4D4" w:rsidR="35C32116" w:rsidRDefault="35C32116" w:rsidP="33465F84">
      <w:pPr>
        <w:rPr>
          <w:rFonts w:ascii="Garamond" w:eastAsia="Garamond" w:hAnsi="Garamond" w:cs="Garamond"/>
          <w:color w:val="000000" w:themeColor="text1"/>
          <w:sz w:val="22"/>
          <w:szCs w:val="22"/>
        </w:rPr>
      </w:pPr>
    </w:p>
    <w:p w14:paraId="7875C237" w14:textId="15B58F87" w:rsidR="35C32116" w:rsidRDefault="660F9BF0" w:rsidP="5F1F39E1">
      <w:pPr>
        <w:rPr>
          <w:rFonts w:ascii="Garamond" w:eastAsia="Garamond" w:hAnsi="Garamond" w:cs="Garamond"/>
          <w:i/>
          <w:iCs/>
          <w:color w:val="000000" w:themeColor="text1"/>
          <w:sz w:val="22"/>
          <w:szCs w:val="22"/>
        </w:rPr>
      </w:pPr>
      <w:r w:rsidRPr="5F1F39E1">
        <w:rPr>
          <w:rFonts w:ascii="Garamond" w:eastAsia="Garamond" w:hAnsi="Garamond" w:cs="Garamond"/>
          <w:color w:val="000000" w:themeColor="text1"/>
          <w:sz w:val="22"/>
          <w:szCs w:val="22"/>
        </w:rPr>
        <w:t xml:space="preserve">Table </w:t>
      </w:r>
      <w:r w:rsidR="333667F3" w:rsidRPr="5F1F39E1">
        <w:rPr>
          <w:rFonts w:ascii="Garamond" w:eastAsia="Garamond" w:hAnsi="Garamond" w:cs="Garamond"/>
          <w:color w:val="000000" w:themeColor="text1"/>
          <w:sz w:val="22"/>
          <w:szCs w:val="22"/>
        </w:rPr>
        <w:t>2</w:t>
      </w:r>
    </w:p>
    <w:p w14:paraId="51E7C306" w14:textId="2F5F4FEC" w:rsidR="35C32116" w:rsidRDefault="660F9BF0" w:rsidP="0DC8A6FD">
      <w:pPr>
        <w:rPr>
          <w:rFonts w:ascii="Garamond" w:eastAsia="Garamond" w:hAnsi="Garamond" w:cs="Garamond"/>
          <w:i/>
          <w:iCs/>
          <w:color w:val="000000" w:themeColor="text1"/>
          <w:sz w:val="22"/>
          <w:szCs w:val="22"/>
        </w:rPr>
      </w:pPr>
      <w:r w:rsidRPr="0DC8A6FD">
        <w:rPr>
          <w:rFonts w:ascii="Garamond" w:eastAsia="Garamond" w:hAnsi="Garamond" w:cs="Garamond"/>
          <w:i/>
          <w:iCs/>
          <w:color w:val="000000" w:themeColor="text1"/>
          <w:sz w:val="22"/>
          <w:szCs w:val="22"/>
        </w:rPr>
        <w:t>Validation Accuracy for k-means Classifications</w:t>
      </w:r>
    </w:p>
    <w:tbl>
      <w:tblPr>
        <w:tblStyle w:val="TableGrid"/>
        <w:tblW w:w="9350" w:type="dxa"/>
        <w:tblInd w:w="0" w:type="dxa"/>
        <w:tblLook w:val="06A0" w:firstRow="1" w:lastRow="0" w:firstColumn="1" w:lastColumn="0" w:noHBand="1" w:noVBand="1"/>
      </w:tblPr>
      <w:tblGrid>
        <w:gridCol w:w="2340"/>
        <w:gridCol w:w="1725"/>
        <w:gridCol w:w="1560"/>
        <w:gridCol w:w="1854"/>
        <w:gridCol w:w="1871"/>
      </w:tblGrid>
      <w:tr w:rsidR="33465F84" w14:paraId="5CAD7725" w14:textId="77777777" w:rsidTr="5F1F39E1">
        <w:trPr>
          <w:trHeight w:val="300"/>
        </w:trPr>
        <w:tc>
          <w:tcPr>
            <w:tcW w:w="2340" w:type="dxa"/>
          </w:tcPr>
          <w:p w14:paraId="10AEDFEF" w14:textId="5828F241" w:rsidR="33465F84" w:rsidRDefault="33465F84" w:rsidP="33465F84">
            <w:r w:rsidRPr="33465F84">
              <w:rPr>
                <w:rFonts w:ascii="Garamond" w:eastAsia="Garamond" w:hAnsi="Garamond" w:cs="Garamond"/>
                <w:b/>
                <w:bCs/>
                <w:i/>
                <w:iCs/>
                <w:sz w:val="22"/>
                <w:szCs w:val="22"/>
              </w:rPr>
              <w:t>Landsat 8</w:t>
            </w:r>
          </w:p>
        </w:tc>
        <w:tc>
          <w:tcPr>
            <w:tcW w:w="1725" w:type="dxa"/>
          </w:tcPr>
          <w:p w14:paraId="7DD19F60" w14:textId="5D2B5104" w:rsidR="77E1FD43" w:rsidRDefault="77E1FD43" w:rsidP="33465F84">
            <w:r w:rsidRPr="33465F84">
              <w:rPr>
                <w:rFonts w:ascii="Garamond" w:eastAsia="Garamond" w:hAnsi="Garamond" w:cs="Garamond"/>
                <w:b/>
                <w:bCs/>
                <w:sz w:val="22"/>
                <w:szCs w:val="22"/>
              </w:rPr>
              <w:t>Russian thistle</w:t>
            </w:r>
          </w:p>
        </w:tc>
        <w:tc>
          <w:tcPr>
            <w:tcW w:w="1560" w:type="dxa"/>
          </w:tcPr>
          <w:p w14:paraId="17F120DA" w14:textId="6A581A7A" w:rsidR="77E1FD43" w:rsidRDefault="77E1FD43" w:rsidP="33465F84">
            <w:r w:rsidRPr="33465F84">
              <w:rPr>
                <w:rFonts w:ascii="Garamond" w:eastAsia="Garamond" w:hAnsi="Garamond" w:cs="Garamond"/>
                <w:b/>
                <w:bCs/>
                <w:sz w:val="22"/>
                <w:szCs w:val="22"/>
              </w:rPr>
              <w:t>Grassland</w:t>
            </w:r>
          </w:p>
        </w:tc>
        <w:tc>
          <w:tcPr>
            <w:tcW w:w="1854" w:type="dxa"/>
          </w:tcPr>
          <w:p w14:paraId="207CCBEE" w14:textId="6B0E6DC3" w:rsidR="77E1FD43" w:rsidRDefault="77E1FD43" w:rsidP="33465F84">
            <w:r w:rsidRPr="33465F84">
              <w:rPr>
                <w:rFonts w:ascii="Garamond" w:eastAsia="Garamond" w:hAnsi="Garamond" w:cs="Garamond"/>
                <w:b/>
                <w:bCs/>
                <w:sz w:val="22"/>
                <w:szCs w:val="22"/>
              </w:rPr>
              <w:t>Developed/Bare</w:t>
            </w:r>
          </w:p>
        </w:tc>
        <w:tc>
          <w:tcPr>
            <w:tcW w:w="1871" w:type="dxa"/>
          </w:tcPr>
          <w:p w14:paraId="0AF12C93" w14:textId="5FF60354" w:rsidR="77E1FD43" w:rsidRDefault="77E1FD43" w:rsidP="33465F84">
            <w:r w:rsidRPr="33465F84">
              <w:rPr>
                <w:rFonts w:ascii="Garamond" w:eastAsia="Garamond" w:hAnsi="Garamond" w:cs="Garamond"/>
                <w:b/>
                <w:bCs/>
                <w:sz w:val="22"/>
                <w:szCs w:val="22"/>
              </w:rPr>
              <w:t>Forest/Shrub</w:t>
            </w:r>
          </w:p>
        </w:tc>
      </w:tr>
      <w:tr w:rsidR="33465F84" w14:paraId="71914B35" w14:textId="77777777" w:rsidTr="5F1F39E1">
        <w:trPr>
          <w:trHeight w:val="300"/>
        </w:trPr>
        <w:tc>
          <w:tcPr>
            <w:tcW w:w="2340" w:type="dxa"/>
          </w:tcPr>
          <w:p w14:paraId="6240EB93" w14:textId="48935F4D" w:rsidR="77E1FD43" w:rsidRDefault="77E1FD43" w:rsidP="33465F84">
            <w:pPr>
              <w:rPr>
                <w:rFonts w:ascii="Garamond" w:eastAsia="Garamond" w:hAnsi="Garamond" w:cs="Garamond"/>
                <w:b/>
                <w:bCs/>
                <w:sz w:val="22"/>
                <w:szCs w:val="22"/>
              </w:rPr>
            </w:pPr>
            <w:r w:rsidRPr="33465F84">
              <w:rPr>
                <w:rFonts w:ascii="Garamond" w:eastAsia="Garamond" w:hAnsi="Garamond" w:cs="Garamond"/>
                <w:b/>
                <w:bCs/>
                <w:sz w:val="22"/>
                <w:szCs w:val="22"/>
              </w:rPr>
              <w:t>Producer’s Accuracy</w:t>
            </w:r>
          </w:p>
        </w:tc>
        <w:tc>
          <w:tcPr>
            <w:tcW w:w="1725" w:type="dxa"/>
          </w:tcPr>
          <w:p w14:paraId="085FDE90" w14:textId="160858F5" w:rsidR="4421EC8F" w:rsidRDefault="4421EC8F" w:rsidP="33465F84">
            <w:pPr>
              <w:rPr>
                <w:rFonts w:ascii="Garamond" w:eastAsia="Garamond" w:hAnsi="Garamond" w:cs="Garamond"/>
                <w:sz w:val="22"/>
                <w:szCs w:val="22"/>
              </w:rPr>
            </w:pPr>
            <w:r w:rsidRPr="33465F84">
              <w:rPr>
                <w:rFonts w:ascii="Garamond" w:eastAsia="Garamond" w:hAnsi="Garamond" w:cs="Garamond"/>
                <w:sz w:val="22"/>
                <w:szCs w:val="22"/>
              </w:rPr>
              <w:t>100%</w:t>
            </w:r>
          </w:p>
        </w:tc>
        <w:tc>
          <w:tcPr>
            <w:tcW w:w="1560" w:type="dxa"/>
          </w:tcPr>
          <w:p w14:paraId="666609B4" w14:textId="526487E7" w:rsidR="7E5C8590" w:rsidRDefault="7E5C8590" w:rsidP="33465F84">
            <w:pPr>
              <w:rPr>
                <w:rFonts w:ascii="Garamond" w:eastAsia="Garamond" w:hAnsi="Garamond" w:cs="Garamond"/>
                <w:sz w:val="22"/>
                <w:szCs w:val="22"/>
              </w:rPr>
            </w:pPr>
            <w:r w:rsidRPr="33465F84">
              <w:rPr>
                <w:rFonts w:ascii="Garamond" w:eastAsia="Garamond" w:hAnsi="Garamond" w:cs="Garamond"/>
                <w:sz w:val="22"/>
                <w:szCs w:val="22"/>
              </w:rPr>
              <w:t>26.32%</w:t>
            </w:r>
          </w:p>
        </w:tc>
        <w:tc>
          <w:tcPr>
            <w:tcW w:w="1854" w:type="dxa"/>
          </w:tcPr>
          <w:p w14:paraId="38C1C2E2" w14:textId="06D49004" w:rsidR="291B88FE" w:rsidRDefault="291B88FE" w:rsidP="33465F84">
            <w:pPr>
              <w:rPr>
                <w:rFonts w:ascii="Garamond" w:eastAsia="Garamond" w:hAnsi="Garamond" w:cs="Garamond"/>
                <w:sz w:val="22"/>
                <w:szCs w:val="22"/>
              </w:rPr>
            </w:pPr>
            <w:r w:rsidRPr="33465F84">
              <w:rPr>
                <w:rFonts w:ascii="Garamond" w:eastAsia="Garamond" w:hAnsi="Garamond" w:cs="Garamond"/>
                <w:sz w:val="22"/>
                <w:szCs w:val="22"/>
              </w:rPr>
              <w:t>16</w:t>
            </w:r>
            <w:r w:rsidR="33380F1C" w:rsidRPr="33465F84">
              <w:rPr>
                <w:rFonts w:ascii="Garamond" w:eastAsia="Garamond" w:hAnsi="Garamond" w:cs="Garamond"/>
                <w:sz w:val="22"/>
                <w:szCs w:val="22"/>
              </w:rPr>
              <w:t>.00</w:t>
            </w:r>
            <w:r w:rsidRPr="33465F84">
              <w:rPr>
                <w:rFonts w:ascii="Garamond" w:eastAsia="Garamond" w:hAnsi="Garamond" w:cs="Garamond"/>
                <w:sz w:val="22"/>
                <w:szCs w:val="22"/>
              </w:rPr>
              <w:t>%</w:t>
            </w:r>
          </w:p>
        </w:tc>
        <w:tc>
          <w:tcPr>
            <w:tcW w:w="1871" w:type="dxa"/>
          </w:tcPr>
          <w:p w14:paraId="43CFAEF3" w14:textId="683F2ED6" w:rsidR="4DCB4E2B" w:rsidRDefault="4DCB4E2B" w:rsidP="33465F84">
            <w:r w:rsidRPr="33465F84">
              <w:rPr>
                <w:rFonts w:ascii="Garamond" w:eastAsia="Garamond" w:hAnsi="Garamond" w:cs="Garamond"/>
                <w:sz w:val="22"/>
                <w:szCs w:val="22"/>
              </w:rPr>
              <w:t>90.24%</w:t>
            </w:r>
          </w:p>
        </w:tc>
      </w:tr>
      <w:tr w:rsidR="33465F84" w14:paraId="3A3255EE" w14:textId="77777777" w:rsidTr="5F1F39E1">
        <w:trPr>
          <w:trHeight w:val="300"/>
        </w:trPr>
        <w:tc>
          <w:tcPr>
            <w:tcW w:w="2340" w:type="dxa"/>
          </w:tcPr>
          <w:p w14:paraId="12008DF3" w14:textId="6949C010" w:rsidR="6A1807A2" w:rsidRDefault="6A1807A2" w:rsidP="33465F84">
            <w:pPr>
              <w:rPr>
                <w:rFonts w:ascii="Garamond" w:eastAsia="Garamond" w:hAnsi="Garamond" w:cs="Garamond"/>
                <w:b/>
                <w:bCs/>
                <w:sz w:val="22"/>
                <w:szCs w:val="22"/>
              </w:rPr>
            </w:pPr>
            <w:r w:rsidRPr="33465F84">
              <w:rPr>
                <w:rFonts w:ascii="Garamond" w:eastAsia="Garamond" w:hAnsi="Garamond" w:cs="Garamond"/>
                <w:b/>
                <w:bCs/>
                <w:sz w:val="22"/>
                <w:szCs w:val="22"/>
              </w:rPr>
              <w:t>Consumer’s Accuracy</w:t>
            </w:r>
          </w:p>
        </w:tc>
        <w:tc>
          <w:tcPr>
            <w:tcW w:w="1725" w:type="dxa"/>
          </w:tcPr>
          <w:p w14:paraId="0AA5BE9F" w14:textId="532400AE" w:rsidR="7CBC6845" w:rsidRDefault="7CBC6845" w:rsidP="33465F84">
            <w:pPr>
              <w:rPr>
                <w:rFonts w:ascii="Garamond" w:eastAsia="Garamond" w:hAnsi="Garamond" w:cs="Garamond"/>
                <w:sz w:val="22"/>
                <w:szCs w:val="22"/>
              </w:rPr>
            </w:pPr>
            <w:r w:rsidRPr="33465F84">
              <w:rPr>
                <w:rFonts w:ascii="Garamond" w:eastAsia="Garamond" w:hAnsi="Garamond" w:cs="Garamond"/>
                <w:sz w:val="22"/>
                <w:szCs w:val="22"/>
              </w:rPr>
              <w:t>41.18%</w:t>
            </w:r>
          </w:p>
        </w:tc>
        <w:tc>
          <w:tcPr>
            <w:tcW w:w="1560" w:type="dxa"/>
          </w:tcPr>
          <w:p w14:paraId="630941C8" w14:textId="45DEA6C0" w:rsidR="6A2B3BB4" w:rsidRDefault="6A2B3BB4" w:rsidP="33465F84">
            <w:pPr>
              <w:rPr>
                <w:rFonts w:ascii="Garamond" w:eastAsia="Garamond" w:hAnsi="Garamond" w:cs="Garamond"/>
                <w:sz w:val="22"/>
                <w:szCs w:val="22"/>
              </w:rPr>
            </w:pPr>
            <w:r w:rsidRPr="33465F84">
              <w:rPr>
                <w:rFonts w:ascii="Garamond" w:eastAsia="Garamond" w:hAnsi="Garamond" w:cs="Garamond"/>
                <w:sz w:val="22"/>
                <w:szCs w:val="22"/>
              </w:rPr>
              <w:t>71.43%</w:t>
            </w:r>
          </w:p>
        </w:tc>
        <w:tc>
          <w:tcPr>
            <w:tcW w:w="1854" w:type="dxa"/>
          </w:tcPr>
          <w:p w14:paraId="16B94A3C" w14:textId="05682190" w:rsidR="5314AF48" w:rsidRDefault="5314AF48" w:rsidP="33465F84">
            <w:r w:rsidRPr="33465F84">
              <w:rPr>
                <w:rFonts w:ascii="Garamond" w:eastAsia="Garamond" w:hAnsi="Garamond" w:cs="Garamond"/>
                <w:sz w:val="22"/>
                <w:szCs w:val="22"/>
              </w:rPr>
              <w:t>80.00%</w:t>
            </w:r>
          </w:p>
        </w:tc>
        <w:tc>
          <w:tcPr>
            <w:tcW w:w="1871" w:type="dxa"/>
          </w:tcPr>
          <w:p w14:paraId="3A85ED70" w14:textId="4FD5E40F" w:rsidR="6F2CA57E" w:rsidRDefault="6F2CA57E" w:rsidP="33465F84">
            <w:r w:rsidRPr="33465F84">
              <w:rPr>
                <w:rFonts w:ascii="Garamond" w:eastAsia="Garamond" w:hAnsi="Garamond" w:cs="Garamond"/>
                <w:sz w:val="22"/>
                <w:szCs w:val="22"/>
              </w:rPr>
              <w:t>71.15%</w:t>
            </w:r>
          </w:p>
        </w:tc>
      </w:tr>
    </w:tbl>
    <w:p w14:paraId="45E7D5E1" w14:textId="529F3AD3" w:rsidR="35C32116" w:rsidRDefault="35C32116" w:rsidP="202E4D22"/>
    <w:p w14:paraId="15981402" w14:textId="19BEE8DA" w:rsidR="72B3A4F6" w:rsidRDefault="72B3A4F6" w:rsidP="0DC8A6FD">
      <w:pPr>
        <w:rPr>
          <w:rFonts w:ascii="Garamond" w:eastAsia="Garamond" w:hAnsi="Garamond" w:cs="Garamond"/>
          <w:i/>
          <w:iCs/>
          <w:color w:val="000000" w:themeColor="text1"/>
          <w:sz w:val="22"/>
          <w:szCs w:val="22"/>
        </w:rPr>
      </w:pPr>
      <w:r w:rsidRPr="0DC8A6FD">
        <w:rPr>
          <w:rFonts w:ascii="Garamond" w:eastAsia="Garamond" w:hAnsi="Garamond" w:cs="Garamond"/>
          <w:i/>
          <w:iCs/>
          <w:color w:val="000000" w:themeColor="text1"/>
          <w:sz w:val="22"/>
          <w:szCs w:val="22"/>
        </w:rPr>
        <w:t>4.1.2 Random Forest Results</w:t>
      </w:r>
    </w:p>
    <w:p w14:paraId="57009CC6" w14:textId="130B3392" w:rsidR="021EE278" w:rsidRDefault="78F099E3" w:rsidP="021EE278">
      <w:pPr>
        <w:rPr>
          <w:rFonts w:ascii="Garamond" w:eastAsia="Garamond" w:hAnsi="Garamond" w:cs="Garamond"/>
          <w:color w:val="000000" w:themeColor="text1"/>
          <w:sz w:val="22"/>
          <w:szCs w:val="22"/>
        </w:rPr>
      </w:pPr>
      <w:r w:rsidRPr="5A7F229B">
        <w:rPr>
          <w:rFonts w:ascii="Garamond" w:eastAsia="Garamond" w:hAnsi="Garamond" w:cs="Garamond"/>
          <w:color w:val="000000" w:themeColor="text1"/>
          <w:sz w:val="22"/>
          <w:szCs w:val="22"/>
        </w:rPr>
        <w:t>See Appendix E, Figure</w:t>
      </w:r>
      <w:r w:rsidR="6E69E898" w:rsidRPr="5A7F229B">
        <w:rPr>
          <w:rFonts w:ascii="Garamond" w:eastAsia="Garamond" w:hAnsi="Garamond" w:cs="Garamond"/>
          <w:color w:val="000000" w:themeColor="text1"/>
          <w:sz w:val="22"/>
          <w:szCs w:val="22"/>
        </w:rPr>
        <w:t>s E2 and E3</w:t>
      </w:r>
      <w:r w:rsidRPr="5A7F229B">
        <w:rPr>
          <w:rFonts w:ascii="Garamond" w:eastAsia="Garamond" w:hAnsi="Garamond" w:cs="Garamond"/>
          <w:color w:val="000000" w:themeColor="text1"/>
          <w:sz w:val="22"/>
          <w:szCs w:val="22"/>
        </w:rPr>
        <w:t xml:space="preserve"> for all random forest classification images. </w:t>
      </w:r>
      <w:r w:rsidR="572F397E" w:rsidRPr="5A7F229B">
        <w:rPr>
          <w:rFonts w:ascii="Garamond" w:eastAsia="Garamond" w:hAnsi="Garamond" w:cs="Garamond"/>
          <w:color w:val="000000" w:themeColor="text1"/>
          <w:sz w:val="22"/>
          <w:szCs w:val="22"/>
        </w:rPr>
        <w:t xml:space="preserve">The random forest classifications had varying results by sensor: the most accurate sensor was Sentinel-2, with 75.94% overall accuracy for the </w:t>
      </w:r>
      <w:r w:rsidR="45C22BB2" w:rsidRPr="5A7F229B">
        <w:rPr>
          <w:rFonts w:ascii="Garamond" w:eastAsia="Garamond" w:hAnsi="Garamond" w:cs="Garamond"/>
          <w:color w:val="000000" w:themeColor="text1"/>
          <w:sz w:val="22"/>
          <w:szCs w:val="22"/>
        </w:rPr>
        <w:t>four-class</w:t>
      </w:r>
      <w:r w:rsidR="572F397E" w:rsidRPr="5A7F229B">
        <w:rPr>
          <w:rFonts w:ascii="Garamond" w:eastAsia="Garamond" w:hAnsi="Garamond" w:cs="Garamond"/>
          <w:color w:val="000000" w:themeColor="text1"/>
          <w:sz w:val="22"/>
          <w:szCs w:val="22"/>
        </w:rPr>
        <w:t xml:space="preserve"> classifier and 63.91% accuracy for the </w:t>
      </w:r>
      <w:r w:rsidR="7E24F394" w:rsidRPr="5A7F229B">
        <w:rPr>
          <w:rFonts w:ascii="Garamond" w:eastAsia="Garamond" w:hAnsi="Garamond" w:cs="Garamond"/>
          <w:color w:val="000000" w:themeColor="text1"/>
          <w:sz w:val="22"/>
          <w:szCs w:val="22"/>
        </w:rPr>
        <w:t>13-class</w:t>
      </w:r>
      <w:r w:rsidR="572F397E" w:rsidRPr="5A7F229B">
        <w:rPr>
          <w:rFonts w:ascii="Garamond" w:eastAsia="Garamond" w:hAnsi="Garamond" w:cs="Garamond"/>
          <w:color w:val="000000" w:themeColor="text1"/>
          <w:sz w:val="22"/>
          <w:szCs w:val="22"/>
        </w:rPr>
        <w:t xml:space="preserve"> version (Figure </w:t>
      </w:r>
      <w:r w:rsidR="688FAB9D" w:rsidRPr="5A7F229B">
        <w:rPr>
          <w:rFonts w:ascii="Garamond" w:eastAsia="Garamond" w:hAnsi="Garamond" w:cs="Garamond"/>
          <w:color w:val="000000" w:themeColor="text1"/>
          <w:sz w:val="22"/>
          <w:szCs w:val="22"/>
        </w:rPr>
        <w:t>5</w:t>
      </w:r>
      <w:r w:rsidR="572F397E" w:rsidRPr="5A7F229B">
        <w:rPr>
          <w:rFonts w:ascii="Garamond" w:eastAsia="Garamond" w:hAnsi="Garamond" w:cs="Garamond"/>
          <w:color w:val="000000" w:themeColor="text1"/>
          <w:sz w:val="22"/>
          <w:szCs w:val="22"/>
        </w:rPr>
        <w:t>).</w:t>
      </w:r>
      <w:r w:rsidR="751BAE87" w:rsidRPr="5A7F229B">
        <w:rPr>
          <w:rFonts w:ascii="Garamond" w:eastAsia="Garamond" w:hAnsi="Garamond" w:cs="Garamond"/>
          <w:color w:val="000000" w:themeColor="text1"/>
          <w:sz w:val="22"/>
          <w:szCs w:val="22"/>
        </w:rPr>
        <w:t xml:space="preserve"> Landsat</w:t>
      </w:r>
      <w:r w:rsidR="1F20849E" w:rsidRPr="5A7F229B">
        <w:rPr>
          <w:rFonts w:ascii="Garamond" w:eastAsia="Garamond" w:hAnsi="Garamond" w:cs="Garamond"/>
          <w:color w:val="000000" w:themeColor="text1"/>
          <w:sz w:val="22"/>
          <w:szCs w:val="22"/>
        </w:rPr>
        <w:t>-</w:t>
      </w:r>
      <w:r w:rsidR="751BAE87" w:rsidRPr="5A7F229B">
        <w:rPr>
          <w:rFonts w:ascii="Garamond" w:eastAsia="Garamond" w:hAnsi="Garamond" w:cs="Garamond"/>
          <w:color w:val="000000" w:themeColor="text1"/>
          <w:sz w:val="22"/>
          <w:szCs w:val="22"/>
        </w:rPr>
        <w:t xml:space="preserve">8 had the second highest overall accuracy, followed by NAIP, </w:t>
      </w:r>
      <w:r w:rsidR="5C952026" w:rsidRPr="5A7F229B">
        <w:rPr>
          <w:rFonts w:ascii="Garamond" w:eastAsia="Garamond" w:hAnsi="Garamond" w:cs="Garamond"/>
          <w:color w:val="000000" w:themeColor="text1"/>
          <w:sz w:val="22"/>
          <w:szCs w:val="22"/>
        </w:rPr>
        <w:t xml:space="preserve">while </w:t>
      </w:r>
      <w:proofErr w:type="spellStart"/>
      <w:r w:rsidR="751BAE87" w:rsidRPr="5A7F229B">
        <w:rPr>
          <w:rFonts w:ascii="Garamond" w:eastAsia="Garamond" w:hAnsi="Garamond" w:cs="Garamond"/>
          <w:color w:val="000000" w:themeColor="text1"/>
          <w:sz w:val="22"/>
          <w:szCs w:val="22"/>
        </w:rPr>
        <w:t>PlanetScope</w:t>
      </w:r>
      <w:proofErr w:type="spellEnd"/>
      <w:r w:rsidR="751BAE87" w:rsidRPr="5A7F229B">
        <w:rPr>
          <w:rFonts w:ascii="Garamond" w:eastAsia="Garamond" w:hAnsi="Garamond" w:cs="Garamond"/>
          <w:color w:val="000000" w:themeColor="text1"/>
          <w:sz w:val="22"/>
          <w:szCs w:val="22"/>
        </w:rPr>
        <w:t xml:space="preserve"> </w:t>
      </w:r>
      <w:r w:rsidR="096C5CBD" w:rsidRPr="5A7F229B">
        <w:rPr>
          <w:rFonts w:ascii="Garamond" w:eastAsia="Garamond" w:hAnsi="Garamond" w:cs="Garamond"/>
          <w:color w:val="000000" w:themeColor="text1"/>
          <w:sz w:val="22"/>
          <w:szCs w:val="22"/>
        </w:rPr>
        <w:t xml:space="preserve">was consistently the least accurate. All four sensors improved overall classification accuracy by </w:t>
      </w:r>
      <w:r w:rsidR="326BBA17" w:rsidRPr="5A7F229B">
        <w:rPr>
          <w:rFonts w:ascii="Garamond" w:eastAsia="Garamond" w:hAnsi="Garamond" w:cs="Garamond"/>
          <w:color w:val="000000" w:themeColor="text1"/>
          <w:sz w:val="22"/>
          <w:szCs w:val="22"/>
        </w:rPr>
        <w:t>over 10</w:t>
      </w:r>
      <w:r w:rsidR="096C5CBD" w:rsidRPr="5A7F229B">
        <w:rPr>
          <w:rFonts w:ascii="Garamond" w:eastAsia="Garamond" w:hAnsi="Garamond" w:cs="Garamond"/>
          <w:color w:val="000000" w:themeColor="text1"/>
          <w:sz w:val="22"/>
          <w:szCs w:val="22"/>
        </w:rPr>
        <w:t xml:space="preserve"> percentage points upon condensing to a four-class classifier</w:t>
      </w:r>
      <w:r w:rsidR="649ECEC5" w:rsidRPr="5A7F229B">
        <w:rPr>
          <w:rFonts w:ascii="Garamond" w:eastAsia="Garamond" w:hAnsi="Garamond" w:cs="Garamond"/>
          <w:color w:val="000000" w:themeColor="text1"/>
          <w:sz w:val="22"/>
          <w:szCs w:val="22"/>
        </w:rPr>
        <w:t xml:space="preserve"> (Figure 5)</w:t>
      </w:r>
      <w:r w:rsidR="096C5CBD" w:rsidRPr="5A7F229B">
        <w:rPr>
          <w:rFonts w:ascii="Garamond" w:eastAsia="Garamond" w:hAnsi="Garamond" w:cs="Garamond"/>
          <w:color w:val="000000" w:themeColor="text1"/>
          <w:sz w:val="22"/>
          <w:szCs w:val="22"/>
        </w:rPr>
        <w:t xml:space="preserve">. </w:t>
      </w:r>
    </w:p>
    <w:p w14:paraId="3A00B8D7" w14:textId="7CC737CF" w:rsidR="02E18D5F" w:rsidRDefault="02E18D5F" w:rsidP="02E18D5F">
      <w:pPr>
        <w:rPr>
          <w:rFonts w:ascii="Garamond" w:eastAsia="Garamond" w:hAnsi="Garamond" w:cs="Garamond"/>
          <w:color w:val="000000" w:themeColor="text1"/>
          <w:sz w:val="22"/>
          <w:szCs w:val="22"/>
        </w:rPr>
      </w:pPr>
    </w:p>
    <w:p w14:paraId="1AC21D0E" w14:textId="3CEF778A" w:rsidR="54278D8C" w:rsidRDefault="5F301B92" w:rsidP="33465F84">
      <w:pPr>
        <w:jc w:val="center"/>
      </w:pPr>
      <w:r>
        <w:rPr>
          <w:noProof/>
        </w:rPr>
        <w:drawing>
          <wp:inline distT="0" distB="0" distL="0" distR="0" wp14:anchorId="5B7B6C47" wp14:editId="2C55B298">
            <wp:extent cx="2974474" cy="1883833"/>
            <wp:effectExtent l="0" t="0" r="0" b="0"/>
            <wp:docPr id="1305629662" name="Picture 1305629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5629662"/>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974474" cy="1883833"/>
                    </a:xfrm>
                    <a:prstGeom prst="rect">
                      <a:avLst/>
                    </a:prstGeom>
                  </pic:spPr>
                </pic:pic>
              </a:graphicData>
            </a:graphic>
          </wp:inline>
        </w:drawing>
      </w:r>
    </w:p>
    <w:p w14:paraId="5D74D9E3" w14:textId="3AE8B6EF" w:rsidR="53C7028A" w:rsidRDefault="6B6B888E" w:rsidP="5A7F229B">
      <w:pPr>
        <w:jc w:val="center"/>
        <w:rPr>
          <w:i/>
          <w:iCs/>
        </w:rPr>
      </w:pPr>
      <w:r w:rsidRPr="5A7F229B">
        <w:rPr>
          <w:rFonts w:ascii="Garamond" w:eastAsia="Garamond" w:hAnsi="Garamond" w:cs="Garamond"/>
          <w:i/>
          <w:iCs/>
          <w:sz w:val="22"/>
          <w:szCs w:val="22"/>
        </w:rPr>
        <w:t xml:space="preserve">Figure </w:t>
      </w:r>
      <w:r w:rsidR="6BDA3AF4" w:rsidRPr="5A7F229B">
        <w:rPr>
          <w:rFonts w:ascii="Garamond" w:eastAsia="Garamond" w:hAnsi="Garamond" w:cs="Garamond"/>
          <w:i/>
          <w:iCs/>
          <w:sz w:val="22"/>
          <w:szCs w:val="22"/>
        </w:rPr>
        <w:t>5</w:t>
      </w:r>
      <w:r w:rsidRPr="5A7F229B">
        <w:rPr>
          <w:rFonts w:ascii="Garamond" w:eastAsia="Garamond" w:hAnsi="Garamond" w:cs="Garamond"/>
          <w:i/>
          <w:iCs/>
          <w:sz w:val="22"/>
          <w:szCs w:val="22"/>
        </w:rPr>
        <w:t xml:space="preserve">. </w:t>
      </w:r>
      <w:r w:rsidRPr="5A7F229B">
        <w:rPr>
          <w:rFonts w:ascii="Garamond" w:eastAsia="Garamond" w:hAnsi="Garamond" w:cs="Garamond"/>
          <w:sz w:val="22"/>
          <w:szCs w:val="22"/>
        </w:rPr>
        <w:t xml:space="preserve">Overall accuracies </w:t>
      </w:r>
      <w:r w:rsidR="7BB0171E" w:rsidRPr="5A7F229B">
        <w:rPr>
          <w:rFonts w:ascii="Garamond" w:eastAsia="Garamond" w:hAnsi="Garamond" w:cs="Garamond"/>
          <w:sz w:val="22"/>
          <w:szCs w:val="22"/>
        </w:rPr>
        <w:t>of</w:t>
      </w:r>
      <w:r w:rsidRPr="5A7F229B">
        <w:rPr>
          <w:rFonts w:ascii="Garamond" w:eastAsia="Garamond" w:hAnsi="Garamond" w:cs="Garamond"/>
          <w:sz w:val="22"/>
          <w:szCs w:val="22"/>
        </w:rPr>
        <w:t xml:space="preserve"> the four class and 13 class random forest classifications </w:t>
      </w:r>
      <w:r w:rsidR="42045BF2" w:rsidRPr="5A7F229B">
        <w:rPr>
          <w:rFonts w:ascii="Garamond" w:eastAsia="Garamond" w:hAnsi="Garamond" w:cs="Garamond"/>
          <w:sz w:val="22"/>
          <w:szCs w:val="22"/>
        </w:rPr>
        <w:t xml:space="preserve">for </w:t>
      </w:r>
      <w:r w:rsidRPr="5A7F229B">
        <w:rPr>
          <w:rFonts w:ascii="Garamond" w:eastAsia="Garamond" w:hAnsi="Garamond" w:cs="Garamond"/>
          <w:sz w:val="22"/>
          <w:szCs w:val="22"/>
        </w:rPr>
        <w:t xml:space="preserve">Sentinel-2, </w:t>
      </w:r>
      <w:proofErr w:type="spellStart"/>
      <w:r w:rsidRPr="5A7F229B">
        <w:rPr>
          <w:rFonts w:ascii="Garamond" w:eastAsia="Garamond" w:hAnsi="Garamond" w:cs="Garamond"/>
          <w:sz w:val="22"/>
          <w:szCs w:val="22"/>
        </w:rPr>
        <w:t>PlanetScope</w:t>
      </w:r>
      <w:proofErr w:type="spellEnd"/>
      <w:r w:rsidRPr="5A7F229B">
        <w:rPr>
          <w:rFonts w:ascii="Garamond" w:eastAsia="Garamond" w:hAnsi="Garamond" w:cs="Garamond"/>
          <w:sz w:val="22"/>
          <w:szCs w:val="22"/>
        </w:rPr>
        <w:t>, Landsat</w:t>
      </w:r>
      <w:r w:rsidR="1E88B135" w:rsidRPr="5A7F229B">
        <w:rPr>
          <w:rFonts w:ascii="Garamond" w:eastAsia="Garamond" w:hAnsi="Garamond" w:cs="Garamond"/>
          <w:sz w:val="22"/>
          <w:szCs w:val="22"/>
        </w:rPr>
        <w:t>-</w:t>
      </w:r>
      <w:r w:rsidRPr="5A7F229B">
        <w:rPr>
          <w:rFonts w:ascii="Garamond" w:eastAsia="Garamond" w:hAnsi="Garamond" w:cs="Garamond"/>
          <w:sz w:val="22"/>
          <w:szCs w:val="22"/>
        </w:rPr>
        <w:t xml:space="preserve">8, and NAIP data. </w:t>
      </w:r>
    </w:p>
    <w:p w14:paraId="6FDE565E" w14:textId="5B5CB56C" w:rsidR="35C32116" w:rsidRDefault="35C32116" w:rsidP="33465F84">
      <w:pPr>
        <w:rPr>
          <w:rFonts w:ascii="Garamond" w:eastAsia="Garamond" w:hAnsi="Garamond" w:cs="Garamond"/>
          <w:color w:val="000000" w:themeColor="text1"/>
          <w:sz w:val="22"/>
          <w:szCs w:val="22"/>
        </w:rPr>
      </w:pPr>
    </w:p>
    <w:p w14:paraId="315EF29C" w14:textId="2F8B7DB7" w:rsidR="35C32116" w:rsidRDefault="269224D8" w:rsidP="35C32116">
      <w:pPr>
        <w:rPr>
          <w:rFonts w:ascii="Garamond" w:eastAsia="Garamond" w:hAnsi="Garamond" w:cs="Garamond"/>
          <w:color w:val="000000" w:themeColor="text1"/>
          <w:sz w:val="22"/>
          <w:szCs w:val="22"/>
        </w:rPr>
      </w:pPr>
      <w:r w:rsidRPr="5A7F229B">
        <w:rPr>
          <w:rFonts w:ascii="Garamond" w:eastAsia="Garamond" w:hAnsi="Garamond" w:cs="Garamond"/>
          <w:color w:val="000000" w:themeColor="text1"/>
          <w:sz w:val="22"/>
          <w:szCs w:val="22"/>
        </w:rPr>
        <w:t>The team also compared the validation accuracy for individual categories across sensors</w:t>
      </w:r>
      <w:r w:rsidR="04F29646" w:rsidRPr="5A7F229B">
        <w:rPr>
          <w:rFonts w:ascii="Garamond" w:eastAsia="Garamond" w:hAnsi="Garamond" w:cs="Garamond"/>
          <w:color w:val="000000" w:themeColor="text1"/>
          <w:sz w:val="22"/>
          <w:szCs w:val="22"/>
        </w:rPr>
        <w:t xml:space="preserve">; see Table </w:t>
      </w:r>
      <w:r w:rsidR="1749AB41" w:rsidRPr="5A7F229B">
        <w:rPr>
          <w:rFonts w:ascii="Garamond" w:eastAsia="Garamond" w:hAnsi="Garamond" w:cs="Garamond"/>
          <w:color w:val="000000" w:themeColor="text1"/>
          <w:sz w:val="22"/>
          <w:szCs w:val="22"/>
        </w:rPr>
        <w:t>3</w:t>
      </w:r>
      <w:r w:rsidR="04F29646" w:rsidRPr="5A7F229B">
        <w:rPr>
          <w:rFonts w:ascii="Garamond" w:eastAsia="Garamond" w:hAnsi="Garamond" w:cs="Garamond"/>
          <w:color w:val="000000" w:themeColor="text1"/>
          <w:sz w:val="22"/>
          <w:szCs w:val="22"/>
        </w:rPr>
        <w:t xml:space="preserve"> for data regarding invasive species, and appendix D tables D1-4 for all accuracy data</w:t>
      </w:r>
      <w:r w:rsidRPr="5A7F229B">
        <w:rPr>
          <w:rFonts w:ascii="Garamond" w:eastAsia="Garamond" w:hAnsi="Garamond" w:cs="Garamond"/>
          <w:color w:val="000000" w:themeColor="text1"/>
          <w:sz w:val="22"/>
          <w:szCs w:val="22"/>
        </w:rPr>
        <w:t>. To produce th</w:t>
      </w:r>
      <w:r w:rsidR="06850B56" w:rsidRPr="5A7F229B">
        <w:rPr>
          <w:rFonts w:ascii="Garamond" w:eastAsia="Garamond" w:hAnsi="Garamond" w:cs="Garamond"/>
          <w:color w:val="000000" w:themeColor="text1"/>
          <w:sz w:val="22"/>
          <w:szCs w:val="22"/>
        </w:rPr>
        <w:t xml:space="preserve">ese </w:t>
      </w:r>
      <w:r w:rsidRPr="5A7F229B">
        <w:rPr>
          <w:rFonts w:ascii="Garamond" w:eastAsia="Garamond" w:hAnsi="Garamond" w:cs="Garamond"/>
          <w:color w:val="000000" w:themeColor="text1"/>
          <w:sz w:val="22"/>
          <w:szCs w:val="22"/>
        </w:rPr>
        <w:t>table</w:t>
      </w:r>
      <w:r w:rsidR="0B254620" w:rsidRPr="5A7F229B">
        <w:rPr>
          <w:rFonts w:ascii="Garamond" w:eastAsia="Garamond" w:hAnsi="Garamond" w:cs="Garamond"/>
          <w:color w:val="000000" w:themeColor="text1"/>
          <w:sz w:val="22"/>
          <w:szCs w:val="22"/>
        </w:rPr>
        <w:t>s</w:t>
      </w:r>
      <w:r w:rsidRPr="5A7F229B">
        <w:rPr>
          <w:rFonts w:ascii="Garamond" w:eastAsia="Garamond" w:hAnsi="Garamond" w:cs="Garamond"/>
          <w:color w:val="000000" w:themeColor="text1"/>
          <w:sz w:val="22"/>
          <w:szCs w:val="22"/>
        </w:rPr>
        <w:t>, the 13-class c</w:t>
      </w:r>
      <w:r w:rsidR="21C44344" w:rsidRPr="5A7F229B">
        <w:rPr>
          <w:rFonts w:ascii="Garamond" w:eastAsia="Garamond" w:hAnsi="Garamond" w:cs="Garamond"/>
          <w:color w:val="000000" w:themeColor="text1"/>
          <w:sz w:val="22"/>
          <w:szCs w:val="22"/>
        </w:rPr>
        <w:t>ategories</w:t>
      </w:r>
      <w:r w:rsidRPr="5A7F229B">
        <w:rPr>
          <w:rFonts w:ascii="Garamond" w:eastAsia="Garamond" w:hAnsi="Garamond" w:cs="Garamond"/>
          <w:color w:val="000000" w:themeColor="text1"/>
          <w:sz w:val="22"/>
          <w:szCs w:val="22"/>
        </w:rPr>
        <w:t xml:space="preserve"> were condensed to reflect the same categorizations as the four-class version, so </w:t>
      </w:r>
      <w:r w:rsidR="6158A2A9" w:rsidRPr="5A7F229B">
        <w:rPr>
          <w:rFonts w:ascii="Garamond" w:eastAsia="Garamond" w:hAnsi="Garamond" w:cs="Garamond"/>
          <w:color w:val="000000" w:themeColor="text1"/>
          <w:sz w:val="22"/>
          <w:szCs w:val="22"/>
        </w:rPr>
        <w:t xml:space="preserve">the developed category includes pixels classified as developed, asphalt, gravel, and rock outcrops. The native vegetation class includes </w:t>
      </w:r>
      <w:r w:rsidR="753B1485" w:rsidRPr="5A7F229B">
        <w:rPr>
          <w:rFonts w:ascii="Garamond" w:eastAsia="Garamond" w:hAnsi="Garamond" w:cs="Garamond"/>
          <w:color w:val="000000" w:themeColor="text1"/>
          <w:sz w:val="22"/>
          <w:szCs w:val="22"/>
        </w:rPr>
        <w:t>native forest, shrubland, and wooded grassland shrubland. Partially invasive refers to grassland, shrub savanna, tree savanna, and wooded grassland shrubland</w:t>
      </w:r>
      <w:r w:rsidR="418B606F" w:rsidRPr="5A7F229B">
        <w:rPr>
          <w:rFonts w:ascii="Garamond" w:eastAsia="Garamond" w:hAnsi="Garamond" w:cs="Garamond"/>
          <w:color w:val="000000" w:themeColor="text1"/>
          <w:sz w:val="22"/>
          <w:szCs w:val="22"/>
        </w:rPr>
        <w:t xml:space="preserve"> associations that include some invasive vegetation; fully invasive refers to mostly or fully invasive grassland categories and Russian thistle. </w:t>
      </w:r>
      <w:r w:rsidR="422D6018" w:rsidRPr="5A7F229B">
        <w:rPr>
          <w:rFonts w:ascii="Garamond" w:eastAsia="Garamond" w:hAnsi="Garamond" w:cs="Garamond"/>
          <w:color w:val="000000" w:themeColor="text1"/>
          <w:sz w:val="22"/>
          <w:szCs w:val="22"/>
        </w:rPr>
        <w:t>See Appendix F, Table</w:t>
      </w:r>
      <w:r w:rsidR="2929A169" w:rsidRPr="5A7F229B">
        <w:rPr>
          <w:rFonts w:ascii="Garamond" w:eastAsia="Garamond" w:hAnsi="Garamond" w:cs="Garamond"/>
          <w:color w:val="000000" w:themeColor="text1"/>
          <w:sz w:val="22"/>
          <w:szCs w:val="22"/>
        </w:rPr>
        <w:t>s F1-4</w:t>
      </w:r>
      <w:r w:rsidR="422D6018" w:rsidRPr="5A7F229B">
        <w:rPr>
          <w:rFonts w:ascii="Garamond" w:eastAsia="Garamond" w:hAnsi="Garamond" w:cs="Garamond"/>
          <w:color w:val="000000" w:themeColor="text1"/>
          <w:sz w:val="22"/>
          <w:szCs w:val="22"/>
        </w:rPr>
        <w:t xml:space="preserve"> for in-depth accuracy metrics.</w:t>
      </w:r>
    </w:p>
    <w:p w14:paraId="52944080" w14:textId="11E6B71B" w:rsidR="33465F84" w:rsidRDefault="33465F84" w:rsidP="33465F84">
      <w:pPr>
        <w:rPr>
          <w:rFonts w:ascii="Garamond" w:eastAsia="Garamond" w:hAnsi="Garamond" w:cs="Garamond"/>
          <w:color w:val="000000" w:themeColor="text1"/>
          <w:sz w:val="22"/>
          <w:szCs w:val="22"/>
        </w:rPr>
      </w:pPr>
    </w:p>
    <w:p w14:paraId="7255AF0A" w14:textId="4D0EAECE" w:rsidR="1621AF29" w:rsidRDefault="1621AF29" w:rsidP="35C32116">
      <w:pPr>
        <w:rPr>
          <w:rFonts w:ascii="Garamond" w:eastAsia="Garamond" w:hAnsi="Garamond" w:cs="Garamond"/>
          <w:color w:val="000000" w:themeColor="text1"/>
          <w:sz w:val="22"/>
          <w:szCs w:val="22"/>
        </w:rPr>
      </w:pPr>
      <w:r w:rsidRPr="5F1F39E1">
        <w:rPr>
          <w:rFonts w:ascii="Garamond" w:eastAsia="Garamond" w:hAnsi="Garamond" w:cs="Garamond"/>
          <w:color w:val="000000" w:themeColor="text1"/>
          <w:sz w:val="22"/>
          <w:szCs w:val="22"/>
        </w:rPr>
        <w:t xml:space="preserve">Table </w:t>
      </w:r>
      <w:r w:rsidR="05AF0C61" w:rsidRPr="5F1F39E1">
        <w:rPr>
          <w:rFonts w:ascii="Garamond" w:eastAsia="Garamond" w:hAnsi="Garamond" w:cs="Garamond"/>
          <w:color w:val="000000" w:themeColor="text1"/>
          <w:sz w:val="22"/>
          <w:szCs w:val="22"/>
        </w:rPr>
        <w:t>3</w:t>
      </w:r>
    </w:p>
    <w:p w14:paraId="62BC4620" w14:textId="5838F61B" w:rsidR="54528ADF" w:rsidRDefault="54528ADF" w:rsidP="0DC8A6FD">
      <w:pPr>
        <w:rPr>
          <w:rFonts w:ascii="Garamond" w:eastAsia="Garamond" w:hAnsi="Garamond" w:cs="Garamond"/>
          <w:i/>
          <w:iCs/>
          <w:color w:val="000000" w:themeColor="text1"/>
          <w:sz w:val="22"/>
          <w:szCs w:val="22"/>
        </w:rPr>
      </w:pPr>
      <w:r w:rsidRPr="0DC8A6FD">
        <w:rPr>
          <w:rFonts w:ascii="Garamond" w:eastAsia="Garamond" w:hAnsi="Garamond" w:cs="Garamond"/>
          <w:i/>
          <w:iCs/>
          <w:color w:val="000000" w:themeColor="text1"/>
          <w:sz w:val="22"/>
          <w:szCs w:val="22"/>
        </w:rPr>
        <w:t xml:space="preserve">Invasive Plant </w:t>
      </w:r>
      <w:r w:rsidR="1621AF29" w:rsidRPr="0DC8A6FD">
        <w:rPr>
          <w:rFonts w:ascii="Garamond" w:eastAsia="Garamond" w:hAnsi="Garamond" w:cs="Garamond"/>
          <w:i/>
          <w:iCs/>
          <w:color w:val="000000" w:themeColor="text1"/>
          <w:sz w:val="22"/>
          <w:szCs w:val="22"/>
        </w:rPr>
        <w:t xml:space="preserve">Validation </w:t>
      </w:r>
      <w:r w:rsidR="2EAE89DA" w:rsidRPr="0DC8A6FD">
        <w:rPr>
          <w:rFonts w:ascii="Garamond" w:eastAsia="Garamond" w:hAnsi="Garamond" w:cs="Garamond"/>
          <w:i/>
          <w:iCs/>
          <w:color w:val="000000" w:themeColor="text1"/>
          <w:sz w:val="22"/>
          <w:szCs w:val="22"/>
        </w:rPr>
        <w:t>Accuracy for Random Forest Classifications</w:t>
      </w:r>
    </w:p>
    <w:tbl>
      <w:tblPr>
        <w:tblStyle w:val="TableGrid"/>
        <w:tblW w:w="0" w:type="auto"/>
        <w:tblInd w:w="0" w:type="dxa"/>
        <w:tblLook w:val="06A0" w:firstRow="1" w:lastRow="0" w:firstColumn="1" w:lastColumn="0" w:noHBand="1" w:noVBand="1"/>
      </w:tblPr>
      <w:tblGrid>
        <w:gridCol w:w="2097"/>
        <w:gridCol w:w="1643"/>
        <w:gridCol w:w="1888"/>
        <w:gridCol w:w="1852"/>
        <w:gridCol w:w="1870"/>
      </w:tblGrid>
      <w:tr w:rsidR="5F1F39E1" w14:paraId="1E98269D" w14:textId="77777777" w:rsidTr="5A7F229B">
        <w:trPr>
          <w:trHeight w:val="300"/>
        </w:trPr>
        <w:tc>
          <w:tcPr>
            <w:tcW w:w="2100" w:type="dxa"/>
          </w:tcPr>
          <w:p w14:paraId="0F86AA4F" w14:textId="56AA24D0" w:rsidR="5F1F39E1" w:rsidRDefault="5F1F39E1" w:rsidP="5F1F39E1">
            <w:pPr>
              <w:rPr>
                <w:rFonts w:ascii="Garamond" w:eastAsia="Garamond" w:hAnsi="Garamond" w:cs="Garamond"/>
                <w:b/>
                <w:bCs/>
                <w:i/>
                <w:iCs/>
                <w:sz w:val="22"/>
                <w:szCs w:val="22"/>
              </w:rPr>
            </w:pPr>
          </w:p>
        </w:tc>
        <w:tc>
          <w:tcPr>
            <w:tcW w:w="1644" w:type="dxa"/>
          </w:tcPr>
          <w:p w14:paraId="22931078" w14:textId="0B10DB27" w:rsidR="72C6E46D" w:rsidRDefault="4069F87A" w:rsidP="5F1F39E1">
            <w:r w:rsidRPr="5A7F229B">
              <w:rPr>
                <w:rFonts w:ascii="Garamond" w:eastAsia="Garamond" w:hAnsi="Garamond" w:cs="Garamond"/>
                <w:b/>
                <w:bCs/>
                <w:sz w:val="22"/>
                <w:szCs w:val="22"/>
              </w:rPr>
              <w:t>Landsat</w:t>
            </w:r>
            <w:r w:rsidR="1420BAD7" w:rsidRPr="5A7F229B">
              <w:rPr>
                <w:rFonts w:ascii="Garamond" w:eastAsia="Garamond" w:hAnsi="Garamond" w:cs="Garamond"/>
                <w:b/>
                <w:bCs/>
                <w:sz w:val="22"/>
                <w:szCs w:val="22"/>
              </w:rPr>
              <w:t>-</w:t>
            </w:r>
            <w:r w:rsidRPr="5A7F229B">
              <w:rPr>
                <w:rFonts w:ascii="Garamond" w:eastAsia="Garamond" w:hAnsi="Garamond" w:cs="Garamond"/>
                <w:b/>
                <w:bCs/>
                <w:sz w:val="22"/>
                <w:szCs w:val="22"/>
              </w:rPr>
              <w:t>8</w:t>
            </w:r>
          </w:p>
        </w:tc>
        <w:tc>
          <w:tcPr>
            <w:tcW w:w="1890" w:type="dxa"/>
          </w:tcPr>
          <w:p w14:paraId="05CAFC80" w14:textId="54759B57" w:rsidR="72C6E46D" w:rsidRDefault="72C6E46D" w:rsidP="5F1F39E1">
            <w:r w:rsidRPr="5F1F39E1">
              <w:rPr>
                <w:rFonts w:ascii="Garamond" w:eastAsia="Garamond" w:hAnsi="Garamond" w:cs="Garamond"/>
                <w:b/>
                <w:bCs/>
                <w:sz w:val="22"/>
                <w:szCs w:val="22"/>
              </w:rPr>
              <w:t>Sentinel-2</w:t>
            </w:r>
          </w:p>
        </w:tc>
        <w:tc>
          <w:tcPr>
            <w:tcW w:w="1854" w:type="dxa"/>
          </w:tcPr>
          <w:p w14:paraId="4179C5BE" w14:textId="1AFFE7CB" w:rsidR="72C6E46D" w:rsidRDefault="72C6E46D" w:rsidP="5F1F39E1">
            <w:r w:rsidRPr="5F1F39E1">
              <w:rPr>
                <w:rFonts w:ascii="Garamond" w:eastAsia="Garamond" w:hAnsi="Garamond" w:cs="Garamond"/>
                <w:b/>
                <w:bCs/>
                <w:sz w:val="22"/>
                <w:szCs w:val="22"/>
              </w:rPr>
              <w:t>Planet</w:t>
            </w:r>
          </w:p>
        </w:tc>
        <w:tc>
          <w:tcPr>
            <w:tcW w:w="1872" w:type="dxa"/>
          </w:tcPr>
          <w:p w14:paraId="1661035C" w14:textId="69D25108" w:rsidR="72C6E46D" w:rsidRDefault="72C6E46D" w:rsidP="5F1F39E1">
            <w:r w:rsidRPr="5F1F39E1">
              <w:rPr>
                <w:rFonts w:ascii="Garamond" w:eastAsia="Garamond" w:hAnsi="Garamond" w:cs="Garamond"/>
                <w:b/>
                <w:bCs/>
                <w:sz w:val="22"/>
                <w:szCs w:val="22"/>
              </w:rPr>
              <w:t>NAIP</w:t>
            </w:r>
          </w:p>
        </w:tc>
      </w:tr>
      <w:tr w:rsidR="5F1F39E1" w14:paraId="308BF2DE" w14:textId="77777777" w:rsidTr="5A7F229B">
        <w:trPr>
          <w:trHeight w:val="300"/>
        </w:trPr>
        <w:tc>
          <w:tcPr>
            <w:tcW w:w="2100" w:type="dxa"/>
          </w:tcPr>
          <w:p w14:paraId="3E7D3106" w14:textId="1B9F338C"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13 Class Consumer</w:t>
            </w:r>
          </w:p>
        </w:tc>
        <w:tc>
          <w:tcPr>
            <w:tcW w:w="1644" w:type="dxa"/>
          </w:tcPr>
          <w:p w14:paraId="334A8A83" w14:textId="0DCC2188" w:rsidR="5F1F39E1" w:rsidRDefault="5F1F39E1">
            <w:r w:rsidRPr="5F1F39E1">
              <w:rPr>
                <w:rFonts w:ascii="Garamond" w:eastAsia="Garamond" w:hAnsi="Garamond" w:cs="Garamond"/>
                <w:sz w:val="22"/>
                <w:szCs w:val="22"/>
              </w:rPr>
              <w:t>70.00%</w:t>
            </w:r>
          </w:p>
        </w:tc>
        <w:tc>
          <w:tcPr>
            <w:tcW w:w="1890" w:type="dxa"/>
          </w:tcPr>
          <w:p w14:paraId="6300295B" w14:textId="511428B4"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66.67%</w:t>
            </w:r>
          </w:p>
        </w:tc>
        <w:tc>
          <w:tcPr>
            <w:tcW w:w="1854" w:type="dxa"/>
          </w:tcPr>
          <w:p w14:paraId="2884B539" w14:textId="28BAFF58"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41.67%</w:t>
            </w:r>
          </w:p>
        </w:tc>
        <w:tc>
          <w:tcPr>
            <w:tcW w:w="1872" w:type="dxa"/>
          </w:tcPr>
          <w:p w14:paraId="4B327FD7" w14:textId="79557D26"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63.75%</w:t>
            </w:r>
          </w:p>
        </w:tc>
      </w:tr>
      <w:tr w:rsidR="5F1F39E1" w14:paraId="0ED81891" w14:textId="77777777" w:rsidTr="5A7F229B">
        <w:trPr>
          <w:trHeight w:val="300"/>
        </w:trPr>
        <w:tc>
          <w:tcPr>
            <w:tcW w:w="2100" w:type="dxa"/>
          </w:tcPr>
          <w:p w14:paraId="0DAC36F0" w14:textId="44AAFF51" w:rsidR="5F1F39E1" w:rsidRDefault="25E6EBFA" w:rsidP="5F1F39E1">
            <w:pPr>
              <w:rPr>
                <w:rFonts w:ascii="Garamond" w:eastAsia="Garamond" w:hAnsi="Garamond" w:cs="Garamond"/>
                <w:b/>
                <w:bCs/>
                <w:sz w:val="22"/>
                <w:szCs w:val="22"/>
              </w:rPr>
            </w:pPr>
            <w:r w:rsidRPr="7F40102A">
              <w:rPr>
                <w:rFonts w:ascii="Garamond" w:eastAsia="Garamond" w:hAnsi="Garamond" w:cs="Garamond"/>
                <w:b/>
                <w:bCs/>
                <w:sz w:val="22"/>
                <w:szCs w:val="22"/>
              </w:rPr>
              <w:t>13 Class Producer</w:t>
            </w:r>
          </w:p>
        </w:tc>
        <w:tc>
          <w:tcPr>
            <w:tcW w:w="1644" w:type="dxa"/>
          </w:tcPr>
          <w:p w14:paraId="5BB3B010" w14:textId="5D6451C4"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66.67%</w:t>
            </w:r>
          </w:p>
        </w:tc>
        <w:tc>
          <w:tcPr>
            <w:tcW w:w="1890" w:type="dxa"/>
          </w:tcPr>
          <w:p w14:paraId="7CE31E3D" w14:textId="6631BB53"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100.00%</w:t>
            </w:r>
          </w:p>
        </w:tc>
        <w:tc>
          <w:tcPr>
            <w:tcW w:w="1854" w:type="dxa"/>
          </w:tcPr>
          <w:p w14:paraId="250C1DE2" w14:textId="664F7D55"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36.91%</w:t>
            </w:r>
          </w:p>
        </w:tc>
        <w:tc>
          <w:tcPr>
            <w:tcW w:w="1872" w:type="dxa"/>
          </w:tcPr>
          <w:p w14:paraId="0EC1272E" w14:textId="3CD53DAA"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66.67%</w:t>
            </w:r>
          </w:p>
        </w:tc>
      </w:tr>
      <w:tr w:rsidR="5F1F39E1" w14:paraId="7C32F455" w14:textId="77777777" w:rsidTr="5A7F229B">
        <w:trPr>
          <w:trHeight w:val="300"/>
        </w:trPr>
        <w:tc>
          <w:tcPr>
            <w:tcW w:w="2100" w:type="dxa"/>
          </w:tcPr>
          <w:p w14:paraId="7276EDE8" w14:textId="384E296B"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4 Class Consumer</w:t>
            </w:r>
          </w:p>
        </w:tc>
        <w:tc>
          <w:tcPr>
            <w:tcW w:w="1644" w:type="dxa"/>
          </w:tcPr>
          <w:p w14:paraId="6F85C194" w14:textId="6CD4C987"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76.92%</w:t>
            </w:r>
          </w:p>
        </w:tc>
        <w:tc>
          <w:tcPr>
            <w:tcW w:w="1890" w:type="dxa"/>
          </w:tcPr>
          <w:p w14:paraId="6FFA2FC5" w14:textId="70F81446"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65.00%</w:t>
            </w:r>
          </w:p>
        </w:tc>
        <w:tc>
          <w:tcPr>
            <w:tcW w:w="1854" w:type="dxa"/>
          </w:tcPr>
          <w:p w14:paraId="789399EB" w14:textId="76A64D24"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66.67%</w:t>
            </w:r>
          </w:p>
        </w:tc>
        <w:tc>
          <w:tcPr>
            <w:tcW w:w="1872" w:type="dxa"/>
          </w:tcPr>
          <w:p w14:paraId="7A227333" w14:textId="6C77ECE7"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69.23%</w:t>
            </w:r>
          </w:p>
        </w:tc>
      </w:tr>
      <w:tr w:rsidR="5F1F39E1" w14:paraId="56CEDC6C" w14:textId="77777777" w:rsidTr="5A7F229B">
        <w:trPr>
          <w:trHeight w:val="300"/>
        </w:trPr>
        <w:tc>
          <w:tcPr>
            <w:tcW w:w="2100" w:type="dxa"/>
          </w:tcPr>
          <w:p w14:paraId="533F2B7B" w14:textId="50A4FBA4"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4 Class Producer</w:t>
            </w:r>
          </w:p>
        </w:tc>
        <w:tc>
          <w:tcPr>
            <w:tcW w:w="1644" w:type="dxa"/>
          </w:tcPr>
          <w:p w14:paraId="108BD53A" w14:textId="24E1B251"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76.92%</w:t>
            </w:r>
          </w:p>
        </w:tc>
        <w:tc>
          <w:tcPr>
            <w:tcW w:w="1890" w:type="dxa"/>
          </w:tcPr>
          <w:p w14:paraId="437B17EB" w14:textId="4B4CCBA2"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100.00%</w:t>
            </w:r>
          </w:p>
        </w:tc>
        <w:tc>
          <w:tcPr>
            <w:tcW w:w="1854" w:type="dxa"/>
          </w:tcPr>
          <w:p w14:paraId="388BEA2C" w14:textId="370F869E"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30.77%</w:t>
            </w:r>
          </w:p>
        </w:tc>
        <w:tc>
          <w:tcPr>
            <w:tcW w:w="1872" w:type="dxa"/>
          </w:tcPr>
          <w:p w14:paraId="058350CE" w14:textId="603E8CCC"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69.23%</w:t>
            </w:r>
          </w:p>
        </w:tc>
      </w:tr>
    </w:tbl>
    <w:p w14:paraId="2C72FA36" w14:textId="36069801" w:rsidR="5F1F39E1" w:rsidRDefault="5F1F39E1" w:rsidP="5F1F39E1">
      <w:pPr>
        <w:rPr>
          <w:rFonts w:ascii="Garamond" w:eastAsia="Garamond" w:hAnsi="Garamond" w:cs="Garamond"/>
          <w:i/>
          <w:iCs/>
          <w:color w:val="000000" w:themeColor="text1"/>
          <w:sz w:val="22"/>
          <w:szCs w:val="22"/>
        </w:rPr>
      </w:pPr>
    </w:p>
    <w:p w14:paraId="78E78231" w14:textId="36DB4F69" w:rsidR="7124F384" w:rsidRDefault="7124F384" w:rsidP="33465F84">
      <w:pPr>
        <w:rPr>
          <w:rFonts w:ascii="Garamond" w:eastAsia="Garamond" w:hAnsi="Garamond" w:cs="Garamond"/>
          <w:i/>
          <w:iCs/>
          <w:color w:val="000000" w:themeColor="text1"/>
          <w:sz w:val="22"/>
          <w:szCs w:val="22"/>
        </w:rPr>
      </w:pPr>
      <w:r w:rsidRPr="33465F84">
        <w:rPr>
          <w:rFonts w:ascii="Garamond" w:eastAsia="Garamond" w:hAnsi="Garamond" w:cs="Garamond"/>
          <w:i/>
          <w:iCs/>
          <w:color w:val="000000" w:themeColor="text1"/>
          <w:sz w:val="22"/>
          <w:szCs w:val="22"/>
        </w:rPr>
        <w:t>4.1.3 Buffer Analysis</w:t>
      </w:r>
    </w:p>
    <w:p w14:paraId="7FF76690" w14:textId="69EE9F8D" w:rsidR="33465F84" w:rsidRDefault="4EA3B59A" w:rsidP="5F1F39E1">
      <w:pPr>
        <w:rPr>
          <w:rFonts w:ascii="Garamond" w:eastAsia="Garamond" w:hAnsi="Garamond" w:cs="Garamond"/>
          <w:color w:val="000000" w:themeColor="text1"/>
          <w:sz w:val="22"/>
          <w:szCs w:val="22"/>
        </w:rPr>
      </w:pPr>
      <w:r w:rsidRPr="3060006A">
        <w:rPr>
          <w:rFonts w:ascii="Garamond" w:eastAsia="Garamond" w:hAnsi="Garamond" w:cs="Garamond"/>
          <w:color w:val="000000" w:themeColor="text1"/>
          <w:sz w:val="22"/>
          <w:szCs w:val="22"/>
        </w:rPr>
        <w:t xml:space="preserve">The buffer analysis revealed that ~40% of the Russian </w:t>
      </w:r>
      <w:r w:rsidR="38646BAD" w:rsidRPr="3060006A">
        <w:rPr>
          <w:rFonts w:ascii="Garamond" w:eastAsia="Garamond" w:hAnsi="Garamond" w:cs="Garamond"/>
          <w:color w:val="000000" w:themeColor="text1"/>
          <w:sz w:val="22"/>
          <w:szCs w:val="22"/>
        </w:rPr>
        <w:t>t</w:t>
      </w:r>
      <w:r w:rsidRPr="3060006A">
        <w:rPr>
          <w:rFonts w:ascii="Garamond" w:eastAsia="Garamond" w:hAnsi="Garamond" w:cs="Garamond"/>
          <w:color w:val="000000" w:themeColor="text1"/>
          <w:sz w:val="22"/>
          <w:szCs w:val="22"/>
        </w:rPr>
        <w:t>histle identified by Sentinel</w:t>
      </w:r>
      <w:r w:rsidR="102D45EF" w:rsidRPr="3060006A">
        <w:rPr>
          <w:rFonts w:ascii="Garamond" w:eastAsia="Garamond" w:hAnsi="Garamond" w:cs="Garamond"/>
          <w:color w:val="000000" w:themeColor="text1"/>
          <w:sz w:val="22"/>
          <w:szCs w:val="22"/>
        </w:rPr>
        <w:t>-</w:t>
      </w:r>
      <w:r w:rsidR="69ABA37A" w:rsidRPr="3060006A">
        <w:rPr>
          <w:rFonts w:ascii="Garamond" w:eastAsia="Garamond" w:hAnsi="Garamond" w:cs="Garamond"/>
          <w:color w:val="000000" w:themeColor="text1"/>
          <w:sz w:val="22"/>
          <w:szCs w:val="22"/>
        </w:rPr>
        <w:t>2 MSI within CORO</w:t>
      </w:r>
      <w:r w:rsidRPr="3060006A">
        <w:rPr>
          <w:rFonts w:ascii="Garamond" w:eastAsia="Garamond" w:hAnsi="Garamond" w:cs="Garamond"/>
          <w:color w:val="000000" w:themeColor="text1"/>
          <w:sz w:val="22"/>
          <w:szCs w:val="22"/>
        </w:rPr>
        <w:t xml:space="preserve"> occurred within 50 meters of disturbed areas, and ~25% of the Russian </w:t>
      </w:r>
      <w:r w:rsidR="1B109775" w:rsidRPr="3060006A">
        <w:rPr>
          <w:rFonts w:ascii="Garamond" w:eastAsia="Garamond" w:hAnsi="Garamond" w:cs="Garamond"/>
          <w:color w:val="000000" w:themeColor="text1"/>
          <w:sz w:val="22"/>
          <w:szCs w:val="22"/>
        </w:rPr>
        <w:t>t</w:t>
      </w:r>
      <w:r w:rsidRPr="3060006A">
        <w:rPr>
          <w:rFonts w:ascii="Garamond" w:eastAsia="Garamond" w:hAnsi="Garamond" w:cs="Garamond"/>
          <w:color w:val="000000" w:themeColor="text1"/>
          <w:sz w:val="22"/>
          <w:szCs w:val="22"/>
        </w:rPr>
        <w:t>histle occurred specifically in proximity to border-related dis</w:t>
      </w:r>
      <w:r w:rsidR="1A675769" w:rsidRPr="3060006A">
        <w:rPr>
          <w:rFonts w:ascii="Garamond" w:eastAsia="Garamond" w:hAnsi="Garamond" w:cs="Garamond"/>
          <w:color w:val="000000" w:themeColor="text1"/>
          <w:sz w:val="22"/>
          <w:szCs w:val="22"/>
        </w:rPr>
        <w:t xml:space="preserve">turbance. This analysis, as well as the images in Figure 3, confirmed the team’s and CORO’s suspicions that Russian </w:t>
      </w:r>
      <w:r w:rsidR="366CA0C9" w:rsidRPr="3060006A">
        <w:rPr>
          <w:rFonts w:ascii="Garamond" w:eastAsia="Garamond" w:hAnsi="Garamond" w:cs="Garamond"/>
          <w:color w:val="000000" w:themeColor="text1"/>
          <w:sz w:val="22"/>
          <w:szCs w:val="22"/>
        </w:rPr>
        <w:t>t</w:t>
      </w:r>
      <w:r w:rsidR="1A675769" w:rsidRPr="3060006A">
        <w:rPr>
          <w:rFonts w:ascii="Garamond" w:eastAsia="Garamond" w:hAnsi="Garamond" w:cs="Garamond"/>
          <w:color w:val="000000" w:themeColor="text1"/>
          <w:sz w:val="22"/>
          <w:szCs w:val="22"/>
        </w:rPr>
        <w:t xml:space="preserve">histle spread has been </w:t>
      </w:r>
      <w:r w:rsidR="29BE24E9" w:rsidRPr="3060006A">
        <w:rPr>
          <w:rFonts w:ascii="Garamond" w:eastAsia="Garamond" w:hAnsi="Garamond" w:cs="Garamond"/>
          <w:color w:val="000000" w:themeColor="text1"/>
          <w:sz w:val="22"/>
          <w:szCs w:val="22"/>
        </w:rPr>
        <w:t xml:space="preserve">encouraged by border construction activities. See Figure 6 </w:t>
      </w:r>
      <w:r w:rsidR="7056AD82" w:rsidRPr="3060006A">
        <w:rPr>
          <w:rFonts w:ascii="Garamond" w:eastAsia="Garamond" w:hAnsi="Garamond" w:cs="Garamond"/>
          <w:color w:val="000000" w:themeColor="text1"/>
          <w:sz w:val="22"/>
          <w:szCs w:val="22"/>
        </w:rPr>
        <w:t>to observe the</w:t>
      </w:r>
      <w:r w:rsidR="29BE24E9" w:rsidRPr="3060006A">
        <w:rPr>
          <w:rFonts w:ascii="Garamond" w:eastAsia="Garamond" w:hAnsi="Garamond" w:cs="Garamond"/>
          <w:color w:val="000000" w:themeColor="text1"/>
          <w:sz w:val="22"/>
          <w:szCs w:val="22"/>
        </w:rPr>
        <w:t xml:space="preserve"> full buffer analysis data.</w:t>
      </w:r>
    </w:p>
    <w:p w14:paraId="0863958E" w14:textId="08F9A318" w:rsidR="5F1F39E1" w:rsidRDefault="5F1F39E1" w:rsidP="5F1F39E1">
      <w:pPr>
        <w:rPr>
          <w:rFonts w:ascii="Garamond" w:eastAsia="Garamond" w:hAnsi="Garamond" w:cs="Garamond"/>
          <w:color w:val="000000" w:themeColor="text1"/>
          <w:sz w:val="22"/>
          <w:szCs w:val="22"/>
        </w:rPr>
      </w:pPr>
    </w:p>
    <w:p w14:paraId="4B91ECB9" w14:textId="5CEF131F" w:rsidR="45535A9C" w:rsidRDefault="45535A9C" w:rsidP="5F1F39E1">
      <w:pPr>
        <w:jc w:val="center"/>
      </w:pPr>
      <w:r>
        <w:rPr>
          <w:noProof/>
        </w:rPr>
        <w:drawing>
          <wp:inline distT="0" distB="0" distL="0" distR="0" wp14:anchorId="7EB0632F" wp14:editId="4229F846">
            <wp:extent cx="3757808" cy="2286000"/>
            <wp:effectExtent l="0" t="0" r="0" b="0"/>
            <wp:docPr id="332098296" name="Picture 332098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3757808" cy="2286000"/>
                    </a:xfrm>
                    <a:prstGeom prst="rect">
                      <a:avLst/>
                    </a:prstGeom>
                  </pic:spPr>
                </pic:pic>
              </a:graphicData>
            </a:graphic>
          </wp:inline>
        </w:drawing>
      </w:r>
    </w:p>
    <w:p w14:paraId="58A54324" w14:textId="161701D6" w:rsidR="7FEB24E5" w:rsidRDefault="77427FA4" w:rsidP="5F1F39E1">
      <w:pPr>
        <w:jc w:val="center"/>
        <w:rPr>
          <w:rFonts w:ascii="Garamond" w:eastAsia="Garamond" w:hAnsi="Garamond" w:cs="Garamond"/>
          <w:color w:val="000000" w:themeColor="text1"/>
          <w:sz w:val="22"/>
          <w:szCs w:val="22"/>
        </w:rPr>
      </w:pPr>
      <w:r w:rsidRPr="5A7F229B">
        <w:rPr>
          <w:rFonts w:ascii="Garamond" w:eastAsia="Garamond" w:hAnsi="Garamond" w:cs="Garamond"/>
          <w:i/>
          <w:iCs/>
          <w:color w:val="000000" w:themeColor="text1"/>
          <w:sz w:val="22"/>
          <w:szCs w:val="22"/>
        </w:rPr>
        <w:t xml:space="preserve">Figure </w:t>
      </w:r>
      <w:r w:rsidR="706F70D4" w:rsidRPr="5A7F229B">
        <w:rPr>
          <w:rFonts w:ascii="Garamond" w:eastAsia="Garamond" w:hAnsi="Garamond" w:cs="Garamond"/>
          <w:i/>
          <w:iCs/>
          <w:color w:val="000000" w:themeColor="text1"/>
          <w:sz w:val="22"/>
          <w:szCs w:val="22"/>
        </w:rPr>
        <w:t>6</w:t>
      </w:r>
      <w:r w:rsidRPr="5A7F229B">
        <w:rPr>
          <w:rFonts w:ascii="Garamond" w:eastAsia="Garamond" w:hAnsi="Garamond" w:cs="Garamond"/>
          <w:i/>
          <w:iCs/>
          <w:color w:val="000000" w:themeColor="text1"/>
          <w:sz w:val="22"/>
          <w:szCs w:val="22"/>
        </w:rPr>
        <w:t>.</w:t>
      </w:r>
      <w:r w:rsidRPr="5A7F229B">
        <w:rPr>
          <w:rFonts w:ascii="Garamond" w:eastAsia="Garamond" w:hAnsi="Garamond" w:cs="Garamond"/>
          <w:color w:val="000000" w:themeColor="text1"/>
          <w:sz w:val="22"/>
          <w:szCs w:val="22"/>
        </w:rPr>
        <w:t xml:space="preserve"> </w:t>
      </w:r>
      <w:r w:rsidR="407092F3" w:rsidRPr="5A7F229B">
        <w:rPr>
          <w:rFonts w:ascii="Garamond" w:eastAsia="Garamond" w:hAnsi="Garamond" w:cs="Garamond"/>
          <w:color w:val="000000" w:themeColor="text1"/>
          <w:sz w:val="22"/>
          <w:szCs w:val="22"/>
        </w:rPr>
        <w:t>Th</w:t>
      </w:r>
      <w:r w:rsidR="04AF5E48" w:rsidRPr="5A7F229B">
        <w:rPr>
          <w:rFonts w:ascii="Garamond" w:eastAsia="Garamond" w:hAnsi="Garamond" w:cs="Garamond"/>
          <w:color w:val="000000" w:themeColor="text1"/>
          <w:sz w:val="22"/>
          <w:szCs w:val="22"/>
        </w:rPr>
        <w:t>is</w:t>
      </w:r>
      <w:r w:rsidR="407092F3" w:rsidRPr="5A7F229B">
        <w:rPr>
          <w:rFonts w:ascii="Garamond" w:eastAsia="Garamond" w:hAnsi="Garamond" w:cs="Garamond"/>
          <w:color w:val="000000" w:themeColor="text1"/>
          <w:sz w:val="22"/>
          <w:szCs w:val="22"/>
        </w:rPr>
        <w:t xml:space="preserve"> analysis revealed the importance of restoring disturbed areas </w:t>
      </w:r>
      <w:r w:rsidR="6110371E" w:rsidRPr="5A7F229B">
        <w:rPr>
          <w:rFonts w:ascii="Garamond" w:eastAsia="Garamond" w:hAnsi="Garamond" w:cs="Garamond"/>
          <w:color w:val="000000" w:themeColor="text1"/>
          <w:sz w:val="22"/>
          <w:szCs w:val="22"/>
        </w:rPr>
        <w:t>for</w:t>
      </w:r>
      <w:r w:rsidR="407092F3" w:rsidRPr="5A7F229B">
        <w:rPr>
          <w:rFonts w:ascii="Garamond" w:eastAsia="Garamond" w:hAnsi="Garamond" w:cs="Garamond"/>
          <w:color w:val="000000" w:themeColor="text1"/>
          <w:sz w:val="22"/>
          <w:szCs w:val="22"/>
        </w:rPr>
        <w:t xml:space="preserve"> invasive plant management.</w:t>
      </w:r>
      <w:r w:rsidRPr="5A7F229B">
        <w:rPr>
          <w:rFonts w:ascii="Garamond" w:eastAsia="Garamond" w:hAnsi="Garamond" w:cs="Garamond"/>
          <w:color w:val="000000" w:themeColor="text1"/>
          <w:sz w:val="22"/>
          <w:szCs w:val="22"/>
        </w:rPr>
        <w:t xml:space="preserve"> </w:t>
      </w:r>
    </w:p>
    <w:p w14:paraId="7A57DE53" w14:textId="66E1C716" w:rsidR="33465F84" w:rsidRDefault="33465F84" w:rsidP="33465F84">
      <w:pPr>
        <w:rPr>
          <w:rFonts w:ascii="Garamond" w:eastAsia="Garamond" w:hAnsi="Garamond" w:cs="Garamond"/>
          <w:i/>
          <w:iCs/>
          <w:color w:val="000000" w:themeColor="text1"/>
          <w:sz w:val="22"/>
          <w:szCs w:val="22"/>
        </w:rPr>
      </w:pPr>
    </w:p>
    <w:p w14:paraId="6024A89B" w14:textId="14BBB524" w:rsidR="7124F384" w:rsidRDefault="7124F384" w:rsidP="33465F84">
      <w:pPr>
        <w:rPr>
          <w:rFonts w:ascii="Garamond" w:eastAsia="Garamond" w:hAnsi="Garamond" w:cs="Garamond"/>
          <w:i/>
          <w:iCs/>
          <w:color w:val="000000" w:themeColor="text1"/>
          <w:sz w:val="22"/>
          <w:szCs w:val="22"/>
        </w:rPr>
      </w:pPr>
      <w:r w:rsidRPr="33465F84">
        <w:rPr>
          <w:rFonts w:ascii="Garamond" w:eastAsia="Garamond" w:hAnsi="Garamond" w:cs="Garamond"/>
          <w:i/>
          <w:iCs/>
          <w:color w:val="000000" w:themeColor="text1"/>
          <w:sz w:val="22"/>
          <w:szCs w:val="22"/>
        </w:rPr>
        <w:t>4.1.4 Historical Vegetation Health Analysis</w:t>
      </w:r>
    </w:p>
    <w:p w14:paraId="39DDD03A" w14:textId="6F77053E" w:rsidR="33465F84" w:rsidRDefault="4A4819D1" w:rsidP="33465F84">
      <w:pPr>
        <w:rPr>
          <w:rFonts w:ascii="Garamond" w:eastAsia="Garamond" w:hAnsi="Garamond" w:cs="Garamond"/>
          <w:color w:val="000000" w:themeColor="text1"/>
          <w:sz w:val="22"/>
          <w:szCs w:val="22"/>
        </w:rPr>
      </w:pPr>
      <w:r w:rsidRPr="5A7F229B">
        <w:rPr>
          <w:rFonts w:ascii="Garamond" w:eastAsia="Garamond" w:hAnsi="Garamond" w:cs="Garamond"/>
          <w:color w:val="000000" w:themeColor="text1"/>
          <w:sz w:val="22"/>
          <w:szCs w:val="22"/>
        </w:rPr>
        <w:t xml:space="preserve">As a supplement </w:t>
      </w:r>
      <w:r w:rsidR="006E1FC8" w:rsidRPr="5A7F229B">
        <w:rPr>
          <w:rFonts w:ascii="Garamond" w:eastAsia="Garamond" w:hAnsi="Garamond" w:cs="Garamond"/>
          <w:color w:val="000000" w:themeColor="text1"/>
          <w:sz w:val="22"/>
          <w:szCs w:val="22"/>
        </w:rPr>
        <w:t>to the contemporary classification analyses, the team</w:t>
      </w:r>
      <w:r w:rsidR="0C2EF4A0" w:rsidRPr="5A7F229B">
        <w:rPr>
          <w:rFonts w:ascii="Garamond" w:eastAsia="Garamond" w:hAnsi="Garamond" w:cs="Garamond"/>
          <w:color w:val="000000" w:themeColor="text1"/>
          <w:sz w:val="22"/>
          <w:szCs w:val="22"/>
        </w:rPr>
        <w:t xml:space="preserve">'s </w:t>
      </w:r>
      <w:r w:rsidR="372BA89A" w:rsidRPr="5A7F229B">
        <w:rPr>
          <w:rFonts w:ascii="Garamond" w:eastAsia="Garamond" w:hAnsi="Garamond" w:cs="Garamond"/>
          <w:color w:val="000000" w:themeColor="text1"/>
          <w:sz w:val="22"/>
          <w:szCs w:val="22"/>
        </w:rPr>
        <w:t>historical vegetation health analysis</w:t>
      </w:r>
      <w:r w:rsidR="654C8FFF" w:rsidRPr="5A7F229B">
        <w:rPr>
          <w:rFonts w:ascii="Garamond" w:eastAsia="Garamond" w:hAnsi="Garamond" w:cs="Garamond"/>
          <w:color w:val="000000" w:themeColor="text1"/>
          <w:sz w:val="22"/>
          <w:szCs w:val="22"/>
        </w:rPr>
        <w:t xml:space="preserve"> confirmed that dramatic decreases in the park’s median MSAVI2 corresponded with historical events such as wildfire</w:t>
      </w:r>
      <w:r w:rsidR="05C5BF27" w:rsidRPr="5A7F229B">
        <w:rPr>
          <w:rFonts w:ascii="Garamond" w:eastAsia="Garamond" w:hAnsi="Garamond" w:cs="Garamond"/>
          <w:color w:val="000000" w:themeColor="text1"/>
          <w:sz w:val="22"/>
          <w:szCs w:val="22"/>
        </w:rPr>
        <w:t>s</w:t>
      </w:r>
      <w:r w:rsidR="654C8FFF" w:rsidRPr="5A7F229B">
        <w:rPr>
          <w:rFonts w:ascii="Garamond" w:eastAsia="Garamond" w:hAnsi="Garamond" w:cs="Garamond"/>
          <w:color w:val="000000" w:themeColor="text1"/>
          <w:sz w:val="22"/>
          <w:szCs w:val="22"/>
        </w:rPr>
        <w:t xml:space="preserve"> or border constructio</w:t>
      </w:r>
      <w:r w:rsidR="60DA48DB" w:rsidRPr="5A7F229B">
        <w:rPr>
          <w:rFonts w:ascii="Garamond" w:eastAsia="Garamond" w:hAnsi="Garamond" w:cs="Garamond"/>
          <w:color w:val="000000" w:themeColor="text1"/>
          <w:sz w:val="22"/>
          <w:szCs w:val="22"/>
        </w:rPr>
        <w:t>n</w:t>
      </w:r>
      <w:r w:rsidR="367BC266" w:rsidRPr="5A7F229B">
        <w:rPr>
          <w:rFonts w:ascii="Garamond" w:eastAsia="Garamond" w:hAnsi="Garamond" w:cs="Garamond"/>
          <w:color w:val="000000" w:themeColor="text1"/>
          <w:sz w:val="22"/>
          <w:szCs w:val="22"/>
        </w:rPr>
        <w:t xml:space="preserve"> activities</w:t>
      </w:r>
      <w:r w:rsidR="60DA48DB" w:rsidRPr="5A7F229B">
        <w:rPr>
          <w:rFonts w:ascii="Garamond" w:eastAsia="Garamond" w:hAnsi="Garamond" w:cs="Garamond"/>
          <w:color w:val="000000" w:themeColor="text1"/>
          <w:sz w:val="22"/>
          <w:szCs w:val="22"/>
        </w:rPr>
        <w:t xml:space="preserve"> (Figure </w:t>
      </w:r>
      <w:r w:rsidR="01512E1A" w:rsidRPr="5A7F229B">
        <w:rPr>
          <w:rFonts w:ascii="Garamond" w:eastAsia="Garamond" w:hAnsi="Garamond" w:cs="Garamond"/>
          <w:color w:val="000000" w:themeColor="text1"/>
          <w:sz w:val="22"/>
          <w:szCs w:val="22"/>
        </w:rPr>
        <w:t>7</w:t>
      </w:r>
      <w:r w:rsidR="60DA48DB" w:rsidRPr="5A7F229B">
        <w:rPr>
          <w:rFonts w:ascii="Garamond" w:eastAsia="Garamond" w:hAnsi="Garamond" w:cs="Garamond"/>
          <w:color w:val="000000" w:themeColor="text1"/>
          <w:sz w:val="22"/>
          <w:szCs w:val="22"/>
        </w:rPr>
        <w:t>)</w:t>
      </w:r>
      <w:r w:rsidR="654C8FFF" w:rsidRPr="5A7F229B">
        <w:rPr>
          <w:rFonts w:ascii="Garamond" w:eastAsia="Garamond" w:hAnsi="Garamond" w:cs="Garamond"/>
          <w:color w:val="000000" w:themeColor="text1"/>
          <w:sz w:val="22"/>
          <w:szCs w:val="22"/>
        </w:rPr>
        <w:t xml:space="preserve">. Notable fires such as the Peak Fire of 1988 or the 2011 Monument Fire </w:t>
      </w:r>
      <w:r w:rsidR="3A7B863E" w:rsidRPr="5A7F229B">
        <w:rPr>
          <w:rFonts w:ascii="Garamond" w:eastAsia="Garamond" w:hAnsi="Garamond" w:cs="Garamond"/>
          <w:color w:val="000000" w:themeColor="text1"/>
          <w:sz w:val="22"/>
          <w:szCs w:val="22"/>
        </w:rPr>
        <w:t xml:space="preserve">which burned large portions of the park’s acreage are clearly visible. </w:t>
      </w:r>
      <w:r w:rsidR="4C0D231F" w:rsidRPr="5A7F229B">
        <w:rPr>
          <w:rFonts w:ascii="Garamond" w:eastAsia="Garamond" w:hAnsi="Garamond" w:cs="Garamond"/>
          <w:color w:val="000000" w:themeColor="text1"/>
          <w:sz w:val="22"/>
          <w:szCs w:val="22"/>
        </w:rPr>
        <w:t xml:space="preserve">Interestingly, after border wall construction began in 2019, the park’s MSAVI2 initially increased before decreasing again. </w:t>
      </w:r>
    </w:p>
    <w:p w14:paraId="78C7FBDC" w14:textId="6F18B723" w:rsidR="00819239" w:rsidRDefault="024428E7" w:rsidP="7F40102A">
      <w:pPr>
        <w:jc w:val="center"/>
      </w:pPr>
      <w:r>
        <w:rPr>
          <w:noProof/>
        </w:rPr>
        <w:lastRenderedPageBreak/>
        <w:drawing>
          <wp:inline distT="0" distB="0" distL="0" distR="0" wp14:anchorId="2D8FAAB4" wp14:editId="254DF9E0">
            <wp:extent cx="4076700" cy="2395061"/>
            <wp:effectExtent l="0" t="0" r="0" b="0"/>
            <wp:docPr id="1472655257" name="Picture 1472655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extLst>
                        <a:ext uri="{28A0092B-C50C-407E-A947-70E740481C1C}">
                          <a14:useLocalDpi xmlns:a14="http://schemas.microsoft.com/office/drawing/2010/main" val="0"/>
                        </a:ext>
                      </a:extLst>
                    </a:blip>
                    <a:stretch>
                      <a:fillRect/>
                    </a:stretch>
                  </pic:blipFill>
                  <pic:spPr>
                    <a:xfrm>
                      <a:off x="0" y="0"/>
                      <a:ext cx="4076700" cy="2395061"/>
                    </a:xfrm>
                    <a:prstGeom prst="rect">
                      <a:avLst/>
                    </a:prstGeom>
                  </pic:spPr>
                </pic:pic>
              </a:graphicData>
            </a:graphic>
          </wp:inline>
        </w:drawing>
      </w:r>
    </w:p>
    <w:p w14:paraId="76DF67E1" w14:textId="6A34586B" w:rsidR="49E609F1" w:rsidRDefault="157DDBE2" w:rsidP="5F1F39E1">
      <w:pPr>
        <w:jc w:val="center"/>
        <w:rPr>
          <w:rFonts w:ascii="Garamond" w:eastAsia="Garamond" w:hAnsi="Garamond" w:cs="Garamond"/>
          <w:color w:val="000000" w:themeColor="text1"/>
          <w:sz w:val="22"/>
          <w:szCs w:val="22"/>
        </w:rPr>
      </w:pPr>
      <w:r w:rsidRPr="5A7F229B">
        <w:rPr>
          <w:rFonts w:ascii="Garamond" w:eastAsia="Garamond" w:hAnsi="Garamond" w:cs="Garamond"/>
          <w:i/>
          <w:iCs/>
          <w:color w:val="000000" w:themeColor="text1"/>
          <w:sz w:val="22"/>
          <w:szCs w:val="22"/>
        </w:rPr>
        <w:t xml:space="preserve">Figure </w:t>
      </w:r>
      <w:r w:rsidR="00DE32B9" w:rsidRPr="5A7F229B">
        <w:rPr>
          <w:rFonts w:ascii="Garamond" w:eastAsia="Garamond" w:hAnsi="Garamond" w:cs="Garamond"/>
          <w:i/>
          <w:iCs/>
          <w:color w:val="000000" w:themeColor="text1"/>
          <w:sz w:val="22"/>
          <w:szCs w:val="22"/>
        </w:rPr>
        <w:t>7</w:t>
      </w:r>
      <w:r w:rsidRPr="5A7F229B">
        <w:rPr>
          <w:rFonts w:ascii="Garamond" w:eastAsia="Garamond" w:hAnsi="Garamond" w:cs="Garamond"/>
          <w:i/>
          <w:iCs/>
          <w:color w:val="000000" w:themeColor="text1"/>
          <w:sz w:val="22"/>
          <w:szCs w:val="22"/>
        </w:rPr>
        <w:t>.</w:t>
      </w:r>
      <w:r w:rsidRPr="5A7F229B">
        <w:rPr>
          <w:rFonts w:ascii="Garamond" w:eastAsia="Garamond" w:hAnsi="Garamond" w:cs="Garamond"/>
          <w:color w:val="000000" w:themeColor="text1"/>
          <w:sz w:val="22"/>
          <w:szCs w:val="22"/>
        </w:rPr>
        <w:t xml:space="preserve"> </w:t>
      </w:r>
      <w:r w:rsidR="726B8E8D" w:rsidRPr="5A7F229B">
        <w:rPr>
          <w:rFonts w:ascii="Garamond" w:eastAsia="Garamond" w:hAnsi="Garamond" w:cs="Garamond"/>
          <w:color w:val="000000" w:themeColor="text1"/>
          <w:sz w:val="22"/>
          <w:szCs w:val="22"/>
        </w:rPr>
        <w:t>Median MSAVI2 at Coronado National Memorial in June from 1986</w:t>
      </w:r>
      <w:r w:rsidR="6344A278" w:rsidRPr="5A7F229B">
        <w:rPr>
          <w:rFonts w:ascii="Garamond" w:eastAsia="Garamond" w:hAnsi="Garamond" w:cs="Garamond"/>
          <w:color w:val="000000" w:themeColor="text1"/>
          <w:sz w:val="22"/>
          <w:szCs w:val="22"/>
        </w:rPr>
        <w:t>-</w:t>
      </w:r>
      <w:r w:rsidR="726B8E8D" w:rsidRPr="5A7F229B">
        <w:rPr>
          <w:rFonts w:ascii="Garamond" w:eastAsia="Garamond" w:hAnsi="Garamond" w:cs="Garamond"/>
          <w:color w:val="000000" w:themeColor="text1"/>
          <w:sz w:val="22"/>
          <w:szCs w:val="22"/>
        </w:rPr>
        <w:t xml:space="preserve">2022. </w:t>
      </w:r>
    </w:p>
    <w:p w14:paraId="1B52CA7A" w14:textId="55F1E793" w:rsidR="768541B2" w:rsidRDefault="768541B2" w:rsidP="768541B2">
      <w:pPr>
        <w:pStyle w:val="NoSpacing"/>
        <w:rPr>
          <w:rFonts w:ascii="Garamond" w:eastAsia="Garamond" w:hAnsi="Garamond" w:cs="Garamond"/>
          <w:color w:val="000000" w:themeColor="text1"/>
        </w:rPr>
      </w:pPr>
      <w:bookmarkStart w:id="4" w:name="_Toc334198734"/>
    </w:p>
    <w:p w14:paraId="6640B0DE" w14:textId="298DE275" w:rsidR="0056152E" w:rsidRPr="0066138C" w:rsidRDefault="784987E9" w:rsidP="33465F84">
      <w:pPr>
        <w:rPr>
          <w:rFonts w:ascii="Garamond" w:eastAsia="Garamond" w:hAnsi="Garamond" w:cs="Garamond"/>
          <w:i/>
          <w:iCs/>
          <w:sz w:val="22"/>
          <w:szCs w:val="22"/>
        </w:rPr>
      </w:pPr>
      <w:r w:rsidRPr="33465F84">
        <w:rPr>
          <w:rFonts w:ascii="Garamond" w:eastAsia="Garamond" w:hAnsi="Garamond" w:cs="Garamond"/>
          <w:i/>
          <w:iCs/>
          <w:sz w:val="22"/>
          <w:szCs w:val="22"/>
        </w:rPr>
        <w:t>4.1.5 Limitations</w:t>
      </w:r>
    </w:p>
    <w:p w14:paraId="1A8D6195" w14:textId="4E2559D5" w:rsidR="0056152E" w:rsidRPr="0066138C" w:rsidRDefault="11B001D5" w:rsidP="7F40102A">
      <w:pPr>
        <w:rPr>
          <w:rFonts w:ascii="Garamond" w:eastAsia="Garamond" w:hAnsi="Garamond" w:cs="Garamond"/>
          <w:sz w:val="22"/>
          <w:szCs w:val="22"/>
        </w:rPr>
      </w:pPr>
      <w:r w:rsidRPr="7F40102A">
        <w:rPr>
          <w:rFonts w:ascii="Garamond" w:eastAsia="Garamond" w:hAnsi="Garamond" w:cs="Garamond"/>
          <w:sz w:val="22"/>
          <w:szCs w:val="22"/>
        </w:rPr>
        <w:t xml:space="preserve">A primary limitation of our </w:t>
      </w:r>
      <w:r w:rsidR="156223CF" w:rsidRPr="7F40102A">
        <w:rPr>
          <w:rFonts w:ascii="Garamond" w:eastAsia="Garamond" w:hAnsi="Garamond" w:cs="Garamond"/>
          <w:sz w:val="22"/>
          <w:szCs w:val="22"/>
        </w:rPr>
        <w:t xml:space="preserve">13-class </w:t>
      </w:r>
      <w:r w:rsidRPr="7F40102A">
        <w:rPr>
          <w:rFonts w:ascii="Garamond" w:eastAsia="Garamond" w:hAnsi="Garamond" w:cs="Garamond"/>
          <w:sz w:val="22"/>
          <w:szCs w:val="22"/>
        </w:rPr>
        <w:t>analysis was the uneven distribution of data in our training set. Ideally</w:t>
      </w:r>
      <w:r w:rsidR="19F7D417" w:rsidRPr="7F40102A">
        <w:rPr>
          <w:rFonts w:ascii="Garamond" w:eastAsia="Garamond" w:hAnsi="Garamond" w:cs="Garamond"/>
          <w:sz w:val="22"/>
          <w:szCs w:val="22"/>
        </w:rPr>
        <w:t>,</w:t>
      </w:r>
      <w:r w:rsidRPr="7F40102A">
        <w:rPr>
          <w:rFonts w:ascii="Garamond" w:eastAsia="Garamond" w:hAnsi="Garamond" w:cs="Garamond"/>
          <w:sz w:val="22"/>
          <w:szCs w:val="22"/>
        </w:rPr>
        <w:t xml:space="preserve"> there would</w:t>
      </w:r>
      <w:r w:rsidR="26917EDC" w:rsidRPr="7F40102A">
        <w:rPr>
          <w:rFonts w:ascii="Garamond" w:eastAsia="Garamond" w:hAnsi="Garamond" w:cs="Garamond"/>
          <w:sz w:val="22"/>
          <w:szCs w:val="22"/>
        </w:rPr>
        <w:t xml:space="preserve"> be at least 30 points in each class; the classes that had fewer than </w:t>
      </w:r>
      <w:r w:rsidR="3B619AF4" w:rsidRPr="7F40102A">
        <w:rPr>
          <w:rFonts w:ascii="Garamond" w:eastAsia="Garamond" w:hAnsi="Garamond" w:cs="Garamond"/>
          <w:sz w:val="22"/>
          <w:szCs w:val="22"/>
        </w:rPr>
        <w:t xml:space="preserve">30 </w:t>
      </w:r>
      <w:r w:rsidR="26917EDC" w:rsidRPr="7F40102A">
        <w:rPr>
          <w:rFonts w:ascii="Garamond" w:eastAsia="Garamond" w:hAnsi="Garamond" w:cs="Garamond"/>
          <w:sz w:val="22"/>
          <w:szCs w:val="22"/>
        </w:rPr>
        <w:t>points included developed, inva</w:t>
      </w:r>
      <w:r w:rsidR="0E3F449D" w:rsidRPr="7F40102A">
        <w:rPr>
          <w:rFonts w:ascii="Garamond" w:eastAsia="Garamond" w:hAnsi="Garamond" w:cs="Garamond"/>
          <w:sz w:val="22"/>
          <w:szCs w:val="22"/>
        </w:rPr>
        <w:t xml:space="preserve">sive grassland, shrubland, native wooded grassland shrubland, asphalt, and gravel. While this impacted the 4-class classifier less, </w:t>
      </w:r>
      <w:r w:rsidR="461B5667" w:rsidRPr="7F40102A">
        <w:rPr>
          <w:rFonts w:ascii="Garamond" w:eastAsia="Garamond" w:hAnsi="Garamond" w:cs="Garamond"/>
          <w:sz w:val="22"/>
          <w:szCs w:val="22"/>
        </w:rPr>
        <w:t xml:space="preserve">adding additional data </w:t>
      </w:r>
      <w:r w:rsidR="0E3F449D" w:rsidRPr="7F40102A">
        <w:rPr>
          <w:rFonts w:ascii="Garamond" w:eastAsia="Garamond" w:hAnsi="Garamond" w:cs="Garamond"/>
          <w:sz w:val="22"/>
          <w:szCs w:val="22"/>
        </w:rPr>
        <w:t>would improve our comprehensive land cover classification</w:t>
      </w:r>
      <w:r w:rsidR="099469BA" w:rsidRPr="7F40102A">
        <w:rPr>
          <w:rFonts w:ascii="Garamond" w:eastAsia="Garamond" w:hAnsi="Garamond" w:cs="Garamond"/>
          <w:sz w:val="22"/>
          <w:szCs w:val="22"/>
        </w:rPr>
        <w:t>.</w:t>
      </w:r>
    </w:p>
    <w:p w14:paraId="2477AA0D" w14:textId="70F7E65E" w:rsidR="0056152E" w:rsidRPr="0066138C" w:rsidRDefault="0056152E" w:rsidP="33465F84">
      <w:pPr>
        <w:rPr>
          <w:rFonts w:ascii="Garamond" w:eastAsia="Garamond" w:hAnsi="Garamond" w:cs="Garamond"/>
          <w:sz w:val="22"/>
          <w:szCs w:val="22"/>
        </w:rPr>
      </w:pPr>
    </w:p>
    <w:p w14:paraId="6FB668CC" w14:textId="59CDA485" w:rsidR="0056152E" w:rsidRPr="0066138C" w:rsidRDefault="356AF63A" w:rsidP="33465F84">
      <w:pPr>
        <w:rPr>
          <w:rFonts w:ascii="Garamond" w:eastAsia="Garamond" w:hAnsi="Garamond" w:cs="Garamond"/>
          <w:sz w:val="22"/>
          <w:szCs w:val="22"/>
        </w:rPr>
      </w:pPr>
      <w:r w:rsidRPr="5A7F229B">
        <w:rPr>
          <w:rFonts w:ascii="Garamond" w:eastAsia="Garamond" w:hAnsi="Garamond" w:cs="Garamond"/>
          <w:sz w:val="22"/>
          <w:szCs w:val="22"/>
        </w:rPr>
        <w:t xml:space="preserve">Our ability to analyze historical data </w:t>
      </w:r>
      <w:r w:rsidR="64698908" w:rsidRPr="5A7F229B">
        <w:rPr>
          <w:rFonts w:ascii="Garamond" w:eastAsia="Garamond" w:hAnsi="Garamond" w:cs="Garamond"/>
          <w:sz w:val="22"/>
          <w:szCs w:val="22"/>
        </w:rPr>
        <w:t>was</w:t>
      </w:r>
      <w:r w:rsidRPr="5A7F229B">
        <w:rPr>
          <w:rFonts w:ascii="Garamond" w:eastAsia="Garamond" w:hAnsi="Garamond" w:cs="Garamond"/>
          <w:sz w:val="22"/>
          <w:szCs w:val="22"/>
        </w:rPr>
        <w:t xml:space="preserve"> limited by </w:t>
      </w:r>
      <w:r w:rsidR="08E9DF0F" w:rsidRPr="5A7F229B">
        <w:rPr>
          <w:rFonts w:ascii="Garamond" w:eastAsia="Garamond" w:hAnsi="Garamond" w:cs="Garamond"/>
          <w:sz w:val="22"/>
          <w:szCs w:val="22"/>
        </w:rPr>
        <w:t>Landsat’s relatively coarse spatial resolution, as it was the only sensor with historical data in the study area before 2007. T</w:t>
      </w:r>
      <w:r w:rsidRPr="5A7F229B">
        <w:rPr>
          <w:rFonts w:ascii="Garamond" w:eastAsia="Garamond" w:hAnsi="Garamond" w:cs="Garamond"/>
          <w:sz w:val="22"/>
          <w:szCs w:val="22"/>
        </w:rPr>
        <w:t>he lack of available historical ground-</w:t>
      </w:r>
      <w:proofErr w:type="spellStart"/>
      <w:r w:rsidRPr="5A7F229B">
        <w:rPr>
          <w:rFonts w:ascii="Garamond" w:eastAsia="Garamond" w:hAnsi="Garamond" w:cs="Garamond"/>
          <w:sz w:val="22"/>
          <w:szCs w:val="22"/>
        </w:rPr>
        <w:t>truthed</w:t>
      </w:r>
      <w:proofErr w:type="spellEnd"/>
      <w:r w:rsidRPr="5A7F229B">
        <w:rPr>
          <w:rFonts w:ascii="Garamond" w:eastAsia="Garamond" w:hAnsi="Garamond" w:cs="Garamond"/>
          <w:sz w:val="22"/>
          <w:szCs w:val="22"/>
        </w:rPr>
        <w:t xml:space="preserve"> points</w:t>
      </w:r>
      <w:r w:rsidR="27044B2E" w:rsidRPr="5A7F229B">
        <w:rPr>
          <w:rFonts w:ascii="Garamond" w:eastAsia="Garamond" w:hAnsi="Garamond" w:cs="Garamond"/>
          <w:sz w:val="22"/>
          <w:szCs w:val="22"/>
        </w:rPr>
        <w:t xml:space="preserve"> posed an additional challenge to historical classifications</w:t>
      </w:r>
      <w:r w:rsidRPr="5A7F229B">
        <w:rPr>
          <w:rFonts w:ascii="Garamond" w:eastAsia="Garamond" w:hAnsi="Garamond" w:cs="Garamond"/>
          <w:sz w:val="22"/>
          <w:szCs w:val="22"/>
        </w:rPr>
        <w:t xml:space="preserve">. While </w:t>
      </w:r>
      <w:r w:rsidR="32EE4E6F" w:rsidRPr="5A7F229B">
        <w:rPr>
          <w:rFonts w:ascii="Garamond" w:eastAsia="Garamond" w:hAnsi="Garamond" w:cs="Garamond"/>
          <w:sz w:val="22"/>
          <w:szCs w:val="22"/>
        </w:rPr>
        <w:t xml:space="preserve">the team </w:t>
      </w:r>
      <w:r w:rsidRPr="5A7F229B">
        <w:rPr>
          <w:rFonts w:ascii="Garamond" w:eastAsia="Garamond" w:hAnsi="Garamond" w:cs="Garamond"/>
          <w:sz w:val="22"/>
          <w:szCs w:val="22"/>
        </w:rPr>
        <w:t xml:space="preserve">had </w:t>
      </w:r>
      <w:r w:rsidR="75F6E334" w:rsidRPr="5A7F229B">
        <w:rPr>
          <w:rFonts w:ascii="Garamond" w:eastAsia="Garamond" w:hAnsi="Garamond" w:cs="Garamond"/>
          <w:sz w:val="22"/>
          <w:szCs w:val="22"/>
        </w:rPr>
        <w:t xml:space="preserve">access to some exotics </w:t>
      </w:r>
      <w:r w:rsidRPr="5A7F229B">
        <w:rPr>
          <w:rFonts w:ascii="Garamond" w:eastAsia="Garamond" w:hAnsi="Garamond" w:cs="Garamond"/>
          <w:sz w:val="22"/>
          <w:szCs w:val="22"/>
        </w:rPr>
        <w:t xml:space="preserve">data from 1999-2001, for all other years the random forest results were limited </w:t>
      </w:r>
      <w:bookmarkStart w:id="5" w:name="_Int_DiyWN4wI"/>
      <w:r w:rsidRPr="5A7F229B">
        <w:rPr>
          <w:rFonts w:ascii="Garamond" w:eastAsia="Garamond" w:hAnsi="Garamond" w:cs="Garamond"/>
          <w:sz w:val="22"/>
          <w:szCs w:val="22"/>
        </w:rPr>
        <w:t>by the use of</w:t>
      </w:r>
      <w:bookmarkEnd w:id="5"/>
      <w:r w:rsidRPr="5A7F229B">
        <w:rPr>
          <w:rFonts w:ascii="Garamond" w:eastAsia="Garamond" w:hAnsi="Garamond" w:cs="Garamond"/>
          <w:sz w:val="22"/>
          <w:szCs w:val="22"/>
        </w:rPr>
        <w:t xml:space="preserve"> contemporary training points. </w:t>
      </w:r>
      <w:r w:rsidR="1C2B27AC" w:rsidRPr="5A7F229B">
        <w:rPr>
          <w:rFonts w:ascii="Garamond" w:eastAsia="Garamond" w:hAnsi="Garamond" w:cs="Garamond"/>
          <w:sz w:val="22"/>
          <w:szCs w:val="22"/>
        </w:rPr>
        <w:t xml:space="preserve">While for some categories </w:t>
      </w:r>
      <w:r w:rsidR="754BA1E5" w:rsidRPr="5A7F229B">
        <w:rPr>
          <w:rFonts w:ascii="Garamond" w:eastAsia="Garamond" w:hAnsi="Garamond" w:cs="Garamond"/>
          <w:sz w:val="22"/>
          <w:szCs w:val="22"/>
        </w:rPr>
        <w:t>(</w:t>
      </w:r>
      <w:r w:rsidR="1C2B27AC" w:rsidRPr="5A7F229B">
        <w:rPr>
          <w:rFonts w:ascii="Garamond" w:eastAsia="Garamond" w:hAnsi="Garamond" w:cs="Garamond"/>
          <w:sz w:val="22"/>
          <w:szCs w:val="22"/>
        </w:rPr>
        <w:t>such as asphalt and rock</w:t>
      </w:r>
      <w:r w:rsidR="63C8047C" w:rsidRPr="5A7F229B">
        <w:rPr>
          <w:rFonts w:ascii="Garamond" w:eastAsia="Garamond" w:hAnsi="Garamond" w:cs="Garamond"/>
          <w:sz w:val="22"/>
          <w:szCs w:val="22"/>
        </w:rPr>
        <w:t>)</w:t>
      </w:r>
      <w:r w:rsidR="1C2B27AC" w:rsidRPr="5A7F229B">
        <w:rPr>
          <w:rFonts w:ascii="Garamond" w:eastAsia="Garamond" w:hAnsi="Garamond" w:cs="Garamond"/>
          <w:sz w:val="22"/>
          <w:szCs w:val="22"/>
        </w:rPr>
        <w:t xml:space="preserve"> this practice was less impactful, it is a challenge for focusing on Russian thistle </w:t>
      </w:r>
      <w:r w:rsidR="547188D6" w:rsidRPr="5A7F229B">
        <w:rPr>
          <w:rFonts w:ascii="Garamond" w:eastAsia="Garamond" w:hAnsi="Garamond" w:cs="Garamond"/>
          <w:sz w:val="22"/>
          <w:szCs w:val="22"/>
        </w:rPr>
        <w:t>as</w:t>
      </w:r>
      <w:r w:rsidR="1C2B27AC" w:rsidRPr="5A7F229B">
        <w:rPr>
          <w:rFonts w:ascii="Garamond" w:eastAsia="Garamond" w:hAnsi="Garamond" w:cs="Garamond"/>
          <w:sz w:val="22"/>
          <w:szCs w:val="22"/>
        </w:rPr>
        <w:t xml:space="preserve"> it is an annual</w:t>
      </w:r>
      <w:r w:rsidR="75847817" w:rsidRPr="5A7F229B">
        <w:rPr>
          <w:rFonts w:ascii="Garamond" w:eastAsia="Garamond" w:hAnsi="Garamond" w:cs="Garamond"/>
          <w:sz w:val="22"/>
          <w:szCs w:val="22"/>
        </w:rPr>
        <w:t xml:space="preserve"> species</w:t>
      </w:r>
      <w:r w:rsidR="1C2B27AC" w:rsidRPr="5A7F229B">
        <w:rPr>
          <w:rFonts w:ascii="Garamond" w:eastAsia="Garamond" w:hAnsi="Garamond" w:cs="Garamond"/>
          <w:sz w:val="22"/>
          <w:szCs w:val="22"/>
        </w:rPr>
        <w:t xml:space="preserve">. </w:t>
      </w:r>
      <w:r w:rsidR="51043125" w:rsidRPr="5A7F229B">
        <w:rPr>
          <w:rFonts w:ascii="Garamond" w:eastAsia="Garamond" w:hAnsi="Garamond" w:cs="Garamond"/>
          <w:sz w:val="22"/>
          <w:szCs w:val="22"/>
        </w:rPr>
        <w:t>Hopefully this will be less of a concern moving forward, as this project</w:t>
      </w:r>
      <w:r w:rsidR="421C160B" w:rsidRPr="5A7F229B">
        <w:rPr>
          <w:rFonts w:ascii="Garamond" w:eastAsia="Garamond" w:hAnsi="Garamond" w:cs="Garamond"/>
          <w:sz w:val="22"/>
          <w:szCs w:val="22"/>
        </w:rPr>
        <w:t>'s results</w:t>
      </w:r>
      <w:r w:rsidR="51043125" w:rsidRPr="5A7F229B">
        <w:rPr>
          <w:rFonts w:ascii="Garamond" w:eastAsia="Garamond" w:hAnsi="Garamond" w:cs="Garamond"/>
          <w:sz w:val="22"/>
          <w:szCs w:val="22"/>
        </w:rPr>
        <w:t xml:space="preserve"> can be used as baseline data. </w:t>
      </w:r>
    </w:p>
    <w:p w14:paraId="323ED00A" w14:textId="29B54DB0" w:rsidR="0056152E" w:rsidRPr="0066138C" w:rsidRDefault="0056152E" w:rsidP="33465F84">
      <w:pPr>
        <w:rPr>
          <w:rFonts w:ascii="Garamond" w:eastAsia="Garamond" w:hAnsi="Garamond" w:cs="Garamond"/>
          <w:sz w:val="22"/>
          <w:szCs w:val="22"/>
        </w:rPr>
      </w:pPr>
    </w:p>
    <w:p w14:paraId="119074F1" w14:textId="6DABBCAD" w:rsidR="0056152E" w:rsidRPr="0066138C" w:rsidRDefault="0B59699C" w:rsidP="33465F84">
      <w:pPr>
        <w:rPr>
          <w:rFonts w:ascii="Garamond" w:eastAsia="Garamond" w:hAnsi="Garamond" w:cs="Garamond"/>
          <w:sz w:val="22"/>
          <w:szCs w:val="22"/>
        </w:rPr>
      </w:pPr>
      <w:r w:rsidRPr="5A7F229B">
        <w:rPr>
          <w:rFonts w:ascii="Garamond" w:eastAsia="Garamond" w:hAnsi="Garamond" w:cs="Garamond"/>
          <w:sz w:val="22"/>
          <w:szCs w:val="22"/>
        </w:rPr>
        <w:t>Our temporal data limitations</w:t>
      </w:r>
      <w:r w:rsidR="4AC1DC4D" w:rsidRPr="5A7F229B">
        <w:rPr>
          <w:rFonts w:ascii="Garamond" w:eastAsia="Garamond" w:hAnsi="Garamond" w:cs="Garamond"/>
          <w:sz w:val="22"/>
          <w:szCs w:val="22"/>
        </w:rPr>
        <w:t xml:space="preserve"> also may have contributed to NAIP’s </w:t>
      </w:r>
      <w:r w:rsidR="2E194060" w:rsidRPr="5A7F229B">
        <w:rPr>
          <w:rFonts w:ascii="Garamond" w:eastAsia="Garamond" w:hAnsi="Garamond" w:cs="Garamond"/>
          <w:sz w:val="22"/>
          <w:szCs w:val="22"/>
        </w:rPr>
        <w:t>low accuracy</w:t>
      </w:r>
      <w:r w:rsidR="4AC1DC4D" w:rsidRPr="5A7F229B">
        <w:rPr>
          <w:rFonts w:ascii="Garamond" w:eastAsia="Garamond" w:hAnsi="Garamond" w:cs="Garamond"/>
          <w:sz w:val="22"/>
          <w:szCs w:val="22"/>
        </w:rPr>
        <w:t xml:space="preserve">, as the most recent available image was collected in 2019 and </w:t>
      </w:r>
      <w:r w:rsidR="662191E4" w:rsidRPr="5A7F229B">
        <w:rPr>
          <w:rFonts w:ascii="Garamond" w:eastAsia="Garamond" w:hAnsi="Garamond" w:cs="Garamond"/>
          <w:sz w:val="22"/>
          <w:szCs w:val="22"/>
        </w:rPr>
        <w:t>the random forest was trained on</w:t>
      </w:r>
      <w:r w:rsidR="4AC1DC4D" w:rsidRPr="5A7F229B">
        <w:rPr>
          <w:rFonts w:ascii="Garamond" w:eastAsia="Garamond" w:hAnsi="Garamond" w:cs="Garamond"/>
          <w:sz w:val="22"/>
          <w:szCs w:val="22"/>
        </w:rPr>
        <w:t xml:space="preserve"> data points from 2022</w:t>
      </w:r>
      <w:r w:rsidR="004337FE" w:rsidRPr="5A7F229B">
        <w:rPr>
          <w:rFonts w:ascii="Garamond" w:eastAsia="Garamond" w:hAnsi="Garamond" w:cs="Garamond"/>
          <w:sz w:val="22"/>
          <w:szCs w:val="22"/>
        </w:rPr>
        <w:t>-</w:t>
      </w:r>
      <w:r w:rsidR="4AC1DC4D" w:rsidRPr="5A7F229B">
        <w:rPr>
          <w:rFonts w:ascii="Garamond" w:eastAsia="Garamond" w:hAnsi="Garamond" w:cs="Garamond"/>
          <w:sz w:val="22"/>
          <w:szCs w:val="22"/>
        </w:rPr>
        <w:t xml:space="preserve">2023. </w:t>
      </w:r>
      <w:r w:rsidR="36397422" w:rsidRPr="5A7F229B">
        <w:rPr>
          <w:rFonts w:ascii="Garamond" w:eastAsia="Garamond" w:hAnsi="Garamond" w:cs="Garamond"/>
          <w:sz w:val="22"/>
          <w:szCs w:val="22"/>
        </w:rPr>
        <w:t>Interestingly</w:t>
      </w:r>
      <w:r w:rsidR="3C3CF184" w:rsidRPr="5A7F229B">
        <w:rPr>
          <w:rFonts w:ascii="Garamond" w:eastAsia="Garamond" w:hAnsi="Garamond" w:cs="Garamond"/>
          <w:sz w:val="22"/>
          <w:szCs w:val="22"/>
        </w:rPr>
        <w:t xml:space="preserve">, both NAIP and </w:t>
      </w:r>
      <w:proofErr w:type="spellStart"/>
      <w:r w:rsidR="3C3CF184" w:rsidRPr="5A7F229B">
        <w:rPr>
          <w:rFonts w:ascii="Garamond" w:eastAsia="Garamond" w:hAnsi="Garamond" w:cs="Garamond"/>
          <w:sz w:val="22"/>
          <w:szCs w:val="22"/>
        </w:rPr>
        <w:t>PlanetScope</w:t>
      </w:r>
      <w:proofErr w:type="spellEnd"/>
      <w:r w:rsidR="3C3CF184" w:rsidRPr="5A7F229B">
        <w:rPr>
          <w:rFonts w:ascii="Garamond" w:eastAsia="Garamond" w:hAnsi="Garamond" w:cs="Garamond"/>
          <w:sz w:val="22"/>
          <w:szCs w:val="22"/>
        </w:rPr>
        <w:t xml:space="preserve"> had lower accuracy for their random forest classifiers</w:t>
      </w:r>
      <w:r w:rsidR="0AB72658" w:rsidRPr="5A7F229B">
        <w:rPr>
          <w:rFonts w:ascii="Garamond" w:eastAsia="Garamond" w:hAnsi="Garamond" w:cs="Garamond"/>
          <w:sz w:val="22"/>
          <w:szCs w:val="22"/>
        </w:rPr>
        <w:t xml:space="preserve"> despite their incredibly fine spatial resolution</w:t>
      </w:r>
      <w:r w:rsidR="3C3CF184" w:rsidRPr="5A7F229B">
        <w:rPr>
          <w:rFonts w:ascii="Garamond" w:eastAsia="Garamond" w:hAnsi="Garamond" w:cs="Garamond"/>
          <w:sz w:val="22"/>
          <w:szCs w:val="22"/>
        </w:rPr>
        <w:t xml:space="preserve">. The team speculates that this result could be related to their lower spectral resolution </w:t>
      </w:r>
      <w:r w:rsidR="15954EA4" w:rsidRPr="5A7F229B">
        <w:rPr>
          <w:rFonts w:ascii="Garamond" w:eastAsia="Garamond" w:hAnsi="Garamond" w:cs="Garamond"/>
          <w:sz w:val="22"/>
          <w:szCs w:val="22"/>
        </w:rPr>
        <w:t>compared</w:t>
      </w:r>
      <w:r w:rsidR="3C3CF184" w:rsidRPr="5A7F229B">
        <w:rPr>
          <w:rFonts w:ascii="Garamond" w:eastAsia="Garamond" w:hAnsi="Garamond" w:cs="Garamond"/>
          <w:sz w:val="22"/>
          <w:szCs w:val="22"/>
        </w:rPr>
        <w:t xml:space="preserve"> to Sentinel-2 </w:t>
      </w:r>
      <w:r w:rsidR="2A2CFA0F" w:rsidRPr="5A7F229B">
        <w:rPr>
          <w:rFonts w:ascii="Garamond" w:eastAsia="Garamond" w:hAnsi="Garamond" w:cs="Garamond"/>
          <w:sz w:val="22"/>
          <w:szCs w:val="22"/>
        </w:rPr>
        <w:t xml:space="preserve">MSI </w:t>
      </w:r>
      <w:r w:rsidR="3C3CF184" w:rsidRPr="5A7F229B">
        <w:rPr>
          <w:rFonts w:ascii="Garamond" w:eastAsia="Garamond" w:hAnsi="Garamond" w:cs="Garamond"/>
          <w:sz w:val="22"/>
          <w:szCs w:val="22"/>
        </w:rPr>
        <w:t>and Land</w:t>
      </w:r>
      <w:r w:rsidR="0FEE8486" w:rsidRPr="5A7F229B">
        <w:rPr>
          <w:rFonts w:ascii="Garamond" w:eastAsia="Garamond" w:hAnsi="Garamond" w:cs="Garamond"/>
          <w:sz w:val="22"/>
          <w:szCs w:val="22"/>
        </w:rPr>
        <w:t>sat</w:t>
      </w:r>
      <w:r w:rsidR="3BC5A148" w:rsidRPr="5A7F229B">
        <w:rPr>
          <w:rFonts w:ascii="Garamond" w:eastAsia="Garamond" w:hAnsi="Garamond" w:cs="Garamond"/>
          <w:sz w:val="22"/>
          <w:szCs w:val="22"/>
        </w:rPr>
        <w:t>-</w:t>
      </w:r>
      <w:r w:rsidR="2A2CFA0F" w:rsidRPr="5A7F229B">
        <w:rPr>
          <w:rFonts w:ascii="Garamond" w:eastAsia="Garamond" w:hAnsi="Garamond" w:cs="Garamond"/>
          <w:sz w:val="22"/>
          <w:szCs w:val="22"/>
        </w:rPr>
        <w:t>8 OLI</w:t>
      </w:r>
      <w:r w:rsidR="6153173C" w:rsidRPr="5A7F229B">
        <w:rPr>
          <w:rFonts w:ascii="Garamond" w:eastAsia="Garamond" w:hAnsi="Garamond" w:cs="Garamond"/>
          <w:sz w:val="22"/>
          <w:szCs w:val="22"/>
        </w:rPr>
        <w:t>, as the additional spectral bands in those two datasets could contain important information to distinguish between plant species. Another possibility is that the higher spatial resolution datasets overfit their classifiers, since each pixel is approximately one shrub size, whereas Sentinel-2 and Landsat are better able to dis</w:t>
      </w:r>
      <w:r w:rsidR="72ADDF02" w:rsidRPr="5A7F229B">
        <w:rPr>
          <w:rFonts w:ascii="Garamond" w:eastAsia="Garamond" w:hAnsi="Garamond" w:cs="Garamond"/>
          <w:sz w:val="22"/>
          <w:szCs w:val="22"/>
        </w:rPr>
        <w:t xml:space="preserve">tinguish between patches. </w:t>
      </w:r>
    </w:p>
    <w:p w14:paraId="099BF48F" w14:textId="3FA7C2C4" w:rsidR="0056152E" w:rsidRPr="0066138C" w:rsidRDefault="0056152E" w:rsidP="35C32116">
      <w:pPr>
        <w:pStyle w:val="NoSpacing"/>
        <w:rPr>
          <w:rFonts w:ascii="Garamond" w:eastAsia="Garamond" w:hAnsi="Garamond" w:cs="Garamond"/>
        </w:rPr>
      </w:pPr>
    </w:p>
    <w:p w14:paraId="6BA01D1D" w14:textId="761833D1" w:rsidR="00621AB9" w:rsidRDefault="53DB2552" w:rsidP="768541B2">
      <w:pPr>
        <w:pStyle w:val="NoSpacing"/>
        <w:rPr>
          <w:rFonts w:ascii="Garamond" w:eastAsia="Garamond" w:hAnsi="Garamond" w:cs="Garamond"/>
          <w:b/>
          <w:i/>
        </w:rPr>
      </w:pPr>
      <w:r w:rsidRPr="33465F84">
        <w:rPr>
          <w:rFonts w:ascii="Garamond" w:eastAsia="Garamond" w:hAnsi="Garamond" w:cs="Garamond"/>
          <w:b/>
          <w:i/>
        </w:rPr>
        <w:t>4.2 Future Work</w:t>
      </w:r>
      <w:bookmarkEnd w:id="4"/>
    </w:p>
    <w:p w14:paraId="02C91966" w14:textId="395E47FB" w:rsidR="541584E0" w:rsidRDefault="3F18CA60" w:rsidP="33465F84">
      <w:pPr>
        <w:pStyle w:val="NoSpacing"/>
        <w:rPr>
          <w:rFonts w:ascii="Garamond" w:eastAsia="Garamond" w:hAnsi="Garamond" w:cs="Garamond"/>
        </w:rPr>
      </w:pPr>
      <w:r w:rsidRPr="5A7F229B">
        <w:rPr>
          <w:rFonts w:ascii="Garamond" w:eastAsia="Garamond" w:hAnsi="Garamond" w:cs="Garamond"/>
        </w:rPr>
        <w:t xml:space="preserve">The team recommends that future work compare the utility of other landcover classifiers such as </w:t>
      </w:r>
      <w:proofErr w:type="spellStart"/>
      <w:r w:rsidRPr="5A7F229B">
        <w:rPr>
          <w:rFonts w:ascii="Garamond" w:eastAsia="Garamond" w:hAnsi="Garamond" w:cs="Garamond"/>
        </w:rPr>
        <w:t>MaxEnt</w:t>
      </w:r>
      <w:proofErr w:type="spellEnd"/>
      <w:r w:rsidRPr="5A7F229B">
        <w:rPr>
          <w:rFonts w:ascii="Garamond" w:eastAsia="Garamond" w:hAnsi="Garamond" w:cs="Garamond"/>
        </w:rPr>
        <w:t xml:space="preserve"> and ISODATA with an explicit focus on </w:t>
      </w:r>
      <w:r w:rsidR="59A53498" w:rsidRPr="5A7F229B">
        <w:rPr>
          <w:rFonts w:ascii="Garamond" w:eastAsia="Garamond" w:hAnsi="Garamond" w:cs="Garamond"/>
        </w:rPr>
        <w:t>invasive species detection</w:t>
      </w:r>
      <w:r w:rsidR="0296927B" w:rsidRPr="5A7F229B">
        <w:rPr>
          <w:rFonts w:ascii="Garamond" w:eastAsia="Garamond" w:hAnsi="Garamond" w:cs="Garamond"/>
        </w:rPr>
        <w:t>, based on our literature review</w:t>
      </w:r>
      <w:r w:rsidR="59A53498" w:rsidRPr="5A7F229B">
        <w:rPr>
          <w:rFonts w:ascii="Garamond" w:eastAsia="Garamond" w:hAnsi="Garamond" w:cs="Garamond"/>
        </w:rPr>
        <w:t xml:space="preserve">. </w:t>
      </w:r>
      <w:r w:rsidR="7AAF6A0C" w:rsidRPr="5A7F229B">
        <w:rPr>
          <w:rFonts w:ascii="Garamond" w:eastAsia="Garamond" w:hAnsi="Garamond" w:cs="Garamond"/>
        </w:rPr>
        <w:t xml:space="preserve">Additionally, it would be prudent to calibrate NAIP data; while Sentinel-2, Landsat, and </w:t>
      </w:r>
      <w:proofErr w:type="spellStart"/>
      <w:r w:rsidR="7AAF6A0C" w:rsidRPr="5A7F229B">
        <w:rPr>
          <w:rFonts w:ascii="Garamond" w:eastAsia="Garamond" w:hAnsi="Garamond" w:cs="Garamond"/>
        </w:rPr>
        <w:t>PlanetScope</w:t>
      </w:r>
      <w:proofErr w:type="spellEnd"/>
      <w:r w:rsidR="7AAF6A0C" w:rsidRPr="5A7F229B">
        <w:rPr>
          <w:rFonts w:ascii="Garamond" w:eastAsia="Garamond" w:hAnsi="Garamond" w:cs="Garamond"/>
        </w:rPr>
        <w:t xml:space="preserve"> data were all scaled as part of initial processing</w:t>
      </w:r>
      <w:r w:rsidR="68CD70C1" w:rsidRPr="5A7F229B">
        <w:rPr>
          <w:rFonts w:ascii="Garamond" w:eastAsia="Garamond" w:hAnsi="Garamond" w:cs="Garamond"/>
        </w:rPr>
        <w:t xml:space="preserve">, there is less available information about calibrating NAIP data. </w:t>
      </w:r>
      <w:r w:rsidR="27FBC8DB" w:rsidRPr="5A7F229B">
        <w:rPr>
          <w:rFonts w:ascii="Garamond" w:eastAsia="Garamond" w:hAnsi="Garamond" w:cs="Garamond"/>
        </w:rPr>
        <w:t>NAIP being</w:t>
      </w:r>
      <w:r w:rsidR="68CD70C1" w:rsidRPr="5A7F229B">
        <w:rPr>
          <w:rFonts w:ascii="Garamond" w:eastAsia="Garamond" w:hAnsi="Garamond" w:cs="Garamond"/>
        </w:rPr>
        <w:t xml:space="preserve"> aerial imagery, experiences less atmospheric interference, but would potentially benefit greatly from harmonization, as </w:t>
      </w:r>
      <w:r w:rsidR="46798270" w:rsidRPr="5A7F229B">
        <w:rPr>
          <w:rFonts w:ascii="Garamond" w:eastAsia="Garamond" w:hAnsi="Garamond" w:cs="Garamond"/>
        </w:rPr>
        <w:t xml:space="preserve">aerial collection methods lend themselves to varying digital numbers across a landscape and within a mosaicked image depending on the collection conditions. </w:t>
      </w:r>
    </w:p>
    <w:p w14:paraId="674851F8" w14:textId="4505241A" w:rsidR="33465F84" w:rsidRDefault="33465F84" w:rsidP="33465F84">
      <w:pPr>
        <w:pStyle w:val="NoSpacing"/>
        <w:rPr>
          <w:rFonts w:ascii="Garamond" w:eastAsia="Garamond" w:hAnsi="Garamond" w:cs="Garamond"/>
        </w:rPr>
      </w:pPr>
    </w:p>
    <w:p w14:paraId="6A7F6E93" w14:textId="33DEF017" w:rsidR="683E7C2C" w:rsidRDefault="3AEBB748" w:rsidP="33465F84">
      <w:pPr>
        <w:pStyle w:val="NoSpacing"/>
        <w:rPr>
          <w:rFonts w:ascii="Garamond" w:eastAsia="Garamond" w:hAnsi="Garamond" w:cs="Garamond"/>
        </w:rPr>
      </w:pPr>
      <w:r w:rsidRPr="5A7F229B">
        <w:rPr>
          <w:rFonts w:ascii="Garamond" w:eastAsia="Garamond" w:hAnsi="Garamond" w:cs="Garamond"/>
        </w:rPr>
        <w:t xml:space="preserve">The team also recommends further work with the k-means classifier to improve accuracy. This </w:t>
      </w:r>
      <w:r w:rsidR="12D8F69C" w:rsidRPr="5A7F229B">
        <w:rPr>
          <w:rFonts w:ascii="Garamond" w:eastAsia="Garamond" w:hAnsi="Garamond" w:cs="Garamond"/>
        </w:rPr>
        <w:t xml:space="preserve">research </w:t>
      </w:r>
      <w:r w:rsidRPr="5A7F229B">
        <w:rPr>
          <w:rFonts w:ascii="Garamond" w:eastAsia="Garamond" w:hAnsi="Garamond" w:cs="Garamond"/>
        </w:rPr>
        <w:t xml:space="preserve">could involve generating more </w:t>
      </w:r>
      <w:r w:rsidR="678591C5" w:rsidRPr="5A7F229B">
        <w:rPr>
          <w:rFonts w:ascii="Garamond" w:eastAsia="Garamond" w:hAnsi="Garamond" w:cs="Garamond"/>
        </w:rPr>
        <w:t xml:space="preserve">initial </w:t>
      </w:r>
      <w:r w:rsidRPr="5A7F229B">
        <w:rPr>
          <w:rFonts w:ascii="Garamond" w:eastAsia="Garamond" w:hAnsi="Garamond" w:cs="Garamond"/>
        </w:rPr>
        <w:t xml:space="preserve">classes </w:t>
      </w:r>
      <w:r w:rsidR="196C47C5" w:rsidRPr="5A7F229B">
        <w:rPr>
          <w:rFonts w:ascii="Garamond" w:eastAsia="Garamond" w:hAnsi="Garamond" w:cs="Garamond"/>
        </w:rPr>
        <w:t xml:space="preserve">using </w:t>
      </w:r>
      <w:r w:rsidRPr="5A7F229B">
        <w:rPr>
          <w:rFonts w:ascii="Garamond" w:eastAsia="Garamond" w:hAnsi="Garamond" w:cs="Garamond"/>
        </w:rPr>
        <w:t xml:space="preserve">the classifier or cluster-busting the invasive classes </w:t>
      </w:r>
      <w:r w:rsidR="51C10FD8" w:rsidRPr="5A7F229B">
        <w:rPr>
          <w:rFonts w:ascii="Garamond" w:eastAsia="Garamond" w:hAnsi="Garamond" w:cs="Garamond"/>
        </w:rPr>
        <w:t xml:space="preserve">to improve Russian thistle and Lehmann’s lovegrass detection. </w:t>
      </w:r>
      <w:r w:rsidR="6B1953E9" w:rsidRPr="5A7F229B">
        <w:rPr>
          <w:rFonts w:ascii="Garamond" w:eastAsia="Garamond" w:hAnsi="Garamond" w:cs="Garamond"/>
        </w:rPr>
        <w:t xml:space="preserve">It </w:t>
      </w:r>
      <w:r w:rsidR="51C10FD8" w:rsidRPr="5A7F229B">
        <w:rPr>
          <w:rFonts w:ascii="Garamond" w:eastAsia="Garamond" w:hAnsi="Garamond" w:cs="Garamond"/>
        </w:rPr>
        <w:t xml:space="preserve">would be </w:t>
      </w:r>
      <w:r w:rsidR="2E1CF225" w:rsidRPr="5A7F229B">
        <w:rPr>
          <w:rFonts w:ascii="Garamond" w:eastAsia="Garamond" w:hAnsi="Garamond" w:cs="Garamond"/>
        </w:rPr>
        <w:t xml:space="preserve">particularly </w:t>
      </w:r>
      <w:r w:rsidR="51C10FD8" w:rsidRPr="5A7F229B">
        <w:rPr>
          <w:rFonts w:ascii="Garamond" w:eastAsia="Garamond" w:hAnsi="Garamond" w:cs="Garamond"/>
        </w:rPr>
        <w:t xml:space="preserve">prudent to explore the accuracy of </w:t>
      </w:r>
      <w:r w:rsidR="51C10FD8" w:rsidRPr="5A7F229B">
        <w:rPr>
          <w:rFonts w:ascii="Garamond" w:eastAsia="Garamond" w:hAnsi="Garamond" w:cs="Garamond"/>
        </w:rPr>
        <w:lastRenderedPageBreak/>
        <w:t>NAIP</w:t>
      </w:r>
      <w:r w:rsidR="0B227DE2" w:rsidRPr="5A7F229B">
        <w:rPr>
          <w:rFonts w:ascii="Garamond" w:eastAsia="Garamond" w:hAnsi="Garamond" w:cs="Garamond"/>
        </w:rPr>
        <w:t xml:space="preserve"> and Landsat’s</w:t>
      </w:r>
      <w:r w:rsidR="51C10FD8" w:rsidRPr="5A7F229B">
        <w:rPr>
          <w:rFonts w:ascii="Garamond" w:eastAsia="Garamond" w:hAnsi="Garamond" w:cs="Garamond"/>
        </w:rPr>
        <w:t xml:space="preserve"> k-means classifications to determine th</w:t>
      </w:r>
      <w:r w:rsidR="2866F023" w:rsidRPr="5A7F229B">
        <w:rPr>
          <w:rFonts w:ascii="Garamond" w:eastAsia="Garamond" w:hAnsi="Garamond" w:cs="Garamond"/>
        </w:rPr>
        <w:t>i</w:t>
      </w:r>
      <w:r w:rsidR="62BA1FC3" w:rsidRPr="5A7F229B">
        <w:rPr>
          <w:rFonts w:ascii="Garamond" w:eastAsia="Garamond" w:hAnsi="Garamond" w:cs="Garamond"/>
        </w:rPr>
        <w:t xml:space="preserve">s classifier's usefulness </w:t>
      </w:r>
      <w:r w:rsidR="6FC817E7" w:rsidRPr="5A7F229B">
        <w:rPr>
          <w:rFonts w:ascii="Garamond" w:eastAsia="Garamond" w:hAnsi="Garamond" w:cs="Garamond"/>
        </w:rPr>
        <w:t>for</w:t>
      </w:r>
      <w:r w:rsidR="62BA1FC3" w:rsidRPr="5A7F229B">
        <w:rPr>
          <w:rFonts w:ascii="Garamond" w:eastAsia="Garamond" w:hAnsi="Garamond" w:cs="Garamond"/>
        </w:rPr>
        <w:t xml:space="preserve"> historical </w:t>
      </w:r>
      <w:r w:rsidR="34C18E01" w:rsidRPr="5A7F229B">
        <w:rPr>
          <w:rFonts w:ascii="Garamond" w:eastAsia="Garamond" w:hAnsi="Garamond" w:cs="Garamond"/>
        </w:rPr>
        <w:t>analysis, since unsupervised classifications do not require training point inputs</w:t>
      </w:r>
      <w:r w:rsidR="1EBE32D0" w:rsidRPr="5A7F229B">
        <w:rPr>
          <w:rFonts w:ascii="Garamond" w:eastAsia="Garamond" w:hAnsi="Garamond" w:cs="Garamond"/>
        </w:rPr>
        <w:t xml:space="preserve">. </w:t>
      </w:r>
      <w:r w:rsidR="2B2258CA" w:rsidRPr="5A7F229B">
        <w:rPr>
          <w:rFonts w:ascii="Garamond" w:eastAsia="Garamond" w:hAnsi="Garamond" w:cs="Garamond"/>
        </w:rPr>
        <w:t xml:space="preserve">NAIP’s k-means accuracy would be interesting to analyze, as NAIP produces higher resolution historical imagery. </w:t>
      </w:r>
    </w:p>
    <w:p w14:paraId="3EA6360D" w14:textId="290F593D" w:rsidR="5F1F39E1" w:rsidRDefault="5F1F39E1" w:rsidP="5F1F39E1">
      <w:pPr>
        <w:pStyle w:val="NoSpacing"/>
        <w:rPr>
          <w:rFonts w:ascii="Garamond" w:eastAsia="Garamond" w:hAnsi="Garamond" w:cs="Garamond"/>
        </w:rPr>
      </w:pPr>
    </w:p>
    <w:p w14:paraId="6412F3B1" w14:textId="42EBDA9B" w:rsidR="61552485" w:rsidRDefault="61552485" w:rsidP="5F1F39E1">
      <w:pPr>
        <w:pStyle w:val="NoSpacing"/>
        <w:rPr>
          <w:rFonts w:ascii="Garamond" w:eastAsia="Garamond" w:hAnsi="Garamond" w:cs="Garamond"/>
        </w:rPr>
      </w:pPr>
      <w:r w:rsidRPr="67B5E88F">
        <w:rPr>
          <w:rFonts w:ascii="Garamond" w:eastAsia="Garamond" w:hAnsi="Garamond" w:cs="Garamond"/>
        </w:rPr>
        <w:t xml:space="preserve">Furthermore, </w:t>
      </w:r>
      <w:r w:rsidR="2F2C672F" w:rsidRPr="67B5E88F">
        <w:rPr>
          <w:rFonts w:ascii="Garamond" w:eastAsia="Garamond" w:hAnsi="Garamond" w:cs="Garamond"/>
        </w:rPr>
        <w:t xml:space="preserve">exploring the phenology of invasive versus native plants could be an interesting direction. We </w:t>
      </w:r>
      <w:r w:rsidR="0068356C" w:rsidRPr="67B5E88F">
        <w:rPr>
          <w:rFonts w:ascii="Garamond" w:eastAsia="Garamond" w:hAnsi="Garamond" w:cs="Garamond"/>
        </w:rPr>
        <w:t xml:space="preserve">found </w:t>
      </w:r>
      <w:r w:rsidR="2F2C672F" w:rsidRPr="67B5E88F">
        <w:rPr>
          <w:rFonts w:ascii="Garamond" w:eastAsia="Garamond" w:hAnsi="Garamond" w:cs="Garamond"/>
        </w:rPr>
        <w:t>from preliminary research that invasive plants and native plants tend to have different green-up and possibly brown-down times, especially following precipitation events or particularly rainy seasons. The team conducted random f</w:t>
      </w:r>
      <w:r w:rsidR="35ED6C32" w:rsidRPr="67B5E88F">
        <w:rPr>
          <w:rFonts w:ascii="Garamond" w:eastAsia="Garamond" w:hAnsi="Garamond" w:cs="Garamond"/>
        </w:rPr>
        <w:t xml:space="preserve">orest classifications with Sentinel-2 data for presumed green-up times in April, June, August, and September, but without corresponding ground-truth data, it is difficult to </w:t>
      </w:r>
      <w:r w:rsidR="3079D09A" w:rsidRPr="67B5E88F">
        <w:rPr>
          <w:rFonts w:ascii="Garamond" w:eastAsia="Garamond" w:hAnsi="Garamond" w:cs="Garamond"/>
        </w:rPr>
        <w:t>determine the efficacy of these identifiers.</w:t>
      </w:r>
    </w:p>
    <w:p w14:paraId="6D5C5302" w14:textId="0DB58976" w:rsidR="5F1F39E1" w:rsidRDefault="5F1F39E1" w:rsidP="5F1F39E1">
      <w:pPr>
        <w:pStyle w:val="NoSpacing"/>
        <w:rPr>
          <w:rFonts w:ascii="Garamond" w:eastAsia="Garamond" w:hAnsi="Garamond" w:cs="Garamond"/>
        </w:rPr>
      </w:pPr>
    </w:p>
    <w:p w14:paraId="5BAB5497" w14:textId="10C7B3B4" w:rsidR="123FDB72" w:rsidRDefault="368F51CC" w:rsidP="5F1F39E1">
      <w:pPr>
        <w:pStyle w:val="NoSpacing"/>
        <w:rPr>
          <w:rFonts w:ascii="Garamond" w:eastAsia="Garamond" w:hAnsi="Garamond" w:cs="Garamond"/>
        </w:rPr>
      </w:pPr>
      <w:r w:rsidRPr="5A7F229B">
        <w:rPr>
          <w:rFonts w:ascii="Garamond" w:eastAsia="Garamond" w:hAnsi="Garamond" w:cs="Garamond"/>
        </w:rPr>
        <w:t xml:space="preserve">Finally, this project may serve as a baseline for invasive species monitoring moving forward. If our partners at CORO collect sufficient data </w:t>
      </w:r>
      <w:r w:rsidR="0C6245DE" w:rsidRPr="5A7F229B">
        <w:rPr>
          <w:rFonts w:ascii="Garamond" w:eastAsia="Garamond" w:hAnsi="Garamond" w:cs="Garamond"/>
        </w:rPr>
        <w:t xml:space="preserve">and improve </w:t>
      </w:r>
      <w:r w:rsidR="65EB913A" w:rsidRPr="5A7F229B">
        <w:rPr>
          <w:rFonts w:ascii="Garamond" w:eastAsia="Garamond" w:hAnsi="Garamond" w:cs="Garamond"/>
        </w:rPr>
        <w:t>upon o</w:t>
      </w:r>
      <w:r w:rsidR="0C6245DE" w:rsidRPr="5A7F229B">
        <w:rPr>
          <w:rFonts w:ascii="Garamond" w:eastAsia="Garamond" w:hAnsi="Garamond" w:cs="Garamond"/>
        </w:rPr>
        <w:t>ur methods for years to come, they can track things like</w:t>
      </w:r>
      <w:r w:rsidR="153AA3E4" w:rsidRPr="5A7F229B">
        <w:rPr>
          <w:rFonts w:ascii="Garamond" w:eastAsia="Garamond" w:hAnsi="Garamond" w:cs="Garamond"/>
        </w:rPr>
        <w:t xml:space="preserve"> the</w:t>
      </w:r>
      <w:r w:rsidR="0C6245DE" w:rsidRPr="5A7F229B">
        <w:rPr>
          <w:rFonts w:ascii="Garamond" w:eastAsia="Garamond" w:hAnsi="Garamond" w:cs="Garamond"/>
        </w:rPr>
        <w:t xml:space="preserve"> spread of invasive plants and efficacy of restoration efforts</w:t>
      </w:r>
      <w:r w:rsidR="4AA4BE96" w:rsidRPr="5A7F229B">
        <w:rPr>
          <w:rFonts w:ascii="Garamond" w:eastAsia="Garamond" w:hAnsi="Garamond" w:cs="Garamond"/>
        </w:rPr>
        <w:t>, using 2023 as the first year in a time-series analysis.</w:t>
      </w:r>
    </w:p>
    <w:p w14:paraId="2E861ABB" w14:textId="77777777" w:rsidR="0056152E" w:rsidRPr="00040AE0" w:rsidRDefault="0056152E" w:rsidP="0066138C">
      <w:pPr>
        <w:pStyle w:val="Heading1"/>
        <w:spacing w:before="0"/>
        <w:rPr>
          <w:rFonts w:ascii="Garamond" w:hAnsi="Garamond"/>
          <w:sz w:val="22"/>
        </w:rPr>
      </w:pPr>
      <w:bookmarkStart w:id="6" w:name="_Toc334198735"/>
    </w:p>
    <w:p w14:paraId="2177AADA" w14:textId="478759A0" w:rsidR="00E41324" w:rsidRPr="0066138C" w:rsidRDefault="00621AB9" w:rsidP="0066138C">
      <w:pPr>
        <w:pStyle w:val="Heading1"/>
        <w:spacing w:before="0"/>
        <w:rPr>
          <w:rFonts w:ascii="Garamond" w:hAnsi="Garamond"/>
        </w:rPr>
      </w:pPr>
      <w:r w:rsidRPr="0066138C">
        <w:rPr>
          <w:rFonts w:ascii="Garamond" w:hAnsi="Garamond"/>
        </w:rPr>
        <w:t>5</w:t>
      </w:r>
      <w:r w:rsidR="008B7071" w:rsidRPr="0066138C">
        <w:rPr>
          <w:rFonts w:ascii="Garamond" w:hAnsi="Garamond"/>
        </w:rPr>
        <w:t xml:space="preserve">. </w:t>
      </w:r>
      <w:r w:rsidR="00E41324" w:rsidRPr="0066138C">
        <w:rPr>
          <w:rFonts w:ascii="Garamond" w:hAnsi="Garamond"/>
        </w:rPr>
        <w:t>Conclusions</w:t>
      </w:r>
      <w:bookmarkEnd w:id="6"/>
    </w:p>
    <w:p w14:paraId="0FF3D19F" w14:textId="5374CFCA" w:rsidR="570D486E" w:rsidRDefault="60209C58" w:rsidP="33465F84">
      <w:pPr>
        <w:pStyle w:val="NoSpacing"/>
        <w:rPr>
          <w:rFonts w:ascii="Garamond" w:eastAsia="Garamond" w:hAnsi="Garamond" w:cs="Garamond"/>
        </w:rPr>
      </w:pPr>
      <w:r w:rsidRPr="3060006A">
        <w:rPr>
          <w:rFonts w:ascii="Garamond" w:eastAsia="Garamond" w:hAnsi="Garamond" w:cs="Garamond"/>
        </w:rPr>
        <w:t>This research represents a foundation for a longer-term investigation of invasive species spread and vegetative change in the park. We have baseline data for 2022 and classifi</w:t>
      </w:r>
      <w:r w:rsidR="66975F65" w:rsidRPr="3060006A">
        <w:rPr>
          <w:rFonts w:ascii="Garamond" w:eastAsia="Garamond" w:hAnsi="Garamond" w:cs="Garamond"/>
        </w:rPr>
        <w:t>cation</w:t>
      </w:r>
      <w:r w:rsidRPr="3060006A">
        <w:rPr>
          <w:rFonts w:ascii="Garamond" w:eastAsia="Garamond" w:hAnsi="Garamond" w:cs="Garamond"/>
        </w:rPr>
        <w:t>s with up to 75% accuracy. Now, the partners at CORO can continue to collect data to track invasives going forward.</w:t>
      </w:r>
      <w:r w:rsidR="425BE657" w:rsidRPr="3060006A">
        <w:rPr>
          <w:rFonts w:ascii="Garamond" w:eastAsia="Garamond" w:hAnsi="Garamond" w:cs="Garamond"/>
        </w:rPr>
        <w:t xml:space="preserve"> We show</w:t>
      </w:r>
      <w:r w:rsidR="00BD5B17">
        <w:rPr>
          <w:rFonts w:ascii="Garamond" w:eastAsia="Garamond" w:hAnsi="Garamond" w:cs="Garamond"/>
        </w:rPr>
        <w:t>ed</w:t>
      </w:r>
      <w:r w:rsidR="425BE657" w:rsidRPr="3060006A">
        <w:rPr>
          <w:rFonts w:ascii="Garamond" w:eastAsia="Garamond" w:hAnsi="Garamond" w:cs="Garamond"/>
        </w:rPr>
        <w:t xml:space="preserve"> that supervised classification can be a powerful tool to detect invasive species and hope </w:t>
      </w:r>
      <w:r w:rsidR="51EF7CB6" w:rsidRPr="3060006A">
        <w:rPr>
          <w:rFonts w:ascii="Garamond" w:eastAsia="Garamond" w:hAnsi="Garamond" w:cs="Garamond"/>
        </w:rPr>
        <w:t xml:space="preserve">that </w:t>
      </w:r>
      <w:r w:rsidR="425BE657" w:rsidRPr="3060006A">
        <w:rPr>
          <w:rFonts w:ascii="Garamond" w:eastAsia="Garamond" w:hAnsi="Garamond" w:cs="Garamond"/>
        </w:rPr>
        <w:t>the partners continue to improve upon our methods.</w:t>
      </w:r>
    </w:p>
    <w:p w14:paraId="20BE61C5" w14:textId="19AC3A93" w:rsidR="0056152E" w:rsidRPr="00040AE0" w:rsidRDefault="0056152E" w:rsidP="5F1F39E1">
      <w:pPr>
        <w:pStyle w:val="NoSpacing"/>
        <w:rPr>
          <w:rFonts w:ascii="Garamond" w:eastAsia="Garamond" w:hAnsi="Garamond" w:cs="Garamond"/>
        </w:rPr>
      </w:pPr>
    </w:p>
    <w:p w14:paraId="1EF4A9C1" w14:textId="5F794D43" w:rsidR="0056152E" w:rsidRPr="00040AE0" w:rsidRDefault="4EF95C67" w:rsidP="5F1F39E1">
      <w:pPr>
        <w:pStyle w:val="NoSpacing"/>
        <w:rPr>
          <w:rFonts w:ascii="Garamond" w:eastAsia="Garamond" w:hAnsi="Garamond" w:cs="Garamond"/>
        </w:rPr>
      </w:pPr>
      <w:r w:rsidRPr="3060006A">
        <w:rPr>
          <w:rFonts w:ascii="Garamond" w:eastAsia="Garamond" w:hAnsi="Garamond" w:cs="Garamond"/>
        </w:rPr>
        <w:t xml:space="preserve">The team </w:t>
      </w:r>
      <w:r w:rsidR="356C3E54" w:rsidRPr="3060006A">
        <w:rPr>
          <w:rFonts w:ascii="Garamond" w:eastAsia="Garamond" w:hAnsi="Garamond" w:cs="Garamond"/>
        </w:rPr>
        <w:t xml:space="preserve">also displayed the consequences of creating disturbance in fragile areas by visualizing the distribution of invasive plants throughout CORO. </w:t>
      </w:r>
      <w:r w:rsidR="301457D1" w:rsidRPr="3060006A">
        <w:rPr>
          <w:rFonts w:ascii="Garamond" w:eastAsia="Garamond" w:hAnsi="Garamond" w:cs="Garamond"/>
        </w:rPr>
        <w:t>O</w:t>
      </w:r>
      <w:r w:rsidR="356C3E54" w:rsidRPr="3060006A">
        <w:rPr>
          <w:rFonts w:ascii="Garamond" w:eastAsia="Garamond" w:hAnsi="Garamond" w:cs="Garamond"/>
        </w:rPr>
        <w:t>ur partners can integ</w:t>
      </w:r>
      <w:r w:rsidR="0F12E1D0" w:rsidRPr="3060006A">
        <w:rPr>
          <w:rFonts w:ascii="Garamond" w:eastAsia="Garamond" w:hAnsi="Garamond" w:cs="Garamond"/>
        </w:rPr>
        <w:t xml:space="preserve">rate these </w:t>
      </w:r>
      <w:r w:rsidR="301457D1" w:rsidRPr="3060006A">
        <w:rPr>
          <w:rFonts w:ascii="Garamond" w:eastAsia="Garamond" w:hAnsi="Garamond" w:cs="Garamond"/>
        </w:rPr>
        <w:t xml:space="preserve">initial </w:t>
      </w:r>
      <w:r w:rsidR="0F12E1D0" w:rsidRPr="3060006A">
        <w:rPr>
          <w:rFonts w:ascii="Garamond" w:eastAsia="Garamond" w:hAnsi="Garamond" w:cs="Garamond"/>
        </w:rPr>
        <w:t>findings in their requests for funding for restoration work</w:t>
      </w:r>
      <w:r w:rsidR="058AB954" w:rsidRPr="3060006A">
        <w:rPr>
          <w:rFonts w:ascii="Garamond" w:eastAsia="Garamond" w:hAnsi="Garamond" w:cs="Garamond"/>
        </w:rPr>
        <w:t xml:space="preserve">. </w:t>
      </w:r>
      <w:r w:rsidR="301457D1" w:rsidRPr="3060006A">
        <w:rPr>
          <w:rFonts w:ascii="Garamond" w:eastAsia="Garamond" w:hAnsi="Garamond" w:cs="Garamond"/>
        </w:rPr>
        <w:t xml:space="preserve">The team </w:t>
      </w:r>
      <w:r w:rsidR="058AB954" w:rsidRPr="3060006A">
        <w:rPr>
          <w:rFonts w:ascii="Garamond" w:eastAsia="Garamond" w:hAnsi="Garamond" w:cs="Garamond"/>
        </w:rPr>
        <w:t xml:space="preserve">also identified a patch of Russian </w:t>
      </w:r>
      <w:r w:rsidR="5DFE5BD1" w:rsidRPr="3060006A">
        <w:rPr>
          <w:rFonts w:ascii="Garamond" w:eastAsia="Garamond" w:hAnsi="Garamond" w:cs="Garamond"/>
        </w:rPr>
        <w:t>t</w:t>
      </w:r>
      <w:r w:rsidR="058AB954" w:rsidRPr="3060006A">
        <w:rPr>
          <w:rFonts w:ascii="Garamond" w:eastAsia="Garamond" w:hAnsi="Garamond" w:cs="Garamond"/>
        </w:rPr>
        <w:t xml:space="preserve">histle common across all </w:t>
      </w:r>
      <w:r w:rsidR="00DA4841">
        <w:rPr>
          <w:rFonts w:ascii="Garamond" w:eastAsia="Garamond" w:hAnsi="Garamond" w:cs="Garamond"/>
        </w:rPr>
        <w:t>four</w:t>
      </w:r>
      <w:r w:rsidR="058AB954" w:rsidRPr="3060006A">
        <w:rPr>
          <w:rFonts w:ascii="Garamond" w:eastAsia="Garamond" w:hAnsi="Garamond" w:cs="Garamond"/>
        </w:rPr>
        <w:t xml:space="preserve"> classifiers</w:t>
      </w:r>
      <w:r w:rsidR="00BD5B17">
        <w:rPr>
          <w:rFonts w:ascii="Garamond" w:eastAsia="Garamond" w:hAnsi="Garamond" w:cs="Garamond"/>
        </w:rPr>
        <w:t>,</w:t>
      </w:r>
      <w:r w:rsidR="058AB954" w:rsidRPr="3060006A">
        <w:rPr>
          <w:rFonts w:ascii="Garamond" w:eastAsia="Garamond" w:hAnsi="Garamond" w:cs="Garamond"/>
        </w:rPr>
        <w:t xml:space="preserve"> which the</w:t>
      </w:r>
      <w:r w:rsidR="09FF9447" w:rsidRPr="3060006A">
        <w:rPr>
          <w:rFonts w:ascii="Garamond" w:eastAsia="Garamond" w:hAnsi="Garamond" w:cs="Garamond"/>
        </w:rPr>
        <w:t xml:space="preserve"> partners</w:t>
      </w:r>
      <w:r w:rsidR="058AB954" w:rsidRPr="3060006A">
        <w:rPr>
          <w:rFonts w:ascii="Garamond" w:eastAsia="Garamond" w:hAnsi="Garamond" w:cs="Garamond"/>
        </w:rPr>
        <w:t xml:space="preserve"> were previously unaware of</w:t>
      </w:r>
      <w:r w:rsidR="0E679F3F" w:rsidRPr="3060006A">
        <w:rPr>
          <w:rFonts w:ascii="Garamond" w:eastAsia="Garamond" w:hAnsi="Garamond" w:cs="Garamond"/>
        </w:rPr>
        <w:t>, in the Northeast corner of the park. Th</w:t>
      </w:r>
      <w:r w:rsidR="678ECA8F" w:rsidRPr="3060006A">
        <w:rPr>
          <w:rFonts w:ascii="Garamond" w:eastAsia="Garamond" w:hAnsi="Garamond" w:cs="Garamond"/>
        </w:rPr>
        <w:t>ese findings will allow the partners</w:t>
      </w:r>
      <w:r w:rsidR="44E6AA07" w:rsidRPr="3060006A">
        <w:rPr>
          <w:rFonts w:ascii="Garamond" w:eastAsia="Garamond" w:hAnsi="Garamond" w:cs="Garamond"/>
        </w:rPr>
        <w:t xml:space="preserve"> to use Earth observation data to identify problem patches in more remote </w:t>
      </w:r>
      <w:r w:rsidR="28653792" w:rsidRPr="3060006A">
        <w:rPr>
          <w:rFonts w:ascii="Garamond" w:eastAsia="Garamond" w:hAnsi="Garamond" w:cs="Garamond"/>
        </w:rPr>
        <w:t>areas and</w:t>
      </w:r>
      <w:r w:rsidR="4DE13A8D" w:rsidRPr="3060006A">
        <w:rPr>
          <w:rFonts w:ascii="Garamond" w:eastAsia="Garamond" w:hAnsi="Garamond" w:cs="Garamond"/>
        </w:rPr>
        <w:t xml:space="preserve"> deploy people on the ground to investigate site</w:t>
      </w:r>
      <w:r w:rsidR="525E4560" w:rsidRPr="3060006A">
        <w:rPr>
          <w:rFonts w:ascii="Garamond" w:eastAsia="Garamond" w:hAnsi="Garamond" w:cs="Garamond"/>
        </w:rPr>
        <w:t>s</w:t>
      </w:r>
      <w:r w:rsidR="4DE13A8D" w:rsidRPr="3060006A">
        <w:rPr>
          <w:rFonts w:ascii="Garamond" w:eastAsia="Garamond" w:hAnsi="Garamond" w:cs="Garamond"/>
        </w:rPr>
        <w:t>.</w:t>
      </w:r>
    </w:p>
    <w:p w14:paraId="59BA9A38" w14:textId="1BE516BD" w:rsidR="0056152E" w:rsidRPr="00040AE0" w:rsidRDefault="0056152E" w:rsidP="5F1F39E1">
      <w:pPr>
        <w:pStyle w:val="NoSpacing"/>
        <w:rPr>
          <w:rFonts w:ascii="Garamond" w:eastAsia="Garamond" w:hAnsi="Garamond" w:cs="Garamond"/>
        </w:rPr>
      </w:pPr>
    </w:p>
    <w:p w14:paraId="7EF42CEC" w14:textId="45F1F332" w:rsidR="0056152E" w:rsidRPr="00040AE0" w:rsidRDefault="715F1684" w:rsidP="5F1F39E1">
      <w:pPr>
        <w:pStyle w:val="NoSpacing"/>
        <w:rPr>
          <w:rFonts w:ascii="Garamond" w:eastAsia="Garamond" w:hAnsi="Garamond" w:cs="Garamond"/>
        </w:rPr>
      </w:pPr>
      <w:r w:rsidRPr="7F40102A">
        <w:rPr>
          <w:rFonts w:ascii="Garamond" w:eastAsia="Garamond" w:hAnsi="Garamond" w:cs="Garamond"/>
        </w:rPr>
        <w:t xml:space="preserve">Using this research and our results, the partners can begin prioritizing restoration sites by using the </w:t>
      </w:r>
      <w:r w:rsidR="07886E3A" w:rsidRPr="7F40102A">
        <w:rPr>
          <w:rFonts w:ascii="Garamond" w:eastAsia="Garamond" w:hAnsi="Garamond" w:cs="Garamond"/>
        </w:rPr>
        <w:t xml:space="preserve">maps </w:t>
      </w:r>
      <w:r w:rsidRPr="7F40102A">
        <w:rPr>
          <w:rFonts w:ascii="Garamond" w:eastAsia="Garamond" w:hAnsi="Garamond" w:cs="Garamond"/>
        </w:rPr>
        <w:t xml:space="preserve">to identify problem areas throughout the park, especially those they might not have been aware of previously. </w:t>
      </w:r>
      <w:r w:rsidR="02E7FF57" w:rsidRPr="7F40102A">
        <w:rPr>
          <w:rFonts w:ascii="Garamond" w:eastAsia="Garamond" w:hAnsi="Garamond" w:cs="Garamond"/>
        </w:rPr>
        <w:t>This will ultimately</w:t>
      </w:r>
      <w:r w:rsidRPr="7F40102A">
        <w:rPr>
          <w:rFonts w:ascii="Garamond" w:eastAsia="Garamond" w:hAnsi="Garamond" w:cs="Garamond"/>
        </w:rPr>
        <w:t xml:space="preserve"> </w:t>
      </w:r>
      <w:r w:rsidR="02E7FF57" w:rsidRPr="7F40102A">
        <w:rPr>
          <w:rFonts w:ascii="Garamond" w:eastAsia="Garamond" w:hAnsi="Garamond" w:cs="Garamond"/>
        </w:rPr>
        <w:t xml:space="preserve">help the NPS to return CORO to its state before border-wall construction began and to </w:t>
      </w:r>
      <w:r w:rsidR="5D9976BF" w:rsidRPr="7F40102A">
        <w:rPr>
          <w:rFonts w:ascii="Garamond" w:eastAsia="Garamond" w:hAnsi="Garamond" w:cs="Garamond"/>
        </w:rPr>
        <w:t>restor</w:t>
      </w:r>
      <w:r w:rsidR="02E7FF57" w:rsidRPr="7F40102A">
        <w:rPr>
          <w:rFonts w:ascii="Garamond" w:eastAsia="Garamond" w:hAnsi="Garamond" w:cs="Garamond"/>
        </w:rPr>
        <w:t>e the native plants and animals that rely on this land.</w:t>
      </w:r>
      <w:r w:rsidR="5688C655" w:rsidRPr="7F40102A">
        <w:rPr>
          <w:rFonts w:ascii="Garamond" w:eastAsia="Garamond" w:hAnsi="Garamond" w:cs="Garamond"/>
        </w:rPr>
        <w:t xml:space="preserve"> </w:t>
      </w:r>
      <w:bookmarkStart w:id="7" w:name="_Toc334198736"/>
    </w:p>
    <w:p w14:paraId="61C7AD8E" w14:textId="4D44D479" w:rsidR="5F1F39E1" w:rsidRDefault="5F1F39E1" w:rsidP="5F1F39E1">
      <w:pPr>
        <w:pStyle w:val="NoSpacing"/>
        <w:rPr>
          <w:rFonts w:ascii="Garamond" w:eastAsia="Garamond" w:hAnsi="Garamond" w:cs="Garamond"/>
        </w:rPr>
      </w:pPr>
    </w:p>
    <w:p w14:paraId="2BF53931" w14:textId="2887DB48" w:rsidR="00E41324" w:rsidRPr="0066138C" w:rsidRDefault="00621AB9" w:rsidP="0066138C">
      <w:pPr>
        <w:pStyle w:val="Heading1"/>
        <w:spacing w:before="0"/>
        <w:rPr>
          <w:rFonts w:ascii="Garamond" w:hAnsi="Garamond"/>
        </w:rPr>
      </w:pPr>
      <w:r w:rsidRPr="0DC8A6FD">
        <w:rPr>
          <w:rFonts w:ascii="Garamond" w:hAnsi="Garamond"/>
        </w:rPr>
        <w:t>6</w:t>
      </w:r>
      <w:r w:rsidR="008B7071" w:rsidRPr="0DC8A6FD">
        <w:rPr>
          <w:rFonts w:ascii="Garamond" w:hAnsi="Garamond"/>
        </w:rPr>
        <w:t xml:space="preserve">. </w:t>
      </w:r>
      <w:r w:rsidR="00E41324" w:rsidRPr="0DC8A6FD">
        <w:rPr>
          <w:rFonts w:ascii="Garamond" w:hAnsi="Garamond"/>
        </w:rPr>
        <w:t>Acknowledgments</w:t>
      </w:r>
      <w:bookmarkEnd w:id="7"/>
    </w:p>
    <w:p w14:paraId="45299BBF" w14:textId="1429EE1D" w:rsidR="4B451C53" w:rsidRDefault="362E9D09" w:rsidP="2A45428A">
      <w:pPr>
        <w:rPr>
          <w:rFonts w:ascii="Garamond" w:hAnsi="Garamond"/>
          <w:sz w:val="22"/>
          <w:szCs w:val="22"/>
        </w:rPr>
      </w:pPr>
      <w:r w:rsidRPr="5A7F229B">
        <w:rPr>
          <w:rFonts w:ascii="Garamond" w:hAnsi="Garamond"/>
          <w:sz w:val="22"/>
          <w:szCs w:val="22"/>
        </w:rPr>
        <w:t xml:space="preserve">The team would like to thank </w:t>
      </w:r>
      <w:r w:rsidR="588D7C20" w:rsidRPr="5A7F229B">
        <w:rPr>
          <w:rFonts w:ascii="Garamond" w:hAnsi="Garamond"/>
          <w:sz w:val="22"/>
          <w:szCs w:val="22"/>
        </w:rPr>
        <w:t xml:space="preserve">our partners at NPS CORO: Red Matthewman, Nicole Gonzalez, Jessica Garcia, and JoAnn </w:t>
      </w:r>
      <w:proofErr w:type="spellStart"/>
      <w:r w:rsidR="588D7C20" w:rsidRPr="5A7F229B">
        <w:rPr>
          <w:rFonts w:ascii="Garamond" w:hAnsi="Garamond"/>
          <w:sz w:val="22"/>
          <w:szCs w:val="22"/>
        </w:rPr>
        <w:t>Blalack</w:t>
      </w:r>
      <w:proofErr w:type="spellEnd"/>
      <w:r w:rsidR="588D7C20" w:rsidRPr="5A7F229B">
        <w:rPr>
          <w:rFonts w:ascii="Garamond" w:hAnsi="Garamond"/>
          <w:sz w:val="22"/>
          <w:szCs w:val="22"/>
        </w:rPr>
        <w:t>. We would also like to thank our science advisors Dr. Margu</w:t>
      </w:r>
      <w:r w:rsidR="1FD5A796" w:rsidRPr="5A7F229B">
        <w:rPr>
          <w:rFonts w:ascii="Garamond" w:hAnsi="Garamond"/>
          <w:sz w:val="22"/>
          <w:szCs w:val="22"/>
        </w:rPr>
        <w:t xml:space="preserve">erite Madden and Joseph Spruce, as well as the DEVELOP Georgia </w:t>
      </w:r>
      <w:r w:rsidR="3A3C8EF9" w:rsidRPr="5A7F229B">
        <w:rPr>
          <w:rFonts w:ascii="Garamond" w:hAnsi="Garamond"/>
          <w:sz w:val="22"/>
          <w:szCs w:val="22"/>
        </w:rPr>
        <w:t>N</w:t>
      </w:r>
      <w:r w:rsidR="1FD5A796" w:rsidRPr="5A7F229B">
        <w:rPr>
          <w:rFonts w:ascii="Garamond" w:hAnsi="Garamond"/>
          <w:sz w:val="22"/>
          <w:szCs w:val="22"/>
        </w:rPr>
        <w:t xml:space="preserve">ode </w:t>
      </w:r>
      <w:r w:rsidR="78FB5A88" w:rsidRPr="5A7F229B">
        <w:rPr>
          <w:rFonts w:ascii="Garamond" w:hAnsi="Garamond"/>
          <w:sz w:val="22"/>
          <w:szCs w:val="22"/>
        </w:rPr>
        <w:t>F</w:t>
      </w:r>
      <w:r w:rsidR="1FD5A796" w:rsidRPr="5A7F229B">
        <w:rPr>
          <w:rFonts w:ascii="Garamond" w:hAnsi="Garamond"/>
          <w:sz w:val="22"/>
          <w:szCs w:val="22"/>
        </w:rPr>
        <w:t xml:space="preserve">ellow Sarah Payne and DEVELOP </w:t>
      </w:r>
      <w:r w:rsidR="6B3EA9E5" w:rsidRPr="5A7F229B">
        <w:rPr>
          <w:rFonts w:ascii="Garamond" w:hAnsi="Garamond"/>
          <w:sz w:val="22"/>
          <w:szCs w:val="22"/>
        </w:rPr>
        <w:t>Project</w:t>
      </w:r>
      <w:r w:rsidR="1FD5A796" w:rsidRPr="5A7F229B">
        <w:rPr>
          <w:rFonts w:ascii="Garamond" w:hAnsi="Garamond"/>
          <w:sz w:val="22"/>
          <w:szCs w:val="22"/>
        </w:rPr>
        <w:t xml:space="preserve"> </w:t>
      </w:r>
      <w:r w:rsidR="519B3732" w:rsidRPr="5A7F229B">
        <w:rPr>
          <w:rFonts w:ascii="Garamond" w:hAnsi="Garamond"/>
          <w:sz w:val="22"/>
          <w:szCs w:val="22"/>
        </w:rPr>
        <w:t>C</w:t>
      </w:r>
      <w:r w:rsidR="1FD5A796" w:rsidRPr="5A7F229B">
        <w:rPr>
          <w:rFonts w:ascii="Garamond" w:hAnsi="Garamond"/>
          <w:sz w:val="22"/>
          <w:szCs w:val="22"/>
        </w:rPr>
        <w:t xml:space="preserve">oordination </w:t>
      </w:r>
      <w:r w:rsidR="03490432" w:rsidRPr="5A7F229B">
        <w:rPr>
          <w:rFonts w:ascii="Garamond" w:hAnsi="Garamond"/>
          <w:sz w:val="22"/>
          <w:szCs w:val="22"/>
        </w:rPr>
        <w:t>F</w:t>
      </w:r>
      <w:r w:rsidR="1FD5A796" w:rsidRPr="5A7F229B">
        <w:rPr>
          <w:rFonts w:ascii="Garamond" w:hAnsi="Garamond"/>
          <w:sz w:val="22"/>
          <w:szCs w:val="22"/>
        </w:rPr>
        <w:t>ellow Olivia Landry.</w:t>
      </w:r>
    </w:p>
    <w:p w14:paraId="598A6CC6" w14:textId="1DFE279B" w:rsidR="00171796" w:rsidRPr="0066138C" w:rsidRDefault="00171796" w:rsidP="0066138C">
      <w:pPr>
        <w:rPr>
          <w:rFonts w:ascii="Garamond" w:hAnsi="Garamond" w:cs="Arial"/>
          <w:color w:val="000000"/>
          <w:sz w:val="22"/>
          <w:szCs w:val="22"/>
        </w:rPr>
      </w:pPr>
    </w:p>
    <w:p w14:paraId="1E4D997D" w14:textId="20F0098C" w:rsidR="2A45428A" w:rsidRDefault="5D125D4B" w:rsidP="2A45428A">
      <w:pPr>
        <w:rPr>
          <w:rFonts w:ascii="Garamond" w:hAnsi="Garamond" w:cs="Arial"/>
          <w:color w:val="000000" w:themeColor="text1"/>
          <w:sz w:val="22"/>
          <w:szCs w:val="22"/>
        </w:rPr>
      </w:pPr>
      <w:r w:rsidRPr="5A7F229B">
        <w:rPr>
          <w:rFonts w:ascii="Garamond" w:hAnsi="Garamond" w:cs="Arial"/>
          <w:color w:val="000000" w:themeColor="text1"/>
          <w:sz w:val="22"/>
          <w:szCs w:val="22"/>
        </w:rPr>
        <w:t>This material contains modified Copernicus Sentinel data (</w:t>
      </w:r>
      <w:r w:rsidR="1BA66D4D" w:rsidRPr="5A7F229B">
        <w:rPr>
          <w:rFonts w:ascii="Garamond" w:hAnsi="Garamond" w:cs="Arial"/>
          <w:color w:val="000000" w:themeColor="text1"/>
          <w:sz w:val="22"/>
          <w:szCs w:val="22"/>
        </w:rPr>
        <w:t>2019 &amp; 2022</w:t>
      </w:r>
      <w:r w:rsidRPr="5A7F229B">
        <w:rPr>
          <w:rFonts w:ascii="Garamond" w:hAnsi="Garamond" w:cs="Arial"/>
          <w:color w:val="000000" w:themeColor="text1"/>
          <w:sz w:val="22"/>
          <w:szCs w:val="22"/>
        </w:rPr>
        <w:t xml:space="preserve">), processed by ESA. </w:t>
      </w:r>
    </w:p>
    <w:p w14:paraId="48BB6B81" w14:textId="77777777" w:rsidR="00DA4841" w:rsidRDefault="00DA4841" w:rsidP="5A7F229B">
      <w:pPr>
        <w:rPr>
          <w:rFonts w:ascii="Garamond" w:eastAsia="Garamond" w:hAnsi="Garamond" w:cs="Garamond"/>
          <w:sz w:val="22"/>
          <w:szCs w:val="22"/>
        </w:rPr>
      </w:pPr>
    </w:p>
    <w:p w14:paraId="148A2B1B" w14:textId="560BB9E3" w:rsidR="3E43DE45" w:rsidRDefault="00DA4841" w:rsidP="00DA4841">
      <w:pPr>
        <w:rPr>
          <w:rFonts w:ascii="Garamond" w:hAnsi="Garamond" w:cs="Arial"/>
          <w:i/>
          <w:iCs/>
          <w:color w:val="000000" w:themeColor="text1"/>
          <w:sz w:val="22"/>
          <w:szCs w:val="22"/>
        </w:rPr>
      </w:pPr>
      <w:r w:rsidRPr="00DA4841">
        <w:rPr>
          <w:rFonts w:ascii="Garamond" w:eastAsia="Garamond" w:hAnsi="Garamond" w:cs="Garamond"/>
          <w:sz w:val="22"/>
          <w:szCs w:val="22"/>
        </w:rPr>
        <w:t>This work</w:t>
      </w:r>
      <w:r w:rsidR="008C2DA5">
        <w:rPr>
          <w:rFonts w:ascii="Garamond" w:eastAsia="Garamond" w:hAnsi="Garamond" w:cs="Garamond"/>
          <w:sz w:val="22"/>
          <w:szCs w:val="22"/>
        </w:rPr>
        <w:t xml:space="preserve"> </w:t>
      </w:r>
      <w:r w:rsidRPr="00DA4841">
        <w:rPr>
          <w:rFonts w:ascii="Garamond" w:eastAsia="Garamond" w:hAnsi="Garamond" w:cs="Garamond"/>
          <w:sz w:val="22"/>
          <w:szCs w:val="22"/>
        </w:rPr>
        <w:t xml:space="preserve">utilized data made available through the NASA Commercial </w:t>
      </w:r>
      <w:proofErr w:type="spellStart"/>
      <w:r w:rsidRPr="00DA4841">
        <w:rPr>
          <w:rFonts w:ascii="Garamond" w:eastAsia="Garamond" w:hAnsi="Garamond" w:cs="Garamond"/>
          <w:sz w:val="22"/>
          <w:szCs w:val="22"/>
        </w:rPr>
        <w:t>Smallsat</w:t>
      </w:r>
      <w:proofErr w:type="spellEnd"/>
      <w:r w:rsidRPr="00DA4841">
        <w:rPr>
          <w:rFonts w:ascii="Garamond" w:eastAsia="Garamond" w:hAnsi="Garamond" w:cs="Garamond"/>
          <w:sz w:val="22"/>
          <w:szCs w:val="22"/>
        </w:rPr>
        <w:t xml:space="preserve"> Data Acquisition (CSDA</w:t>
      </w:r>
      <w:r w:rsidR="008C2DA5">
        <w:rPr>
          <w:rFonts w:ascii="Garamond" w:eastAsia="Garamond" w:hAnsi="Garamond" w:cs="Garamond"/>
          <w:sz w:val="22"/>
          <w:szCs w:val="22"/>
        </w:rPr>
        <w:t xml:space="preserve">) </w:t>
      </w:r>
      <w:r w:rsidRPr="00DA4841">
        <w:rPr>
          <w:rFonts w:ascii="Garamond" w:eastAsia="Garamond" w:hAnsi="Garamond" w:cs="Garamond"/>
          <w:sz w:val="22"/>
          <w:szCs w:val="22"/>
        </w:rPr>
        <w:t>Program.</w:t>
      </w:r>
      <w:r w:rsidR="001569C8">
        <w:rPr>
          <w:rFonts w:ascii="Garamond" w:eastAsia="Garamond" w:hAnsi="Garamond" w:cs="Garamond"/>
          <w:sz w:val="22"/>
          <w:szCs w:val="22"/>
        </w:rPr>
        <w:t xml:space="preserve"> </w:t>
      </w:r>
      <w:r w:rsidR="001569C8" w:rsidRPr="001569C8">
        <w:rPr>
          <w:rFonts w:ascii="Garamond" w:eastAsia="Garamond" w:hAnsi="Garamond" w:cs="Garamond"/>
          <w:color w:val="000000" w:themeColor="text1"/>
          <w:sz w:val="22"/>
          <w:szCs w:val="22"/>
        </w:rPr>
        <w:t>Includes copyrighted material of Planet Labs PBC. All rights reserved.</w:t>
      </w:r>
    </w:p>
    <w:p w14:paraId="1951C685" w14:textId="77777777" w:rsidR="00DA4841" w:rsidRDefault="00DA4841" w:rsidP="5A7F229B">
      <w:pPr>
        <w:rPr>
          <w:rFonts w:ascii="Garamond" w:hAnsi="Garamond" w:cs="Arial"/>
          <w:color w:val="000000" w:themeColor="text1"/>
          <w:sz w:val="22"/>
          <w:szCs w:val="22"/>
        </w:rPr>
      </w:pPr>
    </w:p>
    <w:p w14:paraId="55CF60A4" w14:textId="246A33CB" w:rsidR="000057A6" w:rsidRPr="0066138C" w:rsidRDefault="5D125D4B" w:rsidP="5A7F229B">
      <w:pPr>
        <w:rPr>
          <w:rFonts w:ascii="Garamond" w:hAnsi="Garamond" w:cs="Arial"/>
          <w:color w:val="000000" w:themeColor="text1"/>
          <w:sz w:val="22"/>
          <w:szCs w:val="22"/>
        </w:rPr>
      </w:pPr>
      <w:r w:rsidRPr="5A7F229B">
        <w:rPr>
          <w:rFonts w:ascii="Garamond" w:hAnsi="Garamond" w:cs="Arial"/>
          <w:color w:val="000000" w:themeColor="text1"/>
          <w:sz w:val="22"/>
          <w:szCs w:val="22"/>
        </w:rPr>
        <w:t>A</w:t>
      </w:r>
      <w:r w:rsidR="59C21EC9" w:rsidRPr="5A7F229B">
        <w:rPr>
          <w:rFonts w:ascii="Garamond" w:hAnsi="Garamond" w:cs="Arial"/>
          <w:color w:val="000000" w:themeColor="text1"/>
          <w:sz w:val="22"/>
          <w:szCs w:val="22"/>
        </w:rPr>
        <w:t>ny opinions, findings, and conclusions or recommendations expressed in this material are those of the author(s) and do not necessarily reflect the views of the National Aeronautics and Space Administration.</w:t>
      </w:r>
    </w:p>
    <w:p w14:paraId="208BE60E" w14:textId="7905B0D0" w:rsidR="0056152E" w:rsidRDefault="0CB70756" w:rsidP="5A7F229B">
      <w:pPr>
        <w:rPr>
          <w:rFonts w:ascii="Garamond" w:hAnsi="Garamond"/>
          <w:sz w:val="22"/>
          <w:szCs w:val="22"/>
        </w:rPr>
      </w:pPr>
      <w:r w:rsidRPr="5A7F229B">
        <w:rPr>
          <w:rFonts w:ascii="Garamond" w:hAnsi="Garamond"/>
          <w:sz w:val="22"/>
          <w:szCs w:val="22"/>
        </w:rPr>
        <w:t xml:space="preserve">This material is based upon work supported by NASA </w:t>
      </w:r>
      <w:r w:rsidR="2908684A" w:rsidRPr="5A7F229B">
        <w:rPr>
          <w:rFonts w:ascii="Garamond" w:hAnsi="Garamond"/>
          <w:sz w:val="22"/>
          <w:szCs w:val="22"/>
        </w:rPr>
        <w:t>through</w:t>
      </w:r>
      <w:r w:rsidR="7BA2939A" w:rsidRPr="5A7F229B">
        <w:rPr>
          <w:rFonts w:ascii="Garamond" w:hAnsi="Garamond"/>
          <w:sz w:val="22"/>
          <w:szCs w:val="22"/>
        </w:rPr>
        <w:t xml:space="preserve"> contract NNL16AA05C</w:t>
      </w:r>
      <w:r w:rsidRPr="5A7F229B">
        <w:rPr>
          <w:rFonts w:ascii="Garamond" w:hAnsi="Garamond"/>
          <w:sz w:val="22"/>
          <w:szCs w:val="22"/>
        </w:rPr>
        <w:t>.</w:t>
      </w:r>
      <w:bookmarkStart w:id="8" w:name="_Toc334198737"/>
    </w:p>
    <w:p w14:paraId="6A5D1CE3" w14:textId="77777777" w:rsidR="00DA4841" w:rsidRPr="00040AE0" w:rsidRDefault="00DA4841" w:rsidP="5A7F229B">
      <w:pPr>
        <w:rPr>
          <w:rFonts w:ascii="Garamond" w:hAnsi="Garamond"/>
          <w:sz w:val="22"/>
          <w:szCs w:val="22"/>
        </w:rPr>
      </w:pPr>
    </w:p>
    <w:p w14:paraId="5E048FEB" w14:textId="699BFED3" w:rsidR="001A67C2" w:rsidRPr="0066138C" w:rsidRDefault="5158A7F8" w:rsidP="0066138C">
      <w:pPr>
        <w:pStyle w:val="Heading1"/>
        <w:spacing w:before="0"/>
        <w:rPr>
          <w:rFonts w:ascii="Garamond" w:hAnsi="Garamond"/>
        </w:rPr>
      </w:pPr>
      <w:r w:rsidRPr="2A45428A">
        <w:rPr>
          <w:rFonts w:ascii="Garamond" w:hAnsi="Garamond"/>
        </w:rPr>
        <w:lastRenderedPageBreak/>
        <w:t>7</w:t>
      </w:r>
      <w:r w:rsidR="7AC2931D" w:rsidRPr="2A45428A">
        <w:rPr>
          <w:rFonts w:ascii="Garamond" w:hAnsi="Garamond"/>
        </w:rPr>
        <w:t xml:space="preserve">. </w:t>
      </w:r>
      <w:r w:rsidR="294263C1" w:rsidRPr="2A45428A">
        <w:rPr>
          <w:rFonts w:ascii="Garamond" w:hAnsi="Garamond"/>
        </w:rPr>
        <w:t>Glossary</w:t>
      </w:r>
    </w:p>
    <w:p w14:paraId="57D6AD63" w14:textId="66993C6C" w:rsidR="449A9542" w:rsidRDefault="449A9542" w:rsidP="2A45428A">
      <w:pPr>
        <w:rPr>
          <w:rFonts w:ascii="Garamond" w:eastAsia="Garamond" w:hAnsi="Garamond" w:cs="Garamond"/>
          <w:sz w:val="22"/>
          <w:szCs w:val="22"/>
        </w:rPr>
      </w:pPr>
      <w:r w:rsidRPr="242548DB">
        <w:rPr>
          <w:rFonts w:ascii="Garamond" w:eastAsia="Garamond" w:hAnsi="Garamond" w:cs="Garamond"/>
          <w:b/>
          <w:bCs/>
          <w:sz w:val="22"/>
          <w:szCs w:val="22"/>
        </w:rPr>
        <w:t>Bands</w:t>
      </w:r>
      <w:r w:rsidR="66474C21" w:rsidRPr="242548DB">
        <w:rPr>
          <w:rFonts w:ascii="Garamond" w:eastAsia="Garamond" w:hAnsi="Garamond" w:cs="Garamond"/>
          <w:b/>
          <w:bCs/>
          <w:sz w:val="22"/>
          <w:szCs w:val="22"/>
        </w:rPr>
        <w:t xml:space="preserve"> –</w:t>
      </w:r>
      <w:r w:rsidR="570D2EFA" w:rsidRPr="242548DB">
        <w:rPr>
          <w:rFonts w:ascii="Garamond" w:eastAsia="Garamond" w:hAnsi="Garamond" w:cs="Garamond"/>
          <w:b/>
          <w:bCs/>
          <w:sz w:val="22"/>
          <w:szCs w:val="22"/>
        </w:rPr>
        <w:t xml:space="preserve"> </w:t>
      </w:r>
      <w:r w:rsidR="570D2EFA" w:rsidRPr="242548DB">
        <w:rPr>
          <w:rFonts w:ascii="Garamond" w:eastAsia="Garamond" w:hAnsi="Garamond" w:cs="Garamond"/>
          <w:sz w:val="22"/>
          <w:szCs w:val="22"/>
        </w:rPr>
        <w:t>A band is a portion of the electromagnetic spectrum sensed by a satellite.</w:t>
      </w:r>
    </w:p>
    <w:p w14:paraId="4482A27E" w14:textId="4FEB448D" w:rsidR="449A9542" w:rsidRDefault="449A9542" w:rsidP="2A45428A">
      <w:pPr>
        <w:rPr>
          <w:rFonts w:ascii="Garamond" w:eastAsia="Garamond" w:hAnsi="Garamond" w:cs="Garamond"/>
          <w:sz w:val="22"/>
          <w:szCs w:val="22"/>
        </w:rPr>
      </w:pPr>
      <w:r w:rsidRPr="33465F84">
        <w:rPr>
          <w:rFonts w:ascii="Garamond" w:eastAsia="Garamond" w:hAnsi="Garamond" w:cs="Garamond"/>
          <w:b/>
          <w:bCs/>
          <w:sz w:val="22"/>
          <w:szCs w:val="22"/>
        </w:rPr>
        <w:t>Borderlands</w:t>
      </w:r>
      <w:r w:rsidR="302AF851" w:rsidRPr="33465F84">
        <w:rPr>
          <w:rFonts w:ascii="Garamond" w:eastAsia="Garamond" w:hAnsi="Garamond" w:cs="Garamond"/>
          <w:b/>
          <w:bCs/>
          <w:sz w:val="22"/>
          <w:szCs w:val="22"/>
        </w:rPr>
        <w:t xml:space="preserve"> –</w:t>
      </w:r>
      <w:r w:rsidR="59D6B4A5" w:rsidRPr="33465F84">
        <w:rPr>
          <w:rFonts w:ascii="Garamond" w:eastAsia="Garamond" w:hAnsi="Garamond" w:cs="Garamond"/>
          <w:b/>
          <w:bCs/>
          <w:sz w:val="22"/>
          <w:szCs w:val="22"/>
        </w:rPr>
        <w:t xml:space="preserve"> </w:t>
      </w:r>
      <w:r w:rsidR="10D13314" w:rsidRPr="33465F84">
        <w:rPr>
          <w:rFonts w:ascii="Garamond" w:eastAsia="Garamond" w:hAnsi="Garamond" w:cs="Garamond"/>
          <w:sz w:val="22"/>
          <w:szCs w:val="22"/>
        </w:rPr>
        <w:t>T</w:t>
      </w:r>
      <w:r w:rsidR="6CE8EEA9" w:rsidRPr="33465F84">
        <w:rPr>
          <w:rFonts w:ascii="Garamond" w:eastAsia="Garamond" w:hAnsi="Garamond" w:cs="Garamond"/>
          <w:sz w:val="22"/>
          <w:szCs w:val="22"/>
        </w:rPr>
        <w:t>erritory at or near a border.</w:t>
      </w:r>
    </w:p>
    <w:p w14:paraId="48478CE9" w14:textId="574FD384" w:rsidR="449A9542" w:rsidRDefault="449A9542" w:rsidP="2A45428A">
      <w:pPr>
        <w:rPr>
          <w:rFonts w:ascii="Garamond" w:eastAsia="Garamond" w:hAnsi="Garamond" w:cs="Garamond"/>
          <w:sz w:val="22"/>
          <w:szCs w:val="22"/>
        </w:rPr>
      </w:pPr>
      <w:r w:rsidRPr="33465F84">
        <w:rPr>
          <w:rFonts w:ascii="Garamond" w:eastAsia="Garamond" w:hAnsi="Garamond" w:cs="Garamond"/>
          <w:b/>
          <w:bCs/>
          <w:sz w:val="22"/>
          <w:szCs w:val="22"/>
        </w:rPr>
        <w:t>Classification (Supervised)</w:t>
      </w:r>
      <w:r w:rsidR="4FBDB5FC" w:rsidRPr="33465F84">
        <w:rPr>
          <w:rFonts w:ascii="Garamond" w:eastAsia="Garamond" w:hAnsi="Garamond" w:cs="Garamond"/>
          <w:b/>
          <w:bCs/>
          <w:sz w:val="22"/>
          <w:szCs w:val="22"/>
        </w:rPr>
        <w:t xml:space="preserve"> –</w:t>
      </w:r>
      <w:r w:rsidR="15CEAE02" w:rsidRPr="33465F84">
        <w:rPr>
          <w:rFonts w:ascii="Garamond" w:eastAsia="Garamond" w:hAnsi="Garamond" w:cs="Garamond"/>
          <w:b/>
          <w:bCs/>
          <w:sz w:val="22"/>
          <w:szCs w:val="22"/>
        </w:rPr>
        <w:t xml:space="preserve"> </w:t>
      </w:r>
      <w:r w:rsidR="15CEAE02" w:rsidRPr="33465F84">
        <w:rPr>
          <w:rFonts w:ascii="Garamond" w:eastAsia="Garamond" w:hAnsi="Garamond" w:cs="Garamond"/>
          <w:sz w:val="22"/>
          <w:szCs w:val="22"/>
        </w:rPr>
        <w:t xml:space="preserve">Based on training data, the Classification algorithm is a </w:t>
      </w:r>
      <w:r w:rsidR="4847A26C" w:rsidRPr="33465F84">
        <w:rPr>
          <w:rFonts w:ascii="Garamond" w:eastAsia="Garamond" w:hAnsi="Garamond" w:cs="Garamond"/>
          <w:sz w:val="22"/>
          <w:szCs w:val="22"/>
        </w:rPr>
        <w:t>s</w:t>
      </w:r>
      <w:r w:rsidR="15CEAE02" w:rsidRPr="33465F84">
        <w:rPr>
          <w:rFonts w:ascii="Garamond" w:eastAsia="Garamond" w:hAnsi="Garamond" w:cs="Garamond"/>
          <w:sz w:val="22"/>
          <w:szCs w:val="22"/>
        </w:rPr>
        <w:t xml:space="preserve">upervised </w:t>
      </w:r>
      <w:r>
        <w:tab/>
      </w:r>
      <w:r>
        <w:tab/>
      </w:r>
      <w:r>
        <w:tab/>
      </w:r>
      <w:r w:rsidR="41917668" w:rsidRPr="33465F84">
        <w:rPr>
          <w:rFonts w:ascii="Garamond" w:eastAsia="Garamond" w:hAnsi="Garamond" w:cs="Garamond"/>
          <w:sz w:val="22"/>
          <w:szCs w:val="22"/>
        </w:rPr>
        <w:t>l</w:t>
      </w:r>
      <w:r w:rsidR="15CEAE02" w:rsidRPr="33465F84">
        <w:rPr>
          <w:rFonts w:ascii="Garamond" w:eastAsia="Garamond" w:hAnsi="Garamond" w:cs="Garamond"/>
          <w:sz w:val="22"/>
          <w:szCs w:val="22"/>
        </w:rPr>
        <w:t>earning technique used to categorize new observations</w:t>
      </w:r>
      <w:r w:rsidR="56DDFB32" w:rsidRPr="33465F84">
        <w:rPr>
          <w:rFonts w:ascii="Garamond" w:eastAsia="Garamond" w:hAnsi="Garamond" w:cs="Garamond"/>
          <w:sz w:val="22"/>
          <w:szCs w:val="22"/>
        </w:rPr>
        <w:t>.</w:t>
      </w:r>
    </w:p>
    <w:p w14:paraId="79E8D186" w14:textId="608CE811" w:rsidR="449A9542" w:rsidRDefault="506DB253" w:rsidP="2A45428A">
      <w:pPr>
        <w:rPr>
          <w:rFonts w:ascii="Garamond" w:eastAsia="Garamond" w:hAnsi="Garamond" w:cs="Garamond"/>
          <w:sz w:val="22"/>
          <w:szCs w:val="22"/>
        </w:rPr>
      </w:pPr>
      <w:r w:rsidRPr="5A7F229B">
        <w:rPr>
          <w:rFonts w:ascii="Garamond" w:eastAsia="Garamond" w:hAnsi="Garamond" w:cs="Garamond"/>
          <w:b/>
          <w:bCs/>
          <w:sz w:val="22"/>
          <w:szCs w:val="22"/>
        </w:rPr>
        <w:t>Classification (Unsupervised)</w:t>
      </w:r>
      <w:r w:rsidR="37E8E5B1" w:rsidRPr="5A7F229B">
        <w:rPr>
          <w:rFonts w:ascii="Garamond" w:eastAsia="Garamond" w:hAnsi="Garamond" w:cs="Garamond"/>
          <w:b/>
          <w:bCs/>
          <w:sz w:val="22"/>
          <w:szCs w:val="22"/>
        </w:rPr>
        <w:t xml:space="preserve"> –</w:t>
      </w:r>
      <w:r w:rsidR="4693AE9A" w:rsidRPr="5A7F229B">
        <w:rPr>
          <w:rFonts w:ascii="Garamond" w:eastAsia="Garamond" w:hAnsi="Garamond" w:cs="Garamond"/>
          <w:b/>
          <w:bCs/>
          <w:sz w:val="22"/>
          <w:szCs w:val="22"/>
        </w:rPr>
        <w:t xml:space="preserve"> </w:t>
      </w:r>
      <w:r w:rsidR="4693AE9A" w:rsidRPr="5A7F229B">
        <w:rPr>
          <w:rFonts w:ascii="Garamond" w:eastAsia="Garamond" w:hAnsi="Garamond" w:cs="Garamond"/>
          <w:sz w:val="22"/>
          <w:szCs w:val="22"/>
        </w:rPr>
        <w:t xml:space="preserve">The goal of unsupervised classification is to automatically segregate pixels </w:t>
      </w:r>
      <w:r w:rsidR="449A9542">
        <w:tab/>
      </w:r>
      <w:r w:rsidR="4693AE9A" w:rsidRPr="5A7F229B">
        <w:rPr>
          <w:rFonts w:ascii="Garamond" w:eastAsia="Garamond" w:hAnsi="Garamond" w:cs="Garamond"/>
          <w:sz w:val="22"/>
          <w:szCs w:val="22"/>
        </w:rPr>
        <w:t>of a remote sensing image into groups of similar spectral character</w:t>
      </w:r>
      <w:r w:rsidR="4CB54A1F" w:rsidRPr="5A7F229B">
        <w:rPr>
          <w:rFonts w:ascii="Garamond" w:eastAsia="Garamond" w:hAnsi="Garamond" w:cs="Garamond"/>
          <w:sz w:val="22"/>
          <w:szCs w:val="22"/>
        </w:rPr>
        <w:t>s</w:t>
      </w:r>
      <w:r w:rsidR="4693AE9A" w:rsidRPr="5A7F229B">
        <w:rPr>
          <w:rFonts w:ascii="Garamond" w:eastAsia="Garamond" w:hAnsi="Garamond" w:cs="Garamond"/>
          <w:sz w:val="22"/>
          <w:szCs w:val="22"/>
        </w:rPr>
        <w:t>.</w:t>
      </w:r>
    </w:p>
    <w:p w14:paraId="673C5F64" w14:textId="5014D01F" w:rsidR="449A9542" w:rsidRDefault="449A9542" w:rsidP="2A45428A">
      <w:pPr>
        <w:rPr>
          <w:rFonts w:ascii="Garamond" w:eastAsia="Garamond" w:hAnsi="Garamond" w:cs="Garamond"/>
          <w:sz w:val="22"/>
          <w:szCs w:val="22"/>
        </w:rPr>
      </w:pPr>
      <w:r w:rsidRPr="33465F84">
        <w:rPr>
          <w:rFonts w:ascii="Garamond" w:eastAsia="Garamond" w:hAnsi="Garamond" w:cs="Garamond"/>
          <w:b/>
          <w:bCs/>
          <w:sz w:val="22"/>
          <w:szCs w:val="22"/>
        </w:rPr>
        <w:t>Cloud mask</w:t>
      </w:r>
      <w:r w:rsidR="1D59284E" w:rsidRPr="33465F84">
        <w:rPr>
          <w:rFonts w:ascii="Garamond" w:eastAsia="Garamond" w:hAnsi="Garamond" w:cs="Garamond"/>
          <w:b/>
          <w:bCs/>
          <w:sz w:val="22"/>
          <w:szCs w:val="22"/>
        </w:rPr>
        <w:t xml:space="preserve"> –</w:t>
      </w:r>
      <w:r w:rsidR="726AEAFD" w:rsidRPr="33465F84">
        <w:rPr>
          <w:rFonts w:ascii="Garamond" w:eastAsia="Garamond" w:hAnsi="Garamond" w:cs="Garamond"/>
          <w:b/>
          <w:bCs/>
          <w:sz w:val="22"/>
          <w:szCs w:val="22"/>
        </w:rPr>
        <w:t xml:space="preserve"> </w:t>
      </w:r>
      <w:r w:rsidR="7EA5D42B" w:rsidRPr="33465F84">
        <w:rPr>
          <w:rFonts w:ascii="Garamond" w:eastAsia="Garamond" w:hAnsi="Garamond" w:cs="Garamond"/>
          <w:sz w:val="22"/>
          <w:szCs w:val="22"/>
        </w:rPr>
        <w:t>T</w:t>
      </w:r>
      <w:r w:rsidR="726AEAFD" w:rsidRPr="33465F84">
        <w:rPr>
          <w:rFonts w:ascii="Garamond" w:eastAsia="Garamond" w:hAnsi="Garamond" w:cs="Garamond"/>
          <w:sz w:val="22"/>
          <w:szCs w:val="22"/>
        </w:rPr>
        <w:t xml:space="preserve">o detect cloud and cloud shadow by using the difference reflectance values between clear </w:t>
      </w:r>
      <w:r>
        <w:tab/>
      </w:r>
      <w:r w:rsidR="726AEAFD" w:rsidRPr="33465F84">
        <w:rPr>
          <w:rFonts w:ascii="Garamond" w:eastAsia="Garamond" w:hAnsi="Garamond" w:cs="Garamond"/>
          <w:sz w:val="22"/>
          <w:szCs w:val="22"/>
        </w:rPr>
        <w:t>pixels and cloud and cloud shadow contaminated pixels.</w:t>
      </w:r>
    </w:p>
    <w:p w14:paraId="0310BE80" w14:textId="13A31335" w:rsidR="55C3FA90" w:rsidRDefault="55C3FA90" w:rsidP="7F40102A">
      <w:pPr>
        <w:rPr>
          <w:rFonts w:ascii="Garamond" w:eastAsia="Garamond" w:hAnsi="Garamond" w:cs="Garamond"/>
          <w:sz w:val="22"/>
          <w:szCs w:val="22"/>
        </w:rPr>
      </w:pPr>
      <w:r w:rsidRPr="7F40102A">
        <w:rPr>
          <w:rFonts w:ascii="Garamond" w:eastAsia="Garamond" w:hAnsi="Garamond" w:cs="Garamond"/>
          <w:b/>
          <w:bCs/>
          <w:sz w:val="22"/>
          <w:szCs w:val="22"/>
        </w:rPr>
        <w:t>Clusters</w:t>
      </w:r>
      <w:r w:rsidR="0FA1F01D" w:rsidRPr="7F40102A">
        <w:rPr>
          <w:rFonts w:ascii="Garamond" w:eastAsia="Garamond" w:hAnsi="Garamond" w:cs="Garamond"/>
          <w:b/>
          <w:bCs/>
          <w:sz w:val="22"/>
          <w:szCs w:val="22"/>
        </w:rPr>
        <w:t xml:space="preserve"> –</w:t>
      </w:r>
      <w:r w:rsidR="3D873364" w:rsidRPr="7F40102A">
        <w:rPr>
          <w:rFonts w:ascii="Garamond" w:eastAsia="Garamond" w:hAnsi="Garamond" w:cs="Garamond"/>
          <w:b/>
          <w:bCs/>
          <w:sz w:val="22"/>
          <w:szCs w:val="22"/>
        </w:rPr>
        <w:t xml:space="preserve"> </w:t>
      </w:r>
      <w:r w:rsidR="26A0F545" w:rsidRPr="7F40102A">
        <w:rPr>
          <w:rFonts w:ascii="Garamond" w:eastAsia="Garamond" w:hAnsi="Garamond" w:cs="Garamond"/>
          <w:sz w:val="22"/>
          <w:szCs w:val="22"/>
        </w:rPr>
        <w:t>T</w:t>
      </w:r>
      <w:r w:rsidR="3D873364" w:rsidRPr="7F40102A">
        <w:rPr>
          <w:rFonts w:ascii="Garamond" w:eastAsia="Garamond" w:hAnsi="Garamond" w:cs="Garamond"/>
          <w:sz w:val="22"/>
          <w:szCs w:val="22"/>
        </w:rPr>
        <w:t xml:space="preserve">he Classification of a set of observations into subsets (called clusters) so that observations in the </w:t>
      </w:r>
      <w:r>
        <w:tab/>
      </w:r>
      <w:r w:rsidR="3D873364" w:rsidRPr="7F40102A">
        <w:rPr>
          <w:rFonts w:ascii="Garamond" w:eastAsia="Garamond" w:hAnsi="Garamond" w:cs="Garamond"/>
          <w:sz w:val="22"/>
          <w:szCs w:val="22"/>
        </w:rPr>
        <w:t>same cluster are similar in some sense.</w:t>
      </w:r>
    </w:p>
    <w:p w14:paraId="6A01916E" w14:textId="4D46DD7B" w:rsidR="449A9542" w:rsidRDefault="55C3FA90" w:rsidP="33465F84">
      <w:pPr>
        <w:ind w:left="720" w:hanging="720"/>
        <w:rPr>
          <w:rFonts w:ascii="Garamond" w:eastAsia="Garamond" w:hAnsi="Garamond" w:cs="Garamond"/>
          <w:sz w:val="22"/>
          <w:szCs w:val="22"/>
        </w:rPr>
      </w:pPr>
      <w:r w:rsidRPr="7F40102A">
        <w:rPr>
          <w:rFonts w:ascii="Garamond" w:eastAsia="Garamond" w:hAnsi="Garamond" w:cs="Garamond"/>
          <w:b/>
          <w:bCs/>
          <w:sz w:val="22"/>
          <w:szCs w:val="22"/>
        </w:rPr>
        <w:t>Confusion matrix</w:t>
      </w:r>
      <w:r w:rsidR="674FF24D" w:rsidRPr="7F40102A">
        <w:rPr>
          <w:rFonts w:ascii="Garamond" w:eastAsia="Garamond" w:hAnsi="Garamond" w:cs="Garamond"/>
          <w:b/>
          <w:bCs/>
          <w:sz w:val="22"/>
          <w:szCs w:val="22"/>
        </w:rPr>
        <w:t xml:space="preserve"> –</w:t>
      </w:r>
      <w:r w:rsidR="7EDDBE8F" w:rsidRPr="7F40102A">
        <w:rPr>
          <w:rFonts w:ascii="Garamond" w:eastAsia="Garamond" w:hAnsi="Garamond" w:cs="Garamond"/>
          <w:b/>
          <w:bCs/>
          <w:sz w:val="22"/>
          <w:szCs w:val="22"/>
        </w:rPr>
        <w:t xml:space="preserve"> </w:t>
      </w:r>
      <w:r w:rsidR="47A521D7" w:rsidRPr="7F40102A">
        <w:rPr>
          <w:rFonts w:ascii="Garamond" w:eastAsia="Garamond" w:hAnsi="Garamond" w:cs="Garamond"/>
          <w:sz w:val="22"/>
          <w:szCs w:val="22"/>
        </w:rPr>
        <w:t>V</w:t>
      </w:r>
      <w:r w:rsidR="7EDDBE8F" w:rsidRPr="7F40102A">
        <w:rPr>
          <w:rFonts w:ascii="Garamond" w:eastAsia="Garamond" w:hAnsi="Garamond" w:cs="Garamond"/>
          <w:sz w:val="22"/>
          <w:szCs w:val="22"/>
        </w:rPr>
        <w:t>isual</w:t>
      </w:r>
      <w:r w:rsidR="2089D8EA" w:rsidRPr="7F40102A">
        <w:rPr>
          <w:rFonts w:ascii="Garamond" w:eastAsia="Garamond" w:hAnsi="Garamond" w:cs="Garamond"/>
          <w:sz w:val="22"/>
          <w:szCs w:val="22"/>
        </w:rPr>
        <w:t xml:space="preserve"> representation of</w:t>
      </w:r>
      <w:r w:rsidR="7EDDBE8F" w:rsidRPr="7F40102A">
        <w:rPr>
          <w:rFonts w:ascii="Garamond" w:eastAsia="Garamond" w:hAnsi="Garamond" w:cs="Garamond"/>
          <w:sz w:val="22"/>
          <w:szCs w:val="22"/>
        </w:rPr>
        <w:t xml:space="preserve"> the difference between the actual and predicted classifications of a model. It is used to easily recognize how often a classification system mislabels one classification as another.</w:t>
      </w:r>
    </w:p>
    <w:p w14:paraId="067DEDA7" w14:textId="27AE8FD9" w:rsidR="46DCC899" w:rsidRDefault="2E822825" w:rsidP="7F40102A">
      <w:pPr>
        <w:ind w:left="720" w:hanging="720"/>
        <w:rPr>
          <w:rFonts w:ascii="Garamond" w:eastAsia="Garamond" w:hAnsi="Garamond" w:cs="Garamond"/>
          <w:sz w:val="22"/>
          <w:szCs w:val="22"/>
        </w:rPr>
      </w:pPr>
      <w:r w:rsidRPr="5A7F229B">
        <w:rPr>
          <w:rFonts w:ascii="Garamond" w:eastAsia="Garamond" w:hAnsi="Garamond" w:cs="Garamond"/>
          <w:b/>
          <w:bCs/>
          <w:sz w:val="22"/>
          <w:szCs w:val="22"/>
        </w:rPr>
        <w:t>Consumer’s Accuracy</w:t>
      </w:r>
      <w:r w:rsidRPr="5A7F229B">
        <w:rPr>
          <w:rFonts w:ascii="Garamond" w:eastAsia="Garamond" w:hAnsi="Garamond" w:cs="Garamond"/>
          <w:sz w:val="22"/>
          <w:szCs w:val="22"/>
        </w:rPr>
        <w:t xml:space="preserve"> </w:t>
      </w:r>
      <w:r w:rsidRPr="5A7F229B">
        <w:rPr>
          <w:rFonts w:ascii="Garamond" w:eastAsia="Garamond" w:hAnsi="Garamond" w:cs="Garamond"/>
          <w:b/>
          <w:bCs/>
          <w:sz w:val="22"/>
          <w:szCs w:val="22"/>
        </w:rPr>
        <w:t>–</w:t>
      </w:r>
      <w:r w:rsidRPr="5A7F229B">
        <w:rPr>
          <w:rFonts w:ascii="Garamond" w:eastAsia="Garamond" w:hAnsi="Garamond" w:cs="Garamond"/>
          <w:sz w:val="22"/>
          <w:szCs w:val="22"/>
        </w:rPr>
        <w:t xml:space="preserve"> Also called reliability. The </w:t>
      </w:r>
      <w:r w:rsidR="4B202038" w:rsidRPr="5A7F229B">
        <w:rPr>
          <w:rFonts w:ascii="Garamond" w:eastAsia="Garamond" w:hAnsi="Garamond" w:cs="Garamond"/>
          <w:sz w:val="22"/>
          <w:szCs w:val="22"/>
        </w:rPr>
        <w:t>percentage</w:t>
      </w:r>
      <w:r w:rsidRPr="5A7F229B">
        <w:rPr>
          <w:rFonts w:ascii="Garamond" w:eastAsia="Garamond" w:hAnsi="Garamond" w:cs="Garamond"/>
          <w:sz w:val="22"/>
          <w:szCs w:val="22"/>
        </w:rPr>
        <w:t xml:space="preserve"> of points classified in eac</w:t>
      </w:r>
      <w:r w:rsidR="0E1FFF5F" w:rsidRPr="5A7F229B">
        <w:rPr>
          <w:rFonts w:ascii="Garamond" w:eastAsia="Garamond" w:hAnsi="Garamond" w:cs="Garamond"/>
          <w:sz w:val="22"/>
          <w:szCs w:val="22"/>
        </w:rPr>
        <w:t>h class that are truly in that class.</w:t>
      </w:r>
    </w:p>
    <w:p w14:paraId="2D9A7150" w14:textId="2F8D6C6D" w:rsidR="449A9542" w:rsidRDefault="449A9542" w:rsidP="2A45428A">
      <w:pPr>
        <w:rPr>
          <w:rFonts w:ascii="Garamond" w:eastAsia="Garamond" w:hAnsi="Garamond" w:cs="Garamond"/>
          <w:b/>
          <w:sz w:val="22"/>
          <w:szCs w:val="22"/>
        </w:rPr>
      </w:pPr>
      <w:r w:rsidRPr="242548DB">
        <w:rPr>
          <w:rFonts w:ascii="Garamond" w:eastAsia="Garamond" w:hAnsi="Garamond" w:cs="Garamond"/>
          <w:b/>
          <w:sz w:val="22"/>
          <w:szCs w:val="22"/>
        </w:rPr>
        <w:t xml:space="preserve">Earth observations – </w:t>
      </w:r>
      <w:r w:rsidRPr="242548DB">
        <w:rPr>
          <w:rFonts w:ascii="Garamond" w:eastAsia="Garamond" w:hAnsi="Garamond" w:cs="Garamond"/>
          <w:sz w:val="22"/>
          <w:szCs w:val="22"/>
        </w:rPr>
        <w:t xml:space="preserve">Satellites and sensors that collect information about the Earth’s physical, chemical, and </w:t>
      </w:r>
      <w:r>
        <w:tab/>
      </w:r>
      <w:r w:rsidRPr="242548DB">
        <w:rPr>
          <w:rFonts w:ascii="Garamond" w:eastAsia="Garamond" w:hAnsi="Garamond" w:cs="Garamond"/>
          <w:sz w:val="22"/>
          <w:szCs w:val="22"/>
        </w:rPr>
        <w:t>biological systems over space and time</w:t>
      </w:r>
      <w:r w:rsidR="01D90B8D" w:rsidRPr="242548DB">
        <w:rPr>
          <w:rFonts w:ascii="Garamond" w:eastAsia="Garamond" w:hAnsi="Garamond" w:cs="Garamond"/>
          <w:sz w:val="22"/>
          <w:szCs w:val="22"/>
        </w:rPr>
        <w:t>.</w:t>
      </w:r>
    </w:p>
    <w:p w14:paraId="472EA4DA" w14:textId="47FB01CC" w:rsidR="3950C414" w:rsidRDefault="3950C414" w:rsidP="520D834F">
      <w:pPr>
        <w:rPr>
          <w:rFonts w:ascii="Garamond" w:eastAsia="Garamond" w:hAnsi="Garamond" w:cs="Garamond"/>
          <w:sz w:val="22"/>
          <w:szCs w:val="22"/>
        </w:rPr>
      </w:pPr>
      <w:r w:rsidRPr="242548DB">
        <w:rPr>
          <w:rFonts w:ascii="Garamond" w:eastAsia="Garamond" w:hAnsi="Garamond" w:cs="Garamond"/>
          <w:b/>
          <w:bCs/>
          <w:sz w:val="22"/>
          <w:szCs w:val="22"/>
        </w:rPr>
        <w:t>EVI</w:t>
      </w:r>
      <w:r w:rsidR="1DEEFA9D" w:rsidRPr="242548DB">
        <w:rPr>
          <w:rFonts w:ascii="Garamond" w:eastAsia="Garamond" w:hAnsi="Garamond" w:cs="Garamond"/>
          <w:b/>
          <w:bCs/>
          <w:sz w:val="22"/>
          <w:szCs w:val="22"/>
        </w:rPr>
        <w:t xml:space="preserve"> –</w:t>
      </w:r>
      <w:r w:rsidR="51405BD2" w:rsidRPr="242548DB">
        <w:rPr>
          <w:rFonts w:ascii="Garamond" w:eastAsia="Garamond" w:hAnsi="Garamond" w:cs="Garamond"/>
          <w:b/>
          <w:bCs/>
          <w:sz w:val="22"/>
          <w:szCs w:val="22"/>
        </w:rPr>
        <w:t xml:space="preserve"> </w:t>
      </w:r>
      <w:r w:rsidR="51405BD2" w:rsidRPr="242548DB">
        <w:rPr>
          <w:rFonts w:ascii="Garamond" w:eastAsia="Garamond" w:hAnsi="Garamond" w:cs="Garamond"/>
          <w:sz w:val="22"/>
          <w:szCs w:val="22"/>
        </w:rPr>
        <w:t xml:space="preserve">Enhanced Vegetation Index, used to quantify vegetation greenness. However, EVI corrects for </w:t>
      </w:r>
      <w:r>
        <w:tab/>
      </w:r>
      <w:r w:rsidR="51405BD2" w:rsidRPr="242548DB">
        <w:rPr>
          <w:rFonts w:ascii="Garamond" w:eastAsia="Garamond" w:hAnsi="Garamond" w:cs="Garamond"/>
          <w:sz w:val="22"/>
          <w:szCs w:val="22"/>
        </w:rPr>
        <w:t xml:space="preserve">some atmospheric conditions and canopy background noise and is more sensitive in areas with dense </w:t>
      </w:r>
      <w:r>
        <w:tab/>
      </w:r>
      <w:r w:rsidR="51405BD2" w:rsidRPr="242548DB">
        <w:rPr>
          <w:rFonts w:ascii="Garamond" w:eastAsia="Garamond" w:hAnsi="Garamond" w:cs="Garamond"/>
          <w:sz w:val="22"/>
          <w:szCs w:val="22"/>
        </w:rPr>
        <w:t>vegetation.</w:t>
      </w:r>
    </w:p>
    <w:p w14:paraId="1FE0AFC8" w14:textId="24BDC34A" w:rsidR="449A9542" w:rsidRDefault="449A9542" w:rsidP="242548DB">
      <w:pPr>
        <w:rPr>
          <w:rFonts w:ascii="Garamond" w:eastAsia="Garamond" w:hAnsi="Garamond" w:cs="Garamond"/>
          <w:b/>
          <w:bCs/>
          <w:sz w:val="22"/>
          <w:szCs w:val="22"/>
        </w:rPr>
      </w:pPr>
      <w:r w:rsidRPr="242548DB">
        <w:rPr>
          <w:rFonts w:ascii="Garamond" w:eastAsia="Garamond" w:hAnsi="Garamond" w:cs="Garamond"/>
          <w:b/>
          <w:bCs/>
          <w:sz w:val="22"/>
          <w:szCs w:val="22"/>
        </w:rPr>
        <w:t>Fuel</w:t>
      </w:r>
      <w:r w:rsidR="0C1742BC" w:rsidRPr="242548DB">
        <w:rPr>
          <w:rFonts w:ascii="Garamond" w:eastAsia="Garamond" w:hAnsi="Garamond" w:cs="Garamond"/>
          <w:b/>
          <w:bCs/>
          <w:sz w:val="22"/>
          <w:szCs w:val="22"/>
        </w:rPr>
        <w:t>-</w:t>
      </w:r>
      <w:r w:rsidRPr="242548DB">
        <w:rPr>
          <w:rFonts w:ascii="Garamond" w:eastAsia="Garamond" w:hAnsi="Garamond" w:cs="Garamond"/>
          <w:b/>
          <w:bCs/>
          <w:sz w:val="22"/>
          <w:szCs w:val="22"/>
        </w:rPr>
        <w:t>load (for wildfire)</w:t>
      </w:r>
      <w:r w:rsidR="7D448DF4" w:rsidRPr="242548DB">
        <w:rPr>
          <w:rFonts w:ascii="Garamond" w:eastAsia="Garamond" w:hAnsi="Garamond" w:cs="Garamond"/>
          <w:b/>
          <w:bCs/>
          <w:sz w:val="22"/>
          <w:szCs w:val="22"/>
        </w:rPr>
        <w:t xml:space="preserve"> –</w:t>
      </w:r>
      <w:r w:rsidR="3E28230F" w:rsidRPr="242548DB">
        <w:rPr>
          <w:rFonts w:ascii="Garamond" w:eastAsia="Garamond" w:hAnsi="Garamond" w:cs="Garamond"/>
          <w:b/>
          <w:bCs/>
          <w:sz w:val="22"/>
          <w:szCs w:val="22"/>
        </w:rPr>
        <w:t xml:space="preserve"> </w:t>
      </w:r>
      <w:r w:rsidR="3E28230F" w:rsidRPr="242548DB">
        <w:rPr>
          <w:rFonts w:ascii="Garamond" w:eastAsia="Garamond" w:hAnsi="Garamond" w:cs="Garamond"/>
          <w:sz w:val="22"/>
          <w:szCs w:val="22"/>
        </w:rPr>
        <w:t xml:space="preserve">The total quantity of combustible contents of a building, space, or fire area, </w:t>
      </w:r>
      <w:r>
        <w:tab/>
      </w:r>
      <w:r w:rsidR="3E28230F" w:rsidRPr="242548DB">
        <w:rPr>
          <w:rFonts w:ascii="Garamond" w:eastAsia="Garamond" w:hAnsi="Garamond" w:cs="Garamond"/>
          <w:sz w:val="22"/>
          <w:szCs w:val="22"/>
        </w:rPr>
        <w:t>including interior finish and trim, expressed in heat units or the equivalent weight in wood.</w:t>
      </w:r>
    </w:p>
    <w:p w14:paraId="1AC7CA1B" w14:textId="6E917BE0" w:rsidR="449A9542" w:rsidRDefault="449A9542" w:rsidP="2A45428A">
      <w:pPr>
        <w:rPr>
          <w:rFonts w:ascii="Garamond" w:eastAsia="Garamond" w:hAnsi="Garamond" w:cs="Garamond"/>
          <w:sz w:val="22"/>
          <w:szCs w:val="22"/>
        </w:rPr>
      </w:pPr>
      <w:r w:rsidRPr="3060006A">
        <w:rPr>
          <w:rFonts w:ascii="Garamond" w:eastAsia="Garamond" w:hAnsi="Garamond" w:cs="Garamond"/>
          <w:b/>
          <w:bCs/>
          <w:sz w:val="22"/>
          <w:szCs w:val="22"/>
        </w:rPr>
        <w:t>Geodatabase</w:t>
      </w:r>
      <w:r w:rsidR="7D448DF4" w:rsidRPr="3060006A">
        <w:rPr>
          <w:rFonts w:ascii="Garamond" w:eastAsia="Garamond" w:hAnsi="Garamond" w:cs="Garamond"/>
          <w:b/>
          <w:bCs/>
          <w:sz w:val="22"/>
          <w:szCs w:val="22"/>
        </w:rPr>
        <w:t xml:space="preserve"> –</w:t>
      </w:r>
      <w:r w:rsidR="4076C060" w:rsidRPr="3060006A">
        <w:rPr>
          <w:rFonts w:ascii="Garamond" w:eastAsia="Garamond" w:hAnsi="Garamond" w:cs="Garamond"/>
          <w:b/>
          <w:bCs/>
          <w:sz w:val="22"/>
          <w:szCs w:val="22"/>
        </w:rPr>
        <w:t xml:space="preserve"> </w:t>
      </w:r>
      <w:r w:rsidR="7DFA61F7" w:rsidRPr="3060006A">
        <w:rPr>
          <w:rFonts w:ascii="Garamond" w:eastAsia="Garamond" w:hAnsi="Garamond" w:cs="Garamond"/>
          <w:sz w:val="22"/>
          <w:szCs w:val="22"/>
        </w:rPr>
        <w:t>I</w:t>
      </w:r>
      <w:r w:rsidR="4076C060" w:rsidRPr="3060006A">
        <w:rPr>
          <w:rFonts w:ascii="Garamond" w:eastAsia="Garamond" w:hAnsi="Garamond" w:cs="Garamond"/>
          <w:sz w:val="22"/>
          <w:szCs w:val="22"/>
        </w:rPr>
        <w:t xml:space="preserve">s a database designed to store, query, and manipulate geographic information and spatial </w:t>
      </w:r>
      <w:r>
        <w:tab/>
      </w:r>
      <w:r w:rsidR="4076C060" w:rsidRPr="3060006A">
        <w:rPr>
          <w:rFonts w:ascii="Garamond" w:eastAsia="Garamond" w:hAnsi="Garamond" w:cs="Garamond"/>
          <w:sz w:val="22"/>
          <w:szCs w:val="22"/>
        </w:rPr>
        <w:t>data.</w:t>
      </w:r>
    </w:p>
    <w:p w14:paraId="6F38E418" w14:textId="6237B74C" w:rsidR="449A9542" w:rsidRDefault="449A9542" w:rsidP="2A45428A">
      <w:pPr>
        <w:rPr>
          <w:rFonts w:ascii="Garamond" w:eastAsia="Garamond" w:hAnsi="Garamond" w:cs="Garamond"/>
          <w:sz w:val="22"/>
          <w:szCs w:val="22"/>
        </w:rPr>
      </w:pPr>
      <w:r w:rsidRPr="242548DB">
        <w:rPr>
          <w:rFonts w:ascii="Garamond" w:eastAsia="Garamond" w:hAnsi="Garamond" w:cs="Garamond"/>
          <w:b/>
          <w:bCs/>
          <w:sz w:val="22"/>
          <w:szCs w:val="22"/>
        </w:rPr>
        <w:t>Green-down</w:t>
      </w:r>
      <w:r w:rsidR="1DC815EA" w:rsidRPr="242548DB">
        <w:rPr>
          <w:rFonts w:ascii="Garamond" w:eastAsia="Garamond" w:hAnsi="Garamond" w:cs="Garamond"/>
          <w:b/>
          <w:bCs/>
          <w:sz w:val="22"/>
          <w:szCs w:val="22"/>
        </w:rPr>
        <w:t xml:space="preserve"> –</w:t>
      </w:r>
      <w:r w:rsidR="163D9E4E" w:rsidRPr="242548DB">
        <w:rPr>
          <w:rFonts w:ascii="Garamond" w:eastAsia="Garamond" w:hAnsi="Garamond" w:cs="Garamond"/>
          <w:b/>
          <w:bCs/>
          <w:sz w:val="22"/>
          <w:szCs w:val="22"/>
        </w:rPr>
        <w:t xml:space="preserve"> </w:t>
      </w:r>
      <w:r w:rsidR="163D9E4E" w:rsidRPr="242548DB">
        <w:rPr>
          <w:rFonts w:ascii="Garamond" w:eastAsia="Garamond" w:hAnsi="Garamond" w:cs="Garamond"/>
          <w:sz w:val="22"/>
          <w:szCs w:val="22"/>
        </w:rPr>
        <w:t>A seasonal period where plants lose their green foliage</w:t>
      </w:r>
      <w:r w:rsidR="3E7CA03B" w:rsidRPr="242548DB">
        <w:rPr>
          <w:rFonts w:ascii="Garamond" w:eastAsia="Garamond" w:hAnsi="Garamond" w:cs="Garamond"/>
          <w:sz w:val="22"/>
          <w:szCs w:val="22"/>
        </w:rPr>
        <w:t>.</w:t>
      </w:r>
    </w:p>
    <w:p w14:paraId="682DEBE7" w14:textId="7AC38198" w:rsidR="449A9542" w:rsidRDefault="449A9542" w:rsidP="2A45428A">
      <w:pPr>
        <w:rPr>
          <w:rFonts w:ascii="Garamond" w:eastAsia="Garamond" w:hAnsi="Garamond" w:cs="Garamond"/>
          <w:sz w:val="22"/>
          <w:szCs w:val="22"/>
        </w:rPr>
      </w:pPr>
      <w:r w:rsidRPr="242548DB">
        <w:rPr>
          <w:rFonts w:ascii="Garamond" w:eastAsia="Garamond" w:hAnsi="Garamond" w:cs="Garamond"/>
          <w:b/>
          <w:bCs/>
          <w:sz w:val="22"/>
          <w:szCs w:val="22"/>
        </w:rPr>
        <w:t>Green-up</w:t>
      </w:r>
      <w:r w:rsidR="1DC815EA" w:rsidRPr="242548DB">
        <w:rPr>
          <w:rFonts w:ascii="Garamond" w:eastAsia="Garamond" w:hAnsi="Garamond" w:cs="Garamond"/>
          <w:b/>
          <w:bCs/>
          <w:sz w:val="22"/>
          <w:szCs w:val="22"/>
        </w:rPr>
        <w:t xml:space="preserve"> –</w:t>
      </w:r>
      <w:r w:rsidR="73FECA0D" w:rsidRPr="242548DB">
        <w:rPr>
          <w:rFonts w:ascii="Garamond" w:eastAsia="Garamond" w:hAnsi="Garamond" w:cs="Garamond"/>
          <w:b/>
          <w:bCs/>
          <w:sz w:val="22"/>
          <w:szCs w:val="22"/>
        </w:rPr>
        <w:t xml:space="preserve"> </w:t>
      </w:r>
      <w:r w:rsidR="73FECA0D" w:rsidRPr="242548DB">
        <w:rPr>
          <w:rFonts w:ascii="Garamond" w:eastAsia="Garamond" w:hAnsi="Garamond" w:cs="Garamond"/>
          <w:sz w:val="22"/>
          <w:szCs w:val="22"/>
        </w:rPr>
        <w:t>A seasonal period where plants begin to sprout green foliage</w:t>
      </w:r>
      <w:r w:rsidR="6DA0C87D" w:rsidRPr="242548DB">
        <w:rPr>
          <w:rFonts w:ascii="Garamond" w:eastAsia="Garamond" w:hAnsi="Garamond" w:cs="Garamond"/>
          <w:sz w:val="22"/>
          <w:szCs w:val="22"/>
        </w:rPr>
        <w:t>.</w:t>
      </w:r>
    </w:p>
    <w:p w14:paraId="7E11404E" w14:textId="40B5B7D3" w:rsidR="449A9542" w:rsidRDefault="449A9542" w:rsidP="242548DB">
      <w:pPr>
        <w:rPr>
          <w:rFonts w:ascii="Garamond" w:eastAsia="Garamond" w:hAnsi="Garamond" w:cs="Garamond"/>
          <w:sz w:val="22"/>
          <w:szCs w:val="22"/>
        </w:rPr>
      </w:pPr>
      <w:r w:rsidRPr="242548DB">
        <w:rPr>
          <w:rFonts w:ascii="Garamond" w:eastAsia="Garamond" w:hAnsi="Garamond" w:cs="Garamond"/>
          <w:b/>
          <w:bCs/>
          <w:sz w:val="22"/>
          <w:szCs w:val="22"/>
        </w:rPr>
        <w:t>Intercorrelation</w:t>
      </w:r>
      <w:r w:rsidR="3119E854" w:rsidRPr="242548DB">
        <w:rPr>
          <w:rFonts w:ascii="Garamond" w:eastAsia="Garamond" w:hAnsi="Garamond" w:cs="Garamond"/>
          <w:b/>
          <w:bCs/>
          <w:sz w:val="22"/>
          <w:szCs w:val="22"/>
        </w:rPr>
        <w:t xml:space="preserve"> –</w:t>
      </w:r>
      <w:r w:rsidR="4CC6EB64" w:rsidRPr="242548DB">
        <w:rPr>
          <w:rFonts w:ascii="Garamond" w:eastAsia="Garamond" w:hAnsi="Garamond" w:cs="Garamond"/>
          <w:b/>
          <w:bCs/>
          <w:sz w:val="22"/>
          <w:szCs w:val="22"/>
        </w:rPr>
        <w:t xml:space="preserve"> </w:t>
      </w:r>
      <w:r w:rsidR="10EDB23A" w:rsidRPr="242548DB">
        <w:rPr>
          <w:rFonts w:ascii="Garamond" w:eastAsia="Garamond" w:hAnsi="Garamond" w:cs="Garamond"/>
          <w:sz w:val="22"/>
          <w:szCs w:val="22"/>
        </w:rPr>
        <w:t>A</w:t>
      </w:r>
      <w:r w:rsidR="4CC6EB64" w:rsidRPr="242548DB">
        <w:rPr>
          <w:rFonts w:ascii="Garamond" w:eastAsia="Garamond" w:hAnsi="Garamond" w:cs="Garamond"/>
          <w:sz w:val="22"/>
          <w:szCs w:val="22"/>
        </w:rPr>
        <w:t xml:space="preserve"> mutual relationship or connection between two or more things.</w:t>
      </w:r>
    </w:p>
    <w:p w14:paraId="29D8FC60" w14:textId="3995C5BF" w:rsidR="449A9542" w:rsidRDefault="506DB253" w:rsidP="2A45428A">
      <w:pPr>
        <w:rPr>
          <w:rFonts w:ascii="Garamond" w:eastAsia="Garamond" w:hAnsi="Garamond" w:cs="Garamond"/>
          <w:sz w:val="22"/>
          <w:szCs w:val="22"/>
        </w:rPr>
      </w:pPr>
      <w:r w:rsidRPr="5A7F229B">
        <w:rPr>
          <w:rFonts w:ascii="Garamond" w:eastAsia="Garamond" w:hAnsi="Garamond" w:cs="Garamond"/>
          <w:b/>
          <w:bCs/>
          <w:sz w:val="22"/>
          <w:szCs w:val="22"/>
        </w:rPr>
        <w:t>Invasive species</w:t>
      </w:r>
      <w:r w:rsidR="7F94A875" w:rsidRPr="5A7F229B">
        <w:rPr>
          <w:rFonts w:ascii="Garamond" w:eastAsia="Garamond" w:hAnsi="Garamond" w:cs="Garamond"/>
          <w:b/>
          <w:bCs/>
          <w:sz w:val="22"/>
          <w:szCs w:val="22"/>
        </w:rPr>
        <w:t xml:space="preserve"> –</w:t>
      </w:r>
      <w:r w:rsidR="6D2E5E80" w:rsidRPr="5A7F229B">
        <w:rPr>
          <w:rFonts w:ascii="Garamond" w:eastAsia="Garamond" w:hAnsi="Garamond" w:cs="Garamond"/>
          <w:sz w:val="22"/>
          <w:szCs w:val="22"/>
        </w:rPr>
        <w:t xml:space="preserve"> </w:t>
      </w:r>
      <w:r w:rsidR="4772DA4B" w:rsidRPr="5A7F229B">
        <w:rPr>
          <w:rFonts w:ascii="Garamond" w:eastAsia="Garamond" w:hAnsi="Garamond" w:cs="Garamond"/>
          <w:sz w:val="22"/>
          <w:szCs w:val="22"/>
        </w:rPr>
        <w:t>N</w:t>
      </w:r>
      <w:r w:rsidR="6D2E5E80" w:rsidRPr="5A7F229B">
        <w:rPr>
          <w:rFonts w:ascii="Garamond" w:eastAsia="Garamond" w:hAnsi="Garamond" w:cs="Garamond"/>
          <w:sz w:val="22"/>
          <w:szCs w:val="22"/>
        </w:rPr>
        <w:t xml:space="preserve">onnative, exotic, alien, or non-indigenous species that are or have the potential to </w:t>
      </w:r>
      <w:r w:rsidR="449A9542">
        <w:tab/>
      </w:r>
      <w:r w:rsidR="6D2E5E80" w:rsidRPr="5A7F229B">
        <w:rPr>
          <w:rFonts w:ascii="Garamond" w:eastAsia="Garamond" w:hAnsi="Garamond" w:cs="Garamond"/>
          <w:sz w:val="22"/>
          <w:szCs w:val="22"/>
        </w:rPr>
        <w:t xml:space="preserve">become successfully established or naturalized and spread into new localized natural habitats or </w:t>
      </w:r>
      <w:r w:rsidR="449A9542">
        <w:tab/>
      </w:r>
      <w:r w:rsidR="6D2E5E80" w:rsidRPr="5A7F229B">
        <w:rPr>
          <w:rFonts w:ascii="Garamond" w:eastAsia="Garamond" w:hAnsi="Garamond" w:cs="Garamond"/>
          <w:sz w:val="22"/>
          <w:szCs w:val="22"/>
        </w:rPr>
        <w:t>ecoregions with the potential to cause economic or environmental harm.</w:t>
      </w:r>
    </w:p>
    <w:p w14:paraId="4FC764A6" w14:textId="7F768F2D" w:rsidR="449A9542" w:rsidRDefault="449A9542" w:rsidP="2A45428A">
      <w:pPr>
        <w:rPr>
          <w:rFonts w:ascii="Garamond" w:eastAsia="Garamond" w:hAnsi="Garamond" w:cs="Garamond"/>
          <w:sz w:val="22"/>
          <w:szCs w:val="22"/>
        </w:rPr>
      </w:pPr>
      <w:r w:rsidRPr="242548DB">
        <w:rPr>
          <w:rFonts w:ascii="Garamond" w:eastAsia="Garamond" w:hAnsi="Garamond" w:cs="Garamond"/>
          <w:b/>
          <w:bCs/>
          <w:sz w:val="22"/>
          <w:szCs w:val="22"/>
        </w:rPr>
        <w:t>Kappa coefficient</w:t>
      </w:r>
      <w:r w:rsidR="25AFC9E3" w:rsidRPr="242548DB">
        <w:rPr>
          <w:rFonts w:ascii="Garamond" w:eastAsia="Garamond" w:hAnsi="Garamond" w:cs="Garamond"/>
          <w:b/>
          <w:bCs/>
          <w:sz w:val="22"/>
          <w:szCs w:val="22"/>
        </w:rPr>
        <w:t xml:space="preserve"> –</w:t>
      </w:r>
      <w:r w:rsidR="43AA1F63" w:rsidRPr="242548DB">
        <w:rPr>
          <w:rFonts w:ascii="Garamond" w:eastAsia="Garamond" w:hAnsi="Garamond" w:cs="Garamond"/>
          <w:b/>
          <w:bCs/>
          <w:sz w:val="22"/>
          <w:szCs w:val="22"/>
        </w:rPr>
        <w:t xml:space="preserve"> </w:t>
      </w:r>
      <w:r w:rsidR="0815D1CA" w:rsidRPr="242548DB">
        <w:rPr>
          <w:rFonts w:ascii="Garamond" w:eastAsia="Garamond" w:hAnsi="Garamond" w:cs="Garamond"/>
          <w:sz w:val="22"/>
          <w:szCs w:val="22"/>
        </w:rPr>
        <w:t xml:space="preserve">Indicates the extent of agreement between frequencies of two sets of data collected on </w:t>
      </w:r>
      <w:r>
        <w:tab/>
      </w:r>
      <w:r w:rsidR="0815D1CA" w:rsidRPr="242548DB">
        <w:rPr>
          <w:rFonts w:ascii="Garamond" w:eastAsia="Garamond" w:hAnsi="Garamond" w:cs="Garamond"/>
          <w:sz w:val="22"/>
          <w:szCs w:val="22"/>
        </w:rPr>
        <w:t>two different occasions.</w:t>
      </w:r>
    </w:p>
    <w:p w14:paraId="396F8240" w14:textId="2F008609" w:rsidR="381C1D69" w:rsidRDefault="20266C9E" w:rsidP="5A7F229B">
      <w:pPr>
        <w:rPr>
          <w:rFonts w:ascii="Garamond" w:eastAsia="Garamond" w:hAnsi="Garamond" w:cs="Garamond"/>
          <w:sz w:val="22"/>
          <w:szCs w:val="22"/>
        </w:rPr>
      </w:pPr>
      <w:r w:rsidRPr="3060006A">
        <w:rPr>
          <w:rFonts w:ascii="Garamond" w:eastAsia="Garamond" w:hAnsi="Garamond" w:cs="Garamond"/>
          <w:b/>
          <w:bCs/>
          <w:sz w:val="22"/>
          <w:szCs w:val="22"/>
        </w:rPr>
        <w:t>K-m</w:t>
      </w:r>
      <w:r w:rsidR="506DB253" w:rsidRPr="3060006A">
        <w:rPr>
          <w:rFonts w:ascii="Garamond" w:eastAsia="Garamond" w:hAnsi="Garamond" w:cs="Garamond"/>
          <w:b/>
          <w:bCs/>
          <w:sz w:val="22"/>
          <w:szCs w:val="22"/>
        </w:rPr>
        <w:t>eans</w:t>
      </w:r>
      <w:r w:rsidR="07041347" w:rsidRPr="3060006A">
        <w:rPr>
          <w:rFonts w:ascii="Garamond" w:eastAsia="Garamond" w:hAnsi="Garamond" w:cs="Garamond"/>
          <w:b/>
          <w:bCs/>
          <w:sz w:val="22"/>
          <w:szCs w:val="22"/>
        </w:rPr>
        <w:t xml:space="preserve"> –</w:t>
      </w:r>
      <w:r w:rsidR="4294E46C" w:rsidRPr="3060006A">
        <w:rPr>
          <w:rFonts w:ascii="Garamond" w:eastAsia="Garamond" w:hAnsi="Garamond" w:cs="Garamond"/>
          <w:b/>
          <w:bCs/>
          <w:sz w:val="22"/>
          <w:szCs w:val="22"/>
        </w:rPr>
        <w:t xml:space="preserve"> </w:t>
      </w:r>
      <w:r w:rsidR="4294E46C" w:rsidRPr="3060006A">
        <w:rPr>
          <w:rFonts w:ascii="Garamond" w:eastAsia="Garamond" w:hAnsi="Garamond" w:cs="Garamond"/>
          <w:sz w:val="22"/>
          <w:szCs w:val="22"/>
        </w:rPr>
        <w:t>A tool that aims to partition data into k clusters</w:t>
      </w:r>
      <w:r w:rsidR="4FDEC156" w:rsidRPr="3060006A">
        <w:rPr>
          <w:rFonts w:ascii="Garamond" w:eastAsia="Garamond" w:hAnsi="Garamond" w:cs="Garamond"/>
          <w:sz w:val="22"/>
          <w:szCs w:val="22"/>
        </w:rPr>
        <w:t>,</w:t>
      </w:r>
      <w:r w:rsidR="4294E46C" w:rsidRPr="3060006A">
        <w:rPr>
          <w:rFonts w:ascii="Garamond" w:eastAsia="Garamond" w:hAnsi="Garamond" w:cs="Garamond"/>
          <w:sz w:val="22"/>
          <w:szCs w:val="22"/>
        </w:rPr>
        <w:t xml:space="preserve"> </w:t>
      </w:r>
      <w:r w:rsidR="478B8638" w:rsidRPr="3060006A">
        <w:rPr>
          <w:rFonts w:ascii="Garamond" w:eastAsia="Garamond" w:hAnsi="Garamond" w:cs="Garamond"/>
          <w:sz w:val="22"/>
          <w:szCs w:val="22"/>
        </w:rPr>
        <w:t xml:space="preserve">where </w:t>
      </w:r>
      <w:r w:rsidR="4294E46C" w:rsidRPr="3060006A">
        <w:rPr>
          <w:rFonts w:ascii="Garamond" w:eastAsia="Garamond" w:hAnsi="Garamond" w:cs="Garamond"/>
          <w:sz w:val="22"/>
          <w:szCs w:val="22"/>
        </w:rPr>
        <w:t>data points in the same cluster are</w:t>
      </w:r>
      <w:r w:rsidR="08897894" w:rsidRPr="3060006A">
        <w:rPr>
          <w:rFonts w:ascii="Garamond" w:eastAsia="Garamond" w:hAnsi="Garamond" w:cs="Garamond"/>
          <w:sz w:val="22"/>
          <w:szCs w:val="22"/>
        </w:rPr>
        <w:t xml:space="preserve"> </w:t>
      </w:r>
      <w:r>
        <w:tab/>
      </w:r>
      <w:r w:rsidR="4294E46C" w:rsidRPr="3060006A">
        <w:rPr>
          <w:rFonts w:ascii="Garamond" w:eastAsia="Garamond" w:hAnsi="Garamond" w:cs="Garamond"/>
          <w:sz w:val="22"/>
          <w:szCs w:val="22"/>
        </w:rPr>
        <w:t xml:space="preserve">similar and data points in different clusters are </w:t>
      </w:r>
      <w:r w:rsidR="4D42EEBA" w:rsidRPr="3060006A">
        <w:rPr>
          <w:rFonts w:ascii="Garamond" w:eastAsia="Garamond" w:hAnsi="Garamond" w:cs="Garamond"/>
          <w:sz w:val="22"/>
          <w:szCs w:val="22"/>
        </w:rPr>
        <w:t>less similar</w:t>
      </w:r>
      <w:r w:rsidR="4294E46C" w:rsidRPr="3060006A">
        <w:rPr>
          <w:rFonts w:ascii="Garamond" w:eastAsia="Garamond" w:hAnsi="Garamond" w:cs="Garamond"/>
          <w:sz w:val="22"/>
          <w:szCs w:val="22"/>
        </w:rPr>
        <w:t>.</w:t>
      </w:r>
    </w:p>
    <w:p w14:paraId="1C6D6EE6" w14:textId="1E49C42C" w:rsidR="449A9542" w:rsidRDefault="506DB253" w:rsidP="2A45428A">
      <w:pPr>
        <w:rPr>
          <w:rFonts w:ascii="Garamond" w:eastAsia="Garamond" w:hAnsi="Garamond" w:cs="Garamond"/>
          <w:color w:val="000000" w:themeColor="text1"/>
          <w:sz w:val="22"/>
          <w:szCs w:val="22"/>
        </w:rPr>
      </w:pPr>
      <w:r w:rsidRPr="5A7F229B">
        <w:rPr>
          <w:rFonts w:ascii="Garamond" w:eastAsia="Garamond" w:hAnsi="Garamond" w:cs="Garamond"/>
          <w:b/>
          <w:bCs/>
          <w:sz w:val="22"/>
          <w:szCs w:val="22"/>
        </w:rPr>
        <w:t>Landsat</w:t>
      </w:r>
      <w:r w:rsidR="07041347" w:rsidRPr="5A7F229B">
        <w:rPr>
          <w:rFonts w:ascii="Garamond" w:eastAsia="Garamond" w:hAnsi="Garamond" w:cs="Garamond"/>
          <w:b/>
          <w:bCs/>
          <w:sz w:val="22"/>
          <w:szCs w:val="22"/>
        </w:rPr>
        <w:t xml:space="preserve"> –</w:t>
      </w:r>
      <w:r w:rsidR="1CAB0140" w:rsidRPr="5A7F229B">
        <w:rPr>
          <w:rFonts w:ascii="Garamond" w:eastAsia="Garamond" w:hAnsi="Garamond" w:cs="Garamond"/>
          <w:b/>
          <w:bCs/>
          <w:sz w:val="22"/>
          <w:szCs w:val="22"/>
        </w:rPr>
        <w:t xml:space="preserve"> </w:t>
      </w:r>
      <w:r w:rsidR="1CAB0140" w:rsidRPr="5A7F229B">
        <w:rPr>
          <w:rFonts w:ascii="Garamond" w:eastAsia="Garamond" w:hAnsi="Garamond" w:cs="Garamond"/>
          <w:color w:val="000000" w:themeColor="text1"/>
          <w:sz w:val="22"/>
          <w:szCs w:val="22"/>
        </w:rPr>
        <w:t>A series of Ear</w:t>
      </w:r>
      <w:r w:rsidR="6574C628" w:rsidRPr="5A7F229B">
        <w:rPr>
          <w:rFonts w:ascii="Garamond" w:eastAsia="Garamond" w:hAnsi="Garamond" w:cs="Garamond"/>
          <w:color w:val="000000" w:themeColor="text1"/>
          <w:sz w:val="22"/>
          <w:szCs w:val="22"/>
        </w:rPr>
        <w:t>t</w:t>
      </w:r>
      <w:r w:rsidR="1CAB0140" w:rsidRPr="5A7F229B">
        <w:rPr>
          <w:rFonts w:ascii="Garamond" w:eastAsia="Garamond" w:hAnsi="Garamond" w:cs="Garamond"/>
          <w:color w:val="000000" w:themeColor="text1"/>
          <w:sz w:val="22"/>
          <w:szCs w:val="22"/>
        </w:rPr>
        <w:t xml:space="preserve">h-observing satellite missions managed jointly by NASA and the U.S. </w:t>
      </w:r>
      <w:r w:rsidR="449A9542">
        <w:tab/>
      </w:r>
      <w:r w:rsidR="449A9542">
        <w:tab/>
      </w:r>
      <w:r w:rsidR="1CAB0140" w:rsidRPr="5A7F229B">
        <w:rPr>
          <w:rFonts w:ascii="Garamond" w:eastAsia="Garamond" w:hAnsi="Garamond" w:cs="Garamond"/>
          <w:color w:val="000000" w:themeColor="text1"/>
          <w:sz w:val="22"/>
          <w:szCs w:val="22"/>
        </w:rPr>
        <w:t>Geological Survey.</w:t>
      </w:r>
    </w:p>
    <w:p w14:paraId="5D9D7F7E" w14:textId="0151C979" w:rsidR="1D184192" w:rsidRDefault="1E28B22B" w:rsidP="5A7F229B">
      <w:pPr>
        <w:rPr>
          <w:rFonts w:ascii="Garamond" w:eastAsia="Garamond" w:hAnsi="Garamond" w:cs="Garamond"/>
          <w:sz w:val="22"/>
          <w:szCs w:val="22"/>
        </w:rPr>
      </w:pPr>
      <w:r w:rsidRPr="5A7F229B">
        <w:rPr>
          <w:rFonts w:ascii="Garamond" w:eastAsia="Garamond" w:hAnsi="Garamond" w:cs="Garamond"/>
          <w:b/>
          <w:bCs/>
          <w:sz w:val="22"/>
          <w:szCs w:val="22"/>
        </w:rPr>
        <w:t>LiDAR</w:t>
      </w:r>
      <w:r w:rsidR="71CD2BD1" w:rsidRPr="5A7F229B">
        <w:rPr>
          <w:rFonts w:ascii="Garamond" w:eastAsia="Garamond" w:hAnsi="Garamond" w:cs="Garamond"/>
          <w:b/>
          <w:bCs/>
          <w:sz w:val="22"/>
          <w:szCs w:val="22"/>
        </w:rPr>
        <w:t xml:space="preserve"> –</w:t>
      </w:r>
      <w:r w:rsidR="6DEC064F" w:rsidRPr="5A7F229B">
        <w:rPr>
          <w:rFonts w:ascii="Garamond" w:eastAsia="Garamond" w:hAnsi="Garamond" w:cs="Garamond"/>
          <w:sz w:val="22"/>
          <w:szCs w:val="22"/>
        </w:rPr>
        <w:t xml:space="preserve"> A detection system which works on the principle of radar but uses light from a laser.</w:t>
      </w:r>
    </w:p>
    <w:p w14:paraId="45AECF22" w14:textId="34177A75" w:rsidR="449A9542" w:rsidRDefault="506DB253" w:rsidP="5A7F229B">
      <w:pPr>
        <w:rPr>
          <w:rFonts w:ascii="Garamond" w:eastAsia="Garamond" w:hAnsi="Garamond" w:cs="Garamond"/>
          <w:sz w:val="22"/>
          <w:szCs w:val="22"/>
        </w:rPr>
      </w:pPr>
      <w:r w:rsidRPr="3060006A">
        <w:rPr>
          <w:rFonts w:ascii="Garamond" w:eastAsia="Garamond" w:hAnsi="Garamond" w:cs="Garamond"/>
          <w:b/>
          <w:bCs/>
          <w:sz w:val="22"/>
          <w:szCs w:val="22"/>
        </w:rPr>
        <w:t>Machine learning</w:t>
      </w:r>
      <w:r w:rsidR="1B160FB2" w:rsidRPr="3060006A">
        <w:rPr>
          <w:rFonts w:ascii="Garamond" w:eastAsia="Garamond" w:hAnsi="Garamond" w:cs="Garamond"/>
          <w:b/>
          <w:bCs/>
          <w:sz w:val="22"/>
          <w:szCs w:val="22"/>
        </w:rPr>
        <w:t xml:space="preserve"> –</w:t>
      </w:r>
      <w:r w:rsidR="589C67A2" w:rsidRPr="3060006A">
        <w:rPr>
          <w:rFonts w:ascii="Garamond" w:eastAsia="Garamond" w:hAnsi="Garamond" w:cs="Garamond"/>
          <w:b/>
          <w:bCs/>
          <w:sz w:val="22"/>
          <w:szCs w:val="22"/>
        </w:rPr>
        <w:t xml:space="preserve"> </w:t>
      </w:r>
      <w:r w:rsidR="38E43A10" w:rsidRPr="3060006A">
        <w:rPr>
          <w:rFonts w:ascii="Garamond" w:eastAsia="Garamond" w:hAnsi="Garamond" w:cs="Garamond"/>
          <w:sz w:val="22"/>
          <w:szCs w:val="22"/>
        </w:rPr>
        <w:t>T</w:t>
      </w:r>
      <w:r w:rsidR="589C67A2" w:rsidRPr="3060006A">
        <w:rPr>
          <w:rFonts w:ascii="Garamond" w:eastAsia="Garamond" w:hAnsi="Garamond" w:cs="Garamond"/>
          <w:sz w:val="22"/>
          <w:szCs w:val="22"/>
        </w:rPr>
        <w:t xml:space="preserve">he use and development of computer systems that learn and adapt without following </w:t>
      </w:r>
      <w:r>
        <w:tab/>
      </w:r>
      <w:r w:rsidR="589C67A2" w:rsidRPr="3060006A">
        <w:rPr>
          <w:rFonts w:ascii="Garamond" w:eastAsia="Garamond" w:hAnsi="Garamond" w:cs="Garamond"/>
          <w:sz w:val="22"/>
          <w:szCs w:val="22"/>
        </w:rPr>
        <w:t>explicit instructions, by using algorithms and statistical models to analyze and draw inferences from</w:t>
      </w:r>
    </w:p>
    <w:p w14:paraId="5D150A82" w14:textId="338B2E67" w:rsidR="449A9542" w:rsidRDefault="589C67A2" w:rsidP="5A7F229B">
      <w:pPr>
        <w:ind w:firstLine="720"/>
        <w:rPr>
          <w:rFonts w:ascii="Garamond" w:eastAsia="Garamond" w:hAnsi="Garamond" w:cs="Garamond"/>
          <w:sz w:val="22"/>
          <w:szCs w:val="22"/>
        </w:rPr>
      </w:pPr>
      <w:r w:rsidRPr="5A7F229B">
        <w:rPr>
          <w:rFonts w:ascii="Garamond" w:eastAsia="Garamond" w:hAnsi="Garamond" w:cs="Garamond"/>
          <w:sz w:val="22"/>
          <w:szCs w:val="22"/>
        </w:rPr>
        <w:t>patterns in data.</w:t>
      </w:r>
    </w:p>
    <w:p w14:paraId="2905828E" w14:textId="1230A814" w:rsidR="449A9542" w:rsidRDefault="506DB253" w:rsidP="2A45428A">
      <w:pPr>
        <w:rPr>
          <w:rFonts w:ascii="Garamond" w:eastAsia="Garamond" w:hAnsi="Garamond" w:cs="Garamond"/>
          <w:sz w:val="22"/>
          <w:szCs w:val="22"/>
        </w:rPr>
      </w:pPr>
      <w:proofErr w:type="spellStart"/>
      <w:r w:rsidRPr="3060006A">
        <w:rPr>
          <w:rFonts w:ascii="Garamond" w:eastAsia="Garamond" w:hAnsi="Garamond" w:cs="Garamond"/>
          <w:b/>
          <w:bCs/>
          <w:sz w:val="22"/>
          <w:szCs w:val="22"/>
        </w:rPr>
        <w:t>MaxEnt</w:t>
      </w:r>
      <w:proofErr w:type="spellEnd"/>
      <w:r w:rsidR="2E2D9DDF" w:rsidRPr="3060006A">
        <w:rPr>
          <w:rFonts w:ascii="Garamond" w:eastAsia="Garamond" w:hAnsi="Garamond" w:cs="Garamond"/>
          <w:b/>
          <w:bCs/>
          <w:sz w:val="22"/>
          <w:szCs w:val="22"/>
        </w:rPr>
        <w:t xml:space="preserve"> –</w:t>
      </w:r>
      <w:r w:rsidR="0025D8A6" w:rsidRPr="3060006A">
        <w:rPr>
          <w:rFonts w:ascii="Garamond" w:eastAsia="Garamond" w:hAnsi="Garamond" w:cs="Garamond"/>
          <w:b/>
          <w:bCs/>
          <w:sz w:val="22"/>
          <w:szCs w:val="22"/>
        </w:rPr>
        <w:t xml:space="preserve"> </w:t>
      </w:r>
      <w:r w:rsidR="6995CF36" w:rsidRPr="3060006A">
        <w:rPr>
          <w:rFonts w:ascii="Garamond" w:eastAsia="Garamond" w:hAnsi="Garamond" w:cs="Garamond"/>
          <w:sz w:val="22"/>
          <w:szCs w:val="22"/>
        </w:rPr>
        <w:t>A</w:t>
      </w:r>
      <w:r w:rsidR="0025D8A6" w:rsidRPr="3060006A">
        <w:rPr>
          <w:rFonts w:ascii="Garamond" w:eastAsia="Garamond" w:hAnsi="Garamond" w:cs="Garamond"/>
          <w:sz w:val="22"/>
          <w:szCs w:val="22"/>
        </w:rPr>
        <w:t xml:space="preserve"> general-purpose method for making predictions or inferences from incomplete information</w:t>
      </w:r>
      <w:r w:rsidR="67D04FB7" w:rsidRPr="3060006A">
        <w:rPr>
          <w:rFonts w:ascii="Garamond" w:eastAsia="Garamond" w:hAnsi="Garamond" w:cs="Garamond"/>
          <w:sz w:val="22"/>
          <w:szCs w:val="22"/>
        </w:rPr>
        <w:t>.</w:t>
      </w:r>
    </w:p>
    <w:p w14:paraId="1E9EDE42" w14:textId="26536359" w:rsidR="449A9542" w:rsidRDefault="449A9542" w:rsidP="2A45428A">
      <w:pPr>
        <w:rPr>
          <w:rFonts w:ascii="Garamond" w:eastAsia="Garamond" w:hAnsi="Garamond" w:cs="Garamond"/>
          <w:sz w:val="22"/>
          <w:szCs w:val="22"/>
        </w:rPr>
      </w:pPr>
      <w:r w:rsidRPr="3060006A">
        <w:rPr>
          <w:rFonts w:ascii="Garamond" w:eastAsia="Garamond" w:hAnsi="Garamond" w:cs="Garamond"/>
          <w:b/>
          <w:bCs/>
          <w:sz w:val="22"/>
          <w:szCs w:val="22"/>
        </w:rPr>
        <w:t>Mitigation</w:t>
      </w:r>
      <w:r w:rsidR="3D834444" w:rsidRPr="3060006A">
        <w:rPr>
          <w:rFonts w:ascii="Garamond" w:eastAsia="Garamond" w:hAnsi="Garamond" w:cs="Garamond"/>
          <w:b/>
          <w:bCs/>
          <w:sz w:val="22"/>
          <w:szCs w:val="22"/>
        </w:rPr>
        <w:t xml:space="preserve"> –</w:t>
      </w:r>
      <w:r w:rsidR="687E0699" w:rsidRPr="3060006A">
        <w:rPr>
          <w:rFonts w:ascii="Garamond" w:eastAsia="Garamond" w:hAnsi="Garamond" w:cs="Garamond"/>
          <w:b/>
          <w:bCs/>
          <w:sz w:val="22"/>
          <w:szCs w:val="22"/>
        </w:rPr>
        <w:t xml:space="preserve"> </w:t>
      </w:r>
      <w:r w:rsidR="50FCB2BE" w:rsidRPr="3060006A">
        <w:rPr>
          <w:rFonts w:ascii="Garamond" w:eastAsia="Garamond" w:hAnsi="Garamond" w:cs="Garamond"/>
          <w:sz w:val="22"/>
          <w:szCs w:val="22"/>
        </w:rPr>
        <w:t>T</w:t>
      </w:r>
      <w:r w:rsidR="687E0699" w:rsidRPr="3060006A">
        <w:rPr>
          <w:rFonts w:ascii="Garamond" w:eastAsia="Garamond" w:hAnsi="Garamond" w:cs="Garamond"/>
          <w:sz w:val="22"/>
          <w:szCs w:val="22"/>
        </w:rPr>
        <w:t>he action of reducing the severity, seriousness, or painfulness of something.</w:t>
      </w:r>
    </w:p>
    <w:p w14:paraId="07EAA6B9" w14:textId="68E23CEA" w:rsidR="1A67D148" w:rsidRDefault="510A94D9" w:rsidP="242548DB">
      <w:pPr>
        <w:rPr>
          <w:rFonts w:ascii="Garamond" w:eastAsia="Garamond" w:hAnsi="Garamond" w:cs="Garamond"/>
          <w:color w:val="000000" w:themeColor="text1"/>
          <w:sz w:val="22"/>
          <w:szCs w:val="22"/>
        </w:rPr>
      </w:pPr>
      <w:r w:rsidRPr="5A7F229B">
        <w:rPr>
          <w:rFonts w:ascii="Garamond" w:eastAsia="Garamond" w:hAnsi="Garamond" w:cs="Garamond"/>
          <w:b/>
          <w:bCs/>
          <w:sz w:val="22"/>
          <w:szCs w:val="22"/>
        </w:rPr>
        <w:t>MODIS</w:t>
      </w:r>
      <w:r w:rsidR="6F7C1094" w:rsidRPr="5A7F229B">
        <w:rPr>
          <w:rFonts w:ascii="Garamond" w:eastAsia="Garamond" w:hAnsi="Garamond" w:cs="Garamond"/>
          <w:b/>
          <w:bCs/>
          <w:sz w:val="22"/>
          <w:szCs w:val="22"/>
        </w:rPr>
        <w:t xml:space="preserve"> –</w:t>
      </w:r>
      <w:r w:rsidR="47357E21" w:rsidRPr="5A7F229B">
        <w:rPr>
          <w:rFonts w:ascii="Garamond" w:eastAsia="Garamond" w:hAnsi="Garamond" w:cs="Garamond"/>
          <w:b/>
          <w:bCs/>
          <w:sz w:val="22"/>
          <w:szCs w:val="22"/>
        </w:rPr>
        <w:t xml:space="preserve"> </w:t>
      </w:r>
      <w:r w:rsidR="47357E21" w:rsidRPr="5A7F229B">
        <w:rPr>
          <w:rFonts w:ascii="Garamond" w:eastAsia="Garamond" w:hAnsi="Garamond" w:cs="Garamond"/>
          <w:color w:val="000000" w:themeColor="text1"/>
          <w:sz w:val="22"/>
          <w:szCs w:val="22"/>
        </w:rPr>
        <w:t xml:space="preserve">Moderate Resolution Imaging Spectroradiometer; </w:t>
      </w:r>
      <w:r w:rsidR="08F800FA" w:rsidRPr="5A7F229B">
        <w:rPr>
          <w:rFonts w:ascii="Garamond" w:eastAsia="Garamond" w:hAnsi="Garamond" w:cs="Garamond"/>
          <w:color w:val="000000" w:themeColor="text1"/>
          <w:sz w:val="22"/>
          <w:szCs w:val="22"/>
        </w:rPr>
        <w:t>a</w:t>
      </w:r>
      <w:r w:rsidR="47357E21" w:rsidRPr="5A7F229B">
        <w:rPr>
          <w:rFonts w:ascii="Garamond" w:eastAsia="Garamond" w:hAnsi="Garamond" w:cs="Garamond"/>
          <w:color w:val="000000" w:themeColor="text1"/>
          <w:sz w:val="22"/>
          <w:szCs w:val="22"/>
        </w:rPr>
        <w:t xml:space="preserve">n instrument </w:t>
      </w:r>
      <w:r w:rsidR="63111091" w:rsidRPr="5A7F229B">
        <w:rPr>
          <w:rFonts w:ascii="Garamond" w:eastAsia="Garamond" w:hAnsi="Garamond" w:cs="Garamond"/>
          <w:color w:val="000000" w:themeColor="text1"/>
          <w:sz w:val="22"/>
          <w:szCs w:val="22"/>
        </w:rPr>
        <w:t>aboard</w:t>
      </w:r>
      <w:r w:rsidR="47357E21" w:rsidRPr="5A7F229B">
        <w:rPr>
          <w:rFonts w:ascii="Garamond" w:eastAsia="Garamond" w:hAnsi="Garamond" w:cs="Garamond"/>
          <w:color w:val="000000" w:themeColor="text1"/>
          <w:sz w:val="22"/>
          <w:szCs w:val="22"/>
        </w:rPr>
        <w:t xml:space="preserve"> NASA’s Terra and Aqua </w:t>
      </w:r>
      <w:r w:rsidR="1A67D148">
        <w:tab/>
      </w:r>
      <w:r w:rsidR="47357E21" w:rsidRPr="5A7F229B">
        <w:rPr>
          <w:rFonts w:ascii="Garamond" w:eastAsia="Garamond" w:hAnsi="Garamond" w:cs="Garamond"/>
          <w:color w:val="000000" w:themeColor="text1"/>
          <w:sz w:val="22"/>
          <w:szCs w:val="22"/>
        </w:rPr>
        <w:t>satellites.</w:t>
      </w:r>
    </w:p>
    <w:p w14:paraId="5712C921" w14:textId="78E8985C" w:rsidR="449A9542" w:rsidRDefault="449A9542" w:rsidP="2A45428A">
      <w:pPr>
        <w:rPr>
          <w:rFonts w:ascii="Garamond" w:eastAsia="Garamond" w:hAnsi="Garamond" w:cs="Garamond"/>
          <w:sz w:val="22"/>
          <w:szCs w:val="22"/>
        </w:rPr>
      </w:pPr>
      <w:r w:rsidRPr="3060006A">
        <w:rPr>
          <w:rFonts w:ascii="Garamond" w:eastAsia="Garamond" w:hAnsi="Garamond" w:cs="Garamond"/>
          <w:b/>
          <w:bCs/>
          <w:sz w:val="22"/>
          <w:szCs w:val="22"/>
        </w:rPr>
        <w:t>Monsoon</w:t>
      </w:r>
      <w:r w:rsidR="13BB790B" w:rsidRPr="3060006A">
        <w:rPr>
          <w:rFonts w:ascii="Garamond" w:eastAsia="Garamond" w:hAnsi="Garamond" w:cs="Garamond"/>
          <w:b/>
          <w:bCs/>
          <w:sz w:val="22"/>
          <w:szCs w:val="22"/>
        </w:rPr>
        <w:t xml:space="preserve"> –</w:t>
      </w:r>
      <w:r w:rsidR="50A2C5B3" w:rsidRPr="3060006A">
        <w:rPr>
          <w:rFonts w:ascii="Garamond" w:eastAsia="Garamond" w:hAnsi="Garamond" w:cs="Garamond"/>
          <w:b/>
          <w:bCs/>
          <w:sz w:val="22"/>
          <w:szCs w:val="22"/>
        </w:rPr>
        <w:t xml:space="preserve"> </w:t>
      </w:r>
      <w:r w:rsidR="5240CF8F" w:rsidRPr="3060006A">
        <w:rPr>
          <w:rFonts w:ascii="Garamond" w:eastAsia="Garamond" w:hAnsi="Garamond" w:cs="Garamond"/>
          <w:sz w:val="22"/>
          <w:szCs w:val="22"/>
        </w:rPr>
        <w:t>A shift in winds that often causes a very rainy season or a very dry season.</w:t>
      </w:r>
    </w:p>
    <w:p w14:paraId="708E665B" w14:textId="5CF521A9" w:rsidR="073BB5BD" w:rsidRDefault="073BB5BD" w:rsidP="242548DB">
      <w:pPr>
        <w:rPr>
          <w:rFonts w:ascii="Garamond" w:eastAsia="Garamond" w:hAnsi="Garamond" w:cs="Garamond"/>
          <w:color w:val="000000" w:themeColor="text1"/>
          <w:sz w:val="22"/>
          <w:szCs w:val="22"/>
        </w:rPr>
      </w:pPr>
      <w:r w:rsidRPr="242548DB">
        <w:rPr>
          <w:rFonts w:ascii="Garamond" w:eastAsia="Garamond" w:hAnsi="Garamond" w:cs="Garamond"/>
          <w:b/>
          <w:bCs/>
          <w:sz w:val="22"/>
          <w:szCs w:val="22"/>
        </w:rPr>
        <w:t>MSAVI-2</w:t>
      </w:r>
      <w:r w:rsidR="13BB790B" w:rsidRPr="242548DB">
        <w:rPr>
          <w:rFonts w:ascii="Garamond" w:eastAsia="Garamond" w:hAnsi="Garamond" w:cs="Garamond"/>
          <w:b/>
          <w:bCs/>
          <w:sz w:val="22"/>
          <w:szCs w:val="22"/>
        </w:rPr>
        <w:t xml:space="preserve"> –</w:t>
      </w:r>
      <w:r w:rsidR="750B8F80" w:rsidRPr="242548DB">
        <w:rPr>
          <w:rFonts w:ascii="Garamond" w:eastAsia="Garamond" w:hAnsi="Garamond" w:cs="Garamond"/>
          <w:b/>
          <w:bCs/>
          <w:sz w:val="22"/>
          <w:szCs w:val="22"/>
        </w:rPr>
        <w:t xml:space="preserve"> </w:t>
      </w:r>
      <w:r w:rsidR="750B8F80" w:rsidRPr="242548DB">
        <w:rPr>
          <w:rFonts w:ascii="Garamond" w:eastAsia="Garamond" w:hAnsi="Garamond" w:cs="Garamond"/>
          <w:color w:val="000000" w:themeColor="text1"/>
          <w:sz w:val="22"/>
          <w:szCs w:val="22"/>
        </w:rPr>
        <w:t xml:space="preserve">Minimizes the effect of bare soil on the Soil Adjusted Vegetation Index. Used to detect uneven </w:t>
      </w:r>
    </w:p>
    <w:p w14:paraId="4AF888E8" w14:textId="627B37C1" w:rsidR="073BB5BD" w:rsidRDefault="750B8F80" w:rsidP="242548DB">
      <w:pPr>
        <w:ind w:firstLine="720"/>
      </w:pPr>
      <w:r w:rsidRPr="0E67849D">
        <w:rPr>
          <w:rFonts w:ascii="Garamond" w:eastAsia="Garamond" w:hAnsi="Garamond" w:cs="Garamond"/>
          <w:color w:val="000000" w:themeColor="text1"/>
          <w:sz w:val="22"/>
          <w:szCs w:val="22"/>
        </w:rPr>
        <w:t>seed growth in a given area exposing the correlation between extreme weather and vegetation health.</w:t>
      </w:r>
    </w:p>
    <w:p w14:paraId="570B6941" w14:textId="647D0AB1" w:rsidR="449A9542" w:rsidRDefault="506DB253" w:rsidP="2A45428A">
      <w:pPr>
        <w:rPr>
          <w:rFonts w:ascii="Garamond" w:eastAsia="Garamond" w:hAnsi="Garamond" w:cs="Garamond"/>
          <w:sz w:val="22"/>
          <w:szCs w:val="22"/>
        </w:rPr>
      </w:pPr>
      <w:r w:rsidRPr="5A7F229B">
        <w:rPr>
          <w:rFonts w:ascii="Garamond" w:eastAsia="Garamond" w:hAnsi="Garamond" w:cs="Garamond"/>
          <w:b/>
          <w:bCs/>
          <w:sz w:val="22"/>
          <w:szCs w:val="22"/>
        </w:rPr>
        <w:t>NAIP</w:t>
      </w:r>
      <w:r w:rsidR="0BB925B7" w:rsidRPr="5A7F229B">
        <w:rPr>
          <w:rFonts w:ascii="Garamond" w:eastAsia="Garamond" w:hAnsi="Garamond" w:cs="Garamond"/>
          <w:b/>
          <w:bCs/>
          <w:sz w:val="22"/>
          <w:szCs w:val="22"/>
        </w:rPr>
        <w:t xml:space="preserve"> –</w:t>
      </w:r>
      <w:r w:rsidR="231B9F35" w:rsidRPr="5A7F229B">
        <w:rPr>
          <w:rFonts w:ascii="Garamond" w:eastAsia="Garamond" w:hAnsi="Garamond" w:cs="Garamond"/>
          <w:b/>
          <w:bCs/>
          <w:sz w:val="22"/>
          <w:szCs w:val="22"/>
        </w:rPr>
        <w:t xml:space="preserve"> </w:t>
      </w:r>
      <w:r w:rsidR="231B9F35" w:rsidRPr="5A7F229B">
        <w:rPr>
          <w:rFonts w:ascii="Garamond" w:eastAsia="Garamond" w:hAnsi="Garamond" w:cs="Garamond"/>
          <w:sz w:val="22"/>
          <w:szCs w:val="22"/>
        </w:rPr>
        <w:t xml:space="preserve">Aerial imagery acquired by the U.S. Department of Agriculture (USDA) during agricultural growing </w:t>
      </w:r>
      <w:r w:rsidR="449A9542">
        <w:tab/>
      </w:r>
      <w:r w:rsidR="231B9F35" w:rsidRPr="5A7F229B">
        <w:rPr>
          <w:rFonts w:ascii="Garamond" w:eastAsia="Garamond" w:hAnsi="Garamond" w:cs="Garamond"/>
          <w:sz w:val="22"/>
          <w:szCs w:val="22"/>
        </w:rPr>
        <w:t>seasons in the conterminous U</w:t>
      </w:r>
      <w:r w:rsidR="5AB4A676" w:rsidRPr="5A7F229B">
        <w:rPr>
          <w:rFonts w:ascii="Garamond" w:eastAsia="Garamond" w:hAnsi="Garamond" w:cs="Garamond"/>
          <w:sz w:val="22"/>
          <w:szCs w:val="22"/>
        </w:rPr>
        <w:t>.</w:t>
      </w:r>
      <w:r w:rsidR="231B9F35" w:rsidRPr="5A7F229B">
        <w:rPr>
          <w:rFonts w:ascii="Garamond" w:eastAsia="Garamond" w:hAnsi="Garamond" w:cs="Garamond"/>
          <w:sz w:val="22"/>
          <w:szCs w:val="22"/>
        </w:rPr>
        <w:t>S</w:t>
      </w:r>
      <w:r w:rsidR="7EA66C1A" w:rsidRPr="5A7F229B">
        <w:rPr>
          <w:rFonts w:ascii="Garamond" w:eastAsia="Garamond" w:hAnsi="Garamond" w:cs="Garamond"/>
          <w:sz w:val="22"/>
          <w:szCs w:val="22"/>
        </w:rPr>
        <w:t>.</w:t>
      </w:r>
      <w:r w:rsidR="231B9F35" w:rsidRPr="5A7F229B">
        <w:rPr>
          <w:rFonts w:ascii="Garamond" w:eastAsia="Garamond" w:hAnsi="Garamond" w:cs="Garamond"/>
          <w:sz w:val="22"/>
          <w:szCs w:val="22"/>
        </w:rPr>
        <w:t xml:space="preserve"> (2003-present)</w:t>
      </w:r>
      <w:r w:rsidR="45CE9743" w:rsidRPr="5A7F229B">
        <w:rPr>
          <w:rFonts w:ascii="Garamond" w:eastAsia="Garamond" w:hAnsi="Garamond" w:cs="Garamond"/>
          <w:sz w:val="22"/>
          <w:szCs w:val="22"/>
        </w:rPr>
        <w:t>.</w:t>
      </w:r>
    </w:p>
    <w:p w14:paraId="2A381214" w14:textId="44D4BB3D" w:rsidR="449A9542" w:rsidRDefault="506DB253" w:rsidP="2A45428A">
      <w:pPr>
        <w:rPr>
          <w:rFonts w:ascii="Garamond" w:eastAsia="Garamond" w:hAnsi="Garamond" w:cs="Garamond"/>
          <w:sz w:val="22"/>
          <w:szCs w:val="22"/>
        </w:rPr>
      </w:pPr>
      <w:r w:rsidRPr="5A7F229B">
        <w:rPr>
          <w:rFonts w:ascii="Garamond" w:eastAsia="Garamond" w:hAnsi="Garamond" w:cs="Garamond"/>
          <w:b/>
          <w:bCs/>
          <w:sz w:val="22"/>
          <w:szCs w:val="22"/>
        </w:rPr>
        <w:t>Native plant</w:t>
      </w:r>
      <w:r w:rsidR="1936471B" w:rsidRPr="5A7F229B">
        <w:rPr>
          <w:rFonts w:ascii="Garamond" w:eastAsia="Garamond" w:hAnsi="Garamond" w:cs="Garamond"/>
          <w:b/>
          <w:bCs/>
          <w:sz w:val="22"/>
          <w:szCs w:val="22"/>
        </w:rPr>
        <w:t xml:space="preserve"> –</w:t>
      </w:r>
      <w:r w:rsidR="66B87BBE" w:rsidRPr="5A7F229B">
        <w:rPr>
          <w:rFonts w:ascii="Garamond" w:eastAsia="Garamond" w:hAnsi="Garamond" w:cs="Garamond"/>
          <w:b/>
          <w:bCs/>
          <w:sz w:val="22"/>
          <w:szCs w:val="22"/>
        </w:rPr>
        <w:t xml:space="preserve"> </w:t>
      </w:r>
      <w:r w:rsidR="66B87BBE" w:rsidRPr="5A7F229B">
        <w:rPr>
          <w:rFonts w:ascii="Garamond" w:eastAsia="Garamond" w:hAnsi="Garamond" w:cs="Garamond"/>
          <w:sz w:val="22"/>
          <w:szCs w:val="22"/>
        </w:rPr>
        <w:t xml:space="preserve">Native plants have formed symbiotic relationships with native wildlife over thousands of </w:t>
      </w:r>
      <w:r w:rsidR="449A9542">
        <w:tab/>
      </w:r>
      <w:r w:rsidR="66B87BBE" w:rsidRPr="5A7F229B">
        <w:rPr>
          <w:rFonts w:ascii="Garamond" w:eastAsia="Garamond" w:hAnsi="Garamond" w:cs="Garamond"/>
          <w:sz w:val="22"/>
          <w:szCs w:val="22"/>
        </w:rPr>
        <w:t>years, and therefore</w:t>
      </w:r>
      <w:r w:rsidR="7F849E5D" w:rsidRPr="5A7F229B">
        <w:rPr>
          <w:rFonts w:ascii="Garamond" w:eastAsia="Garamond" w:hAnsi="Garamond" w:cs="Garamond"/>
          <w:sz w:val="22"/>
          <w:szCs w:val="22"/>
        </w:rPr>
        <w:t>,</w:t>
      </w:r>
      <w:r w:rsidR="66B87BBE" w:rsidRPr="5A7F229B">
        <w:rPr>
          <w:rFonts w:ascii="Garamond" w:eastAsia="Garamond" w:hAnsi="Garamond" w:cs="Garamond"/>
          <w:sz w:val="22"/>
          <w:szCs w:val="22"/>
        </w:rPr>
        <w:t xml:space="preserve"> offer the most sustainable habitat.</w:t>
      </w:r>
    </w:p>
    <w:p w14:paraId="68585559" w14:textId="1D0BC24E" w:rsidR="18A336AD" w:rsidRDefault="280E9DAA" w:rsidP="5A7F229B">
      <w:pPr>
        <w:rPr>
          <w:rFonts w:ascii="Garamond" w:eastAsia="Garamond" w:hAnsi="Garamond" w:cs="Garamond"/>
          <w:sz w:val="22"/>
          <w:szCs w:val="22"/>
        </w:rPr>
      </w:pPr>
      <w:r w:rsidRPr="5A7F229B">
        <w:rPr>
          <w:rFonts w:ascii="Garamond" w:eastAsia="Garamond" w:hAnsi="Garamond" w:cs="Garamond"/>
          <w:b/>
          <w:bCs/>
          <w:sz w:val="22"/>
          <w:szCs w:val="22"/>
        </w:rPr>
        <w:lastRenderedPageBreak/>
        <w:t>NDMI</w:t>
      </w:r>
      <w:r w:rsidR="58F8D3AA" w:rsidRPr="5A7F229B">
        <w:rPr>
          <w:rFonts w:ascii="Garamond" w:eastAsia="Garamond" w:hAnsi="Garamond" w:cs="Garamond"/>
          <w:b/>
          <w:bCs/>
          <w:sz w:val="22"/>
          <w:szCs w:val="22"/>
        </w:rPr>
        <w:t xml:space="preserve"> –</w:t>
      </w:r>
      <w:r w:rsidR="32A74915" w:rsidRPr="5A7F229B">
        <w:rPr>
          <w:rFonts w:ascii="Garamond" w:eastAsia="Garamond" w:hAnsi="Garamond" w:cs="Garamond"/>
          <w:b/>
          <w:bCs/>
          <w:sz w:val="22"/>
          <w:szCs w:val="22"/>
        </w:rPr>
        <w:t xml:space="preserve"> </w:t>
      </w:r>
      <w:r w:rsidR="72C9B4AD" w:rsidRPr="5A7F229B">
        <w:rPr>
          <w:rFonts w:ascii="Garamond" w:eastAsia="Garamond" w:hAnsi="Garamond" w:cs="Garamond"/>
          <w:color w:val="000000" w:themeColor="text1"/>
          <w:sz w:val="22"/>
          <w:szCs w:val="22"/>
        </w:rPr>
        <w:t>Normalized Difference Moisture Index;</w:t>
      </w:r>
      <w:r w:rsidR="32A74915" w:rsidRPr="5A7F229B">
        <w:rPr>
          <w:rFonts w:ascii="Garamond" w:eastAsia="Garamond" w:hAnsi="Garamond" w:cs="Garamond"/>
          <w:sz w:val="22"/>
          <w:szCs w:val="22"/>
        </w:rPr>
        <w:t xml:space="preserve"> used to determine vegetation water content. It is calculated </w:t>
      </w:r>
      <w:r w:rsidR="18A336AD">
        <w:tab/>
      </w:r>
      <w:r w:rsidR="32A74915" w:rsidRPr="5A7F229B">
        <w:rPr>
          <w:rFonts w:ascii="Garamond" w:eastAsia="Garamond" w:hAnsi="Garamond" w:cs="Garamond"/>
          <w:sz w:val="22"/>
          <w:szCs w:val="22"/>
        </w:rPr>
        <w:t>as a ratio between the NIR and SWIR values.</w:t>
      </w:r>
    </w:p>
    <w:p w14:paraId="32E21CCF" w14:textId="19449AE0" w:rsidR="18A336AD" w:rsidRDefault="280E9DAA" w:rsidP="242548DB">
      <w:pPr>
        <w:rPr>
          <w:rFonts w:ascii="Garamond" w:eastAsia="Garamond" w:hAnsi="Garamond" w:cs="Garamond"/>
          <w:color w:val="000000" w:themeColor="text1"/>
          <w:sz w:val="22"/>
          <w:szCs w:val="22"/>
        </w:rPr>
      </w:pPr>
      <w:r w:rsidRPr="5A7F229B">
        <w:rPr>
          <w:rFonts w:ascii="Garamond" w:eastAsia="Garamond" w:hAnsi="Garamond" w:cs="Garamond"/>
          <w:b/>
          <w:bCs/>
          <w:sz w:val="22"/>
          <w:szCs w:val="22"/>
        </w:rPr>
        <w:t>NDVI</w:t>
      </w:r>
      <w:r w:rsidR="1936471B" w:rsidRPr="5A7F229B">
        <w:rPr>
          <w:rFonts w:ascii="Garamond" w:eastAsia="Garamond" w:hAnsi="Garamond" w:cs="Garamond"/>
          <w:b/>
          <w:bCs/>
          <w:sz w:val="22"/>
          <w:szCs w:val="22"/>
        </w:rPr>
        <w:t xml:space="preserve"> –</w:t>
      </w:r>
      <w:r w:rsidR="643A969E" w:rsidRPr="5A7F229B">
        <w:rPr>
          <w:rFonts w:ascii="Garamond" w:eastAsia="Garamond" w:hAnsi="Garamond" w:cs="Garamond"/>
          <w:b/>
          <w:bCs/>
          <w:sz w:val="22"/>
          <w:szCs w:val="22"/>
        </w:rPr>
        <w:t xml:space="preserve"> </w:t>
      </w:r>
      <w:r w:rsidR="643A969E" w:rsidRPr="5A7F229B">
        <w:rPr>
          <w:rFonts w:ascii="Garamond" w:eastAsia="Garamond" w:hAnsi="Garamond" w:cs="Garamond"/>
          <w:color w:val="000000" w:themeColor="text1"/>
          <w:sz w:val="22"/>
          <w:szCs w:val="22"/>
        </w:rPr>
        <w:t xml:space="preserve">Normalized Difference </w:t>
      </w:r>
      <w:r w:rsidR="0F0652C6" w:rsidRPr="5A7F229B">
        <w:rPr>
          <w:rFonts w:ascii="Garamond" w:eastAsia="Garamond" w:hAnsi="Garamond" w:cs="Garamond"/>
          <w:color w:val="000000" w:themeColor="text1"/>
          <w:sz w:val="22"/>
          <w:szCs w:val="22"/>
        </w:rPr>
        <w:t>Vegetation</w:t>
      </w:r>
      <w:r w:rsidR="643A969E" w:rsidRPr="5A7F229B">
        <w:rPr>
          <w:rFonts w:ascii="Garamond" w:eastAsia="Garamond" w:hAnsi="Garamond" w:cs="Garamond"/>
          <w:color w:val="000000" w:themeColor="text1"/>
          <w:sz w:val="22"/>
          <w:szCs w:val="22"/>
        </w:rPr>
        <w:t xml:space="preserve"> Index; </w:t>
      </w:r>
      <w:r w:rsidR="3BBD7DF9" w:rsidRPr="5A7F229B">
        <w:rPr>
          <w:rFonts w:ascii="Garamond" w:eastAsia="Garamond" w:hAnsi="Garamond" w:cs="Garamond"/>
          <w:color w:val="000000" w:themeColor="text1"/>
          <w:sz w:val="22"/>
          <w:szCs w:val="22"/>
        </w:rPr>
        <w:t>a</w:t>
      </w:r>
      <w:r w:rsidR="643A969E" w:rsidRPr="5A7F229B">
        <w:rPr>
          <w:rFonts w:ascii="Garamond" w:eastAsia="Garamond" w:hAnsi="Garamond" w:cs="Garamond"/>
          <w:color w:val="000000" w:themeColor="text1"/>
          <w:sz w:val="22"/>
          <w:szCs w:val="22"/>
        </w:rPr>
        <w:t xml:space="preserve"> spectral vegetation index using near infrared and </w:t>
      </w:r>
      <w:r w:rsidR="18A336AD">
        <w:tab/>
      </w:r>
      <w:r w:rsidR="643A969E" w:rsidRPr="5A7F229B">
        <w:rPr>
          <w:rFonts w:ascii="Garamond" w:eastAsia="Garamond" w:hAnsi="Garamond" w:cs="Garamond"/>
          <w:color w:val="000000" w:themeColor="text1"/>
          <w:sz w:val="22"/>
          <w:szCs w:val="22"/>
        </w:rPr>
        <w:t>shortwave infrared wavelengths to estimate vegetation moisture.</w:t>
      </w:r>
    </w:p>
    <w:p w14:paraId="63470BEC" w14:textId="6A57CDBD" w:rsidR="25706375" w:rsidRDefault="5488E4B7" w:rsidP="520D834F">
      <w:pPr>
        <w:rPr>
          <w:rFonts w:ascii="Garamond" w:eastAsia="Garamond" w:hAnsi="Garamond" w:cs="Garamond"/>
          <w:sz w:val="22"/>
          <w:szCs w:val="22"/>
        </w:rPr>
      </w:pPr>
      <w:r w:rsidRPr="5A7F229B">
        <w:rPr>
          <w:rFonts w:ascii="Garamond" w:eastAsia="Garamond" w:hAnsi="Garamond" w:cs="Garamond"/>
          <w:b/>
          <w:bCs/>
          <w:sz w:val="22"/>
          <w:szCs w:val="22"/>
        </w:rPr>
        <w:t>Phenology</w:t>
      </w:r>
      <w:r w:rsidR="58F8D3AA" w:rsidRPr="5A7F229B">
        <w:rPr>
          <w:rFonts w:ascii="Garamond" w:eastAsia="Garamond" w:hAnsi="Garamond" w:cs="Garamond"/>
          <w:sz w:val="22"/>
          <w:szCs w:val="22"/>
        </w:rPr>
        <w:t xml:space="preserve"> </w:t>
      </w:r>
      <w:r w:rsidR="58F8D3AA" w:rsidRPr="5A7F229B">
        <w:rPr>
          <w:rFonts w:ascii="Garamond" w:eastAsia="Garamond" w:hAnsi="Garamond" w:cs="Garamond"/>
          <w:b/>
          <w:bCs/>
          <w:sz w:val="22"/>
          <w:szCs w:val="22"/>
        </w:rPr>
        <w:t>–</w:t>
      </w:r>
      <w:r w:rsidR="4E637E92" w:rsidRPr="5A7F229B">
        <w:rPr>
          <w:rFonts w:ascii="Garamond" w:eastAsia="Garamond" w:hAnsi="Garamond" w:cs="Garamond"/>
          <w:sz w:val="22"/>
          <w:szCs w:val="22"/>
        </w:rPr>
        <w:t xml:space="preserve"> </w:t>
      </w:r>
      <w:r w:rsidR="448670C1" w:rsidRPr="5A7F229B">
        <w:rPr>
          <w:rFonts w:ascii="Garamond" w:eastAsia="Garamond" w:hAnsi="Garamond" w:cs="Garamond"/>
          <w:sz w:val="22"/>
          <w:szCs w:val="22"/>
        </w:rPr>
        <w:t>T</w:t>
      </w:r>
      <w:r w:rsidR="4E637E92" w:rsidRPr="5A7F229B">
        <w:rPr>
          <w:rFonts w:ascii="Garamond" w:eastAsia="Garamond" w:hAnsi="Garamond" w:cs="Garamond"/>
          <w:sz w:val="22"/>
          <w:szCs w:val="22"/>
        </w:rPr>
        <w:t xml:space="preserve">he study of cyclic and seasonal natural phenomena, especially in relation to climate and plant </w:t>
      </w:r>
      <w:r w:rsidR="25706375">
        <w:tab/>
      </w:r>
      <w:r w:rsidR="4E637E92" w:rsidRPr="5A7F229B">
        <w:rPr>
          <w:rFonts w:ascii="Garamond" w:eastAsia="Garamond" w:hAnsi="Garamond" w:cs="Garamond"/>
          <w:sz w:val="22"/>
          <w:szCs w:val="22"/>
        </w:rPr>
        <w:t>and animal life.</w:t>
      </w:r>
    </w:p>
    <w:p w14:paraId="38695FA1" w14:textId="40E78316" w:rsidR="449A9542" w:rsidRDefault="449A9542" w:rsidP="2A45428A">
      <w:pPr>
        <w:rPr>
          <w:rFonts w:ascii="Garamond" w:eastAsia="Garamond" w:hAnsi="Garamond" w:cs="Garamond"/>
          <w:sz w:val="22"/>
          <w:szCs w:val="22"/>
        </w:rPr>
      </w:pPr>
      <w:proofErr w:type="spellStart"/>
      <w:r w:rsidRPr="242548DB">
        <w:rPr>
          <w:rFonts w:ascii="Garamond" w:eastAsia="Garamond" w:hAnsi="Garamond" w:cs="Garamond"/>
          <w:b/>
          <w:bCs/>
          <w:sz w:val="22"/>
          <w:szCs w:val="22"/>
        </w:rPr>
        <w:t>PlanetScope</w:t>
      </w:r>
      <w:proofErr w:type="spellEnd"/>
      <w:r w:rsidR="79C5E1BB" w:rsidRPr="242548DB">
        <w:rPr>
          <w:rFonts w:ascii="Garamond" w:eastAsia="Garamond" w:hAnsi="Garamond" w:cs="Garamond"/>
          <w:b/>
          <w:bCs/>
          <w:sz w:val="22"/>
          <w:szCs w:val="22"/>
        </w:rPr>
        <w:t xml:space="preserve"> –</w:t>
      </w:r>
      <w:r w:rsidR="57C2CBE3" w:rsidRPr="242548DB">
        <w:rPr>
          <w:rFonts w:ascii="Garamond" w:eastAsia="Garamond" w:hAnsi="Garamond" w:cs="Garamond"/>
          <w:b/>
          <w:bCs/>
          <w:sz w:val="22"/>
          <w:szCs w:val="22"/>
        </w:rPr>
        <w:t xml:space="preserve"> </w:t>
      </w:r>
      <w:r w:rsidR="57C2CBE3" w:rsidRPr="242548DB">
        <w:rPr>
          <w:rFonts w:ascii="Garamond" w:eastAsia="Garamond" w:hAnsi="Garamond" w:cs="Garamond"/>
          <w:sz w:val="22"/>
          <w:szCs w:val="22"/>
        </w:rPr>
        <w:t xml:space="preserve">A constellation of approximately 130 satellites, able to image the entire land surface of </w:t>
      </w:r>
      <w:r>
        <w:tab/>
      </w:r>
      <w:r w:rsidR="57C2CBE3" w:rsidRPr="242548DB">
        <w:rPr>
          <w:rFonts w:ascii="Garamond" w:eastAsia="Garamond" w:hAnsi="Garamond" w:cs="Garamond"/>
          <w:sz w:val="22"/>
          <w:szCs w:val="22"/>
        </w:rPr>
        <w:t xml:space="preserve">the Earth every day (a daily collection capacity of </w:t>
      </w:r>
      <w:r w:rsidR="718CC122" w:rsidRPr="242548DB">
        <w:rPr>
          <w:rFonts w:ascii="Garamond" w:eastAsia="Garamond" w:hAnsi="Garamond" w:cs="Garamond"/>
          <w:sz w:val="22"/>
          <w:szCs w:val="22"/>
        </w:rPr>
        <w:t>200 million km (about 124274238.45</w:t>
      </w:r>
      <w:r>
        <w:tab/>
      </w:r>
      <w:r>
        <w:tab/>
      </w:r>
      <w:r>
        <w:tab/>
      </w:r>
      <w:r w:rsidR="718CC122" w:rsidRPr="242548DB">
        <w:rPr>
          <w:rFonts w:ascii="Garamond" w:eastAsia="Garamond" w:hAnsi="Garamond" w:cs="Garamond"/>
          <w:sz w:val="22"/>
          <w:szCs w:val="22"/>
        </w:rPr>
        <w:t>mi)</w:t>
      </w:r>
      <w:r w:rsidR="57C2CBE3" w:rsidRPr="242548DB">
        <w:rPr>
          <w:rFonts w:ascii="Garamond" w:eastAsia="Garamond" w:hAnsi="Garamond" w:cs="Garamond"/>
          <w:sz w:val="22"/>
          <w:szCs w:val="22"/>
        </w:rPr>
        <w:t xml:space="preserve">²/day). </w:t>
      </w:r>
      <w:proofErr w:type="spellStart"/>
      <w:r w:rsidR="57C2CBE3" w:rsidRPr="242548DB">
        <w:rPr>
          <w:rFonts w:ascii="Garamond" w:eastAsia="Garamond" w:hAnsi="Garamond" w:cs="Garamond"/>
          <w:sz w:val="22"/>
          <w:szCs w:val="22"/>
        </w:rPr>
        <w:t>PlanetScope</w:t>
      </w:r>
      <w:proofErr w:type="spellEnd"/>
      <w:r w:rsidR="57C2CBE3" w:rsidRPr="242548DB">
        <w:rPr>
          <w:rFonts w:ascii="Garamond" w:eastAsia="Garamond" w:hAnsi="Garamond" w:cs="Garamond"/>
          <w:sz w:val="22"/>
          <w:szCs w:val="22"/>
        </w:rPr>
        <w:t xml:space="preserve"> images are approximately 3 meters per pixel resolution.</w:t>
      </w:r>
    </w:p>
    <w:p w14:paraId="676EF347" w14:textId="5A2E8761" w:rsidR="449A9542" w:rsidRDefault="744D58A0" w:rsidP="242548DB">
      <w:pPr>
        <w:rPr>
          <w:rFonts w:ascii="Garamond" w:eastAsia="Garamond" w:hAnsi="Garamond" w:cs="Garamond"/>
          <w:sz w:val="22"/>
          <w:szCs w:val="22"/>
        </w:rPr>
      </w:pPr>
      <w:r w:rsidRPr="5A7F229B">
        <w:rPr>
          <w:rFonts w:ascii="Garamond" w:eastAsia="Garamond" w:hAnsi="Garamond" w:cs="Garamond"/>
          <w:b/>
          <w:bCs/>
          <w:sz w:val="22"/>
          <w:szCs w:val="22"/>
        </w:rPr>
        <w:t xml:space="preserve">Principal </w:t>
      </w:r>
      <w:r w:rsidR="6E8E552A" w:rsidRPr="5A7F229B">
        <w:rPr>
          <w:rFonts w:ascii="Garamond" w:eastAsia="Garamond" w:hAnsi="Garamond" w:cs="Garamond"/>
          <w:b/>
          <w:bCs/>
          <w:sz w:val="22"/>
          <w:szCs w:val="22"/>
        </w:rPr>
        <w:t>C</w:t>
      </w:r>
      <w:r w:rsidRPr="5A7F229B">
        <w:rPr>
          <w:rFonts w:ascii="Garamond" w:eastAsia="Garamond" w:hAnsi="Garamond" w:cs="Garamond"/>
          <w:b/>
          <w:bCs/>
          <w:sz w:val="22"/>
          <w:szCs w:val="22"/>
        </w:rPr>
        <w:t xml:space="preserve">omponent </w:t>
      </w:r>
      <w:r w:rsidR="373B3C78" w:rsidRPr="5A7F229B">
        <w:rPr>
          <w:rFonts w:ascii="Garamond" w:eastAsia="Garamond" w:hAnsi="Garamond" w:cs="Garamond"/>
          <w:b/>
          <w:bCs/>
          <w:sz w:val="22"/>
          <w:szCs w:val="22"/>
        </w:rPr>
        <w:t>A</w:t>
      </w:r>
      <w:r w:rsidRPr="5A7F229B">
        <w:rPr>
          <w:rFonts w:ascii="Garamond" w:eastAsia="Garamond" w:hAnsi="Garamond" w:cs="Garamond"/>
          <w:b/>
          <w:bCs/>
          <w:sz w:val="22"/>
          <w:szCs w:val="22"/>
        </w:rPr>
        <w:t>nalysis</w:t>
      </w:r>
      <w:r w:rsidR="0DB68D4B" w:rsidRPr="5A7F229B">
        <w:rPr>
          <w:rFonts w:ascii="Garamond" w:eastAsia="Garamond" w:hAnsi="Garamond" w:cs="Garamond"/>
          <w:b/>
          <w:bCs/>
          <w:sz w:val="22"/>
          <w:szCs w:val="22"/>
        </w:rPr>
        <w:t xml:space="preserve"> –</w:t>
      </w:r>
      <w:r w:rsidR="3557A2A1" w:rsidRPr="5A7F229B">
        <w:rPr>
          <w:rFonts w:ascii="Garamond" w:eastAsia="Garamond" w:hAnsi="Garamond" w:cs="Garamond"/>
          <w:b/>
          <w:bCs/>
          <w:sz w:val="22"/>
          <w:szCs w:val="22"/>
        </w:rPr>
        <w:t xml:space="preserve"> </w:t>
      </w:r>
      <w:r w:rsidR="3557A2A1" w:rsidRPr="5A7F229B">
        <w:rPr>
          <w:rFonts w:ascii="Garamond" w:eastAsia="Garamond" w:hAnsi="Garamond" w:cs="Garamond"/>
          <w:sz w:val="22"/>
          <w:szCs w:val="22"/>
        </w:rPr>
        <w:t>A statistical procedure that allows you to summarize information</w:t>
      </w:r>
      <w:r w:rsidR="5F4C7E0E" w:rsidRPr="5A7F229B">
        <w:rPr>
          <w:rFonts w:ascii="Garamond" w:eastAsia="Garamond" w:hAnsi="Garamond" w:cs="Garamond"/>
          <w:sz w:val="22"/>
          <w:szCs w:val="22"/>
        </w:rPr>
        <w:t>al</w:t>
      </w:r>
      <w:r w:rsidR="3557A2A1" w:rsidRPr="5A7F229B">
        <w:rPr>
          <w:rFonts w:ascii="Garamond" w:eastAsia="Garamond" w:hAnsi="Garamond" w:cs="Garamond"/>
          <w:sz w:val="22"/>
          <w:szCs w:val="22"/>
        </w:rPr>
        <w:t xml:space="preserve"> </w:t>
      </w:r>
      <w:r w:rsidR="55C3FA90">
        <w:tab/>
      </w:r>
      <w:r w:rsidR="3557A2A1" w:rsidRPr="5A7F229B">
        <w:rPr>
          <w:rFonts w:ascii="Garamond" w:eastAsia="Garamond" w:hAnsi="Garamond" w:cs="Garamond"/>
          <w:sz w:val="22"/>
          <w:szCs w:val="22"/>
        </w:rPr>
        <w:t xml:space="preserve">content in large data tables by means of a smaller set of “summary indices” that can be more </w:t>
      </w:r>
      <w:r w:rsidR="55C3FA90">
        <w:tab/>
      </w:r>
      <w:r w:rsidR="3557A2A1" w:rsidRPr="5A7F229B">
        <w:rPr>
          <w:rFonts w:ascii="Garamond" w:eastAsia="Garamond" w:hAnsi="Garamond" w:cs="Garamond"/>
          <w:sz w:val="22"/>
          <w:szCs w:val="22"/>
        </w:rPr>
        <w:t>easily visualized and analyzed.</w:t>
      </w:r>
    </w:p>
    <w:p w14:paraId="14446BF4" w14:textId="22F9B018" w:rsidR="13ED74D2" w:rsidRDefault="5809775D" w:rsidP="7F40102A">
      <w:pPr>
        <w:rPr>
          <w:rFonts w:ascii="Garamond" w:eastAsia="Garamond" w:hAnsi="Garamond" w:cs="Garamond"/>
          <w:sz w:val="22"/>
          <w:szCs w:val="22"/>
        </w:rPr>
      </w:pPr>
      <w:r w:rsidRPr="5A7F229B">
        <w:rPr>
          <w:rFonts w:ascii="Garamond" w:eastAsia="Garamond" w:hAnsi="Garamond" w:cs="Garamond"/>
          <w:b/>
          <w:bCs/>
          <w:sz w:val="22"/>
          <w:szCs w:val="22"/>
        </w:rPr>
        <w:t>Producer’s Accuracy</w:t>
      </w:r>
      <w:r w:rsidRPr="5A7F229B">
        <w:rPr>
          <w:rFonts w:ascii="Garamond" w:eastAsia="Garamond" w:hAnsi="Garamond" w:cs="Garamond"/>
          <w:sz w:val="22"/>
          <w:szCs w:val="22"/>
        </w:rPr>
        <w:t xml:space="preserve"> </w:t>
      </w:r>
      <w:r w:rsidRPr="5A7F229B">
        <w:rPr>
          <w:rFonts w:ascii="Garamond" w:eastAsia="Garamond" w:hAnsi="Garamond" w:cs="Garamond"/>
          <w:b/>
          <w:bCs/>
          <w:sz w:val="22"/>
          <w:szCs w:val="22"/>
        </w:rPr>
        <w:t>–</w:t>
      </w:r>
      <w:r w:rsidRPr="5A7F229B">
        <w:rPr>
          <w:rFonts w:ascii="Garamond" w:eastAsia="Garamond" w:hAnsi="Garamond" w:cs="Garamond"/>
          <w:sz w:val="22"/>
          <w:szCs w:val="22"/>
        </w:rPr>
        <w:t xml:space="preserve"> </w:t>
      </w:r>
      <w:r w:rsidR="1E87AC40" w:rsidRPr="5A7F229B">
        <w:rPr>
          <w:rFonts w:ascii="Garamond" w:eastAsia="Garamond" w:hAnsi="Garamond" w:cs="Garamond"/>
          <w:sz w:val="22"/>
          <w:szCs w:val="22"/>
        </w:rPr>
        <w:t xml:space="preserve">The </w:t>
      </w:r>
      <w:r w:rsidR="2E5C4F7F" w:rsidRPr="5A7F229B">
        <w:rPr>
          <w:rFonts w:ascii="Garamond" w:eastAsia="Garamond" w:hAnsi="Garamond" w:cs="Garamond"/>
          <w:sz w:val="22"/>
          <w:szCs w:val="22"/>
        </w:rPr>
        <w:t>percentage</w:t>
      </w:r>
      <w:r w:rsidR="1E87AC40" w:rsidRPr="5A7F229B">
        <w:rPr>
          <w:rFonts w:ascii="Garamond" w:eastAsia="Garamond" w:hAnsi="Garamond" w:cs="Garamond"/>
          <w:sz w:val="22"/>
          <w:szCs w:val="22"/>
        </w:rPr>
        <w:t xml:space="preserve"> of correctly classified points in each class.</w:t>
      </w:r>
    </w:p>
    <w:p w14:paraId="3A81AD37" w14:textId="45B1BCC9" w:rsidR="449A9542" w:rsidRDefault="449A9542" w:rsidP="33465F84">
      <w:pPr>
        <w:ind w:left="720" w:hanging="720"/>
        <w:rPr>
          <w:rFonts w:ascii="Garamond" w:eastAsia="Garamond" w:hAnsi="Garamond" w:cs="Garamond"/>
          <w:sz w:val="22"/>
          <w:szCs w:val="22"/>
        </w:rPr>
      </w:pPr>
      <w:r w:rsidRPr="33465F84">
        <w:rPr>
          <w:rFonts w:ascii="Garamond" w:eastAsia="Garamond" w:hAnsi="Garamond" w:cs="Garamond"/>
          <w:b/>
          <w:bCs/>
          <w:sz w:val="22"/>
          <w:szCs w:val="22"/>
        </w:rPr>
        <w:t>Projection</w:t>
      </w:r>
      <w:r w:rsidR="5F115273" w:rsidRPr="33465F84">
        <w:rPr>
          <w:rFonts w:ascii="Garamond" w:eastAsia="Garamond" w:hAnsi="Garamond" w:cs="Garamond"/>
          <w:b/>
          <w:bCs/>
          <w:sz w:val="22"/>
          <w:szCs w:val="22"/>
        </w:rPr>
        <w:t xml:space="preserve"> –</w:t>
      </w:r>
      <w:r w:rsidR="04354971" w:rsidRPr="33465F84">
        <w:rPr>
          <w:rFonts w:ascii="Garamond" w:eastAsia="Garamond" w:hAnsi="Garamond" w:cs="Garamond"/>
          <w:b/>
          <w:bCs/>
          <w:sz w:val="22"/>
          <w:szCs w:val="22"/>
        </w:rPr>
        <w:t xml:space="preserve"> </w:t>
      </w:r>
      <w:r w:rsidR="361C4384" w:rsidRPr="33465F84">
        <w:rPr>
          <w:rFonts w:ascii="Garamond" w:eastAsia="Garamond" w:hAnsi="Garamond" w:cs="Garamond"/>
          <w:sz w:val="22"/>
          <w:szCs w:val="22"/>
        </w:rPr>
        <w:t>The way</w:t>
      </w:r>
      <w:r w:rsidR="04354971" w:rsidRPr="33465F84">
        <w:rPr>
          <w:rFonts w:ascii="Garamond" w:eastAsia="Garamond" w:hAnsi="Garamond" w:cs="Garamond"/>
          <w:sz w:val="22"/>
          <w:szCs w:val="22"/>
        </w:rPr>
        <w:t xml:space="preserve"> </w:t>
      </w:r>
      <w:r w:rsidR="416223F1" w:rsidRPr="33465F84">
        <w:rPr>
          <w:rFonts w:ascii="Garamond" w:eastAsia="Garamond" w:hAnsi="Garamond" w:cs="Garamond"/>
          <w:sz w:val="22"/>
          <w:szCs w:val="22"/>
        </w:rPr>
        <w:t xml:space="preserve">a </w:t>
      </w:r>
      <w:r w:rsidR="04354971" w:rsidRPr="33465F84">
        <w:rPr>
          <w:rFonts w:ascii="Garamond" w:eastAsia="Garamond" w:hAnsi="Garamond" w:cs="Garamond"/>
          <w:sz w:val="22"/>
          <w:szCs w:val="22"/>
        </w:rPr>
        <w:t xml:space="preserve">coordinate system and data </w:t>
      </w:r>
      <w:r w:rsidR="17D2AD17" w:rsidRPr="33465F84">
        <w:rPr>
          <w:rFonts w:ascii="Garamond" w:eastAsia="Garamond" w:hAnsi="Garamond" w:cs="Garamond"/>
          <w:sz w:val="22"/>
          <w:szCs w:val="22"/>
        </w:rPr>
        <w:t xml:space="preserve">are </w:t>
      </w:r>
      <w:r w:rsidR="1D4D5688" w:rsidRPr="33465F84">
        <w:rPr>
          <w:rFonts w:ascii="Garamond" w:eastAsia="Garamond" w:hAnsi="Garamond" w:cs="Garamond"/>
          <w:sz w:val="22"/>
          <w:szCs w:val="22"/>
        </w:rPr>
        <w:t xml:space="preserve">transformed in order to </w:t>
      </w:r>
      <w:r w:rsidR="17D2AD17" w:rsidRPr="33465F84">
        <w:rPr>
          <w:rFonts w:ascii="Garamond" w:eastAsia="Garamond" w:hAnsi="Garamond" w:cs="Garamond"/>
          <w:sz w:val="22"/>
          <w:szCs w:val="22"/>
        </w:rPr>
        <w:t>display</w:t>
      </w:r>
      <w:r w:rsidR="04354971" w:rsidRPr="33465F84">
        <w:rPr>
          <w:rFonts w:ascii="Garamond" w:eastAsia="Garamond" w:hAnsi="Garamond" w:cs="Garamond"/>
          <w:sz w:val="22"/>
          <w:szCs w:val="22"/>
        </w:rPr>
        <w:t xml:space="preserve"> </w:t>
      </w:r>
      <w:r w:rsidR="62E49295" w:rsidRPr="33465F84">
        <w:rPr>
          <w:rFonts w:ascii="Garamond" w:eastAsia="Garamond" w:hAnsi="Garamond" w:cs="Garamond"/>
          <w:sz w:val="22"/>
          <w:szCs w:val="22"/>
        </w:rPr>
        <w:t>on a</w:t>
      </w:r>
      <w:r w:rsidR="04354971" w:rsidRPr="33465F84">
        <w:rPr>
          <w:rFonts w:ascii="Garamond" w:eastAsia="Garamond" w:hAnsi="Garamond" w:cs="Garamond"/>
          <w:sz w:val="22"/>
          <w:szCs w:val="22"/>
        </w:rPr>
        <w:t xml:space="preserve"> flat surface, such as a piece of paper or a digital screen. Mathematical calculations are used to convert the coordinate system used on the curved surface of earth to one for a flat surface.</w:t>
      </w:r>
    </w:p>
    <w:p w14:paraId="1052ED7B" w14:textId="5BC2C0DB" w:rsidR="449A9542" w:rsidRDefault="55C3FA90" w:rsidP="2A45428A">
      <w:pPr>
        <w:rPr>
          <w:rFonts w:ascii="Garamond" w:eastAsia="Garamond" w:hAnsi="Garamond" w:cs="Garamond"/>
          <w:sz w:val="22"/>
          <w:szCs w:val="22"/>
        </w:rPr>
      </w:pPr>
      <w:r w:rsidRPr="7F40102A">
        <w:rPr>
          <w:rFonts w:ascii="Garamond" w:eastAsia="Garamond" w:hAnsi="Garamond" w:cs="Garamond"/>
          <w:b/>
          <w:bCs/>
          <w:sz w:val="22"/>
          <w:szCs w:val="22"/>
        </w:rPr>
        <w:t>Random Forest</w:t>
      </w:r>
      <w:r w:rsidR="45C64FA1" w:rsidRPr="7F40102A">
        <w:rPr>
          <w:rFonts w:ascii="Garamond" w:eastAsia="Garamond" w:hAnsi="Garamond" w:cs="Garamond"/>
          <w:b/>
          <w:bCs/>
          <w:sz w:val="22"/>
          <w:szCs w:val="22"/>
        </w:rPr>
        <w:t xml:space="preserve"> –</w:t>
      </w:r>
      <w:r w:rsidR="237CB99A" w:rsidRPr="7F40102A">
        <w:rPr>
          <w:rFonts w:ascii="Garamond" w:eastAsia="Garamond" w:hAnsi="Garamond" w:cs="Garamond"/>
          <w:b/>
          <w:bCs/>
          <w:sz w:val="22"/>
          <w:szCs w:val="22"/>
        </w:rPr>
        <w:t xml:space="preserve"> </w:t>
      </w:r>
      <w:r w:rsidR="237CB99A" w:rsidRPr="7F40102A">
        <w:rPr>
          <w:rFonts w:ascii="Garamond" w:eastAsia="Garamond" w:hAnsi="Garamond" w:cs="Garamond"/>
          <w:sz w:val="22"/>
          <w:szCs w:val="22"/>
        </w:rPr>
        <w:t xml:space="preserve">The random forest algorithm is made up of a collection of decision trees, and each tree in </w:t>
      </w:r>
      <w:r w:rsidR="449A9542">
        <w:tab/>
      </w:r>
      <w:r w:rsidR="237CB99A" w:rsidRPr="7F40102A">
        <w:rPr>
          <w:rFonts w:ascii="Garamond" w:eastAsia="Garamond" w:hAnsi="Garamond" w:cs="Garamond"/>
          <w:sz w:val="22"/>
          <w:szCs w:val="22"/>
        </w:rPr>
        <w:t>the ensemble is comprised of a data sample drawn from a training set with replacement.</w:t>
      </w:r>
    </w:p>
    <w:p w14:paraId="61B41495" w14:textId="27203F81" w:rsidR="50AB76BE" w:rsidRDefault="634FD080" w:rsidP="00BA058D">
      <w:pPr>
        <w:ind w:left="720" w:hanging="720"/>
        <w:rPr>
          <w:rFonts w:ascii="Garamond" w:eastAsia="Garamond" w:hAnsi="Garamond" w:cs="Garamond"/>
          <w:sz w:val="22"/>
          <w:szCs w:val="22"/>
        </w:rPr>
      </w:pPr>
      <w:proofErr w:type="spellStart"/>
      <w:r w:rsidRPr="5A7F229B">
        <w:rPr>
          <w:rFonts w:ascii="Garamond" w:eastAsia="Garamond" w:hAnsi="Garamond" w:cs="Garamond"/>
          <w:b/>
          <w:bCs/>
          <w:sz w:val="22"/>
          <w:szCs w:val="22"/>
        </w:rPr>
        <w:t>Resubstitution</w:t>
      </w:r>
      <w:proofErr w:type="spellEnd"/>
      <w:r w:rsidRPr="5A7F229B">
        <w:rPr>
          <w:rFonts w:ascii="Garamond" w:eastAsia="Garamond" w:hAnsi="Garamond" w:cs="Garamond"/>
          <w:b/>
          <w:bCs/>
          <w:sz w:val="22"/>
          <w:szCs w:val="22"/>
        </w:rPr>
        <w:t xml:space="preserve"> Error –</w:t>
      </w:r>
      <w:r w:rsidRPr="5A7F229B">
        <w:rPr>
          <w:rFonts w:ascii="Garamond" w:eastAsia="Garamond" w:hAnsi="Garamond" w:cs="Garamond"/>
          <w:sz w:val="22"/>
          <w:szCs w:val="22"/>
        </w:rPr>
        <w:t xml:space="preserve"> </w:t>
      </w:r>
      <w:r w:rsidR="3D156A85" w:rsidRPr="5A7F229B">
        <w:rPr>
          <w:rFonts w:ascii="Garamond" w:eastAsia="Garamond" w:hAnsi="Garamond" w:cs="Garamond"/>
          <w:sz w:val="22"/>
          <w:szCs w:val="22"/>
        </w:rPr>
        <w:t>The difference between the actual and predicted values of the input training data for a random forest classifier.</w:t>
      </w:r>
    </w:p>
    <w:p w14:paraId="0ABAA67D" w14:textId="2441EE3C" w:rsidR="449A9542" w:rsidRDefault="506DB253" w:rsidP="2A45428A">
      <w:pPr>
        <w:rPr>
          <w:rFonts w:ascii="Garamond" w:eastAsia="Garamond" w:hAnsi="Garamond" w:cs="Garamond"/>
          <w:sz w:val="22"/>
          <w:szCs w:val="22"/>
        </w:rPr>
      </w:pPr>
      <w:r w:rsidRPr="3060006A">
        <w:rPr>
          <w:rFonts w:ascii="Garamond" w:eastAsia="Garamond" w:hAnsi="Garamond" w:cs="Garamond"/>
          <w:b/>
          <w:bCs/>
          <w:sz w:val="22"/>
          <w:szCs w:val="22"/>
        </w:rPr>
        <w:t xml:space="preserve">Remotely-sensed </w:t>
      </w:r>
      <w:r w:rsidR="101897E1" w:rsidRPr="3060006A">
        <w:rPr>
          <w:rFonts w:ascii="Garamond" w:eastAsia="Garamond" w:hAnsi="Garamond" w:cs="Garamond"/>
          <w:b/>
          <w:bCs/>
          <w:sz w:val="22"/>
          <w:szCs w:val="22"/>
        </w:rPr>
        <w:t>D</w:t>
      </w:r>
      <w:r w:rsidRPr="3060006A">
        <w:rPr>
          <w:rFonts w:ascii="Garamond" w:eastAsia="Garamond" w:hAnsi="Garamond" w:cs="Garamond"/>
          <w:b/>
          <w:bCs/>
          <w:sz w:val="22"/>
          <w:szCs w:val="22"/>
        </w:rPr>
        <w:t>ata</w:t>
      </w:r>
      <w:r w:rsidR="25F8E05F" w:rsidRPr="3060006A">
        <w:rPr>
          <w:rFonts w:ascii="Garamond" w:eastAsia="Garamond" w:hAnsi="Garamond" w:cs="Garamond"/>
          <w:b/>
          <w:bCs/>
          <w:sz w:val="22"/>
          <w:szCs w:val="22"/>
        </w:rPr>
        <w:t xml:space="preserve"> –</w:t>
      </w:r>
      <w:r w:rsidR="3E7AD951" w:rsidRPr="3060006A">
        <w:rPr>
          <w:rFonts w:ascii="Garamond" w:eastAsia="Garamond" w:hAnsi="Garamond" w:cs="Garamond"/>
          <w:b/>
          <w:bCs/>
          <w:sz w:val="22"/>
          <w:szCs w:val="22"/>
        </w:rPr>
        <w:t xml:space="preserve"> </w:t>
      </w:r>
      <w:r w:rsidR="3E7AD951" w:rsidRPr="3060006A">
        <w:rPr>
          <w:rFonts w:ascii="Garamond" w:eastAsia="Garamond" w:hAnsi="Garamond" w:cs="Garamond"/>
          <w:sz w:val="22"/>
          <w:szCs w:val="22"/>
        </w:rPr>
        <w:t xml:space="preserve">The process of detecting and monitoring the physical characteristics of an area by </w:t>
      </w:r>
      <w:r>
        <w:tab/>
      </w:r>
      <w:r w:rsidR="3E7AD951" w:rsidRPr="3060006A">
        <w:rPr>
          <w:rFonts w:ascii="Garamond" w:eastAsia="Garamond" w:hAnsi="Garamond" w:cs="Garamond"/>
          <w:sz w:val="22"/>
          <w:szCs w:val="22"/>
        </w:rPr>
        <w:t xml:space="preserve">measuring its reflected and emitted radiation </w:t>
      </w:r>
      <w:r w:rsidR="3D155C0C" w:rsidRPr="3060006A">
        <w:rPr>
          <w:rFonts w:ascii="Garamond" w:eastAsia="Garamond" w:hAnsi="Garamond" w:cs="Garamond"/>
          <w:sz w:val="22"/>
          <w:szCs w:val="22"/>
        </w:rPr>
        <w:t>from</w:t>
      </w:r>
      <w:r w:rsidR="3E7AD951" w:rsidRPr="3060006A">
        <w:rPr>
          <w:rFonts w:ascii="Garamond" w:eastAsia="Garamond" w:hAnsi="Garamond" w:cs="Garamond"/>
          <w:sz w:val="22"/>
          <w:szCs w:val="22"/>
        </w:rPr>
        <w:t xml:space="preserve"> a distance (typically from </w:t>
      </w:r>
      <w:r w:rsidR="7B4AED8F" w:rsidRPr="3060006A">
        <w:rPr>
          <w:rFonts w:ascii="Garamond" w:eastAsia="Garamond" w:hAnsi="Garamond" w:cs="Garamond"/>
          <w:sz w:val="22"/>
          <w:szCs w:val="22"/>
        </w:rPr>
        <w:t xml:space="preserve">a </w:t>
      </w:r>
      <w:r w:rsidR="3E7AD951" w:rsidRPr="3060006A">
        <w:rPr>
          <w:rFonts w:ascii="Garamond" w:eastAsia="Garamond" w:hAnsi="Garamond" w:cs="Garamond"/>
          <w:sz w:val="22"/>
          <w:szCs w:val="22"/>
        </w:rPr>
        <w:t xml:space="preserve">satellite or </w:t>
      </w:r>
      <w:r w:rsidR="68949B50" w:rsidRPr="3060006A">
        <w:rPr>
          <w:rFonts w:ascii="Garamond" w:eastAsia="Garamond" w:hAnsi="Garamond" w:cs="Garamond"/>
          <w:sz w:val="22"/>
          <w:szCs w:val="22"/>
        </w:rPr>
        <w:t xml:space="preserve">an </w:t>
      </w:r>
      <w:r w:rsidR="3E7AD951" w:rsidRPr="3060006A">
        <w:rPr>
          <w:rFonts w:ascii="Garamond" w:eastAsia="Garamond" w:hAnsi="Garamond" w:cs="Garamond"/>
          <w:sz w:val="22"/>
          <w:szCs w:val="22"/>
        </w:rPr>
        <w:t>aircraft).</w:t>
      </w:r>
    </w:p>
    <w:p w14:paraId="0FA85E01" w14:textId="0D6C08EC" w:rsidR="449A9542" w:rsidRDefault="449A9542" w:rsidP="33465F84">
      <w:pPr>
        <w:ind w:left="720" w:hanging="720"/>
        <w:rPr>
          <w:rFonts w:ascii="Garamond" w:eastAsia="Garamond" w:hAnsi="Garamond" w:cs="Garamond"/>
        </w:rPr>
      </w:pPr>
      <w:r w:rsidRPr="33465F84">
        <w:rPr>
          <w:rFonts w:ascii="Garamond" w:eastAsia="Garamond" w:hAnsi="Garamond" w:cs="Garamond"/>
          <w:b/>
          <w:bCs/>
          <w:sz w:val="22"/>
          <w:szCs w:val="22"/>
        </w:rPr>
        <w:t>Sentinel</w:t>
      </w:r>
      <w:r w:rsidR="14206BC4" w:rsidRPr="33465F84">
        <w:rPr>
          <w:rFonts w:ascii="Garamond" w:eastAsia="Garamond" w:hAnsi="Garamond" w:cs="Garamond"/>
          <w:b/>
          <w:bCs/>
          <w:sz w:val="22"/>
          <w:szCs w:val="22"/>
        </w:rPr>
        <w:t xml:space="preserve">-2 </w:t>
      </w:r>
      <w:r w:rsidR="7BE7DBF4" w:rsidRPr="33465F84">
        <w:rPr>
          <w:rFonts w:ascii="Garamond" w:eastAsia="Garamond" w:hAnsi="Garamond" w:cs="Garamond"/>
          <w:b/>
          <w:bCs/>
          <w:sz w:val="22"/>
          <w:szCs w:val="22"/>
        </w:rPr>
        <w:t>–</w:t>
      </w:r>
      <w:r w:rsidR="72C25DD3" w:rsidRPr="33465F84">
        <w:rPr>
          <w:rFonts w:ascii="Garamond" w:eastAsia="Garamond" w:hAnsi="Garamond" w:cs="Garamond"/>
          <w:b/>
          <w:bCs/>
          <w:sz w:val="22"/>
          <w:szCs w:val="22"/>
        </w:rPr>
        <w:t xml:space="preserve"> </w:t>
      </w:r>
      <w:r w:rsidR="199C18A8" w:rsidRPr="33465F84">
        <w:rPr>
          <w:rFonts w:ascii="Garamond" w:eastAsia="Garamond" w:hAnsi="Garamond" w:cs="Garamond"/>
          <w:sz w:val="22"/>
          <w:szCs w:val="22"/>
        </w:rPr>
        <w:t>A</w:t>
      </w:r>
      <w:r w:rsidR="72C25DD3" w:rsidRPr="33465F84">
        <w:rPr>
          <w:rFonts w:ascii="Garamond" w:eastAsia="Garamond" w:hAnsi="Garamond" w:cs="Garamond"/>
          <w:sz w:val="22"/>
          <w:szCs w:val="22"/>
        </w:rPr>
        <w:t xml:space="preserve"> European wide-swath, high-resolution, multi-spectral imaging mission. The full mission specification of the twin satellites flying in the same orbit but phased at 180°, is designed to give a high revisit frequency of 5 days at the Equator.</w:t>
      </w:r>
    </w:p>
    <w:p w14:paraId="194EC746" w14:textId="594455F1" w:rsidR="449A9542" w:rsidRDefault="449A9542" w:rsidP="2A45428A">
      <w:pPr>
        <w:rPr>
          <w:rFonts w:ascii="Garamond" w:eastAsia="Garamond" w:hAnsi="Garamond" w:cs="Garamond"/>
          <w:sz w:val="22"/>
          <w:szCs w:val="22"/>
        </w:rPr>
      </w:pPr>
      <w:r w:rsidRPr="33465F84">
        <w:rPr>
          <w:rFonts w:ascii="Garamond" w:eastAsia="Garamond" w:hAnsi="Garamond" w:cs="Garamond"/>
          <w:b/>
          <w:bCs/>
          <w:sz w:val="22"/>
          <w:szCs w:val="22"/>
        </w:rPr>
        <w:t>Shapefile</w:t>
      </w:r>
      <w:r w:rsidR="7BE7DBF4" w:rsidRPr="33465F84">
        <w:rPr>
          <w:rFonts w:ascii="Garamond" w:eastAsia="Garamond" w:hAnsi="Garamond" w:cs="Garamond"/>
          <w:b/>
          <w:bCs/>
          <w:sz w:val="22"/>
          <w:szCs w:val="22"/>
        </w:rPr>
        <w:t xml:space="preserve"> –</w:t>
      </w:r>
      <w:r w:rsidR="7902045D" w:rsidRPr="33465F84">
        <w:rPr>
          <w:rFonts w:ascii="Garamond" w:eastAsia="Garamond" w:hAnsi="Garamond" w:cs="Garamond"/>
          <w:b/>
          <w:bCs/>
          <w:sz w:val="22"/>
          <w:szCs w:val="22"/>
        </w:rPr>
        <w:t xml:space="preserve"> </w:t>
      </w:r>
      <w:r w:rsidR="4728AD0A" w:rsidRPr="33465F84">
        <w:rPr>
          <w:rFonts w:ascii="Garamond" w:eastAsia="Garamond" w:hAnsi="Garamond" w:cs="Garamond"/>
          <w:sz w:val="22"/>
          <w:szCs w:val="22"/>
        </w:rPr>
        <w:t>A</w:t>
      </w:r>
      <w:r w:rsidR="7902045D" w:rsidRPr="33465F84">
        <w:rPr>
          <w:rFonts w:ascii="Garamond" w:eastAsia="Garamond" w:hAnsi="Garamond" w:cs="Garamond"/>
          <w:sz w:val="22"/>
          <w:szCs w:val="22"/>
        </w:rPr>
        <w:t xml:space="preserve"> vector data storage format for storing the location, shape, and attributes of geographic </w:t>
      </w:r>
      <w:r>
        <w:tab/>
      </w:r>
      <w:r w:rsidR="7902045D" w:rsidRPr="33465F84">
        <w:rPr>
          <w:rFonts w:ascii="Garamond" w:eastAsia="Garamond" w:hAnsi="Garamond" w:cs="Garamond"/>
          <w:sz w:val="22"/>
          <w:szCs w:val="22"/>
        </w:rPr>
        <w:t>features</w:t>
      </w:r>
      <w:r w:rsidR="6F4D8D1D" w:rsidRPr="33465F84">
        <w:rPr>
          <w:rFonts w:ascii="Garamond" w:eastAsia="Garamond" w:hAnsi="Garamond" w:cs="Garamond"/>
          <w:sz w:val="22"/>
          <w:szCs w:val="22"/>
        </w:rPr>
        <w:t>; a</w:t>
      </w:r>
      <w:r w:rsidR="7902045D" w:rsidRPr="33465F84">
        <w:rPr>
          <w:rFonts w:ascii="Garamond" w:eastAsia="Garamond" w:hAnsi="Garamond" w:cs="Garamond"/>
          <w:sz w:val="22"/>
          <w:szCs w:val="22"/>
        </w:rPr>
        <w:t xml:space="preserve"> layer file.</w:t>
      </w:r>
    </w:p>
    <w:p w14:paraId="07354119" w14:textId="74C8E491" w:rsidR="5F9B2289" w:rsidRDefault="5F9B2289" w:rsidP="520D834F">
      <w:pPr>
        <w:rPr>
          <w:rFonts w:ascii="Garamond" w:eastAsia="Garamond" w:hAnsi="Garamond" w:cs="Garamond"/>
          <w:sz w:val="22"/>
          <w:szCs w:val="22"/>
        </w:rPr>
      </w:pPr>
      <w:r w:rsidRPr="242548DB">
        <w:rPr>
          <w:rFonts w:ascii="Garamond" w:eastAsia="Garamond" w:hAnsi="Garamond" w:cs="Garamond"/>
          <w:b/>
          <w:bCs/>
          <w:sz w:val="22"/>
          <w:szCs w:val="22"/>
        </w:rPr>
        <w:t>Tasseled Cap Brightness</w:t>
      </w:r>
      <w:r w:rsidR="74762026" w:rsidRPr="242548DB">
        <w:rPr>
          <w:rFonts w:ascii="Garamond" w:eastAsia="Garamond" w:hAnsi="Garamond" w:cs="Garamond"/>
          <w:b/>
          <w:bCs/>
          <w:sz w:val="22"/>
          <w:szCs w:val="22"/>
        </w:rPr>
        <w:t xml:space="preserve"> –</w:t>
      </w:r>
      <w:r w:rsidR="71AFA38B" w:rsidRPr="242548DB">
        <w:rPr>
          <w:rFonts w:ascii="Garamond" w:eastAsia="Garamond" w:hAnsi="Garamond" w:cs="Garamond"/>
          <w:b/>
          <w:bCs/>
          <w:sz w:val="22"/>
          <w:szCs w:val="22"/>
        </w:rPr>
        <w:t xml:space="preserve"> </w:t>
      </w:r>
      <w:r w:rsidR="71AFA38B" w:rsidRPr="242548DB">
        <w:rPr>
          <w:rFonts w:ascii="Garamond" w:eastAsia="Garamond" w:hAnsi="Garamond" w:cs="Garamond"/>
          <w:sz w:val="22"/>
          <w:szCs w:val="22"/>
        </w:rPr>
        <w:t>The conversion of the readings in a set of channels into composite values.</w:t>
      </w:r>
    </w:p>
    <w:p w14:paraId="4A8CA0BC" w14:textId="38C38F7F" w:rsidR="5F9B2289" w:rsidRDefault="1F794537" w:rsidP="520D834F">
      <w:pPr>
        <w:rPr>
          <w:rFonts w:ascii="Garamond" w:eastAsia="Garamond" w:hAnsi="Garamond" w:cs="Garamond"/>
          <w:sz w:val="22"/>
          <w:szCs w:val="22"/>
        </w:rPr>
      </w:pPr>
      <w:r w:rsidRPr="5A7F229B">
        <w:rPr>
          <w:rFonts w:ascii="Garamond" w:eastAsia="Garamond" w:hAnsi="Garamond" w:cs="Garamond"/>
          <w:b/>
          <w:bCs/>
          <w:sz w:val="22"/>
          <w:szCs w:val="22"/>
        </w:rPr>
        <w:t>Tasseled Cap Greenness</w:t>
      </w:r>
      <w:r w:rsidR="6CD6DFC1" w:rsidRPr="5A7F229B">
        <w:rPr>
          <w:rFonts w:ascii="Garamond" w:eastAsia="Garamond" w:hAnsi="Garamond" w:cs="Garamond"/>
          <w:b/>
          <w:bCs/>
          <w:sz w:val="22"/>
          <w:szCs w:val="22"/>
        </w:rPr>
        <w:t xml:space="preserve"> –</w:t>
      </w:r>
      <w:r w:rsidR="09E30C79" w:rsidRPr="5A7F229B">
        <w:rPr>
          <w:rFonts w:ascii="Garamond" w:eastAsia="Garamond" w:hAnsi="Garamond" w:cs="Garamond"/>
          <w:b/>
          <w:bCs/>
          <w:sz w:val="22"/>
          <w:szCs w:val="22"/>
        </w:rPr>
        <w:t xml:space="preserve"> </w:t>
      </w:r>
      <w:r w:rsidR="09E30C79" w:rsidRPr="5A7F229B">
        <w:rPr>
          <w:rFonts w:ascii="Garamond" w:eastAsia="Garamond" w:hAnsi="Garamond" w:cs="Garamond"/>
          <w:sz w:val="22"/>
          <w:szCs w:val="22"/>
        </w:rPr>
        <w:t>The high</w:t>
      </w:r>
      <w:r w:rsidR="07745777" w:rsidRPr="5A7F229B">
        <w:rPr>
          <w:rFonts w:ascii="Garamond" w:eastAsia="Garamond" w:hAnsi="Garamond" w:cs="Garamond"/>
          <w:sz w:val="22"/>
          <w:szCs w:val="22"/>
        </w:rPr>
        <w:t>est</w:t>
      </w:r>
      <w:r w:rsidR="09E30C79" w:rsidRPr="5A7F229B">
        <w:rPr>
          <w:rFonts w:ascii="Garamond" w:eastAsia="Garamond" w:hAnsi="Garamond" w:cs="Garamond"/>
          <w:sz w:val="22"/>
          <w:szCs w:val="22"/>
        </w:rPr>
        <w:t xml:space="preserve"> greenness value</w:t>
      </w:r>
      <w:r w:rsidR="0374BA25" w:rsidRPr="5A7F229B">
        <w:rPr>
          <w:rFonts w:ascii="Garamond" w:eastAsia="Garamond" w:hAnsi="Garamond" w:cs="Garamond"/>
          <w:sz w:val="22"/>
          <w:szCs w:val="22"/>
        </w:rPr>
        <w:t>s</w:t>
      </w:r>
      <w:r w:rsidR="09E30C79" w:rsidRPr="5A7F229B">
        <w:rPr>
          <w:rFonts w:ascii="Garamond" w:eastAsia="Garamond" w:hAnsi="Garamond" w:cs="Garamond"/>
          <w:sz w:val="22"/>
          <w:szCs w:val="22"/>
        </w:rPr>
        <w:t xml:space="preserve"> represent healthy vegetated area in </w:t>
      </w:r>
      <w:r w:rsidR="7EBC4A69" w:rsidRPr="5A7F229B">
        <w:rPr>
          <w:rFonts w:ascii="Garamond" w:eastAsia="Garamond" w:hAnsi="Garamond" w:cs="Garamond"/>
          <w:sz w:val="22"/>
          <w:szCs w:val="22"/>
        </w:rPr>
        <w:t xml:space="preserve">a </w:t>
      </w:r>
      <w:r w:rsidR="09E30C79" w:rsidRPr="5A7F229B">
        <w:rPr>
          <w:rFonts w:ascii="Garamond" w:eastAsia="Garamond" w:hAnsi="Garamond" w:cs="Garamond"/>
          <w:sz w:val="22"/>
          <w:szCs w:val="22"/>
        </w:rPr>
        <w:t xml:space="preserve">tasseled cap </w:t>
      </w:r>
      <w:r w:rsidR="5F9B2289">
        <w:tab/>
      </w:r>
      <w:r w:rsidR="09E30C79" w:rsidRPr="5A7F229B">
        <w:rPr>
          <w:rFonts w:ascii="Garamond" w:eastAsia="Garamond" w:hAnsi="Garamond" w:cs="Garamond"/>
          <w:sz w:val="22"/>
          <w:szCs w:val="22"/>
        </w:rPr>
        <w:t>image.</w:t>
      </w:r>
    </w:p>
    <w:p w14:paraId="0DEDED13" w14:textId="756D5A56" w:rsidR="5F9B2289" w:rsidRDefault="5F9B2289" w:rsidP="33465F84">
      <w:pPr>
        <w:ind w:left="720" w:hanging="720"/>
        <w:rPr>
          <w:rFonts w:ascii="Garamond" w:eastAsia="Garamond" w:hAnsi="Garamond" w:cs="Garamond"/>
          <w:sz w:val="22"/>
          <w:szCs w:val="22"/>
        </w:rPr>
      </w:pPr>
      <w:r w:rsidRPr="33465F84">
        <w:rPr>
          <w:rFonts w:ascii="Garamond" w:eastAsia="Garamond" w:hAnsi="Garamond" w:cs="Garamond"/>
          <w:b/>
          <w:bCs/>
          <w:sz w:val="22"/>
          <w:szCs w:val="22"/>
        </w:rPr>
        <w:t>Tasseled Cap Wetness</w:t>
      </w:r>
      <w:r w:rsidR="74762026" w:rsidRPr="33465F84">
        <w:rPr>
          <w:rFonts w:ascii="Garamond" w:eastAsia="Garamond" w:hAnsi="Garamond" w:cs="Garamond"/>
          <w:b/>
          <w:bCs/>
          <w:sz w:val="22"/>
          <w:szCs w:val="22"/>
        </w:rPr>
        <w:t xml:space="preserve"> –</w:t>
      </w:r>
      <w:r w:rsidR="51864846" w:rsidRPr="33465F84">
        <w:rPr>
          <w:rFonts w:ascii="Garamond" w:eastAsia="Garamond" w:hAnsi="Garamond" w:cs="Garamond"/>
          <w:b/>
          <w:bCs/>
          <w:sz w:val="22"/>
          <w:szCs w:val="22"/>
        </w:rPr>
        <w:t xml:space="preserve"> </w:t>
      </w:r>
      <w:r w:rsidR="6CA5909A" w:rsidRPr="33465F84">
        <w:rPr>
          <w:rFonts w:ascii="Garamond" w:eastAsia="Garamond" w:hAnsi="Garamond" w:cs="Garamond"/>
          <w:sz w:val="22"/>
          <w:szCs w:val="22"/>
        </w:rPr>
        <w:t>An index calculation that c</w:t>
      </w:r>
      <w:r w:rsidR="51864846" w:rsidRPr="33465F84">
        <w:rPr>
          <w:rFonts w:ascii="Garamond" w:eastAsia="Garamond" w:hAnsi="Garamond" w:cs="Garamond"/>
          <w:sz w:val="22"/>
          <w:szCs w:val="22"/>
        </w:rPr>
        <w:t>ontrasts the sum of the visible and near-infrared bands with the sum of the shortwave infrared bands</w:t>
      </w:r>
      <w:r w:rsidR="6859129B" w:rsidRPr="33465F84">
        <w:rPr>
          <w:rFonts w:ascii="Garamond" w:eastAsia="Garamond" w:hAnsi="Garamond" w:cs="Garamond"/>
          <w:sz w:val="22"/>
          <w:szCs w:val="22"/>
        </w:rPr>
        <w:t>.</w:t>
      </w:r>
    </w:p>
    <w:p w14:paraId="4AAEE2CC" w14:textId="1EDC0F72" w:rsidR="449A9542" w:rsidRDefault="449A9542" w:rsidP="33465F84">
      <w:pPr>
        <w:ind w:left="720" w:hanging="720"/>
        <w:rPr>
          <w:rFonts w:ascii="Garamond" w:eastAsia="Garamond" w:hAnsi="Garamond" w:cs="Garamond"/>
          <w:sz w:val="22"/>
          <w:szCs w:val="22"/>
        </w:rPr>
      </w:pPr>
      <w:r w:rsidRPr="33465F84">
        <w:rPr>
          <w:rFonts w:ascii="Garamond" w:eastAsia="Garamond" w:hAnsi="Garamond" w:cs="Garamond"/>
          <w:b/>
          <w:bCs/>
          <w:sz w:val="22"/>
          <w:szCs w:val="22"/>
        </w:rPr>
        <w:t>Time-series</w:t>
      </w:r>
      <w:r w:rsidR="43D590F5" w:rsidRPr="33465F84">
        <w:rPr>
          <w:rFonts w:ascii="Garamond" w:eastAsia="Garamond" w:hAnsi="Garamond" w:cs="Garamond"/>
          <w:b/>
          <w:bCs/>
          <w:sz w:val="22"/>
          <w:szCs w:val="22"/>
        </w:rPr>
        <w:t xml:space="preserve"> –</w:t>
      </w:r>
      <w:r w:rsidR="26C8F412" w:rsidRPr="33465F84">
        <w:rPr>
          <w:rFonts w:ascii="Garamond" w:eastAsia="Garamond" w:hAnsi="Garamond" w:cs="Garamond"/>
          <w:b/>
          <w:bCs/>
          <w:sz w:val="22"/>
          <w:szCs w:val="22"/>
        </w:rPr>
        <w:t xml:space="preserve"> </w:t>
      </w:r>
      <w:r w:rsidR="26C8F412" w:rsidRPr="33465F84">
        <w:rPr>
          <w:rFonts w:ascii="Garamond" w:eastAsia="Garamond" w:hAnsi="Garamond" w:cs="Garamond"/>
          <w:sz w:val="22"/>
          <w:szCs w:val="22"/>
        </w:rPr>
        <w:t>A collection of observations of well-defined data items obtained through repeated</w:t>
      </w:r>
      <w:r w:rsidR="00D3AD92" w:rsidRPr="33465F84">
        <w:rPr>
          <w:rFonts w:ascii="Garamond" w:eastAsia="Garamond" w:hAnsi="Garamond" w:cs="Garamond"/>
          <w:sz w:val="22"/>
          <w:szCs w:val="22"/>
        </w:rPr>
        <w:t xml:space="preserve"> </w:t>
      </w:r>
      <w:r w:rsidR="00390269" w:rsidRPr="33465F84">
        <w:rPr>
          <w:rFonts w:ascii="Garamond" w:eastAsia="Garamond" w:hAnsi="Garamond" w:cs="Garamond"/>
          <w:sz w:val="22"/>
          <w:szCs w:val="22"/>
        </w:rPr>
        <w:t>m</w:t>
      </w:r>
      <w:r w:rsidR="26C8F412" w:rsidRPr="33465F84">
        <w:rPr>
          <w:rFonts w:ascii="Garamond" w:eastAsia="Garamond" w:hAnsi="Garamond" w:cs="Garamond"/>
          <w:sz w:val="22"/>
          <w:szCs w:val="22"/>
        </w:rPr>
        <w:t>easurements over time.</w:t>
      </w:r>
    </w:p>
    <w:p w14:paraId="2EEEF4A3" w14:textId="34BCAD6C" w:rsidR="449A9542" w:rsidRDefault="506DB253" w:rsidP="5A7F229B">
      <w:pPr>
        <w:rPr>
          <w:rFonts w:ascii="Garamond" w:eastAsia="Garamond" w:hAnsi="Garamond" w:cs="Garamond"/>
          <w:b/>
          <w:bCs/>
          <w:sz w:val="22"/>
          <w:szCs w:val="22"/>
        </w:rPr>
      </w:pPr>
      <w:r w:rsidRPr="5A7F229B">
        <w:rPr>
          <w:rFonts w:ascii="Garamond" w:eastAsia="Garamond" w:hAnsi="Garamond" w:cs="Garamond"/>
          <w:b/>
          <w:bCs/>
          <w:sz w:val="22"/>
          <w:szCs w:val="22"/>
        </w:rPr>
        <w:t>Training</w:t>
      </w:r>
      <w:r w:rsidR="1EA413CD" w:rsidRPr="5A7F229B">
        <w:rPr>
          <w:rFonts w:ascii="Garamond" w:eastAsia="Garamond" w:hAnsi="Garamond" w:cs="Garamond"/>
          <w:b/>
          <w:bCs/>
          <w:sz w:val="22"/>
          <w:szCs w:val="22"/>
        </w:rPr>
        <w:t xml:space="preserve"> </w:t>
      </w:r>
      <w:r w:rsidR="49BE8E27" w:rsidRPr="5A7F229B">
        <w:rPr>
          <w:rFonts w:ascii="Garamond" w:eastAsia="Garamond" w:hAnsi="Garamond" w:cs="Garamond"/>
          <w:b/>
          <w:bCs/>
          <w:sz w:val="22"/>
          <w:szCs w:val="22"/>
        </w:rPr>
        <w:t xml:space="preserve">Points </w:t>
      </w:r>
      <w:r w:rsidR="1EA413CD" w:rsidRPr="5A7F229B">
        <w:rPr>
          <w:rFonts w:ascii="Garamond" w:eastAsia="Garamond" w:hAnsi="Garamond" w:cs="Garamond"/>
          <w:b/>
          <w:bCs/>
          <w:sz w:val="22"/>
          <w:szCs w:val="22"/>
        </w:rPr>
        <w:t>–</w:t>
      </w:r>
      <w:r w:rsidR="14F332A5" w:rsidRPr="5A7F229B">
        <w:rPr>
          <w:rFonts w:ascii="Garamond" w:eastAsia="Garamond" w:hAnsi="Garamond" w:cs="Garamond"/>
          <w:b/>
          <w:bCs/>
          <w:sz w:val="22"/>
          <w:szCs w:val="22"/>
        </w:rPr>
        <w:t xml:space="preserve"> </w:t>
      </w:r>
      <w:r w:rsidR="14F332A5" w:rsidRPr="5A7F229B">
        <w:rPr>
          <w:rFonts w:ascii="Garamond" w:eastAsia="Garamond" w:hAnsi="Garamond" w:cs="Garamond"/>
          <w:sz w:val="22"/>
          <w:szCs w:val="22"/>
        </w:rPr>
        <w:t xml:space="preserve">Ground </w:t>
      </w:r>
      <w:proofErr w:type="spellStart"/>
      <w:r w:rsidR="14F332A5" w:rsidRPr="5A7F229B">
        <w:rPr>
          <w:rFonts w:ascii="Garamond" w:eastAsia="Garamond" w:hAnsi="Garamond" w:cs="Garamond"/>
          <w:sz w:val="22"/>
          <w:szCs w:val="22"/>
        </w:rPr>
        <w:t>truth</w:t>
      </w:r>
      <w:r w:rsidR="686EC69C" w:rsidRPr="5A7F229B">
        <w:rPr>
          <w:rFonts w:ascii="Garamond" w:eastAsia="Garamond" w:hAnsi="Garamond" w:cs="Garamond"/>
          <w:sz w:val="22"/>
          <w:szCs w:val="22"/>
        </w:rPr>
        <w:t>ed</w:t>
      </w:r>
      <w:proofErr w:type="spellEnd"/>
      <w:r w:rsidR="14F332A5" w:rsidRPr="5A7F229B">
        <w:rPr>
          <w:rFonts w:ascii="Garamond" w:eastAsia="Garamond" w:hAnsi="Garamond" w:cs="Garamond"/>
          <w:sz w:val="22"/>
          <w:szCs w:val="22"/>
        </w:rPr>
        <w:t xml:space="preserve"> data provided by project partners to aid the team in completing a </w:t>
      </w:r>
      <w:r w:rsidR="449A9542">
        <w:tab/>
      </w:r>
      <w:r w:rsidR="14F332A5" w:rsidRPr="5A7F229B">
        <w:rPr>
          <w:rFonts w:ascii="Garamond" w:eastAsia="Garamond" w:hAnsi="Garamond" w:cs="Garamond"/>
          <w:sz w:val="22"/>
          <w:szCs w:val="22"/>
        </w:rPr>
        <w:t>supervised classification.</w:t>
      </w:r>
    </w:p>
    <w:p w14:paraId="11E22C7C" w14:textId="3DC9147E" w:rsidR="449A9542" w:rsidRDefault="506DB253" w:rsidP="2A45428A">
      <w:pPr>
        <w:rPr>
          <w:rFonts w:ascii="Garamond" w:eastAsia="Garamond" w:hAnsi="Garamond" w:cs="Garamond"/>
          <w:sz w:val="22"/>
          <w:szCs w:val="22"/>
        </w:rPr>
      </w:pPr>
      <w:r w:rsidRPr="5A7F229B">
        <w:rPr>
          <w:rFonts w:ascii="Garamond" w:eastAsia="Garamond" w:hAnsi="Garamond" w:cs="Garamond"/>
          <w:b/>
          <w:bCs/>
          <w:sz w:val="22"/>
          <w:szCs w:val="22"/>
        </w:rPr>
        <w:t>Validation</w:t>
      </w:r>
      <w:r w:rsidR="65D2B2F4" w:rsidRPr="5A7F229B">
        <w:rPr>
          <w:rFonts w:ascii="Garamond" w:eastAsia="Garamond" w:hAnsi="Garamond" w:cs="Garamond"/>
          <w:b/>
          <w:bCs/>
          <w:sz w:val="22"/>
          <w:szCs w:val="22"/>
        </w:rPr>
        <w:t xml:space="preserve"> –</w:t>
      </w:r>
      <w:r w:rsidR="15B54952" w:rsidRPr="5A7F229B">
        <w:rPr>
          <w:rFonts w:ascii="Garamond" w:eastAsia="Garamond" w:hAnsi="Garamond" w:cs="Garamond"/>
          <w:b/>
          <w:bCs/>
          <w:sz w:val="22"/>
          <w:szCs w:val="22"/>
        </w:rPr>
        <w:t xml:space="preserve"> </w:t>
      </w:r>
      <w:r w:rsidR="15B54952" w:rsidRPr="5A7F229B">
        <w:rPr>
          <w:rFonts w:ascii="Garamond" w:eastAsia="Garamond" w:hAnsi="Garamond" w:cs="Garamond"/>
          <w:sz w:val="22"/>
          <w:szCs w:val="22"/>
        </w:rPr>
        <w:t>The process</w:t>
      </w:r>
      <w:r w:rsidR="49F30740" w:rsidRPr="5A7F229B">
        <w:rPr>
          <w:rFonts w:ascii="Garamond" w:eastAsia="Garamond" w:hAnsi="Garamond" w:cs="Garamond"/>
          <w:sz w:val="22"/>
          <w:szCs w:val="22"/>
        </w:rPr>
        <w:t xml:space="preserve"> of</w:t>
      </w:r>
      <w:r w:rsidR="15B54952" w:rsidRPr="5A7F229B">
        <w:rPr>
          <w:rFonts w:ascii="Garamond" w:eastAsia="Garamond" w:hAnsi="Garamond" w:cs="Garamond"/>
          <w:sz w:val="22"/>
          <w:szCs w:val="22"/>
        </w:rPr>
        <w:t xml:space="preserve"> using formal methods</w:t>
      </w:r>
      <w:r w:rsidR="711F85DF" w:rsidRPr="5A7F229B">
        <w:rPr>
          <w:rFonts w:ascii="Garamond" w:eastAsia="Garamond" w:hAnsi="Garamond" w:cs="Garamond"/>
          <w:sz w:val="22"/>
          <w:szCs w:val="22"/>
        </w:rPr>
        <w:t xml:space="preserve"> to</w:t>
      </w:r>
      <w:r w:rsidR="15B54952" w:rsidRPr="5A7F229B">
        <w:rPr>
          <w:rFonts w:ascii="Garamond" w:eastAsia="Garamond" w:hAnsi="Garamond" w:cs="Garamond"/>
          <w:sz w:val="22"/>
          <w:szCs w:val="22"/>
        </w:rPr>
        <w:t xml:space="preserve"> </w:t>
      </w:r>
      <w:r w:rsidR="2C12D1BE" w:rsidRPr="5A7F229B">
        <w:rPr>
          <w:rFonts w:ascii="Garamond" w:eastAsia="Garamond" w:hAnsi="Garamond" w:cs="Garamond"/>
          <w:sz w:val="22"/>
          <w:szCs w:val="22"/>
        </w:rPr>
        <w:t>evaluate</w:t>
      </w:r>
      <w:r w:rsidR="15B54952" w:rsidRPr="5A7F229B">
        <w:rPr>
          <w:rFonts w:ascii="Garamond" w:eastAsia="Garamond" w:hAnsi="Garamond" w:cs="Garamond"/>
          <w:sz w:val="22"/>
          <w:szCs w:val="22"/>
        </w:rPr>
        <w:t xml:space="preserve"> a system or software component to </w:t>
      </w:r>
      <w:r w:rsidR="449A9542">
        <w:tab/>
      </w:r>
      <w:r w:rsidR="7C81B021" w:rsidRPr="5A7F229B">
        <w:rPr>
          <w:rFonts w:ascii="Garamond" w:eastAsia="Garamond" w:hAnsi="Garamond" w:cs="Garamond"/>
          <w:sz w:val="22"/>
          <w:szCs w:val="22"/>
        </w:rPr>
        <w:t xml:space="preserve"> </w:t>
      </w:r>
      <w:r w:rsidR="449A9542">
        <w:tab/>
      </w:r>
      <w:r w:rsidR="7C81B021" w:rsidRPr="5A7F229B">
        <w:rPr>
          <w:rFonts w:ascii="Garamond" w:eastAsia="Garamond" w:hAnsi="Garamond" w:cs="Garamond"/>
          <w:sz w:val="22"/>
          <w:szCs w:val="22"/>
        </w:rPr>
        <w:t>d</w:t>
      </w:r>
      <w:r w:rsidR="15B54952" w:rsidRPr="5A7F229B">
        <w:rPr>
          <w:rFonts w:ascii="Garamond" w:eastAsia="Garamond" w:hAnsi="Garamond" w:cs="Garamond"/>
          <w:sz w:val="22"/>
          <w:szCs w:val="22"/>
        </w:rPr>
        <w:t>etermine whether it functions as expected and achieves the intended results.</w:t>
      </w:r>
    </w:p>
    <w:p w14:paraId="00E0B8C0" w14:textId="0D8FD9ED" w:rsidR="0056152E" w:rsidRPr="00040AE0" w:rsidRDefault="506DB253" w:rsidP="33465F84">
      <w:pPr>
        <w:ind w:left="720" w:hanging="720"/>
        <w:rPr>
          <w:rFonts w:ascii="Garamond" w:eastAsia="Garamond" w:hAnsi="Garamond" w:cs="Garamond"/>
          <w:color w:val="000000" w:themeColor="text1"/>
          <w:sz w:val="22"/>
          <w:szCs w:val="22"/>
        </w:rPr>
      </w:pPr>
      <w:r w:rsidRPr="5A7F229B">
        <w:rPr>
          <w:rFonts w:ascii="Garamond" w:eastAsia="Garamond" w:hAnsi="Garamond" w:cs="Garamond"/>
          <w:b/>
          <w:bCs/>
          <w:sz w:val="22"/>
          <w:szCs w:val="22"/>
        </w:rPr>
        <w:t xml:space="preserve">Vegetation </w:t>
      </w:r>
      <w:r w:rsidR="21189202" w:rsidRPr="5A7F229B">
        <w:rPr>
          <w:rFonts w:ascii="Garamond" w:eastAsia="Garamond" w:hAnsi="Garamond" w:cs="Garamond"/>
          <w:b/>
          <w:bCs/>
          <w:sz w:val="22"/>
          <w:szCs w:val="22"/>
        </w:rPr>
        <w:t>I</w:t>
      </w:r>
      <w:r w:rsidRPr="5A7F229B">
        <w:rPr>
          <w:rFonts w:ascii="Garamond" w:eastAsia="Garamond" w:hAnsi="Garamond" w:cs="Garamond"/>
          <w:b/>
          <w:bCs/>
          <w:sz w:val="22"/>
          <w:szCs w:val="22"/>
        </w:rPr>
        <w:t>ndices</w:t>
      </w:r>
      <w:r w:rsidR="02AF0D60" w:rsidRPr="5A7F229B">
        <w:rPr>
          <w:rFonts w:ascii="Garamond" w:eastAsia="Garamond" w:hAnsi="Garamond" w:cs="Garamond"/>
          <w:b/>
          <w:bCs/>
          <w:sz w:val="22"/>
          <w:szCs w:val="22"/>
        </w:rPr>
        <w:t xml:space="preserve"> –</w:t>
      </w:r>
      <w:r w:rsidR="14AAA859" w:rsidRPr="5A7F229B">
        <w:rPr>
          <w:rFonts w:ascii="Garamond" w:eastAsia="Garamond" w:hAnsi="Garamond" w:cs="Garamond"/>
          <w:b/>
          <w:bCs/>
          <w:sz w:val="22"/>
          <w:szCs w:val="22"/>
        </w:rPr>
        <w:t xml:space="preserve"> </w:t>
      </w:r>
      <w:r w:rsidR="7482BB66" w:rsidRPr="5A7F229B">
        <w:rPr>
          <w:rFonts w:ascii="Garamond" w:eastAsia="Garamond" w:hAnsi="Garamond" w:cs="Garamond"/>
          <w:sz w:val="22"/>
          <w:szCs w:val="22"/>
        </w:rPr>
        <w:t>A</w:t>
      </w:r>
      <w:r w:rsidR="14AAA859" w:rsidRPr="5A7F229B">
        <w:rPr>
          <w:rFonts w:ascii="Garamond" w:eastAsia="Garamond" w:hAnsi="Garamond" w:cs="Garamond"/>
          <w:color w:val="000000" w:themeColor="text1"/>
          <w:sz w:val="22"/>
          <w:szCs w:val="22"/>
        </w:rPr>
        <w:t xml:space="preserve"> tool that allows the calculation of </w:t>
      </w:r>
      <w:r w:rsidR="547DE93E" w:rsidRPr="5A7F229B">
        <w:rPr>
          <w:rFonts w:ascii="Garamond" w:eastAsia="Garamond" w:hAnsi="Garamond" w:cs="Garamond"/>
          <w:color w:val="000000" w:themeColor="text1"/>
          <w:sz w:val="22"/>
          <w:szCs w:val="22"/>
        </w:rPr>
        <w:t>a statistic</w:t>
      </w:r>
      <w:r w:rsidR="14AAA859" w:rsidRPr="5A7F229B">
        <w:rPr>
          <w:rFonts w:ascii="Garamond" w:eastAsia="Garamond" w:hAnsi="Garamond" w:cs="Garamond"/>
          <w:color w:val="000000" w:themeColor="text1"/>
          <w:sz w:val="22"/>
          <w:szCs w:val="22"/>
        </w:rPr>
        <w:t xml:space="preserve"> using</w:t>
      </w:r>
      <w:r w:rsidR="156511EA" w:rsidRPr="5A7F229B">
        <w:rPr>
          <w:rFonts w:ascii="Garamond" w:eastAsia="Garamond" w:hAnsi="Garamond" w:cs="Garamond"/>
          <w:color w:val="000000" w:themeColor="text1"/>
          <w:sz w:val="22"/>
          <w:szCs w:val="22"/>
        </w:rPr>
        <w:t xml:space="preserve"> </w:t>
      </w:r>
      <w:r w:rsidR="255D03D5" w:rsidRPr="5A7F229B">
        <w:rPr>
          <w:rFonts w:ascii="Garamond" w:eastAsia="Garamond" w:hAnsi="Garamond" w:cs="Garamond"/>
          <w:color w:val="000000" w:themeColor="text1"/>
          <w:sz w:val="22"/>
          <w:szCs w:val="22"/>
        </w:rPr>
        <w:t xml:space="preserve">spectral </w:t>
      </w:r>
      <w:r w:rsidR="1F59EE0C" w:rsidRPr="5A7F229B">
        <w:rPr>
          <w:rFonts w:ascii="Garamond" w:eastAsia="Garamond" w:hAnsi="Garamond" w:cs="Garamond"/>
          <w:color w:val="000000" w:themeColor="text1"/>
          <w:sz w:val="22"/>
          <w:szCs w:val="22"/>
        </w:rPr>
        <w:t>r</w:t>
      </w:r>
      <w:r w:rsidR="14AAA859" w:rsidRPr="5A7F229B">
        <w:rPr>
          <w:rFonts w:ascii="Garamond" w:eastAsia="Garamond" w:hAnsi="Garamond" w:cs="Garamond"/>
          <w:color w:val="000000" w:themeColor="text1"/>
          <w:sz w:val="22"/>
          <w:szCs w:val="22"/>
        </w:rPr>
        <w:t>eflectance data</w:t>
      </w:r>
      <w:r w:rsidR="6DC51FE5" w:rsidRPr="5A7F229B">
        <w:rPr>
          <w:rFonts w:ascii="Garamond" w:eastAsia="Garamond" w:hAnsi="Garamond" w:cs="Garamond"/>
          <w:color w:val="000000" w:themeColor="text1"/>
          <w:sz w:val="22"/>
          <w:szCs w:val="22"/>
        </w:rPr>
        <w:t xml:space="preserve"> that conveys information about an area’s vegetation</w:t>
      </w:r>
      <w:r w:rsidR="7AAE9ADA" w:rsidRPr="5A7F229B">
        <w:rPr>
          <w:rFonts w:ascii="Garamond" w:eastAsia="Garamond" w:hAnsi="Garamond" w:cs="Garamond"/>
          <w:color w:val="000000" w:themeColor="text1"/>
          <w:sz w:val="22"/>
          <w:szCs w:val="22"/>
        </w:rPr>
        <w:t>.</w:t>
      </w:r>
    </w:p>
    <w:p w14:paraId="34ABCAE2" w14:textId="77777777" w:rsidR="00CC2BEF" w:rsidRDefault="00CC2BEF">
      <w:pPr>
        <w:rPr>
          <w:rFonts w:ascii="Garamond" w:eastAsiaTheme="majorEastAsia" w:hAnsi="Garamond" w:cstheme="majorBidi"/>
          <w:b/>
          <w:bCs/>
          <w:color w:val="365F91" w:themeColor="accent1" w:themeShade="BF"/>
          <w:sz w:val="28"/>
          <w:szCs w:val="28"/>
        </w:rPr>
      </w:pPr>
      <w:r>
        <w:rPr>
          <w:rFonts w:ascii="Garamond" w:hAnsi="Garamond"/>
        </w:rPr>
        <w:br w:type="page"/>
      </w:r>
    </w:p>
    <w:p w14:paraId="6A686CFC" w14:textId="3259A8C1" w:rsidR="00E41324" w:rsidRPr="0066138C" w:rsidRDefault="2B9A1F87" w:rsidP="0066138C">
      <w:pPr>
        <w:pStyle w:val="Heading1"/>
        <w:spacing w:before="0"/>
        <w:rPr>
          <w:rFonts w:ascii="Garamond" w:hAnsi="Garamond"/>
        </w:rPr>
      </w:pPr>
      <w:r w:rsidRPr="7BAFADA9">
        <w:rPr>
          <w:rFonts w:ascii="Garamond" w:hAnsi="Garamond"/>
        </w:rPr>
        <w:lastRenderedPageBreak/>
        <w:t xml:space="preserve">8. </w:t>
      </w:r>
      <w:r w:rsidR="507DD883" w:rsidRPr="7BAFADA9">
        <w:rPr>
          <w:rFonts w:ascii="Garamond" w:hAnsi="Garamond"/>
        </w:rPr>
        <w:t>References</w:t>
      </w:r>
      <w:bookmarkEnd w:id="8"/>
    </w:p>
    <w:p w14:paraId="4AC21421" w14:textId="576E1B8D" w:rsidR="62575B24" w:rsidRDefault="62575B24" w:rsidP="7BAFADA9">
      <w:pPr>
        <w:rPr>
          <w:rFonts w:ascii="Garamond" w:eastAsia="Garamond" w:hAnsi="Garamond" w:cs="Garamond"/>
          <w:color w:val="000000" w:themeColor="text1"/>
          <w:sz w:val="22"/>
          <w:szCs w:val="22"/>
        </w:rPr>
      </w:pPr>
    </w:p>
    <w:p w14:paraId="79B4337B" w14:textId="396D452D" w:rsidR="003612AC" w:rsidRDefault="003612AC" w:rsidP="007D7CC3">
      <w:pPr>
        <w:ind w:left="720" w:hanging="720"/>
        <w:rPr>
          <w:rFonts w:ascii="Garamond" w:eastAsia="Garamond" w:hAnsi="Garamond" w:cs="Garamond"/>
          <w:color w:val="202124"/>
          <w:sz w:val="22"/>
          <w:szCs w:val="22"/>
          <w:shd w:val="clear" w:color="auto" w:fill="FFFFFF"/>
        </w:rPr>
      </w:pPr>
      <w:r w:rsidRPr="021EE278">
        <w:rPr>
          <w:rFonts w:ascii="Garamond" w:eastAsia="Garamond" w:hAnsi="Garamond" w:cs="Garamond"/>
          <w:color w:val="202124"/>
          <w:sz w:val="22"/>
          <w:szCs w:val="22"/>
          <w:shd w:val="clear" w:color="auto" w:fill="FFFFFF"/>
        </w:rPr>
        <w:t xml:space="preserve">Arthur, D., </w:t>
      </w:r>
      <w:r w:rsidR="00B60BD8" w:rsidRPr="021EE278">
        <w:rPr>
          <w:rFonts w:ascii="Garamond" w:eastAsia="Garamond" w:hAnsi="Garamond" w:cs="Garamond"/>
          <w:color w:val="202124"/>
          <w:sz w:val="22"/>
          <w:szCs w:val="22"/>
          <w:shd w:val="clear" w:color="auto" w:fill="FFFFFF"/>
        </w:rPr>
        <w:t xml:space="preserve">&amp; </w:t>
      </w:r>
      <w:proofErr w:type="spellStart"/>
      <w:r w:rsidRPr="021EE278">
        <w:rPr>
          <w:rFonts w:ascii="Garamond" w:eastAsia="Garamond" w:hAnsi="Garamond" w:cs="Garamond"/>
          <w:color w:val="202124"/>
          <w:sz w:val="22"/>
          <w:szCs w:val="22"/>
          <w:shd w:val="clear" w:color="auto" w:fill="FFFFFF"/>
        </w:rPr>
        <w:t>Vassilvitskii</w:t>
      </w:r>
      <w:proofErr w:type="spellEnd"/>
      <w:r w:rsidR="00094708" w:rsidRPr="021EE278">
        <w:rPr>
          <w:rFonts w:ascii="Garamond" w:eastAsia="Garamond" w:hAnsi="Garamond" w:cs="Garamond"/>
          <w:color w:val="202124"/>
          <w:sz w:val="22"/>
          <w:szCs w:val="22"/>
          <w:shd w:val="clear" w:color="auto" w:fill="FFFFFF"/>
        </w:rPr>
        <w:t>, S.</w:t>
      </w:r>
      <w:r w:rsidRPr="021EE278">
        <w:rPr>
          <w:rFonts w:ascii="Garamond" w:eastAsia="Garamond" w:hAnsi="Garamond" w:cs="Garamond"/>
          <w:color w:val="202124"/>
          <w:sz w:val="22"/>
          <w:szCs w:val="22"/>
          <w:shd w:val="clear" w:color="auto" w:fill="FFFFFF"/>
        </w:rPr>
        <w:t xml:space="preserve"> </w:t>
      </w:r>
      <w:r w:rsidR="00B60BD8" w:rsidRPr="021EE278">
        <w:rPr>
          <w:rFonts w:ascii="Garamond" w:eastAsia="Garamond" w:hAnsi="Garamond" w:cs="Garamond"/>
          <w:color w:val="202124"/>
          <w:sz w:val="22"/>
          <w:szCs w:val="22"/>
          <w:shd w:val="clear" w:color="auto" w:fill="FFFFFF"/>
        </w:rPr>
        <w:t xml:space="preserve">(2007). </w:t>
      </w:r>
      <w:r w:rsidRPr="021EE278">
        <w:rPr>
          <w:rFonts w:ascii="Garamond" w:eastAsia="Garamond" w:hAnsi="Garamond" w:cs="Garamond"/>
          <w:color w:val="202124"/>
          <w:sz w:val="22"/>
          <w:szCs w:val="22"/>
          <w:shd w:val="clear" w:color="auto" w:fill="FFFFFF"/>
        </w:rPr>
        <w:t xml:space="preserve">k-means++: </w:t>
      </w:r>
      <w:r w:rsidR="00AC091C" w:rsidRPr="021EE278">
        <w:rPr>
          <w:rFonts w:ascii="Garamond" w:eastAsia="Garamond" w:hAnsi="Garamond" w:cs="Garamond"/>
          <w:color w:val="202124"/>
          <w:sz w:val="22"/>
          <w:szCs w:val="22"/>
          <w:shd w:val="clear" w:color="auto" w:fill="FFFFFF"/>
        </w:rPr>
        <w:t>T</w:t>
      </w:r>
      <w:r w:rsidRPr="021EE278">
        <w:rPr>
          <w:rFonts w:ascii="Garamond" w:eastAsia="Garamond" w:hAnsi="Garamond" w:cs="Garamond"/>
          <w:color w:val="202124"/>
          <w:sz w:val="22"/>
          <w:szCs w:val="22"/>
          <w:shd w:val="clear" w:color="auto" w:fill="FFFFFF"/>
        </w:rPr>
        <w:t>he advantages of careful seeding</w:t>
      </w:r>
      <w:r w:rsidR="00B60BD8" w:rsidRPr="021EE278">
        <w:rPr>
          <w:rFonts w:ascii="Garamond" w:eastAsia="Garamond" w:hAnsi="Garamond" w:cs="Garamond"/>
          <w:color w:val="202124"/>
          <w:sz w:val="22"/>
          <w:szCs w:val="22"/>
          <w:shd w:val="clear" w:color="auto" w:fill="FFFFFF"/>
        </w:rPr>
        <w:t>.</w:t>
      </w:r>
      <w:r w:rsidRPr="021EE278">
        <w:rPr>
          <w:rFonts w:ascii="Garamond" w:eastAsia="Garamond" w:hAnsi="Garamond" w:cs="Garamond"/>
          <w:color w:val="202124"/>
          <w:sz w:val="22"/>
          <w:szCs w:val="22"/>
          <w:shd w:val="clear" w:color="auto" w:fill="FFFFFF"/>
        </w:rPr>
        <w:t xml:space="preserve"> </w:t>
      </w:r>
      <w:r w:rsidRPr="021EE278">
        <w:rPr>
          <w:rFonts w:ascii="Garamond" w:eastAsia="Garamond" w:hAnsi="Garamond" w:cs="Garamond"/>
          <w:i/>
          <w:color w:val="202124"/>
          <w:sz w:val="22"/>
          <w:szCs w:val="22"/>
          <w:shd w:val="clear" w:color="auto" w:fill="FFFFFF"/>
        </w:rPr>
        <w:t>Proceedings of the eighteenth annual ACM-SIAM symposium on Discrete algorithms</w:t>
      </w:r>
      <w:r w:rsidRPr="021EE278">
        <w:rPr>
          <w:rFonts w:ascii="Garamond" w:eastAsia="Garamond" w:hAnsi="Garamond" w:cs="Garamond"/>
          <w:color w:val="202124"/>
          <w:sz w:val="22"/>
          <w:szCs w:val="22"/>
          <w:shd w:val="clear" w:color="auto" w:fill="FFFFFF"/>
        </w:rPr>
        <w:t>, 1027-1035</w:t>
      </w:r>
      <w:r w:rsidR="00B60BD8" w:rsidRPr="021EE278">
        <w:rPr>
          <w:rFonts w:ascii="Garamond" w:eastAsia="Garamond" w:hAnsi="Garamond" w:cs="Garamond"/>
          <w:color w:val="202124"/>
          <w:sz w:val="22"/>
          <w:szCs w:val="22"/>
          <w:shd w:val="clear" w:color="auto" w:fill="FFFFFF"/>
        </w:rPr>
        <w:t>.</w:t>
      </w:r>
      <w:r w:rsidR="000D563C" w:rsidRPr="021EE278">
        <w:rPr>
          <w:rFonts w:ascii="Garamond" w:eastAsia="Garamond" w:hAnsi="Garamond" w:cs="Garamond"/>
          <w:color w:val="202124"/>
          <w:sz w:val="22"/>
          <w:szCs w:val="22"/>
          <w:shd w:val="clear" w:color="auto" w:fill="FFFFFF"/>
        </w:rPr>
        <w:t xml:space="preserve"> </w:t>
      </w:r>
      <w:hyperlink r:id="rId27" w:history="1">
        <w:r w:rsidR="001C6132" w:rsidRPr="021EE278">
          <w:rPr>
            <w:rStyle w:val="Hyperlink"/>
            <w:rFonts w:ascii="Garamond" w:eastAsia="Garamond" w:hAnsi="Garamond" w:cs="Garamond"/>
            <w:sz w:val="22"/>
            <w:szCs w:val="22"/>
            <w:shd w:val="clear" w:color="auto" w:fill="FFFFFF"/>
          </w:rPr>
          <w:t>https://dl.acm.org/doi/10.5555/1283383.1283494</w:t>
        </w:r>
      </w:hyperlink>
      <w:r w:rsidR="001C6132" w:rsidRPr="021EE278">
        <w:rPr>
          <w:rFonts w:ascii="Garamond" w:eastAsia="Garamond" w:hAnsi="Garamond" w:cs="Garamond"/>
          <w:color w:val="202124"/>
          <w:sz w:val="22"/>
          <w:szCs w:val="22"/>
          <w:shd w:val="clear" w:color="auto" w:fill="FFFFFF"/>
        </w:rPr>
        <w:t xml:space="preserve"> </w:t>
      </w:r>
    </w:p>
    <w:p w14:paraId="30039BB3" w14:textId="77777777" w:rsidR="008C2DA5" w:rsidRPr="00202C9B" w:rsidRDefault="008C2DA5" w:rsidP="007D7CC3">
      <w:pPr>
        <w:ind w:left="720" w:hanging="720"/>
        <w:rPr>
          <w:rFonts w:ascii="Garamond" w:eastAsia="Garamond" w:hAnsi="Garamond" w:cs="Garamond"/>
          <w:color w:val="202124"/>
          <w:sz w:val="22"/>
          <w:szCs w:val="22"/>
          <w:shd w:val="clear" w:color="auto" w:fill="FFFFFF"/>
        </w:rPr>
      </w:pPr>
    </w:p>
    <w:p w14:paraId="5A0C2E18" w14:textId="1578FF64" w:rsidR="007D7CC3" w:rsidRDefault="007D7CC3" w:rsidP="007D7CC3">
      <w:pPr>
        <w:ind w:left="720" w:hanging="720"/>
        <w:rPr>
          <w:rStyle w:val="Hyperlink"/>
          <w:rFonts w:ascii="Garamond" w:eastAsia="Garamond" w:hAnsi="Garamond" w:cs="Garamond"/>
          <w:sz w:val="22"/>
          <w:szCs w:val="22"/>
        </w:rPr>
      </w:pPr>
      <w:r w:rsidRPr="021EE278">
        <w:rPr>
          <w:rFonts w:ascii="Garamond" w:eastAsia="Garamond" w:hAnsi="Garamond" w:cs="Garamond"/>
          <w:color w:val="000000" w:themeColor="text1"/>
          <w:sz w:val="22"/>
          <w:szCs w:val="22"/>
        </w:rPr>
        <w:t xml:space="preserve">Arthur, R.A. (2022). Where “the Wall” </w:t>
      </w:r>
      <w:r w:rsidR="00217723" w:rsidRPr="021EE278">
        <w:rPr>
          <w:rFonts w:ascii="Garamond" w:eastAsia="Garamond" w:hAnsi="Garamond" w:cs="Garamond"/>
          <w:color w:val="000000" w:themeColor="text1"/>
          <w:sz w:val="22"/>
          <w:szCs w:val="22"/>
        </w:rPr>
        <w:t>e</w:t>
      </w:r>
      <w:r w:rsidRPr="021EE278">
        <w:rPr>
          <w:rFonts w:ascii="Garamond" w:eastAsia="Garamond" w:hAnsi="Garamond" w:cs="Garamond"/>
          <w:color w:val="000000" w:themeColor="text1"/>
          <w:sz w:val="22"/>
          <w:szCs w:val="22"/>
        </w:rPr>
        <w:t xml:space="preserve">nds in Cochise County, Arizona. Center for Immigration Studies. </w:t>
      </w:r>
      <w:hyperlink r:id="rId28">
        <w:r w:rsidRPr="021EE278">
          <w:rPr>
            <w:rStyle w:val="Hyperlink"/>
            <w:rFonts w:ascii="Garamond" w:eastAsia="Garamond" w:hAnsi="Garamond" w:cs="Garamond"/>
            <w:sz w:val="22"/>
            <w:szCs w:val="22"/>
          </w:rPr>
          <w:t>https://cis.org/Arthur/Where-Wall-Ends-Cochise-County-Ariz</w:t>
        </w:r>
      </w:hyperlink>
    </w:p>
    <w:p w14:paraId="5DEA5F3E" w14:textId="77777777" w:rsidR="008C2DA5" w:rsidRPr="007D7CC3" w:rsidRDefault="008C2DA5" w:rsidP="007D7CC3">
      <w:pPr>
        <w:ind w:left="720" w:hanging="720"/>
        <w:rPr>
          <w:rFonts w:ascii="Garamond" w:eastAsia="Garamond" w:hAnsi="Garamond" w:cs="Garamond"/>
          <w:color w:val="000000" w:themeColor="text1"/>
          <w:sz w:val="22"/>
          <w:szCs w:val="22"/>
        </w:rPr>
      </w:pPr>
    </w:p>
    <w:p w14:paraId="6528959E" w14:textId="0354A50B" w:rsidR="62575B24" w:rsidRDefault="4EBC496F" w:rsidP="7BAFADA9">
      <w:pPr>
        <w:ind w:left="720" w:hanging="720"/>
        <w:jc w:val="both"/>
        <w:rPr>
          <w:rStyle w:val="Hyperlink"/>
          <w:rFonts w:ascii="Garamond" w:eastAsia="Garamond" w:hAnsi="Garamond" w:cs="Garamond"/>
          <w:sz w:val="22"/>
          <w:szCs w:val="22"/>
        </w:rPr>
      </w:pPr>
      <w:proofErr w:type="spellStart"/>
      <w:r w:rsidRPr="021EE278">
        <w:rPr>
          <w:rFonts w:ascii="Garamond" w:eastAsia="Garamond" w:hAnsi="Garamond" w:cs="Garamond"/>
          <w:color w:val="000000" w:themeColor="text1"/>
          <w:sz w:val="22"/>
          <w:szCs w:val="22"/>
        </w:rPr>
        <w:t>Claverie</w:t>
      </w:r>
      <w:proofErr w:type="spellEnd"/>
      <w:r w:rsidRPr="021EE278">
        <w:rPr>
          <w:rFonts w:ascii="Garamond" w:eastAsia="Garamond" w:hAnsi="Garamond" w:cs="Garamond"/>
          <w:color w:val="000000" w:themeColor="text1"/>
          <w:sz w:val="22"/>
          <w:szCs w:val="22"/>
        </w:rPr>
        <w:t xml:space="preserve">, M., Ju, J., Masek, J. G., Dungan, J. L., </w:t>
      </w:r>
      <w:proofErr w:type="spellStart"/>
      <w:r w:rsidRPr="021EE278">
        <w:rPr>
          <w:rFonts w:ascii="Garamond" w:eastAsia="Garamond" w:hAnsi="Garamond" w:cs="Garamond"/>
          <w:color w:val="000000" w:themeColor="text1"/>
          <w:sz w:val="22"/>
          <w:szCs w:val="22"/>
        </w:rPr>
        <w:t>Vermote</w:t>
      </w:r>
      <w:proofErr w:type="spellEnd"/>
      <w:r w:rsidRPr="021EE278">
        <w:rPr>
          <w:rFonts w:ascii="Garamond" w:eastAsia="Garamond" w:hAnsi="Garamond" w:cs="Garamond"/>
          <w:color w:val="000000" w:themeColor="text1"/>
          <w:sz w:val="22"/>
          <w:szCs w:val="22"/>
        </w:rPr>
        <w:t xml:space="preserve">, E. F., Roger, J.-C., </w:t>
      </w:r>
      <w:proofErr w:type="spellStart"/>
      <w:r w:rsidRPr="021EE278">
        <w:rPr>
          <w:rFonts w:ascii="Garamond" w:eastAsia="Garamond" w:hAnsi="Garamond" w:cs="Garamond"/>
          <w:color w:val="000000" w:themeColor="text1"/>
          <w:sz w:val="22"/>
          <w:szCs w:val="22"/>
        </w:rPr>
        <w:t>Skakun</w:t>
      </w:r>
      <w:proofErr w:type="spellEnd"/>
      <w:r w:rsidRPr="021EE278">
        <w:rPr>
          <w:rFonts w:ascii="Garamond" w:eastAsia="Garamond" w:hAnsi="Garamond" w:cs="Garamond"/>
          <w:color w:val="000000" w:themeColor="text1"/>
          <w:sz w:val="22"/>
          <w:szCs w:val="22"/>
        </w:rPr>
        <w:t xml:space="preserve">, S. V., &amp; Justice, C. (2018). The Harmonized Landsat and Sentinel-2 surface reflectance data set. </w:t>
      </w:r>
      <w:r w:rsidRPr="021EE278">
        <w:rPr>
          <w:rFonts w:ascii="Garamond" w:eastAsia="Garamond" w:hAnsi="Garamond" w:cs="Garamond"/>
          <w:i/>
          <w:color w:val="000000" w:themeColor="text1"/>
          <w:sz w:val="22"/>
          <w:szCs w:val="22"/>
        </w:rPr>
        <w:t>Remote Sensing of Environment</w:t>
      </w:r>
      <w:r w:rsidRPr="021EE278">
        <w:rPr>
          <w:rFonts w:ascii="Garamond" w:eastAsia="Garamond" w:hAnsi="Garamond" w:cs="Garamond"/>
          <w:color w:val="000000" w:themeColor="text1"/>
          <w:sz w:val="22"/>
          <w:szCs w:val="22"/>
        </w:rPr>
        <w:t xml:space="preserve">, 219, 145-161. </w:t>
      </w:r>
      <w:hyperlink r:id="rId29">
        <w:r w:rsidR="21C5C162" w:rsidRPr="021EE278">
          <w:rPr>
            <w:rStyle w:val="Hyperlink"/>
            <w:rFonts w:ascii="Garamond" w:eastAsia="Garamond" w:hAnsi="Garamond" w:cs="Garamond"/>
            <w:sz w:val="22"/>
            <w:szCs w:val="22"/>
          </w:rPr>
          <w:t>https://doi.org/10.1016/j.rse.2018.09.002</w:t>
        </w:r>
      </w:hyperlink>
    </w:p>
    <w:p w14:paraId="614C5077" w14:textId="77777777" w:rsidR="008C2DA5" w:rsidRDefault="008C2DA5" w:rsidP="7BAFADA9">
      <w:pPr>
        <w:ind w:left="720" w:hanging="720"/>
        <w:jc w:val="both"/>
        <w:rPr>
          <w:rFonts w:ascii="Garamond" w:eastAsia="Garamond" w:hAnsi="Garamond" w:cs="Garamond"/>
          <w:color w:val="000000" w:themeColor="text1"/>
          <w:sz w:val="22"/>
          <w:szCs w:val="22"/>
        </w:rPr>
      </w:pPr>
    </w:p>
    <w:p w14:paraId="63FA2520" w14:textId="47B7CB49" w:rsidR="00B474AC" w:rsidRDefault="00B474AC" w:rsidP="00B474AC">
      <w:pPr>
        <w:ind w:left="720" w:hanging="720"/>
        <w:rPr>
          <w:rStyle w:val="Hyperlink"/>
          <w:rFonts w:ascii="Garamond" w:eastAsia="Garamond" w:hAnsi="Garamond" w:cs="Garamond"/>
          <w:sz w:val="22"/>
          <w:szCs w:val="22"/>
        </w:rPr>
      </w:pPr>
      <w:r w:rsidRPr="021EE278">
        <w:rPr>
          <w:rFonts w:ascii="Garamond" w:eastAsia="Garamond" w:hAnsi="Garamond" w:cs="Garamond"/>
          <w:color w:val="000000" w:themeColor="text1"/>
          <w:sz w:val="22"/>
          <w:szCs w:val="22"/>
        </w:rPr>
        <w:t xml:space="preserve">Clinton, N.E., Potter, C., Crabtree, B., Genovese, V., Gross, P., and Gong, P. (2010). Remote </w:t>
      </w:r>
      <w:r w:rsidR="00217723" w:rsidRPr="021EE278">
        <w:rPr>
          <w:rFonts w:ascii="Garamond" w:eastAsia="Garamond" w:hAnsi="Garamond" w:cs="Garamond"/>
          <w:color w:val="000000" w:themeColor="text1"/>
          <w:sz w:val="22"/>
          <w:szCs w:val="22"/>
        </w:rPr>
        <w:t>s</w:t>
      </w:r>
      <w:r w:rsidRPr="021EE278">
        <w:rPr>
          <w:rFonts w:ascii="Garamond" w:eastAsia="Garamond" w:hAnsi="Garamond" w:cs="Garamond"/>
          <w:color w:val="000000" w:themeColor="text1"/>
          <w:sz w:val="22"/>
          <w:szCs w:val="22"/>
        </w:rPr>
        <w:t>ensing-</w:t>
      </w:r>
      <w:r w:rsidR="00217723" w:rsidRPr="021EE278">
        <w:rPr>
          <w:rFonts w:ascii="Garamond" w:eastAsia="Garamond" w:hAnsi="Garamond" w:cs="Garamond"/>
          <w:color w:val="000000" w:themeColor="text1"/>
          <w:sz w:val="22"/>
          <w:szCs w:val="22"/>
        </w:rPr>
        <w:t>b</w:t>
      </w:r>
      <w:r w:rsidRPr="021EE278">
        <w:rPr>
          <w:rFonts w:ascii="Garamond" w:eastAsia="Garamond" w:hAnsi="Garamond" w:cs="Garamond"/>
          <w:color w:val="000000" w:themeColor="text1"/>
          <w:sz w:val="22"/>
          <w:szCs w:val="22"/>
        </w:rPr>
        <w:t xml:space="preserve">ased </w:t>
      </w:r>
      <w:r w:rsidR="00217723" w:rsidRPr="021EE278">
        <w:rPr>
          <w:rFonts w:ascii="Garamond" w:eastAsia="Garamond" w:hAnsi="Garamond" w:cs="Garamond"/>
          <w:color w:val="000000" w:themeColor="text1"/>
          <w:sz w:val="22"/>
          <w:szCs w:val="22"/>
        </w:rPr>
        <w:t>t</w:t>
      </w:r>
      <w:r w:rsidRPr="021EE278">
        <w:rPr>
          <w:rFonts w:ascii="Garamond" w:eastAsia="Garamond" w:hAnsi="Garamond" w:cs="Garamond"/>
          <w:color w:val="000000" w:themeColor="text1"/>
          <w:sz w:val="22"/>
          <w:szCs w:val="22"/>
        </w:rPr>
        <w:t>ime-</w:t>
      </w:r>
      <w:r w:rsidR="00217723" w:rsidRPr="021EE278">
        <w:rPr>
          <w:rFonts w:ascii="Garamond" w:eastAsia="Garamond" w:hAnsi="Garamond" w:cs="Garamond"/>
          <w:color w:val="000000" w:themeColor="text1"/>
          <w:sz w:val="22"/>
          <w:szCs w:val="22"/>
        </w:rPr>
        <w:t>s</w:t>
      </w:r>
      <w:r w:rsidRPr="021EE278">
        <w:rPr>
          <w:rFonts w:ascii="Garamond" w:eastAsia="Garamond" w:hAnsi="Garamond" w:cs="Garamond"/>
          <w:color w:val="000000" w:themeColor="text1"/>
          <w:sz w:val="22"/>
          <w:szCs w:val="22"/>
        </w:rPr>
        <w:t xml:space="preserve">eries </w:t>
      </w:r>
      <w:r w:rsidR="00217723" w:rsidRPr="021EE278">
        <w:rPr>
          <w:rFonts w:ascii="Garamond" w:eastAsia="Garamond" w:hAnsi="Garamond" w:cs="Garamond"/>
          <w:color w:val="000000" w:themeColor="text1"/>
          <w:sz w:val="22"/>
          <w:szCs w:val="22"/>
        </w:rPr>
        <w:t>a</w:t>
      </w:r>
      <w:r w:rsidRPr="021EE278">
        <w:rPr>
          <w:rFonts w:ascii="Garamond" w:eastAsia="Garamond" w:hAnsi="Garamond" w:cs="Garamond"/>
          <w:color w:val="000000" w:themeColor="text1"/>
          <w:sz w:val="22"/>
          <w:szCs w:val="22"/>
        </w:rPr>
        <w:t xml:space="preserve">nalysis of </w:t>
      </w:r>
      <w:r w:rsidR="00217723" w:rsidRPr="021EE278">
        <w:rPr>
          <w:rFonts w:ascii="Garamond" w:eastAsia="Garamond" w:hAnsi="Garamond" w:cs="Garamond"/>
          <w:color w:val="000000" w:themeColor="text1"/>
          <w:sz w:val="22"/>
          <w:szCs w:val="22"/>
        </w:rPr>
        <w:t>c</w:t>
      </w:r>
      <w:r w:rsidRPr="021EE278">
        <w:rPr>
          <w:rFonts w:ascii="Garamond" w:eastAsia="Garamond" w:hAnsi="Garamond" w:cs="Garamond"/>
          <w:color w:val="000000" w:themeColor="text1"/>
          <w:sz w:val="22"/>
          <w:szCs w:val="22"/>
        </w:rPr>
        <w:t xml:space="preserve">heatgrass (L.) Phenology. </w:t>
      </w:r>
      <w:r w:rsidRPr="021EE278">
        <w:rPr>
          <w:rFonts w:ascii="Garamond" w:eastAsia="Garamond" w:hAnsi="Garamond" w:cs="Garamond"/>
          <w:i/>
          <w:color w:val="000000" w:themeColor="text1"/>
          <w:sz w:val="22"/>
          <w:szCs w:val="22"/>
        </w:rPr>
        <w:t>Journal of Environmental Quality 39, 1-9</w:t>
      </w:r>
      <w:r w:rsidRPr="021EE278">
        <w:rPr>
          <w:rFonts w:ascii="Garamond" w:eastAsia="Garamond" w:hAnsi="Garamond" w:cs="Garamond"/>
          <w:color w:val="000000" w:themeColor="text1"/>
          <w:sz w:val="22"/>
          <w:szCs w:val="22"/>
        </w:rPr>
        <w:t xml:space="preserve">. </w:t>
      </w:r>
      <w:hyperlink r:id="rId30">
        <w:r w:rsidRPr="021EE278">
          <w:rPr>
            <w:rStyle w:val="Hyperlink"/>
            <w:rFonts w:ascii="Garamond" w:eastAsia="Garamond" w:hAnsi="Garamond" w:cs="Garamond"/>
            <w:sz w:val="22"/>
            <w:szCs w:val="22"/>
          </w:rPr>
          <w:t>https://doi.org/10.2134/jeq2009.0158</w:t>
        </w:r>
      </w:hyperlink>
    </w:p>
    <w:p w14:paraId="70FE8922" w14:textId="77777777" w:rsidR="008C2DA5" w:rsidRPr="00B474AC" w:rsidRDefault="008C2DA5" w:rsidP="00B474AC">
      <w:pPr>
        <w:ind w:left="720" w:hanging="720"/>
        <w:rPr>
          <w:rFonts w:ascii="Garamond" w:eastAsia="Garamond" w:hAnsi="Garamond" w:cs="Garamond"/>
          <w:color w:val="000000" w:themeColor="text1"/>
          <w:sz w:val="22"/>
          <w:szCs w:val="22"/>
        </w:rPr>
      </w:pPr>
    </w:p>
    <w:p w14:paraId="5B80A46E" w14:textId="6FDFC07B" w:rsidR="62575B24" w:rsidRDefault="65F0ABD1" w:rsidP="7BAFADA9">
      <w:pPr>
        <w:ind w:left="720" w:hanging="720"/>
        <w:jc w:val="both"/>
        <w:rPr>
          <w:rStyle w:val="Hyperlink"/>
          <w:rFonts w:ascii="Garamond" w:eastAsia="Garamond" w:hAnsi="Garamond" w:cs="Garamond"/>
          <w:sz w:val="22"/>
          <w:szCs w:val="22"/>
        </w:rPr>
      </w:pPr>
      <w:r w:rsidRPr="2B55A6EE">
        <w:rPr>
          <w:rFonts w:ascii="Garamond" w:eastAsia="Garamond" w:hAnsi="Garamond" w:cs="Garamond"/>
          <w:color w:val="000000" w:themeColor="text1"/>
          <w:sz w:val="22"/>
          <w:szCs w:val="22"/>
        </w:rPr>
        <w:t xml:space="preserve">Copernicus Sentinel-2 (processed by ESA), 2021, </w:t>
      </w:r>
      <w:r w:rsidRPr="2B55A6EE">
        <w:rPr>
          <w:rFonts w:ascii="Garamond" w:eastAsia="Garamond" w:hAnsi="Garamond" w:cs="Garamond"/>
          <w:i/>
          <w:color w:val="000000" w:themeColor="text1"/>
          <w:sz w:val="22"/>
          <w:szCs w:val="22"/>
        </w:rPr>
        <w:t>MSI Level-2A BOA Reflectance Product</w:t>
      </w:r>
      <w:r w:rsidRPr="2B55A6EE">
        <w:rPr>
          <w:rFonts w:ascii="Garamond" w:eastAsia="Garamond" w:hAnsi="Garamond" w:cs="Garamond"/>
          <w:color w:val="000000" w:themeColor="text1"/>
          <w:sz w:val="22"/>
          <w:szCs w:val="22"/>
        </w:rPr>
        <w:t>. Collection 1.</w:t>
      </w:r>
      <w:r w:rsidRPr="2B55A6EE">
        <w:rPr>
          <w:rFonts w:ascii="Garamond" w:eastAsia="Garamond" w:hAnsi="Garamond" w:cs="Garamond"/>
          <w:sz w:val="22"/>
          <w:szCs w:val="22"/>
        </w:rPr>
        <w:t xml:space="preserve"> </w:t>
      </w:r>
      <w:r w:rsidRPr="2B55A6EE">
        <w:rPr>
          <w:rFonts w:ascii="Garamond" w:eastAsia="Garamond" w:hAnsi="Garamond" w:cs="Garamond"/>
          <w:color w:val="000000" w:themeColor="text1"/>
          <w:sz w:val="22"/>
          <w:szCs w:val="22"/>
        </w:rPr>
        <w:t xml:space="preserve">European Space Agency. </w:t>
      </w:r>
      <w:hyperlink r:id="rId31">
        <w:r w:rsidRPr="2B55A6EE">
          <w:rPr>
            <w:rStyle w:val="Hyperlink"/>
            <w:rFonts w:ascii="Garamond" w:eastAsia="Garamond" w:hAnsi="Garamond" w:cs="Garamond"/>
            <w:sz w:val="22"/>
            <w:szCs w:val="22"/>
          </w:rPr>
          <w:t>https://doi.org/10.5270/S2-znk9xsj</w:t>
        </w:r>
      </w:hyperlink>
    </w:p>
    <w:p w14:paraId="75E81482" w14:textId="77777777" w:rsidR="008C2DA5" w:rsidRDefault="008C2DA5" w:rsidP="7BAFADA9">
      <w:pPr>
        <w:ind w:left="720" w:hanging="720"/>
        <w:jc w:val="both"/>
        <w:rPr>
          <w:rFonts w:ascii="Garamond" w:eastAsia="Garamond" w:hAnsi="Garamond" w:cs="Garamond"/>
          <w:color w:val="000000" w:themeColor="text1"/>
          <w:sz w:val="22"/>
          <w:szCs w:val="22"/>
        </w:rPr>
      </w:pPr>
    </w:p>
    <w:p w14:paraId="73E03434" w14:textId="6367B9BC" w:rsidR="00DD29CD" w:rsidRDefault="00DD29CD" w:rsidP="7BAFADA9">
      <w:pPr>
        <w:ind w:left="720" w:hanging="720"/>
        <w:jc w:val="both"/>
        <w:rPr>
          <w:rStyle w:val="eop"/>
          <w:rFonts w:ascii="Garamond" w:eastAsia="Garamond" w:hAnsi="Garamond" w:cs="Garamond"/>
          <w:color w:val="000000"/>
          <w:sz w:val="22"/>
          <w:szCs w:val="22"/>
          <w:shd w:val="clear" w:color="auto" w:fill="FFFFFF"/>
        </w:rPr>
      </w:pPr>
      <w:proofErr w:type="spellStart"/>
      <w:r w:rsidRPr="021EE278">
        <w:rPr>
          <w:rStyle w:val="normaltextrun"/>
          <w:rFonts w:ascii="Garamond" w:eastAsia="Garamond" w:hAnsi="Garamond" w:cs="Garamond"/>
          <w:color w:val="000000"/>
          <w:sz w:val="22"/>
          <w:szCs w:val="22"/>
          <w:shd w:val="clear" w:color="auto" w:fill="FFFFFF"/>
        </w:rPr>
        <w:t>Esque</w:t>
      </w:r>
      <w:proofErr w:type="spellEnd"/>
      <w:r w:rsidRPr="021EE278">
        <w:rPr>
          <w:rStyle w:val="normaltextrun"/>
          <w:rFonts w:ascii="Garamond" w:eastAsia="Garamond" w:hAnsi="Garamond" w:cs="Garamond"/>
          <w:color w:val="000000"/>
          <w:sz w:val="22"/>
          <w:szCs w:val="22"/>
          <w:shd w:val="clear" w:color="auto" w:fill="FFFFFF"/>
        </w:rPr>
        <w:t xml:space="preserve">, T.C., </w:t>
      </w:r>
      <w:proofErr w:type="spellStart"/>
      <w:r w:rsidRPr="021EE278">
        <w:rPr>
          <w:rStyle w:val="normaltextrun"/>
          <w:rFonts w:ascii="Garamond" w:eastAsia="Garamond" w:hAnsi="Garamond" w:cs="Garamond"/>
          <w:color w:val="000000"/>
          <w:sz w:val="22"/>
          <w:szCs w:val="22"/>
          <w:shd w:val="clear" w:color="auto" w:fill="FFFFFF"/>
        </w:rPr>
        <w:t>Nussear</w:t>
      </w:r>
      <w:proofErr w:type="spellEnd"/>
      <w:r w:rsidRPr="021EE278">
        <w:rPr>
          <w:rStyle w:val="normaltextrun"/>
          <w:rFonts w:ascii="Garamond" w:eastAsia="Garamond" w:hAnsi="Garamond" w:cs="Garamond"/>
          <w:color w:val="000000"/>
          <w:sz w:val="22"/>
          <w:szCs w:val="22"/>
          <w:shd w:val="clear" w:color="auto" w:fill="FFFFFF"/>
        </w:rPr>
        <w:t xml:space="preserve">, K.E., Inman, R., &amp; Webb, R.H. (2016). Comparison of methods to monitor the distribution and impacts of unauthorized travel routes in a border park. </w:t>
      </w:r>
      <w:r w:rsidRPr="021EE278">
        <w:rPr>
          <w:rStyle w:val="normaltextrun"/>
          <w:rFonts w:ascii="Garamond" w:eastAsia="Garamond" w:hAnsi="Garamond" w:cs="Garamond"/>
          <w:i/>
          <w:color w:val="000000"/>
          <w:sz w:val="22"/>
          <w:szCs w:val="22"/>
          <w:shd w:val="clear" w:color="auto" w:fill="FFFFFF"/>
        </w:rPr>
        <w:t xml:space="preserve">Natural Areas Journal, 36(3), </w:t>
      </w:r>
      <w:r w:rsidRPr="021EE278">
        <w:rPr>
          <w:rStyle w:val="normaltextrun"/>
          <w:rFonts w:ascii="Garamond" w:eastAsia="Garamond" w:hAnsi="Garamond" w:cs="Garamond"/>
          <w:color w:val="000000"/>
          <w:sz w:val="22"/>
          <w:szCs w:val="22"/>
          <w:shd w:val="clear" w:color="auto" w:fill="FFFFFF"/>
        </w:rPr>
        <w:t xml:space="preserve">248-258. </w:t>
      </w:r>
      <w:hyperlink r:id="rId32" w:tgtFrame="_blank" w:history="1">
        <w:r w:rsidRPr="021EE278">
          <w:rPr>
            <w:rStyle w:val="normaltextrun"/>
            <w:rFonts w:ascii="Garamond" w:eastAsia="Garamond" w:hAnsi="Garamond" w:cs="Garamond"/>
            <w:color w:val="0563C1"/>
            <w:sz w:val="22"/>
            <w:szCs w:val="22"/>
            <w:u w:val="single"/>
            <w:shd w:val="clear" w:color="auto" w:fill="FFFFFF"/>
          </w:rPr>
          <w:t>http://dx.doi.org/10.3375/043.036.0305</w:t>
        </w:r>
      </w:hyperlink>
      <w:r w:rsidRPr="021EE278">
        <w:rPr>
          <w:rStyle w:val="normaltextrun"/>
          <w:rFonts w:ascii="Garamond" w:eastAsia="Garamond" w:hAnsi="Garamond" w:cs="Garamond"/>
          <w:color w:val="000000"/>
          <w:sz w:val="22"/>
          <w:szCs w:val="22"/>
          <w:shd w:val="clear" w:color="auto" w:fill="FFFFFF"/>
        </w:rPr>
        <w:t> </w:t>
      </w:r>
      <w:r w:rsidRPr="021EE278">
        <w:rPr>
          <w:rStyle w:val="eop"/>
          <w:rFonts w:ascii="Garamond" w:eastAsia="Garamond" w:hAnsi="Garamond" w:cs="Garamond"/>
          <w:color w:val="000000"/>
          <w:sz w:val="22"/>
          <w:szCs w:val="22"/>
          <w:shd w:val="clear" w:color="auto" w:fill="FFFFFF"/>
        </w:rPr>
        <w:t> </w:t>
      </w:r>
    </w:p>
    <w:p w14:paraId="1D4D3A8A" w14:textId="77777777" w:rsidR="008C2DA5" w:rsidRPr="00DD29CD" w:rsidRDefault="008C2DA5" w:rsidP="7BAFADA9">
      <w:pPr>
        <w:ind w:left="720" w:hanging="720"/>
        <w:jc w:val="both"/>
        <w:rPr>
          <w:rStyle w:val="eop"/>
          <w:rFonts w:ascii="Garamond" w:eastAsia="Garamond" w:hAnsi="Garamond" w:cs="Garamond"/>
          <w:color w:val="000000"/>
          <w:sz w:val="22"/>
          <w:szCs w:val="22"/>
          <w:shd w:val="clear" w:color="auto" w:fill="FFFFFF"/>
        </w:rPr>
      </w:pPr>
    </w:p>
    <w:p w14:paraId="249D0147" w14:textId="36CB806C" w:rsidR="35A4F0DA" w:rsidRDefault="35A4F0DA" w:rsidP="021EE278">
      <w:pPr>
        <w:ind w:left="720" w:hanging="720"/>
        <w:jc w:val="both"/>
        <w:rPr>
          <w:rStyle w:val="Hyperlink"/>
          <w:rFonts w:ascii="Garamond" w:eastAsia="Garamond" w:hAnsi="Garamond" w:cs="Garamond"/>
          <w:sz w:val="22"/>
          <w:szCs w:val="22"/>
        </w:rPr>
      </w:pPr>
      <w:r w:rsidRPr="021EE278">
        <w:rPr>
          <w:rFonts w:ascii="Garamond" w:eastAsia="Garamond" w:hAnsi="Garamond" w:cs="Garamond"/>
          <w:color w:val="000000" w:themeColor="text1"/>
          <w:sz w:val="22"/>
          <w:szCs w:val="22"/>
        </w:rPr>
        <w:t xml:space="preserve">Gao, B. (1996). NDWI—A normalized difference water index for remote sensing of vegetation liquid water from space. </w:t>
      </w:r>
      <w:r w:rsidRPr="021EE278">
        <w:rPr>
          <w:rFonts w:ascii="Garamond" w:eastAsia="Garamond" w:hAnsi="Garamond" w:cs="Garamond"/>
          <w:i/>
          <w:iCs/>
          <w:color w:val="000000" w:themeColor="text1"/>
          <w:sz w:val="22"/>
          <w:szCs w:val="22"/>
        </w:rPr>
        <w:t>Remote Sensing of Environment, 58</w:t>
      </w:r>
      <w:r w:rsidRPr="021EE278">
        <w:rPr>
          <w:rFonts w:ascii="Garamond" w:eastAsia="Garamond" w:hAnsi="Garamond" w:cs="Garamond"/>
          <w:color w:val="000000" w:themeColor="text1"/>
          <w:sz w:val="22"/>
          <w:szCs w:val="22"/>
        </w:rPr>
        <w:t xml:space="preserve">(3), 257–266. </w:t>
      </w:r>
      <w:hyperlink r:id="rId33">
        <w:r w:rsidRPr="021EE278">
          <w:rPr>
            <w:rStyle w:val="Hyperlink"/>
            <w:rFonts w:ascii="Garamond" w:eastAsia="Garamond" w:hAnsi="Garamond" w:cs="Garamond"/>
            <w:sz w:val="22"/>
            <w:szCs w:val="22"/>
          </w:rPr>
          <w:t>https://doi.org/10.1016/S0034-4257(96)00067-3</w:t>
        </w:r>
      </w:hyperlink>
    </w:p>
    <w:p w14:paraId="380A833B" w14:textId="77777777" w:rsidR="008C2DA5" w:rsidRDefault="008C2DA5" w:rsidP="021EE278">
      <w:pPr>
        <w:ind w:left="720" w:hanging="720"/>
        <w:jc w:val="both"/>
        <w:rPr>
          <w:rFonts w:ascii="Garamond" w:eastAsia="Garamond" w:hAnsi="Garamond" w:cs="Garamond"/>
          <w:color w:val="000000" w:themeColor="text1"/>
          <w:sz w:val="22"/>
          <w:szCs w:val="22"/>
        </w:rPr>
      </w:pPr>
    </w:p>
    <w:p w14:paraId="6AF9C73F" w14:textId="065939AA" w:rsidR="00660FDA" w:rsidRDefault="00660FDA" w:rsidP="7BAFADA9">
      <w:pPr>
        <w:ind w:left="720" w:hanging="720"/>
        <w:jc w:val="both"/>
        <w:rPr>
          <w:rStyle w:val="Hyperlink"/>
          <w:rFonts w:ascii="Garamond" w:eastAsia="Garamond" w:hAnsi="Garamond" w:cs="Garamond"/>
          <w:sz w:val="22"/>
          <w:szCs w:val="22"/>
        </w:rPr>
      </w:pPr>
      <w:r w:rsidRPr="021EE278">
        <w:rPr>
          <w:rFonts w:ascii="Garamond" w:eastAsia="Garamond" w:hAnsi="Garamond" w:cs="Garamond"/>
          <w:color w:val="000000" w:themeColor="text1"/>
          <w:sz w:val="22"/>
          <w:szCs w:val="22"/>
        </w:rPr>
        <w:t xml:space="preserve">Gill, A.S., Oliver, J.C., Fitting, H., </w:t>
      </w:r>
      <w:proofErr w:type="spellStart"/>
      <w:r w:rsidRPr="021EE278">
        <w:rPr>
          <w:rFonts w:ascii="Garamond" w:eastAsia="Garamond" w:hAnsi="Garamond" w:cs="Garamond"/>
          <w:color w:val="000000" w:themeColor="text1"/>
          <w:sz w:val="22"/>
          <w:szCs w:val="22"/>
        </w:rPr>
        <w:t>Kubby</w:t>
      </w:r>
      <w:proofErr w:type="spellEnd"/>
      <w:r w:rsidRPr="021EE278">
        <w:rPr>
          <w:rFonts w:ascii="Garamond" w:eastAsia="Garamond" w:hAnsi="Garamond" w:cs="Garamond"/>
          <w:color w:val="000000" w:themeColor="text1"/>
          <w:sz w:val="22"/>
          <w:szCs w:val="22"/>
        </w:rPr>
        <w:t xml:space="preserve">, B.K., &amp; </w:t>
      </w:r>
      <w:proofErr w:type="spellStart"/>
      <w:r w:rsidRPr="021EE278">
        <w:rPr>
          <w:rFonts w:ascii="Garamond" w:eastAsia="Garamond" w:hAnsi="Garamond" w:cs="Garamond"/>
          <w:color w:val="000000" w:themeColor="text1"/>
          <w:sz w:val="22"/>
          <w:szCs w:val="22"/>
        </w:rPr>
        <w:t>Gourmish</w:t>
      </w:r>
      <w:proofErr w:type="spellEnd"/>
      <w:r w:rsidRPr="021EE278">
        <w:rPr>
          <w:rFonts w:ascii="Garamond" w:eastAsia="Garamond" w:hAnsi="Garamond" w:cs="Garamond"/>
          <w:color w:val="000000" w:themeColor="text1"/>
          <w:sz w:val="22"/>
          <w:szCs w:val="22"/>
        </w:rPr>
        <w:t xml:space="preserve">, E.S. (2022). Restoring Palmer’s agave in a Lehmann lovegrass dominated grassland in southeastern Arizona. </w:t>
      </w:r>
      <w:r w:rsidRPr="021EE278">
        <w:rPr>
          <w:rFonts w:ascii="Garamond" w:eastAsia="Garamond" w:hAnsi="Garamond" w:cs="Garamond"/>
          <w:i/>
          <w:color w:val="000000" w:themeColor="text1"/>
          <w:sz w:val="22"/>
          <w:szCs w:val="22"/>
        </w:rPr>
        <w:t xml:space="preserve">Restoration Ecology, 30(6), e13668. </w:t>
      </w:r>
      <w:hyperlink r:id="rId34">
        <w:r w:rsidRPr="021EE278">
          <w:rPr>
            <w:rStyle w:val="Hyperlink"/>
            <w:rFonts w:ascii="Garamond" w:eastAsia="Garamond" w:hAnsi="Garamond" w:cs="Garamond"/>
            <w:sz w:val="22"/>
            <w:szCs w:val="22"/>
          </w:rPr>
          <w:t>https://doi.org/10.1111/rec.13668</w:t>
        </w:r>
      </w:hyperlink>
    </w:p>
    <w:p w14:paraId="2805F052" w14:textId="77777777" w:rsidR="008C2DA5" w:rsidRPr="00B474AC" w:rsidRDefault="008C2DA5" w:rsidP="7BAFADA9">
      <w:pPr>
        <w:ind w:left="720" w:hanging="720"/>
        <w:jc w:val="both"/>
        <w:rPr>
          <w:rStyle w:val="Hyperlink"/>
          <w:rFonts w:ascii="Garamond" w:eastAsia="Garamond" w:hAnsi="Garamond" w:cs="Garamond"/>
          <w:sz w:val="22"/>
          <w:szCs w:val="22"/>
        </w:rPr>
      </w:pPr>
    </w:p>
    <w:p w14:paraId="164F68B5" w14:textId="604E6B0F" w:rsidR="00C66612" w:rsidRPr="00C66612" w:rsidRDefault="385C2C3F" w:rsidP="5A7F229B">
      <w:pPr>
        <w:pStyle w:val="NoSpacing"/>
        <w:rPr>
          <w:rStyle w:val="eop"/>
          <w:rFonts w:ascii="Garamond" w:eastAsia="Garamond" w:hAnsi="Garamond" w:cs="Garamond"/>
          <w:color w:val="000000" w:themeColor="text1"/>
        </w:rPr>
      </w:pPr>
      <w:r w:rsidRPr="5A7F229B">
        <w:rPr>
          <w:rFonts w:ascii="Garamond" w:eastAsia="Garamond" w:hAnsi="Garamond" w:cs="Garamond"/>
        </w:rPr>
        <w:t xml:space="preserve">Goodwin, S.L. (2000). Conservation </w:t>
      </w:r>
      <w:r w:rsidR="1C34CDDD" w:rsidRPr="5A7F229B">
        <w:rPr>
          <w:rFonts w:ascii="Garamond" w:eastAsia="Garamond" w:hAnsi="Garamond" w:cs="Garamond"/>
        </w:rPr>
        <w:t>c</w:t>
      </w:r>
      <w:r w:rsidRPr="5A7F229B">
        <w:rPr>
          <w:rFonts w:ascii="Garamond" w:eastAsia="Garamond" w:hAnsi="Garamond" w:cs="Garamond"/>
        </w:rPr>
        <w:t>onnections in a fragmented desert environment: The US-Mexico</w:t>
      </w:r>
    </w:p>
    <w:p w14:paraId="05CA02EF" w14:textId="1D936BED" w:rsidR="00C66612" w:rsidRPr="00C66612" w:rsidRDefault="6AF93324" w:rsidP="5A7F229B">
      <w:pPr>
        <w:pStyle w:val="NoSpacing"/>
        <w:ind w:firstLine="720"/>
        <w:rPr>
          <w:rStyle w:val="eop"/>
          <w:rFonts w:ascii="Garamond" w:eastAsia="Garamond" w:hAnsi="Garamond" w:cs="Garamond"/>
          <w:color w:val="000000" w:themeColor="text1"/>
        </w:rPr>
      </w:pPr>
      <w:r w:rsidRPr="5A7F229B">
        <w:rPr>
          <w:rFonts w:ascii="Garamond" w:eastAsia="Garamond" w:hAnsi="Garamond" w:cs="Garamond"/>
        </w:rPr>
        <w:t>B</w:t>
      </w:r>
      <w:r w:rsidR="385C2C3F" w:rsidRPr="5A7F229B">
        <w:rPr>
          <w:rFonts w:ascii="Garamond" w:eastAsia="Garamond" w:hAnsi="Garamond" w:cs="Garamond"/>
        </w:rPr>
        <w:t>order.</w:t>
      </w:r>
      <w:r w:rsidRPr="5A7F229B">
        <w:rPr>
          <w:rFonts w:ascii="Garamond" w:eastAsia="Garamond" w:hAnsi="Garamond" w:cs="Garamond"/>
        </w:rPr>
        <w:t xml:space="preserve"> </w:t>
      </w:r>
      <w:r w:rsidR="385C2C3F" w:rsidRPr="5A7F229B">
        <w:rPr>
          <w:rFonts w:ascii="Garamond" w:eastAsia="Garamond" w:hAnsi="Garamond" w:cs="Garamond"/>
          <w:i/>
          <w:iCs/>
        </w:rPr>
        <w:t>Natural</w:t>
      </w:r>
      <w:r w:rsidR="48E03BC9" w:rsidRPr="5A7F229B">
        <w:rPr>
          <w:rFonts w:ascii="Garamond" w:eastAsia="Garamond" w:hAnsi="Garamond" w:cs="Garamond"/>
          <w:i/>
          <w:iCs/>
        </w:rPr>
        <w:t xml:space="preserve"> </w:t>
      </w:r>
      <w:r w:rsidR="385C2C3F" w:rsidRPr="5A7F229B">
        <w:rPr>
          <w:rFonts w:ascii="Garamond" w:eastAsia="Garamond" w:hAnsi="Garamond" w:cs="Garamond"/>
          <w:i/>
          <w:iCs/>
        </w:rPr>
        <w:t>Resources Journal, 40(4)</w:t>
      </w:r>
      <w:r w:rsidR="385C2C3F" w:rsidRPr="5A7F229B">
        <w:rPr>
          <w:rFonts w:ascii="Garamond" w:eastAsia="Garamond" w:hAnsi="Garamond" w:cs="Garamond"/>
        </w:rPr>
        <w:t>, 989-1016.</w:t>
      </w:r>
      <w:r w:rsidR="0CAE68B6" w:rsidRPr="5A7F229B">
        <w:rPr>
          <w:rFonts w:ascii="Garamond" w:eastAsia="Garamond" w:hAnsi="Garamond" w:cs="Garamond"/>
        </w:rPr>
        <w:t xml:space="preserve"> </w:t>
      </w:r>
    </w:p>
    <w:p w14:paraId="01E0AD3D" w14:textId="564BA573" w:rsidR="00C66612" w:rsidRDefault="00E42804" w:rsidP="5A7F229B">
      <w:pPr>
        <w:pStyle w:val="NoSpacing"/>
        <w:ind w:firstLine="720"/>
        <w:rPr>
          <w:rFonts w:ascii="Garamond" w:eastAsia="Garamond" w:hAnsi="Garamond" w:cs="Garamond"/>
        </w:rPr>
      </w:pPr>
      <w:hyperlink r:id="rId35" w:history="1">
        <w:r w:rsidR="008C2DA5" w:rsidRPr="008C2DA5">
          <w:rPr>
            <w:rStyle w:val="Hyperlink"/>
            <w:rFonts w:ascii="Garamond" w:eastAsia="Garamond" w:hAnsi="Garamond" w:cs="Garamond"/>
          </w:rPr>
          <w:t>https://digitalrepository.unm.edu/nrj</w:t>
        </w:r>
        <w:r w:rsidR="008C2DA5" w:rsidRPr="004F4BC5">
          <w:rPr>
            <w:rStyle w:val="Hyperlink"/>
            <w:rFonts w:ascii="Garamond" w:eastAsia="Garamond" w:hAnsi="Garamond" w:cs="Garamond"/>
          </w:rPr>
          <w:t>/vol40 /iss410/</w:t>
        </w:r>
      </w:hyperlink>
      <w:r w:rsidR="385C2C3F" w:rsidRPr="5A7F229B">
        <w:rPr>
          <w:rFonts w:ascii="Garamond" w:eastAsia="Garamond" w:hAnsi="Garamond" w:cs="Garamond"/>
        </w:rPr>
        <w:t>  </w:t>
      </w:r>
    </w:p>
    <w:p w14:paraId="35DC97FB" w14:textId="77777777" w:rsidR="008C2DA5" w:rsidRPr="00C66612" w:rsidRDefault="008C2DA5" w:rsidP="5A7F229B">
      <w:pPr>
        <w:pStyle w:val="NoSpacing"/>
        <w:ind w:firstLine="720"/>
        <w:rPr>
          <w:rStyle w:val="eop"/>
          <w:rFonts w:ascii="Garamond" w:eastAsia="Garamond" w:hAnsi="Garamond" w:cs="Garamond"/>
          <w:color w:val="000000" w:themeColor="text1"/>
        </w:rPr>
      </w:pPr>
    </w:p>
    <w:p w14:paraId="5F6FE69F" w14:textId="6ABF44AF" w:rsidR="006E0DC2" w:rsidRDefault="006E0DC2" w:rsidP="006E0DC2">
      <w:pPr>
        <w:ind w:left="720" w:hanging="720"/>
        <w:rPr>
          <w:rStyle w:val="Hyperlink"/>
          <w:rFonts w:ascii="Garamond" w:eastAsia="Garamond" w:hAnsi="Garamond" w:cs="Garamond"/>
          <w:sz w:val="22"/>
          <w:szCs w:val="22"/>
        </w:rPr>
      </w:pPr>
      <w:r w:rsidRPr="021EE278">
        <w:rPr>
          <w:rFonts w:ascii="Garamond" w:eastAsia="Garamond" w:hAnsi="Garamond" w:cs="Garamond"/>
          <w:color w:val="000000" w:themeColor="text1"/>
          <w:sz w:val="22"/>
          <w:szCs w:val="22"/>
        </w:rPr>
        <w:t xml:space="preserve">Grissom, P. (n.d.) </w:t>
      </w:r>
      <w:r w:rsidRPr="021EE278">
        <w:rPr>
          <w:rFonts w:ascii="Garamond" w:eastAsia="Garamond" w:hAnsi="Garamond" w:cs="Garamond"/>
          <w:i/>
          <w:color w:val="000000" w:themeColor="text1"/>
          <w:sz w:val="22"/>
          <w:szCs w:val="22"/>
        </w:rPr>
        <w:t xml:space="preserve">Lehmann Lovegrass </w:t>
      </w:r>
      <w:r w:rsidRPr="021EE278">
        <w:rPr>
          <w:rFonts w:ascii="Garamond" w:eastAsia="Garamond" w:hAnsi="Garamond" w:cs="Garamond"/>
          <w:color w:val="000000" w:themeColor="text1"/>
          <w:sz w:val="22"/>
          <w:szCs w:val="22"/>
        </w:rPr>
        <w:t>(</w:t>
      </w:r>
      <w:proofErr w:type="spellStart"/>
      <w:r w:rsidRPr="021EE278">
        <w:rPr>
          <w:rFonts w:ascii="Garamond" w:eastAsia="Garamond" w:hAnsi="Garamond" w:cs="Garamond"/>
          <w:color w:val="000000" w:themeColor="text1"/>
          <w:sz w:val="22"/>
          <w:szCs w:val="22"/>
        </w:rPr>
        <w:t>Eragrostis</w:t>
      </w:r>
      <w:proofErr w:type="spellEnd"/>
      <w:r w:rsidRPr="021EE278">
        <w:rPr>
          <w:rFonts w:ascii="Garamond" w:eastAsia="Garamond" w:hAnsi="Garamond" w:cs="Garamond"/>
          <w:color w:val="000000" w:themeColor="text1"/>
          <w:sz w:val="22"/>
          <w:szCs w:val="22"/>
        </w:rPr>
        <w:t xml:space="preserve"> </w:t>
      </w:r>
      <w:proofErr w:type="spellStart"/>
      <w:r w:rsidRPr="021EE278">
        <w:rPr>
          <w:rFonts w:ascii="Garamond" w:eastAsia="Garamond" w:hAnsi="Garamond" w:cs="Garamond"/>
          <w:color w:val="000000" w:themeColor="text1"/>
          <w:sz w:val="22"/>
          <w:szCs w:val="22"/>
        </w:rPr>
        <w:t>lehmanniana</w:t>
      </w:r>
      <w:proofErr w:type="spellEnd"/>
      <w:r w:rsidRPr="021EE278">
        <w:rPr>
          <w:rFonts w:ascii="Garamond" w:eastAsia="Garamond" w:hAnsi="Garamond" w:cs="Garamond"/>
          <w:color w:val="000000" w:themeColor="text1"/>
          <w:sz w:val="22"/>
          <w:szCs w:val="22"/>
        </w:rPr>
        <w:t xml:space="preserve">). Arizona-Sonora Desert Museum. </w:t>
      </w:r>
      <w:hyperlink r:id="rId36">
        <w:r w:rsidRPr="021EE278">
          <w:rPr>
            <w:rStyle w:val="Hyperlink"/>
            <w:rFonts w:ascii="Garamond" w:eastAsia="Garamond" w:hAnsi="Garamond" w:cs="Garamond"/>
            <w:sz w:val="22"/>
            <w:szCs w:val="22"/>
          </w:rPr>
          <w:t>https://www.sdcwma.org/species/lehmannlovegrass.php</w:t>
        </w:r>
      </w:hyperlink>
    </w:p>
    <w:p w14:paraId="46BAD8DF" w14:textId="77777777" w:rsidR="008C2DA5" w:rsidRPr="00B474AC" w:rsidRDefault="008C2DA5" w:rsidP="006E0DC2">
      <w:pPr>
        <w:ind w:left="720" w:hanging="720"/>
        <w:rPr>
          <w:rFonts w:ascii="Garamond" w:eastAsia="Garamond" w:hAnsi="Garamond" w:cs="Garamond"/>
          <w:color w:val="000000" w:themeColor="text1"/>
          <w:sz w:val="22"/>
          <w:szCs w:val="22"/>
        </w:rPr>
      </w:pPr>
    </w:p>
    <w:p w14:paraId="3D9D6863" w14:textId="091EC10D" w:rsidR="7022040E" w:rsidRDefault="7022040E" w:rsidP="021EE278">
      <w:pPr>
        <w:ind w:left="720" w:hanging="720"/>
        <w:rPr>
          <w:rStyle w:val="Hyperlink"/>
          <w:rFonts w:ascii="Garamond" w:eastAsia="Garamond" w:hAnsi="Garamond" w:cs="Garamond"/>
          <w:sz w:val="22"/>
          <w:szCs w:val="22"/>
        </w:rPr>
      </w:pPr>
      <w:proofErr w:type="spellStart"/>
      <w:r w:rsidRPr="021EE278">
        <w:rPr>
          <w:rFonts w:ascii="Garamond" w:eastAsia="Garamond" w:hAnsi="Garamond" w:cs="Garamond"/>
          <w:color w:val="32363A"/>
          <w:sz w:val="22"/>
          <w:szCs w:val="22"/>
        </w:rPr>
        <w:t>Huete</w:t>
      </w:r>
      <w:proofErr w:type="spellEnd"/>
      <w:r w:rsidRPr="021EE278">
        <w:rPr>
          <w:rFonts w:ascii="Garamond" w:eastAsia="Garamond" w:hAnsi="Garamond" w:cs="Garamond"/>
          <w:color w:val="32363A"/>
          <w:sz w:val="22"/>
          <w:szCs w:val="22"/>
        </w:rPr>
        <w:t xml:space="preserve">, A., </w:t>
      </w:r>
      <w:proofErr w:type="spellStart"/>
      <w:r w:rsidR="19341655" w:rsidRPr="021EE278">
        <w:rPr>
          <w:rFonts w:ascii="Garamond" w:eastAsia="Garamond" w:hAnsi="Garamond" w:cs="Garamond"/>
          <w:color w:val="32363A"/>
          <w:sz w:val="22"/>
          <w:szCs w:val="22"/>
        </w:rPr>
        <w:t>Didan</w:t>
      </w:r>
      <w:proofErr w:type="spellEnd"/>
      <w:r w:rsidR="19341655" w:rsidRPr="021EE278">
        <w:rPr>
          <w:rFonts w:ascii="Garamond" w:eastAsia="Garamond" w:hAnsi="Garamond" w:cs="Garamond"/>
          <w:color w:val="32363A"/>
          <w:sz w:val="22"/>
          <w:szCs w:val="22"/>
        </w:rPr>
        <w:t xml:space="preserve">, K., Miura, T., Rodriguez, E.P., Gao, X., &amp; L.G. Ferreira. (2002). </w:t>
      </w:r>
      <w:r w:rsidR="5530FF03" w:rsidRPr="021EE278">
        <w:rPr>
          <w:rFonts w:ascii="Garamond" w:eastAsia="Garamond" w:hAnsi="Garamond" w:cs="Garamond"/>
          <w:color w:val="32363A"/>
          <w:sz w:val="22"/>
          <w:szCs w:val="22"/>
        </w:rPr>
        <w:t xml:space="preserve">Overview of the radiometric and biophysical performance of the MODIS vegetation indices. </w:t>
      </w:r>
      <w:r w:rsidR="5530FF03" w:rsidRPr="021EE278">
        <w:rPr>
          <w:rFonts w:ascii="Garamond" w:eastAsia="Garamond" w:hAnsi="Garamond" w:cs="Garamond"/>
          <w:i/>
          <w:iCs/>
          <w:color w:val="32363A"/>
          <w:sz w:val="22"/>
          <w:szCs w:val="22"/>
        </w:rPr>
        <w:t>Remote Sensing of the Environment</w:t>
      </w:r>
      <w:r w:rsidR="5530FF03" w:rsidRPr="021EE278">
        <w:rPr>
          <w:rFonts w:ascii="Garamond" w:eastAsia="Garamond" w:hAnsi="Garamond" w:cs="Garamond"/>
          <w:color w:val="32363A"/>
          <w:sz w:val="22"/>
          <w:szCs w:val="22"/>
        </w:rPr>
        <w:t xml:space="preserve"> 83(</w:t>
      </w:r>
      <w:r w:rsidR="5530FF03" w:rsidRPr="021EE278">
        <w:rPr>
          <w:rFonts w:ascii="Garamond" w:eastAsia="Garamond" w:hAnsi="Garamond" w:cs="Garamond"/>
          <w:i/>
          <w:iCs/>
          <w:color w:val="32363A"/>
          <w:sz w:val="22"/>
          <w:szCs w:val="22"/>
        </w:rPr>
        <w:t>1-2),</w:t>
      </w:r>
      <w:r w:rsidR="5530FF03" w:rsidRPr="021EE278">
        <w:rPr>
          <w:rFonts w:ascii="Garamond" w:eastAsia="Garamond" w:hAnsi="Garamond" w:cs="Garamond"/>
          <w:color w:val="32363A"/>
          <w:sz w:val="22"/>
          <w:szCs w:val="22"/>
        </w:rPr>
        <w:t xml:space="preserve"> 195-213. </w:t>
      </w:r>
      <w:hyperlink r:id="rId37">
        <w:r w:rsidR="01AA854D" w:rsidRPr="021EE278">
          <w:rPr>
            <w:rStyle w:val="Hyperlink"/>
            <w:rFonts w:ascii="Garamond" w:eastAsia="Garamond" w:hAnsi="Garamond" w:cs="Garamond"/>
            <w:sz w:val="22"/>
            <w:szCs w:val="22"/>
          </w:rPr>
          <w:t>https://doi.org/10.1016/S0034-4257(02)00096-2</w:t>
        </w:r>
      </w:hyperlink>
    </w:p>
    <w:p w14:paraId="7BE0C19F" w14:textId="77777777" w:rsidR="008C2DA5" w:rsidRDefault="008C2DA5" w:rsidP="021EE278">
      <w:pPr>
        <w:ind w:left="720" w:hanging="720"/>
        <w:rPr>
          <w:rFonts w:ascii="Garamond" w:eastAsia="Garamond" w:hAnsi="Garamond" w:cs="Garamond"/>
          <w:color w:val="32363A"/>
          <w:sz w:val="22"/>
          <w:szCs w:val="22"/>
        </w:rPr>
      </w:pPr>
    </w:p>
    <w:p w14:paraId="1D8420FB" w14:textId="7870EFE9" w:rsidR="006A7437" w:rsidRDefault="006A7437" w:rsidP="005156F5">
      <w:pPr>
        <w:ind w:left="720" w:hanging="720"/>
        <w:rPr>
          <w:rFonts w:ascii="Garamond" w:eastAsia="Garamond" w:hAnsi="Garamond" w:cs="Garamond"/>
          <w:color w:val="32363A"/>
          <w:sz w:val="22"/>
          <w:szCs w:val="22"/>
        </w:rPr>
      </w:pPr>
      <w:r w:rsidRPr="021EE278">
        <w:rPr>
          <w:rFonts w:ascii="Garamond" w:eastAsia="Garamond" w:hAnsi="Garamond" w:cs="Garamond"/>
          <w:color w:val="32363A"/>
          <w:sz w:val="22"/>
          <w:szCs w:val="22"/>
          <w:shd w:val="clear" w:color="auto" w:fill="FFFFFF"/>
        </w:rPr>
        <w:t>Ho, T. K. (1995). Random decision forests. In </w:t>
      </w:r>
      <w:r w:rsidRPr="021EE278">
        <w:rPr>
          <w:rFonts w:ascii="Garamond" w:eastAsia="Garamond" w:hAnsi="Garamond" w:cs="Garamond"/>
          <w:i/>
          <w:color w:val="32363A"/>
          <w:sz w:val="22"/>
          <w:szCs w:val="22"/>
          <w:shd w:val="clear" w:color="auto" w:fill="FFFFFF"/>
        </w:rPr>
        <w:t>Proceedings of 3rd international conference on document analysis and recognition</w:t>
      </w:r>
      <w:r w:rsidR="002170F3" w:rsidRPr="021EE278">
        <w:rPr>
          <w:rFonts w:ascii="Garamond" w:eastAsia="Garamond" w:hAnsi="Garamond" w:cs="Garamond"/>
          <w:i/>
          <w:color w:val="32363A"/>
          <w:sz w:val="22"/>
          <w:szCs w:val="22"/>
          <w:shd w:val="clear" w:color="auto" w:fill="FFFFFF"/>
        </w:rPr>
        <w:t xml:space="preserve">, 1, </w:t>
      </w:r>
      <w:r w:rsidRPr="021EE278">
        <w:rPr>
          <w:rFonts w:ascii="Garamond" w:eastAsia="Garamond" w:hAnsi="Garamond" w:cs="Garamond"/>
          <w:color w:val="32363A"/>
          <w:sz w:val="22"/>
          <w:szCs w:val="22"/>
          <w:shd w:val="clear" w:color="auto" w:fill="FFFFFF"/>
        </w:rPr>
        <w:t>278–282.</w:t>
      </w:r>
      <w:r w:rsidR="2BD56E45" w:rsidRPr="021EE278">
        <w:rPr>
          <w:rFonts w:ascii="Garamond" w:eastAsia="Garamond" w:hAnsi="Garamond" w:cs="Garamond"/>
          <w:color w:val="32363A"/>
          <w:sz w:val="22"/>
          <w:szCs w:val="22"/>
          <w:shd w:val="clear" w:color="auto" w:fill="FFFFFF"/>
        </w:rPr>
        <w:t xml:space="preserve"> </w:t>
      </w:r>
      <w:hyperlink r:id="rId38">
        <w:r w:rsidR="2BD56E45" w:rsidRPr="021EE278">
          <w:rPr>
            <w:rStyle w:val="Hyperlink"/>
            <w:rFonts w:ascii="Garamond" w:eastAsia="Garamond" w:hAnsi="Garamond" w:cs="Garamond"/>
            <w:sz w:val="22"/>
            <w:szCs w:val="22"/>
          </w:rPr>
          <w:t>https://ieeexplore.ieee.org/document/598994</w:t>
        </w:r>
      </w:hyperlink>
      <w:r w:rsidR="2BD56E45" w:rsidRPr="021EE278">
        <w:rPr>
          <w:rFonts w:ascii="Garamond" w:eastAsia="Garamond" w:hAnsi="Garamond" w:cs="Garamond"/>
          <w:color w:val="32363A"/>
          <w:sz w:val="22"/>
          <w:szCs w:val="22"/>
        </w:rPr>
        <w:t xml:space="preserve"> </w:t>
      </w:r>
    </w:p>
    <w:p w14:paraId="1FB0C74A" w14:textId="77777777" w:rsidR="008C2DA5" w:rsidRPr="002170F3" w:rsidRDefault="008C2DA5" w:rsidP="005156F5">
      <w:pPr>
        <w:ind w:left="720" w:hanging="720"/>
        <w:rPr>
          <w:rFonts w:ascii="Garamond" w:eastAsia="Garamond" w:hAnsi="Garamond" w:cs="Garamond"/>
          <w:color w:val="32363A"/>
          <w:sz w:val="22"/>
          <w:szCs w:val="22"/>
          <w:shd w:val="clear" w:color="auto" w:fill="FFFFFF"/>
        </w:rPr>
      </w:pPr>
    </w:p>
    <w:p w14:paraId="74FB274A" w14:textId="5BDA2F48" w:rsidR="00346209" w:rsidRDefault="00346209" w:rsidP="005156F5">
      <w:pPr>
        <w:ind w:left="720" w:hanging="720"/>
        <w:rPr>
          <w:rFonts w:ascii="Garamond" w:eastAsia="Garamond" w:hAnsi="Garamond" w:cs="Garamond"/>
          <w:sz w:val="22"/>
          <w:szCs w:val="22"/>
        </w:rPr>
      </w:pPr>
      <w:r w:rsidRPr="021EE278">
        <w:rPr>
          <w:rFonts w:ascii="Garamond" w:eastAsia="Garamond" w:hAnsi="Garamond" w:cs="Garamond"/>
          <w:sz w:val="22"/>
          <w:szCs w:val="22"/>
        </w:rPr>
        <w:t xml:space="preserve">Humphrey, N. 1994. History, Status and Management of Lehmann Lovegrass. Rangelands </w:t>
      </w:r>
      <w:r w:rsidRPr="021EE278">
        <w:rPr>
          <w:rFonts w:ascii="Garamond" w:eastAsia="Garamond" w:hAnsi="Garamond" w:cs="Garamond"/>
          <w:i/>
          <w:sz w:val="22"/>
          <w:szCs w:val="22"/>
        </w:rPr>
        <w:t>16</w:t>
      </w:r>
      <w:r w:rsidRPr="021EE278">
        <w:rPr>
          <w:rFonts w:ascii="Garamond" w:eastAsia="Garamond" w:hAnsi="Garamond" w:cs="Garamond"/>
          <w:sz w:val="22"/>
          <w:szCs w:val="22"/>
        </w:rPr>
        <w:t>(5):205–206.</w:t>
      </w:r>
      <w:r w:rsidR="00527066" w:rsidRPr="021EE278">
        <w:rPr>
          <w:rFonts w:ascii="Garamond" w:eastAsia="Garamond" w:hAnsi="Garamond" w:cs="Garamond"/>
          <w:sz w:val="22"/>
          <w:szCs w:val="22"/>
        </w:rPr>
        <w:t xml:space="preserve"> </w:t>
      </w:r>
      <w:hyperlink r:id="rId39">
        <w:r w:rsidR="00527066" w:rsidRPr="021EE278">
          <w:rPr>
            <w:rStyle w:val="Hyperlink"/>
            <w:rFonts w:ascii="Garamond" w:eastAsia="Garamond" w:hAnsi="Garamond" w:cs="Garamond"/>
            <w:sz w:val="22"/>
            <w:szCs w:val="22"/>
          </w:rPr>
          <w:t>http://hdl.handle.net/10150/639016</w:t>
        </w:r>
      </w:hyperlink>
      <w:r w:rsidR="00527066" w:rsidRPr="021EE278">
        <w:rPr>
          <w:rFonts w:ascii="Garamond" w:eastAsia="Garamond" w:hAnsi="Garamond" w:cs="Garamond"/>
          <w:sz w:val="22"/>
          <w:szCs w:val="22"/>
        </w:rPr>
        <w:t xml:space="preserve"> </w:t>
      </w:r>
    </w:p>
    <w:p w14:paraId="5C54CF58" w14:textId="77777777" w:rsidR="008C2DA5" w:rsidRPr="00346209" w:rsidRDefault="008C2DA5" w:rsidP="005156F5">
      <w:pPr>
        <w:ind w:left="720" w:hanging="720"/>
        <w:rPr>
          <w:rFonts w:ascii="Garamond" w:eastAsia="Garamond" w:hAnsi="Garamond" w:cs="Garamond"/>
          <w:sz w:val="22"/>
          <w:szCs w:val="22"/>
        </w:rPr>
      </w:pPr>
    </w:p>
    <w:p w14:paraId="792D057F" w14:textId="3CA35C47" w:rsidR="00231CDC" w:rsidRDefault="00231CDC" w:rsidP="005156F5">
      <w:pPr>
        <w:ind w:left="720" w:hanging="720"/>
        <w:rPr>
          <w:rFonts w:ascii="Garamond" w:eastAsia="Garamond" w:hAnsi="Garamond" w:cs="Garamond"/>
          <w:color w:val="232323"/>
          <w:sz w:val="22"/>
          <w:szCs w:val="22"/>
          <w:shd w:val="clear" w:color="auto" w:fill="FFFFFF"/>
        </w:rPr>
      </w:pPr>
      <w:r w:rsidRPr="021EE278">
        <w:rPr>
          <w:rFonts w:ascii="Garamond" w:eastAsia="Garamond" w:hAnsi="Garamond" w:cs="Garamond"/>
          <w:color w:val="232323"/>
          <w:sz w:val="22"/>
          <w:szCs w:val="22"/>
          <w:shd w:val="clear" w:color="auto" w:fill="FFFFFF"/>
        </w:rPr>
        <w:t xml:space="preserve">Jolliffe, I. (2002) </w:t>
      </w:r>
      <w:r w:rsidRPr="021EE278">
        <w:rPr>
          <w:rFonts w:ascii="Garamond" w:eastAsia="Garamond" w:hAnsi="Garamond" w:cs="Garamond"/>
          <w:i/>
          <w:color w:val="232323"/>
          <w:sz w:val="22"/>
          <w:szCs w:val="22"/>
          <w:shd w:val="clear" w:color="auto" w:fill="FFFFFF"/>
        </w:rPr>
        <w:t>Principal Component Analysis.</w:t>
      </w:r>
      <w:r w:rsidRPr="021EE278">
        <w:rPr>
          <w:rFonts w:ascii="Garamond" w:eastAsia="Garamond" w:hAnsi="Garamond" w:cs="Garamond"/>
          <w:color w:val="232323"/>
          <w:sz w:val="22"/>
          <w:szCs w:val="22"/>
          <w:shd w:val="clear" w:color="auto" w:fill="FFFFFF"/>
        </w:rPr>
        <w:t xml:space="preserve"> 2nd Edition, Springer, New York.</w:t>
      </w:r>
    </w:p>
    <w:p w14:paraId="6217EC8D" w14:textId="77777777" w:rsidR="008C2DA5" w:rsidRPr="00231CDC" w:rsidRDefault="008C2DA5" w:rsidP="005156F5">
      <w:pPr>
        <w:ind w:left="720" w:hanging="720"/>
        <w:rPr>
          <w:rFonts w:ascii="Garamond" w:eastAsia="Garamond" w:hAnsi="Garamond" w:cs="Garamond"/>
          <w:color w:val="232323"/>
          <w:sz w:val="22"/>
          <w:szCs w:val="22"/>
          <w:shd w:val="clear" w:color="auto" w:fill="FFFFFF"/>
        </w:rPr>
      </w:pPr>
    </w:p>
    <w:p w14:paraId="1E9447A1" w14:textId="4ADAD87B" w:rsidR="005156F5" w:rsidRDefault="421963CB" w:rsidP="021EE278">
      <w:pPr>
        <w:ind w:left="720" w:hanging="720"/>
        <w:jc w:val="both"/>
        <w:rPr>
          <w:rFonts w:ascii="Garamond" w:eastAsia="Garamond" w:hAnsi="Garamond" w:cs="Garamond"/>
          <w:sz w:val="22"/>
          <w:szCs w:val="22"/>
        </w:rPr>
      </w:pPr>
      <w:proofErr w:type="spellStart"/>
      <w:r w:rsidRPr="021EE278">
        <w:rPr>
          <w:rFonts w:ascii="Garamond" w:eastAsia="Garamond" w:hAnsi="Garamond" w:cs="Garamond"/>
          <w:sz w:val="22"/>
          <w:szCs w:val="22"/>
        </w:rPr>
        <w:lastRenderedPageBreak/>
        <w:t>Kauth</w:t>
      </w:r>
      <w:proofErr w:type="spellEnd"/>
      <w:r w:rsidRPr="021EE278">
        <w:rPr>
          <w:rFonts w:ascii="Garamond" w:eastAsia="Garamond" w:hAnsi="Garamond" w:cs="Garamond"/>
          <w:sz w:val="22"/>
          <w:szCs w:val="22"/>
        </w:rPr>
        <w:t xml:space="preserve">, R. J. &amp; Thomas, G. S. (1976). "The </w:t>
      </w:r>
      <w:proofErr w:type="spellStart"/>
      <w:r w:rsidRPr="021EE278">
        <w:rPr>
          <w:rFonts w:ascii="Garamond" w:eastAsia="Garamond" w:hAnsi="Garamond" w:cs="Garamond"/>
          <w:sz w:val="22"/>
          <w:szCs w:val="22"/>
        </w:rPr>
        <w:t>Tasselled</w:t>
      </w:r>
      <w:proofErr w:type="spellEnd"/>
      <w:r w:rsidRPr="021EE278">
        <w:rPr>
          <w:rFonts w:ascii="Garamond" w:eastAsia="Garamond" w:hAnsi="Garamond" w:cs="Garamond"/>
          <w:sz w:val="22"/>
          <w:szCs w:val="22"/>
        </w:rPr>
        <w:t xml:space="preserve"> Cap -- A Graphic Description of the Spectral-Temporal Development of Agricultural Crops as Seen by LANDSAT" (1976). </w:t>
      </w:r>
      <w:r w:rsidRPr="021EE278">
        <w:rPr>
          <w:rFonts w:ascii="Garamond" w:eastAsia="Garamond" w:hAnsi="Garamond" w:cs="Garamond"/>
          <w:i/>
          <w:iCs/>
          <w:sz w:val="22"/>
          <w:szCs w:val="22"/>
        </w:rPr>
        <w:t>LARS Symposia</w:t>
      </w:r>
      <w:r w:rsidRPr="021EE278">
        <w:rPr>
          <w:rFonts w:ascii="Garamond" w:eastAsia="Garamond" w:hAnsi="Garamond" w:cs="Garamond"/>
          <w:sz w:val="22"/>
          <w:szCs w:val="22"/>
        </w:rPr>
        <w:t xml:space="preserve">. Paper 159. </w:t>
      </w:r>
      <w:hyperlink r:id="rId40">
        <w:r w:rsidRPr="021EE278">
          <w:rPr>
            <w:rStyle w:val="Hyperlink"/>
            <w:rFonts w:ascii="Garamond" w:eastAsia="Garamond" w:hAnsi="Garamond" w:cs="Garamond"/>
            <w:sz w:val="22"/>
            <w:szCs w:val="22"/>
          </w:rPr>
          <w:t>https://docs.lib.purdue.edu/cgi/viewcontent.cgi?article=1160&amp;context=lars_symp</w:t>
        </w:r>
      </w:hyperlink>
      <w:r w:rsidRPr="021EE278">
        <w:rPr>
          <w:rFonts w:ascii="Garamond" w:eastAsia="Garamond" w:hAnsi="Garamond" w:cs="Garamond"/>
          <w:sz w:val="22"/>
          <w:szCs w:val="22"/>
        </w:rPr>
        <w:t xml:space="preserve"> </w:t>
      </w:r>
    </w:p>
    <w:p w14:paraId="48AFB8CE" w14:textId="77777777" w:rsidR="008C2DA5" w:rsidRPr="005156F5" w:rsidRDefault="008C2DA5" w:rsidP="021EE278">
      <w:pPr>
        <w:ind w:left="720" w:hanging="720"/>
        <w:jc w:val="both"/>
        <w:rPr>
          <w:rFonts w:ascii="Garamond" w:eastAsia="Garamond" w:hAnsi="Garamond" w:cs="Garamond"/>
          <w:sz w:val="22"/>
          <w:szCs w:val="22"/>
        </w:rPr>
      </w:pPr>
    </w:p>
    <w:p w14:paraId="3D125405" w14:textId="185193AD" w:rsidR="005156F5" w:rsidRDefault="1AC5335E" w:rsidP="202E4D22">
      <w:pPr>
        <w:ind w:left="720" w:hanging="720"/>
        <w:rPr>
          <w:rFonts w:ascii="Garamond" w:eastAsia="Garamond" w:hAnsi="Garamond" w:cs="Garamond"/>
          <w:color w:val="000000" w:themeColor="text1"/>
          <w:sz w:val="22"/>
          <w:szCs w:val="22"/>
        </w:rPr>
      </w:pPr>
      <w:proofErr w:type="spellStart"/>
      <w:r w:rsidRPr="021EE278">
        <w:rPr>
          <w:rFonts w:ascii="Garamond" w:eastAsia="Garamond" w:hAnsi="Garamond" w:cs="Garamond"/>
          <w:color w:val="232323"/>
          <w:sz w:val="22"/>
          <w:szCs w:val="22"/>
        </w:rPr>
        <w:t>Kriegler</w:t>
      </w:r>
      <w:proofErr w:type="spellEnd"/>
      <w:r w:rsidRPr="021EE278">
        <w:rPr>
          <w:rFonts w:ascii="Garamond" w:eastAsia="Garamond" w:hAnsi="Garamond" w:cs="Garamond"/>
          <w:color w:val="232323"/>
          <w:sz w:val="22"/>
          <w:szCs w:val="22"/>
        </w:rPr>
        <w:t xml:space="preserve">, F., Malila, W., </w:t>
      </w:r>
      <w:proofErr w:type="spellStart"/>
      <w:r w:rsidRPr="021EE278">
        <w:rPr>
          <w:rFonts w:ascii="Garamond" w:eastAsia="Garamond" w:hAnsi="Garamond" w:cs="Garamond"/>
          <w:color w:val="232323"/>
          <w:sz w:val="22"/>
          <w:szCs w:val="22"/>
        </w:rPr>
        <w:t>Nalepka</w:t>
      </w:r>
      <w:proofErr w:type="spellEnd"/>
      <w:r w:rsidRPr="021EE278">
        <w:rPr>
          <w:rFonts w:ascii="Garamond" w:eastAsia="Garamond" w:hAnsi="Garamond" w:cs="Garamond"/>
          <w:color w:val="232323"/>
          <w:sz w:val="22"/>
          <w:szCs w:val="22"/>
        </w:rPr>
        <w:t>, R., &amp; Richardson, W. (1969). Preprocessing transformations and their effect on multispectral recognition. Proceedings of the 6th International Symposium on Remote Sensing of Environment. Ann Arbor, MI: University of Michigan, 97-131.</w:t>
      </w:r>
      <w:r w:rsidRPr="021EE278">
        <w:rPr>
          <w:rFonts w:ascii="Garamond" w:eastAsia="Garamond" w:hAnsi="Garamond" w:cs="Garamond"/>
          <w:color w:val="000000" w:themeColor="text1"/>
          <w:sz w:val="22"/>
          <w:szCs w:val="22"/>
        </w:rPr>
        <w:t xml:space="preserve"> </w:t>
      </w:r>
    </w:p>
    <w:p w14:paraId="0C9B095A" w14:textId="77777777" w:rsidR="008C2DA5" w:rsidRPr="005156F5" w:rsidRDefault="008C2DA5" w:rsidP="202E4D22">
      <w:pPr>
        <w:ind w:left="720" w:hanging="720"/>
        <w:rPr>
          <w:rFonts w:ascii="Garamond" w:eastAsia="Garamond" w:hAnsi="Garamond" w:cs="Garamond"/>
          <w:color w:val="000000" w:themeColor="text1"/>
          <w:sz w:val="22"/>
          <w:szCs w:val="22"/>
        </w:rPr>
      </w:pPr>
    </w:p>
    <w:p w14:paraId="3D8ECF5B" w14:textId="32C26955" w:rsidR="005156F5" w:rsidRDefault="005156F5" w:rsidP="005156F5">
      <w:pPr>
        <w:ind w:left="720" w:hanging="720"/>
        <w:rPr>
          <w:rFonts w:ascii="Garamond" w:eastAsia="Garamond" w:hAnsi="Garamond" w:cs="Garamond"/>
          <w:color w:val="000000" w:themeColor="text1"/>
          <w:sz w:val="22"/>
          <w:szCs w:val="22"/>
        </w:rPr>
      </w:pPr>
      <w:r w:rsidRPr="021EE278">
        <w:rPr>
          <w:rFonts w:ascii="Garamond" w:eastAsia="Garamond" w:hAnsi="Garamond" w:cs="Garamond"/>
          <w:color w:val="000000" w:themeColor="text1"/>
          <w:sz w:val="22"/>
          <w:szCs w:val="22"/>
        </w:rPr>
        <w:t xml:space="preserve">Kumar, M., Singh, H., &amp; </w:t>
      </w:r>
      <w:proofErr w:type="spellStart"/>
      <w:r w:rsidRPr="021EE278">
        <w:rPr>
          <w:rFonts w:ascii="Garamond" w:eastAsia="Garamond" w:hAnsi="Garamond" w:cs="Garamond"/>
          <w:color w:val="000000" w:themeColor="text1"/>
          <w:sz w:val="22"/>
          <w:szCs w:val="22"/>
        </w:rPr>
        <w:t>Padalla</w:t>
      </w:r>
      <w:proofErr w:type="spellEnd"/>
      <w:r w:rsidRPr="021EE278">
        <w:rPr>
          <w:rFonts w:ascii="Garamond" w:eastAsia="Garamond" w:hAnsi="Garamond" w:cs="Garamond"/>
          <w:color w:val="000000" w:themeColor="text1"/>
          <w:sz w:val="22"/>
          <w:szCs w:val="22"/>
        </w:rPr>
        <w:t xml:space="preserve">, H. (2020). Remote </w:t>
      </w:r>
      <w:r w:rsidR="00217723" w:rsidRPr="021EE278">
        <w:rPr>
          <w:rFonts w:ascii="Garamond" w:eastAsia="Garamond" w:hAnsi="Garamond" w:cs="Garamond"/>
          <w:color w:val="000000" w:themeColor="text1"/>
          <w:sz w:val="22"/>
          <w:szCs w:val="22"/>
        </w:rPr>
        <w:t>s</w:t>
      </w:r>
      <w:r w:rsidR="00094708" w:rsidRPr="021EE278">
        <w:rPr>
          <w:rFonts w:ascii="Garamond" w:eastAsia="Garamond" w:hAnsi="Garamond" w:cs="Garamond"/>
          <w:color w:val="000000" w:themeColor="text1"/>
          <w:sz w:val="22"/>
          <w:szCs w:val="22"/>
        </w:rPr>
        <w:t>e</w:t>
      </w:r>
      <w:r w:rsidRPr="021EE278">
        <w:rPr>
          <w:rFonts w:ascii="Garamond" w:eastAsia="Garamond" w:hAnsi="Garamond" w:cs="Garamond"/>
          <w:color w:val="000000" w:themeColor="text1"/>
          <w:sz w:val="22"/>
          <w:szCs w:val="22"/>
        </w:rPr>
        <w:t xml:space="preserve">nsing for </w:t>
      </w:r>
      <w:r w:rsidR="00217723" w:rsidRPr="021EE278">
        <w:rPr>
          <w:rFonts w:ascii="Garamond" w:eastAsia="Garamond" w:hAnsi="Garamond" w:cs="Garamond"/>
          <w:color w:val="000000" w:themeColor="text1"/>
          <w:sz w:val="22"/>
          <w:szCs w:val="22"/>
        </w:rPr>
        <w:t>m</w:t>
      </w:r>
      <w:r w:rsidRPr="021EE278">
        <w:rPr>
          <w:rFonts w:ascii="Garamond" w:eastAsia="Garamond" w:hAnsi="Garamond" w:cs="Garamond"/>
          <w:color w:val="000000" w:themeColor="text1"/>
          <w:sz w:val="22"/>
          <w:szCs w:val="22"/>
        </w:rPr>
        <w:t xml:space="preserve">apping </w:t>
      </w:r>
      <w:r w:rsidR="00217723" w:rsidRPr="021EE278">
        <w:rPr>
          <w:rFonts w:ascii="Garamond" w:eastAsia="Garamond" w:hAnsi="Garamond" w:cs="Garamond"/>
          <w:color w:val="000000" w:themeColor="text1"/>
          <w:sz w:val="22"/>
          <w:szCs w:val="22"/>
        </w:rPr>
        <w:t>i</w:t>
      </w:r>
      <w:r w:rsidRPr="021EE278">
        <w:rPr>
          <w:rFonts w:ascii="Garamond" w:eastAsia="Garamond" w:hAnsi="Garamond" w:cs="Garamond"/>
          <w:color w:val="000000" w:themeColor="text1"/>
          <w:sz w:val="22"/>
          <w:szCs w:val="22"/>
        </w:rPr>
        <w:t xml:space="preserve">nvasive </w:t>
      </w:r>
      <w:r w:rsidR="00217723" w:rsidRPr="021EE278">
        <w:rPr>
          <w:rFonts w:ascii="Garamond" w:eastAsia="Garamond" w:hAnsi="Garamond" w:cs="Garamond"/>
          <w:color w:val="000000" w:themeColor="text1"/>
          <w:sz w:val="22"/>
          <w:szCs w:val="22"/>
        </w:rPr>
        <w:t>a</w:t>
      </w:r>
      <w:r w:rsidRPr="021EE278">
        <w:rPr>
          <w:rFonts w:ascii="Garamond" w:eastAsia="Garamond" w:hAnsi="Garamond" w:cs="Garamond"/>
          <w:color w:val="000000" w:themeColor="text1"/>
          <w:sz w:val="22"/>
          <w:szCs w:val="22"/>
        </w:rPr>
        <w:t xml:space="preserve">lien </w:t>
      </w:r>
      <w:r w:rsidR="00217723" w:rsidRPr="021EE278">
        <w:rPr>
          <w:rFonts w:ascii="Garamond" w:eastAsia="Garamond" w:hAnsi="Garamond" w:cs="Garamond"/>
          <w:color w:val="000000" w:themeColor="text1"/>
          <w:sz w:val="22"/>
          <w:szCs w:val="22"/>
        </w:rPr>
        <w:t>p</w:t>
      </w:r>
      <w:r w:rsidRPr="021EE278">
        <w:rPr>
          <w:rFonts w:ascii="Garamond" w:eastAsia="Garamond" w:hAnsi="Garamond" w:cs="Garamond"/>
          <w:color w:val="000000" w:themeColor="text1"/>
          <w:sz w:val="22"/>
          <w:szCs w:val="22"/>
        </w:rPr>
        <w:t xml:space="preserve">lants: Opportunities and challenges. </w:t>
      </w:r>
      <w:r w:rsidRPr="021EE278">
        <w:rPr>
          <w:rFonts w:ascii="Garamond" w:eastAsia="Garamond" w:hAnsi="Garamond" w:cs="Garamond"/>
          <w:i/>
          <w:color w:val="000000" w:themeColor="text1"/>
          <w:sz w:val="22"/>
          <w:szCs w:val="22"/>
        </w:rPr>
        <w:t>Invasive Species: A Handbook</w:t>
      </w:r>
      <w:r w:rsidRPr="021EE278">
        <w:rPr>
          <w:rFonts w:ascii="Garamond" w:eastAsia="Garamond" w:hAnsi="Garamond" w:cs="Garamond"/>
          <w:color w:val="000000" w:themeColor="text1"/>
          <w:sz w:val="22"/>
          <w:szCs w:val="22"/>
        </w:rPr>
        <w:t>, 16-31</w:t>
      </w:r>
      <w:r w:rsidRPr="021EE278">
        <w:rPr>
          <w:rFonts w:ascii="Garamond" w:eastAsia="Garamond" w:hAnsi="Garamond" w:cs="Garamond"/>
          <w:i/>
          <w:color w:val="000000" w:themeColor="text1"/>
          <w:sz w:val="22"/>
          <w:szCs w:val="22"/>
        </w:rPr>
        <w:t xml:space="preserve">. </w:t>
      </w:r>
      <w:r w:rsidRPr="021EE278">
        <w:rPr>
          <w:rFonts w:ascii="Garamond" w:eastAsia="Garamond" w:hAnsi="Garamond" w:cs="Garamond"/>
          <w:color w:val="000000" w:themeColor="text1"/>
          <w:sz w:val="22"/>
          <w:szCs w:val="22"/>
        </w:rPr>
        <w:t xml:space="preserve">Indian Council of Forestry Research and Education. </w:t>
      </w:r>
      <w:hyperlink r:id="rId41">
        <w:r w:rsidRPr="021EE278">
          <w:rPr>
            <w:rStyle w:val="Hyperlink"/>
            <w:rFonts w:ascii="Garamond" w:eastAsia="Garamond" w:hAnsi="Garamond" w:cs="Garamond"/>
            <w:sz w:val="22"/>
            <w:szCs w:val="22"/>
          </w:rPr>
          <w:t>https://www.researchgate.net/publication/342700813</w:t>
        </w:r>
      </w:hyperlink>
      <w:r w:rsidRPr="021EE278">
        <w:rPr>
          <w:rFonts w:ascii="Garamond" w:eastAsia="Garamond" w:hAnsi="Garamond" w:cs="Garamond"/>
          <w:color w:val="000000" w:themeColor="text1"/>
          <w:sz w:val="22"/>
          <w:szCs w:val="22"/>
        </w:rPr>
        <w:t xml:space="preserve"> </w:t>
      </w:r>
    </w:p>
    <w:p w14:paraId="674FBF16" w14:textId="77777777" w:rsidR="008C2DA5" w:rsidRPr="005156F5" w:rsidRDefault="008C2DA5" w:rsidP="005156F5">
      <w:pPr>
        <w:ind w:left="720" w:hanging="720"/>
        <w:rPr>
          <w:rFonts w:ascii="Garamond" w:eastAsia="Garamond" w:hAnsi="Garamond" w:cs="Garamond"/>
          <w:color w:val="000000" w:themeColor="text1"/>
          <w:sz w:val="22"/>
          <w:szCs w:val="22"/>
        </w:rPr>
      </w:pPr>
    </w:p>
    <w:p w14:paraId="625CB107" w14:textId="10F388BA" w:rsidR="00E77FCC" w:rsidRPr="006E0DC2" w:rsidRDefault="00E77FCC" w:rsidP="006E0DC2">
      <w:pPr>
        <w:ind w:left="720" w:hanging="720"/>
        <w:rPr>
          <w:rFonts w:ascii="Garamond" w:eastAsia="Garamond" w:hAnsi="Garamond" w:cs="Garamond"/>
          <w:color w:val="000000" w:themeColor="text1"/>
          <w:sz w:val="22"/>
          <w:szCs w:val="22"/>
        </w:rPr>
      </w:pPr>
      <w:r w:rsidRPr="021EE278">
        <w:rPr>
          <w:rFonts w:ascii="Garamond" w:eastAsia="Garamond" w:hAnsi="Garamond" w:cs="Garamond"/>
          <w:color w:val="000000" w:themeColor="text1"/>
          <w:sz w:val="22"/>
          <w:szCs w:val="22"/>
        </w:rPr>
        <w:t xml:space="preserve">Lien, A., Baldwin, E., &amp; Franklin, K. (2019). Collective </w:t>
      </w:r>
      <w:r w:rsidR="00217723" w:rsidRPr="021EE278">
        <w:rPr>
          <w:rFonts w:ascii="Garamond" w:eastAsia="Garamond" w:hAnsi="Garamond" w:cs="Garamond"/>
          <w:color w:val="000000" w:themeColor="text1"/>
          <w:sz w:val="22"/>
          <w:szCs w:val="22"/>
        </w:rPr>
        <w:t>a</w:t>
      </w:r>
      <w:r w:rsidRPr="021EE278">
        <w:rPr>
          <w:rFonts w:ascii="Garamond" w:eastAsia="Garamond" w:hAnsi="Garamond" w:cs="Garamond"/>
          <w:color w:val="000000" w:themeColor="text1"/>
          <w:sz w:val="22"/>
          <w:szCs w:val="22"/>
        </w:rPr>
        <w:t xml:space="preserve">ction and </w:t>
      </w:r>
      <w:r w:rsidR="00217723" w:rsidRPr="021EE278">
        <w:rPr>
          <w:rFonts w:ascii="Garamond" w:eastAsia="Garamond" w:hAnsi="Garamond" w:cs="Garamond"/>
          <w:color w:val="000000" w:themeColor="text1"/>
          <w:sz w:val="22"/>
          <w:szCs w:val="22"/>
        </w:rPr>
        <w:t>in</w:t>
      </w:r>
      <w:r w:rsidRPr="021EE278">
        <w:rPr>
          <w:rFonts w:ascii="Garamond" w:eastAsia="Garamond" w:hAnsi="Garamond" w:cs="Garamond"/>
          <w:color w:val="000000" w:themeColor="text1"/>
          <w:sz w:val="22"/>
          <w:szCs w:val="22"/>
        </w:rPr>
        <w:t xml:space="preserve">vasive </w:t>
      </w:r>
      <w:r w:rsidR="00217723" w:rsidRPr="021EE278">
        <w:rPr>
          <w:rFonts w:ascii="Garamond" w:eastAsia="Garamond" w:hAnsi="Garamond" w:cs="Garamond"/>
          <w:color w:val="000000" w:themeColor="text1"/>
          <w:sz w:val="22"/>
          <w:szCs w:val="22"/>
        </w:rPr>
        <w:t>s</w:t>
      </w:r>
      <w:r w:rsidRPr="021EE278">
        <w:rPr>
          <w:rFonts w:ascii="Garamond" w:eastAsia="Garamond" w:hAnsi="Garamond" w:cs="Garamond"/>
          <w:color w:val="000000" w:themeColor="text1"/>
          <w:sz w:val="22"/>
          <w:szCs w:val="22"/>
        </w:rPr>
        <w:t xml:space="preserve">pecies </w:t>
      </w:r>
      <w:r w:rsidR="00217723" w:rsidRPr="021EE278">
        <w:rPr>
          <w:rFonts w:ascii="Garamond" w:eastAsia="Garamond" w:hAnsi="Garamond" w:cs="Garamond"/>
          <w:color w:val="000000" w:themeColor="text1"/>
          <w:sz w:val="22"/>
          <w:szCs w:val="22"/>
        </w:rPr>
        <w:t>g</w:t>
      </w:r>
      <w:r w:rsidRPr="021EE278">
        <w:rPr>
          <w:rFonts w:ascii="Garamond" w:eastAsia="Garamond" w:hAnsi="Garamond" w:cs="Garamond"/>
          <w:color w:val="000000" w:themeColor="text1"/>
          <w:sz w:val="22"/>
          <w:szCs w:val="22"/>
        </w:rPr>
        <w:t xml:space="preserve">overnance in </w:t>
      </w:r>
      <w:r w:rsidR="00094708" w:rsidRPr="021EE278">
        <w:rPr>
          <w:rFonts w:ascii="Garamond" w:eastAsia="Garamond" w:hAnsi="Garamond" w:cs="Garamond"/>
          <w:color w:val="000000" w:themeColor="text1"/>
          <w:sz w:val="22"/>
          <w:szCs w:val="22"/>
        </w:rPr>
        <w:t>S</w:t>
      </w:r>
      <w:r w:rsidRPr="021EE278">
        <w:rPr>
          <w:rFonts w:ascii="Garamond" w:eastAsia="Garamond" w:hAnsi="Garamond" w:cs="Garamond"/>
          <w:color w:val="000000" w:themeColor="text1"/>
          <w:sz w:val="22"/>
          <w:szCs w:val="22"/>
        </w:rPr>
        <w:t xml:space="preserve">outhern Arizona. Workshop on the Ostrom Workshop (WOW6) conference, Indiana University Bloomington. </w:t>
      </w:r>
    </w:p>
    <w:p w14:paraId="72FB0A62" w14:textId="3262C76B" w:rsidR="002D7EA1" w:rsidRPr="00277DD7" w:rsidRDefault="002D7EA1" w:rsidP="021EE278">
      <w:pPr>
        <w:shd w:val="clear" w:color="auto" w:fill="FFFFFF" w:themeFill="background1"/>
        <w:spacing w:before="100" w:beforeAutospacing="1" w:after="100" w:afterAutospacing="1"/>
        <w:ind w:left="720" w:hanging="720"/>
        <w:textAlignment w:val="baseline"/>
        <w:rPr>
          <w:rFonts w:ascii="Garamond" w:eastAsia="Garamond" w:hAnsi="Garamond" w:cs="Garamond"/>
          <w:i/>
          <w:color w:val="232629"/>
          <w:sz w:val="22"/>
          <w:szCs w:val="22"/>
        </w:rPr>
      </w:pPr>
      <w:r w:rsidRPr="021EE278">
        <w:rPr>
          <w:rFonts w:ascii="Garamond" w:eastAsia="Garamond" w:hAnsi="Garamond" w:cs="Garamond"/>
          <w:color w:val="232629"/>
          <w:sz w:val="22"/>
          <w:szCs w:val="22"/>
        </w:rPr>
        <w:t xml:space="preserve">MacQueen, J. (1967). Some methods for classification and analysis of multivariate observations. </w:t>
      </w:r>
      <w:r w:rsidR="002170F3" w:rsidRPr="021EE278">
        <w:rPr>
          <w:rFonts w:ascii="Garamond" w:eastAsia="Garamond" w:hAnsi="Garamond" w:cs="Garamond"/>
          <w:color w:val="232629"/>
          <w:sz w:val="22"/>
          <w:szCs w:val="22"/>
        </w:rPr>
        <w:t xml:space="preserve">In </w:t>
      </w:r>
      <w:r w:rsidRPr="021EE278">
        <w:rPr>
          <w:rFonts w:ascii="Garamond" w:eastAsia="Garamond" w:hAnsi="Garamond" w:cs="Garamond"/>
          <w:i/>
          <w:color w:val="232629"/>
          <w:sz w:val="22"/>
          <w:szCs w:val="22"/>
        </w:rPr>
        <w:t>Proceedings of the Fifth Berkeley Sym</w:t>
      </w:r>
      <w:r w:rsidR="00554C97" w:rsidRPr="021EE278">
        <w:rPr>
          <w:rFonts w:ascii="Garamond" w:eastAsia="Garamond" w:hAnsi="Garamond" w:cs="Garamond"/>
          <w:i/>
          <w:color w:val="232629"/>
          <w:sz w:val="22"/>
          <w:szCs w:val="22"/>
        </w:rPr>
        <w:t>posium</w:t>
      </w:r>
      <w:r w:rsidRPr="021EE278">
        <w:rPr>
          <w:rFonts w:ascii="Garamond" w:eastAsia="Garamond" w:hAnsi="Garamond" w:cs="Garamond"/>
          <w:i/>
          <w:color w:val="232629"/>
          <w:sz w:val="22"/>
          <w:szCs w:val="22"/>
        </w:rPr>
        <w:t xml:space="preserve"> on Math</w:t>
      </w:r>
      <w:r w:rsidR="00554C97" w:rsidRPr="021EE278">
        <w:rPr>
          <w:rFonts w:ascii="Garamond" w:eastAsia="Garamond" w:hAnsi="Garamond" w:cs="Garamond"/>
          <w:i/>
          <w:color w:val="232629"/>
          <w:sz w:val="22"/>
          <w:szCs w:val="22"/>
        </w:rPr>
        <w:t>ematics,</w:t>
      </w:r>
      <w:r w:rsidRPr="021EE278">
        <w:rPr>
          <w:rFonts w:ascii="Garamond" w:eastAsia="Garamond" w:hAnsi="Garamond" w:cs="Garamond"/>
          <w:i/>
          <w:color w:val="232629"/>
          <w:sz w:val="22"/>
          <w:szCs w:val="22"/>
        </w:rPr>
        <w:t xml:space="preserve"> Statist</w:t>
      </w:r>
      <w:r w:rsidR="00554C97" w:rsidRPr="021EE278">
        <w:rPr>
          <w:rFonts w:ascii="Garamond" w:eastAsia="Garamond" w:hAnsi="Garamond" w:cs="Garamond"/>
          <w:i/>
          <w:color w:val="232629"/>
          <w:sz w:val="22"/>
          <w:szCs w:val="22"/>
        </w:rPr>
        <w:t>ics,</w:t>
      </w:r>
      <w:r w:rsidRPr="021EE278">
        <w:rPr>
          <w:rFonts w:ascii="Garamond" w:eastAsia="Garamond" w:hAnsi="Garamond" w:cs="Garamond"/>
          <w:i/>
          <w:color w:val="232629"/>
          <w:sz w:val="22"/>
          <w:szCs w:val="22"/>
        </w:rPr>
        <w:t xml:space="preserve"> and Pro</w:t>
      </w:r>
      <w:r w:rsidR="00554C97" w:rsidRPr="021EE278">
        <w:rPr>
          <w:rFonts w:ascii="Garamond" w:eastAsia="Garamond" w:hAnsi="Garamond" w:cs="Garamond"/>
          <w:i/>
          <w:color w:val="232629"/>
          <w:sz w:val="22"/>
          <w:szCs w:val="22"/>
        </w:rPr>
        <w:t>bability</w:t>
      </w:r>
      <w:r w:rsidR="00277DD7" w:rsidRPr="021EE278">
        <w:rPr>
          <w:rFonts w:ascii="Garamond" w:eastAsia="Garamond" w:hAnsi="Garamond" w:cs="Garamond"/>
          <w:color w:val="232629"/>
          <w:sz w:val="22"/>
          <w:szCs w:val="22"/>
        </w:rPr>
        <w:t xml:space="preserve"> </w:t>
      </w:r>
      <w:r w:rsidR="00277DD7" w:rsidRPr="021EE278">
        <w:rPr>
          <w:rFonts w:ascii="Garamond" w:eastAsia="Garamond" w:hAnsi="Garamond" w:cs="Garamond"/>
          <w:i/>
          <w:color w:val="232629"/>
          <w:sz w:val="22"/>
          <w:szCs w:val="22"/>
        </w:rPr>
        <w:t>1</w:t>
      </w:r>
      <w:r w:rsidR="00277DD7" w:rsidRPr="021EE278">
        <w:rPr>
          <w:rFonts w:ascii="Garamond" w:eastAsia="Garamond" w:hAnsi="Garamond" w:cs="Garamond"/>
          <w:color w:val="232629"/>
          <w:sz w:val="22"/>
          <w:szCs w:val="22"/>
        </w:rPr>
        <w:t>,</w:t>
      </w:r>
      <w:r w:rsidRPr="021EE278">
        <w:rPr>
          <w:rFonts w:ascii="Garamond" w:eastAsia="Garamond" w:hAnsi="Garamond" w:cs="Garamond"/>
          <w:color w:val="232629"/>
          <w:sz w:val="22"/>
          <w:szCs w:val="22"/>
        </w:rPr>
        <w:t xml:space="preserve"> 281</w:t>
      </w:r>
      <w:r w:rsidR="00277DD7" w:rsidRPr="021EE278">
        <w:rPr>
          <w:rFonts w:ascii="Garamond" w:eastAsia="Garamond" w:hAnsi="Garamond" w:cs="Garamond"/>
          <w:color w:val="232629"/>
          <w:sz w:val="22"/>
          <w:szCs w:val="22"/>
        </w:rPr>
        <w:t>–2</w:t>
      </w:r>
      <w:r w:rsidRPr="021EE278">
        <w:rPr>
          <w:rFonts w:ascii="Garamond" w:eastAsia="Garamond" w:hAnsi="Garamond" w:cs="Garamond"/>
          <w:color w:val="232629"/>
          <w:sz w:val="22"/>
          <w:szCs w:val="22"/>
        </w:rPr>
        <w:t>97.</w:t>
      </w:r>
    </w:p>
    <w:p w14:paraId="2E0BAA5B" w14:textId="7962ADB1" w:rsidR="00C3573F" w:rsidRDefault="00C3573F" w:rsidP="7BAFADA9">
      <w:pPr>
        <w:ind w:left="720" w:hanging="720"/>
        <w:jc w:val="both"/>
        <w:rPr>
          <w:rStyle w:val="eop"/>
          <w:rFonts w:ascii="Garamond" w:eastAsia="Garamond" w:hAnsi="Garamond" w:cs="Garamond"/>
          <w:color w:val="000000"/>
          <w:sz w:val="22"/>
          <w:szCs w:val="22"/>
          <w:shd w:val="clear" w:color="auto" w:fill="FFFFFF"/>
        </w:rPr>
      </w:pPr>
      <w:r w:rsidRPr="021EE278">
        <w:rPr>
          <w:rStyle w:val="normaltextrun"/>
          <w:rFonts w:ascii="Garamond" w:eastAsia="Garamond" w:hAnsi="Garamond" w:cs="Garamond"/>
          <w:color w:val="000000"/>
          <w:sz w:val="22"/>
          <w:szCs w:val="22"/>
          <w:shd w:val="clear" w:color="auto" w:fill="FFFFFF"/>
        </w:rPr>
        <w:t xml:space="preserve">Merritt, O. (2021). The </w:t>
      </w:r>
      <w:r w:rsidR="00217723" w:rsidRPr="021EE278">
        <w:rPr>
          <w:rStyle w:val="normaltextrun"/>
          <w:rFonts w:ascii="Garamond" w:eastAsia="Garamond" w:hAnsi="Garamond" w:cs="Garamond"/>
          <w:color w:val="000000"/>
          <w:sz w:val="22"/>
          <w:szCs w:val="22"/>
          <w:shd w:val="clear" w:color="auto" w:fill="FFFFFF"/>
        </w:rPr>
        <w:t>w</w:t>
      </w:r>
      <w:r w:rsidRPr="021EE278">
        <w:rPr>
          <w:rStyle w:val="normaltextrun"/>
          <w:rFonts w:ascii="Garamond" w:eastAsia="Garamond" w:hAnsi="Garamond" w:cs="Garamond"/>
          <w:color w:val="000000"/>
          <w:sz w:val="22"/>
          <w:szCs w:val="22"/>
          <w:shd w:val="clear" w:color="auto" w:fill="FFFFFF"/>
        </w:rPr>
        <w:t xml:space="preserve">all that </w:t>
      </w:r>
      <w:r w:rsidR="00217723" w:rsidRPr="021EE278">
        <w:rPr>
          <w:rStyle w:val="normaltextrun"/>
          <w:rFonts w:ascii="Garamond" w:eastAsia="Garamond" w:hAnsi="Garamond" w:cs="Garamond"/>
          <w:color w:val="000000"/>
          <w:sz w:val="22"/>
          <w:szCs w:val="22"/>
          <w:shd w:val="clear" w:color="auto" w:fill="FFFFFF"/>
        </w:rPr>
        <w:t>t</w:t>
      </w:r>
      <w:r w:rsidRPr="021EE278">
        <w:rPr>
          <w:rStyle w:val="normaltextrun"/>
          <w:rFonts w:ascii="Garamond" w:eastAsia="Garamond" w:hAnsi="Garamond" w:cs="Garamond"/>
          <w:color w:val="000000"/>
          <w:sz w:val="22"/>
          <w:szCs w:val="22"/>
          <w:shd w:val="clear" w:color="auto" w:fill="FFFFFF"/>
        </w:rPr>
        <w:t xml:space="preserve">rumps </w:t>
      </w:r>
      <w:r w:rsidR="00217723" w:rsidRPr="021EE278">
        <w:rPr>
          <w:rStyle w:val="normaltextrun"/>
          <w:rFonts w:ascii="Garamond" w:eastAsia="Garamond" w:hAnsi="Garamond" w:cs="Garamond"/>
          <w:color w:val="000000"/>
          <w:sz w:val="22"/>
          <w:szCs w:val="22"/>
          <w:shd w:val="clear" w:color="auto" w:fill="FFFFFF"/>
        </w:rPr>
        <w:t>e</w:t>
      </w:r>
      <w:r w:rsidRPr="021EE278">
        <w:rPr>
          <w:rStyle w:val="normaltextrun"/>
          <w:rFonts w:ascii="Garamond" w:eastAsia="Garamond" w:hAnsi="Garamond" w:cs="Garamond"/>
          <w:color w:val="000000"/>
          <w:sz w:val="22"/>
          <w:szCs w:val="22"/>
          <w:shd w:val="clear" w:color="auto" w:fill="FFFFFF"/>
        </w:rPr>
        <w:t xml:space="preserve">nvironmental </w:t>
      </w:r>
      <w:r w:rsidR="00217723" w:rsidRPr="021EE278">
        <w:rPr>
          <w:rStyle w:val="normaltextrun"/>
          <w:rFonts w:ascii="Garamond" w:eastAsia="Garamond" w:hAnsi="Garamond" w:cs="Garamond"/>
          <w:color w:val="000000"/>
          <w:sz w:val="22"/>
          <w:szCs w:val="22"/>
          <w:shd w:val="clear" w:color="auto" w:fill="FFFFFF"/>
        </w:rPr>
        <w:t>l</w:t>
      </w:r>
      <w:r w:rsidRPr="021EE278">
        <w:rPr>
          <w:rStyle w:val="normaltextrun"/>
          <w:rFonts w:ascii="Garamond" w:eastAsia="Garamond" w:hAnsi="Garamond" w:cs="Garamond"/>
          <w:color w:val="000000"/>
          <w:sz w:val="22"/>
          <w:szCs w:val="22"/>
          <w:shd w:val="clear" w:color="auto" w:fill="FFFFFF"/>
        </w:rPr>
        <w:t xml:space="preserve">aw: A </w:t>
      </w:r>
      <w:r w:rsidR="00217723" w:rsidRPr="021EE278">
        <w:rPr>
          <w:rStyle w:val="normaltextrun"/>
          <w:rFonts w:ascii="Garamond" w:eastAsia="Garamond" w:hAnsi="Garamond" w:cs="Garamond"/>
          <w:color w:val="000000"/>
          <w:sz w:val="22"/>
          <w:szCs w:val="22"/>
          <w:shd w:val="clear" w:color="auto" w:fill="FFFFFF"/>
        </w:rPr>
        <w:t>r</w:t>
      </w:r>
      <w:r w:rsidRPr="021EE278">
        <w:rPr>
          <w:rStyle w:val="normaltextrun"/>
          <w:rFonts w:ascii="Garamond" w:eastAsia="Garamond" w:hAnsi="Garamond" w:cs="Garamond"/>
          <w:color w:val="000000"/>
          <w:sz w:val="22"/>
          <w:szCs w:val="22"/>
          <w:shd w:val="clear" w:color="auto" w:fill="FFFFFF"/>
        </w:rPr>
        <w:t xml:space="preserve">eview of the </w:t>
      </w:r>
      <w:r w:rsidR="00217723" w:rsidRPr="021EE278">
        <w:rPr>
          <w:rStyle w:val="normaltextrun"/>
          <w:rFonts w:ascii="Garamond" w:eastAsia="Garamond" w:hAnsi="Garamond" w:cs="Garamond"/>
          <w:color w:val="000000"/>
          <w:sz w:val="22"/>
          <w:szCs w:val="22"/>
          <w:shd w:val="clear" w:color="auto" w:fill="FFFFFF"/>
        </w:rPr>
        <w:t>e</w:t>
      </w:r>
      <w:r w:rsidRPr="021EE278">
        <w:rPr>
          <w:rStyle w:val="normaltextrun"/>
          <w:rFonts w:ascii="Garamond" w:eastAsia="Garamond" w:hAnsi="Garamond" w:cs="Garamond"/>
          <w:color w:val="000000"/>
          <w:sz w:val="22"/>
          <w:szCs w:val="22"/>
          <w:shd w:val="clear" w:color="auto" w:fill="FFFFFF"/>
        </w:rPr>
        <w:t xml:space="preserve">nvironmental and </w:t>
      </w:r>
      <w:r w:rsidR="00217723" w:rsidRPr="021EE278">
        <w:rPr>
          <w:rStyle w:val="normaltextrun"/>
          <w:rFonts w:ascii="Garamond" w:eastAsia="Garamond" w:hAnsi="Garamond" w:cs="Garamond"/>
          <w:color w:val="000000"/>
          <w:sz w:val="22"/>
          <w:szCs w:val="22"/>
          <w:shd w:val="clear" w:color="auto" w:fill="FFFFFF"/>
        </w:rPr>
        <w:t>l</w:t>
      </w:r>
      <w:r w:rsidRPr="021EE278">
        <w:rPr>
          <w:rStyle w:val="normaltextrun"/>
          <w:rFonts w:ascii="Garamond" w:eastAsia="Garamond" w:hAnsi="Garamond" w:cs="Garamond"/>
          <w:color w:val="000000"/>
          <w:sz w:val="22"/>
          <w:szCs w:val="22"/>
          <w:shd w:val="clear" w:color="auto" w:fill="FFFFFF"/>
        </w:rPr>
        <w:t xml:space="preserve">egal </w:t>
      </w:r>
      <w:r w:rsidR="00217723" w:rsidRPr="021EE278">
        <w:rPr>
          <w:rStyle w:val="normaltextrun"/>
          <w:rFonts w:ascii="Garamond" w:eastAsia="Garamond" w:hAnsi="Garamond" w:cs="Garamond"/>
          <w:color w:val="000000"/>
          <w:sz w:val="22"/>
          <w:szCs w:val="22"/>
          <w:shd w:val="clear" w:color="auto" w:fill="FFFFFF"/>
        </w:rPr>
        <w:t>i</w:t>
      </w:r>
      <w:r w:rsidRPr="021EE278">
        <w:rPr>
          <w:rStyle w:val="normaltextrun"/>
          <w:rFonts w:ascii="Garamond" w:eastAsia="Garamond" w:hAnsi="Garamond" w:cs="Garamond"/>
          <w:color w:val="000000"/>
          <w:sz w:val="22"/>
          <w:szCs w:val="22"/>
          <w:shd w:val="clear" w:color="auto" w:fill="FFFFFF"/>
        </w:rPr>
        <w:t xml:space="preserve">mplications of the U.S.-Mexico </w:t>
      </w:r>
      <w:r w:rsidR="00217723" w:rsidRPr="021EE278">
        <w:rPr>
          <w:rStyle w:val="normaltextrun"/>
          <w:rFonts w:ascii="Garamond" w:eastAsia="Garamond" w:hAnsi="Garamond" w:cs="Garamond"/>
          <w:color w:val="000000"/>
          <w:sz w:val="22"/>
          <w:szCs w:val="22"/>
          <w:shd w:val="clear" w:color="auto" w:fill="FFFFFF"/>
        </w:rPr>
        <w:t>b</w:t>
      </w:r>
      <w:r w:rsidRPr="021EE278">
        <w:rPr>
          <w:rStyle w:val="normaltextrun"/>
          <w:rFonts w:ascii="Garamond" w:eastAsia="Garamond" w:hAnsi="Garamond" w:cs="Garamond"/>
          <w:color w:val="000000"/>
          <w:sz w:val="22"/>
          <w:szCs w:val="22"/>
          <w:shd w:val="clear" w:color="auto" w:fill="FFFFFF"/>
        </w:rPr>
        <w:t xml:space="preserve">order </w:t>
      </w:r>
      <w:r w:rsidR="00217723" w:rsidRPr="021EE278">
        <w:rPr>
          <w:rStyle w:val="normaltextrun"/>
          <w:rFonts w:ascii="Garamond" w:eastAsia="Garamond" w:hAnsi="Garamond" w:cs="Garamond"/>
          <w:color w:val="000000"/>
          <w:sz w:val="22"/>
          <w:szCs w:val="22"/>
          <w:shd w:val="clear" w:color="auto" w:fill="FFFFFF"/>
        </w:rPr>
        <w:t>w</w:t>
      </w:r>
      <w:r w:rsidRPr="021EE278">
        <w:rPr>
          <w:rStyle w:val="normaltextrun"/>
          <w:rFonts w:ascii="Garamond" w:eastAsia="Garamond" w:hAnsi="Garamond" w:cs="Garamond"/>
          <w:color w:val="000000"/>
          <w:sz w:val="22"/>
          <w:szCs w:val="22"/>
          <w:shd w:val="clear" w:color="auto" w:fill="FFFFFF"/>
        </w:rPr>
        <w:t xml:space="preserve">all. 32 Villanova Environmental Law Journal, 91-113. </w:t>
      </w:r>
      <w:hyperlink r:id="rId42" w:tgtFrame="_blank" w:history="1">
        <w:r w:rsidRPr="021EE278">
          <w:rPr>
            <w:rStyle w:val="normaltextrun"/>
            <w:rFonts w:ascii="Garamond" w:eastAsia="Garamond" w:hAnsi="Garamond" w:cs="Garamond"/>
            <w:color w:val="0563C1"/>
            <w:sz w:val="22"/>
            <w:szCs w:val="22"/>
            <w:u w:val="single"/>
            <w:shd w:val="clear" w:color="auto" w:fill="FFFFFF"/>
          </w:rPr>
          <w:t>https://digitalcommons.law.villanova.edu/elj/vol32/iss1/5/</w:t>
        </w:r>
      </w:hyperlink>
      <w:r w:rsidRPr="021EE278">
        <w:rPr>
          <w:rStyle w:val="eop"/>
          <w:rFonts w:ascii="Garamond" w:eastAsia="Garamond" w:hAnsi="Garamond" w:cs="Garamond"/>
          <w:color w:val="000000"/>
          <w:sz w:val="22"/>
          <w:szCs w:val="22"/>
          <w:shd w:val="clear" w:color="auto" w:fill="FFFFFF"/>
        </w:rPr>
        <w:t> </w:t>
      </w:r>
    </w:p>
    <w:p w14:paraId="59AE656C" w14:textId="77777777" w:rsidR="008C2DA5" w:rsidRPr="001112A8" w:rsidRDefault="008C2DA5" w:rsidP="7BAFADA9">
      <w:pPr>
        <w:ind w:left="720" w:hanging="720"/>
        <w:jc w:val="both"/>
        <w:rPr>
          <w:rStyle w:val="eop"/>
          <w:rFonts w:ascii="Garamond" w:eastAsia="Garamond" w:hAnsi="Garamond" w:cs="Garamond"/>
          <w:color w:val="000000"/>
          <w:sz w:val="22"/>
          <w:szCs w:val="22"/>
          <w:shd w:val="clear" w:color="auto" w:fill="FFFFFF"/>
        </w:rPr>
      </w:pPr>
    </w:p>
    <w:p w14:paraId="67DBF933" w14:textId="1275BF79" w:rsidR="00B639CA" w:rsidRDefault="00B639CA" w:rsidP="00B639CA">
      <w:pPr>
        <w:ind w:left="720" w:hanging="720"/>
        <w:rPr>
          <w:rStyle w:val="Hyperlink"/>
          <w:rFonts w:ascii="Garamond" w:eastAsia="Garamond" w:hAnsi="Garamond" w:cs="Garamond"/>
          <w:sz w:val="22"/>
          <w:szCs w:val="22"/>
        </w:rPr>
      </w:pPr>
      <w:r w:rsidRPr="021EE278">
        <w:rPr>
          <w:rFonts w:ascii="Garamond" w:eastAsia="Garamond" w:hAnsi="Garamond" w:cs="Garamond"/>
          <w:color w:val="000000" w:themeColor="text1"/>
          <w:sz w:val="22"/>
          <w:szCs w:val="22"/>
        </w:rPr>
        <w:t>National Park Service</w:t>
      </w:r>
      <w:r w:rsidR="00065F20" w:rsidRPr="021EE278">
        <w:rPr>
          <w:rFonts w:ascii="Garamond" w:eastAsia="Garamond" w:hAnsi="Garamond" w:cs="Garamond"/>
          <w:color w:val="000000" w:themeColor="text1"/>
          <w:sz w:val="22"/>
          <w:szCs w:val="22"/>
        </w:rPr>
        <w:t>.</w:t>
      </w:r>
      <w:r w:rsidRPr="021EE278">
        <w:rPr>
          <w:rFonts w:ascii="Garamond" w:eastAsia="Garamond" w:hAnsi="Garamond" w:cs="Garamond"/>
          <w:color w:val="000000" w:themeColor="text1"/>
          <w:sz w:val="22"/>
          <w:szCs w:val="22"/>
        </w:rPr>
        <w:t xml:space="preserve"> (n.d.). Foundation </w:t>
      </w:r>
      <w:r w:rsidR="00217723" w:rsidRPr="021EE278">
        <w:rPr>
          <w:rFonts w:ascii="Garamond" w:eastAsia="Garamond" w:hAnsi="Garamond" w:cs="Garamond"/>
          <w:color w:val="000000" w:themeColor="text1"/>
          <w:sz w:val="22"/>
          <w:szCs w:val="22"/>
        </w:rPr>
        <w:t>d</w:t>
      </w:r>
      <w:r w:rsidRPr="021EE278">
        <w:rPr>
          <w:rFonts w:ascii="Garamond" w:eastAsia="Garamond" w:hAnsi="Garamond" w:cs="Garamond"/>
          <w:color w:val="000000" w:themeColor="text1"/>
          <w:sz w:val="22"/>
          <w:szCs w:val="22"/>
        </w:rPr>
        <w:t xml:space="preserve">ocument </w:t>
      </w:r>
      <w:r w:rsidR="00217723" w:rsidRPr="021EE278">
        <w:rPr>
          <w:rFonts w:ascii="Garamond" w:eastAsia="Garamond" w:hAnsi="Garamond" w:cs="Garamond"/>
          <w:color w:val="000000" w:themeColor="text1"/>
          <w:sz w:val="22"/>
          <w:szCs w:val="22"/>
        </w:rPr>
        <w:t>o</w:t>
      </w:r>
      <w:r w:rsidRPr="021EE278">
        <w:rPr>
          <w:rFonts w:ascii="Garamond" w:eastAsia="Garamond" w:hAnsi="Garamond" w:cs="Garamond"/>
          <w:color w:val="000000" w:themeColor="text1"/>
          <w:sz w:val="22"/>
          <w:szCs w:val="22"/>
        </w:rPr>
        <w:t xml:space="preserve">verview: Coronado National Memorial, Arizona. </w:t>
      </w:r>
      <w:hyperlink r:id="rId43">
        <w:r w:rsidRPr="021EE278">
          <w:rPr>
            <w:rStyle w:val="Hyperlink"/>
            <w:rFonts w:ascii="Garamond" w:eastAsia="Garamond" w:hAnsi="Garamond" w:cs="Garamond"/>
            <w:sz w:val="22"/>
            <w:szCs w:val="22"/>
          </w:rPr>
          <w:t>http://npshistory.com/publications/foundation-documents/coro-fd-overview.pdf</w:t>
        </w:r>
      </w:hyperlink>
    </w:p>
    <w:p w14:paraId="4A3F3343" w14:textId="77777777" w:rsidR="008C2DA5" w:rsidRPr="00B639CA" w:rsidRDefault="008C2DA5" w:rsidP="00B639CA">
      <w:pPr>
        <w:ind w:left="720" w:hanging="720"/>
        <w:rPr>
          <w:rFonts w:ascii="Garamond" w:eastAsia="Garamond" w:hAnsi="Garamond" w:cs="Garamond"/>
          <w:sz w:val="22"/>
          <w:szCs w:val="22"/>
        </w:rPr>
      </w:pPr>
    </w:p>
    <w:p w14:paraId="7E968883" w14:textId="759E74EB" w:rsidR="002F7786" w:rsidRDefault="002F7786" w:rsidP="006E0DC2">
      <w:pPr>
        <w:ind w:left="720" w:hanging="720"/>
        <w:rPr>
          <w:rFonts w:ascii="Garamond" w:eastAsia="Garamond" w:hAnsi="Garamond" w:cs="Garamond"/>
          <w:color w:val="000000" w:themeColor="text1"/>
          <w:sz w:val="22"/>
          <w:szCs w:val="22"/>
        </w:rPr>
      </w:pPr>
      <w:r w:rsidRPr="021EE278">
        <w:rPr>
          <w:rFonts w:ascii="Garamond" w:eastAsia="Garamond" w:hAnsi="Garamond" w:cs="Garamond"/>
          <w:color w:val="000000" w:themeColor="text1"/>
          <w:sz w:val="22"/>
          <w:szCs w:val="22"/>
        </w:rPr>
        <w:t>National Park Service. (2023). Coronado National Memorial: Nature &amp; Science.</w:t>
      </w:r>
      <w:r w:rsidR="00FE45AE" w:rsidRPr="021EE278">
        <w:rPr>
          <w:rFonts w:ascii="Garamond" w:eastAsia="Garamond" w:hAnsi="Garamond" w:cs="Garamond"/>
          <w:color w:val="000000" w:themeColor="text1"/>
          <w:sz w:val="22"/>
          <w:szCs w:val="22"/>
        </w:rPr>
        <w:t xml:space="preserve"> </w:t>
      </w:r>
      <w:hyperlink r:id="rId44">
        <w:r w:rsidR="00FE45AE" w:rsidRPr="021EE278">
          <w:rPr>
            <w:rStyle w:val="Hyperlink"/>
            <w:rFonts w:ascii="Garamond" w:eastAsia="Garamond" w:hAnsi="Garamond" w:cs="Garamond"/>
            <w:sz w:val="22"/>
            <w:szCs w:val="22"/>
          </w:rPr>
          <w:t>https://www.nps.gov/coro/learn/nature/index.htm</w:t>
        </w:r>
      </w:hyperlink>
      <w:r w:rsidR="00FE45AE" w:rsidRPr="021EE278">
        <w:rPr>
          <w:rFonts w:ascii="Garamond" w:eastAsia="Garamond" w:hAnsi="Garamond" w:cs="Garamond"/>
          <w:color w:val="000000" w:themeColor="text1"/>
          <w:sz w:val="22"/>
          <w:szCs w:val="22"/>
        </w:rPr>
        <w:t xml:space="preserve"> </w:t>
      </w:r>
    </w:p>
    <w:p w14:paraId="5AF84492" w14:textId="77777777" w:rsidR="008C2DA5" w:rsidRDefault="008C2DA5" w:rsidP="006E0DC2">
      <w:pPr>
        <w:ind w:left="720" w:hanging="720"/>
        <w:rPr>
          <w:rFonts w:ascii="Garamond" w:eastAsia="Garamond" w:hAnsi="Garamond" w:cs="Garamond"/>
          <w:color w:val="000000" w:themeColor="text1"/>
          <w:sz w:val="22"/>
          <w:szCs w:val="22"/>
        </w:rPr>
      </w:pPr>
    </w:p>
    <w:p w14:paraId="5F2ABE22" w14:textId="016B6FC8" w:rsidR="00BF5702" w:rsidRDefault="00BF5702" w:rsidP="006E0DC2">
      <w:pPr>
        <w:ind w:left="720" w:hanging="720"/>
        <w:rPr>
          <w:rStyle w:val="Hyperlink"/>
          <w:rFonts w:ascii="Garamond" w:eastAsia="Garamond" w:hAnsi="Garamond" w:cs="Garamond"/>
          <w:sz w:val="22"/>
          <w:szCs w:val="22"/>
        </w:rPr>
      </w:pPr>
      <w:r w:rsidRPr="021EE278">
        <w:rPr>
          <w:rFonts w:ascii="Garamond" w:eastAsia="Garamond" w:hAnsi="Garamond" w:cs="Garamond"/>
          <w:color w:val="000000" w:themeColor="text1"/>
          <w:sz w:val="22"/>
          <w:szCs w:val="22"/>
        </w:rPr>
        <w:t xml:space="preserve">Orloff, S.B., </w:t>
      </w:r>
      <w:proofErr w:type="spellStart"/>
      <w:r w:rsidRPr="021EE278">
        <w:rPr>
          <w:rFonts w:ascii="Garamond" w:eastAsia="Garamond" w:hAnsi="Garamond" w:cs="Garamond"/>
          <w:color w:val="000000" w:themeColor="text1"/>
          <w:sz w:val="22"/>
          <w:szCs w:val="22"/>
        </w:rPr>
        <w:t>Cudney</w:t>
      </w:r>
      <w:proofErr w:type="spellEnd"/>
      <w:r w:rsidRPr="021EE278">
        <w:rPr>
          <w:rFonts w:ascii="Garamond" w:eastAsia="Garamond" w:hAnsi="Garamond" w:cs="Garamond"/>
          <w:color w:val="000000" w:themeColor="text1"/>
          <w:sz w:val="22"/>
          <w:szCs w:val="22"/>
        </w:rPr>
        <w:t xml:space="preserve">, D.W., Elmore, C.L., </w:t>
      </w:r>
      <w:proofErr w:type="spellStart"/>
      <w:r w:rsidRPr="021EE278">
        <w:rPr>
          <w:rFonts w:ascii="Garamond" w:eastAsia="Garamond" w:hAnsi="Garamond" w:cs="Garamond"/>
          <w:color w:val="000000" w:themeColor="text1"/>
          <w:sz w:val="22"/>
          <w:szCs w:val="22"/>
        </w:rPr>
        <w:t>DiTomaso</w:t>
      </w:r>
      <w:proofErr w:type="spellEnd"/>
      <w:r w:rsidRPr="021EE278">
        <w:rPr>
          <w:rFonts w:ascii="Garamond" w:eastAsia="Garamond" w:hAnsi="Garamond" w:cs="Garamond"/>
          <w:color w:val="000000" w:themeColor="text1"/>
          <w:sz w:val="22"/>
          <w:szCs w:val="22"/>
        </w:rPr>
        <w:t xml:space="preserve">, J.M. (2008) </w:t>
      </w:r>
      <w:r w:rsidRPr="021EE278">
        <w:rPr>
          <w:rFonts w:ascii="Garamond" w:eastAsia="Garamond" w:hAnsi="Garamond" w:cs="Garamond"/>
          <w:i/>
          <w:color w:val="000000" w:themeColor="text1"/>
          <w:sz w:val="22"/>
          <w:szCs w:val="22"/>
        </w:rPr>
        <w:t>Russian Thistle</w:t>
      </w:r>
      <w:r w:rsidRPr="021EE278">
        <w:rPr>
          <w:rFonts w:ascii="Garamond" w:eastAsia="Garamond" w:hAnsi="Garamond" w:cs="Garamond"/>
          <w:color w:val="000000" w:themeColor="text1"/>
          <w:sz w:val="22"/>
          <w:szCs w:val="22"/>
        </w:rPr>
        <w:t xml:space="preserve">. UCIPM: Statewide </w:t>
      </w:r>
      <w:r w:rsidR="00217723" w:rsidRPr="021EE278">
        <w:rPr>
          <w:rFonts w:ascii="Garamond" w:eastAsia="Garamond" w:hAnsi="Garamond" w:cs="Garamond"/>
          <w:color w:val="000000" w:themeColor="text1"/>
          <w:sz w:val="22"/>
          <w:szCs w:val="22"/>
        </w:rPr>
        <w:t>i</w:t>
      </w:r>
      <w:r w:rsidRPr="021EE278">
        <w:rPr>
          <w:rFonts w:ascii="Garamond" w:eastAsia="Garamond" w:hAnsi="Garamond" w:cs="Garamond"/>
          <w:color w:val="000000" w:themeColor="text1"/>
          <w:sz w:val="22"/>
          <w:szCs w:val="22"/>
        </w:rPr>
        <w:t xml:space="preserve">ntegrated </w:t>
      </w:r>
      <w:r w:rsidR="00217723" w:rsidRPr="021EE278">
        <w:rPr>
          <w:rFonts w:ascii="Garamond" w:eastAsia="Garamond" w:hAnsi="Garamond" w:cs="Garamond"/>
          <w:color w:val="000000" w:themeColor="text1"/>
          <w:sz w:val="22"/>
          <w:szCs w:val="22"/>
        </w:rPr>
        <w:t>pe</w:t>
      </w:r>
      <w:r w:rsidRPr="021EE278">
        <w:rPr>
          <w:rFonts w:ascii="Garamond" w:eastAsia="Garamond" w:hAnsi="Garamond" w:cs="Garamond"/>
          <w:color w:val="000000" w:themeColor="text1"/>
          <w:sz w:val="22"/>
          <w:szCs w:val="22"/>
        </w:rPr>
        <w:t xml:space="preserve">st </w:t>
      </w:r>
      <w:r w:rsidR="00217723" w:rsidRPr="021EE278">
        <w:rPr>
          <w:rFonts w:ascii="Garamond" w:eastAsia="Garamond" w:hAnsi="Garamond" w:cs="Garamond"/>
          <w:color w:val="000000" w:themeColor="text1"/>
          <w:sz w:val="22"/>
          <w:szCs w:val="22"/>
        </w:rPr>
        <w:t>m</w:t>
      </w:r>
      <w:r w:rsidRPr="021EE278">
        <w:rPr>
          <w:rFonts w:ascii="Garamond" w:eastAsia="Garamond" w:hAnsi="Garamond" w:cs="Garamond"/>
          <w:color w:val="000000" w:themeColor="text1"/>
          <w:sz w:val="22"/>
          <w:szCs w:val="22"/>
        </w:rPr>
        <w:t xml:space="preserve">anagement </w:t>
      </w:r>
      <w:r w:rsidR="00217723" w:rsidRPr="021EE278">
        <w:rPr>
          <w:rFonts w:ascii="Garamond" w:eastAsia="Garamond" w:hAnsi="Garamond" w:cs="Garamond"/>
          <w:color w:val="000000" w:themeColor="text1"/>
          <w:sz w:val="22"/>
          <w:szCs w:val="22"/>
        </w:rPr>
        <w:t>p</w:t>
      </w:r>
      <w:r w:rsidRPr="021EE278">
        <w:rPr>
          <w:rFonts w:ascii="Garamond" w:eastAsia="Garamond" w:hAnsi="Garamond" w:cs="Garamond"/>
          <w:color w:val="000000" w:themeColor="text1"/>
          <w:sz w:val="22"/>
          <w:szCs w:val="22"/>
        </w:rPr>
        <w:t xml:space="preserve">rogram. </w:t>
      </w:r>
      <w:hyperlink r:id="rId45">
        <w:r w:rsidRPr="021EE278">
          <w:rPr>
            <w:rStyle w:val="Hyperlink"/>
            <w:rFonts w:ascii="Garamond" w:eastAsia="Garamond" w:hAnsi="Garamond" w:cs="Garamond"/>
            <w:sz w:val="22"/>
            <w:szCs w:val="22"/>
          </w:rPr>
          <w:t>https://ipm.ucanr.edu/PMG/PESTNOTES/pn7486.html</w:t>
        </w:r>
      </w:hyperlink>
    </w:p>
    <w:p w14:paraId="11ABFDDD" w14:textId="77777777" w:rsidR="008C2DA5" w:rsidRPr="006E0DC2" w:rsidRDefault="008C2DA5" w:rsidP="006E0DC2">
      <w:pPr>
        <w:ind w:left="720" w:hanging="720"/>
        <w:rPr>
          <w:rFonts w:ascii="Garamond" w:eastAsia="Garamond" w:hAnsi="Garamond" w:cs="Garamond"/>
          <w:color w:val="000000" w:themeColor="text1"/>
          <w:sz w:val="22"/>
          <w:szCs w:val="22"/>
        </w:rPr>
      </w:pPr>
    </w:p>
    <w:p w14:paraId="0EA0F4AF" w14:textId="0E36AF3A" w:rsidR="62575B24" w:rsidRDefault="6734FACE" w:rsidP="7BAFADA9">
      <w:pPr>
        <w:ind w:left="720" w:hanging="720"/>
        <w:jc w:val="both"/>
        <w:rPr>
          <w:rFonts w:ascii="Garamond" w:eastAsia="Garamond" w:hAnsi="Garamond" w:cs="Garamond"/>
          <w:sz w:val="22"/>
          <w:szCs w:val="22"/>
        </w:rPr>
      </w:pPr>
      <w:r w:rsidRPr="7253B8D0">
        <w:rPr>
          <w:rFonts w:ascii="Garamond" w:eastAsia="Garamond" w:hAnsi="Garamond" w:cs="Garamond"/>
          <w:color w:val="202124"/>
          <w:sz w:val="22"/>
          <w:szCs w:val="22"/>
        </w:rPr>
        <w:t>Planet Team</w:t>
      </w:r>
      <w:r w:rsidR="41F3918E" w:rsidRPr="7253B8D0">
        <w:rPr>
          <w:rFonts w:ascii="Garamond" w:eastAsia="Garamond" w:hAnsi="Garamond" w:cs="Garamond"/>
          <w:color w:val="202124"/>
          <w:sz w:val="22"/>
          <w:szCs w:val="22"/>
        </w:rPr>
        <w:t>.</w:t>
      </w:r>
      <w:r w:rsidRPr="7253B8D0">
        <w:rPr>
          <w:rFonts w:ascii="Garamond" w:eastAsia="Garamond" w:hAnsi="Garamond" w:cs="Garamond"/>
          <w:color w:val="202124"/>
          <w:sz w:val="22"/>
          <w:szCs w:val="22"/>
        </w:rPr>
        <w:t xml:space="preserve"> (2017). Planet Application Program Interface: In Space for Life on Earth.</w:t>
      </w:r>
      <w:r w:rsidRPr="7253B8D0">
        <w:rPr>
          <w:rFonts w:ascii="Garamond" w:eastAsia="Garamond" w:hAnsi="Garamond" w:cs="Garamond"/>
          <w:sz w:val="22"/>
          <w:szCs w:val="22"/>
        </w:rPr>
        <w:t xml:space="preserve"> </w:t>
      </w:r>
      <w:r w:rsidR="19FA4669" w:rsidRPr="7253B8D0">
        <w:rPr>
          <w:rFonts w:ascii="Garamond" w:eastAsia="Garamond" w:hAnsi="Garamond" w:cs="Garamond"/>
          <w:color w:val="1A202C"/>
          <w:sz w:val="22"/>
          <w:szCs w:val="22"/>
        </w:rPr>
        <w:t xml:space="preserve">San Francisco, CA. </w:t>
      </w:r>
      <w:hyperlink r:id="rId46">
        <w:r w:rsidR="19FA4669" w:rsidRPr="7253B8D0">
          <w:rPr>
            <w:rStyle w:val="Hyperlink"/>
            <w:rFonts w:ascii="Garamond" w:eastAsia="Garamond" w:hAnsi="Garamond" w:cs="Garamond"/>
            <w:sz w:val="22"/>
            <w:szCs w:val="22"/>
          </w:rPr>
          <w:t>https://api.planet.com</w:t>
        </w:r>
      </w:hyperlink>
      <w:r w:rsidR="74D2078C" w:rsidRPr="7253B8D0">
        <w:rPr>
          <w:rFonts w:ascii="Garamond" w:eastAsia="Garamond" w:hAnsi="Garamond" w:cs="Garamond"/>
          <w:sz w:val="22"/>
          <w:szCs w:val="22"/>
        </w:rPr>
        <w:t xml:space="preserve"> </w:t>
      </w:r>
    </w:p>
    <w:p w14:paraId="62ECFBED" w14:textId="77777777" w:rsidR="008C2DA5" w:rsidRDefault="008C2DA5" w:rsidP="7BAFADA9">
      <w:pPr>
        <w:ind w:left="720" w:hanging="720"/>
        <w:jc w:val="both"/>
        <w:rPr>
          <w:rFonts w:ascii="Garamond" w:eastAsia="Garamond" w:hAnsi="Garamond" w:cs="Garamond"/>
          <w:sz w:val="22"/>
          <w:szCs w:val="22"/>
        </w:rPr>
      </w:pPr>
    </w:p>
    <w:p w14:paraId="2B0B7DAF" w14:textId="3889AFF7" w:rsidR="22CB96CB" w:rsidRDefault="4EE69E37" w:rsidP="5A7F229B">
      <w:pPr>
        <w:pStyle w:val="NoSpacing"/>
        <w:rPr>
          <w:rStyle w:val="Hyperlink"/>
          <w:rFonts w:ascii="Garamond" w:eastAsia="Garamond" w:hAnsi="Garamond" w:cs="Garamond"/>
        </w:rPr>
      </w:pPr>
      <w:r w:rsidRPr="5A7F229B">
        <w:rPr>
          <w:rFonts w:ascii="Garamond" w:eastAsia="Garamond" w:hAnsi="Garamond" w:cs="Garamond"/>
        </w:rPr>
        <w:t xml:space="preserve">Qi, J., </w:t>
      </w:r>
      <w:proofErr w:type="spellStart"/>
      <w:r w:rsidRPr="5A7F229B">
        <w:rPr>
          <w:rFonts w:ascii="Garamond" w:eastAsia="Garamond" w:hAnsi="Garamond" w:cs="Garamond"/>
        </w:rPr>
        <w:t>Chehbouni</w:t>
      </w:r>
      <w:proofErr w:type="spellEnd"/>
      <w:r w:rsidRPr="5A7F229B">
        <w:rPr>
          <w:rFonts w:ascii="Garamond" w:eastAsia="Garamond" w:hAnsi="Garamond" w:cs="Garamond"/>
        </w:rPr>
        <w:t xml:space="preserve">, A., </w:t>
      </w:r>
      <w:proofErr w:type="spellStart"/>
      <w:r w:rsidRPr="5A7F229B">
        <w:rPr>
          <w:rFonts w:ascii="Garamond" w:eastAsia="Garamond" w:hAnsi="Garamond" w:cs="Garamond"/>
        </w:rPr>
        <w:t>Huete</w:t>
      </w:r>
      <w:proofErr w:type="spellEnd"/>
      <w:r w:rsidRPr="5A7F229B">
        <w:rPr>
          <w:rFonts w:ascii="Garamond" w:eastAsia="Garamond" w:hAnsi="Garamond" w:cs="Garamond"/>
        </w:rPr>
        <w:t xml:space="preserve">, A.R., Kerr, Y.H, &amp; </w:t>
      </w:r>
      <w:proofErr w:type="spellStart"/>
      <w:r w:rsidRPr="5A7F229B">
        <w:rPr>
          <w:rFonts w:ascii="Garamond" w:eastAsia="Garamond" w:hAnsi="Garamond" w:cs="Garamond"/>
        </w:rPr>
        <w:t>Soroosian</w:t>
      </w:r>
      <w:proofErr w:type="spellEnd"/>
      <w:r w:rsidRPr="5A7F229B">
        <w:rPr>
          <w:rFonts w:ascii="Garamond" w:eastAsia="Garamond" w:hAnsi="Garamond" w:cs="Garamond"/>
        </w:rPr>
        <w:t xml:space="preserve">, S. (1994). A modified soil adjusted vegetation </w:t>
      </w:r>
      <w:r w:rsidR="22CB96CB">
        <w:tab/>
      </w:r>
      <w:r w:rsidRPr="5A7F229B">
        <w:rPr>
          <w:rFonts w:ascii="Garamond" w:eastAsia="Garamond" w:hAnsi="Garamond" w:cs="Garamond"/>
        </w:rPr>
        <w:t xml:space="preserve">index. Remote Sensing of the Environment, </w:t>
      </w:r>
      <w:r w:rsidR="46EF271B" w:rsidRPr="5A7F229B">
        <w:rPr>
          <w:rFonts w:ascii="Garamond" w:eastAsia="Garamond" w:hAnsi="Garamond" w:cs="Garamond"/>
        </w:rPr>
        <w:t xml:space="preserve">48(2), 119–126. </w:t>
      </w:r>
      <w:hyperlink r:id="rId47">
        <w:r w:rsidR="4111B69C" w:rsidRPr="5A7F229B">
          <w:rPr>
            <w:rStyle w:val="Hyperlink"/>
            <w:rFonts w:ascii="Garamond" w:eastAsia="Garamond" w:hAnsi="Garamond" w:cs="Garamond"/>
          </w:rPr>
          <w:t>https://doi.org/10.1016/0034-</w:t>
        </w:r>
      </w:hyperlink>
      <w:r w:rsidR="22CB96CB">
        <w:tab/>
      </w:r>
      <w:r w:rsidR="22CB96CB">
        <w:tab/>
      </w:r>
      <w:r w:rsidR="4111B69C" w:rsidRPr="5A7F229B">
        <w:rPr>
          <w:rStyle w:val="Hyperlink"/>
          <w:rFonts w:ascii="Garamond" w:eastAsia="Garamond" w:hAnsi="Garamond" w:cs="Garamond"/>
        </w:rPr>
        <w:t>4257(94)90134-1</w:t>
      </w:r>
    </w:p>
    <w:p w14:paraId="15307871" w14:textId="77777777" w:rsidR="008C2DA5" w:rsidRDefault="008C2DA5" w:rsidP="5A7F229B">
      <w:pPr>
        <w:pStyle w:val="NoSpacing"/>
        <w:rPr>
          <w:rStyle w:val="normaltextrun"/>
          <w:rFonts w:ascii="Garamond" w:eastAsia="Garamond" w:hAnsi="Garamond" w:cs="Garamond"/>
          <w:color w:val="000000" w:themeColor="text1"/>
        </w:rPr>
      </w:pPr>
    </w:p>
    <w:p w14:paraId="54945EF3" w14:textId="7F893521" w:rsidR="54778FC5" w:rsidRDefault="54778FC5" w:rsidP="7253B8D0">
      <w:pPr>
        <w:ind w:left="720" w:hanging="720"/>
        <w:jc w:val="both"/>
        <w:rPr>
          <w:rFonts w:ascii="Garamond" w:eastAsia="Garamond" w:hAnsi="Garamond" w:cs="Garamond"/>
          <w:sz w:val="22"/>
          <w:szCs w:val="22"/>
        </w:rPr>
      </w:pPr>
      <w:r w:rsidRPr="7253B8D0">
        <w:rPr>
          <w:rStyle w:val="normaltextrun"/>
          <w:rFonts w:ascii="Garamond" w:eastAsia="Garamond" w:hAnsi="Garamond" w:cs="Garamond"/>
          <w:color w:val="000000" w:themeColor="text1"/>
          <w:sz w:val="22"/>
          <w:szCs w:val="22"/>
        </w:rPr>
        <w:t>Shi, T. &amp; Xu, H. (2019).</w:t>
      </w:r>
      <w:r w:rsidR="278107B8" w:rsidRPr="7253B8D0">
        <w:rPr>
          <w:rStyle w:val="normaltextrun"/>
          <w:rFonts w:ascii="Garamond" w:eastAsia="Garamond" w:hAnsi="Garamond" w:cs="Garamond"/>
          <w:color w:val="000000" w:themeColor="text1"/>
          <w:sz w:val="22"/>
          <w:szCs w:val="22"/>
        </w:rPr>
        <w:t xml:space="preserve"> </w:t>
      </w:r>
      <w:r w:rsidR="278107B8" w:rsidRPr="7253B8D0">
        <w:rPr>
          <w:rFonts w:ascii="Garamond" w:eastAsia="Garamond" w:hAnsi="Garamond" w:cs="Garamond"/>
          <w:sz w:val="22"/>
          <w:szCs w:val="22"/>
        </w:rPr>
        <w:t xml:space="preserve">Derivation of Tasseled Cap Transformation Coefficients for Sentinel-2 MSI At-Sensor Reflectance Data. </w:t>
      </w:r>
      <w:r w:rsidR="278107B8" w:rsidRPr="7253B8D0">
        <w:rPr>
          <w:rFonts w:ascii="Garamond" w:eastAsia="Garamond" w:hAnsi="Garamond" w:cs="Garamond"/>
          <w:i/>
          <w:iCs/>
          <w:sz w:val="22"/>
          <w:szCs w:val="22"/>
        </w:rPr>
        <w:t xml:space="preserve">IEEE </w:t>
      </w:r>
      <w:r w:rsidR="6A1A7834" w:rsidRPr="7253B8D0">
        <w:rPr>
          <w:rFonts w:ascii="Garamond" w:eastAsia="Garamond" w:hAnsi="Garamond" w:cs="Garamond"/>
          <w:i/>
          <w:iCs/>
          <w:sz w:val="22"/>
          <w:szCs w:val="22"/>
        </w:rPr>
        <w:t xml:space="preserve">Journal of Selected Topics in Applied Earth Observations and Remote Sensing, </w:t>
      </w:r>
      <w:r w:rsidR="62594EB8" w:rsidRPr="7253B8D0">
        <w:rPr>
          <w:rFonts w:ascii="Garamond" w:eastAsia="Garamond" w:hAnsi="Garamond" w:cs="Garamond"/>
          <w:i/>
          <w:iCs/>
          <w:sz w:val="22"/>
          <w:szCs w:val="22"/>
        </w:rPr>
        <w:t>12</w:t>
      </w:r>
      <w:r w:rsidR="62594EB8" w:rsidRPr="7253B8D0">
        <w:rPr>
          <w:rFonts w:ascii="Garamond" w:eastAsia="Garamond" w:hAnsi="Garamond" w:cs="Garamond"/>
          <w:sz w:val="22"/>
          <w:szCs w:val="22"/>
        </w:rPr>
        <w:t>(10)</w:t>
      </w:r>
      <w:r w:rsidR="538D2728" w:rsidRPr="7253B8D0">
        <w:rPr>
          <w:rFonts w:ascii="Garamond" w:eastAsia="Garamond" w:hAnsi="Garamond" w:cs="Garamond"/>
          <w:sz w:val="22"/>
          <w:szCs w:val="22"/>
        </w:rPr>
        <w:t>, 4038–4048</w:t>
      </w:r>
      <w:r w:rsidR="62594EB8" w:rsidRPr="7253B8D0">
        <w:rPr>
          <w:rFonts w:ascii="Garamond" w:eastAsia="Garamond" w:hAnsi="Garamond" w:cs="Garamond"/>
          <w:sz w:val="22"/>
          <w:szCs w:val="22"/>
        </w:rPr>
        <w:t xml:space="preserve">. </w:t>
      </w:r>
      <w:hyperlink r:id="rId48">
        <w:r w:rsidR="0C99A129" w:rsidRPr="7253B8D0">
          <w:rPr>
            <w:rStyle w:val="Hyperlink"/>
            <w:rFonts w:ascii="Garamond" w:eastAsia="Garamond" w:hAnsi="Garamond" w:cs="Garamond"/>
            <w:sz w:val="22"/>
            <w:szCs w:val="22"/>
          </w:rPr>
          <w:t>https://doi.org/</w:t>
        </w:r>
        <w:r w:rsidR="7019ED0C" w:rsidRPr="7253B8D0">
          <w:rPr>
            <w:rStyle w:val="Hyperlink"/>
            <w:rFonts w:ascii="Garamond" w:eastAsia="Garamond" w:hAnsi="Garamond" w:cs="Garamond"/>
            <w:sz w:val="22"/>
            <w:szCs w:val="22"/>
          </w:rPr>
          <w:t>10.1109/JSTARS.2019.2938388</w:t>
        </w:r>
      </w:hyperlink>
      <w:r w:rsidR="7019ED0C" w:rsidRPr="7253B8D0">
        <w:rPr>
          <w:rFonts w:ascii="Garamond" w:eastAsia="Garamond" w:hAnsi="Garamond" w:cs="Garamond"/>
          <w:sz w:val="22"/>
          <w:szCs w:val="22"/>
        </w:rPr>
        <w:t xml:space="preserve"> </w:t>
      </w:r>
    </w:p>
    <w:p w14:paraId="4DC82807" w14:textId="77777777" w:rsidR="008C2DA5" w:rsidRDefault="008C2DA5" w:rsidP="7253B8D0">
      <w:pPr>
        <w:ind w:left="720" w:hanging="720"/>
        <w:jc w:val="both"/>
        <w:rPr>
          <w:rFonts w:ascii="Garamond" w:eastAsia="Garamond" w:hAnsi="Garamond" w:cs="Garamond"/>
          <w:sz w:val="22"/>
          <w:szCs w:val="22"/>
        </w:rPr>
      </w:pPr>
    </w:p>
    <w:p w14:paraId="4AF08287" w14:textId="12B463E5" w:rsidR="00AE4DBB" w:rsidRDefault="00AE4DBB" w:rsidP="7BAFADA9">
      <w:pPr>
        <w:ind w:left="720" w:hanging="720"/>
        <w:jc w:val="both"/>
        <w:rPr>
          <w:rStyle w:val="Hyperlink"/>
          <w:rFonts w:ascii="Garamond" w:eastAsia="Garamond" w:hAnsi="Garamond" w:cs="Garamond"/>
          <w:sz w:val="22"/>
          <w:szCs w:val="22"/>
        </w:rPr>
      </w:pPr>
      <w:proofErr w:type="spellStart"/>
      <w:r w:rsidRPr="021EE278">
        <w:rPr>
          <w:rStyle w:val="normaltextrun"/>
          <w:rFonts w:ascii="Garamond" w:eastAsia="Garamond" w:hAnsi="Garamond" w:cs="Garamond"/>
          <w:color w:val="000000"/>
          <w:sz w:val="22"/>
          <w:szCs w:val="22"/>
          <w:shd w:val="clear" w:color="auto" w:fill="FFFFFF"/>
        </w:rPr>
        <w:t>Studd</w:t>
      </w:r>
      <w:proofErr w:type="spellEnd"/>
      <w:r w:rsidRPr="021EE278">
        <w:rPr>
          <w:rStyle w:val="normaltextrun"/>
          <w:rFonts w:ascii="Garamond" w:eastAsia="Garamond" w:hAnsi="Garamond" w:cs="Garamond"/>
          <w:color w:val="000000"/>
          <w:sz w:val="22"/>
          <w:szCs w:val="22"/>
          <w:shd w:val="clear" w:color="auto" w:fill="FFFFFF"/>
        </w:rPr>
        <w:t>, S., Galvin, J., and Hubbard, J.A. (2018)</w:t>
      </w:r>
      <w:r w:rsidR="51F3E40E" w:rsidRPr="021EE278">
        <w:rPr>
          <w:rStyle w:val="normaltextrun"/>
          <w:rFonts w:ascii="Garamond" w:eastAsia="Garamond" w:hAnsi="Garamond" w:cs="Garamond"/>
          <w:color w:val="000000"/>
          <w:sz w:val="22"/>
          <w:szCs w:val="22"/>
          <w:shd w:val="clear" w:color="auto" w:fill="FFFFFF"/>
        </w:rPr>
        <w:t>.</w:t>
      </w:r>
      <w:r w:rsidRPr="021EE278">
        <w:rPr>
          <w:rStyle w:val="normaltextrun"/>
          <w:rFonts w:ascii="Garamond" w:eastAsia="Garamond" w:hAnsi="Garamond" w:cs="Garamond"/>
          <w:color w:val="000000"/>
          <w:sz w:val="22"/>
          <w:szCs w:val="22"/>
          <w:shd w:val="clear" w:color="auto" w:fill="FFFFFF"/>
        </w:rPr>
        <w:t xml:space="preserve"> Vegetation </w:t>
      </w:r>
      <w:r w:rsidR="00217723" w:rsidRPr="021EE278">
        <w:rPr>
          <w:rStyle w:val="normaltextrun"/>
          <w:rFonts w:ascii="Garamond" w:eastAsia="Garamond" w:hAnsi="Garamond" w:cs="Garamond"/>
          <w:color w:val="000000"/>
          <w:sz w:val="22"/>
          <w:szCs w:val="22"/>
          <w:shd w:val="clear" w:color="auto" w:fill="FFFFFF"/>
        </w:rPr>
        <w:t>i</w:t>
      </w:r>
      <w:r w:rsidRPr="021EE278">
        <w:rPr>
          <w:rStyle w:val="normaltextrun"/>
          <w:rFonts w:ascii="Garamond" w:eastAsia="Garamond" w:hAnsi="Garamond" w:cs="Garamond"/>
          <w:color w:val="000000"/>
          <w:sz w:val="22"/>
          <w:szCs w:val="22"/>
          <w:shd w:val="clear" w:color="auto" w:fill="FFFFFF"/>
        </w:rPr>
        <w:t xml:space="preserve">nventory, </w:t>
      </w:r>
      <w:r w:rsidR="00217723" w:rsidRPr="021EE278">
        <w:rPr>
          <w:rStyle w:val="normaltextrun"/>
          <w:rFonts w:ascii="Garamond" w:eastAsia="Garamond" w:hAnsi="Garamond" w:cs="Garamond"/>
          <w:color w:val="000000"/>
          <w:sz w:val="22"/>
          <w:szCs w:val="22"/>
          <w:shd w:val="clear" w:color="auto" w:fill="FFFFFF"/>
        </w:rPr>
        <w:t>m</w:t>
      </w:r>
      <w:r w:rsidRPr="021EE278">
        <w:rPr>
          <w:rStyle w:val="normaltextrun"/>
          <w:rFonts w:ascii="Garamond" w:eastAsia="Garamond" w:hAnsi="Garamond" w:cs="Garamond"/>
          <w:color w:val="000000"/>
          <w:sz w:val="22"/>
          <w:szCs w:val="22"/>
          <w:shd w:val="clear" w:color="auto" w:fill="FFFFFF"/>
        </w:rPr>
        <w:t xml:space="preserve">apping, and </w:t>
      </w:r>
      <w:r w:rsidR="00217723" w:rsidRPr="021EE278">
        <w:rPr>
          <w:rStyle w:val="normaltextrun"/>
          <w:rFonts w:ascii="Garamond" w:eastAsia="Garamond" w:hAnsi="Garamond" w:cs="Garamond"/>
          <w:color w:val="000000"/>
          <w:sz w:val="22"/>
          <w:szCs w:val="22"/>
          <w:shd w:val="clear" w:color="auto" w:fill="FFFFFF"/>
        </w:rPr>
        <w:t>c</w:t>
      </w:r>
      <w:r w:rsidRPr="021EE278">
        <w:rPr>
          <w:rStyle w:val="normaltextrun"/>
          <w:rFonts w:ascii="Garamond" w:eastAsia="Garamond" w:hAnsi="Garamond" w:cs="Garamond"/>
          <w:color w:val="000000"/>
          <w:sz w:val="22"/>
          <w:szCs w:val="22"/>
          <w:shd w:val="clear" w:color="auto" w:fill="FFFFFF"/>
        </w:rPr>
        <w:t xml:space="preserve">haracterization </w:t>
      </w:r>
      <w:r w:rsidR="00217723" w:rsidRPr="021EE278">
        <w:rPr>
          <w:rStyle w:val="normaltextrun"/>
          <w:rFonts w:ascii="Garamond" w:eastAsia="Garamond" w:hAnsi="Garamond" w:cs="Garamond"/>
          <w:color w:val="000000"/>
          <w:sz w:val="22"/>
          <w:szCs w:val="22"/>
          <w:shd w:val="clear" w:color="auto" w:fill="FFFFFF"/>
        </w:rPr>
        <w:t>r</w:t>
      </w:r>
      <w:r w:rsidRPr="021EE278">
        <w:rPr>
          <w:rStyle w:val="normaltextrun"/>
          <w:rFonts w:ascii="Garamond" w:eastAsia="Garamond" w:hAnsi="Garamond" w:cs="Garamond"/>
          <w:color w:val="000000"/>
          <w:sz w:val="22"/>
          <w:szCs w:val="22"/>
          <w:shd w:val="clear" w:color="auto" w:fill="FFFFFF"/>
        </w:rPr>
        <w:t xml:space="preserve">eport, Coronado National Memorial. Natural Resource Report. Sonoran Desert Network and National Park Service. </w:t>
      </w:r>
      <w:hyperlink r:id="rId49">
        <w:r w:rsidRPr="021EE278">
          <w:rPr>
            <w:rStyle w:val="Hyperlink"/>
            <w:rFonts w:ascii="Garamond" w:eastAsia="Garamond" w:hAnsi="Garamond" w:cs="Garamond"/>
            <w:sz w:val="22"/>
            <w:szCs w:val="22"/>
          </w:rPr>
          <w:t>https://irma.nps.gov/DataStore/DownloadFile/609987 </w:t>
        </w:r>
      </w:hyperlink>
    </w:p>
    <w:p w14:paraId="2D690961" w14:textId="77777777" w:rsidR="008C2DA5" w:rsidRPr="00AE4DBB" w:rsidRDefault="008C2DA5" w:rsidP="7BAFADA9">
      <w:pPr>
        <w:ind w:left="720" w:hanging="720"/>
        <w:jc w:val="both"/>
        <w:rPr>
          <w:rStyle w:val="eop"/>
          <w:rFonts w:ascii="Garamond" w:eastAsia="Garamond" w:hAnsi="Garamond" w:cs="Garamond"/>
          <w:color w:val="000000"/>
          <w:sz w:val="22"/>
          <w:szCs w:val="22"/>
          <w:shd w:val="clear" w:color="auto" w:fill="FFFFFF"/>
        </w:rPr>
      </w:pPr>
    </w:p>
    <w:p w14:paraId="58FE1F86" w14:textId="3199A921" w:rsidR="00A0136D" w:rsidRDefault="00A0136D" w:rsidP="005156F5">
      <w:pPr>
        <w:ind w:left="720" w:hanging="720"/>
        <w:rPr>
          <w:rStyle w:val="Hyperlink"/>
          <w:rFonts w:ascii="Garamond" w:eastAsia="Garamond" w:hAnsi="Garamond" w:cs="Garamond"/>
          <w:sz w:val="22"/>
          <w:szCs w:val="22"/>
        </w:rPr>
      </w:pPr>
      <w:proofErr w:type="spellStart"/>
      <w:r w:rsidRPr="7253B8D0">
        <w:rPr>
          <w:rFonts w:ascii="Garamond" w:eastAsia="Garamond" w:hAnsi="Garamond" w:cs="Garamond"/>
          <w:color w:val="000000" w:themeColor="text1"/>
          <w:sz w:val="22"/>
          <w:szCs w:val="22"/>
        </w:rPr>
        <w:t>Swetnam</w:t>
      </w:r>
      <w:proofErr w:type="spellEnd"/>
      <w:r w:rsidRPr="7253B8D0">
        <w:rPr>
          <w:rFonts w:ascii="Garamond" w:eastAsia="Garamond" w:hAnsi="Garamond" w:cs="Garamond"/>
          <w:color w:val="000000" w:themeColor="text1"/>
          <w:sz w:val="22"/>
          <w:szCs w:val="22"/>
        </w:rPr>
        <w:t xml:space="preserve">, T.L., </w:t>
      </w:r>
      <w:proofErr w:type="spellStart"/>
      <w:r w:rsidRPr="7253B8D0">
        <w:rPr>
          <w:rFonts w:ascii="Garamond" w:eastAsia="Garamond" w:hAnsi="Garamond" w:cs="Garamond"/>
          <w:color w:val="000000" w:themeColor="text1"/>
          <w:sz w:val="22"/>
          <w:szCs w:val="22"/>
        </w:rPr>
        <w:t>Yool</w:t>
      </w:r>
      <w:proofErr w:type="spellEnd"/>
      <w:r w:rsidRPr="7253B8D0">
        <w:rPr>
          <w:rFonts w:ascii="Garamond" w:eastAsia="Garamond" w:hAnsi="Garamond" w:cs="Garamond"/>
          <w:color w:val="000000" w:themeColor="text1"/>
          <w:sz w:val="22"/>
          <w:szCs w:val="22"/>
        </w:rPr>
        <w:t xml:space="preserve">, S.R., Roy, S., &amp; Falk, D.A. (2021). On the </w:t>
      </w:r>
      <w:r w:rsidR="00217723" w:rsidRPr="7253B8D0">
        <w:rPr>
          <w:rFonts w:ascii="Garamond" w:eastAsia="Garamond" w:hAnsi="Garamond" w:cs="Garamond"/>
          <w:color w:val="000000" w:themeColor="text1"/>
          <w:sz w:val="22"/>
          <w:szCs w:val="22"/>
        </w:rPr>
        <w:t>u</w:t>
      </w:r>
      <w:r w:rsidRPr="7253B8D0">
        <w:rPr>
          <w:rFonts w:ascii="Garamond" w:eastAsia="Garamond" w:hAnsi="Garamond" w:cs="Garamond"/>
          <w:color w:val="000000" w:themeColor="text1"/>
          <w:sz w:val="22"/>
          <w:szCs w:val="22"/>
        </w:rPr>
        <w:t xml:space="preserve">se of </w:t>
      </w:r>
      <w:r w:rsidR="00217723" w:rsidRPr="7253B8D0">
        <w:rPr>
          <w:rFonts w:ascii="Garamond" w:eastAsia="Garamond" w:hAnsi="Garamond" w:cs="Garamond"/>
          <w:color w:val="000000" w:themeColor="text1"/>
          <w:sz w:val="22"/>
          <w:szCs w:val="22"/>
        </w:rPr>
        <w:t>s</w:t>
      </w:r>
      <w:r w:rsidRPr="7253B8D0">
        <w:rPr>
          <w:rFonts w:ascii="Garamond" w:eastAsia="Garamond" w:hAnsi="Garamond" w:cs="Garamond"/>
          <w:color w:val="000000" w:themeColor="text1"/>
          <w:sz w:val="22"/>
          <w:szCs w:val="22"/>
        </w:rPr>
        <w:t xml:space="preserve">tandardized </w:t>
      </w:r>
      <w:r w:rsidR="00217723" w:rsidRPr="7253B8D0">
        <w:rPr>
          <w:rFonts w:ascii="Garamond" w:eastAsia="Garamond" w:hAnsi="Garamond" w:cs="Garamond"/>
          <w:color w:val="000000" w:themeColor="text1"/>
          <w:sz w:val="22"/>
          <w:szCs w:val="22"/>
        </w:rPr>
        <w:t>m</w:t>
      </w:r>
      <w:r w:rsidRPr="7253B8D0">
        <w:rPr>
          <w:rFonts w:ascii="Garamond" w:eastAsia="Garamond" w:hAnsi="Garamond" w:cs="Garamond"/>
          <w:color w:val="000000" w:themeColor="text1"/>
          <w:sz w:val="22"/>
          <w:szCs w:val="22"/>
        </w:rPr>
        <w:t>ulti-</w:t>
      </w:r>
      <w:r w:rsidR="00217723" w:rsidRPr="7253B8D0">
        <w:rPr>
          <w:rFonts w:ascii="Garamond" w:eastAsia="Garamond" w:hAnsi="Garamond" w:cs="Garamond"/>
          <w:color w:val="000000" w:themeColor="text1"/>
          <w:sz w:val="22"/>
          <w:szCs w:val="22"/>
        </w:rPr>
        <w:t>t</w:t>
      </w:r>
      <w:r w:rsidRPr="7253B8D0">
        <w:rPr>
          <w:rFonts w:ascii="Garamond" w:eastAsia="Garamond" w:hAnsi="Garamond" w:cs="Garamond"/>
          <w:color w:val="000000" w:themeColor="text1"/>
          <w:sz w:val="22"/>
          <w:szCs w:val="22"/>
        </w:rPr>
        <w:t xml:space="preserve">emporal </w:t>
      </w:r>
      <w:r w:rsidR="00217723" w:rsidRPr="7253B8D0">
        <w:rPr>
          <w:rFonts w:ascii="Garamond" w:eastAsia="Garamond" w:hAnsi="Garamond" w:cs="Garamond"/>
          <w:color w:val="000000" w:themeColor="text1"/>
          <w:sz w:val="22"/>
          <w:szCs w:val="22"/>
        </w:rPr>
        <w:t>i</w:t>
      </w:r>
      <w:r w:rsidRPr="7253B8D0">
        <w:rPr>
          <w:rFonts w:ascii="Garamond" w:eastAsia="Garamond" w:hAnsi="Garamond" w:cs="Garamond"/>
          <w:color w:val="000000" w:themeColor="text1"/>
          <w:sz w:val="22"/>
          <w:szCs w:val="22"/>
        </w:rPr>
        <w:t xml:space="preserve">ndices for </w:t>
      </w:r>
      <w:r w:rsidR="00217723" w:rsidRPr="7253B8D0">
        <w:rPr>
          <w:rFonts w:ascii="Garamond" w:eastAsia="Garamond" w:hAnsi="Garamond" w:cs="Garamond"/>
          <w:color w:val="000000" w:themeColor="text1"/>
          <w:sz w:val="22"/>
          <w:szCs w:val="22"/>
        </w:rPr>
        <w:t>mo</w:t>
      </w:r>
      <w:r w:rsidRPr="7253B8D0">
        <w:rPr>
          <w:rFonts w:ascii="Garamond" w:eastAsia="Garamond" w:hAnsi="Garamond" w:cs="Garamond"/>
          <w:color w:val="000000" w:themeColor="text1"/>
          <w:sz w:val="22"/>
          <w:szCs w:val="22"/>
        </w:rPr>
        <w:t xml:space="preserve">nitoring </w:t>
      </w:r>
      <w:r w:rsidR="00217723" w:rsidRPr="7253B8D0">
        <w:rPr>
          <w:rFonts w:ascii="Garamond" w:eastAsia="Garamond" w:hAnsi="Garamond" w:cs="Garamond"/>
          <w:color w:val="000000" w:themeColor="text1"/>
          <w:sz w:val="22"/>
          <w:szCs w:val="22"/>
        </w:rPr>
        <w:t>d</w:t>
      </w:r>
      <w:r w:rsidRPr="7253B8D0">
        <w:rPr>
          <w:rFonts w:ascii="Garamond" w:eastAsia="Garamond" w:hAnsi="Garamond" w:cs="Garamond"/>
          <w:color w:val="000000" w:themeColor="text1"/>
          <w:sz w:val="22"/>
          <w:szCs w:val="22"/>
        </w:rPr>
        <w:t xml:space="preserve">isturbance and </w:t>
      </w:r>
      <w:r w:rsidR="00217723" w:rsidRPr="7253B8D0">
        <w:rPr>
          <w:rFonts w:ascii="Garamond" w:eastAsia="Garamond" w:hAnsi="Garamond" w:cs="Garamond"/>
          <w:color w:val="000000" w:themeColor="text1"/>
          <w:sz w:val="22"/>
          <w:szCs w:val="22"/>
        </w:rPr>
        <w:t>e</w:t>
      </w:r>
      <w:r w:rsidRPr="7253B8D0">
        <w:rPr>
          <w:rFonts w:ascii="Garamond" w:eastAsia="Garamond" w:hAnsi="Garamond" w:cs="Garamond"/>
          <w:color w:val="000000" w:themeColor="text1"/>
          <w:sz w:val="22"/>
          <w:szCs w:val="22"/>
        </w:rPr>
        <w:t xml:space="preserve">cosystem </w:t>
      </w:r>
      <w:r w:rsidR="00217723" w:rsidRPr="7253B8D0">
        <w:rPr>
          <w:rFonts w:ascii="Garamond" w:eastAsia="Garamond" w:hAnsi="Garamond" w:cs="Garamond"/>
          <w:color w:val="000000" w:themeColor="text1"/>
          <w:sz w:val="22"/>
          <w:szCs w:val="22"/>
        </w:rPr>
        <w:t>m</w:t>
      </w:r>
      <w:r w:rsidRPr="7253B8D0">
        <w:rPr>
          <w:rFonts w:ascii="Garamond" w:eastAsia="Garamond" w:hAnsi="Garamond" w:cs="Garamond"/>
          <w:color w:val="000000" w:themeColor="text1"/>
          <w:sz w:val="22"/>
          <w:szCs w:val="22"/>
        </w:rPr>
        <w:t xml:space="preserve">oisture </w:t>
      </w:r>
      <w:r w:rsidR="00217723" w:rsidRPr="7253B8D0">
        <w:rPr>
          <w:rFonts w:ascii="Garamond" w:eastAsia="Garamond" w:hAnsi="Garamond" w:cs="Garamond"/>
          <w:color w:val="000000" w:themeColor="text1"/>
          <w:sz w:val="22"/>
          <w:szCs w:val="22"/>
        </w:rPr>
        <w:t>s</w:t>
      </w:r>
      <w:r w:rsidRPr="7253B8D0">
        <w:rPr>
          <w:rFonts w:ascii="Garamond" w:eastAsia="Garamond" w:hAnsi="Garamond" w:cs="Garamond"/>
          <w:color w:val="000000" w:themeColor="text1"/>
          <w:sz w:val="22"/>
          <w:szCs w:val="22"/>
        </w:rPr>
        <w:t xml:space="preserve">tress across </w:t>
      </w:r>
      <w:r w:rsidR="00217723" w:rsidRPr="7253B8D0">
        <w:rPr>
          <w:rFonts w:ascii="Garamond" w:eastAsia="Garamond" w:hAnsi="Garamond" w:cs="Garamond"/>
          <w:color w:val="000000" w:themeColor="text1"/>
          <w:sz w:val="22"/>
          <w:szCs w:val="22"/>
        </w:rPr>
        <w:t>m</w:t>
      </w:r>
      <w:r w:rsidRPr="7253B8D0">
        <w:rPr>
          <w:rFonts w:ascii="Garamond" w:eastAsia="Garamond" w:hAnsi="Garamond" w:cs="Garamond"/>
          <w:color w:val="000000" w:themeColor="text1"/>
          <w:sz w:val="22"/>
          <w:szCs w:val="22"/>
        </w:rPr>
        <w:t xml:space="preserve">ultiple </w:t>
      </w:r>
      <w:r w:rsidR="00217723" w:rsidRPr="7253B8D0">
        <w:rPr>
          <w:rFonts w:ascii="Garamond" w:eastAsia="Garamond" w:hAnsi="Garamond" w:cs="Garamond"/>
          <w:color w:val="000000" w:themeColor="text1"/>
          <w:sz w:val="22"/>
          <w:szCs w:val="22"/>
        </w:rPr>
        <w:t>e</w:t>
      </w:r>
      <w:r w:rsidRPr="7253B8D0">
        <w:rPr>
          <w:rFonts w:ascii="Garamond" w:eastAsia="Garamond" w:hAnsi="Garamond" w:cs="Garamond"/>
          <w:color w:val="000000" w:themeColor="text1"/>
          <w:sz w:val="22"/>
          <w:szCs w:val="22"/>
        </w:rPr>
        <w:t xml:space="preserve">arth </w:t>
      </w:r>
      <w:r w:rsidR="00217723" w:rsidRPr="7253B8D0">
        <w:rPr>
          <w:rFonts w:ascii="Garamond" w:eastAsia="Garamond" w:hAnsi="Garamond" w:cs="Garamond"/>
          <w:color w:val="000000" w:themeColor="text1"/>
          <w:sz w:val="22"/>
          <w:szCs w:val="22"/>
        </w:rPr>
        <w:t>o</w:t>
      </w:r>
      <w:r w:rsidRPr="7253B8D0">
        <w:rPr>
          <w:rFonts w:ascii="Garamond" w:eastAsia="Garamond" w:hAnsi="Garamond" w:cs="Garamond"/>
          <w:color w:val="000000" w:themeColor="text1"/>
          <w:sz w:val="22"/>
          <w:szCs w:val="22"/>
        </w:rPr>
        <w:t xml:space="preserve">bservation </w:t>
      </w:r>
      <w:r w:rsidR="00217723" w:rsidRPr="7253B8D0">
        <w:rPr>
          <w:rFonts w:ascii="Garamond" w:eastAsia="Garamond" w:hAnsi="Garamond" w:cs="Garamond"/>
          <w:color w:val="000000" w:themeColor="text1"/>
          <w:sz w:val="22"/>
          <w:szCs w:val="22"/>
        </w:rPr>
        <w:t>s</w:t>
      </w:r>
      <w:r w:rsidRPr="7253B8D0">
        <w:rPr>
          <w:rFonts w:ascii="Garamond" w:eastAsia="Garamond" w:hAnsi="Garamond" w:cs="Garamond"/>
          <w:color w:val="000000" w:themeColor="text1"/>
          <w:sz w:val="22"/>
          <w:szCs w:val="22"/>
        </w:rPr>
        <w:t xml:space="preserve">ystems in the Google Earth Engine. </w:t>
      </w:r>
      <w:r w:rsidRPr="7253B8D0">
        <w:rPr>
          <w:rFonts w:ascii="Garamond" w:eastAsia="Garamond" w:hAnsi="Garamond" w:cs="Garamond"/>
          <w:i/>
          <w:color w:val="000000" w:themeColor="text1"/>
          <w:sz w:val="22"/>
          <w:szCs w:val="22"/>
        </w:rPr>
        <w:t>Remote Sensing, 13, 1448</w:t>
      </w:r>
      <w:r w:rsidRPr="7253B8D0">
        <w:rPr>
          <w:rFonts w:ascii="Garamond" w:eastAsia="Garamond" w:hAnsi="Garamond" w:cs="Garamond"/>
          <w:color w:val="000000" w:themeColor="text1"/>
          <w:sz w:val="22"/>
          <w:szCs w:val="22"/>
        </w:rPr>
        <w:t xml:space="preserve">. </w:t>
      </w:r>
      <w:hyperlink r:id="rId50">
        <w:r w:rsidRPr="7253B8D0">
          <w:rPr>
            <w:rStyle w:val="Hyperlink"/>
            <w:rFonts w:ascii="Garamond" w:eastAsia="Garamond" w:hAnsi="Garamond" w:cs="Garamond"/>
            <w:sz w:val="22"/>
            <w:szCs w:val="22"/>
          </w:rPr>
          <w:t>https://doi.org/10.3390/rs13081448</w:t>
        </w:r>
      </w:hyperlink>
    </w:p>
    <w:p w14:paraId="6EFA1720" w14:textId="77777777" w:rsidR="008C2DA5" w:rsidRPr="005156F5" w:rsidRDefault="008C2DA5" w:rsidP="005156F5">
      <w:pPr>
        <w:ind w:left="720" w:hanging="720"/>
        <w:rPr>
          <w:rFonts w:ascii="Garamond" w:eastAsia="Garamond" w:hAnsi="Garamond" w:cs="Garamond"/>
          <w:color w:val="000000" w:themeColor="text1"/>
          <w:sz w:val="22"/>
          <w:szCs w:val="22"/>
        </w:rPr>
      </w:pPr>
    </w:p>
    <w:p w14:paraId="197B9DB5" w14:textId="0B56130D" w:rsidR="00F2428A" w:rsidRDefault="00F2428A" w:rsidP="7BAFADA9">
      <w:pPr>
        <w:ind w:left="720" w:hanging="720"/>
        <w:jc w:val="both"/>
        <w:rPr>
          <w:rFonts w:ascii="Garamond" w:eastAsia="Garamond" w:hAnsi="Garamond" w:cs="Garamond"/>
          <w:sz w:val="22"/>
          <w:szCs w:val="22"/>
        </w:rPr>
      </w:pPr>
      <w:r w:rsidRPr="021EE278">
        <w:rPr>
          <w:rFonts w:ascii="Garamond" w:eastAsia="Garamond" w:hAnsi="Garamond" w:cs="Garamond"/>
          <w:sz w:val="22"/>
          <w:szCs w:val="22"/>
        </w:rPr>
        <w:lastRenderedPageBreak/>
        <w:t xml:space="preserve">University of Arizona. (n.d.). </w:t>
      </w:r>
      <w:r w:rsidR="00550AD6" w:rsidRPr="021EE278">
        <w:rPr>
          <w:rFonts w:ascii="Garamond" w:eastAsia="Garamond" w:hAnsi="Garamond" w:cs="Garamond"/>
          <w:sz w:val="22"/>
          <w:szCs w:val="22"/>
        </w:rPr>
        <w:t>A Northern Arizona homeowner’s guide to identifying and managing Russian thistle.</w:t>
      </w:r>
      <w:r w:rsidR="0035280D" w:rsidRPr="021EE278">
        <w:rPr>
          <w:rFonts w:ascii="Garamond" w:eastAsia="Garamond" w:hAnsi="Garamond" w:cs="Garamond"/>
          <w:sz w:val="22"/>
          <w:szCs w:val="22"/>
        </w:rPr>
        <w:t xml:space="preserve"> </w:t>
      </w:r>
      <w:hyperlink r:id="rId51">
        <w:r w:rsidR="0035280D" w:rsidRPr="021EE278">
          <w:rPr>
            <w:rStyle w:val="Hyperlink"/>
            <w:rFonts w:ascii="Garamond" w:eastAsia="Garamond" w:hAnsi="Garamond" w:cs="Garamond"/>
            <w:sz w:val="22"/>
            <w:szCs w:val="22"/>
          </w:rPr>
          <w:t>https://static1.squarespace.com/static/57dc117803596e07ba9b9bfb/t/5f480a03af03f01c426f 970a/1598556676555/Russian+thistle.pdf</w:t>
        </w:r>
      </w:hyperlink>
      <w:r w:rsidR="00C74842" w:rsidRPr="021EE278">
        <w:rPr>
          <w:rFonts w:ascii="Garamond" w:eastAsia="Garamond" w:hAnsi="Garamond" w:cs="Garamond"/>
          <w:sz w:val="22"/>
          <w:szCs w:val="22"/>
        </w:rPr>
        <w:t xml:space="preserve"> </w:t>
      </w:r>
    </w:p>
    <w:p w14:paraId="002586E9" w14:textId="77777777" w:rsidR="008C2DA5" w:rsidRDefault="008C2DA5" w:rsidP="7BAFADA9">
      <w:pPr>
        <w:ind w:left="720" w:hanging="720"/>
        <w:jc w:val="both"/>
        <w:rPr>
          <w:rFonts w:ascii="Garamond" w:eastAsia="Garamond" w:hAnsi="Garamond" w:cs="Garamond"/>
          <w:sz w:val="22"/>
          <w:szCs w:val="22"/>
        </w:rPr>
      </w:pPr>
    </w:p>
    <w:p w14:paraId="1F27E1CD" w14:textId="1D9DA928" w:rsidR="006F76FF" w:rsidRDefault="4FEA415D" w:rsidP="5A7F229B">
      <w:pPr>
        <w:pStyle w:val="NoSpacing"/>
        <w:rPr>
          <w:rFonts w:ascii="Garamond" w:eastAsia="Garamond" w:hAnsi="Garamond" w:cs="Garamond"/>
        </w:rPr>
      </w:pPr>
      <w:r w:rsidRPr="5A7F229B">
        <w:rPr>
          <w:rFonts w:ascii="Garamond" w:eastAsia="Garamond" w:hAnsi="Garamond" w:cs="Garamond"/>
        </w:rPr>
        <w:t>US</w:t>
      </w:r>
      <w:r w:rsidR="6D7CAE50" w:rsidRPr="5A7F229B">
        <w:rPr>
          <w:rFonts w:ascii="Garamond" w:eastAsia="Garamond" w:hAnsi="Garamond" w:cs="Garamond"/>
        </w:rPr>
        <w:t xml:space="preserve"> </w:t>
      </w:r>
      <w:r w:rsidR="78C35AA5" w:rsidRPr="5A7F229B">
        <w:rPr>
          <w:rFonts w:ascii="Garamond" w:eastAsia="Garamond" w:hAnsi="Garamond" w:cs="Garamond"/>
        </w:rPr>
        <w:t>F</w:t>
      </w:r>
      <w:r w:rsidR="6D7CAE50" w:rsidRPr="5A7F229B">
        <w:rPr>
          <w:rFonts w:ascii="Garamond" w:eastAsia="Garamond" w:hAnsi="Garamond" w:cs="Garamond"/>
        </w:rPr>
        <w:t xml:space="preserve">orest </w:t>
      </w:r>
      <w:r w:rsidR="78C35AA5" w:rsidRPr="5A7F229B">
        <w:rPr>
          <w:rFonts w:ascii="Garamond" w:eastAsia="Garamond" w:hAnsi="Garamond" w:cs="Garamond"/>
        </w:rPr>
        <w:t>S</w:t>
      </w:r>
      <w:r w:rsidR="6D7CAE50" w:rsidRPr="5A7F229B">
        <w:rPr>
          <w:rFonts w:ascii="Garamond" w:eastAsia="Garamond" w:hAnsi="Garamond" w:cs="Garamond"/>
        </w:rPr>
        <w:t>ervice</w:t>
      </w:r>
      <w:r w:rsidRPr="5A7F229B">
        <w:rPr>
          <w:rFonts w:ascii="Garamond" w:eastAsia="Garamond" w:hAnsi="Garamond" w:cs="Garamond"/>
        </w:rPr>
        <w:t xml:space="preserve">. (2023). What are sky islands? </w:t>
      </w:r>
      <w:r w:rsidR="78C35AA5" w:rsidRPr="5A7F229B">
        <w:rPr>
          <w:rFonts w:ascii="Garamond" w:eastAsia="Garamond" w:hAnsi="Garamond" w:cs="Garamond"/>
        </w:rPr>
        <w:t>United States Department of Agriculture.</w:t>
      </w:r>
    </w:p>
    <w:p w14:paraId="4F06D0BB" w14:textId="3AB53A10" w:rsidR="006F76FF" w:rsidRDefault="00E42804" w:rsidP="5A7F229B">
      <w:pPr>
        <w:pStyle w:val="NoSpacing"/>
        <w:ind w:firstLine="720"/>
        <w:rPr>
          <w:rFonts w:ascii="Garamond" w:eastAsia="Garamond" w:hAnsi="Garamond" w:cs="Garamond"/>
        </w:rPr>
      </w:pPr>
      <w:hyperlink r:id="rId52">
        <w:r w:rsidR="78C35AA5" w:rsidRPr="5A7F229B">
          <w:rPr>
            <w:rStyle w:val="Hyperlink"/>
            <w:rFonts w:ascii="Garamond" w:eastAsia="Garamond" w:hAnsi="Garamond" w:cs="Garamond"/>
          </w:rPr>
          <w:t>https://www.fs.usda.gov/wildflowers/beauty/Sky_Islands/whatare.shtml</w:t>
        </w:r>
      </w:hyperlink>
      <w:r w:rsidR="78C35AA5" w:rsidRPr="5A7F229B">
        <w:rPr>
          <w:rFonts w:ascii="Garamond" w:eastAsia="Garamond" w:hAnsi="Garamond" w:cs="Garamond"/>
        </w:rPr>
        <w:t xml:space="preserve"> </w:t>
      </w:r>
    </w:p>
    <w:p w14:paraId="5581521A" w14:textId="77777777" w:rsidR="008C2DA5" w:rsidRDefault="008C2DA5" w:rsidP="5A7F229B">
      <w:pPr>
        <w:pStyle w:val="NoSpacing"/>
        <w:ind w:firstLine="720"/>
        <w:rPr>
          <w:rFonts w:ascii="Garamond" w:eastAsia="Garamond" w:hAnsi="Garamond" w:cs="Garamond"/>
        </w:rPr>
      </w:pPr>
    </w:p>
    <w:p w14:paraId="13AFF715" w14:textId="19A713FC" w:rsidR="62575B24" w:rsidRDefault="4CE8DC04" w:rsidP="5A7F229B">
      <w:pPr>
        <w:pStyle w:val="NoSpacing"/>
        <w:rPr>
          <w:rStyle w:val="Hyperlink"/>
          <w:rFonts w:ascii="Garamond" w:eastAsia="Garamond" w:hAnsi="Garamond" w:cs="Garamond"/>
        </w:rPr>
      </w:pPr>
      <w:r w:rsidRPr="5A7F229B">
        <w:rPr>
          <w:rFonts w:ascii="Garamond" w:eastAsia="Garamond" w:hAnsi="Garamond" w:cs="Garamond"/>
        </w:rPr>
        <w:t>USGS. (2018). National Agriculture Imagery Program (NAIP). [Data set]. USGS EROS Archive.</w:t>
      </w:r>
    </w:p>
    <w:p w14:paraId="07942B2D" w14:textId="5D3792F3" w:rsidR="62575B24" w:rsidRDefault="00E42804" w:rsidP="5A7F229B">
      <w:pPr>
        <w:pStyle w:val="NoSpacing"/>
        <w:ind w:firstLine="720"/>
        <w:rPr>
          <w:rStyle w:val="Hyperlink"/>
          <w:rFonts w:ascii="Garamond" w:eastAsia="Garamond" w:hAnsi="Garamond" w:cs="Garamond"/>
        </w:rPr>
      </w:pPr>
      <w:hyperlink r:id="rId53">
        <w:r w:rsidR="4CE8DC04" w:rsidRPr="5A7F229B">
          <w:rPr>
            <w:rStyle w:val="Hyperlink"/>
            <w:rFonts w:ascii="Garamond" w:eastAsia="Garamond" w:hAnsi="Garamond" w:cs="Garamond"/>
          </w:rPr>
          <w:t>https://doi.org</w:t>
        </w:r>
        <w:r w:rsidR="7979CB19" w:rsidRPr="5A7F229B">
          <w:rPr>
            <w:rStyle w:val="Hyperlink"/>
            <w:rFonts w:ascii="Garamond" w:eastAsia="Garamond" w:hAnsi="Garamond" w:cs="Garamond"/>
          </w:rPr>
          <w:t>/10.5066/F7QN651G</w:t>
        </w:r>
      </w:hyperlink>
    </w:p>
    <w:p w14:paraId="380D5682" w14:textId="77777777" w:rsidR="008C2DA5" w:rsidRDefault="008C2DA5" w:rsidP="5A7F229B">
      <w:pPr>
        <w:pStyle w:val="NoSpacing"/>
        <w:ind w:firstLine="720"/>
        <w:rPr>
          <w:rStyle w:val="Hyperlink"/>
          <w:rFonts w:ascii="Garamond" w:eastAsia="Garamond" w:hAnsi="Garamond" w:cs="Garamond"/>
        </w:rPr>
      </w:pPr>
    </w:p>
    <w:p w14:paraId="6FC02F39" w14:textId="263A2D8D" w:rsidR="62575B24" w:rsidRDefault="42542E0B" w:rsidP="5A7F229B">
      <w:pPr>
        <w:pStyle w:val="NoSpacing"/>
        <w:rPr>
          <w:rFonts w:ascii="Garamond" w:eastAsia="Garamond" w:hAnsi="Garamond" w:cs="Garamond"/>
        </w:rPr>
      </w:pPr>
      <w:r w:rsidRPr="5A7F229B">
        <w:rPr>
          <w:rFonts w:ascii="Garamond" w:eastAsia="Garamond" w:hAnsi="Garamond" w:cs="Garamond"/>
        </w:rPr>
        <w:t>USGS. (2020). Landsat 4-5 TM Collection 2 Level-2 Science Products. [Data set]. USGS EROS Archive.</w:t>
      </w:r>
    </w:p>
    <w:p w14:paraId="7F43927E" w14:textId="72BC9815" w:rsidR="62575B24" w:rsidRDefault="00E42804" w:rsidP="5A7F229B">
      <w:pPr>
        <w:pStyle w:val="NoSpacing"/>
        <w:ind w:firstLine="720"/>
        <w:rPr>
          <w:rFonts w:ascii="Garamond" w:eastAsia="Garamond" w:hAnsi="Garamond" w:cs="Garamond"/>
        </w:rPr>
      </w:pPr>
      <w:hyperlink r:id="rId54">
        <w:r w:rsidR="42542E0B" w:rsidRPr="5A7F229B">
          <w:rPr>
            <w:rStyle w:val="Hyperlink"/>
            <w:rFonts w:ascii="Garamond" w:eastAsia="Garamond" w:hAnsi="Garamond" w:cs="Garamond"/>
          </w:rPr>
          <w:t>https://doi.org/10.5066/P9IAXOVV</w:t>
        </w:r>
      </w:hyperlink>
      <w:r w:rsidR="42542E0B" w:rsidRPr="5A7F229B">
        <w:rPr>
          <w:rFonts w:ascii="Garamond" w:eastAsia="Garamond" w:hAnsi="Garamond" w:cs="Garamond"/>
        </w:rPr>
        <w:t xml:space="preserve"> </w:t>
      </w:r>
    </w:p>
    <w:p w14:paraId="48235C2F" w14:textId="77777777" w:rsidR="008C2DA5" w:rsidRDefault="008C2DA5" w:rsidP="5A7F229B">
      <w:pPr>
        <w:pStyle w:val="NoSpacing"/>
        <w:ind w:firstLine="720"/>
        <w:rPr>
          <w:rFonts w:ascii="Garamond" w:eastAsia="Garamond" w:hAnsi="Garamond" w:cs="Garamond"/>
        </w:rPr>
      </w:pPr>
    </w:p>
    <w:p w14:paraId="3F46AE4D" w14:textId="7FB07D59" w:rsidR="62575B24" w:rsidRDefault="5494A4FF" w:rsidP="5A7F229B">
      <w:pPr>
        <w:pStyle w:val="NoSpacing"/>
        <w:rPr>
          <w:rFonts w:ascii="Garamond" w:eastAsia="Garamond" w:hAnsi="Garamond" w:cs="Garamond"/>
        </w:rPr>
      </w:pPr>
      <w:r w:rsidRPr="5A7F229B">
        <w:rPr>
          <w:rFonts w:ascii="Garamond" w:eastAsia="Garamond" w:hAnsi="Garamond" w:cs="Garamond"/>
        </w:rPr>
        <w:t>USGS. (202</w:t>
      </w:r>
      <w:r w:rsidR="3D3CC99F" w:rsidRPr="5A7F229B">
        <w:rPr>
          <w:rFonts w:ascii="Garamond" w:eastAsia="Garamond" w:hAnsi="Garamond" w:cs="Garamond"/>
        </w:rPr>
        <w:t>0</w:t>
      </w:r>
      <w:r w:rsidRPr="5A7F229B">
        <w:rPr>
          <w:rFonts w:ascii="Garamond" w:eastAsia="Garamond" w:hAnsi="Garamond" w:cs="Garamond"/>
        </w:rPr>
        <w:t xml:space="preserve">). Landsat </w:t>
      </w:r>
      <w:r w:rsidR="373CFEC2" w:rsidRPr="5A7F229B">
        <w:rPr>
          <w:rFonts w:ascii="Garamond" w:eastAsia="Garamond" w:hAnsi="Garamond" w:cs="Garamond"/>
        </w:rPr>
        <w:t>8</w:t>
      </w:r>
      <w:r w:rsidRPr="5A7F229B">
        <w:rPr>
          <w:rFonts w:ascii="Garamond" w:eastAsia="Garamond" w:hAnsi="Garamond" w:cs="Garamond"/>
        </w:rPr>
        <w:t>-</w:t>
      </w:r>
      <w:r w:rsidR="373CFEC2" w:rsidRPr="5A7F229B">
        <w:rPr>
          <w:rFonts w:ascii="Garamond" w:eastAsia="Garamond" w:hAnsi="Garamond" w:cs="Garamond"/>
        </w:rPr>
        <w:t>9</w:t>
      </w:r>
      <w:r w:rsidRPr="5A7F229B">
        <w:rPr>
          <w:rFonts w:ascii="Garamond" w:eastAsia="Garamond" w:hAnsi="Garamond" w:cs="Garamond"/>
        </w:rPr>
        <w:t xml:space="preserve"> </w:t>
      </w:r>
      <w:r w:rsidR="4093BA63" w:rsidRPr="5A7F229B">
        <w:rPr>
          <w:rFonts w:ascii="Garamond" w:eastAsia="Garamond" w:hAnsi="Garamond" w:cs="Garamond"/>
        </w:rPr>
        <w:t>OLI/TIRS</w:t>
      </w:r>
      <w:r w:rsidRPr="5A7F229B">
        <w:rPr>
          <w:rFonts w:ascii="Garamond" w:eastAsia="Garamond" w:hAnsi="Garamond" w:cs="Garamond"/>
        </w:rPr>
        <w:t xml:space="preserve"> Collection 2 Level-2 Science Products. [Data set]. USGS EROS</w:t>
      </w:r>
    </w:p>
    <w:p w14:paraId="5F7A99DC" w14:textId="0F9448F9" w:rsidR="62575B24" w:rsidRDefault="5494A4FF" w:rsidP="5A7F229B">
      <w:pPr>
        <w:pStyle w:val="NoSpacing"/>
        <w:ind w:firstLine="720"/>
        <w:rPr>
          <w:rStyle w:val="Hyperlink"/>
          <w:rFonts w:ascii="Garamond" w:eastAsia="Garamond" w:hAnsi="Garamond" w:cs="Garamond"/>
        </w:rPr>
      </w:pPr>
      <w:r w:rsidRPr="5A7F229B">
        <w:rPr>
          <w:rFonts w:ascii="Garamond" w:eastAsia="Garamond" w:hAnsi="Garamond" w:cs="Garamond"/>
        </w:rPr>
        <w:t xml:space="preserve">Archive. </w:t>
      </w:r>
      <w:hyperlink r:id="rId55">
        <w:r w:rsidRPr="5A7F229B">
          <w:rPr>
            <w:rStyle w:val="Hyperlink"/>
            <w:rFonts w:ascii="Garamond" w:eastAsia="Garamond" w:hAnsi="Garamond" w:cs="Garamond"/>
          </w:rPr>
          <w:t>https://doi.org/</w:t>
        </w:r>
        <w:r w:rsidR="6F0005DE" w:rsidRPr="5A7F229B">
          <w:rPr>
            <w:rStyle w:val="Hyperlink"/>
            <w:rFonts w:ascii="Garamond" w:eastAsia="Garamond" w:hAnsi="Garamond" w:cs="Garamond"/>
          </w:rPr>
          <w:t>10.5066/P9OGBGM6</w:t>
        </w:r>
      </w:hyperlink>
    </w:p>
    <w:p w14:paraId="46C04063" w14:textId="77777777" w:rsidR="008C2DA5" w:rsidRDefault="008C2DA5" w:rsidP="5A7F229B">
      <w:pPr>
        <w:pStyle w:val="NoSpacing"/>
        <w:ind w:firstLine="720"/>
        <w:rPr>
          <w:rFonts w:ascii="Garamond" w:eastAsia="Garamond" w:hAnsi="Garamond" w:cs="Garamond"/>
        </w:rPr>
      </w:pPr>
    </w:p>
    <w:p w14:paraId="7C393125" w14:textId="0DBEA27D" w:rsidR="7BAFADA9" w:rsidRPr="001112A8" w:rsidRDefault="001112A8" w:rsidP="00931BD8">
      <w:pPr>
        <w:ind w:left="720" w:hanging="720"/>
        <w:rPr>
          <w:rFonts w:ascii="Garamond" w:eastAsia="Garamond" w:hAnsi="Garamond" w:cs="Garamond"/>
          <w:color w:val="000000" w:themeColor="text1"/>
          <w:sz w:val="22"/>
          <w:szCs w:val="22"/>
        </w:rPr>
      </w:pPr>
      <w:r w:rsidRPr="021EE278">
        <w:rPr>
          <w:rStyle w:val="normaltextrun"/>
          <w:rFonts w:ascii="Garamond" w:eastAsia="Garamond" w:hAnsi="Garamond" w:cs="Garamond"/>
          <w:color w:val="000000"/>
          <w:sz w:val="22"/>
          <w:szCs w:val="22"/>
          <w:shd w:val="clear" w:color="auto" w:fill="FFFFFF"/>
        </w:rPr>
        <w:t xml:space="preserve">Wang, H. (2019). Change of vegetation cover in the US-Mexico border region: Illegal activities or climatic variability? </w:t>
      </w:r>
      <w:r w:rsidRPr="7253B8D0">
        <w:rPr>
          <w:rStyle w:val="normaltextrun"/>
          <w:rFonts w:ascii="Garamond" w:eastAsia="Garamond" w:hAnsi="Garamond" w:cs="Garamond"/>
          <w:i/>
          <w:color w:val="000000"/>
          <w:sz w:val="22"/>
          <w:szCs w:val="22"/>
          <w:shd w:val="clear" w:color="auto" w:fill="FFFFFF"/>
        </w:rPr>
        <w:t>Environmental Research Letters, 14</w:t>
      </w:r>
      <w:r w:rsidRPr="7253B8D0">
        <w:rPr>
          <w:rStyle w:val="normaltextrun"/>
          <w:rFonts w:ascii="Garamond" w:eastAsia="Garamond" w:hAnsi="Garamond" w:cs="Garamond"/>
          <w:color w:val="000000"/>
          <w:sz w:val="22"/>
          <w:szCs w:val="22"/>
          <w:shd w:val="clear" w:color="auto" w:fill="FFFFFF"/>
        </w:rPr>
        <w:t>(5),</w:t>
      </w:r>
      <w:r w:rsidRPr="021EE278">
        <w:rPr>
          <w:rStyle w:val="normaltextrun"/>
          <w:rFonts w:ascii="Garamond" w:eastAsia="Garamond" w:hAnsi="Garamond" w:cs="Garamond"/>
          <w:color w:val="000000"/>
          <w:sz w:val="22"/>
          <w:szCs w:val="22"/>
          <w:shd w:val="clear" w:color="auto" w:fill="FFFFFF"/>
        </w:rPr>
        <w:t xml:space="preserve"> </w:t>
      </w:r>
      <w:r w:rsidRPr="7253B8D0">
        <w:rPr>
          <w:rStyle w:val="normaltextrun"/>
          <w:rFonts w:ascii="Garamond" w:eastAsia="Garamond" w:hAnsi="Garamond" w:cs="Garamond"/>
          <w:i/>
          <w:color w:val="000000"/>
          <w:sz w:val="22"/>
          <w:szCs w:val="22"/>
          <w:shd w:val="clear" w:color="auto" w:fill="FFFFFF"/>
        </w:rPr>
        <w:t>054012</w:t>
      </w:r>
      <w:r w:rsidRPr="021EE278">
        <w:rPr>
          <w:rStyle w:val="normaltextrun"/>
          <w:rFonts w:ascii="Garamond" w:eastAsia="Garamond" w:hAnsi="Garamond" w:cs="Garamond"/>
          <w:color w:val="000000"/>
          <w:sz w:val="22"/>
          <w:szCs w:val="22"/>
          <w:shd w:val="clear" w:color="auto" w:fill="FFFFFF"/>
        </w:rPr>
        <w:t xml:space="preserve">. </w:t>
      </w:r>
      <w:hyperlink r:id="rId56" w:tgtFrame="_blank" w:history="1">
        <w:r w:rsidRPr="021EE278">
          <w:rPr>
            <w:rStyle w:val="normaltextrun"/>
            <w:rFonts w:ascii="Garamond" w:eastAsia="Garamond" w:hAnsi="Garamond" w:cs="Garamond"/>
            <w:color w:val="0563C1"/>
            <w:sz w:val="22"/>
            <w:szCs w:val="22"/>
            <w:u w:val="single"/>
            <w:shd w:val="clear" w:color="auto" w:fill="FFFFFF"/>
          </w:rPr>
          <w:t>https://doi.org/10.1088/1748-9326/ab1a74</w:t>
        </w:r>
      </w:hyperlink>
      <w:r w:rsidRPr="021EE278">
        <w:rPr>
          <w:rStyle w:val="normaltextrun"/>
          <w:rFonts w:ascii="Garamond" w:eastAsia="Garamond" w:hAnsi="Garamond" w:cs="Garamond"/>
          <w:color w:val="000000"/>
          <w:sz w:val="22"/>
          <w:szCs w:val="22"/>
          <w:shd w:val="clear" w:color="auto" w:fill="FFFFFF"/>
        </w:rPr>
        <w:t> </w:t>
      </w:r>
      <w:r w:rsidRPr="021EE278">
        <w:rPr>
          <w:rStyle w:val="eop"/>
          <w:rFonts w:ascii="Garamond" w:eastAsia="Garamond" w:hAnsi="Garamond" w:cs="Garamond"/>
          <w:color w:val="000000"/>
          <w:sz w:val="22"/>
          <w:szCs w:val="22"/>
          <w:shd w:val="clear" w:color="auto" w:fill="FFFFFF"/>
        </w:rPr>
        <w:t> </w:t>
      </w:r>
    </w:p>
    <w:p w14:paraId="53E27E56" w14:textId="2BFFE2DF" w:rsidR="1C8B4AF8" w:rsidRDefault="1C8B4AF8" w:rsidP="00931BD8">
      <w:pPr>
        <w:ind w:left="720" w:hanging="720"/>
      </w:pPr>
      <w:r>
        <w:br w:type="page"/>
      </w:r>
    </w:p>
    <w:p w14:paraId="7CA9A253" w14:textId="2B4D4D96" w:rsidR="00615E3A" w:rsidRPr="0066138C" w:rsidRDefault="00824CC4" w:rsidP="0066138C">
      <w:pPr>
        <w:pStyle w:val="Heading1"/>
        <w:spacing w:before="0"/>
        <w:rPr>
          <w:rFonts w:ascii="Garamond" w:hAnsi="Garamond"/>
        </w:rPr>
      </w:pPr>
      <w:r w:rsidRPr="69C6EFF7">
        <w:rPr>
          <w:rFonts w:ascii="Garamond" w:hAnsi="Garamond"/>
        </w:rPr>
        <w:lastRenderedPageBreak/>
        <w:t>9</w:t>
      </w:r>
      <w:r w:rsidR="00615E3A" w:rsidRPr="69C6EFF7">
        <w:rPr>
          <w:rFonts w:ascii="Garamond" w:hAnsi="Garamond"/>
        </w:rPr>
        <w:t>. Appendices</w:t>
      </w:r>
    </w:p>
    <w:p w14:paraId="03AC379E" w14:textId="69E36B9B" w:rsidR="4E8B25DD" w:rsidRDefault="430ADF15" w:rsidP="69C6EFF7">
      <w:pPr>
        <w:jc w:val="center"/>
        <w:rPr>
          <w:rFonts w:ascii="Garamond" w:eastAsia="Garamond" w:hAnsi="Garamond" w:cs="Garamond"/>
          <w:sz w:val="22"/>
          <w:szCs w:val="22"/>
        </w:rPr>
      </w:pPr>
      <w:r w:rsidRPr="5AF0C946">
        <w:rPr>
          <w:rFonts w:ascii="Garamond" w:eastAsia="Garamond" w:hAnsi="Garamond" w:cs="Garamond"/>
          <w:b/>
          <w:sz w:val="22"/>
          <w:szCs w:val="22"/>
        </w:rPr>
        <w:t>Appendix A</w:t>
      </w:r>
    </w:p>
    <w:p w14:paraId="604C95D1" w14:textId="3F5F848D" w:rsidR="4E8B25DD" w:rsidRDefault="4E8B25DD" w:rsidP="69C6EFF7">
      <w:pPr>
        <w:rPr>
          <w:rFonts w:ascii="Garamond" w:eastAsia="Garamond" w:hAnsi="Garamond" w:cs="Arial"/>
          <w:sz w:val="22"/>
          <w:szCs w:val="22"/>
        </w:rPr>
      </w:pPr>
      <w:r w:rsidRPr="5AF0C946">
        <w:rPr>
          <w:rFonts w:ascii="Garamond" w:eastAsia="Garamond" w:hAnsi="Garamond" w:cs="Arial"/>
          <w:sz w:val="22"/>
          <w:szCs w:val="22"/>
        </w:rPr>
        <w:t>Table A1</w:t>
      </w:r>
    </w:p>
    <w:p w14:paraId="430B6BE9" w14:textId="14AB95A2" w:rsidR="610B4BDD" w:rsidRDefault="610B4BDD" w:rsidP="5AF0C946">
      <w:pPr>
        <w:rPr>
          <w:rFonts w:ascii="Garamond" w:hAnsi="Garamond" w:cs="Arial"/>
          <w:i/>
          <w:iCs/>
          <w:sz w:val="22"/>
          <w:szCs w:val="22"/>
        </w:rPr>
      </w:pPr>
      <w:r w:rsidRPr="5AF0C946">
        <w:rPr>
          <w:rFonts w:ascii="Garamond" w:hAnsi="Garamond" w:cs="Arial"/>
          <w:i/>
          <w:iCs/>
          <w:sz w:val="22"/>
          <w:szCs w:val="22"/>
        </w:rPr>
        <w:t>List of Partner-provided Datasets</w:t>
      </w:r>
    </w:p>
    <w:tbl>
      <w:tblPr>
        <w:tblStyle w:val="TableGrid"/>
        <w:tblW w:w="0" w:type="auto"/>
        <w:tblInd w:w="0" w:type="dxa"/>
        <w:tblLook w:val="06A0" w:firstRow="1" w:lastRow="0" w:firstColumn="1" w:lastColumn="0" w:noHBand="1" w:noVBand="1"/>
      </w:tblPr>
      <w:tblGrid>
        <w:gridCol w:w="2470"/>
        <w:gridCol w:w="2924"/>
        <w:gridCol w:w="1148"/>
        <w:gridCol w:w="2798"/>
      </w:tblGrid>
      <w:tr w:rsidR="5AF0C946" w14:paraId="5324E8D7" w14:textId="77777777" w:rsidTr="7F40102A">
        <w:trPr>
          <w:trHeight w:val="300"/>
        </w:trPr>
        <w:tc>
          <w:tcPr>
            <w:tcW w:w="2505"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vAlign w:val="center"/>
          </w:tcPr>
          <w:p w14:paraId="3BF0460D" w14:textId="37A114AA" w:rsidR="5AF0C946" w:rsidRDefault="5AF0C946" w:rsidP="5AF0C946">
            <w:pPr>
              <w:jc w:val="center"/>
              <w:rPr>
                <w:rFonts w:ascii="Garamond" w:eastAsia="Garamond" w:hAnsi="Garamond" w:cs="Garamond"/>
                <w:b/>
                <w:bCs/>
                <w:sz w:val="22"/>
                <w:szCs w:val="22"/>
              </w:rPr>
            </w:pPr>
            <w:r w:rsidRPr="5AF0C946">
              <w:rPr>
                <w:rFonts w:ascii="Garamond" w:eastAsia="Garamond" w:hAnsi="Garamond" w:cs="Garamond"/>
                <w:b/>
                <w:bCs/>
                <w:sz w:val="22"/>
                <w:szCs w:val="22"/>
              </w:rPr>
              <w:t>Data Product</w:t>
            </w:r>
          </w:p>
        </w:tc>
        <w:tc>
          <w:tcPr>
            <w:tcW w:w="2975"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vAlign w:val="center"/>
          </w:tcPr>
          <w:p w14:paraId="39432B4F" w14:textId="470F3717" w:rsidR="5AF0C946" w:rsidRDefault="5AF0C946" w:rsidP="5AF0C946">
            <w:pPr>
              <w:contextualSpacing/>
              <w:jc w:val="center"/>
              <w:rPr>
                <w:rFonts w:ascii="Garamond" w:eastAsia="Garamond" w:hAnsi="Garamond" w:cs="Garamond"/>
                <w:b/>
                <w:bCs/>
                <w:sz w:val="22"/>
                <w:szCs w:val="22"/>
              </w:rPr>
            </w:pPr>
            <w:r w:rsidRPr="5AF0C946">
              <w:rPr>
                <w:rFonts w:ascii="Garamond" w:eastAsia="Garamond" w:hAnsi="Garamond" w:cs="Garamond"/>
                <w:b/>
                <w:bCs/>
                <w:sz w:val="22"/>
                <w:szCs w:val="22"/>
              </w:rPr>
              <w:t>Description</w:t>
            </w:r>
          </w:p>
        </w:tc>
        <w:tc>
          <w:tcPr>
            <w:tcW w:w="1150"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vAlign w:val="center"/>
          </w:tcPr>
          <w:p w14:paraId="610781FE" w14:textId="46DC2BEB" w:rsidR="5AF0C946" w:rsidRDefault="5AF0C946" w:rsidP="5AF0C946">
            <w:pPr>
              <w:jc w:val="center"/>
              <w:rPr>
                <w:rFonts w:ascii="Garamond" w:eastAsia="Garamond" w:hAnsi="Garamond" w:cs="Garamond"/>
                <w:b/>
                <w:bCs/>
                <w:sz w:val="22"/>
                <w:szCs w:val="22"/>
              </w:rPr>
            </w:pPr>
            <w:r w:rsidRPr="5AF0C946">
              <w:rPr>
                <w:rFonts w:ascii="Garamond" w:eastAsia="Garamond" w:hAnsi="Garamond" w:cs="Garamond"/>
                <w:b/>
                <w:bCs/>
                <w:sz w:val="22"/>
                <w:szCs w:val="22"/>
              </w:rPr>
              <w:t>Dates Collected</w:t>
            </w:r>
          </w:p>
        </w:tc>
        <w:tc>
          <w:tcPr>
            <w:tcW w:w="2847"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vAlign w:val="center"/>
          </w:tcPr>
          <w:p w14:paraId="35505E72" w14:textId="7A653632" w:rsidR="5AF0C946" w:rsidRDefault="5AF0C946" w:rsidP="5AF0C946">
            <w:pPr>
              <w:jc w:val="center"/>
              <w:rPr>
                <w:rFonts w:ascii="Garamond" w:eastAsia="Garamond" w:hAnsi="Garamond" w:cs="Garamond"/>
                <w:b/>
                <w:bCs/>
                <w:sz w:val="22"/>
                <w:szCs w:val="22"/>
              </w:rPr>
            </w:pPr>
            <w:r w:rsidRPr="5AF0C946">
              <w:rPr>
                <w:rFonts w:ascii="Garamond" w:eastAsia="Garamond" w:hAnsi="Garamond" w:cs="Garamond"/>
                <w:b/>
                <w:bCs/>
                <w:sz w:val="22"/>
                <w:szCs w:val="22"/>
              </w:rPr>
              <w:t>Acquisition Method</w:t>
            </w:r>
          </w:p>
        </w:tc>
      </w:tr>
      <w:tr w:rsidR="5AF0C946" w14:paraId="16F28D6F" w14:textId="77777777" w:rsidTr="7F40102A">
        <w:trPr>
          <w:trHeight w:val="1095"/>
        </w:trPr>
        <w:tc>
          <w:tcPr>
            <w:tcW w:w="2505" w:type="dxa"/>
            <w:tcBorders>
              <w:top w:val="single" w:sz="8" w:space="0" w:color="auto"/>
              <w:left w:val="single" w:sz="8" w:space="0" w:color="auto"/>
              <w:bottom w:val="single" w:sz="8" w:space="0" w:color="auto"/>
              <w:right w:val="single" w:sz="8" w:space="0" w:color="auto"/>
            </w:tcBorders>
            <w:tcMar>
              <w:left w:w="108" w:type="dxa"/>
              <w:right w:w="108" w:type="dxa"/>
            </w:tcMar>
          </w:tcPr>
          <w:p w14:paraId="0A81B373" w14:textId="327204CE"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Training Sample Polygons &amp; Training Sample Points</w:t>
            </w:r>
          </w:p>
        </w:tc>
        <w:tc>
          <w:tcPr>
            <w:tcW w:w="2975" w:type="dxa"/>
            <w:tcBorders>
              <w:top w:val="single" w:sz="8" w:space="0" w:color="auto"/>
              <w:left w:val="single" w:sz="8" w:space="0" w:color="auto"/>
              <w:bottom w:val="single" w:sz="8" w:space="0" w:color="auto"/>
              <w:right w:val="single" w:sz="8" w:space="0" w:color="auto"/>
            </w:tcBorders>
            <w:tcMar>
              <w:left w:w="108" w:type="dxa"/>
              <w:right w:w="108" w:type="dxa"/>
            </w:tcMar>
          </w:tcPr>
          <w:p w14:paraId="020C0E5E" w14:textId="36EB9932" w:rsidR="5AF0C946" w:rsidRDefault="5AF0C946" w:rsidP="5AF0C946">
            <w:pPr>
              <w:spacing w:after="200" w:line="276" w:lineRule="auto"/>
              <w:rPr>
                <w:rFonts w:ascii="Garamond" w:eastAsia="Garamond" w:hAnsi="Garamond" w:cs="Garamond"/>
                <w:sz w:val="22"/>
                <w:szCs w:val="22"/>
              </w:rPr>
            </w:pPr>
            <w:r w:rsidRPr="5AF0C946">
              <w:rPr>
                <w:rFonts w:ascii="Garamond" w:eastAsia="Garamond" w:hAnsi="Garamond" w:cs="Garamond"/>
                <w:sz w:val="22"/>
                <w:szCs w:val="22"/>
              </w:rPr>
              <w:t>Points and polygons denoting landcover classes in CORO</w:t>
            </w:r>
          </w:p>
        </w:tc>
        <w:tc>
          <w:tcPr>
            <w:tcW w:w="1150" w:type="dxa"/>
            <w:tcBorders>
              <w:top w:val="single" w:sz="8" w:space="0" w:color="auto"/>
              <w:left w:val="single" w:sz="8" w:space="0" w:color="auto"/>
              <w:bottom w:val="single" w:sz="8" w:space="0" w:color="auto"/>
              <w:right w:val="single" w:sz="8" w:space="0" w:color="auto"/>
            </w:tcBorders>
            <w:tcMar>
              <w:left w:w="108" w:type="dxa"/>
              <w:right w:w="108" w:type="dxa"/>
            </w:tcMar>
          </w:tcPr>
          <w:p w14:paraId="0954B40E" w14:textId="7AA74F1D" w:rsidR="5AF0C946" w:rsidRDefault="023ABFDA" w:rsidP="5AF0C946">
            <w:pPr>
              <w:spacing w:after="200" w:line="276" w:lineRule="auto"/>
              <w:rPr>
                <w:rFonts w:ascii="Garamond" w:eastAsia="Garamond" w:hAnsi="Garamond" w:cs="Garamond"/>
                <w:sz w:val="22"/>
                <w:szCs w:val="22"/>
              </w:rPr>
            </w:pPr>
            <w:r w:rsidRPr="7F40102A">
              <w:rPr>
                <w:rFonts w:ascii="Garamond" w:eastAsia="Garamond" w:hAnsi="Garamond" w:cs="Garamond"/>
                <w:sz w:val="22"/>
                <w:szCs w:val="22"/>
              </w:rPr>
              <w:t>January – February 202</w:t>
            </w:r>
            <w:r w:rsidR="00B0441D" w:rsidRPr="7F40102A">
              <w:rPr>
                <w:rFonts w:ascii="Garamond" w:eastAsia="Garamond" w:hAnsi="Garamond" w:cs="Garamond"/>
                <w:sz w:val="22"/>
                <w:szCs w:val="22"/>
              </w:rPr>
              <w:t>2</w:t>
            </w:r>
          </w:p>
        </w:tc>
        <w:tc>
          <w:tcPr>
            <w:tcW w:w="2847" w:type="dxa"/>
            <w:tcBorders>
              <w:top w:val="single" w:sz="8" w:space="0" w:color="auto"/>
              <w:left w:val="single" w:sz="8" w:space="0" w:color="auto"/>
              <w:bottom w:val="single" w:sz="8" w:space="0" w:color="auto"/>
              <w:right w:val="single" w:sz="8" w:space="0" w:color="auto"/>
            </w:tcBorders>
            <w:tcMar>
              <w:left w:w="108" w:type="dxa"/>
              <w:right w:w="108" w:type="dxa"/>
            </w:tcMar>
          </w:tcPr>
          <w:p w14:paraId="29AB1E3A" w14:textId="7495E45E"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Collected on the ground by NPS</w:t>
            </w:r>
          </w:p>
        </w:tc>
      </w:tr>
      <w:tr w:rsidR="5AF0C946" w14:paraId="1D27CA5F" w14:textId="77777777" w:rsidTr="7F40102A">
        <w:trPr>
          <w:trHeight w:val="795"/>
        </w:trPr>
        <w:tc>
          <w:tcPr>
            <w:tcW w:w="2505" w:type="dxa"/>
            <w:tcBorders>
              <w:top w:val="single" w:sz="8" w:space="0" w:color="auto"/>
              <w:left w:val="single" w:sz="8" w:space="0" w:color="auto"/>
              <w:bottom w:val="single" w:sz="8" w:space="0" w:color="auto"/>
              <w:right w:val="single" w:sz="8" w:space="0" w:color="auto"/>
            </w:tcBorders>
            <w:tcMar>
              <w:left w:w="108" w:type="dxa"/>
              <w:right w:w="108" w:type="dxa"/>
            </w:tcMar>
          </w:tcPr>
          <w:p w14:paraId="46B48F27" w14:textId="6DCBF7ED" w:rsidR="5AF0C946" w:rsidRDefault="5AF0C946" w:rsidP="5AF0C946">
            <w:pPr>
              <w:spacing w:line="276" w:lineRule="auto"/>
              <w:rPr>
                <w:rFonts w:ascii="Garamond" w:eastAsia="Garamond" w:hAnsi="Garamond" w:cs="Garamond"/>
                <w:sz w:val="22"/>
                <w:szCs w:val="22"/>
              </w:rPr>
            </w:pPr>
            <w:r w:rsidRPr="5AF0C946">
              <w:rPr>
                <w:rFonts w:ascii="Garamond" w:eastAsia="Garamond" w:hAnsi="Garamond" w:cs="Garamond"/>
                <w:sz w:val="22"/>
                <w:szCs w:val="22"/>
              </w:rPr>
              <w:t>CORO Exotics</w:t>
            </w:r>
          </w:p>
        </w:tc>
        <w:tc>
          <w:tcPr>
            <w:tcW w:w="2975" w:type="dxa"/>
            <w:tcBorders>
              <w:top w:val="single" w:sz="8" w:space="0" w:color="auto"/>
              <w:left w:val="single" w:sz="8" w:space="0" w:color="auto"/>
              <w:bottom w:val="single" w:sz="8" w:space="0" w:color="auto"/>
              <w:right w:val="single" w:sz="8" w:space="0" w:color="auto"/>
            </w:tcBorders>
            <w:tcMar>
              <w:left w:w="108" w:type="dxa"/>
              <w:right w:w="108" w:type="dxa"/>
            </w:tcMar>
          </w:tcPr>
          <w:p w14:paraId="57E984D0" w14:textId="70C01EE3"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Points denoting non-native plant instances in CORO</w:t>
            </w:r>
          </w:p>
        </w:tc>
        <w:tc>
          <w:tcPr>
            <w:tcW w:w="1150" w:type="dxa"/>
            <w:tcBorders>
              <w:top w:val="single" w:sz="8" w:space="0" w:color="auto"/>
              <w:left w:val="single" w:sz="8" w:space="0" w:color="auto"/>
              <w:bottom w:val="single" w:sz="8" w:space="0" w:color="auto"/>
              <w:right w:val="single" w:sz="8" w:space="0" w:color="auto"/>
            </w:tcBorders>
            <w:tcMar>
              <w:left w:w="108" w:type="dxa"/>
              <w:right w:w="108" w:type="dxa"/>
            </w:tcMar>
          </w:tcPr>
          <w:p w14:paraId="6D2D89F6" w14:textId="009F2FB2"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 xml:space="preserve">1999 – 2001 </w:t>
            </w:r>
          </w:p>
        </w:tc>
        <w:tc>
          <w:tcPr>
            <w:tcW w:w="2847" w:type="dxa"/>
            <w:tcBorders>
              <w:top w:val="single" w:sz="8" w:space="0" w:color="auto"/>
              <w:left w:val="single" w:sz="8" w:space="0" w:color="auto"/>
              <w:bottom w:val="single" w:sz="8" w:space="0" w:color="auto"/>
              <w:right w:val="single" w:sz="8" w:space="0" w:color="auto"/>
            </w:tcBorders>
            <w:tcMar>
              <w:left w:w="108" w:type="dxa"/>
              <w:right w:w="108" w:type="dxa"/>
            </w:tcMar>
          </w:tcPr>
          <w:p w14:paraId="67FE0513" w14:textId="22730968"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Collected on the ground</w:t>
            </w:r>
          </w:p>
        </w:tc>
      </w:tr>
      <w:tr w:rsidR="5AF0C946" w14:paraId="65C42EF8" w14:textId="77777777" w:rsidTr="7F40102A">
        <w:trPr>
          <w:trHeight w:val="2175"/>
        </w:trPr>
        <w:tc>
          <w:tcPr>
            <w:tcW w:w="2505" w:type="dxa"/>
            <w:tcBorders>
              <w:top w:val="single" w:sz="8" w:space="0" w:color="auto"/>
              <w:left w:val="single" w:sz="8" w:space="0" w:color="auto"/>
              <w:bottom w:val="single" w:sz="8" w:space="0" w:color="auto"/>
              <w:right w:val="single" w:sz="8" w:space="0" w:color="auto"/>
            </w:tcBorders>
            <w:tcMar>
              <w:left w:w="108" w:type="dxa"/>
              <w:right w:w="108" w:type="dxa"/>
            </w:tcMar>
          </w:tcPr>
          <w:p w14:paraId="3FA94D03" w14:textId="54E463D8" w:rsidR="5AF0C946" w:rsidRDefault="5AF0C946" w:rsidP="5AF0C946">
            <w:pPr>
              <w:spacing w:after="200" w:line="276" w:lineRule="auto"/>
              <w:rPr>
                <w:rFonts w:ascii="Garamond" w:eastAsia="Garamond" w:hAnsi="Garamond" w:cs="Garamond"/>
                <w:sz w:val="22"/>
                <w:szCs w:val="22"/>
              </w:rPr>
            </w:pPr>
            <w:r w:rsidRPr="5AF0C946">
              <w:rPr>
                <w:rFonts w:ascii="Garamond" w:eastAsia="Garamond" w:hAnsi="Garamond" w:cs="Garamond"/>
                <w:sz w:val="22"/>
                <w:szCs w:val="22"/>
              </w:rPr>
              <w:t>CORO 2009 &amp; 2020 Social Trails &amp; Unauthorized Trail Intersections</w:t>
            </w:r>
          </w:p>
        </w:tc>
        <w:tc>
          <w:tcPr>
            <w:tcW w:w="2975" w:type="dxa"/>
            <w:tcBorders>
              <w:top w:val="single" w:sz="8" w:space="0" w:color="auto"/>
              <w:left w:val="single" w:sz="8" w:space="0" w:color="auto"/>
              <w:bottom w:val="single" w:sz="8" w:space="0" w:color="auto"/>
              <w:right w:val="single" w:sz="8" w:space="0" w:color="auto"/>
            </w:tcBorders>
            <w:tcMar>
              <w:left w:w="108" w:type="dxa"/>
              <w:right w:w="108" w:type="dxa"/>
            </w:tcMar>
          </w:tcPr>
          <w:p w14:paraId="098B8E6A" w14:textId="6001376A" w:rsidR="5AF0C946" w:rsidRDefault="5AF0C946" w:rsidP="5AF0C946">
            <w:pPr>
              <w:spacing w:after="200" w:line="276" w:lineRule="auto"/>
              <w:rPr>
                <w:rFonts w:ascii="Garamond" w:eastAsia="Garamond" w:hAnsi="Garamond" w:cs="Garamond"/>
                <w:sz w:val="22"/>
                <w:szCs w:val="22"/>
              </w:rPr>
            </w:pPr>
            <w:r w:rsidRPr="5AF0C946">
              <w:rPr>
                <w:rFonts w:ascii="Garamond" w:eastAsia="Garamond" w:hAnsi="Garamond" w:cs="Garamond"/>
                <w:sz w:val="22"/>
                <w:szCs w:val="22"/>
              </w:rPr>
              <w:t>Lines denoting social trails in CORO in 2009 (pre-border wall) and 2020 (post-border wall)</w:t>
            </w:r>
          </w:p>
          <w:p w14:paraId="52B7E265" w14:textId="62E63EF8" w:rsidR="5AF0C946" w:rsidRDefault="5AF0C946" w:rsidP="5AF0C946">
            <w:pPr>
              <w:spacing w:after="200" w:line="276" w:lineRule="auto"/>
              <w:rPr>
                <w:rFonts w:ascii="Garamond" w:eastAsia="Garamond" w:hAnsi="Garamond" w:cs="Garamond"/>
                <w:sz w:val="22"/>
                <w:szCs w:val="22"/>
              </w:rPr>
            </w:pPr>
            <w:r w:rsidRPr="5AF0C946">
              <w:rPr>
                <w:rFonts w:ascii="Garamond" w:eastAsia="Garamond" w:hAnsi="Garamond" w:cs="Garamond"/>
                <w:sz w:val="22"/>
                <w:szCs w:val="22"/>
              </w:rPr>
              <w:t>Points denoting unauthorized trails intersecting official roads</w:t>
            </w:r>
          </w:p>
        </w:tc>
        <w:tc>
          <w:tcPr>
            <w:tcW w:w="1150" w:type="dxa"/>
            <w:tcBorders>
              <w:top w:val="single" w:sz="8" w:space="0" w:color="auto"/>
              <w:left w:val="single" w:sz="8" w:space="0" w:color="auto"/>
              <w:bottom w:val="single" w:sz="8" w:space="0" w:color="auto"/>
              <w:right w:val="single" w:sz="8" w:space="0" w:color="auto"/>
            </w:tcBorders>
            <w:tcMar>
              <w:left w:w="108" w:type="dxa"/>
              <w:right w:w="108" w:type="dxa"/>
            </w:tcMar>
          </w:tcPr>
          <w:p w14:paraId="2AB6E4BE" w14:textId="1B2D5CCA" w:rsidR="5AF0C946" w:rsidRDefault="5AF0C946" w:rsidP="5AF0C946">
            <w:pPr>
              <w:spacing w:after="200" w:line="276" w:lineRule="auto"/>
              <w:rPr>
                <w:rFonts w:ascii="Garamond" w:eastAsia="Garamond" w:hAnsi="Garamond" w:cs="Garamond"/>
                <w:sz w:val="22"/>
                <w:szCs w:val="22"/>
              </w:rPr>
            </w:pPr>
            <w:r w:rsidRPr="5AF0C946">
              <w:rPr>
                <w:rFonts w:ascii="Garamond" w:eastAsia="Garamond" w:hAnsi="Garamond" w:cs="Garamond"/>
                <w:sz w:val="22"/>
                <w:szCs w:val="22"/>
              </w:rPr>
              <w:t xml:space="preserve">July – August 2022 </w:t>
            </w:r>
          </w:p>
          <w:p w14:paraId="1BBC11F8" w14:textId="69220170" w:rsidR="5AF0C946" w:rsidRDefault="5AF0C946" w:rsidP="5AF0C946">
            <w:pPr>
              <w:rPr>
                <w:rFonts w:ascii="Garamond" w:eastAsia="Garamond" w:hAnsi="Garamond" w:cs="Garamond"/>
                <w:sz w:val="22"/>
                <w:szCs w:val="22"/>
              </w:rPr>
            </w:pPr>
          </w:p>
        </w:tc>
        <w:tc>
          <w:tcPr>
            <w:tcW w:w="2847" w:type="dxa"/>
            <w:tcBorders>
              <w:top w:val="single" w:sz="8" w:space="0" w:color="auto"/>
              <w:left w:val="single" w:sz="8" w:space="0" w:color="auto"/>
              <w:bottom w:val="single" w:sz="8" w:space="0" w:color="auto"/>
              <w:right w:val="single" w:sz="8" w:space="0" w:color="auto"/>
            </w:tcBorders>
            <w:tcMar>
              <w:left w:w="108" w:type="dxa"/>
              <w:right w:w="108" w:type="dxa"/>
            </w:tcMar>
          </w:tcPr>
          <w:p w14:paraId="1CACD991" w14:textId="4294F5F6"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2009 trails tracked on the ground using GPS</w:t>
            </w:r>
          </w:p>
          <w:p w14:paraId="3A14A75F" w14:textId="0D10D9A7"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2020 trails digitized from Google Earth Pro imagery</w:t>
            </w:r>
          </w:p>
          <w:p w14:paraId="6615DE9A" w14:textId="1399FFF9"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Volunteers recorded points of obvious trail intersection</w:t>
            </w:r>
          </w:p>
        </w:tc>
      </w:tr>
      <w:tr w:rsidR="5AF0C946" w14:paraId="6D087527" w14:textId="77777777" w:rsidTr="7F40102A">
        <w:trPr>
          <w:trHeight w:val="525"/>
        </w:trPr>
        <w:tc>
          <w:tcPr>
            <w:tcW w:w="2505" w:type="dxa"/>
            <w:tcBorders>
              <w:top w:val="single" w:sz="8" w:space="0" w:color="auto"/>
              <w:left w:val="single" w:sz="8" w:space="0" w:color="auto"/>
              <w:bottom w:val="single" w:sz="8" w:space="0" w:color="auto"/>
              <w:right w:val="single" w:sz="8" w:space="0" w:color="auto"/>
            </w:tcBorders>
            <w:tcMar>
              <w:left w:w="108" w:type="dxa"/>
              <w:right w:w="108" w:type="dxa"/>
            </w:tcMar>
          </w:tcPr>
          <w:p w14:paraId="5A08F54A" w14:textId="0A78AF86"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CORO Border Road</w:t>
            </w:r>
          </w:p>
        </w:tc>
        <w:tc>
          <w:tcPr>
            <w:tcW w:w="2975" w:type="dxa"/>
            <w:tcBorders>
              <w:top w:val="single" w:sz="8" w:space="0" w:color="auto"/>
              <w:left w:val="single" w:sz="8" w:space="0" w:color="auto"/>
              <w:bottom w:val="single" w:sz="8" w:space="0" w:color="auto"/>
              <w:right w:val="single" w:sz="8" w:space="0" w:color="auto"/>
            </w:tcBorders>
            <w:tcMar>
              <w:left w:w="108" w:type="dxa"/>
              <w:right w:w="108" w:type="dxa"/>
            </w:tcMar>
          </w:tcPr>
          <w:p w14:paraId="7B830082" w14:textId="0805B82D"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Line depicting border construction road</w:t>
            </w:r>
          </w:p>
        </w:tc>
        <w:tc>
          <w:tcPr>
            <w:tcW w:w="1150" w:type="dxa"/>
            <w:tcBorders>
              <w:top w:val="single" w:sz="8" w:space="0" w:color="auto"/>
              <w:left w:val="single" w:sz="8" w:space="0" w:color="auto"/>
              <w:bottom w:val="single" w:sz="8" w:space="0" w:color="auto"/>
              <w:right w:val="single" w:sz="8" w:space="0" w:color="auto"/>
            </w:tcBorders>
            <w:tcMar>
              <w:left w:w="108" w:type="dxa"/>
              <w:right w:w="108" w:type="dxa"/>
            </w:tcMar>
          </w:tcPr>
          <w:p w14:paraId="2727C1BE" w14:textId="38FEF17F"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N/A</w:t>
            </w:r>
          </w:p>
        </w:tc>
        <w:tc>
          <w:tcPr>
            <w:tcW w:w="2847" w:type="dxa"/>
            <w:tcBorders>
              <w:top w:val="single" w:sz="8" w:space="0" w:color="auto"/>
              <w:left w:val="single" w:sz="8" w:space="0" w:color="auto"/>
              <w:bottom w:val="single" w:sz="8" w:space="0" w:color="auto"/>
              <w:right w:val="single" w:sz="8" w:space="0" w:color="auto"/>
            </w:tcBorders>
            <w:tcMar>
              <w:left w:w="108" w:type="dxa"/>
              <w:right w:w="108" w:type="dxa"/>
            </w:tcMar>
          </w:tcPr>
          <w:p w14:paraId="3D1556D9" w14:textId="3355DFFE"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N/A</w:t>
            </w:r>
          </w:p>
        </w:tc>
      </w:tr>
      <w:tr w:rsidR="5AF0C946" w14:paraId="1D210DD9" w14:textId="77777777" w:rsidTr="7F40102A">
        <w:trPr>
          <w:trHeight w:val="510"/>
        </w:trPr>
        <w:tc>
          <w:tcPr>
            <w:tcW w:w="2505" w:type="dxa"/>
            <w:tcBorders>
              <w:top w:val="single" w:sz="8" w:space="0" w:color="auto"/>
              <w:left w:val="single" w:sz="8" w:space="0" w:color="auto"/>
              <w:bottom w:val="single" w:sz="8" w:space="0" w:color="auto"/>
              <w:right w:val="single" w:sz="8" w:space="0" w:color="auto"/>
            </w:tcBorders>
            <w:tcMar>
              <w:left w:w="108" w:type="dxa"/>
              <w:right w:w="108" w:type="dxa"/>
            </w:tcMar>
          </w:tcPr>
          <w:p w14:paraId="69AF6211" w14:textId="3D31A6D0"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CORO Boundary</w:t>
            </w:r>
          </w:p>
        </w:tc>
        <w:tc>
          <w:tcPr>
            <w:tcW w:w="2975" w:type="dxa"/>
            <w:tcBorders>
              <w:top w:val="single" w:sz="8" w:space="0" w:color="auto"/>
              <w:left w:val="single" w:sz="8" w:space="0" w:color="auto"/>
              <w:bottom w:val="single" w:sz="8" w:space="0" w:color="auto"/>
              <w:right w:val="single" w:sz="8" w:space="0" w:color="auto"/>
            </w:tcBorders>
            <w:tcMar>
              <w:left w:w="108" w:type="dxa"/>
              <w:right w:w="108" w:type="dxa"/>
            </w:tcMar>
          </w:tcPr>
          <w:p w14:paraId="6B252E7F" w14:textId="6BB986A9"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Shapefile with CORO boundary</w:t>
            </w:r>
          </w:p>
        </w:tc>
        <w:tc>
          <w:tcPr>
            <w:tcW w:w="1150" w:type="dxa"/>
            <w:tcBorders>
              <w:top w:val="single" w:sz="8" w:space="0" w:color="auto"/>
              <w:left w:val="single" w:sz="8" w:space="0" w:color="auto"/>
              <w:bottom w:val="single" w:sz="8" w:space="0" w:color="auto"/>
              <w:right w:val="single" w:sz="8" w:space="0" w:color="auto"/>
            </w:tcBorders>
            <w:tcMar>
              <w:left w:w="108" w:type="dxa"/>
              <w:right w:w="108" w:type="dxa"/>
            </w:tcMar>
          </w:tcPr>
          <w:p w14:paraId="19B0F16F" w14:textId="2B1010AE"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N/A</w:t>
            </w:r>
          </w:p>
        </w:tc>
        <w:tc>
          <w:tcPr>
            <w:tcW w:w="2847" w:type="dxa"/>
            <w:tcBorders>
              <w:top w:val="single" w:sz="8" w:space="0" w:color="auto"/>
              <w:left w:val="single" w:sz="8" w:space="0" w:color="auto"/>
              <w:bottom w:val="single" w:sz="8" w:space="0" w:color="auto"/>
              <w:right w:val="single" w:sz="8" w:space="0" w:color="auto"/>
            </w:tcBorders>
            <w:tcMar>
              <w:left w:w="108" w:type="dxa"/>
              <w:right w:w="108" w:type="dxa"/>
            </w:tcMar>
          </w:tcPr>
          <w:p w14:paraId="3561861A" w14:textId="3E69CC28"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N/A</w:t>
            </w:r>
          </w:p>
        </w:tc>
      </w:tr>
      <w:tr w:rsidR="5AF0C946" w14:paraId="469F79A9" w14:textId="77777777" w:rsidTr="7F40102A">
        <w:trPr>
          <w:trHeight w:val="795"/>
        </w:trPr>
        <w:tc>
          <w:tcPr>
            <w:tcW w:w="2505" w:type="dxa"/>
            <w:tcBorders>
              <w:top w:val="single" w:sz="8" w:space="0" w:color="auto"/>
              <w:left w:val="single" w:sz="8" w:space="0" w:color="auto"/>
              <w:bottom w:val="single" w:sz="8" w:space="0" w:color="auto"/>
              <w:right w:val="single" w:sz="8" w:space="0" w:color="auto"/>
            </w:tcBorders>
            <w:tcMar>
              <w:left w:w="108" w:type="dxa"/>
              <w:right w:w="108" w:type="dxa"/>
            </w:tcMar>
          </w:tcPr>
          <w:p w14:paraId="4CBE74BC" w14:textId="040F54D9" w:rsidR="5AF0C946" w:rsidRDefault="5AF0C946" w:rsidP="5AF0C946">
            <w:pPr>
              <w:spacing w:after="200" w:line="276" w:lineRule="auto"/>
              <w:rPr>
                <w:rFonts w:ascii="Garamond" w:eastAsia="Garamond" w:hAnsi="Garamond" w:cs="Garamond"/>
                <w:sz w:val="22"/>
                <w:szCs w:val="22"/>
              </w:rPr>
            </w:pPr>
            <w:r w:rsidRPr="5AF0C946">
              <w:rPr>
                <w:rFonts w:ascii="Garamond" w:eastAsia="Garamond" w:hAnsi="Garamond" w:cs="Garamond"/>
                <w:sz w:val="22"/>
                <w:szCs w:val="22"/>
              </w:rPr>
              <w:t>CORO Roads &amp; Trails</w:t>
            </w:r>
          </w:p>
        </w:tc>
        <w:tc>
          <w:tcPr>
            <w:tcW w:w="2975" w:type="dxa"/>
            <w:tcBorders>
              <w:top w:val="single" w:sz="8" w:space="0" w:color="auto"/>
              <w:left w:val="single" w:sz="8" w:space="0" w:color="auto"/>
              <w:bottom w:val="single" w:sz="8" w:space="0" w:color="auto"/>
              <w:right w:val="single" w:sz="8" w:space="0" w:color="auto"/>
            </w:tcBorders>
            <w:tcMar>
              <w:left w:w="108" w:type="dxa"/>
              <w:right w:w="108" w:type="dxa"/>
            </w:tcMar>
          </w:tcPr>
          <w:p w14:paraId="466619A9" w14:textId="6D607BFA" w:rsidR="5AF0C946" w:rsidRDefault="5AF0C946" w:rsidP="5AF0C946">
            <w:pPr>
              <w:spacing w:after="200" w:line="276" w:lineRule="auto"/>
              <w:rPr>
                <w:rFonts w:ascii="Garamond" w:eastAsia="Garamond" w:hAnsi="Garamond" w:cs="Garamond"/>
                <w:sz w:val="22"/>
                <w:szCs w:val="22"/>
              </w:rPr>
            </w:pPr>
            <w:r w:rsidRPr="5AF0C946">
              <w:rPr>
                <w:rFonts w:ascii="Garamond" w:eastAsia="Garamond" w:hAnsi="Garamond" w:cs="Garamond"/>
                <w:sz w:val="22"/>
                <w:szCs w:val="22"/>
              </w:rPr>
              <w:t>Lines denoting official roads and trails</w:t>
            </w:r>
          </w:p>
        </w:tc>
        <w:tc>
          <w:tcPr>
            <w:tcW w:w="1150" w:type="dxa"/>
            <w:tcBorders>
              <w:top w:val="single" w:sz="8" w:space="0" w:color="auto"/>
              <w:left w:val="single" w:sz="8" w:space="0" w:color="auto"/>
              <w:bottom w:val="single" w:sz="8" w:space="0" w:color="auto"/>
              <w:right w:val="single" w:sz="8" w:space="0" w:color="auto"/>
            </w:tcBorders>
            <w:tcMar>
              <w:left w:w="108" w:type="dxa"/>
              <w:right w:w="108" w:type="dxa"/>
            </w:tcMar>
          </w:tcPr>
          <w:p w14:paraId="0E37E009" w14:textId="6B1907E3" w:rsidR="5AF0C946" w:rsidRDefault="5AF0C946" w:rsidP="5AF0C946">
            <w:pPr>
              <w:spacing w:after="200" w:line="276" w:lineRule="auto"/>
              <w:rPr>
                <w:rFonts w:ascii="Garamond" w:eastAsia="Garamond" w:hAnsi="Garamond" w:cs="Garamond"/>
                <w:sz w:val="22"/>
                <w:szCs w:val="22"/>
              </w:rPr>
            </w:pPr>
            <w:r w:rsidRPr="5AF0C946">
              <w:rPr>
                <w:rFonts w:ascii="Garamond" w:eastAsia="Garamond" w:hAnsi="Garamond" w:cs="Garamond"/>
                <w:sz w:val="22"/>
                <w:szCs w:val="22"/>
              </w:rPr>
              <w:t xml:space="preserve">1996 – 1998 </w:t>
            </w:r>
          </w:p>
        </w:tc>
        <w:tc>
          <w:tcPr>
            <w:tcW w:w="2847" w:type="dxa"/>
            <w:tcBorders>
              <w:top w:val="single" w:sz="8" w:space="0" w:color="auto"/>
              <w:left w:val="single" w:sz="8" w:space="0" w:color="auto"/>
              <w:bottom w:val="single" w:sz="8" w:space="0" w:color="auto"/>
              <w:right w:val="single" w:sz="8" w:space="0" w:color="auto"/>
            </w:tcBorders>
            <w:tcMar>
              <w:left w:w="108" w:type="dxa"/>
              <w:right w:w="108" w:type="dxa"/>
            </w:tcMar>
          </w:tcPr>
          <w:p w14:paraId="69F61A00" w14:textId="6CFB9864" w:rsidR="5AF0C946" w:rsidRDefault="5AF0C946" w:rsidP="5AF0C946">
            <w:pPr>
              <w:spacing w:after="200" w:line="276" w:lineRule="auto"/>
              <w:rPr>
                <w:rFonts w:ascii="Garamond" w:eastAsia="Garamond" w:hAnsi="Garamond" w:cs="Garamond"/>
                <w:sz w:val="22"/>
                <w:szCs w:val="22"/>
              </w:rPr>
            </w:pPr>
            <w:r w:rsidRPr="5AF0C946">
              <w:rPr>
                <w:rFonts w:ascii="Garamond" w:eastAsia="Garamond" w:hAnsi="Garamond" w:cs="Garamond"/>
                <w:sz w:val="22"/>
                <w:szCs w:val="22"/>
              </w:rPr>
              <w:t>Collected using GPS</w:t>
            </w:r>
          </w:p>
        </w:tc>
      </w:tr>
    </w:tbl>
    <w:p w14:paraId="7338CD18" w14:textId="0FCEB6E0" w:rsidR="5AF0C946" w:rsidRDefault="5AF0C946" w:rsidP="5AF0C946">
      <w:pPr>
        <w:rPr>
          <w:rFonts w:ascii="Garamond" w:hAnsi="Garamond" w:cs="Arial"/>
          <w:i/>
          <w:iCs/>
          <w:sz w:val="22"/>
          <w:szCs w:val="22"/>
        </w:rPr>
      </w:pPr>
    </w:p>
    <w:p w14:paraId="2AFCB7F1" w14:textId="2714CD7D" w:rsidR="610B4BDD" w:rsidRDefault="610B4BDD" w:rsidP="5AF0C946">
      <w:pPr>
        <w:rPr>
          <w:rFonts w:ascii="Garamond" w:hAnsi="Garamond" w:cs="Arial"/>
          <w:sz w:val="22"/>
          <w:szCs w:val="22"/>
        </w:rPr>
      </w:pPr>
      <w:r w:rsidRPr="5AF0C946">
        <w:rPr>
          <w:rFonts w:ascii="Garamond" w:hAnsi="Garamond" w:cs="Arial"/>
          <w:sz w:val="22"/>
          <w:szCs w:val="22"/>
        </w:rPr>
        <w:t xml:space="preserve">Table </w:t>
      </w:r>
      <w:r w:rsidR="10AAD11B" w:rsidRPr="5AF0C946">
        <w:rPr>
          <w:rFonts w:ascii="Garamond" w:hAnsi="Garamond" w:cs="Arial"/>
          <w:sz w:val="22"/>
          <w:szCs w:val="22"/>
        </w:rPr>
        <w:t>A</w:t>
      </w:r>
      <w:r w:rsidRPr="5AF0C946">
        <w:rPr>
          <w:rFonts w:ascii="Garamond" w:hAnsi="Garamond" w:cs="Arial"/>
          <w:sz w:val="22"/>
          <w:szCs w:val="22"/>
        </w:rPr>
        <w:t>2</w:t>
      </w:r>
    </w:p>
    <w:p w14:paraId="2B254907" w14:textId="70C8B337" w:rsidR="610B4BDD" w:rsidRDefault="610B4BDD" w:rsidP="5AF0C946">
      <w:pPr>
        <w:rPr>
          <w:rFonts w:ascii="Garamond" w:hAnsi="Garamond" w:cs="Arial"/>
          <w:i/>
          <w:iCs/>
          <w:sz w:val="22"/>
          <w:szCs w:val="22"/>
        </w:rPr>
      </w:pPr>
      <w:r w:rsidRPr="5AF0C946">
        <w:rPr>
          <w:rFonts w:ascii="Garamond" w:hAnsi="Garamond" w:cs="Arial"/>
          <w:i/>
          <w:iCs/>
          <w:sz w:val="22"/>
          <w:szCs w:val="22"/>
        </w:rPr>
        <w:t xml:space="preserve">List of Remotely-sensed Datasets </w:t>
      </w:r>
    </w:p>
    <w:tbl>
      <w:tblPr>
        <w:tblStyle w:val="TableGrid"/>
        <w:tblW w:w="0" w:type="auto"/>
        <w:tblInd w:w="0" w:type="dxa"/>
        <w:tblLook w:val="06A0" w:firstRow="1" w:lastRow="0" w:firstColumn="1" w:lastColumn="0" w:noHBand="1" w:noVBand="1"/>
      </w:tblPr>
      <w:tblGrid>
        <w:gridCol w:w="2141"/>
        <w:gridCol w:w="3283"/>
        <w:gridCol w:w="1288"/>
        <w:gridCol w:w="2628"/>
      </w:tblGrid>
      <w:tr w:rsidR="5AF0C946" w14:paraId="7028A691" w14:textId="77777777" w:rsidTr="0DC8A6FD">
        <w:trPr>
          <w:trHeight w:val="300"/>
        </w:trPr>
        <w:tc>
          <w:tcPr>
            <w:tcW w:w="2175"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vAlign w:val="center"/>
          </w:tcPr>
          <w:p w14:paraId="5DC25269" w14:textId="499FA165" w:rsidR="5AF0C946" w:rsidRDefault="5AF0C946" w:rsidP="5AF0C946">
            <w:pPr>
              <w:spacing w:after="200" w:line="276" w:lineRule="auto"/>
              <w:jc w:val="center"/>
              <w:rPr>
                <w:rFonts w:ascii="Garamond" w:eastAsia="Garamond" w:hAnsi="Garamond" w:cs="Garamond"/>
                <w:sz w:val="22"/>
                <w:szCs w:val="22"/>
              </w:rPr>
            </w:pPr>
            <w:r w:rsidRPr="5AF0C946">
              <w:rPr>
                <w:rFonts w:ascii="Garamond" w:eastAsia="Garamond" w:hAnsi="Garamond" w:cs="Garamond"/>
                <w:b/>
                <w:bCs/>
                <w:sz w:val="22"/>
                <w:szCs w:val="22"/>
              </w:rPr>
              <w:t>Platform and Sensor</w:t>
            </w:r>
          </w:p>
        </w:tc>
        <w:tc>
          <w:tcPr>
            <w:tcW w:w="3360"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vAlign w:val="center"/>
          </w:tcPr>
          <w:p w14:paraId="0F3CD74C" w14:textId="4CE953CA" w:rsidR="5AF0C946" w:rsidRDefault="5AF0C946" w:rsidP="5AF0C946">
            <w:pPr>
              <w:spacing w:after="200" w:line="276" w:lineRule="auto"/>
              <w:jc w:val="center"/>
              <w:rPr>
                <w:rFonts w:ascii="Garamond" w:eastAsia="Garamond" w:hAnsi="Garamond" w:cs="Garamond"/>
                <w:b/>
                <w:bCs/>
                <w:sz w:val="22"/>
                <w:szCs w:val="22"/>
              </w:rPr>
            </w:pPr>
            <w:r w:rsidRPr="5AF0C946">
              <w:rPr>
                <w:rFonts w:ascii="Garamond" w:eastAsia="Garamond" w:hAnsi="Garamond" w:cs="Garamond"/>
                <w:b/>
                <w:bCs/>
                <w:sz w:val="22"/>
                <w:szCs w:val="22"/>
              </w:rPr>
              <w:t>Data Product</w:t>
            </w:r>
          </w:p>
        </w:tc>
        <w:tc>
          <w:tcPr>
            <w:tcW w:w="1290"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vAlign w:val="center"/>
          </w:tcPr>
          <w:p w14:paraId="5C22444A" w14:textId="106C7A53" w:rsidR="5AF0C946" w:rsidRDefault="5AF0C946" w:rsidP="5AF0C946">
            <w:pPr>
              <w:jc w:val="center"/>
              <w:rPr>
                <w:rFonts w:ascii="Garamond" w:eastAsia="Garamond" w:hAnsi="Garamond" w:cs="Garamond"/>
                <w:b/>
                <w:bCs/>
                <w:sz w:val="22"/>
                <w:szCs w:val="22"/>
              </w:rPr>
            </w:pPr>
            <w:r w:rsidRPr="5AF0C946">
              <w:rPr>
                <w:rFonts w:ascii="Garamond" w:eastAsia="Garamond" w:hAnsi="Garamond" w:cs="Garamond"/>
                <w:b/>
                <w:bCs/>
                <w:sz w:val="22"/>
                <w:szCs w:val="22"/>
              </w:rPr>
              <w:t>Spatial Resolution</w:t>
            </w:r>
          </w:p>
        </w:tc>
        <w:tc>
          <w:tcPr>
            <w:tcW w:w="2685"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vAlign w:val="center"/>
          </w:tcPr>
          <w:p w14:paraId="5BE01CA3" w14:textId="356054F4" w:rsidR="5AF0C946" w:rsidRDefault="5AF0C946" w:rsidP="5AF0C946">
            <w:pPr>
              <w:jc w:val="center"/>
              <w:rPr>
                <w:rFonts w:ascii="Garamond" w:eastAsia="Garamond" w:hAnsi="Garamond" w:cs="Garamond"/>
                <w:b/>
                <w:bCs/>
                <w:sz w:val="22"/>
                <w:szCs w:val="22"/>
              </w:rPr>
            </w:pPr>
            <w:r w:rsidRPr="5AF0C946">
              <w:rPr>
                <w:rFonts w:ascii="Garamond" w:eastAsia="Garamond" w:hAnsi="Garamond" w:cs="Garamond"/>
                <w:b/>
                <w:bCs/>
                <w:sz w:val="22"/>
                <w:szCs w:val="22"/>
              </w:rPr>
              <w:t>Dates</w:t>
            </w:r>
          </w:p>
        </w:tc>
      </w:tr>
      <w:tr w:rsidR="5AF0C946" w14:paraId="6DC398A8" w14:textId="77777777" w:rsidTr="0DC8A6FD">
        <w:trPr>
          <w:trHeight w:val="825"/>
        </w:trPr>
        <w:tc>
          <w:tcPr>
            <w:tcW w:w="2175" w:type="dxa"/>
            <w:tcBorders>
              <w:top w:val="single" w:sz="8" w:space="0" w:color="auto"/>
              <w:left w:val="single" w:sz="8" w:space="0" w:color="auto"/>
              <w:bottom w:val="single" w:sz="8" w:space="0" w:color="auto"/>
              <w:right w:val="single" w:sz="8" w:space="0" w:color="auto"/>
            </w:tcBorders>
            <w:tcMar>
              <w:left w:w="108" w:type="dxa"/>
              <w:right w:w="108" w:type="dxa"/>
            </w:tcMar>
          </w:tcPr>
          <w:p w14:paraId="196CE270" w14:textId="18CF0DAA"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Landsat 5 TM</w:t>
            </w:r>
          </w:p>
        </w:tc>
        <w:tc>
          <w:tcPr>
            <w:tcW w:w="3360" w:type="dxa"/>
            <w:tcBorders>
              <w:top w:val="single" w:sz="8" w:space="0" w:color="auto"/>
              <w:left w:val="single" w:sz="8" w:space="0" w:color="auto"/>
              <w:bottom w:val="single" w:sz="8" w:space="0" w:color="auto"/>
              <w:right w:val="single" w:sz="8" w:space="0" w:color="auto"/>
            </w:tcBorders>
            <w:tcMar>
              <w:left w:w="108" w:type="dxa"/>
              <w:right w:w="108" w:type="dxa"/>
            </w:tcMar>
          </w:tcPr>
          <w:p w14:paraId="029FE210" w14:textId="67BAA727"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NASA Landsat 5 Thematic Mapper Collection 2 Level-2 Tier 1 Surface Reflectance</w:t>
            </w:r>
          </w:p>
        </w:tc>
        <w:tc>
          <w:tcPr>
            <w:tcW w:w="1290" w:type="dxa"/>
            <w:tcBorders>
              <w:top w:val="single" w:sz="8" w:space="0" w:color="auto"/>
              <w:left w:val="single" w:sz="8" w:space="0" w:color="auto"/>
              <w:bottom w:val="single" w:sz="8" w:space="0" w:color="auto"/>
              <w:right w:val="single" w:sz="8" w:space="0" w:color="auto"/>
            </w:tcBorders>
            <w:tcMar>
              <w:left w:w="108" w:type="dxa"/>
              <w:right w:w="108" w:type="dxa"/>
            </w:tcMar>
          </w:tcPr>
          <w:p w14:paraId="5A67786A" w14:textId="16F1C19E"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30 meters</w:t>
            </w:r>
          </w:p>
        </w:tc>
        <w:tc>
          <w:tcPr>
            <w:tcW w:w="2685" w:type="dxa"/>
            <w:tcBorders>
              <w:top w:val="single" w:sz="8" w:space="0" w:color="auto"/>
              <w:left w:val="single" w:sz="8" w:space="0" w:color="auto"/>
              <w:bottom w:val="single" w:sz="8" w:space="0" w:color="auto"/>
              <w:right w:val="single" w:sz="8" w:space="0" w:color="auto"/>
            </w:tcBorders>
            <w:tcMar>
              <w:left w:w="108" w:type="dxa"/>
              <w:right w:w="108" w:type="dxa"/>
            </w:tcMar>
          </w:tcPr>
          <w:p w14:paraId="0124A16C" w14:textId="047F0262"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April – October, 1988–2011</w:t>
            </w:r>
          </w:p>
        </w:tc>
      </w:tr>
      <w:tr w:rsidR="5AF0C946" w14:paraId="7E17684C" w14:textId="77777777" w:rsidTr="0DC8A6FD">
        <w:trPr>
          <w:trHeight w:val="1095"/>
        </w:trPr>
        <w:tc>
          <w:tcPr>
            <w:tcW w:w="2175" w:type="dxa"/>
            <w:tcBorders>
              <w:top w:val="single" w:sz="8" w:space="0" w:color="auto"/>
              <w:left w:val="single" w:sz="8" w:space="0" w:color="auto"/>
              <w:bottom w:val="single" w:sz="8" w:space="0" w:color="auto"/>
              <w:right w:val="single" w:sz="8" w:space="0" w:color="auto"/>
            </w:tcBorders>
            <w:tcMar>
              <w:left w:w="108" w:type="dxa"/>
              <w:right w:w="108" w:type="dxa"/>
            </w:tcMar>
          </w:tcPr>
          <w:p w14:paraId="56D2C386" w14:textId="0F81322E"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Landsat 8 OLI</w:t>
            </w:r>
          </w:p>
        </w:tc>
        <w:tc>
          <w:tcPr>
            <w:tcW w:w="3360" w:type="dxa"/>
            <w:tcBorders>
              <w:top w:val="single" w:sz="8" w:space="0" w:color="auto"/>
              <w:left w:val="single" w:sz="8" w:space="0" w:color="auto"/>
              <w:bottom w:val="single" w:sz="8" w:space="0" w:color="auto"/>
              <w:right w:val="single" w:sz="8" w:space="0" w:color="auto"/>
            </w:tcBorders>
            <w:tcMar>
              <w:left w:w="108" w:type="dxa"/>
              <w:right w:w="108" w:type="dxa"/>
            </w:tcMar>
          </w:tcPr>
          <w:p w14:paraId="71C8EDF6" w14:textId="38C1683F"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NASA Landsat 8 Operational Land Imager and Thermal Infrared Sensor Collection 2 Level-2 Tier 1 Surface Reflectance</w:t>
            </w:r>
          </w:p>
        </w:tc>
        <w:tc>
          <w:tcPr>
            <w:tcW w:w="1290" w:type="dxa"/>
            <w:tcBorders>
              <w:top w:val="single" w:sz="8" w:space="0" w:color="auto"/>
              <w:left w:val="single" w:sz="8" w:space="0" w:color="auto"/>
              <w:bottom w:val="single" w:sz="8" w:space="0" w:color="auto"/>
              <w:right w:val="single" w:sz="8" w:space="0" w:color="auto"/>
            </w:tcBorders>
            <w:tcMar>
              <w:left w:w="108" w:type="dxa"/>
              <w:right w:w="108" w:type="dxa"/>
            </w:tcMar>
          </w:tcPr>
          <w:p w14:paraId="75E3CDCD" w14:textId="64735BE8"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30 meters</w:t>
            </w:r>
          </w:p>
        </w:tc>
        <w:tc>
          <w:tcPr>
            <w:tcW w:w="2685" w:type="dxa"/>
            <w:tcBorders>
              <w:top w:val="single" w:sz="8" w:space="0" w:color="auto"/>
              <w:left w:val="single" w:sz="8" w:space="0" w:color="auto"/>
              <w:bottom w:val="single" w:sz="8" w:space="0" w:color="auto"/>
              <w:right w:val="single" w:sz="8" w:space="0" w:color="auto"/>
            </w:tcBorders>
            <w:tcMar>
              <w:left w:w="108" w:type="dxa"/>
              <w:right w:w="108" w:type="dxa"/>
            </w:tcMar>
          </w:tcPr>
          <w:p w14:paraId="5E720770" w14:textId="6E6761A4" w:rsidR="5AF0C946" w:rsidRDefault="2D8CE65A" w:rsidP="5AF0C946">
            <w:pPr>
              <w:rPr>
                <w:rFonts w:ascii="Garamond" w:eastAsia="Garamond" w:hAnsi="Garamond" w:cs="Garamond"/>
                <w:sz w:val="22"/>
                <w:szCs w:val="22"/>
              </w:rPr>
            </w:pPr>
            <w:r w:rsidRPr="0DC8A6FD">
              <w:rPr>
                <w:rFonts w:ascii="Garamond" w:eastAsia="Garamond" w:hAnsi="Garamond" w:cs="Garamond"/>
                <w:sz w:val="22"/>
                <w:szCs w:val="22"/>
              </w:rPr>
              <w:t>April – October, 2013–2022</w:t>
            </w:r>
          </w:p>
        </w:tc>
      </w:tr>
      <w:tr w:rsidR="5AF0C946" w14:paraId="0F6DD0A3" w14:textId="77777777" w:rsidTr="0DC8A6FD">
        <w:trPr>
          <w:trHeight w:val="1140"/>
        </w:trPr>
        <w:tc>
          <w:tcPr>
            <w:tcW w:w="2175" w:type="dxa"/>
            <w:tcBorders>
              <w:top w:val="single" w:sz="8" w:space="0" w:color="auto"/>
              <w:left w:val="single" w:sz="8" w:space="0" w:color="auto"/>
              <w:bottom w:val="single" w:sz="8" w:space="0" w:color="auto"/>
              <w:right w:val="single" w:sz="8" w:space="0" w:color="auto"/>
            </w:tcBorders>
            <w:tcMar>
              <w:left w:w="108" w:type="dxa"/>
              <w:right w:w="108" w:type="dxa"/>
            </w:tcMar>
          </w:tcPr>
          <w:p w14:paraId="2F41BD3C" w14:textId="5490BEB5" w:rsidR="5AF0C946" w:rsidRDefault="5AF0C946" w:rsidP="5AF0C946">
            <w:pPr>
              <w:spacing w:line="276" w:lineRule="auto"/>
              <w:rPr>
                <w:rFonts w:ascii="Garamond" w:eastAsia="Garamond" w:hAnsi="Garamond" w:cs="Garamond"/>
                <w:sz w:val="22"/>
                <w:szCs w:val="22"/>
              </w:rPr>
            </w:pPr>
            <w:r w:rsidRPr="5AF0C946">
              <w:rPr>
                <w:rFonts w:ascii="Garamond" w:eastAsia="Garamond" w:hAnsi="Garamond" w:cs="Garamond"/>
                <w:sz w:val="22"/>
                <w:szCs w:val="22"/>
              </w:rPr>
              <w:t>Sentinel-2 MSI</w:t>
            </w:r>
          </w:p>
        </w:tc>
        <w:tc>
          <w:tcPr>
            <w:tcW w:w="3360" w:type="dxa"/>
            <w:tcBorders>
              <w:top w:val="single" w:sz="8" w:space="0" w:color="auto"/>
              <w:left w:val="single" w:sz="8" w:space="0" w:color="auto"/>
              <w:bottom w:val="single" w:sz="8" w:space="0" w:color="auto"/>
              <w:right w:val="single" w:sz="8" w:space="0" w:color="auto"/>
            </w:tcBorders>
            <w:tcMar>
              <w:left w:w="108" w:type="dxa"/>
              <w:right w:w="108" w:type="dxa"/>
            </w:tcMar>
          </w:tcPr>
          <w:p w14:paraId="46772E5B" w14:textId="5AD2FB28" w:rsidR="5AF0C946" w:rsidRDefault="5AF0C946" w:rsidP="5AF0C946">
            <w:pPr>
              <w:spacing w:after="200" w:line="276" w:lineRule="auto"/>
              <w:rPr>
                <w:rFonts w:ascii="Garamond" w:eastAsia="Garamond" w:hAnsi="Garamond" w:cs="Garamond"/>
                <w:sz w:val="22"/>
                <w:szCs w:val="22"/>
              </w:rPr>
            </w:pPr>
            <w:r w:rsidRPr="5AF0C946">
              <w:rPr>
                <w:rFonts w:ascii="Garamond" w:eastAsia="Garamond" w:hAnsi="Garamond" w:cs="Garamond"/>
                <w:sz w:val="22"/>
                <w:szCs w:val="22"/>
              </w:rPr>
              <w:t>Copernicus Harmonized Sentinel-2 Multispectral Instrument Level 2A</w:t>
            </w:r>
          </w:p>
        </w:tc>
        <w:tc>
          <w:tcPr>
            <w:tcW w:w="1290" w:type="dxa"/>
            <w:tcBorders>
              <w:top w:val="single" w:sz="8" w:space="0" w:color="auto"/>
              <w:left w:val="single" w:sz="8" w:space="0" w:color="auto"/>
              <w:bottom w:val="single" w:sz="8" w:space="0" w:color="auto"/>
              <w:right w:val="single" w:sz="8" w:space="0" w:color="auto"/>
            </w:tcBorders>
            <w:tcMar>
              <w:left w:w="108" w:type="dxa"/>
              <w:right w:w="108" w:type="dxa"/>
            </w:tcMar>
          </w:tcPr>
          <w:p w14:paraId="5F12E085" w14:textId="3D401EA2"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10-20 meters</w:t>
            </w:r>
          </w:p>
        </w:tc>
        <w:tc>
          <w:tcPr>
            <w:tcW w:w="2685" w:type="dxa"/>
            <w:tcBorders>
              <w:top w:val="single" w:sz="8" w:space="0" w:color="auto"/>
              <w:left w:val="single" w:sz="8" w:space="0" w:color="auto"/>
              <w:bottom w:val="single" w:sz="8" w:space="0" w:color="auto"/>
              <w:right w:val="single" w:sz="8" w:space="0" w:color="auto"/>
            </w:tcBorders>
            <w:tcMar>
              <w:left w:w="108" w:type="dxa"/>
              <w:right w:w="108" w:type="dxa"/>
            </w:tcMar>
          </w:tcPr>
          <w:p w14:paraId="5BB60697" w14:textId="60A8BEA7"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 xml:space="preserve">April – October, 2019–2022 </w:t>
            </w:r>
          </w:p>
        </w:tc>
      </w:tr>
      <w:tr w:rsidR="5AF0C946" w14:paraId="3312DF25" w14:textId="77777777" w:rsidTr="0DC8A6FD">
        <w:trPr>
          <w:trHeight w:val="840"/>
        </w:trPr>
        <w:tc>
          <w:tcPr>
            <w:tcW w:w="2175" w:type="dxa"/>
            <w:tcBorders>
              <w:top w:val="single" w:sz="8" w:space="0" w:color="auto"/>
              <w:left w:val="single" w:sz="8" w:space="0" w:color="auto"/>
              <w:bottom w:val="single" w:sz="8" w:space="0" w:color="auto"/>
              <w:right w:val="single" w:sz="8" w:space="0" w:color="auto"/>
            </w:tcBorders>
            <w:tcMar>
              <w:left w:w="108" w:type="dxa"/>
              <w:right w:w="108" w:type="dxa"/>
            </w:tcMar>
          </w:tcPr>
          <w:p w14:paraId="6BCC4F45" w14:textId="662275B2"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National Agriculture Imagery Program</w:t>
            </w:r>
          </w:p>
          <w:p w14:paraId="2959DFBE" w14:textId="2C2FCF36" w:rsidR="5AF0C946" w:rsidRDefault="5AF0C946" w:rsidP="5AF0C946">
            <w:pPr>
              <w:rPr>
                <w:rFonts w:ascii="Garamond" w:eastAsia="Garamond" w:hAnsi="Garamond" w:cs="Garamond"/>
                <w:sz w:val="22"/>
                <w:szCs w:val="22"/>
              </w:rPr>
            </w:pPr>
          </w:p>
        </w:tc>
        <w:tc>
          <w:tcPr>
            <w:tcW w:w="3360" w:type="dxa"/>
            <w:tcBorders>
              <w:top w:val="single" w:sz="8" w:space="0" w:color="auto"/>
              <w:left w:val="single" w:sz="8" w:space="0" w:color="auto"/>
              <w:bottom w:val="single" w:sz="8" w:space="0" w:color="auto"/>
              <w:right w:val="single" w:sz="8" w:space="0" w:color="auto"/>
            </w:tcBorders>
            <w:tcMar>
              <w:left w:w="108" w:type="dxa"/>
              <w:right w:w="108" w:type="dxa"/>
            </w:tcMar>
          </w:tcPr>
          <w:p w14:paraId="584B57A3" w14:textId="3A25C868" w:rsidR="5AF0C946" w:rsidRDefault="5AF0C946" w:rsidP="5AF0C946">
            <w:pPr>
              <w:spacing w:after="200" w:line="276" w:lineRule="auto"/>
              <w:rPr>
                <w:rFonts w:ascii="Garamond" w:eastAsia="Garamond" w:hAnsi="Garamond" w:cs="Garamond"/>
                <w:sz w:val="22"/>
                <w:szCs w:val="22"/>
              </w:rPr>
            </w:pPr>
            <w:r w:rsidRPr="5AF0C946">
              <w:rPr>
                <w:rFonts w:ascii="Garamond" w:eastAsia="Garamond" w:hAnsi="Garamond" w:cs="Garamond"/>
                <w:sz w:val="22"/>
                <w:szCs w:val="22"/>
              </w:rPr>
              <w:t>“Leaf-on" aerial imagery of the contiguous United States</w:t>
            </w:r>
          </w:p>
        </w:tc>
        <w:tc>
          <w:tcPr>
            <w:tcW w:w="1290" w:type="dxa"/>
            <w:tcBorders>
              <w:top w:val="single" w:sz="8" w:space="0" w:color="auto"/>
              <w:left w:val="single" w:sz="8" w:space="0" w:color="auto"/>
              <w:bottom w:val="single" w:sz="8" w:space="0" w:color="auto"/>
              <w:right w:val="single" w:sz="8" w:space="0" w:color="auto"/>
            </w:tcBorders>
            <w:tcMar>
              <w:left w:w="108" w:type="dxa"/>
              <w:right w:w="108" w:type="dxa"/>
            </w:tcMar>
          </w:tcPr>
          <w:p w14:paraId="1081282A" w14:textId="5DBB6C96"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0.6-1 meter</w:t>
            </w:r>
          </w:p>
        </w:tc>
        <w:tc>
          <w:tcPr>
            <w:tcW w:w="2685" w:type="dxa"/>
            <w:tcBorders>
              <w:top w:val="single" w:sz="8" w:space="0" w:color="auto"/>
              <w:left w:val="single" w:sz="8" w:space="0" w:color="auto"/>
              <w:bottom w:val="single" w:sz="8" w:space="0" w:color="auto"/>
              <w:right w:val="single" w:sz="8" w:space="0" w:color="auto"/>
            </w:tcBorders>
            <w:tcMar>
              <w:left w:w="108" w:type="dxa"/>
              <w:right w:w="108" w:type="dxa"/>
            </w:tcMar>
          </w:tcPr>
          <w:p w14:paraId="16FD0825" w14:textId="07C2A81A"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 xml:space="preserve"> June – September, 2007, 2010, 2013, 2015, 2017, 2019</w:t>
            </w:r>
          </w:p>
        </w:tc>
      </w:tr>
      <w:tr w:rsidR="5AF0C946" w14:paraId="5494B7D4" w14:textId="77777777" w:rsidTr="0DC8A6FD">
        <w:trPr>
          <w:trHeight w:val="1140"/>
        </w:trPr>
        <w:tc>
          <w:tcPr>
            <w:tcW w:w="2175" w:type="dxa"/>
            <w:tcBorders>
              <w:top w:val="single" w:sz="8" w:space="0" w:color="auto"/>
              <w:left w:val="single" w:sz="8" w:space="0" w:color="auto"/>
              <w:bottom w:val="single" w:sz="8" w:space="0" w:color="auto"/>
              <w:right w:val="single" w:sz="8" w:space="0" w:color="auto"/>
            </w:tcBorders>
            <w:tcMar>
              <w:left w:w="108" w:type="dxa"/>
              <w:right w:w="108" w:type="dxa"/>
            </w:tcMar>
          </w:tcPr>
          <w:p w14:paraId="4A34F81E" w14:textId="4625DCD9" w:rsidR="5AF0C946" w:rsidRDefault="5AF0C946" w:rsidP="5AF0C946">
            <w:pPr>
              <w:spacing w:after="200" w:line="276" w:lineRule="auto"/>
              <w:rPr>
                <w:rFonts w:ascii="Garamond" w:eastAsia="Garamond" w:hAnsi="Garamond" w:cs="Garamond"/>
                <w:sz w:val="22"/>
                <w:szCs w:val="22"/>
              </w:rPr>
            </w:pPr>
            <w:r w:rsidRPr="5AF0C946">
              <w:rPr>
                <w:rFonts w:ascii="Garamond" w:eastAsia="Garamond" w:hAnsi="Garamond" w:cs="Garamond"/>
                <w:sz w:val="22"/>
                <w:szCs w:val="22"/>
              </w:rPr>
              <w:lastRenderedPageBreak/>
              <w:t>Harmonized Landsat 8 OLI and Sentinel-2 MSI</w:t>
            </w:r>
          </w:p>
        </w:tc>
        <w:tc>
          <w:tcPr>
            <w:tcW w:w="3360" w:type="dxa"/>
            <w:tcBorders>
              <w:top w:val="single" w:sz="8" w:space="0" w:color="auto"/>
              <w:left w:val="single" w:sz="8" w:space="0" w:color="auto"/>
              <w:bottom w:val="single" w:sz="8" w:space="0" w:color="auto"/>
              <w:right w:val="single" w:sz="8" w:space="0" w:color="auto"/>
            </w:tcBorders>
            <w:tcMar>
              <w:left w:w="108" w:type="dxa"/>
              <w:right w:w="108" w:type="dxa"/>
            </w:tcMar>
          </w:tcPr>
          <w:p w14:paraId="290A9C91" w14:textId="4286D4EF" w:rsidR="5AF0C946" w:rsidRDefault="5AF0C946" w:rsidP="5AF0C946">
            <w:pPr>
              <w:spacing w:after="200" w:line="276" w:lineRule="auto"/>
              <w:rPr>
                <w:rFonts w:ascii="Garamond" w:eastAsia="Garamond" w:hAnsi="Garamond" w:cs="Garamond"/>
                <w:sz w:val="22"/>
                <w:szCs w:val="22"/>
              </w:rPr>
            </w:pPr>
            <w:r w:rsidRPr="5AF0C946">
              <w:rPr>
                <w:rFonts w:ascii="Garamond" w:eastAsia="Garamond" w:hAnsi="Garamond" w:cs="Garamond"/>
                <w:sz w:val="22"/>
                <w:szCs w:val="22"/>
              </w:rPr>
              <w:t>Multi-Source Land Surface Phenology (MSLSP) Yearly North America Version 1.1</w:t>
            </w:r>
          </w:p>
        </w:tc>
        <w:tc>
          <w:tcPr>
            <w:tcW w:w="1290" w:type="dxa"/>
            <w:tcBorders>
              <w:top w:val="single" w:sz="8" w:space="0" w:color="auto"/>
              <w:left w:val="single" w:sz="8" w:space="0" w:color="auto"/>
              <w:bottom w:val="single" w:sz="8" w:space="0" w:color="auto"/>
              <w:right w:val="single" w:sz="8" w:space="0" w:color="auto"/>
            </w:tcBorders>
            <w:tcMar>
              <w:left w:w="108" w:type="dxa"/>
              <w:right w:w="108" w:type="dxa"/>
            </w:tcMar>
          </w:tcPr>
          <w:p w14:paraId="292D71F3" w14:textId="79C3CDF9"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10-30 meters</w:t>
            </w:r>
          </w:p>
        </w:tc>
        <w:tc>
          <w:tcPr>
            <w:tcW w:w="2685" w:type="dxa"/>
            <w:tcBorders>
              <w:top w:val="single" w:sz="8" w:space="0" w:color="auto"/>
              <w:left w:val="single" w:sz="8" w:space="0" w:color="auto"/>
              <w:bottom w:val="single" w:sz="8" w:space="0" w:color="auto"/>
              <w:right w:val="single" w:sz="8" w:space="0" w:color="auto"/>
            </w:tcBorders>
            <w:tcMar>
              <w:left w:w="108" w:type="dxa"/>
              <w:right w:w="108" w:type="dxa"/>
            </w:tcMar>
          </w:tcPr>
          <w:p w14:paraId="35196DFB" w14:textId="49FB7D8B"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One yearly image from</w:t>
            </w:r>
            <w:r>
              <w:br/>
            </w:r>
            <w:r w:rsidRPr="5AF0C946">
              <w:rPr>
                <w:rFonts w:ascii="Garamond" w:eastAsia="Garamond" w:hAnsi="Garamond" w:cs="Garamond"/>
                <w:sz w:val="22"/>
                <w:szCs w:val="22"/>
              </w:rPr>
              <w:t>2016 – 2019</w:t>
            </w:r>
          </w:p>
        </w:tc>
      </w:tr>
      <w:tr w:rsidR="5AF0C946" w14:paraId="6E692320" w14:textId="77777777" w:rsidTr="0DC8A6FD">
        <w:trPr>
          <w:trHeight w:val="825"/>
        </w:trPr>
        <w:tc>
          <w:tcPr>
            <w:tcW w:w="2175" w:type="dxa"/>
            <w:tcBorders>
              <w:top w:val="single" w:sz="8" w:space="0" w:color="auto"/>
              <w:left w:val="single" w:sz="8" w:space="0" w:color="auto"/>
              <w:bottom w:val="single" w:sz="8" w:space="0" w:color="auto"/>
              <w:right w:val="single" w:sz="8" w:space="0" w:color="auto"/>
            </w:tcBorders>
            <w:tcMar>
              <w:left w:w="108" w:type="dxa"/>
              <w:right w:w="108" w:type="dxa"/>
            </w:tcMar>
          </w:tcPr>
          <w:p w14:paraId="5C024284" w14:textId="2BA76CA9" w:rsidR="5AF0C946" w:rsidRDefault="5AF0C946" w:rsidP="5AF0C946">
            <w:pPr>
              <w:rPr>
                <w:rFonts w:ascii="Garamond" w:eastAsia="Garamond" w:hAnsi="Garamond" w:cs="Garamond"/>
                <w:sz w:val="22"/>
                <w:szCs w:val="22"/>
              </w:rPr>
            </w:pPr>
            <w:proofErr w:type="spellStart"/>
            <w:r w:rsidRPr="5AF0C946">
              <w:rPr>
                <w:rFonts w:ascii="Garamond" w:eastAsia="Garamond" w:hAnsi="Garamond" w:cs="Garamond"/>
                <w:sz w:val="22"/>
                <w:szCs w:val="22"/>
              </w:rPr>
              <w:t>PlanetScope</w:t>
            </w:r>
            <w:proofErr w:type="spellEnd"/>
          </w:p>
          <w:p w14:paraId="4F8A10AA" w14:textId="03B0335D" w:rsidR="5AF0C946" w:rsidRDefault="5AF0C946" w:rsidP="5AF0C946">
            <w:pPr>
              <w:rPr>
                <w:rFonts w:ascii="Garamond" w:eastAsia="Garamond" w:hAnsi="Garamond" w:cs="Garamond"/>
                <w:sz w:val="22"/>
                <w:szCs w:val="22"/>
              </w:rPr>
            </w:pPr>
          </w:p>
        </w:tc>
        <w:tc>
          <w:tcPr>
            <w:tcW w:w="3360" w:type="dxa"/>
            <w:tcBorders>
              <w:top w:val="single" w:sz="8" w:space="0" w:color="auto"/>
              <w:left w:val="single" w:sz="8" w:space="0" w:color="auto"/>
              <w:bottom w:val="single" w:sz="8" w:space="0" w:color="auto"/>
              <w:right w:val="single" w:sz="8" w:space="0" w:color="auto"/>
            </w:tcBorders>
            <w:tcMar>
              <w:left w:w="108" w:type="dxa"/>
              <w:right w:w="108" w:type="dxa"/>
            </w:tcMar>
          </w:tcPr>
          <w:p w14:paraId="5AFF118B" w14:textId="0257427B" w:rsidR="5AF0C946" w:rsidRDefault="5AF0C946" w:rsidP="5AF0C946">
            <w:pPr>
              <w:rPr>
                <w:rFonts w:ascii="Garamond" w:eastAsia="Garamond" w:hAnsi="Garamond" w:cs="Garamond"/>
                <w:sz w:val="22"/>
                <w:szCs w:val="22"/>
              </w:rPr>
            </w:pPr>
            <w:proofErr w:type="spellStart"/>
            <w:r w:rsidRPr="5AF0C946">
              <w:rPr>
                <w:rFonts w:ascii="Garamond" w:eastAsia="Garamond" w:hAnsi="Garamond" w:cs="Garamond"/>
                <w:sz w:val="22"/>
                <w:szCs w:val="22"/>
              </w:rPr>
              <w:t>PlanetScope</w:t>
            </w:r>
            <w:proofErr w:type="spellEnd"/>
            <w:r w:rsidRPr="5AF0C946">
              <w:rPr>
                <w:rFonts w:ascii="Garamond" w:eastAsia="Garamond" w:hAnsi="Garamond" w:cs="Garamond"/>
                <w:sz w:val="22"/>
                <w:szCs w:val="22"/>
              </w:rPr>
              <w:t xml:space="preserve"> Basic Scene Level 1B, Surface Reflectance Product </w:t>
            </w:r>
          </w:p>
        </w:tc>
        <w:tc>
          <w:tcPr>
            <w:tcW w:w="1290" w:type="dxa"/>
            <w:tcBorders>
              <w:top w:val="single" w:sz="8" w:space="0" w:color="auto"/>
              <w:left w:val="single" w:sz="8" w:space="0" w:color="auto"/>
              <w:bottom w:val="single" w:sz="8" w:space="0" w:color="auto"/>
              <w:right w:val="single" w:sz="8" w:space="0" w:color="auto"/>
            </w:tcBorders>
            <w:tcMar>
              <w:left w:w="108" w:type="dxa"/>
              <w:right w:w="108" w:type="dxa"/>
            </w:tcMar>
          </w:tcPr>
          <w:p w14:paraId="2EBB3009" w14:textId="4BAA9389"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3.25 meters</w:t>
            </w:r>
          </w:p>
        </w:tc>
        <w:tc>
          <w:tcPr>
            <w:tcW w:w="2685" w:type="dxa"/>
            <w:tcBorders>
              <w:top w:val="single" w:sz="8" w:space="0" w:color="auto"/>
              <w:left w:val="single" w:sz="8" w:space="0" w:color="auto"/>
              <w:bottom w:val="single" w:sz="8" w:space="0" w:color="auto"/>
              <w:right w:val="single" w:sz="8" w:space="0" w:color="auto"/>
            </w:tcBorders>
            <w:tcMar>
              <w:left w:w="108" w:type="dxa"/>
              <w:right w:w="108" w:type="dxa"/>
            </w:tcMar>
          </w:tcPr>
          <w:p w14:paraId="559F3583" w14:textId="4F1E0E7B" w:rsidR="5AF0C946" w:rsidRDefault="5AF0C946" w:rsidP="5AF0C946">
            <w:pPr>
              <w:rPr>
                <w:rFonts w:ascii="Garamond" w:eastAsia="Garamond" w:hAnsi="Garamond" w:cs="Garamond"/>
                <w:sz w:val="22"/>
                <w:szCs w:val="22"/>
              </w:rPr>
            </w:pPr>
            <w:r w:rsidRPr="5AF0C946">
              <w:rPr>
                <w:rFonts w:ascii="Garamond" w:eastAsia="Garamond" w:hAnsi="Garamond" w:cs="Garamond"/>
                <w:sz w:val="22"/>
                <w:szCs w:val="22"/>
              </w:rPr>
              <w:t xml:space="preserve">April – June, 2017–2022 &amp; </w:t>
            </w:r>
            <w:r>
              <w:br/>
            </w:r>
            <w:r w:rsidRPr="5AF0C946">
              <w:rPr>
                <w:rFonts w:ascii="Garamond" w:eastAsia="Garamond" w:hAnsi="Garamond" w:cs="Garamond"/>
                <w:sz w:val="22"/>
                <w:szCs w:val="22"/>
              </w:rPr>
              <w:t>July – September, 2016–2022</w:t>
            </w:r>
          </w:p>
        </w:tc>
      </w:tr>
    </w:tbl>
    <w:p w14:paraId="5F1FFF91" w14:textId="6CD8D885" w:rsidR="5AF0C946" w:rsidRDefault="5AF0C946" w:rsidP="5AF0C946">
      <w:pPr>
        <w:rPr>
          <w:rFonts w:ascii="Garamond" w:hAnsi="Garamond" w:cs="Arial"/>
          <w:sz w:val="22"/>
          <w:szCs w:val="22"/>
        </w:rPr>
      </w:pPr>
    </w:p>
    <w:p w14:paraId="5E3D832F" w14:textId="77777777" w:rsidR="0041557F" w:rsidRDefault="0041557F" w:rsidP="0041557F">
      <w:pPr>
        <w:jc w:val="center"/>
        <w:rPr>
          <w:rFonts w:ascii="Garamond" w:hAnsi="Garamond" w:cs="Arial"/>
          <w:sz w:val="22"/>
          <w:szCs w:val="22"/>
        </w:rPr>
      </w:pPr>
    </w:p>
    <w:p w14:paraId="79481A54" w14:textId="3F7AA49E" w:rsidR="3060006A" w:rsidRDefault="3060006A" w:rsidP="3060006A">
      <w:pPr>
        <w:jc w:val="center"/>
        <w:rPr>
          <w:rFonts w:ascii="Garamond" w:hAnsi="Garamond" w:cs="Arial"/>
          <w:sz w:val="22"/>
          <w:szCs w:val="22"/>
        </w:rPr>
      </w:pPr>
    </w:p>
    <w:p w14:paraId="1B3990C1" w14:textId="1B74DCEA" w:rsidR="3060006A" w:rsidRDefault="3060006A" w:rsidP="3060006A">
      <w:pPr>
        <w:jc w:val="center"/>
        <w:rPr>
          <w:rFonts w:ascii="Garamond" w:hAnsi="Garamond" w:cs="Arial"/>
          <w:sz w:val="22"/>
          <w:szCs w:val="22"/>
        </w:rPr>
      </w:pPr>
    </w:p>
    <w:p w14:paraId="3BD9B501" w14:textId="773D2F34" w:rsidR="3060006A" w:rsidRDefault="3060006A" w:rsidP="3060006A">
      <w:pPr>
        <w:jc w:val="center"/>
        <w:rPr>
          <w:rFonts w:ascii="Garamond" w:hAnsi="Garamond" w:cs="Arial"/>
          <w:sz w:val="22"/>
          <w:szCs w:val="22"/>
        </w:rPr>
      </w:pPr>
    </w:p>
    <w:p w14:paraId="0A3DC929" w14:textId="64B99555" w:rsidR="3060006A" w:rsidRDefault="3060006A" w:rsidP="3060006A">
      <w:pPr>
        <w:jc w:val="center"/>
        <w:rPr>
          <w:rFonts w:ascii="Garamond" w:hAnsi="Garamond" w:cs="Arial"/>
          <w:sz w:val="22"/>
          <w:szCs w:val="22"/>
        </w:rPr>
      </w:pPr>
    </w:p>
    <w:p w14:paraId="56E90542" w14:textId="2972D8EA" w:rsidR="3060006A" w:rsidRDefault="3060006A" w:rsidP="3060006A">
      <w:pPr>
        <w:jc w:val="center"/>
        <w:rPr>
          <w:rFonts w:ascii="Garamond" w:hAnsi="Garamond" w:cs="Arial"/>
          <w:sz w:val="22"/>
          <w:szCs w:val="22"/>
        </w:rPr>
      </w:pPr>
    </w:p>
    <w:p w14:paraId="25A5C7E4" w14:textId="69F22518" w:rsidR="3060006A" w:rsidRDefault="3060006A" w:rsidP="3060006A">
      <w:pPr>
        <w:jc w:val="center"/>
        <w:rPr>
          <w:rFonts w:ascii="Garamond" w:hAnsi="Garamond" w:cs="Arial"/>
          <w:sz w:val="22"/>
          <w:szCs w:val="22"/>
        </w:rPr>
      </w:pPr>
    </w:p>
    <w:p w14:paraId="59271CDA" w14:textId="48673360" w:rsidR="3060006A" w:rsidRDefault="3060006A" w:rsidP="3060006A">
      <w:pPr>
        <w:jc w:val="center"/>
        <w:rPr>
          <w:rFonts w:ascii="Garamond" w:hAnsi="Garamond" w:cs="Arial"/>
          <w:sz w:val="22"/>
          <w:szCs w:val="22"/>
        </w:rPr>
      </w:pPr>
    </w:p>
    <w:p w14:paraId="6D6E032E" w14:textId="62747A39" w:rsidR="3060006A" w:rsidRDefault="3060006A" w:rsidP="3060006A">
      <w:pPr>
        <w:jc w:val="center"/>
        <w:rPr>
          <w:rFonts w:ascii="Garamond" w:hAnsi="Garamond" w:cs="Arial"/>
          <w:sz w:val="22"/>
          <w:szCs w:val="22"/>
        </w:rPr>
      </w:pPr>
    </w:p>
    <w:p w14:paraId="6967BC97" w14:textId="4AB7C026" w:rsidR="3060006A" w:rsidRDefault="3060006A" w:rsidP="3060006A">
      <w:pPr>
        <w:jc w:val="center"/>
        <w:rPr>
          <w:rFonts w:ascii="Garamond" w:hAnsi="Garamond" w:cs="Arial"/>
          <w:sz w:val="22"/>
          <w:szCs w:val="22"/>
        </w:rPr>
      </w:pPr>
    </w:p>
    <w:p w14:paraId="45D41840" w14:textId="6B398411" w:rsidR="3060006A" w:rsidRDefault="3060006A" w:rsidP="3060006A">
      <w:pPr>
        <w:jc w:val="center"/>
        <w:rPr>
          <w:rFonts w:ascii="Garamond" w:hAnsi="Garamond" w:cs="Arial"/>
          <w:sz w:val="22"/>
          <w:szCs w:val="22"/>
        </w:rPr>
      </w:pPr>
    </w:p>
    <w:p w14:paraId="63D8A239" w14:textId="18ABA4D1" w:rsidR="3060006A" w:rsidRDefault="3060006A" w:rsidP="3060006A">
      <w:pPr>
        <w:jc w:val="center"/>
        <w:rPr>
          <w:rFonts w:ascii="Garamond" w:hAnsi="Garamond" w:cs="Arial"/>
          <w:sz w:val="22"/>
          <w:szCs w:val="22"/>
        </w:rPr>
      </w:pPr>
    </w:p>
    <w:p w14:paraId="58779BA2" w14:textId="092016FC" w:rsidR="3060006A" w:rsidRDefault="3060006A" w:rsidP="3060006A">
      <w:pPr>
        <w:jc w:val="center"/>
        <w:rPr>
          <w:rFonts w:ascii="Garamond" w:hAnsi="Garamond" w:cs="Arial"/>
          <w:sz w:val="22"/>
          <w:szCs w:val="22"/>
        </w:rPr>
      </w:pPr>
    </w:p>
    <w:p w14:paraId="0DCEDD36" w14:textId="6E67ECFB" w:rsidR="3060006A" w:rsidRDefault="3060006A" w:rsidP="3060006A">
      <w:pPr>
        <w:jc w:val="center"/>
        <w:rPr>
          <w:rFonts w:ascii="Garamond" w:hAnsi="Garamond" w:cs="Arial"/>
          <w:sz w:val="22"/>
          <w:szCs w:val="22"/>
        </w:rPr>
      </w:pPr>
    </w:p>
    <w:p w14:paraId="2F253326" w14:textId="1B79B3D5" w:rsidR="3060006A" w:rsidRDefault="3060006A" w:rsidP="3060006A">
      <w:pPr>
        <w:jc w:val="center"/>
        <w:rPr>
          <w:rFonts w:ascii="Garamond" w:hAnsi="Garamond" w:cs="Arial"/>
          <w:sz w:val="22"/>
          <w:szCs w:val="22"/>
        </w:rPr>
      </w:pPr>
    </w:p>
    <w:p w14:paraId="60F1642A" w14:textId="4A77EBB4" w:rsidR="3060006A" w:rsidRDefault="3060006A" w:rsidP="3060006A">
      <w:pPr>
        <w:jc w:val="center"/>
        <w:rPr>
          <w:rFonts w:ascii="Garamond" w:hAnsi="Garamond" w:cs="Arial"/>
          <w:sz w:val="22"/>
          <w:szCs w:val="22"/>
        </w:rPr>
      </w:pPr>
    </w:p>
    <w:p w14:paraId="2DF63B78" w14:textId="0BD0162C" w:rsidR="3060006A" w:rsidRDefault="3060006A" w:rsidP="3060006A">
      <w:pPr>
        <w:jc w:val="center"/>
        <w:rPr>
          <w:rFonts w:ascii="Garamond" w:hAnsi="Garamond" w:cs="Arial"/>
          <w:sz w:val="22"/>
          <w:szCs w:val="22"/>
        </w:rPr>
      </w:pPr>
    </w:p>
    <w:p w14:paraId="5CCBBD37" w14:textId="6F87D44F" w:rsidR="3060006A" w:rsidRDefault="3060006A" w:rsidP="3060006A">
      <w:pPr>
        <w:jc w:val="center"/>
        <w:rPr>
          <w:rFonts w:ascii="Garamond" w:hAnsi="Garamond" w:cs="Arial"/>
          <w:sz w:val="22"/>
          <w:szCs w:val="22"/>
        </w:rPr>
      </w:pPr>
    </w:p>
    <w:p w14:paraId="43DCE44A" w14:textId="62B11414" w:rsidR="3060006A" w:rsidRDefault="3060006A" w:rsidP="3060006A">
      <w:pPr>
        <w:jc w:val="center"/>
        <w:rPr>
          <w:rFonts w:ascii="Garamond" w:hAnsi="Garamond" w:cs="Arial"/>
          <w:sz w:val="22"/>
          <w:szCs w:val="22"/>
        </w:rPr>
      </w:pPr>
    </w:p>
    <w:p w14:paraId="3EBD2191" w14:textId="3CC63BC3" w:rsidR="3060006A" w:rsidRDefault="3060006A" w:rsidP="3060006A">
      <w:pPr>
        <w:jc w:val="center"/>
        <w:rPr>
          <w:rFonts w:ascii="Garamond" w:hAnsi="Garamond" w:cs="Arial"/>
          <w:sz w:val="22"/>
          <w:szCs w:val="22"/>
        </w:rPr>
      </w:pPr>
    </w:p>
    <w:p w14:paraId="388C273F" w14:textId="182B39E4" w:rsidR="3060006A" w:rsidRDefault="3060006A" w:rsidP="3060006A">
      <w:pPr>
        <w:jc w:val="center"/>
        <w:rPr>
          <w:rFonts w:ascii="Garamond" w:hAnsi="Garamond" w:cs="Arial"/>
          <w:sz w:val="22"/>
          <w:szCs w:val="22"/>
        </w:rPr>
      </w:pPr>
    </w:p>
    <w:p w14:paraId="1F5FF448" w14:textId="43AF6F03" w:rsidR="3060006A" w:rsidRDefault="3060006A" w:rsidP="3060006A">
      <w:pPr>
        <w:jc w:val="center"/>
        <w:rPr>
          <w:rFonts w:ascii="Garamond" w:hAnsi="Garamond" w:cs="Arial"/>
          <w:sz w:val="22"/>
          <w:szCs w:val="22"/>
        </w:rPr>
      </w:pPr>
    </w:p>
    <w:p w14:paraId="4EA0D47B" w14:textId="1BE9D40E" w:rsidR="3060006A" w:rsidRDefault="3060006A" w:rsidP="3060006A">
      <w:pPr>
        <w:jc w:val="center"/>
        <w:rPr>
          <w:rFonts w:ascii="Garamond" w:hAnsi="Garamond" w:cs="Arial"/>
          <w:sz w:val="22"/>
          <w:szCs w:val="22"/>
        </w:rPr>
      </w:pPr>
    </w:p>
    <w:p w14:paraId="06DC9BB1" w14:textId="50D58D97" w:rsidR="3060006A" w:rsidRDefault="3060006A" w:rsidP="3060006A">
      <w:pPr>
        <w:jc w:val="center"/>
        <w:rPr>
          <w:rFonts w:ascii="Garamond" w:hAnsi="Garamond" w:cs="Arial"/>
          <w:sz w:val="22"/>
          <w:szCs w:val="22"/>
        </w:rPr>
      </w:pPr>
    </w:p>
    <w:p w14:paraId="4116948D" w14:textId="6A66FF81" w:rsidR="3060006A" w:rsidRDefault="3060006A" w:rsidP="3060006A">
      <w:pPr>
        <w:jc w:val="center"/>
        <w:rPr>
          <w:rFonts w:ascii="Garamond" w:hAnsi="Garamond" w:cs="Arial"/>
          <w:sz w:val="22"/>
          <w:szCs w:val="22"/>
        </w:rPr>
      </w:pPr>
    </w:p>
    <w:p w14:paraId="025F9DA0" w14:textId="1AD128EA" w:rsidR="3060006A" w:rsidRDefault="3060006A" w:rsidP="3060006A">
      <w:pPr>
        <w:jc w:val="center"/>
        <w:rPr>
          <w:rFonts w:ascii="Garamond" w:hAnsi="Garamond" w:cs="Arial"/>
          <w:sz w:val="22"/>
          <w:szCs w:val="22"/>
        </w:rPr>
      </w:pPr>
    </w:p>
    <w:p w14:paraId="521CE80D" w14:textId="5976C445" w:rsidR="3060006A" w:rsidRDefault="3060006A" w:rsidP="3060006A">
      <w:pPr>
        <w:jc w:val="center"/>
        <w:rPr>
          <w:rFonts w:ascii="Garamond" w:hAnsi="Garamond" w:cs="Arial"/>
          <w:sz w:val="22"/>
          <w:szCs w:val="22"/>
        </w:rPr>
      </w:pPr>
    </w:p>
    <w:p w14:paraId="58B9E1C7" w14:textId="578A4C4C" w:rsidR="3060006A" w:rsidRDefault="3060006A" w:rsidP="3060006A">
      <w:pPr>
        <w:jc w:val="center"/>
        <w:rPr>
          <w:rFonts w:ascii="Garamond" w:hAnsi="Garamond" w:cs="Arial"/>
          <w:sz w:val="22"/>
          <w:szCs w:val="22"/>
        </w:rPr>
      </w:pPr>
    </w:p>
    <w:p w14:paraId="0243DA42" w14:textId="1A867895" w:rsidR="3060006A" w:rsidRDefault="3060006A" w:rsidP="3060006A">
      <w:pPr>
        <w:jc w:val="center"/>
        <w:rPr>
          <w:rFonts w:ascii="Garamond" w:hAnsi="Garamond" w:cs="Arial"/>
          <w:sz w:val="22"/>
          <w:szCs w:val="22"/>
        </w:rPr>
      </w:pPr>
    </w:p>
    <w:p w14:paraId="6D12D334" w14:textId="1ED3A97D" w:rsidR="3060006A" w:rsidRDefault="3060006A" w:rsidP="3060006A">
      <w:pPr>
        <w:jc w:val="center"/>
        <w:rPr>
          <w:rFonts w:ascii="Garamond" w:hAnsi="Garamond" w:cs="Arial"/>
          <w:sz w:val="22"/>
          <w:szCs w:val="22"/>
        </w:rPr>
      </w:pPr>
    </w:p>
    <w:p w14:paraId="7178C363" w14:textId="0BDB44F9" w:rsidR="3060006A" w:rsidRDefault="3060006A" w:rsidP="3060006A">
      <w:pPr>
        <w:jc w:val="center"/>
        <w:rPr>
          <w:rFonts w:ascii="Garamond" w:hAnsi="Garamond" w:cs="Arial"/>
          <w:sz w:val="22"/>
          <w:szCs w:val="22"/>
        </w:rPr>
      </w:pPr>
    </w:p>
    <w:p w14:paraId="3430909C" w14:textId="64372580" w:rsidR="3060006A" w:rsidRDefault="3060006A" w:rsidP="3060006A">
      <w:pPr>
        <w:jc w:val="center"/>
        <w:rPr>
          <w:rFonts w:ascii="Garamond" w:hAnsi="Garamond" w:cs="Arial"/>
          <w:sz w:val="22"/>
          <w:szCs w:val="22"/>
        </w:rPr>
      </w:pPr>
    </w:p>
    <w:p w14:paraId="004637A1" w14:textId="2A606482" w:rsidR="3060006A" w:rsidRDefault="3060006A" w:rsidP="3060006A">
      <w:pPr>
        <w:jc w:val="center"/>
        <w:rPr>
          <w:rFonts w:ascii="Garamond" w:hAnsi="Garamond" w:cs="Arial"/>
          <w:sz w:val="22"/>
          <w:szCs w:val="22"/>
        </w:rPr>
      </w:pPr>
    </w:p>
    <w:p w14:paraId="52B7DCDC" w14:textId="495176EA" w:rsidR="3060006A" w:rsidRDefault="3060006A" w:rsidP="3060006A">
      <w:pPr>
        <w:jc w:val="center"/>
        <w:rPr>
          <w:rFonts w:ascii="Garamond" w:hAnsi="Garamond" w:cs="Arial"/>
          <w:sz w:val="22"/>
          <w:szCs w:val="22"/>
        </w:rPr>
      </w:pPr>
    </w:p>
    <w:p w14:paraId="561B17BB" w14:textId="5201A2F6" w:rsidR="3060006A" w:rsidRDefault="3060006A" w:rsidP="3060006A">
      <w:pPr>
        <w:jc w:val="center"/>
        <w:rPr>
          <w:rFonts w:ascii="Garamond" w:hAnsi="Garamond" w:cs="Arial"/>
          <w:sz w:val="22"/>
          <w:szCs w:val="22"/>
        </w:rPr>
      </w:pPr>
    </w:p>
    <w:p w14:paraId="3B925EA9" w14:textId="673E9A80" w:rsidR="3060006A" w:rsidRDefault="3060006A" w:rsidP="3060006A">
      <w:pPr>
        <w:jc w:val="center"/>
        <w:rPr>
          <w:rFonts w:ascii="Garamond" w:hAnsi="Garamond" w:cs="Arial"/>
          <w:sz w:val="22"/>
          <w:szCs w:val="22"/>
        </w:rPr>
      </w:pPr>
    </w:p>
    <w:p w14:paraId="67BA19E2" w14:textId="697FD6D4" w:rsidR="00556BFF" w:rsidRDefault="00556BFF" w:rsidP="3060006A">
      <w:pPr>
        <w:jc w:val="center"/>
        <w:rPr>
          <w:rFonts w:ascii="Garamond" w:hAnsi="Garamond" w:cs="Arial"/>
          <w:sz w:val="22"/>
          <w:szCs w:val="22"/>
        </w:rPr>
      </w:pPr>
    </w:p>
    <w:p w14:paraId="68617A26" w14:textId="7E97FCA9" w:rsidR="00556BFF" w:rsidRDefault="00556BFF" w:rsidP="3060006A">
      <w:pPr>
        <w:jc w:val="center"/>
        <w:rPr>
          <w:rFonts w:ascii="Garamond" w:hAnsi="Garamond" w:cs="Arial"/>
          <w:sz w:val="22"/>
          <w:szCs w:val="22"/>
        </w:rPr>
      </w:pPr>
    </w:p>
    <w:p w14:paraId="27C4DF13" w14:textId="46AEA329" w:rsidR="00556BFF" w:rsidRDefault="00556BFF" w:rsidP="3060006A">
      <w:pPr>
        <w:jc w:val="center"/>
        <w:rPr>
          <w:rFonts w:ascii="Garamond" w:hAnsi="Garamond" w:cs="Arial"/>
          <w:sz w:val="22"/>
          <w:szCs w:val="22"/>
        </w:rPr>
      </w:pPr>
    </w:p>
    <w:p w14:paraId="34B62BC5" w14:textId="4BB9F02B" w:rsidR="00556BFF" w:rsidRDefault="00556BFF" w:rsidP="3060006A">
      <w:pPr>
        <w:jc w:val="center"/>
        <w:rPr>
          <w:rFonts w:ascii="Garamond" w:hAnsi="Garamond" w:cs="Arial"/>
          <w:sz w:val="22"/>
          <w:szCs w:val="22"/>
        </w:rPr>
      </w:pPr>
    </w:p>
    <w:p w14:paraId="373F8607" w14:textId="77777777" w:rsidR="00556BFF" w:rsidRDefault="00556BFF" w:rsidP="3060006A">
      <w:pPr>
        <w:jc w:val="center"/>
        <w:rPr>
          <w:rFonts w:ascii="Garamond" w:hAnsi="Garamond" w:cs="Arial"/>
          <w:sz w:val="22"/>
          <w:szCs w:val="22"/>
        </w:rPr>
      </w:pPr>
    </w:p>
    <w:p w14:paraId="695C3F93" w14:textId="720976AB" w:rsidR="3060006A" w:rsidRDefault="3060006A" w:rsidP="3060006A">
      <w:pPr>
        <w:jc w:val="center"/>
        <w:rPr>
          <w:rFonts w:ascii="Garamond" w:hAnsi="Garamond" w:cs="Arial"/>
          <w:sz w:val="22"/>
          <w:szCs w:val="22"/>
        </w:rPr>
      </w:pPr>
    </w:p>
    <w:p w14:paraId="0D62D1B3" w14:textId="524B5591" w:rsidR="3060006A" w:rsidRDefault="3060006A" w:rsidP="3060006A">
      <w:pPr>
        <w:jc w:val="center"/>
        <w:rPr>
          <w:rFonts w:ascii="Garamond" w:hAnsi="Garamond" w:cs="Arial"/>
          <w:sz w:val="22"/>
          <w:szCs w:val="22"/>
        </w:rPr>
      </w:pPr>
    </w:p>
    <w:p w14:paraId="4F77AC1A" w14:textId="59506239" w:rsidR="0041557F" w:rsidRDefault="5943AC38" w:rsidP="5F1F39E1">
      <w:pPr>
        <w:spacing w:after="200" w:line="276" w:lineRule="auto"/>
        <w:jc w:val="center"/>
        <w:rPr>
          <w:rFonts w:ascii="Garamond" w:eastAsia="Garamond" w:hAnsi="Garamond" w:cs="Garamond"/>
          <w:b/>
          <w:bCs/>
          <w:sz w:val="22"/>
          <w:szCs w:val="22"/>
        </w:rPr>
      </w:pPr>
      <w:r w:rsidRPr="5A7F229B">
        <w:rPr>
          <w:rFonts w:ascii="Garamond" w:eastAsia="Garamond" w:hAnsi="Garamond" w:cs="Garamond"/>
          <w:b/>
          <w:bCs/>
          <w:sz w:val="22"/>
          <w:szCs w:val="22"/>
        </w:rPr>
        <w:lastRenderedPageBreak/>
        <w:t>Appendix B</w:t>
      </w:r>
    </w:p>
    <w:p w14:paraId="3D1230B9" w14:textId="56821562" w:rsidR="0041557F" w:rsidRDefault="0041557F" w:rsidP="0041557F">
      <w:pPr>
        <w:rPr>
          <w:rFonts w:ascii="Garamond" w:eastAsia="Garamond" w:hAnsi="Garamond" w:cs="Garamond"/>
          <w:sz w:val="22"/>
          <w:szCs w:val="22"/>
        </w:rPr>
      </w:pPr>
      <w:r w:rsidRPr="5AF0C946">
        <w:rPr>
          <w:rFonts w:ascii="Garamond" w:eastAsia="Garamond" w:hAnsi="Garamond" w:cs="Garamond"/>
          <w:sz w:val="22"/>
          <w:szCs w:val="22"/>
        </w:rPr>
        <w:t xml:space="preserve">Table </w:t>
      </w:r>
      <w:r>
        <w:rPr>
          <w:rFonts w:ascii="Garamond" w:eastAsia="Garamond" w:hAnsi="Garamond" w:cs="Garamond"/>
          <w:sz w:val="22"/>
          <w:szCs w:val="22"/>
        </w:rPr>
        <w:t>B1</w:t>
      </w:r>
    </w:p>
    <w:p w14:paraId="7DE3FA6D" w14:textId="753E3544" w:rsidR="0041557F" w:rsidRDefault="0041557F" w:rsidP="0041557F">
      <w:pPr>
        <w:rPr>
          <w:rFonts w:ascii="Garamond" w:hAnsi="Garamond"/>
          <w:sz w:val="22"/>
          <w:szCs w:val="22"/>
        </w:rPr>
      </w:pPr>
      <w:r>
        <w:rPr>
          <w:rFonts w:ascii="Garamond" w:eastAsia="Garamond" w:hAnsi="Garamond" w:cs="Garamond"/>
          <w:i/>
          <w:iCs/>
          <w:sz w:val="22"/>
          <w:szCs w:val="22"/>
        </w:rPr>
        <w:t>49 to 13 Class</w:t>
      </w:r>
      <w:r w:rsidRPr="021EE278">
        <w:rPr>
          <w:rFonts w:ascii="Garamond" w:eastAsia="Garamond" w:hAnsi="Garamond" w:cs="Garamond"/>
          <w:i/>
          <w:iCs/>
          <w:sz w:val="22"/>
          <w:szCs w:val="22"/>
        </w:rPr>
        <w:t xml:space="preserve"> Values</w:t>
      </w:r>
    </w:p>
    <w:tbl>
      <w:tblPr>
        <w:tblStyle w:val="TableGrid"/>
        <w:tblW w:w="9471" w:type="dxa"/>
        <w:tblInd w:w="0" w:type="dxa"/>
        <w:tblLayout w:type="fixed"/>
        <w:tblLook w:val="06A0" w:firstRow="1" w:lastRow="0" w:firstColumn="1" w:lastColumn="0" w:noHBand="1" w:noVBand="1"/>
      </w:tblPr>
      <w:tblGrid>
        <w:gridCol w:w="2670"/>
        <w:gridCol w:w="2275"/>
        <w:gridCol w:w="2621"/>
        <w:gridCol w:w="1905"/>
      </w:tblGrid>
      <w:tr w:rsidR="00EB5CF7" w14:paraId="773998D0" w14:textId="77777777" w:rsidTr="0041557F">
        <w:trPr>
          <w:trHeight w:val="300"/>
        </w:trPr>
        <w:tc>
          <w:tcPr>
            <w:tcW w:w="2670" w:type="dxa"/>
            <w:shd w:val="clear" w:color="auto" w:fill="D9D9D9" w:themeFill="background1" w:themeFillShade="D9"/>
          </w:tcPr>
          <w:p w14:paraId="2E0B23E8" w14:textId="77777777" w:rsidR="00EB5CF7" w:rsidRPr="00EB5CF7" w:rsidRDefault="00EB5CF7" w:rsidP="7E2DCFE8">
            <w:pPr>
              <w:rPr>
                <w:rFonts w:ascii="Garamond" w:eastAsia="Garamond" w:hAnsi="Garamond" w:cs="Garamond"/>
                <w:b/>
                <w:sz w:val="22"/>
                <w:szCs w:val="22"/>
              </w:rPr>
            </w:pPr>
            <w:r w:rsidRPr="021EE278">
              <w:rPr>
                <w:rFonts w:ascii="Garamond" w:eastAsia="Garamond" w:hAnsi="Garamond" w:cs="Garamond"/>
                <w:b/>
                <w:sz w:val="22"/>
                <w:szCs w:val="22"/>
              </w:rPr>
              <w:t>Vegetation Community or Rock Outcrop Name</w:t>
            </w:r>
          </w:p>
        </w:tc>
        <w:tc>
          <w:tcPr>
            <w:tcW w:w="2275" w:type="dxa"/>
            <w:shd w:val="clear" w:color="auto" w:fill="D9D9D9" w:themeFill="background1" w:themeFillShade="D9"/>
          </w:tcPr>
          <w:p w14:paraId="7C6D3BF1" w14:textId="77777777" w:rsidR="00EB5CF7" w:rsidRPr="00EB5CF7" w:rsidRDefault="00EB5CF7" w:rsidP="779EA290">
            <w:pPr>
              <w:rPr>
                <w:rFonts w:ascii="Garamond" w:eastAsia="Garamond" w:hAnsi="Garamond" w:cs="Garamond"/>
                <w:b/>
                <w:sz w:val="22"/>
                <w:szCs w:val="22"/>
              </w:rPr>
            </w:pPr>
            <w:r w:rsidRPr="021EE278">
              <w:rPr>
                <w:rFonts w:ascii="Garamond" w:eastAsia="Garamond" w:hAnsi="Garamond" w:cs="Garamond"/>
                <w:b/>
                <w:sz w:val="22"/>
                <w:szCs w:val="22"/>
              </w:rPr>
              <w:t>Invasive Presence/Absence</w:t>
            </w:r>
          </w:p>
        </w:tc>
        <w:tc>
          <w:tcPr>
            <w:tcW w:w="2621" w:type="dxa"/>
            <w:shd w:val="clear" w:color="auto" w:fill="D9D9D9" w:themeFill="background1" w:themeFillShade="D9"/>
          </w:tcPr>
          <w:p w14:paraId="05A18364" w14:textId="77777777" w:rsidR="00EB5CF7" w:rsidRPr="00EB5CF7" w:rsidRDefault="00EB5CF7" w:rsidP="779EA290">
            <w:pPr>
              <w:rPr>
                <w:rFonts w:ascii="Garamond" w:eastAsia="Garamond" w:hAnsi="Garamond" w:cs="Garamond"/>
                <w:b/>
                <w:sz w:val="22"/>
                <w:szCs w:val="22"/>
              </w:rPr>
            </w:pPr>
            <w:r w:rsidRPr="021EE278">
              <w:rPr>
                <w:rFonts w:ascii="Garamond" w:eastAsia="Garamond" w:hAnsi="Garamond" w:cs="Garamond"/>
                <w:b/>
                <w:sz w:val="22"/>
                <w:szCs w:val="22"/>
              </w:rPr>
              <w:t>Condensed Class</w:t>
            </w:r>
          </w:p>
        </w:tc>
        <w:tc>
          <w:tcPr>
            <w:tcW w:w="1905" w:type="dxa"/>
            <w:shd w:val="clear" w:color="auto" w:fill="D9D9D9" w:themeFill="background1" w:themeFillShade="D9"/>
          </w:tcPr>
          <w:p w14:paraId="203A4A1A" w14:textId="77777777" w:rsidR="00EB5CF7" w:rsidRPr="00EB5CF7" w:rsidRDefault="00EB5CF7" w:rsidP="7E2DCFE8">
            <w:pPr>
              <w:rPr>
                <w:rFonts w:ascii="Garamond" w:eastAsia="Garamond" w:hAnsi="Garamond" w:cs="Garamond"/>
                <w:b/>
                <w:sz w:val="22"/>
                <w:szCs w:val="22"/>
              </w:rPr>
            </w:pPr>
            <w:r w:rsidRPr="021EE278">
              <w:rPr>
                <w:rFonts w:ascii="Garamond" w:eastAsia="Garamond" w:hAnsi="Garamond" w:cs="Garamond"/>
                <w:b/>
                <w:sz w:val="22"/>
                <w:szCs w:val="22"/>
              </w:rPr>
              <w:t>Remapped Classification Value</w:t>
            </w:r>
          </w:p>
        </w:tc>
      </w:tr>
      <w:tr w:rsidR="00EB5CF7" w14:paraId="35351341" w14:textId="77777777" w:rsidTr="001E2B5B">
        <w:trPr>
          <w:trHeight w:val="332"/>
        </w:trPr>
        <w:tc>
          <w:tcPr>
            <w:tcW w:w="2670" w:type="dxa"/>
          </w:tcPr>
          <w:p w14:paraId="77A86DCD"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Developed</w:t>
            </w:r>
          </w:p>
        </w:tc>
        <w:tc>
          <w:tcPr>
            <w:tcW w:w="2275" w:type="dxa"/>
          </w:tcPr>
          <w:p w14:paraId="138956A0" w14:textId="77777777" w:rsidR="00EB5CF7" w:rsidRDefault="00EB5CF7" w:rsidP="779EA290">
            <w:pPr>
              <w:spacing w:after="200" w:line="276" w:lineRule="auto"/>
              <w:rPr>
                <w:rFonts w:ascii="Garamond" w:eastAsia="Garamond" w:hAnsi="Garamond" w:cs="Garamond"/>
                <w:sz w:val="22"/>
                <w:szCs w:val="22"/>
              </w:rPr>
            </w:pPr>
            <w:r w:rsidRPr="021EE278">
              <w:rPr>
                <w:rFonts w:ascii="Garamond" w:eastAsia="Garamond" w:hAnsi="Garamond" w:cs="Garamond"/>
                <w:sz w:val="22"/>
                <w:szCs w:val="22"/>
              </w:rPr>
              <w:t>–</w:t>
            </w:r>
          </w:p>
        </w:tc>
        <w:tc>
          <w:tcPr>
            <w:tcW w:w="2621" w:type="dxa"/>
          </w:tcPr>
          <w:p w14:paraId="16CCE310"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Developed</w:t>
            </w:r>
          </w:p>
        </w:tc>
        <w:tc>
          <w:tcPr>
            <w:tcW w:w="1905" w:type="dxa"/>
          </w:tcPr>
          <w:p w14:paraId="4D2F935C" w14:textId="77777777" w:rsidR="00EB5CF7" w:rsidRDefault="00EB5CF7" w:rsidP="7E2DCFE8">
            <w:pPr>
              <w:rPr>
                <w:rFonts w:ascii="Garamond" w:eastAsia="Garamond" w:hAnsi="Garamond" w:cs="Garamond"/>
                <w:sz w:val="22"/>
                <w:szCs w:val="22"/>
              </w:rPr>
            </w:pPr>
            <w:r w:rsidRPr="021EE278">
              <w:rPr>
                <w:rFonts w:ascii="Garamond" w:eastAsia="Garamond" w:hAnsi="Garamond" w:cs="Garamond"/>
                <w:sz w:val="22"/>
                <w:szCs w:val="22"/>
              </w:rPr>
              <w:t>1</w:t>
            </w:r>
          </w:p>
        </w:tc>
      </w:tr>
      <w:tr w:rsidR="00EB5CF7" w14:paraId="7F7905E0" w14:textId="77777777" w:rsidTr="0041557F">
        <w:trPr>
          <w:trHeight w:val="300"/>
        </w:trPr>
        <w:tc>
          <w:tcPr>
            <w:tcW w:w="2670" w:type="dxa"/>
          </w:tcPr>
          <w:p w14:paraId="50306E7E"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Aridic Ustifluvents-</w:t>
            </w:r>
            <w:proofErr w:type="spellStart"/>
            <w:r w:rsidRPr="021EE278">
              <w:rPr>
                <w:rFonts w:ascii="Garamond" w:eastAsia="Garamond" w:hAnsi="Garamond" w:cs="Garamond"/>
                <w:sz w:val="22"/>
                <w:szCs w:val="22"/>
              </w:rPr>
              <w:t>Riverwash</w:t>
            </w:r>
            <w:proofErr w:type="spellEnd"/>
            <w:r w:rsidRPr="021EE278">
              <w:rPr>
                <w:rFonts w:ascii="Garamond" w:eastAsia="Garamond" w:hAnsi="Garamond" w:cs="Garamond"/>
                <w:sz w:val="22"/>
                <w:szCs w:val="22"/>
              </w:rPr>
              <w:t xml:space="preserve"> complex</w:t>
            </w:r>
          </w:p>
        </w:tc>
        <w:tc>
          <w:tcPr>
            <w:tcW w:w="2275" w:type="dxa"/>
          </w:tcPr>
          <w:p w14:paraId="6D0BB55B"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w:t>
            </w:r>
          </w:p>
        </w:tc>
        <w:tc>
          <w:tcPr>
            <w:tcW w:w="2621" w:type="dxa"/>
          </w:tcPr>
          <w:p w14:paraId="75395F3D"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Rock Outcrop</w:t>
            </w:r>
          </w:p>
        </w:tc>
        <w:tc>
          <w:tcPr>
            <w:tcW w:w="1905" w:type="dxa"/>
          </w:tcPr>
          <w:p w14:paraId="350798AD"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2</w:t>
            </w:r>
          </w:p>
        </w:tc>
      </w:tr>
      <w:tr w:rsidR="00EB5CF7" w14:paraId="33FAB55E" w14:textId="77777777" w:rsidTr="0041557F">
        <w:trPr>
          <w:trHeight w:val="300"/>
        </w:trPr>
        <w:tc>
          <w:tcPr>
            <w:tcW w:w="2670" w:type="dxa"/>
          </w:tcPr>
          <w:p w14:paraId="60E36B31" w14:textId="77777777" w:rsidR="00EB5CF7" w:rsidRDefault="00EB5CF7" w:rsidP="779EA290">
            <w:pPr>
              <w:rPr>
                <w:rFonts w:ascii="Garamond" w:eastAsia="Garamond" w:hAnsi="Garamond" w:cs="Garamond"/>
                <w:sz w:val="22"/>
                <w:szCs w:val="22"/>
              </w:rPr>
            </w:pPr>
            <w:proofErr w:type="spellStart"/>
            <w:r w:rsidRPr="021EE278">
              <w:rPr>
                <w:rFonts w:ascii="Garamond" w:eastAsia="Garamond" w:hAnsi="Garamond" w:cs="Garamond"/>
                <w:sz w:val="22"/>
                <w:szCs w:val="22"/>
              </w:rPr>
              <w:t>Budlamp</w:t>
            </w:r>
            <w:proofErr w:type="spellEnd"/>
            <w:r w:rsidRPr="021EE278">
              <w:rPr>
                <w:rFonts w:ascii="Garamond" w:eastAsia="Garamond" w:hAnsi="Garamond" w:cs="Garamond"/>
                <w:sz w:val="22"/>
                <w:szCs w:val="22"/>
              </w:rPr>
              <w:t>-</w:t>
            </w:r>
            <w:proofErr w:type="spellStart"/>
            <w:r w:rsidRPr="021EE278">
              <w:rPr>
                <w:rFonts w:ascii="Garamond" w:eastAsia="Garamond" w:hAnsi="Garamond" w:cs="Garamond"/>
                <w:sz w:val="22"/>
                <w:szCs w:val="22"/>
              </w:rPr>
              <w:t>Kinockity</w:t>
            </w:r>
            <w:proofErr w:type="spellEnd"/>
            <w:r w:rsidRPr="021EE278">
              <w:rPr>
                <w:rFonts w:ascii="Garamond" w:eastAsia="Garamond" w:hAnsi="Garamond" w:cs="Garamond"/>
                <w:sz w:val="22"/>
                <w:szCs w:val="22"/>
              </w:rPr>
              <w:t>-Rock outcrop complex</w:t>
            </w:r>
          </w:p>
        </w:tc>
        <w:tc>
          <w:tcPr>
            <w:tcW w:w="2275" w:type="dxa"/>
          </w:tcPr>
          <w:p w14:paraId="0F942AB8"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w:t>
            </w:r>
          </w:p>
        </w:tc>
        <w:tc>
          <w:tcPr>
            <w:tcW w:w="2621" w:type="dxa"/>
          </w:tcPr>
          <w:p w14:paraId="4237883F"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Rock Outcrop</w:t>
            </w:r>
          </w:p>
        </w:tc>
        <w:tc>
          <w:tcPr>
            <w:tcW w:w="1905" w:type="dxa"/>
          </w:tcPr>
          <w:p w14:paraId="6772A397"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2</w:t>
            </w:r>
          </w:p>
        </w:tc>
      </w:tr>
      <w:tr w:rsidR="00EB5CF7" w14:paraId="6B7FFD35" w14:textId="77777777" w:rsidTr="0041557F">
        <w:trPr>
          <w:trHeight w:val="300"/>
        </w:trPr>
        <w:tc>
          <w:tcPr>
            <w:tcW w:w="2670" w:type="dxa"/>
          </w:tcPr>
          <w:p w14:paraId="340CA500" w14:textId="77777777" w:rsidR="00EB5CF7" w:rsidRDefault="00EB5CF7" w:rsidP="779EA290">
            <w:pPr>
              <w:rPr>
                <w:rFonts w:ascii="Garamond" w:eastAsia="Garamond" w:hAnsi="Garamond" w:cs="Garamond"/>
                <w:sz w:val="22"/>
                <w:szCs w:val="22"/>
              </w:rPr>
            </w:pPr>
            <w:proofErr w:type="spellStart"/>
            <w:r w:rsidRPr="021EE278">
              <w:rPr>
                <w:rFonts w:ascii="Garamond" w:eastAsia="Garamond" w:hAnsi="Garamond" w:cs="Garamond"/>
                <w:sz w:val="22"/>
                <w:szCs w:val="22"/>
              </w:rPr>
              <w:t>Canquya</w:t>
            </w:r>
            <w:proofErr w:type="spellEnd"/>
            <w:r w:rsidRPr="021EE278">
              <w:rPr>
                <w:rFonts w:ascii="Garamond" w:eastAsia="Garamond" w:hAnsi="Garamond" w:cs="Garamond"/>
                <w:sz w:val="22"/>
                <w:szCs w:val="22"/>
              </w:rPr>
              <w:t>-Rock outcrop complex</w:t>
            </w:r>
          </w:p>
        </w:tc>
        <w:tc>
          <w:tcPr>
            <w:tcW w:w="2275" w:type="dxa"/>
          </w:tcPr>
          <w:p w14:paraId="6422C046"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w:t>
            </w:r>
          </w:p>
        </w:tc>
        <w:tc>
          <w:tcPr>
            <w:tcW w:w="2621" w:type="dxa"/>
          </w:tcPr>
          <w:p w14:paraId="24371E04"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Rock Outcrop</w:t>
            </w:r>
          </w:p>
        </w:tc>
        <w:tc>
          <w:tcPr>
            <w:tcW w:w="1905" w:type="dxa"/>
          </w:tcPr>
          <w:p w14:paraId="71873819"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2</w:t>
            </w:r>
          </w:p>
        </w:tc>
      </w:tr>
      <w:tr w:rsidR="00EB5CF7" w14:paraId="6F9353B7" w14:textId="77777777" w:rsidTr="0041557F">
        <w:trPr>
          <w:trHeight w:val="300"/>
        </w:trPr>
        <w:tc>
          <w:tcPr>
            <w:tcW w:w="2670" w:type="dxa"/>
          </w:tcPr>
          <w:p w14:paraId="2821CA46" w14:textId="77777777" w:rsidR="00EB5CF7" w:rsidRDefault="00EB5CF7" w:rsidP="779EA290">
            <w:pPr>
              <w:rPr>
                <w:rFonts w:ascii="Garamond" w:eastAsia="Garamond" w:hAnsi="Garamond" w:cs="Garamond"/>
                <w:sz w:val="22"/>
                <w:szCs w:val="22"/>
              </w:rPr>
            </w:pPr>
            <w:proofErr w:type="spellStart"/>
            <w:r w:rsidRPr="021EE278">
              <w:rPr>
                <w:rFonts w:ascii="Garamond" w:eastAsia="Garamond" w:hAnsi="Garamond" w:cs="Garamond"/>
                <w:sz w:val="22"/>
                <w:szCs w:val="22"/>
              </w:rPr>
              <w:t>Canquya</w:t>
            </w:r>
            <w:proofErr w:type="spellEnd"/>
            <w:r w:rsidRPr="021EE278">
              <w:rPr>
                <w:rFonts w:ascii="Garamond" w:eastAsia="Garamond" w:hAnsi="Garamond" w:cs="Garamond"/>
                <w:sz w:val="22"/>
                <w:szCs w:val="22"/>
              </w:rPr>
              <w:t>-Rock outcrop complex, warm</w:t>
            </w:r>
          </w:p>
        </w:tc>
        <w:tc>
          <w:tcPr>
            <w:tcW w:w="2275" w:type="dxa"/>
          </w:tcPr>
          <w:p w14:paraId="3359A830"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w:t>
            </w:r>
          </w:p>
        </w:tc>
        <w:tc>
          <w:tcPr>
            <w:tcW w:w="2621" w:type="dxa"/>
          </w:tcPr>
          <w:p w14:paraId="1195FB3A"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Rock Outcrop</w:t>
            </w:r>
          </w:p>
        </w:tc>
        <w:tc>
          <w:tcPr>
            <w:tcW w:w="1905" w:type="dxa"/>
          </w:tcPr>
          <w:p w14:paraId="41D3A5FB"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2</w:t>
            </w:r>
          </w:p>
        </w:tc>
      </w:tr>
      <w:tr w:rsidR="00EB5CF7" w14:paraId="05C99F6B" w14:textId="77777777" w:rsidTr="0041557F">
        <w:trPr>
          <w:trHeight w:val="300"/>
        </w:trPr>
        <w:tc>
          <w:tcPr>
            <w:tcW w:w="2670" w:type="dxa"/>
          </w:tcPr>
          <w:p w14:paraId="01FF82E7" w14:textId="77777777" w:rsidR="00EB5CF7" w:rsidRDefault="00EB5CF7" w:rsidP="779EA290">
            <w:pPr>
              <w:rPr>
                <w:rFonts w:ascii="Garamond" w:eastAsia="Garamond" w:hAnsi="Garamond" w:cs="Garamond"/>
                <w:sz w:val="22"/>
                <w:szCs w:val="22"/>
              </w:rPr>
            </w:pPr>
            <w:proofErr w:type="spellStart"/>
            <w:r w:rsidRPr="021EE278">
              <w:rPr>
                <w:rFonts w:ascii="Garamond" w:eastAsia="Garamond" w:hAnsi="Garamond" w:cs="Garamond"/>
                <w:sz w:val="22"/>
                <w:szCs w:val="22"/>
              </w:rPr>
              <w:t>Canquya-Zaleska-Morimount</w:t>
            </w:r>
            <w:proofErr w:type="spellEnd"/>
            <w:r w:rsidRPr="021EE278">
              <w:rPr>
                <w:rFonts w:ascii="Garamond" w:eastAsia="Garamond" w:hAnsi="Garamond" w:cs="Garamond"/>
                <w:sz w:val="22"/>
                <w:szCs w:val="22"/>
              </w:rPr>
              <w:t xml:space="preserve"> complex</w:t>
            </w:r>
          </w:p>
        </w:tc>
        <w:tc>
          <w:tcPr>
            <w:tcW w:w="2275" w:type="dxa"/>
          </w:tcPr>
          <w:p w14:paraId="424D8F4A"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w:t>
            </w:r>
          </w:p>
        </w:tc>
        <w:tc>
          <w:tcPr>
            <w:tcW w:w="2621" w:type="dxa"/>
          </w:tcPr>
          <w:p w14:paraId="347EECA4"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Rock Outcrop</w:t>
            </w:r>
          </w:p>
        </w:tc>
        <w:tc>
          <w:tcPr>
            <w:tcW w:w="1905" w:type="dxa"/>
          </w:tcPr>
          <w:p w14:paraId="0449297F"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2</w:t>
            </w:r>
          </w:p>
        </w:tc>
      </w:tr>
      <w:tr w:rsidR="00EB5CF7" w14:paraId="4C4AC3DA" w14:textId="77777777" w:rsidTr="0041557F">
        <w:trPr>
          <w:trHeight w:val="300"/>
        </w:trPr>
        <w:tc>
          <w:tcPr>
            <w:tcW w:w="2670" w:type="dxa"/>
          </w:tcPr>
          <w:p w14:paraId="22F57AC7" w14:textId="77777777" w:rsidR="00EB5CF7" w:rsidRDefault="00EB5CF7" w:rsidP="779EA290">
            <w:pPr>
              <w:rPr>
                <w:rFonts w:ascii="Garamond" w:eastAsia="Garamond" w:hAnsi="Garamond" w:cs="Garamond"/>
                <w:sz w:val="22"/>
                <w:szCs w:val="22"/>
              </w:rPr>
            </w:pPr>
            <w:proofErr w:type="spellStart"/>
            <w:r w:rsidRPr="021EE278">
              <w:rPr>
                <w:rFonts w:ascii="Garamond" w:eastAsia="Garamond" w:hAnsi="Garamond" w:cs="Garamond"/>
                <w:sz w:val="22"/>
                <w:szCs w:val="22"/>
              </w:rPr>
              <w:t>Coppercan-Canquya</w:t>
            </w:r>
            <w:proofErr w:type="spellEnd"/>
            <w:r w:rsidRPr="021EE278">
              <w:rPr>
                <w:rFonts w:ascii="Garamond" w:eastAsia="Garamond" w:hAnsi="Garamond" w:cs="Garamond"/>
                <w:sz w:val="22"/>
                <w:szCs w:val="22"/>
              </w:rPr>
              <w:t xml:space="preserve"> complex</w:t>
            </w:r>
          </w:p>
        </w:tc>
        <w:tc>
          <w:tcPr>
            <w:tcW w:w="2275" w:type="dxa"/>
          </w:tcPr>
          <w:p w14:paraId="3E73F2E5"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w:t>
            </w:r>
          </w:p>
        </w:tc>
        <w:tc>
          <w:tcPr>
            <w:tcW w:w="2621" w:type="dxa"/>
          </w:tcPr>
          <w:p w14:paraId="013A036D"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Rock Outcrop</w:t>
            </w:r>
          </w:p>
        </w:tc>
        <w:tc>
          <w:tcPr>
            <w:tcW w:w="1905" w:type="dxa"/>
          </w:tcPr>
          <w:p w14:paraId="29A223F9"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2</w:t>
            </w:r>
          </w:p>
        </w:tc>
      </w:tr>
      <w:tr w:rsidR="00EB5CF7" w14:paraId="7FE4ED5F" w14:textId="77777777" w:rsidTr="0041557F">
        <w:trPr>
          <w:trHeight w:val="300"/>
        </w:trPr>
        <w:tc>
          <w:tcPr>
            <w:tcW w:w="2670" w:type="dxa"/>
          </w:tcPr>
          <w:p w14:paraId="6B48509B" w14:textId="77777777" w:rsidR="00EB5CF7" w:rsidRDefault="00EB5CF7" w:rsidP="779EA290">
            <w:pPr>
              <w:rPr>
                <w:rFonts w:ascii="Garamond" w:eastAsia="Garamond" w:hAnsi="Garamond" w:cs="Garamond"/>
                <w:sz w:val="22"/>
                <w:szCs w:val="22"/>
              </w:rPr>
            </w:pPr>
            <w:proofErr w:type="spellStart"/>
            <w:r w:rsidRPr="021EE278">
              <w:rPr>
                <w:rFonts w:ascii="Garamond" w:eastAsia="Garamond" w:hAnsi="Garamond" w:cs="Garamond"/>
                <w:sz w:val="22"/>
                <w:szCs w:val="22"/>
              </w:rPr>
              <w:t>Coppercan</w:t>
            </w:r>
            <w:proofErr w:type="spellEnd"/>
            <w:r w:rsidRPr="021EE278">
              <w:rPr>
                <w:rFonts w:ascii="Garamond" w:eastAsia="Garamond" w:hAnsi="Garamond" w:cs="Garamond"/>
                <w:sz w:val="22"/>
                <w:szCs w:val="22"/>
              </w:rPr>
              <w:t>-</w:t>
            </w:r>
            <w:proofErr w:type="spellStart"/>
            <w:r w:rsidRPr="021EE278">
              <w:rPr>
                <w:rFonts w:ascii="Garamond" w:eastAsia="Garamond" w:hAnsi="Garamond" w:cs="Garamond"/>
                <w:sz w:val="22"/>
                <w:szCs w:val="22"/>
              </w:rPr>
              <w:t>Yarbam</w:t>
            </w:r>
            <w:proofErr w:type="spellEnd"/>
            <w:r w:rsidRPr="021EE278">
              <w:rPr>
                <w:rFonts w:ascii="Garamond" w:eastAsia="Garamond" w:hAnsi="Garamond" w:cs="Garamond"/>
                <w:sz w:val="22"/>
                <w:szCs w:val="22"/>
              </w:rPr>
              <w:t>-Rock outcrop complex</w:t>
            </w:r>
          </w:p>
        </w:tc>
        <w:tc>
          <w:tcPr>
            <w:tcW w:w="2275" w:type="dxa"/>
          </w:tcPr>
          <w:p w14:paraId="50493AB3"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w:t>
            </w:r>
          </w:p>
        </w:tc>
        <w:tc>
          <w:tcPr>
            <w:tcW w:w="2621" w:type="dxa"/>
          </w:tcPr>
          <w:p w14:paraId="245DD08D"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Rock Outcrop</w:t>
            </w:r>
          </w:p>
        </w:tc>
        <w:tc>
          <w:tcPr>
            <w:tcW w:w="1905" w:type="dxa"/>
          </w:tcPr>
          <w:p w14:paraId="3E167DCD"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2</w:t>
            </w:r>
          </w:p>
        </w:tc>
      </w:tr>
      <w:tr w:rsidR="00EB5CF7" w14:paraId="72FAC177" w14:textId="77777777" w:rsidTr="0041557F">
        <w:trPr>
          <w:trHeight w:val="300"/>
        </w:trPr>
        <w:tc>
          <w:tcPr>
            <w:tcW w:w="2670" w:type="dxa"/>
          </w:tcPr>
          <w:p w14:paraId="0C7355CB" w14:textId="77777777" w:rsidR="00EB5CF7" w:rsidRDefault="00EB5CF7" w:rsidP="779EA290">
            <w:pPr>
              <w:rPr>
                <w:rFonts w:ascii="Garamond" w:eastAsia="Garamond" w:hAnsi="Garamond" w:cs="Garamond"/>
                <w:sz w:val="22"/>
                <w:szCs w:val="22"/>
              </w:rPr>
            </w:pPr>
            <w:proofErr w:type="spellStart"/>
            <w:r w:rsidRPr="021EE278">
              <w:rPr>
                <w:rFonts w:ascii="Garamond" w:eastAsia="Garamond" w:hAnsi="Garamond" w:cs="Garamond"/>
                <w:sz w:val="22"/>
                <w:szCs w:val="22"/>
              </w:rPr>
              <w:t>Guaynaka</w:t>
            </w:r>
            <w:proofErr w:type="spellEnd"/>
            <w:r w:rsidRPr="021EE278">
              <w:rPr>
                <w:rFonts w:ascii="Garamond" w:eastAsia="Garamond" w:hAnsi="Garamond" w:cs="Garamond"/>
                <w:sz w:val="22"/>
                <w:szCs w:val="22"/>
              </w:rPr>
              <w:t>-</w:t>
            </w:r>
            <w:proofErr w:type="spellStart"/>
            <w:r w:rsidRPr="021EE278">
              <w:rPr>
                <w:rFonts w:ascii="Garamond" w:eastAsia="Garamond" w:hAnsi="Garamond" w:cs="Garamond"/>
                <w:sz w:val="22"/>
                <w:szCs w:val="22"/>
              </w:rPr>
              <w:t>Costavar</w:t>
            </w:r>
            <w:proofErr w:type="spellEnd"/>
            <w:r w:rsidRPr="021EE278">
              <w:rPr>
                <w:rFonts w:ascii="Garamond" w:eastAsia="Garamond" w:hAnsi="Garamond" w:cs="Garamond"/>
                <w:sz w:val="22"/>
                <w:szCs w:val="22"/>
              </w:rPr>
              <w:t>-Rock outcrop complex</w:t>
            </w:r>
          </w:p>
        </w:tc>
        <w:tc>
          <w:tcPr>
            <w:tcW w:w="2275" w:type="dxa"/>
          </w:tcPr>
          <w:p w14:paraId="3FAEFF06"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w:t>
            </w:r>
          </w:p>
        </w:tc>
        <w:tc>
          <w:tcPr>
            <w:tcW w:w="2621" w:type="dxa"/>
          </w:tcPr>
          <w:p w14:paraId="377A5E73"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Rock Outcrop</w:t>
            </w:r>
          </w:p>
        </w:tc>
        <w:tc>
          <w:tcPr>
            <w:tcW w:w="1905" w:type="dxa"/>
          </w:tcPr>
          <w:p w14:paraId="6C863060"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2</w:t>
            </w:r>
          </w:p>
        </w:tc>
      </w:tr>
      <w:tr w:rsidR="00EB5CF7" w14:paraId="1B9EB387" w14:textId="77777777" w:rsidTr="0041557F">
        <w:trPr>
          <w:trHeight w:val="300"/>
        </w:trPr>
        <w:tc>
          <w:tcPr>
            <w:tcW w:w="2670" w:type="dxa"/>
          </w:tcPr>
          <w:p w14:paraId="18DCF655" w14:textId="77777777" w:rsidR="00EB5CF7" w:rsidRDefault="00EB5CF7" w:rsidP="779EA290">
            <w:pPr>
              <w:rPr>
                <w:rFonts w:ascii="Garamond" w:eastAsia="Garamond" w:hAnsi="Garamond" w:cs="Garamond"/>
                <w:sz w:val="22"/>
                <w:szCs w:val="22"/>
              </w:rPr>
            </w:pPr>
            <w:proofErr w:type="spellStart"/>
            <w:r w:rsidRPr="021EE278">
              <w:rPr>
                <w:rFonts w:ascii="Garamond" w:eastAsia="Garamond" w:hAnsi="Garamond" w:cs="Garamond"/>
                <w:sz w:val="22"/>
                <w:szCs w:val="22"/>
              </w:rPr>
              <w:t>Yarbam</w:t>
            </w:r>
            <w:proofErr w:type="spellEnd"/>
            <w:r w:rsidRPr="021EE278">
              <w:rPr>
                <w:rFonts w:ascii="Garamond" w:eastAsia="Garamond" w:hAnsi="Garamond" w:cs="Garamond"/>
                <w:sz w:val="22"/>
                <w:szCs w:val="22"/>
              </w:rPr>
              <w:t>-Rock outcrop-</w:t>
            </w:r>
            <w:proofErr w:type="spellStart"/>
            <w:r w:rsidRPr="021EE278">
              <w:rPr>
                <w:rFonts w:ascii="Garamond" w:eastAsia="Garamond" w:hAnsi="Garamond" w:cs="Garamond"/>
                <w:sz w:val="22"/>
                <w:szCs w:val="22"/>
              </w:rPr>
              <w:t>Morimount</w:t>
            </w:r>
            <w:proofErr w:type="spellEnd"/>
            <w:r w:rsidRPr="021EE278">
              <w:rPr>
                <w:rFonts w:ascii="Garamond" w:eastAsia="Garamond" w:hAnsi="Garamond" w:cs="Garamond"/>
                <w:sz w:val="22"/>
                <w:szCs w:val="22"/>
              </w:rPr>
              <w:t xml:space="preserve"> complex</w:t>
            </w:r>
          </w:p>
        </w:tc>
        <w:tc>
          <w:tcPr>
            <w:tcW w:w="2275" w:type="dxa"/>
          </w:tcPr>
          <w:p w14:paraId="6FE2D758"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w:t>
            </w:r>
          </w:p>
        </w:tc>
        <w:tc>
          <w:tcPr>
            <w:tcW w:w="2621" w:type="dxa"/>
          </w:tcPr>
          <w:p w14:paraId="6C6C3B35"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Rock Outcrop</w:t>
            </w:r>
          </w:p>
        </w:tc>
        <w:tc>
          <w:tcPr>
            <w:tcW w:w="1905" w:type="dxa"/>
          </w:tcPr>
          <w:p w14:paraId="0F28645B"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2</w:t>
            </w:r>
          </w:p>
        </w:tc>
      </w:tr>
      <w:tr w:rsidR="00EB5CF7" w14:paraId="1689CE9D" w14:textId="77777777" w:rsidTr="0041557F">
        <w:trPr>
          <w:trHeight w:val="300"/>
        </w:trPr>
        <w:tc>
          <w:tcPr>
            <w:tcW w:w="2670" w:type="dxa"/>
          </w:tcPr>
          <w:p w14:paraId="325A0BEC"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(Palmer's Agave - Catclaw Mimosa) / Mixed Perennial Grass (</w:t>
            </w:r>
            <w:proofErr w:type="spellStart"/>
            <w:r w:rsidRPr="021EE278">
              <w:rPr>
                <w:rFonts w:ascii="Garamond" w:eastAsia="Garamond" w:hAnsi="Garamond" w:cs="Garamond"/>
                <w:sz w:val="22"/>
                <w:szCs w:val="22"/>
              </w:rPr>
              <w:t>Fairyduster</w:t>
            </w:r>
            <w:proofErr w:type="spellEnd"/>
            <w:r w:rsidRPr="021EE278">
              <w:rPr>
                <w:rFonts w:ascii="Garamond" w:eastAsia="Garamond" w:hAnsi="Garamond" w:cs="Garamond"/>
                <w:sz w:val="22"/>
                <w:szCs w:val="22"/>
              </w:rPr>
              <w:t>) Herbaceous Association (P)</w:t>
            </w:r>
          </w:p>
        </w:tc>
        <w:tc>
          <w:tcPr>
            <w:tcW w:w="2275" w:type="dxa"/>
          </w:tcPr>
          <w:p w14:paraId="43883A52"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Partially Invasive</w:t>
            </w:r>
          </w:p>
        </w:tc>
        <w:tc>
          <w:tcPr>
            <w:tcW w:w="2621" w:type="dxa"/>
          </w:tcPr>
          <w:p w14:paraId="5C32309B"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Grassland (partially invasive)</w:t>
            </w:r>
          </w:p>
        </w:tc>
        <w:tc>
          <w:tcPr>
            <w:tcW w:w="1905" w:type="dxa"/>
          </w:tcPr>
          <w:p w14:paraId="0C7F9BD4" w14:textId="77777777" w:rsidR="00EB5CF7" w:rsidRDefault="00EB5CF7" w:rsidP="7E2DCFE8">
            <w:pPr>
              <w:rPr>
                <w:rFonts w:ascii="Garamond" w:eastAsia="Garamond" w:hAnsi="Garamond" w:cs="Garamond"/>
                <w:sz w:val="22"/>
                <w:szCs w:val="22"/>
              </w:rPr>
            </w:pPr>
            <w:r w:rsidRPr="021EE278">
              <w:rPr>
                <w:rFonts w:ascii="Garamond" w:eastAsia="Garamond" w:hAnsi="Garamond" w:cs="Garamond"/>
                <w:sz w:val="22"/>
                <w:szCs w:val="22"/>
              </w:rPr>
              <w:t>3</w:t>
            </w:r>
          </w:p>
        </w:tc>
      </w:tr>
      <w:tr w:rsidR="00EB5CF7" w14:paraId="5D03E0B6" w14:textId="77777777" w:rsidTr="0041557F">
        <w:trPr>
          <w:trHeight w:val="300"/>
        </w:trPr>
        <w:tc>
          <w:tcPr>
            <w:tcW w:w="2670" w:type="dxa"/>
          </w:tcPr>
          <w:p w14:paraId="3FC81229"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 xml:space="preserve">(Velvet Mesquite - </w:t>
            </w:r>
            <w:proofErr w:type="spellStart"/>
            <w:r w:rsidRPr="021EE278">
              <w:rPr>
                <w:rFonts w:ascii="Garamond" w:eastAsia="Garamond" w:hAnsi="Garamond" w:cs="Garamond"/>
                <w:sz w:val="22"/>
                <w:szCs w:val="22"/>
              </w:rPr>
              <w:t>Desertbroom</w:t>
            </w:r>
            <w:proofErr w:type="spellEnd"/>
            <w:r w:rsidRPr="021EE278">
              <w:rPr>
                <w:rFonts w:ascii="Garamond" w:eastAsia="Garamond" w:hAnsi="Garamond" w:cs="Garamond"/>
                <w:sz w:val="22"/>
                <w:szCs w:val="22"/>
              </w:rPr>
              <w:t>) / Lehmann Lovegrass Herbaceous Association (P)</w:t>
            </w:r>
          </w:p>
        </w:tc>
        <w:tc>
          <w:tcPr>
            <w:tcW w:w="2275" w:type="dxa"/>
          </w:tcPr>
          <w:p w14:paraId="796D806A"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Mostly Invasive</w:t>
            </w:r>
          </w:p>
        </w:tc>
        <w:tc>
          <w:tcPr>
            <w:tcW w:w="2621" w:type="dxa"/>
          </w:tcPr>
          <w:p w14:paraId="78E45452"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Grassland (mostly/fully invasive)</w:t>
            </w:r>
          </w:p>
        </w:tc>
        <w:tc>
          <w:tcPr>
            <w:tcW w:w="1905" w:type="dxa"/>
          </w:tcPr>
          <w:p w14:paraId="6A83CAB1" w14:textId="77777777" w:rsidR="00EB5CF7" w:rsidRDefault="00EB5CF7" w:rsidP="7E2DCFE8">
            <w:pPr>
              <w:rPr>
                <w:rFonts w:ascii="Garamond" w:eastAsia="Garamond" w:hAnsi="Garamond" w:cs="Garamond"/>
                <w:sz w:val="22"/>
                <w:szCs w:val="22"/>
              </w:rPr>
            </w:pPr>
            <w:r w:rsidRPr="021EE278">
              <w:rPr>
                <w:rFonts w:ascii="Garamond" w:eastAsia="Garamond" w:hAnsi="Garamond" w:cs="Garamond"/>
                <w:sz w:val="22"/>
                <w:szCs w:val="22"/>
              </w:rPr>
              <w:t>4</w:t>
            </w:r>
          </w:p>
        </w:tc>
      </w:tr>
      <w:tr w:rsidR="00EB5CF7" w14:paraId="26250BEC" w14:textId="77777777" w:rsidTr="0041557F">
        <w:trPr>
          <w:trHeight w:val="300"/>
        </w:trPr>
        <w:tc>
          <w:tcPr>
            <w:tcW w:w="2670" w:type="dxa"/>
          </w:tcPr>
          <w:p w14:paraId="78D07BFB"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Mostly Lehmann's Lovegrass</w:t>
            </w:r>
          </w:p>
        </w:tc>
        <w:tc>
          <w:tcPr>
            <w:tcW w:w="2275" w:type="dxa"/>
          </w:tcPr>
          <w:p w14:paraId="71315287"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Invasive</w:t>
            </w:r>
          </w:p>
        </w:tc>
        <w:tc>
          <w:tcPr>
            <w:tcW w:w="2621" w:type="dxa"/>
          </w:tcPr>
          <w:p w14:paraId="0C37F91C"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Grassland (mostly/fully invasive)</w:t>
            </w:r>
          </w:p>
        </w:tc>
        <w:tc>
          <w:tcPr>
            <w:tcW w:w="1905" w:type="dxa"/>
          </w:tcPr>
          <w:p w14:paraId="5A5C6895"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4</w:t>
            </w:r>
          </w:p>
        </w:tc>
      </w:tr>
      <w:tr w:rsidR="00EB5CF7" w14:paraId="325D32F8" w14:textId="77777777" w:rsidTr="0041557F">
        <w:trPr>
          <w:trHeight w:val="300"/>
        </w:trPr>
        <w:tc>
          <w:tcPr>
            <w:tcW w:w="2670" w:type="dxa"/>
          </w:tcPr>
          <w:p w14:paraId="764736DF"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 xml:space="preserve">Common Sotol / </w:t>
            </w:r>
            <w:proofErr w:type="spellStart"/>
            <w:r w:rsidRPr="021EE278">
              <w:rPr>
                <w:rFonts w:ascii="Garamond" w:eastAsia="Garamond" w:hAnsi="Garamond" w:cs="Garamond"/>
                <w:sz w:val="22"/>
                <w:szCs w:val="22"/>
              </w:rPr>
              <w:t>Sideoats</w:t>
            </w:r>
            <w:proofErr w:type="spellEnd"/>
            <w:r w:rsidRPr="021EE278">
              <w:rPr>
                <w:rFonts w:ascii="Garamond" w:eastAsia="Garamond" w:hAnsi="Garamond" w:cs="Garamond"/>
                <w:sz w:val="22"/>
                <w:szCs w:val="22"/>
              </w:rPr>
              <w:t xml:space="preserve"> Grama - </w:t>
            </w:r>
            <w:proofErr w:type="spellStart"/>
            <w:r w:rsidRPr="021EE278">
              <w:rPr>
                <w:rFonts w:ascii="Garamond" w:eastAsia="Garamond" w:hAnsi="Garamond" w:cs="Garamond"/>
                <w:sz w:val="22"/>
                <w:szCs w:val="22"/>
              </w:rPr>
              <w:t>Tanglehead</w:t>
            </w:r>
            <w:proofErr w:type="spellEnd"/>
            <w:r w:rsidRPr="021EE278">
              <w:rPr>
                <w:rFonts w:ascii="Garamond" w:eastAsia="Garamond" w:hAnsi="Garamond" w:cs="Garamond"/>
                <w:sz w:val="22"/>
                <w:szCs w:val="22"/>
              </w:rPr>
              <w:t xml:space="preserve"> Shrubland Association (P)</w:t>
            </w:r>
          </w:p>
        </w:tc>
        <w:tc>
          <w:tcPr>
            <w:tcW w:w="2275" w:type="dxa"/>
          </w:tcPr>
          <w:p w14:paraId="2510F68F"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Partially Invasive</w:t>
            </w:r>
          </w:p>
        </w:tc>
        <w:tc>
          <w:tcPr>
            <w:tcW w:w="2621" w:type="dxa"/>
          </w:tcPr>
          <w:p w14:paraId="16CF9502"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Shrub Savanna (partially invasive)</w:t>
            </w:r>
          </w:p>
        </w:tc>
        <w:tc>
          <w:tcPr>
            <w:tcW w:w="1905" w:type="dxa"/>
          </w:tcPr>
          <w:p w14:paraId="34942506" w14:textId="77777777" w:rsidR="00EB5CF7" w:rsidRDefault="00EB5CF7" w:rsidP="7E2DCFE8">
            <w:pPr>
              <w:rPr>
                <w:rFonts w:ascii="Garamond" w:eastAsia="Garamond" w:hAnsi="Garamond" w:cs="Garamond"/>
                <w:sz w:val="22"/>
                <w:szCs w:val="22"/>
              </w:rPr>
            </w:pPr>
            <w:r w:rsidRPr="021EE278">
              <w:rPr>
                <w:rFonts w:ascii="Garamond" w:eastAsia="Garamond" w:hAnsi="Garamond" w:cs="Garamond"/>
                <w:sz w:val="22"/>
                <w:szCs w:val="22"/>
              </w:rPr>
              <w:t>5</w:t>
            </w:r>
          </w:p>
        </w:tc>
      </w:tr>
      <w:tr w:rsidR="00EB5CF7" w14:paraId="5E6ACE33" w14:textId="77777777" w:rsidTr="0041557F">
        <w:trPr>
          <w:trHeight w:val="300"/>
        </w:trPr>
        <w:tc>
          <w:tcPr>
            <w:tcW w:w="2670" w:type="dxa"/>
          </w:tcPr>
          <w:p w14:paraId="3C791B20"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 xml:space="preserve">[Wright's </w:t>
            </w:r>
            <w:proofErr w:type="spellStart"/>
            <w:r w:rsidRPr="021EE278">
              <w:rPr>
                <w:rFonts w:ascii="Garamond" w:eastAsia="Garamond" w:hAnsi="Garamond" w:cs="Garamond"/>
                <w:sz w:val="22"/>
                <w:szCs w:val="22"/>
              </w:rPr>
              <w:t>Beebush</w:t>
            </w:r>
            <w:proofErr w:type="spellEnd"/>
            <w:r w:rsidRPr="021EE278">
              <w:rPr>
                <w:rFonts w:ascii="Garamond" w:eastAsia="Garamond" w:hAnsi="Garamond" w:cs="Garamond"/>
                <w:sz w:val="22"/>
                <w:szCs w:val="22"/>
              </w:rPr>
              <w:t xml:space="preserve"> - Tahitian Kidneywood] / Mixed Perennial Grass Shrub Savanna and Shrubland Association (P)</w:t>
            </w:r>
          </w:p>
        </w:tc>
        <w:tc>
          <w:tcPr>
            <w:tcW w:w="2275" w:type="dxa"/>
          </w:tcPr>
          <w:p w14:paraId="0D127BF6"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Partially Invasive</w:t>
            </w:r>
          </w:p>
        </w:tc>
        <w:tc>
          <w:tcPr>
            <w:tcW w:w="2621" w:type="dxa"/>
          </w:tcPr>
          <w:p w14:paraId="192A3DF9"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Shrub Savanna (partially invasive)</w:t>
            </w:r>
          </w:p>
        </w:tc>
        <w:tc>
          <w:tcPr>
            <w:tcW w:w="1905" w:type="dxa"/>
          </w:tcPr>
          <w:p w14:paraId="04983661"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5</w:t>
            </w:r>
          </w:p>
        </w:tc>
      </w:tr>
      <w:tr w:rsidR="00EB5CF7" w14:paraId="23932F0D" w14:textId="77777777" w:rsidTr="0041557F">
        <w:trPr>
          <w:trHeight w:val="300"/>
        </w:trPr>
        <w:tc>
          <w:tcPr>
            <w:tcW w:w="2670" w:type="dxa"/>
          </w:tcPr>
          <w:p w14:paraId="427565C0"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 xml:space="preserve">(Oak) / [Evergreen Sumac - Wright's </w:t>
            </w:r>
            <w:proofErr w:type="spellStart"/>
            <w:r w:rsidRPr="021EE278">
              <w:rPr>
                <w:rFonts w:ascii="Garamond" w:eastAsia="Garamond" w:hAnsi="Garamond" w:cs="Garamond"/>
                <w:sz w:val="22"/>
                <w:szCs w:val="22"/>
              </w:rPr>
              <w:t>Silktassel</w:t>
            </w:r>
            <w:proofErr w:type="spellEnd"/>
            <w:r w:rsidRPr="021EE278">
              <w:rPr>
                <w:rFonts w:ascii="Garamond" w:eastAsia="Garamond" w:hAnsi="Garamond" w:cs="Garamond"/>
                <w:sz w:val="22"/>
                <w:szCs w:val="22"/>
              </w:rPr>
              <w:t xml:space="preserve"> - Tahitian Kidneywood - Wright's </w:t>
            </w:r>
            <w:proofErr w:type="spellStart"/>
            <w:r w:rsidRPr="021EE278">
              <w:rPr>
                <w:rFonts w:ascii="Garamond" w:eastAsia="Garamond" w:hAnsi="Garamond" w:cs="Garamond"/>
                <w:sz w:val="22"/>
                <w:szCs w:val="22"/>
              </w:rPr>
              <w:t>Beebush</w:t>
            </w:r>
            <w:proofErr w:type="spellEnd"/>
            <w:r w:rsidRPr="021EE278">
              <w:rPr>
                <w:rFonts w:ascii="Garamond" w:eastAsia="Garamond" w:hAnsi="Garamond" w:cs="Garamond"/>
                <w:sz w:val="22"/>
                <w:szCs w:val="22"/>
              </w:rPr>
              <w:t>] Intermittently Flooded Shrubland Association (P)</w:t>
            </w:r>
          </w:p>
        </w:tc>
        <w:tc>
          <w:tcPr>
            <w:tcW w:w="2275" w:type="dxa"/>
          </w:tcPr>
          <w:p w14:paraId="2CCD4DD1"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Native</w:t>
            </w:r>
          </w:p>
        </w:tc>
        <w:tc>
          <w:tcPr>
            <w:tcW w:w="2621" w:type="dxa"/>
          </w:tcPr>
          <w:p w14:paraId="5B2F2750"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Shrubland (native)</w:t>
            </w:r>
          </w:p>
        </w:tc>
        <w:tc>
          <w:tcPr>
            <w:tcW w:w="1905" w:type="dxa"/>
          </w:tcPr>
          <w:p w14:paraId="3B04007A" w14:textId="77777777" w:rsidR="00EB5CF7" w:rsidRDefault="00EB5CF7" w:rsidP="7E2DCFE8">
            <w:pPr>
              <w:rPr>
                <w:rFonts w:ascii="Garamond" w:eastAsia="Garamond" w:hAnsi="Garamond" w:cs="Garamond"/>
                <w:sz w:val="22"/>
                <w:szCs w:val="22"/>
              </w:rPr>
            </w:pPr>
            <w:r w:rsidRPr="021EE278">
              <w:rPr>
                <w:rFonts w:ascii="Garamond" w:eastAsia="Garamond" w:hAnsi="Garamond" w:cs="Garamond"/>
                <w:sz w:val="22"/>
                <w:szCs w:val="22"/>
              </w:rPr>
              <w:t>6</w:t>
            </w:r>
          </w:p>
        </w:tc>
      </w:tr>
      <w:tr w:rsidR="00EB5CF7" w14:paraId="1F3BA4DF" w14:textId="77777777" w:rsidTr="0041557F">
        <w:trPr>
          <w:trHeight w:val="300"/>
        </w:trPr>
        <w:tc>
          <w:tcPr>
            <w:tcW w:w="2670" w:type="dxa"/>
          </w:tcPr>
          <w:p w14:paraId="6080BA52"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lastRenderedPageBreak/>
              <w:t>Arizona White Oak - Silverleaf Oak Shrubland Association (P)</w:t>
            </w:r>
          </w:p>
        </w:tc>
        <w:tc>
          <w:tcPr>
            <w:tcW w:w="2275" w:type="dxa"/>
          </w:tcPr>
          <w:p w14:paraId="4578C942"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Native</w:t>
            </w:r>
          </w:p>
        </w:tc>
        <w:tc>
          <w:tcPr>
            <w:tcW w:w="2621" w:type="dxa"/>
          </w:tcPr>
          <w:p w14:paraId="45CDD147"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Shrubland (native)</w:t>
            </w:r>
          </w:p>
        </w:tc>
        <w:tc>
          <w:tcPr>
            <w:tcW w:w="1905" w:type="dxa"/>
          </w:tcPr>
          <w:p w14:paraId="03E264A4"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6</w:t>
            </w:r>
          </w:p>
        </w:tc>
      </w:tr>
      <w:tr w:rsidR="00EB5CF7" w14:paraId="0B4105B6" w14:textId="77777777" w:rsidTr="0041557F">
        <w:trPr>
          <w:trHeight w:val="300"/>
        </w:trPr>
        <w:tc>
          <w:tcPr>
            <w:tcW w:w="2670" w:type="dxa"/>
          </w:tcPr>
          <w:p w14:paraId="4E30C8D1"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Border Pinyon (Emory Oak) / (</w:t>
            </w:r>
            <w:proofErr w:type="spellStart"/>
            <w:r w:rsidRPr="021EE278">
              <w:rPr>
                <w:rFonts w:ascii="Garamond" w:eastAsia="Garamond" w:hAnsi="Garamond" w:cs="Garamond"/>
                <w:sz w:val="22"/>
                <w:szCs w:val="22"/>
              </w:rPr>
              <w:t>Toumey</w:t>
            </w:r>
            <w:proofErr w:type="spellEnd"/>
            <w:r w:rsidRPr="021EE278">
              <w:rPr>
                <w:rFonts w:ascii="Garamond" w:eastAsia="Garamond" w:hAnsi="Garamond" w:cs="Garamond"/>
                <w:sz w:val="22"/>
                <w:szCs w:val="22"/>
              </w:rPr>
              <w:t xml:space="preserve"> Oak) / Mixed Perennial Grass Woodland and Wooded Shrubland Association (P)</w:t>
            </w:r>
          </w:p>
        </w:tc>
        <w:tc>
          <w:tcPr>
            <w:tcW w:w="2275" w:type="dxa"/>
          </w:tcPr>
          <w:p w14:paraId="4094D08B"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Native</w:t>
            </w:r>
          </w:p>
        </w:tc>
        <w:tc>
          <w:tcPr>
            <w:tcW w:w="2621" w:type="dxa"/>
          </w:tcPr>
          <w:p w14:paraId="28113D70"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Wooded Grassland Shrubland (native)</w:t>
            </w:r>
          </w:p>
        </w:tc>
        <w:tc>
          <w:tcPr>
            <w:tcW w:w="1905" w:type="dxa"/>
          </w:tcPr>
          <w:p w14:paraId="386EBC77"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7</w:t>
            </w:r>
          </w:p>
        </w:tc>
      </w:tr>
      <w:tr w:rsidR="00EB5CF7" w14:paraId="61E07933" w14:textId="77777777" w:rsidTr="0041557F">
        <w:trPr>
          <w:trHeight w:val="300"/>
        </w:trPr>
        <w:tc>
          <w:tcPr>
            <w:tcW w:w="2670" w:type="dxa"/>
          </w:tcPr>
          <w:p w14:paraId="5884E0D8"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 xml:space="preserve">Emory Oak / </w:t>
            </w:r>
            <w:proofErr w:type="spellStart"/>
            <w:r w:rsidRPr="021EE278">
              <w:rPr>
                <w:rFonts w:ascii="Garamond" w:eastAsia="Garamond" w:hAnsi="Garamond" w:cs="Garamond"/>
                <w:sz w:val="22"/>
                <w:szCs w:val="22"/>
              </w:rPr>
              <w:t>Pointleaf</w:t>
            </w:r>
            <w:proofErr w:type="spellEnd"/>
            <w:r w:rsidRPr="021EE278">
              <w:rPr>
                <w:rFonts w:ascii="Garamond" w:eastAsia="Garamond" w:hAnsi="Garamond" w:cs="Garamond"/>
                <w:sz w:val="22"/>
                <w:szCs w:val="22"/>
              </w:rPr>
              <w:t xml:space="preserve"> Manzanita / Mixed Perennial Grass Wooded Shrubland Association (P)</w:t>
            </w:r>
          </w:p>
        </w:tc>
        <w:tc>
          <w:tcPr>
            <w:tcW w:w="2275" w:type="dxa"/>
          </w:tcPr>
          <w:p w14:paraId="7CB2B47A"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Partially Invasive</w:t>
            </w:r>
          </w:p>
        </w:tc>
        <w:tc>
          <w:tcPr>
            <w:tcW w:w="2621" w:type="dxa"/>
          </w:tcPr>
          <w:p w14:paraId="6EC2AFBE" w14:textId="77777777" w:rsidR="00EB5CF7" w:rsidRDefault="00EB5CF7" w:rsidP="1C8B4AF8">
            <w:pPr>
              <w:spacing w:after="200" w:line="276" w:lineRule="auto"/>
              <w:rPr>
                <w:rFonts w:ascii="Garamond" w:eastAsia="Garamond" w:hAnsi="Garamond" w:cs="Garamond"/>
                <w:sz w:val="22"/>
                <w:szCs w:val="22"/>
              </w:rPr>
            </w:pPr>
            <w:r w:rsidRPr="021EE278">
              <w:rPr>
                <w:rFonts w:ascii="Garamond" w:eastAsia="Garamond" w:hAnsi="Garamond" w:cs="Garamond"/>
                <w:sz w:val="22"/>
                <w:szCs w:val="22"/>
              </w:rPr>
              <w:t>Wooded Grassland Shrubland (partially invasive)</w:t>
            </w:r>
          </w:p>
        </w:tc>
        <w:tc>
          <w:tcPr>
            <w:tcW w:w="1905" w:type="dxa"/>
          </w:tcPr>
          <w:p w14:paraId="3DDCFCF1"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8</w:t>
            </w:r>
          </w:p>
        </w:tc>
      </w:tr>
      <w:tr w:rsidR="00EB5CF7" w14:paraId="049DE734" w14:textId="77777777" w:rsidTr="0041557F">
        <w:trPr>
          <w:trHeight w:val="300"/>
        </w:trPr>
        <w:tc>
          <w:tcPr>
            <w:tcW w:w="2670" w:type="dxa"/>
          </w:tcPr>
          <w:p w14:paraId="7B967696"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Emory Oak / Mixed Shrub Intermittently Flooded Tree Savanna Association (P)</w:t>
            </w:r>
          </w:p>
        </w:tc>
        <w:tc>
          <w:tcPr>
            <w:tcW w:w="2275" w:type="dxa"/>
          </w:tcPr>
          <w:p w14:paraId="56504942"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Partially Invasive</w:t>
            </w:r>
          </w:p>
        </w:tc>
        <w:tc>
          <w:tcPr>
            <w:tcW w:w="2621" w:type="dxa"/>
          </w:tcPr>
          <w:p w14:paraId="6117510D"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Tree Savanna (partially invasive)</w:t>
            </w:r>
          </w:p>
        </w:tc>
        <w:tc>
          <w:tcPr>
            <w:tcW w:w="1905" w:type="dxa"/>
          </w:tcPr>
          <w:p w14:paraId="568D4506"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9</w:t>
            </w:r>
          </w:p>
        </w:tc>
      </w:tr>
      <w:tr w:rsidR="00EB5CF7" w14:paraId="15997EF1" w14:textId="77777777" w:rsidTr="0041557F">
        <w:trPr>
          <w:trHeight w:val="300"/>
        </w:trPr>
        <w:tc>
          <w:tcPr>
            <w:tcW w:w="2670" w:type="dxa"/>
          </w:tcPr>
          <w:p w14:paraId="38BB5835"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Mexican Blue Oak / Mixed Perennial Grass Tree Savanna Association (P)</w:t>
            </w:r>
          </w:p>
        </w:tc>
        <w:tc>
          <w:tcPr>
            <w:tcW w:w="2275" w:type="dxa"/>
          </w:tcPr>
          <w:p w14:paraId="0633CA71"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Partially Invasive</w:t>
            </w:r>
          </w:p>
        </w:tc>
        <w:tc>
          <w:tcPr>
            <w:tcW w:w="2621" w:type="dxa"/>
          </w:tcPr>
          <w:p w14:paraId="0BE9F4B8"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Tree Savanna (partially invasive)</w:t>
            </w:r>
          </w:p>
        </w:tc>
        <w:tc>
          <w:tcPr>
            <w:tcW w:w="1905" w:type="dxa"/>
          </w:tcPr>
          <w:p w14:paraId="295DFC01"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9</w:t>
            </w:r>
          </w:p>
        </w:tc>
      </w:tr>
      <w:tr w:rsidR="00EB5CF7" w14:paraId="101CAEDC" w14:textId="77777777" w:rsidTr="0041557F">
        <w:trPr>
          <w:trHeight w:val="300"/>
        </w:trPr>
        <w:tc>
          <w:tcPr>
            <w:tcW w:w="2670" w:type="dxa"/>
          </w:tcPr>
          <w:p w14:paraId="3CA7AF74"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Emory Oak / Mixed Perennial Grass Tree Savanna Association (P)</w:t>
            </w:r>
          </w:p>
        </w:tc>
        <w:tc>
          <w:tcPr>
            <w:tcW w:w="2275" w:type="dxa"/>
          </w:tcPr>
          <w:p w14:paraId="0802CF0F"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Partially Invasive</w:t>
            </w:r>
          </w:p>
        </w:tc>
        <w:tc>
          <w:tcPr>
            <w:tcW w:w="2621" w:type="dxa"/>
          </w:tcPr>
          <w:p w14:paraId="6ECE24B9"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Tree Savanna (partially invasive)</w:t>
            </w:r>
          </w:p>
        </w:tc>
        <w:tc>
          <w:tcPr>
            <w:tcW w:w="1905" w:type="dxa"/>
          </w:tcPr>
          <w:p w14:paraId="7563C8D6"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9</w:t>
            </w:r>
          </w:p>
        </w:tc>
      </w:tr>
      <w:tr w:rsidR="00EB5CF7" w14:paraId="607FFB42" w14:textId="77777777" w:rsidTr="0041557F">
        <w:trPr>
          <w:trHeight w:val="300"/>
        </w:trPr>
        <w:tc>
          <w:tcPr>
            <w:tcW w:w="2670" w:type="dxa"/>
          </w:tcPr>
          <w:p w14:paraId="376CDDCD"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 xml:space="preserve">Pine (Border Pinyon - Mexican Pinyon) / Arizona White Oak / </w:t>
            </w:r>
            <w:proofErr w:type="spellStart"/>
            <w:r w:rsidRPr="021EE278">
              <w:rPr>
                <w:rFonts w:ascii="Garamond" w:eastAsia="Garamond" w:hAnsi="Garamond" w:cs="Garamond"/>
                <w:sz w:val="22"/>
                <w:szCs w:val="22"/>
              </w:rPr>
              <w:t>Bullgrass</w:t>
            </w:r>
            <w:proofErr w:type="spellEnd"/>
            <w:r w:rsidRPr="021EE278">
              <w:rPr>
                <w:rFonts w:ascii="Garamond" w:eastAsia="Garamond" w:hAnsi="Garamond" w:cs="Garamond"/>
                <w:sz w:val="22"/>
                <w:szCs w:val="22"/>
              </w:rPr>
              <w:t xml:space="preserve"> Woodland Association</w:t>
            </w:r>
          </w:p>
        </w:tc>
        <w:tc>
          <w:tcPr>
            <w:tcW w:w="2275" w:type="dxa"/>
          </w:tcPr>
          <w:p w14:paraId="6685DDEF"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Native</w:t>
            </w:r>
          </w:p>
        </w:tc>
        <w:tc>
          <w:tcPr>
            <w:tcW w:w="2621" w:type="dxa"/>
          </w:tcPr>
          <w:p w14:paraId="389FF935"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Forest (native)</w:t>
            </w:r>
          </w:p>
        </w:tc>
        <w:tc>
          <w:tcPr>
            <w:tcW w:w="1905" w:type="dxa"/>
          </w:tcPr>
          <w:p w14:paraId="6C2848DB"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10</w:t>
            </w:r>
          </w:p>
        </w:tc>
      </w:tr>
      <w:tr w:rsidR="00EB5CF7" w14:paraId="23697408" w14:textId="77777777" w:rsidTr="0041557F">
        <w:trPr>
          <w:trHeight w:val="300"/>
        </w:trPr>
        <w:tc>
          <w:tcPr>
            <w:tcW w:w="2670" w:type="dxa"/>
          </w:tcPr>
          <w:p w14:paraId="28D6FD00"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Arizona White Oak - Emory Oak Intermittently Flooded Woodland Association (P)</w:t>
            </w:r>
          </w:p>
        </w:tc>
        <w:tc>
          <w:tcPr>
            <w:tcW w:w="2275" w:type="dxa"/>
          </w:tcPr>
          <w:p w14:paraId="5AB4C3A9"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Native</w:t>
            </w:r>
          </w:p>
        </w:tc>
        <w:tc>
          <w:tcPr>
            <w:tcW w:w="2621" w:type="dxa"/>
          </w:tcPr>
          <w:p w14:paraId="63C3225A"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Forest (native)</w:t>
            </w:r>
          </w:p>
        </w:tc>
        <w:tc>
          <w:tcPr>
            <w:tcW w:w="1905" w:type="dxa"/>
          </w:tcPr>
          <w:p w14:paraId="5009CF7B"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10</w:t>
            </w:r>
          </w:p>
        </w:tc>
      </w:tr>
      <w:tr w:rsidR="00EB5CF7" w14:paraId="4FDB956A" w14:textId="77777777" w:rsidTr="0041557F">
        <w:trPr>
          <w:trHeight w:val="300"/>
        </w:trPr>
        <w:tc>
          <w:tcPr>
            <w:tcW w:w="2670" w:type="dxa"/>
          </w:tcPr>
          <w:p w14:paraId="1F952249"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 xml:space="preserve">Emory Oak / </w:t>
            </w:r>
            <w:proofErr w:type="spellStart"/>
            <w:r w:rsidRPr="021EE278">
              <w:rPr>
                <w:rFonts w:ascii="Garamond" w:eastAsia="Garamond" w:hAnsi="Garamond" w:cs="Garamond"/>
                <w:sz w:val="22"/>
                <w:szCs w:val="22"/>
              </w:rPr>
              <w:t>Sideoats</w:t>
            </w:r>
            <w:proofErr w:type="spellEnd"/>
            <w:r w:rsidRPr="021EE278">
              <w:rPr>
                <w:rFonts w:ascii="Garamond" w:eastAsia="Garamond" w:hAnsi="Garamond" w:cs="Garamond"/>
                <w:sz w:val="22"/>
                <w:szCs w:val="22"/>
              </w:rPr>
              <w:t xml:space="preserve"> Grama Scrub Woodland Association</w:t>
            </w:r>
          </w:p>
        </w:tc>
        <w:tc>
          <w:tcPr>
            <w:tcW w:w="2275" w:type="dxa"/>
          </w:tcPr>
          <w:p w14:paraId="37511A05"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Native</w:t>
            </w:r>
          </w:p>
        </w:tc>
        <w:tc>
          <w:tcPr>
            <w:tcW w:w="2621" w:type="dxa"/>
          </w:tcPr>
          <w:p w14:paraId="3D6000F1"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Forest (native)</w:t>
            </w:r>
          </w:p>
        </w:tc>
        <w:tc>
          <w:tcPr>
            <w:tcW w:w="1905" w:type="dxa"/>
          </w:tcPr>
          <w:p w14:paraId="2710F033"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10</w:t>
            </w:r>
          </w:p>
        </w:tc>
      </w:tr>
      <w:tr w:rsidR="00EB5CF7" w14:paraId="54A8622F" w14:textId="77777777" w:rsidTr="0041557F">
        <w:trPr>
          <w:trHeight w:val="300"/>
        </w:trPr>
        <w:tc>
          <w:tcPr>
            <w:tcW w:w="2670" w:type="dxa"/>
          </w:tcPr>
          <w:p w14:paraId="35FFE8E3"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Arizona White Oak - Emory Oak / Mixed Perennial Grass Woodland Association (P)</w:t>
            </w:r>
          </w:p>
        </w:tc>
        <w:tc>
          <w:tcPr>
            <w:tcW w:w="2275" w:type="dxa"/>
          </w:tcPr>
          <w:p w14:paraId="35961D17"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Native</w:t>
            </w:r>
          </w:p>
        </w:tc>
        <w:tc>
          <w:tcPr>
            <w:tcW w:w="2621" w:type="dxa"/>
          </w:tcPr>
          <w:p w14:paraId="5AE6BFEA"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Forest (native)</w:t>
            </w:r>
          </w:p>
        </w:tc>
        <w:tc>
          <w:tcPr>
            <w:tcW w:w="1905" w:type="dxa"/>
          </w:tcPr>
          <w:p w14:paraId="615D5590"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10</w:t>
            </w:r>
          </w:p>
        </w:tc>
      </w:tr>
      <w:tr w:rsidR="00EB5CF7" w14:paraId="60464258" w14:textId="77777777" w:rsidTr="0041557F">
        <w:trPr>
          <w:trHeight w:val="300"/>
        </w:trPr>
        <w:tc>
          <w:tcPr>
            <w:tcW w:w="2670" w:type="dxa"/>
          </w:tcPr>
          <w:p w14:paraId="5ACB7BFD"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Asphalt</w:t>
            </w:r>
          </w:p>
        </w:tc>
        <w:tc>
          <w:tcPr>
            <w:tcW w:w="2275" w:type="dxa"/>
          </w:tcPr>
          <w:p w14:paraId="4B608DB9"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w:t>
            </w:r>
          </w:p>
        </w:tc>
        <w:tc>
          <w:tcPr>
            <w:tcW w:w="2621" w:type="dxa"/>
          </w:tcPr>
          <w:p w14:paraId="5229D2DD"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Asphalt</w:t>
            </w:r>
          </w:p>
        </w:tc>
        <w:tc>
          <w:tcPr>
            <w:tcW w:w="1905" w:type="dxa"/>
          </w:tcPr>
          <w:p w14:paraId="298B4E44"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11</w:t>
            </w:r>
          </w:p>
        </w:tc>
      </w:tr>
      <w:tr w:rsidR="00EB5CF7" w14:paraId="215A32B8" w14:textId="77777777" w:rsidTr="0041557F">
        <w:trPr>
          <w:trHeight w:val="300"/>
        </w:trPr>
        <w:tc>
          <w:tcPr>
            <w:tcW w:w="2670" w:type="dxa"/>
          </w:tcPr>
          <w:p w14:paraId="026C1A4A"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Gravel</w:t>
            </w:r>
          </w:p>
        </w:tc>
        <w:tc>
          <w:tcPr>
            <w:tcW w:w="2275" w:type="dxa"/>
          </w:tcPr>
          <w:p w14:paraId="08394714"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w:t>
            </w:r>
          </w:p>
        </w:tc>
        <w:tc>
          <w:tcPr>
            <w:tcW w:w="2621" w:type="dxa"/>
          </w:tcPr>
          <w:p w14:paraId="1868749B"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Gravel</w:t>
            </w:r>
          </w:p>
        </w:tc>
        <w:tc>
          <w:tcPr>
            <w:tcW w:w="1905" w:type="dxa"/>
          </w:tcPr>
          <w:p w14:paraId="7A4E1A77"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12</w:t>
            </w:r>
          </w:p>
        </w:tc>
      </w:tr>
      <w:tr w:rsidR="00EB5CF7" w14:paraId="1E559A57" w14:textId="77777777" w:rsidTr="0041557F">
        <w:trPr>
          <w:trHeight w:val="300"/>
        </w:trPr>
        <w:tc>
          <w:tcPr>
            <w:tcW w:w="2670" w:type="dxa"/>
          </w:tcPr>
          <w:p w14:paraId="1C5872DF"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Russian Thistle</w:t>
            </w:r>
          </w:p>
        </w:tc>
        <w:tc>
          <w:tcPr>
            <w:tcW w:w="2275" w:type="dxa"/>
          </w:tcPr>
          <w:p w14:paraId="083B8711"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Invasive</w:t>
            </w:r>
          </w:p>
        </w:tc>
        <w:tc>
          <w:tcPr>
            <w:tcW w:w="2621" w:type="dxa"/>
          </w:tcPr>
          <w:p w14:paraId="6EB95789"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Russian Thistle (mostly/fully invasive)</w:t>
            </w:r>
          </w:p>
        </w:tc>
        <w:tc>
          <w:tcPr>
            <w:tcW w:w="1905" w:type="dxa"/>
          </w:tcPr>
          <w:p w14:paraId="57602418" w14:textId="77777777" w:rsidR="00EB5CF7" w:rsidRDefault="00EB5CF7" w:rsidP="779EA290">
            <w:pPr>
              <w:rPr>
                <w:rFonts w:ascii="Garamond" w:eastAsia="Garamond" w:hAnsi="Garamond" w:cs="Garamond"/>
                <w:sz w:val="22"/>
                <w:szCs w:val="22"/>
              </w:rPr>
            </w:pPr>
            <w:r w:rsidRPr="021EE278">
              <w:rPr>
                <w:rFonts w:ascii="Garamond" w:eastAsia="Garamond" w:hAnsi="Garamond" w:cs="Garamond"/>
                <w:sz w:val="22"/>
                <w:szCs w:val="22"/>
              </w:rPr>
              <w:t>13</w:t>
            </w:r>
          </w:p>
        </w:tc>
      </w:tr>
    </w:tbl>
    <w:p w14:paraId="55F74939" w14:textId="5355179D" w:rsidR="0041557F" w:rsidRDefault="0041557F" w:rsidP="5AF0C946">
      <w:pPr>
        <w:rPr>
          <w:rFonts w:ascii="Garamond" w:hAnsi="Garamond" w:cs="Arial"/>
          <w:sz w:val="22"/>
          <w:szCs w:val="22"/>
        </w:rPr>
      </w:pPr>
    </w:p>
    <w:p w14:paraId="4CF31486" w14:textId="434A7833" w:rsidR="3060006A" w:rsidRDefault="3060006A" w:rsidP="3060006A">
      <w:pPr>
        <w:rPr>
          <w:rFonts w:ascii="Garamond" w:hAnsi="Garamond" w:cs="Arial"/>
          <w:sz w:val="22"/>
          <w:szCs w:val="22"/>
        </w:rPr>
      </w:pPr>
    </w:p>
    <w:p w14:paraId="2D15F99C" w14:textId="43C05BFF" w:rsidR="3060006A" w:rsidRDefault="3060006A" w:rsidP="3060006A">
      <w:pPr>
        <w:rPr>
          <w:rFonts w:ascii="Garamond" w:hAnsi="Garamond" w:cs="Arial"/>
          <w:sz w:val="22"/>
          <w:szCs w:val="22"/>
        </w:rPr>
      </w:pPr>
    </w:p>
    <w:p w14:paraId="356500B0" w14:textId="7212EC61" w:rsidR="0041557F" w:rsidRDefault="0041557F" w:rsidP="0041557F">
      <w:pPr>
        <w:rPr>
          <w:rFonts w:ascii="Garamond" w:eastAsia="Garamond" w:hAnsi="Garamond" w:cs="Garamond"/>
          <w:sz w:val="22"/>
          <w:szCs w:val="22"/>
        </w:rPr>
      </w:pPr>
      <w:r w:rsidRPr="5AF0C946">
        <w:rPr>
          <w:rFonts w:ascii="Garamond" w:eastAsia="Garamond" w:hAnsi="Garamond" w:cs="Garamond"/>
          <w:sz w:val="22"/>
          <w:szCs w:val="22"/>
        </w:rPr>
        <w:t xml:space="preserve">Table </w:t>
      </w:r>
      <w:r>
        <w:rPr>
          <w:rFonts w:ascii="Garamond" w:eastAsia="Garamond" w:hAnsi="Garamond" w:cs="Garamond"/>
          <w:sz w:val="22"/>
          <w:szCs w:val="22"/>
        </w:rPr>
        <w:t>B2</w:t>
      </w:r>
    </w:p>
    <w:p w14:paraId="7ED822B2" w14:textId="4DF3514C" w:rsidR="0041557F" w:rsidRDefault="0041557F" w:rsidP="0041557F">
      <w:pPr>
        <w:rPr>
          <w:rFonts w:ascii="Garamond" w:hAnsi="Garamond"/>
          <w:sz w:val="22"/>
          <w:szCs w:val="22"/>
        </w:rPr>
      </w:pPr>
      <w:r>
        <w:rPr>
          <w:rFonts w:ascii="Garamond" w:eastAsia="Garamond" w:hAnsi="Garamond" w:cs="Garamond"/>
          <w:i/>
          <w:iCs/>
          <w:sz w:val="22"/>
          <w:szCs w:val="22"/>
        </w:rPr>
        <w:t>13 to 4 Class</w:t>
      </w:r>
      <w:r w:rsidRPr="021EE278">
        <w:rPr>
          <w:rFonts w:ascii="Garamond" w:eastAsia="Garamond" w:hAnsi="Garamond" w:cs="Garamond"/>
          <w:i/>
          <w:iCs/>
          <w:sz w:val="22"/>
          <w:szCs w:val="22"/>
        </w:rPr>
        <w:t xml:space="preserve"> Values</w:t>
      </w:r>
    </w:p>
    <w:tbl>
      <w:tblPr>
        <w:tblStyle w:val="TableGrid"/>
        <w:tblW w:w="9535" w:type="dxa"/>
        <w:tblInd w:w="0" w:type="dxa"/>
        <w:tblLayout w:type="fixed"/>
        <w:tblLook w:val="06A0" w:firstRow="1" w:lastRow="0" w:firstColumn="1" w:lastColumn="0" w:noHBand="1" w:noVBand="1"/>
      </w:tblPr>
      <w:tblGrid>
        <w:gridCol w:w="3955"/>
        <w:gridCol w:w="3150"/>
        <w:gridCol w:w="2430"/>
      </w:tblGrid>
      <w:tr w:rsidR="0041557F" w14:paraId="4DC9B775" w14:textId="77777777" w:rsidTr="001E2B5B">
        <w:trPr>
          <w:trHeight w:val="300"/>
        </w:trPr>
        <w:tc>
          <w:tcPr>
            <w:tcW w:w="3955" w:type="dxa"/>
            <w:shd w:val="clear" w:color="auto" w:fill="D9D9D9" w:themeFill="background1" w:themeFillShade="D9"/>
          </w:tcPr>
          <w:p w14:paraId="44B800CC" w14:textId="24B14779" w:rsidR="0041557F" w:rsidRPr="00EB5CF7" w:rsidRDefault="0041557F" w:rsidP="0041557F">
            <w:pPr>
              <w:rPr>
                <w:rFonts w:ascii="Garamond" w:eastAsia="Garamond" w:hAnsi="Garamond" w:cs="Garamond"/>
                <w:b/>
                <w:bCs/>
                <w:sz w:val="22"/>
                <w:szCs w:val="22"/>
              </w:rPr>
            </w:pPr>
            <w:r>
              <w:rPr>
                <w:rFonts w:ascii="Garamond" w:eastAsia="Garamond" w:hAnsi="Garamond" w:cs="Garamond"/>
                <w:b/>
                <w:bCs/>
                <w:sz w:val="22"/>
                <w:szCs w:val="22"/>
              </w:rPr>
              <w:t>Condensed Class</w:t>
            </w:r>
          </w:p>
        </w:tc>
        <w:tc>
          <w:tcPr>
            <w:tcW w:w="3150" w:type="dxa"/>
            <w:shd w:val="clear" w:color="auto" w:fill="D9D9D9" w:themeFill="background1" w:themeFillShade="D9"/>
          </w:tcPr>
          <w:p w14:paraId="62036EF2" w14:textId="14777668" w:rsidR="0041557F" w:rsidRPr="00EB5CF7" w:rsidRDefault="0041557F" w:rsidP="0041557F">
            <w:pPr>
              <w:rPr>
                <w:rFonts w:ascii="Garamond" w:eastAsia="Garamond" w:hAnsi="Garamond" w:cs="Garamond"/>
                <w:b/>
                <w:bCs/>
                <w:sz w:val="22"/>
                <w:szCs w:val="22"/>
              </w:rPr>
            </w:pPr>
            <w:r>
              <w:rPr>
                <w:rFonts w:ascii="Garamond" w:eastAsia="Garamond" w:hAnsi="Garamond" w:cs="Garamond"/>
                <w:b/>
                <w:bCs/>
                <w:sz w:val="22"/>
                <w:szCs w:val="22"/>
              </w:rPr>
              <w:t>Remapped Classification Value</w:t>
            </w:r>
          </w:p>
        </w:tc>
        <w:tc>
          <w:tcPr>
            <w:tcW w:w="2430" w:type="dxa"/>
            <w:shd w:val="clear" w:color="auto" w:fill="D9D9D9" w:themeFill="background1" w:themeFillShade="D9"/>
          </w:tcPr>
          <w:p w14:paraId="38C415C7" w14:textId="0CFFB613" w:rsidR="0041557F" w:rsidRPr="00EB5CF7" w:rsidRDefault="0041557F" w:rsidP="0041557F">
            <w:pPr>
              <w:rPr>
                <w:rFonts w:ascii="Garamond" w:eastAsia="Garamond" w:hAnsi="Garamond" w:cs="Garamond"/>
                <w:b/>
                <w:bCs/>
                <w:sz w:val="22"/>
                <w:szCs w:val="22"/>
              </w:rPr>
            </w:pPr>
            <w:r>
              <w:rPr>
                <w:rFonts w:ascii="Garamond" w:eastAsia="Garamond" w:hAnsi="Garamond" w:cs="Garamond"/>
                <w:b/>
                <w:bCs/>
                <w:sz w:val="22"/>
                <w:szCs w:val="22"/>
              </w:rPr>
              <w:t>Previous Class Value</w:t>
            </w:r>
          </w:p>
        </w:tc>
      </w:tr>
      <w:tr w:rsidR="0041557F" w14:paraId="3848781C" w14:textId="77777777" w:rsidTr="001E2B5B">
        <w:trPr>
          <w:trHeight w:val="302"/>
        </w:trPr>
        <w:tc>
          <w:tcPr>
            <w:tcW w:w="3955" w:type="dxa"/>
          </w:tcPr>
          <w:p w14:paraId="4E8FDBD8" w14:textId="2043FFBB" w:rsidR="001E2B5B" w:rsidRDefault="0041557F" w:rsidP="0041557F">
            <w:pPr>
              <w:rPr>
                <w:rFonts w:ascii="Garamond" w:eastAsia="Garamond" w:hAnsi="Garamond" w:cs="Garamond"/>
                <w:sz w:val="22"/>
                <w:szCs w:val="22"/>
              </w:rPr>
            </w:pPr>
            <w:r>
              <w:rPr>
                <w:rFonts w:ascii="Garamond" w:eastAsia="Garamond" w:hAnsi="Garamond" w:cs="Garamond"/>
                <w:sz w:val="22"/>
                <w:szCs w:val="22"/>
              </w:rPr>
              <w:t>Deve</w:t>
            </w:r>
            <w:r w:rsidR="001E2B5B">
              <w:rPr>
                <w:rFonts w:ascii="Garamond" w:eastAsia="Garamond" w:hAnsi="Garamond" w:cs="Garamond"/>
                <w:sz w:val="22"/>
                <w:szCs w:val="22"/>
              </w:rPr>
              <w:t>loped/ Rock Outcrop/ Bare Earth</w:t>
            </w:r>
          </w:p>
        </w:tc>
        <w:tc>
          <w:tcPr>
            <w:tcW w:w="3150" w:type="dxa"/>
          </w:tcPr>
          <w:p w14:paraId="7FF1CD39" w14:textId="67F7B1FA" w:rsidR="0041557F" w:rsidRDefault="0041557F" w:rsidP="0041557F">
            <w:pPr>
              <w:spacing w:after="200" w:line="276" w:lineRule="auto"/>
              <w:rPr>
                <w:rFonts w:ascii="Garamond" w:eastAsia="Garamond" w:hAnsi="Garamond" w:cs="Garamond"/>
                <w:sz w:val="22"/>
                <w:szCs w:val="22"/>
              </w:rPr>
            </w:pPr>
            <w:r>
              <w:rPr>
                <w:rFonts w:ascii="Garamond" w:eastAsia="Garamond" w:hAnsi="Garamond" w:cs="Garamond"/>
                <w:sz w:val="22"/>
                <w:szCs w:val="22"/>
              </w:rPr>
              <w:t>1</w:t>
            </w:r>
          </w:p>
        </w:tc>
        <w:tc>
          <w:tcPr>
            <w:tcW w:w="2430" w:type="dxa"/>
          </w:tcPr>
          <w:p w14:paraId="7A5B0927" w14:textId="764C7E04" w:rsidR="0041557F" w:rsidRDefault="0041557F" w:rsidP="0041557F">
            <w:pPr>
              <w:rPr>
                <w:rFonts w:ascii="Garamond" w:eastAsia="Garamond" w:hAnsi="Garamond" w:cs="Garamond"/>
                <w:sz w:val="22"/>
                <w:szCs w:val="22"/>
              </w:rPr>
            </w:pPr>
            <w:r>
              <w:rPr>
                <w:rFonts w:ascii="Garamond" w:eastAsia="Garamond" w:hAnsi="Garamond" w:cs="Garamond"/>
                <w:sz w:val="22"/>
                <w:szCs w:val="22"/>
              </w:rPr>
              <w:t>1, 2, 11, 12</w:t>
            </w:r>
          </w:p>
        </w:tc>
      </w:tr>
      <w:tr w:rsidR="0041557F" w14:paraId="08E0B233" w14:textId="77777777" w:rsidTr="001E2B5B">
        <w:trPr>
          <w:trHeight w:val="300"/>
        </w:trPr>
        <w:tc>
          <w:tcPr>
            <w:tcW w:w="3955" w:type="dxa"/>
          </w:tcPr>
          <w:p w14:paraId="4F348F1B" w14:textId="30CD6A22" w:rsidR="0041557F" w:rsidRDefault="0041557F" w:rsidP="0041557F">
            <w:pPr>
              <w:rPr>
                <w:rFonts w:ascii="Garamond" w:eastAsia="Garamond" w:hAnsi="Garamond" w:cs="Garamond"/>
                <w:sz w:val="22"/>
                <w:szCs w:val="22"/>
              </w:rPr>
            </w:pPr>
            <w:r>
              <w:rPr>
                <w:rFonts w:ascii="Garamond" w:eastAsia="Garamond" w:hAnsi="Garamond" w:cs="Garamond"/>
                <w:sz w:val="22"/>
                <w:szCs w:val="22"/>
              </w:rPr>
              <w:t>Native Vegetation</w:t>
            </w:r>
          </w:p>
        </w:tc>
        <w:tc>
          <w:tcPr>
            <w:tcW w:w="3150" w:type="dxa"/>
          </w:tcPr>
          <w:p w14:paraId="2E62DCD8" w14:textId="6691FCB6" w:rsidR="0041557F" w:rsidRDefault="0041557F" w:rsidP="0041557F">
            <w:pPr>
              <w:rPr>
                <w:rFonts w:ascii="Garamond" w:eastAsia="Garamond" w:hAnsi="Garamond" w:cs="Garamond"/>
                <w:sz w:val="22"/>
                <w:szCs w:val="22"/>
              </w:rPr>
            </w:pPr>
            <w:r>
              <w:rPr>
                <w:rFonts w:ascii="Garamond" w:eastAsia="Garamond" w:hAnsi="Garamond" w:cs="Garamond"/>
                <w:sz w:val="22"/>
                <w:szCs w:val="22"/>
              </w:rPr>
              <w:t>2</w:t>
            </w:r>
          </w:p>
        </w:tc>
        <w:tc>
          <w:tcPr>
            <w:tcW w:w="2430" w:type="dxa"/>
          </w:tcPr>
          <w:p w14:paraId="21BF22BD" w14:textId="4801977F" w:rsidR="0041557F" w:rsidRDefault="001E2B5B" w:rsidP="0041557F">
            <w:pPr>
              <w:rPr>
                <w:rFonts w:ascii="Garamond" w:eastAsia="Garamond" w:hAnsi="Garamond" w:cs="Garamond"/>
                <w:sz w:val="22"/>
                <w:szCs w:val="22"/>
              </w:rPr>
            </w:pPr>
            <w:r>
              <w:rPr>
                <w:rFonts w:ascii="Garamond" w:eastAsia="Garamond" w:hAnsi="Garamond" w:cs="Garamond"/>
                <w:sz w:val="22"/>
                <w:szCs w:val="22"/>
              </w:rPr>
              <w:t>5, 6, 7, 9, 10</w:t>
            </w:r>
          </w:p>
        </w:tc>
      </w:tr>
      <w:tr w:rsidR="0041557F" w14:paraId="41095980" w14:textId="77777777" w:rsidTr="001E2B5B">
        <w:trPr>
          <w:trHeight w:val="300"/>
        </w:trPr>
        <w:tc>
          <w:tcPr>
            <w:tcW w:w="3955" w:type="dxa"/>
          </w:tcPr>
          <w:p w14:paraId="2F2114E3" w14:textId="4E6E5CF7" w:rsidR="0041557F" w:rsidRDefault="0041557F" w:rsidP="0041557F">
            <w:pPr>
              <w:rPr>
                <w:rFonts w:ascii="Garamond" w:eastAsia="Garamond" w:hAnsi="Garamond" w:cs="Garamond"/>
                <w:sz w:val="22"/>
                <w:szCs w:val="22"/>
              </w:rPr>
            </w:pPr>
            <w:r>
              <w:rPr>
                <w:rFonts w:ascii="Garamond" w:eastAsia="Garamond" w:hAnsi="Garamond" w:cs="Garamond"/>
                <w:sz w:val="22"/>
                <w:szCs w:val="22"/>
              </w:rPr>
              <w:t>Partially Invasive Vegetation</w:t>
            </w:r>
          </w:p>
        </w:tc>
        <w:tc>
          <w:tcPr>
            <w:tcW w:w="3150" w:type="dxa"/>
          </w:tcPr>
          <w:p w14:paraId="232B1172" w14:textId="0C112D6C" w:rsidR="0041557F" w:rsidRDefault="0041557F" w:rsidP="0041557F">
            <w:pPr>
              <w:rPr>
                <w:rFonts w:ascii="Garamond" w:eastAsia="Garamond" w:hAnsi="Garamond" w:cs="Garamond"/>
                <w:sz w:val="22"/>
                <w:szCs w:val="22"/>
              </w:rPr>
            </w:pPr>
            <w:r>
              <w:rPr>
                <w:rFonts w:ascii="Garamond" w:eastAsia="Garamond" w:hAnsi="Garamond" w:cs="Garamond"/>
                <w:sz w:val="22"/>
                <w:szCs w:val="22"/>
              </w:rPr>
              <w:t>3</w:t>
            </w:r>
          </w:p>
        </w:tc>
        <w:tc>
          <w:tcPr>
            <w:tcW w:w="2430" w:type="dxa"/>
          </w:tcPr>
          <w:p w14:paraId="4649191B" w14:textId="0C26DDFE" w:rsidR="0041557F" w:rsidRDefault="001E2B5B" w:rsidP="0041557F">
            <w:pPr>
              <w:rPr>
                <w:rFonts w:ascii="Garamond" w:eastAsia="Garamond" w:hAnsi="Garamond" w:cs="Garamond"/>
                <w:sz w:val="22"/>
                <w:szCs w:val="22"/>
              </w:rPr>
            </w:pPr>
            <w:r>
              <w:rPr>
                <w:rFonts w:ascii="Garamond" w:eastAsia="Garamond" w:hAnsi="Garamond" w:cs="Garamond"/>
                <w:sz w:val="22"/>
                <w:szCs w:val="22"/>
              </w:rPr>
              <w:t>3, 8</w:t>
            </w:r>
          </w:p>
        </w:tc>
      </w:tr>
      <w:tr w:rsidR="0041557F" w14:paraId="6D360656" w14:textId="77777777" w:rsidTr="001E2B5B">
        <w:trPr>
          <w:trHeight w:val="300"/>
        </w:trPr>
        <w:tc>
          <w:tcPr>
            <w:tcW w:w="3955" w:type="dxa"/>
          </w:tcPr>
          <w:p w14:paraId="1EBB686E" w14:textId="5426522D" w:rsidR="0041557F" w:rsidRDefault="0041557F" w:rsidP="0041557F">
            <w:pPr>
              <w:rPr>
                <w:rFonts w:ascii="Garamond" w:eastAsia="Garamond" w:hAnsi="Garamond" w:cs="Garamond"/>
                <w:sz w:val="22"/>
                <w:szCs w:val="22"/>
              </w:rPr>
            </w:pPr>
            <w:r>
              <w:rPr>
                <w:rFonts w:ascii="Garamond" w:eastAsia="Garamond" w:hAnsi="Garamond" w:cs="Garamond"/>
                <w:sz w:val="22"/>
                <w:szCs w:val="22"/>
              </w:rPr>
              <w:t>Fully Invasive Vegetation</w:t>
            </w:r>
          </w:p>
        </w:tc>
        <w:tc>
          <w:tcPr>
            <w:tcW w:w="3150" w:type="dxa"/>
          </w:tcPr>
          <w:p w14:paraId="16A21124" w14:textId="0C86FB50" w:rsidR="0041557F" w:rsidRDefault="0041557F" w:rsidP="0041557F">
            <w:pPr>
              <w:rPr>
                <w:rFonts w:ascii="Garamond" w:eastAsia="Garamond" w:hAnsi="Garamond" w:cs="Garamond"/>
                <w:sz w:val="22"/>
                <w:szCs w:val="22"/>
              </w:rPr>
            </w:pPr>
            <w:r>
              <w:rPr>
                <w:rFonts w:ascii="Garamond" w:eastAsia="Garamond" w:hAnsi="Garamond" w:cs="Garamond"/>
                <w:sz w:val="22"/>
                <w:szCs w:val="22"/>
              </w:rPr>
              <w:t>4</w:t>
            </w:r>
          </w:p>
        </w:tc>
        <w:tc>
          <w:tcPr>
            <w:tcW w:w="2430" w:type="dxa"/>
          </w:tcPr>
          <w:p w14:paraId="62784900" w14:textId="4FC68D72" w:rsidR="0041557F" w:rsidRDefault="001E2B5B" w:rsidP="0041557F">
            <w:pPr>
              <w:rPr>
                <w:rFonts w:ascii="Garamond" w:eastAsia="Garamond" w:hAnsi="Garamond" w:cs="Garamond"/>
                <w:sz w:val="22"/>
                <w:szCs w:val="22"/>
              </w:rPr>
            </w:pPr>
            <w:r>
              <w:rPr>
                <w:rFonts w:ascii="Garamond" w:eastAsia="Garamond" w:hAnsi="Garamond" w:cs="Garamond"/>
                <w:sz w:val="22"/>
                <w:szCs w:val="22"/>
              </w:rPr>
              <w:t>4, 13</w:t>
            </w:r>
          </w:p>
        </w:tc>
      </w:tr>
    </w:tbl>
    <w:p w14:paraId="3C906C75" w14:textId="304986D3" w:rsidR="005564B2" w:rsidRDefault="2349D2FF" w:rsidP="5A7F229B">
      <w:pPr>
        <w:jc w:val="center"/>
        <w:rPr>
          <w:rFonts w:ascii="Garamond" w:hAnsi="Garamond"/>
          <w:b/>
          <w:bCs/>
          <w:sz w:val="22"/>
          <w:szCs w:val="22"/>
        </w:rPr>
      </w:pPr>
      <w:r w:rsidRPr="5A7F229B">
        <w:rPr>
          <w:rFonts w:ascii="Garamond" w:hAnsi="Garamond"/>
          <w:b/>
          <w:bCs/>
          <w:sz w:val="22"/>
          <w:szCs w:val="22"/>
        </w:rPr>
        <w:lastRenderedPageBreak/>
        <w:t>Appendix C</w:t>
      </w:r>
    </w:p>
    <w:p w14:paraId="088774B6" w14:textId="77777777" w:rsidR="005564B2" w:rsidRDefault="005564B2" w:rsidP="5A7F229B">
      <w:pPr>
        <w:rPr>
          <w:rFonts w:ascii="Garamond" w:hAnsi="Garamond"/>
          <w:sz w:val="22"/>
          <w:szCs w:val="22"/>
        </w:rPr>
      </w:pPr>
    </w:p>
    <w:p w14:paraId="6F42C258" w14:textId="68D22F2D" w:rsidR="005564B2" w:rsidRDefault="2349D2FF" w:rsidP="5A7F229B">
      <w:pPr>
        <w:rPr>
          <w:rFonts w:ascii="Garamond" w:hAnsi="Garamond"/>
          <w:sz w:val="22"/>
          <w:szCs w:val="22"/>
        </w:rPr>
      </w:pPr>
      <w:r w:rsidRPr="5A7F229B">
        <w:rPr>
          <w:rFonts w:ascii="Garamond" w:hAnsi="Garamond"/>
          <w:sz w:val="22"/>
          <w:szCs w:val="22"/>
        </w:rPr>
        <w:t>Table C</w:t>
      </w:r>
    </w:p>
    <w:p w14:paraId="41C7C4C0" w14:textId="250569AC" w:rsidR="005564B2" w:rsidRDefault="2349D2FF" w:rsidP="5A7F229B">
      <w:pPr>
        <w:rPr>
          <w:rFonts w:ascii="Garamond" w:hAnsi="Garamond" w:cs="Arial"/>
          <w:i/>
          <w:iCs/>
          <w:sz w:val="22"/>
          <w:szCs w:val="22"/>
        </w:rPr>
      </w:pPr>
      <w:r w:rsidRPr="5A7F229B">
        <w:rPr>
          <w:rFonts w:ascii="Garamond" w:hAnsi="Garamond" w:cs="Arial"/>
          <w:i/>
          <w:iCs/>
          <w:sz w:val="22"/>
          <w:szCs w:val="22"/>
        </w:rPr>
        <w:t>Index Calculations</w:t>
      </w:r>
    </w:p>
    <w:tbl>
      <w:tblPr>
        <w:tblStyle w:val="TableGrid"/>
        <w:tblW w:w="0" w:type="auto"/>
        <w:tblInd w:w="0" w:type="dxa"/>
        <w:tblLook w:val="06A0" w:firstRow="1" w:lastRow="0" w:firstColumn="1" w:lastColumn="0" w:noHBand="1" w:noVBand="1"/>
      </w:tblPr>
      <w:tblGrid>
        <w:gridCol w:w="988"/>
        <w:gridCol w:w="5172"/>
        <w:gridCol w:w="3190"/>
      </w:tblGrid>
      <w:tr w:rsidR="5A7F229B" w14:paraId="715D323D" w14:textId="77777777" w:rsidTr="3060006A">
        <w:trPr>
          <w:trHeight w:val="300"/>
        </w:trPr>
        <w:tc>
          <w:tcPr>
            <w:tcW w:w="998" w:type="dxa"/>
            <w:shd w:val="clear" w:color="auto" w:fill="D9D9D9" w:themeFill="background1" w:themeFillShade="D9"/>
          </w:tcPr>
          <w:p w14:paraId="2DAC0840" w14:textId="77777777" w:rsidR="5A7F229B" w:rsidRDefault="5A7F229B" w:rsidP="5A7F229B">
            <w:pPr>
              <w:spacing w:after="200" w:line="276" w:lineRule="auto"/>
              <w:jc w:val="center"/>
              <w:rPr>
                <w:rFonts w:ascii="Garamond" w:eastAsia="Garamond" w:hAnsi="Garamond" w:cs="Garamond"/>
                <w:b/>
                <w:bCs/>
                <w:sz w:val="22"/>
                <w:szCs w:val="22"/>
              </w:rPr>
            </w:pPr>
            <w:r w:rsidRPr="5A7F229B">
              <w:rPr>
                <w:rFonts w:ascii="Garamond" w:eastAsia="Garamond" w:hAnsi="Garamond" w:cs="Garamond"/>
                <w:b/>
                <w:bCs/>
                <w:sz w:val="22"/>
                <w:szCs w:val="22"/>
              </w:rPr>
              <w:t>Index</w:t>
            </w:r>
          </w:p>
        </w:tc>
        <w:tc>
          <w:tcPr>
            <w:tcW w:w="4316" w:type="dxa"/>
            <w:shd w:val="clear" w:color="auto" w:fill="D9D9D9" w:themeFill="background1" w:themeFillShade="D9"/>
          </w:tcPr>
          <w:p w14:paraId="6AE0577B" w14:textId="77777777" w:rsidR="5A7F229B" w:rsidRDefault="5A7F229B" w:rsidP="5A7F229B">
            <w:pPr>
              <w:spacing w:after="200" w:line="276" w:lineRule="auto"/>
              <w:jc w:val="center"/>
              <w:rPr>
                <w:rFonts w:ascii="Garamond" w:eastAsia="Garamond" w:hAnsi="Garamond" w:cs="Garamond"/>
                <w:b/>
                <w:bCs/>
                <w:sz w:val="22"/>
                <w:szCs w:val="22"/>
              </w:rPr>
            </w:pPr>
            <w:r w:rsidRPr="5A7F229B">
              <w:rPr>
                <w:rFonts w:ascii="Garamond" w:eastAsia="Garamond" w:hAnsi="Garamond" w:cs="Garamond"/>
                <w:b/>
                <w:bCs/>
                <w:sz w:val="22"/>
                <w:szCs w:val="22"/>
              </w:rPr>
              <w:t>Equation</w:t>
            </w:r>
          </w:p>
        </w:tc>
        <w:tc>
          <w:tcPr>
            <w:tcW w:w="4956" w:type="dxa"/>
            <w:shd w:val="clear" w:color="auto" w:fill="D9D9D9" w:themeFill="background1" w:themeFillShade="D9"/>
          </w:tcPr>
          <w:p w14:paraId="6BCD8D02" w14:textId="00CBFEAA" w:rsidR="5A7F229B" w:rsidRDefault="5A7F229B" w:rsidP="5A7F229B">
            <w:pPr>
              <w:spacing w:after="200" w:line="276" w:lineRule="auto"/>
              <w:jc w:val="center"/>
              <w:rPr>
                <w:rFonts w:ascii="Garamond" w:eastAsia="Garamond" w:hAnsi="Garamond" w:cs="Garamond"/>
                <w:b/>
                <w:bCs/>
                <w:sz w:val="22"/>
                <w:szCs w:val="22"/>
              </w:rPr>
            </w:pPr>
            <w:r w:rsidRPr="5A7F229B">
              <w:rPr>
                <w:rFonts w:ascii="Garamond" w:eastAsia="Garamond" w:hAnsi="Garamond" w:cs="Garamond"/>
                <w:b/>
                <w:bCs/>
                <w:sz w:val="22"/>
                <w:szCs w:val="22"/>
              </w:rPr>
              <w:t>Purpose and Reference</w:t>
            </w:r>
          </w:p>
        </w:tc>
      </w:tr>
      <w:tr w:rsidR="5A7F229B" w14:paraId="3DB7A84A" w14:textId="77777777" w:rsidTr="3060006A">
        <w:trPr>
          <w:trHeight w:val="870"/>
        </w:trPr>
        <w:tc>
          <w:tcPr>
            <w:tcW w:w="998" w:type="dxa"/>
          </w:tcPr>
          <w:p w14:paraId="0CEE4287" w14:textId="77777777" w:rsidR="5A7F229B" w:rsidRDefault="5A7F229B" w:rsidP="5A7F229B">
            <w:pPr>
              <w:rPr>
                <w:rFonts w:ascii="Garamond" w:hAnsi="Garamond" w:cs="Arial"/>
                <w:i/>
                <w:iCs/>
                <w:sz w:val="22"/>
                <w:szCs w:val="22"/>
              </w:rPr>
            </w:pPr>
            <w:r w:rsidRPr="5A7F229B">
              <w:rPr>
                <w:rFonts w:ascii="Garamond" w:hAnsi="Garamond" w:cs="Arial"/>
                <w:sz w:val="22"/>
                <w:szCs w:val="22"/>
              </w:rPr>
              <w:t>NDVI</w:t>
            </w:r>
          </w:p>
        </w:tc>
        <w:tc>
          <w:tcPr>
            <w:tcW w:w="4316" w:type="dxa"/>
            <w:vAlign w:val="center"/>
          </w:tcPr>
          <w:p w14:paraId="0E61909D" w14:textId="4B007589" w:rsidR="5A7F229B" w:rsidRDefault="5A7F229B" w:rsidP="3060006A">
            <w:pPr>
              <w:jc w:val="center"/>
            </w:pPr>
          </w:p>
          <w:p w14:paraId="4DC458D7" w14:textId="613B6D61" w:rsidR="5A7F229B" w:rsidRDefault="00E42804" w:rsidP="5A7F229B">
            <w:pPr>
              <w:jc w:val="center"/>
            </w:pPr>
            <m:oMathPara>
              <m:oMath>
                <m:f>
                  <m:fPr>
                    <m:ctrlPr>
                      <w:rPr>
                        <w:rFonts w:ascii="Cambria Math" w:hAnsi="Cambria Math"/>
                      </w:rPr>
                    </m:ctrlPr>
                  </m:fPr>
                  <m:num>
                    <m:r>
                      <w:rPr>
                        <w:rFonts w:ascii="Cambria Math" w:hAnsi="Cambria Math"/>
                      </w:rPr>
                      <m:t>NIR - Red</m:t>
                    </m:r>
                  </m:num>
                  <m:den>
                    <m:r>
                      <w:rPr>
                        <w:rFonts w:ascii="Cambria Math" w:hAnsi="Cambria Math"/>
                      </w:rPr>
                      <m:t>NIR + Red</m:t>
                    </m:r>
                  </m:den>
                </m:f>
              </m:oMath>
            </m:oMathPara>
          </w:p>
        </w:tc>
        <w:tc>
          <w:tcPr>
            <w:tcW w:w="4956" w:type="dxa"/>
          </w:tcPr>
          <w:p w14:paraId="6B772F5D" w14:textId="37F234F0" w:rsidR="5A7F229B" w:rsidRDefault="5A7F229B" w:rsidP="5A7F229B">
            <w:pPr>
              <w:rPr>
                <w:rFonts w:ascii="Garamond" w:hAnsi="Garamond" w:cs="Arial"/>
                <w:sz w:val="22"/>
                <w:szCs w:val="22"/>
              </w:rPr>
            </w:pPr>
            <w:r w:rsidRPr="5A7F229B">
              <w:rPr>
                <w:rFonts w:ascii="Garamond" w:hAnsi="Garamond" w:cs="Arial"/>
                <w:sz w:val="22"/>
                <w:szCs w:val="22"/>
              </w:rPr>
              <w:t>Detection of live green vegetation (</w:t>
            </w:r>
            <w:proofErr w:type="spellStart"/>
            <w:r w:rsidRPr="5A7F229B">
              <w:rPr>
                <w:rFonts w:ascii="Garamond" w:hAnsi="Garamond" w:cs="Arial"/>
                <w:sz w:val="22"/>
                <w:szCs w:val="22"/>
              </w:rPr>
              <w:t>Kriegler</w:t>
            </w:r>
            <w:proofErr w:type="spellEnd"/>
            <w:r w:rsidRPr="5A7F229B">
              <w:rPr>
                <w:rFonts w:ascii="Garamond" w:hAnsi="Garamond" w:cs="Arial"/>
                <w:sz w:val="22"/>
                <w:szCs w:val="22"/>
              </w:rPr>
              <w:t xml:space="preserve"> et al., 1969)</w:t>
            </w:r>
          </w:p>
        </w:tc>
      </w:tr>
      <w:tr w:rsidR="5A7F229B" w14:paraId="77DA703F" w14:textId="77777777" w:rsidTr="3060006A">
        <w:trPr>
          <w:trHeight w:val="1575"/>
        </w:trPr>
        <w:tc>
          <w:tcPr>
            <w:tcW w:w="998" w:type="dxa"/>
          </w:tcPr>
          <w:p w14:paraId="26CAED6C" w14:textId="77777777" w:rsidR="5A7F229B" w:rsidRDefault="5A7F229B" w:rsidP="5A7F229B">
            <w:pPr>
              <w:rPr>
                <w:rFonts w:ascii="Garamond" w:hAnsi="Garamond" w:cs="Arial"/>
                <w:i/>
                <w:iCs/>
                <w:sz w:val="22"/>
                <w:szCs w:val="22"/>
              </w:rPr>
            </w:pPr>
            <w:r w:rsidRPr="5A7F229B">
              <w:rPr>
                <w:rFonts w:ascii="Garamond" w:hAnsi="Garamond" w:cs="Arial"/>
                <w:sz w:val="22"/>
                <w:szCs w:val="22"/>
              </w:rPr>
              <w:t>EVI</w:t>
            </w:r>
          </w:p>
        </w:tc>
        <w:tc>
          <w:tcPr>
            <w:tcW w:w="4316" w:type="dxa"/>
          </w:tcPr>
          <w:p w14:paraId="2351BF9A" w14:textId="208D02B4" w:rsidR="5A7F229B" w:rsidRDefault="5A7F229B" w:rsidP="154F7EDA">
            <w:pPr>
              <w:rPr>
                <w:sz w:val="16"/>
                <w:szCs w:val="16"/>
              </w:rPr>
            </w:pPr>
            <m:oMathPara>
              <m:oMath>
                <m:r>
                  <w:rPr>
                    <w:rFonts w:ascii="Cambria Math" w:hAnsi="Cambria Math"/>
                  </w:rPr>
                  <m:t>Green×</m:t>
                </m:r>
                <m:f>
                  <m:fPr>
                    <m:ctrlPr>
                      <w:rPr>
                        <w:rFonts w:ascii="Cambria Math" w:hAnsi="Cambria Math"/>
                      </w:rPr>
                    </m:ctrlPr>
                  </m:fPr>
                  <m:num>
                    <m:r>
                      <w:rPr>
                        <w:rFonts w:ascii="Cambria Math" w:hAnsi="Cambria Math"/>
                      </w:rPr>
                      <m:t>NIR - Red</m:t>
                    </m:r>
                  </m:num>
                  <m:den>
                    <m:r>
                      <w:rPr>
                        <w:rFonts w:ascii="Cambria Math" w:hAnsi="Cambria Math"/>
                      </w:rPr>
                      <m:t>NIR+6×Red-7.5×Blue+1</m:t>
                    </m:r>
                  </m:den>
                </m:f>
              </m:oMath>
            </m:oMathPara>
          </w:p>
        </w:tc>
        <w:tc>
          <w:tcPr>
            <w:tcW w:w="4956" w:type="dxa"/>
          </w:tcPr>
          <w:p w14:paraId="26C4F22F" w14:textId="3AB4948F" w:rsidR="5A7F229B" w:rsidRDefault="5A7F229B" w:rsidP="5A7F229B">
            <w:pPr>
              <w:rPr>
                <w:rFonts w:ascii="Garamond" w:hAnsi="Garamond" w:cs="Arial"/>
                <w:sz w:val="22"/>
                <w:szCs w:val="22"/>
              </w:rPr>
            </w:pPr>
            <w:r w:rsidRPr="5A7F229B">
              <w:rPr>
                <w:rFonts w:ascii="Garamond" w:hAnsi="Garamond" w:cs="Arial"/>
                <w:sz w:val="22"/>
                <w:szCs w:val="22"/>
              </w:rPr>
              <w:t>Detection of live green vegetation with improved sensitivity in high biomass areas and the ability to eliminate background/atmospheric noise and reduce saturation (</w:t>
            </w:r>
            <w:proofErr w:type="spellStart"/>
            <w:r w:rsidRPr="5A7F229B">
              <w:rPr>
                <w:rFonts w:ascii="Garamond" w:hAnsi="Garamond" w:cs="Arial"/>
                <w:sz w:val="22"/>
                <w:szCs w:val="22"/>
              </w:rPr>
              <w:t>Huete</w:t>
            </w:r>
            <w:proofErr w:type="spellEnd"/>
            <w:r w:rsidRPr="5A7F229B">
              <w:rPr>
                <w:rFonts w:ascii="Garamond" w:hAnsi="Garamond" w:cs="Arial"/>
                <w:sz w:val="22"/>
                <w:szCs w:val="22"/>
              </w:rPr>
              <w:t xml:space="preserve"> et al., 2002)</w:t>
            </w:r>
          </w:p>
        </w:tc>
      </w:tr>
      <w:tr w:rsidR="5A7F229B" w14:paraId="010DEF39" w14:textId="77777777" w:rsidTr="3060006A">
        <w:trPr>
          <w:trHeight w:val="1575"/>
        </w:trPr>
        <w:tc>
          <w:tcPr>
            <w:tcW w:w="998" w:type="dxa"/>
          </w:tcPr>
          <w:p w14:paraId="7BF8BD4D" w14:textId="77777777" w:rsidR="5A7F229B" w:rsidRDefault="5A7F229B" w:rsidP="5A7F229B">
            <w:pPr>
              <w:rPr>
                <w:rFonts w:ascii="Garamond" w:hAnsi="Garamond" w:cs="Arial"/>
                <w:sz w:val="22"/>
                <w:szCs w:val="22"/>
              </w:rPr>
            </w:pPr>
            <w:r w:rsidRPr="5A7F229B">
              <w:rPr>
                <w:rFonts w:ascii="Garamond" w:hAnsi="Garamond" w:cs="Arial"/>
                <w:sz w:val="22"/>
                <w:szCs w:val="22"/>
              </w:rPr>
              <w:t>MSAVI2</w:t>
            </w:r>
          </w:p>
        </w:tc>
        <w:tc>
          <w:tcPr>
            <w:tcW w:w="4316" w:type="dxa"/>
          </w:tcPr>
          <w:p w14:paraId="57B32FCA" w14:textId="00496BBC" w:rsidR="5A7F229B" w:rsidRDefault="00E42804" w:rsidP="5A7F229B">
            <w:pPr>
              <w:jc w:val="center"/>
            </w:pPr>
            <m:oMathPara>
              <m:oMath>
                <m:f>
                  <m:fPr>
                    <m:ctrlPr>
                      <w:rPr>
                        <w:rFonts w:ascii="Cambria Math" w:hAnsi="Cambria Math"/>
                      </w:rPr>
                    </m:ctrlPr>
                  </m:fPr>
                  <m:num>
                    <m:r>
                      <w:rPr>
                        <w:rFonts w:ascii="Cambria Math" w:hAnsi="Cambria Math"/>
                      </w:rPr>
                      <m:t>2</m:t>
                    </m:r>
                    <m:d>
                      <m:dPr>
                        <m:ctrlPr>
                          <w:rPr>
                            <w:rFonts w:ascii="Cambria Math" w:hAnsi="Cambria Math"/>
                          </w:rPr>
                        </m:ctrlPr>
                      </m:dPr>
                      <m:e>
                        <m:r>
                          <w:rPr>
                            <w:rFonts w:ascii="Cambria Math" w:hAnsi="Cambria Math"/>
                          </w:rPr>
                          <m:t>NIR+1</m:t>
                        </m:r>
                      </m:e>
                    </m:d>
                    <m:r>
                      <w:rPr>
                        <w:rFonts w:ascii="Cambria Math" w:hAnsi="Cambria Math"/>
                      </w:rPr>
                      <m:t>-</m:t>
                    </m:r>
                    <m:rad>
                      <m:radPr>
                        <m:degHide m:val="1"/>
                        <m:ctrlPr>
                          <w:rPr>
                            <w:rFonts w:ascii="Cambria Math" w:hAnsi="Cambria Math"/>
                          </w:rPr>
                        </m:ctrlPr>
                      </m:radPr>
                      <m:deg/>
                      <m:e>
                        <m:sSup>
                          <m:sSupPr>
                            <m:ctrlPr>
                              <w:rPr>
                                <w:rFonts w:ascii="Cambria Math" w:hAnsi="Cambria Math"/>
                              </w:rPr>
                            </m:ctrlPr>
                          </m:sSupPr>
                          <m:e>
                            <m:d>
                              <m:dPr>
                                <m:ctrlPr>
                                  <w:rPr>
                                    <w:rFonts w:ascii="Cambria Math" w:hAnsi="Cambria Math"/>
                                  </w:rPr>
                                </m:ctrlPr>
                              </m:dPr>
                              <m:e>
                                <m:r>
                                  <w:rPr>
                                    <w:rFonts w:ascii="Cambria Math" w:hAnsi="Cambria Math"/>
                                  </w:rPr>
                                  <m:t>2×NIR+1</m:t>
                                </m:r>
                              </m:e>
                            </m:d>
                          </m:e>
                          <m:sup>
                            <m:r>
                              <w:rPr>
                                <w:rFonts w:ascii="Cambria Math" w:hAnsi="Cambria Math"/>
                              </w:rPr>
                              <m:t>2</m:t>
                            </m:r>
                          </m:sup>
                        </m:sSup>
                        <m:r>
                          <w:rPr>
                            <w:rFonts w:ascii="Cambria Math" w:hAnsi="Cambria Math"/>
                          </w:rPr>
                          <m:t>-8</m:t>
                        </m:r>
                        <m:d>
                          <m:dPr>
                            <m:ctrlPr>
                              <w:rPr>
                                <w:rFonts w:ascii="Cambria Math" w:hAnsi="Cambria Math"/>
                              </w:rPr>
                            </m:ctrlPr>
                          </m:dPr>
                          <m:e>
                            <m:r>
                              <w:rPr>
                                <w:rFonts w:ascii="Cambria Math" w:hAnsi="Cambria Math"/>
                              </w:rPr>
                              <m:t>NIR-Red</m:t>
                            </m:r>
                          </m:e>
                        </m:d>
                      </m:e>
                    </m:rad>
                  </m:num>
                  <m:den>
                    <m:r>
                      <w:rPr>
                        <w:rFonts w:ascii="Cambria Math" w:hAnsi="Cambria Math"/>
                      </w:rPr>
                      <m:t>2</m:t>
                    </m:r>
                  </m:den>
                </m:f>
              </m:oMath>
            </m:oMathPara>
          </w:p>
        </w:tc>
        <w:tc>
          <w:tcPr>
            <w:tcW w:w="4956" w:type="dxa"/>
          </w:tcPr>
          <w:p w14:paraId="72C1A744" w14:textId="2543E5E8" w:rsidR="5A7F229B" w:rsidRDefault="5A7F229B" w:rsidP="5A7F229B">
            <w:pPr>
              <w:rPr>
                <w:rFonts w:ascii="Garamond" w:hAnsi="Garamond" w:cs="Arial"/>
                <w:i/>
                <w:iCs/>
                <w:sz w:val="22"/>
                <w:szCs w:val="22"/>
              </w:rPr>
            </w:pPr>
            <w:r w:rsidRPr="5A7F229B">
              <w:rPr>
                <w:rFonts w:ascii="Garamond" w:hAnsi="Garamond" w:cs="Arial"/>
                <w:sz w:val="22"/>
                <w:szCs w:val="22"/>
              </w:rPr>
              <w:t>Soil-adjusted detection of vegetation in arid areas (Qi et al., 1994)</w:t>
            </w:r>
          </w:p>
        </w:tc>
      </w:tr>
      <w:tr w:rsidR="5A7F229B" w14:paraId="201875B0" w14:textId="77777777" w:rsidTr="3060006A">
        <w:trPr>
          <w:trHeight w:val="1170"/>
        </w:trPr>
        <w:tc>
          <w:tcPr>
            <w:tcW w:w="998" w:type="dxa"/>
          </w:tcPr>
          <w:p w14:paraId="08621605" w14:textId="77777777" w:rsidR="5A7F229B" w:rsidRDefault="5A7F229B" w:rsidP="5A7F229B">
            <w:pPr>
              <w:rPr>
                <w:rFonts w:ascii="Garamond" w:hAnsi="Garamond" w:cs="Arial"/>
                <w:i/>
                <w:iCs/>
                <w:sz w:val="22"/>
                <w:szCs w:val="22"/>
              </w:rPr>
            </w:pPr>
            <w:r w:rsidRPr="5A7F229B">
              <w:rPr>
                <w:rFonts w:ascii="Garamond" w:hAnsi="Garamond" w:cs="Arial"/>
                <w:sz w:val="22"/>
                <w:szCs w:val="22"/>
              </w:rPr>
              <w:t>NDMI</w:t>
            </w:r>
          </w:p>
        </w:tc>
        <w:tc>
          <w:tcPr>
            <w:tcW w:w="4316" w:type="dxa"/>
          </w:tcPr>
          <w:p w14:paraId="0949221E" w14:textId="61C91628" w:rsidR="5A7F229B" w:rsidRDefault="00E42804" w:rsidP="5A7F229B">
            <w:pPr>
              <w:jc w:val="center"/>
            </w:pPr>
            <m:oMathPara>
              <m:oMath>
                <m:f>
                  <m:fPr>
                    <m:ctrlPr>
                      <w:rPr>
                        <w:rFonts w:ascii="Cambria Math" w:hAnsi="Cambria Math"/>
                      </w:rPr>
                    </m:ctrlPr>
                  </m:fPr>
                  <m:num>
                    <m:r>
                      <w:rPr>
                        <w:rFonts w:ascii="Cambria Math" w:hAnsi="Cambria Math"/>
                      </w:rPr>
                      <m:t>NIR-SWIR1</m:t>
                    </m:r>
                  </m:num>
                  <m:den>
                    <m:r>
                      <w:rPr>
                        <w:rFonts w:ascii="Cambria Math" w:hAnsi="Cambria Math"/>
                      </w:rPr>
                      <m:t>NIR+SWIR1</m:t>
                    </m:r>
                  </m:den>
                </m:f>
              </m:oMath>
            </m:oMathPara>
          </w:p>
        </w:tc>
        <w:tc>
          <w:tcPr>
            <w:tcW w:w="4956" w:type="dxa"/>
          </w:tcPr>
          <w:p w14:paraId="639DBB2B" w14:textId="2699A35E" w:rsidR="5A7F229B" w:rsidRDefault="5A7F229B" w:rsidP="5A7F229B">
            <w:pPr>
              <w:rPr>
                <w:rFonts w:ascii="Garamond" w:hAnsi="Garamond" w:cs="Arial"/>
                <w:sz w:val="22"/>
                <w:szCs w:val="22"/>
              </w:rPr>
            </w:pPr>
            <w:r w:rsidRPr="3060006A">
              <w:rPr>
                <w:rFonts w:ascii="Garamond" w:hAnsi="Garamond" w:cs="Arial"/>
                <w:sz w:val="22"/>
                <w:szCs w:val="22"/>
              </w:rPr>
              <w:t>Detection of changes in water content in leaves (Gao</w:t>
            </w:r>
            <w:r w:rsidR="204EC524" w:rsidRPr="3060006A">
              <w:rPr>
                <w:rFonts w:ascii="Garamond" w:hAnsi="Garamond" w:cs="Arial"/>
                <w:sz w:val="22"/>
                <w:szCs w:val="22"/>
              </w:rPr>
              <w:t>,</w:t>
            </w:r>
            <w:r w:rsidRPr="3060006A">
              <w:rPr>
                <w:rFonts w:ascii="Garamond" w:hAnsi="Garamond" w:cs="Arial"/>
                <w:sz w:val="22"/>
                <w:szCs w:val="22"/>
              </w:rPr>
              <w:t xml:space="preserve"> 1996)</w:t>
            </w:r>
          </w:p>
        </w:tc>
      </w:tr>
      <w:tr w:rsidR="5A7F229B" w14:paraId="6B916E5C" w14:textId="77777777" w:rsidTr="3060006A">
        <w:trPr>
          <w:trHeight w:val="300"/>
        </w:trPr>
        <w:tc>
          <w:tcPr>
            <w:tcW w:w="998" w:type="dxa"/>
          </w:tcPr>
          <w:p w14:paraId="02555C86" w14:textId="77777777" w:rsidR="5A7F229B" w:rsidRDefault="5A7F229B" w:rsidP="5A7F229B">
            <w:pPr>
              <w:rPr>
                <w:rFonts w:ascii="Garamond" w:hAnsi="Garamond" w:cs="Arial"/>
                <w:i/>
                <w:iCs/>
                <w:sz w:val="22"/>
                <w:szCs w:val="22"/>
              </w:rPr>
            </w:pPr>
            <w:r w:rsidRPr="5A7F229B">
              <w:rPr>
                <w:rFonts w:ascii="Garamond" w:hAnsi="Garamond" w:cs="Arial"/>
                <w:sz w:val="22"/>
                <w:szCs w:val="22"/>
              </w:rPr>
              <w:t>TCB</w:t>
            </w:r>
          </w:p>
        </w:tc>
        <w:tc>
          <w:tcPr>
            <w:tcW w:w="4316" w:type="dxa"/>
          </w:tcPr>
          <w:p w14:paraId="2B5ECCEB" w14:textId="6B5AD094" w:rsidR="5A7F229B" w:rsidRDefault="5A7F229B" w:rsidP="5A7F229B">
            <w:pPr>
              <w:jc w:val="center"/>
            </w:pPr>
            <m:oMathPara>
              <m:oMath>
                <m:r>
                  <w:rPr>
                    <w:rFonts w:ascii="Cambria Math" w:hAnsi="Cambria Math"/>
                  </w:rPr>
                  <m:t>C</m:t>
                </m:r>
                <m:sSub>
                  <m:sSubPr>
                    <m:ctrlPr>
                      <w:rPr>
                        <w:rFonts w:ascii="Cambria Math" w:hAnsi="Cambria Math"/>
                      </w:rPr>
                    </m:ctrlPr>
                  </m:sSubPr>
                  <m:e>
                    <m:r>
                      <w:rPr>
                        <w:rFonts w:ascii="Cambria Math" w:hAnsi="Cambria Math"/>
                      </w:rPr>
                      <m:t>B</m:t>
                    </m:r>
                  </m:e>
                  <m:sub>
                    <m:r>
                      <w:rPr>
                        <w:rFonts w:ascii="Cambria Math" w:hAnsi="Cambria Math"/>
                      </w:rPr>
                      <m:t>TCB</m:t>
                    </m:r>
                  </m:sub>
                </m:sSub>
                <m:r>
                  <w:rPr>
                    <w:rFonts w:ascii="Cambria Math" w:hAnsi="Cambria Math"/>
                  </w:rPr>
                  <m:t>Blue+C</m:t>
                </m:r>
                <m:sSub>
                  <m:sSubPr>
                    <m:ctrlPr>
                      <w:rPr>
                        <w:rFonts w:ascii="Cambria Math" w:hAnsi="Cambria Math"/>
                      </w:rPr>
                    </m:ctrlPr>
                  </m:sSubPr>
                  <m:e>
                    <m:r>
                      <w:rPr>
                        <w:rFonts w:ascii="Cambria Math" w:hAnsi="Cambria Math"/>
                      </w:rPr>
                      <m:t>G</m:t>
                    </m:r>
                  </m:e>
                  <m:sub>
                    <m:r>
                      <w:rPr>
                        <w:rFonts w:ascii="Cambria Math" w:hAnsi="Cambria Math"/>
                      </w:rPr>
                      <m:t>TCB</m:t>
                    </m:r>
                  </m:sub>
                </m:sSub>
                <m:r>
                  <w:rPr>
                    <w:rFonts w:ascii="Cambria Math" w:hAnsi="Cambria Math"/>
                  </w:rPr>
                  <m:t>Green+C</m:t>
                </m:r>
                <m:sSub>
                  <m:sSubPr>
                    <m:ctrlPr>
                      <w:rPr>
                        <w:rFonts w:ascii="Cambria Math" w:hAnsi="Cambria Math"/>
                      </w:rPr>
                    </m:ctrlPr>
                  </m:sSubPr>
                  <m:e>
                    <m:r>
                      <w:rPr>
                        <w:rFonts w:ascii="Cambria Math" w:hAnsi="Cambria Math"/>
                      </w:rPr>
                      <m:t>R</m:t>
                    </m:r>
                  </m:e>
                  <m:sub>
                    <m:r>
                      <w:rPr>
                        <w:rFonts w:ascii="Cambria Math" w:hAnsi="Cambria Math"/>
                      </w:rPr>
                      <m:t>TCB</m:t>
                    </m:r>
                  </m:sub>
                </m:sSub>
                <m:r>
                  <w:rPr>
                    <w:rFonts w:ascii="Cambria Math" w:hAnsi="Cambria Math"/>
                  </w:rPr>
                  <m:t>Red+C</m:t>
                </m:r>
                <m:sSub>
                  <m:sSubPr>
                    <m:ctrlPr>
                      <w:rPr>
                        <w:rFonts w:ascii="Cambria Math" w:hAnsi="Cambria Math"/>
                      </w:rPr>
                    </m:ctrlPr>
                  </m:sSubPr>
                  <m:e>
                    <m:r>
                      <w:rPr>
                        <w:rFonts w:ascii="Cambria Math" w:hAnsi="Cambria Math"/>
                      </w:rPr>
                      <m:t>N</m:t>
                    </m:r>
                  </m:e>
                  <m:sub>
                    <m:r>
                      <w:rPr>
                        <w:rFonts w:ascii="Cambria Math" w:hAnsi="Cambria Math"/>
                      </w:rPr>
                      <m:t>TCB</m:t>
                    </m:r>
                  </m:sub>
                </m:sSub>
                <m:r>
                  <w:rPr>
                    <w:rFonts w:ascii="Cambria Math" w:hAnsi="Cambria Math"/>
                  </w:rPr>
                  <m:t>NIR+CS</m:t>
                </m:r>
                <m:sSub>
                  <m:sSubPr>
                    <m:ctrlPr>
                      <w:rPr>
                        <w:rFonts w:ascii="Cambria Math" w:hAnsi="Cambria Math"/>
                      </w:rPr>
                    </m:ctrlPr>
                  </m:sSubPr>
                  <m:e>
                    <m:r>
                      <w:rPr>
                        <w:rFonts w:ascii="Cambria Math" w:hAnsi="Cambria Math"/>
                      </w:rPr>
                      <m:t>1</m:t>
                    </m:r>
                  </m:e>
                  <m:sub>
                    <m:r>
                      <w:rPr>
                        <w:rFonts w:ascii="Cambria Math" w:hAnsi="Cambria Math"/>
                      </w:rPr>
                      <m:t>TCB</m:t>
                    </m:r>
                  </m:sub>
                </m:sSub>
                <m:r>
                  <w:rPr>
                    <w:rFonts w:ascii="Cambria Math" w:hAnsi="Cambria Math"/>
                  </w:rPr>
                  <m:t>SWIR1+CS</m:t>
                </m:r>
                <m:sSub>
                  <m:sSubPr>
                    <m:ctrlPr>
                      <w:rPr>
                        <w:rFonts w:ascii="Cambria Math" w:hAnsi="Cambria Math"/>
                      </w:rPr>
                    </m:ctrlPr>
                  </m:sSubPr>
                  <m:e>
                    <m:r>
                      <w:rPr>
                        <w:rFonts w:ascii="Cambria Math" w:hAnsi="Cambria Math"/>
                      </w:rPr>
                      <m:t>2</m:t>
                    </m:r>
                  </m:e>
                  <m:sub>
                    <m:r>
                      <w:rPr>
                        <w:rFonts w:ascii="Cambria Math" w:hAnsi="Cambria Math"/>
                      </w:rPr>
                      <m:t>TCB</m:t>
                    </m:r>
                  </m:sub>
                </m:sSub>
                <m:r>
                  <w:rPr>
                    <w:rFonts w:ascii="Cambria Math" w:hAnsi="Cambria Math"/>
                  </w:rPr>
                  <m:t>SWIR2</m:t>
                </m:r>
              </m:oMath>
            </m:oMathPara>
          </w:p>
        </w:tc>
        <w:tc>
          <w:tcPr>
            <w:tcW w:w="4956" w:type="dxa"/>
          </w:tcPr>
          <w:p w14:paraId="50DD2393" w14:textId="59E625C7" w:rsidR="5A7F229B" w:rsidRDefault="5A7F229B" w:rsidP="5A7F229B">
            <w:pPr>
              <w:rPr>
                <w:rFonts w:ascii="Garamond" w:hAnsi="Garamond" w:cs="Arial"/>
                <w:sz w:val="22"/>
                <w:szCs w:val="22"/>
              </w:rPr>
            </w:pPr>
            <w:r w:rsidRPr="5A7F229B">
              <w:rPr>
                <w:rFonts w:ascii="Garamond" w:hAnsi="Garamond" w:cs="Arial"/>
                <w:sz w:val="22"/>
                <w:szCs w:val="22"/>
              </w:rPr>
              <w:t>Representation of brightness (</w:t>
            </w:r>
            <w:proofErr w:type="spellStart"/>
            <w:r w:rsidRPr="5A7F229B">
              <w:rPr>
                <w:rFonts w:ascii="Garamond" w:hAnsi="Garamond" w:cs="Arial"/>
                <w:sz w:val="22"/>
                <w:szCs w:val="22"/>
              </w:rPr>
              <w:t>Kauth</w:t>
            </w:r>
            <w:proofErr w:type="spellEnd"/>
            <w:r w:rsidRPr="5A7F229B">
              <w:rPr>
                <w:rFonts w:ascii="Garamond" w:hAnsi="Garamond" w:cs="Arial"/>
                <w:sz w:val="22"/>
                <w:szCs w:val="22"/>
              </w:rPr>
              <w:t xml:space="preserve"> &amp; Thomas, 1976; Shi &amp; Xu, 2019)</w:t>
            </w:r>
          </w:p>
        </w:tc>
      </w:tr>
      <w:tr w:rsidR="5A7F229B" w14:paraId="4A52EBF3" w14:textId="77777777" w:rsidTr="3060006A">
        <w:trPr>
          <w:trHeight w:val="300"/>
        </w:trPr>
        <w:tc>
          <w:tcPr>
            <w:tcW w:w="998" w:type="dxa"/>
          </w:tcPr>
          <w:p w14:paraId="31A462CA" w14:textId="77777777" w:rsidR="5A7F229B" w:rsidRDefault="5A7F229B" w:rsidP="5A7F229B">
            <w:pPr>
              <w:rPr>
                <w:rFonts w:ascii="Garamond" w:hAnsi="Garamond" w:cs="Arial"/>
                <w:i/>
                <w:iCs/>
                <w:sz w:val="22"/>
                <w:szCs w:val="22"/>
              </w:rPr>
            </w:pPr>
            <w:r w:rsidRPr="5A7F229B">
              <w:rPr>
                <w:rFonts w:ascii="Garamond" w:hAnsi="Garamond" w:cs="Arial"/>
                <w:sz w:val="22"/>
                <w:szCs w:val="22"/>
              </w:rPr>
              <w:t>TCW</w:t>
            </w:r>
          </w:p>
        </w:tc>
        <w:tc>
          <w:tcPr>
            <w:tcW w:w="4316" w:type="dxa"/>
          </w:tcPr>
          <w:p w14:paraId="5327C426" w14:textId="34715BC6" w:rsidR="5A7F229B" w:rsidRDefault="5A7F229B" w:rsidP="154F7EDA">
            <w:pPr>
              <w:jc w:val="center"/>
              <w:rPr>
                <w:rFonts w:ascii="Garamond" w:hAnsi="Garamond"/>
                <w:sz w:val="22"/>
                <w:szCs w:val="22"/>
              </w:rPr>
            </w:pPr>
            <m:oMathPara>
              <m:oMath>
                <m:r>
                  <w:rPr>
                    <w:rFonts w:ascii="Cambria Math" w:hAnsi="Cambria Math"/>
                  </w:rPr>
                  <m:t>C</m:t>
                </m:r>
                <m:sSub>
                  <m:sSubPr>
                    <m:ctrlPr>
                      <w:rPr>
                        <w:rFonts w:ascii="Cambria Math" w:hAnsi="Cambria Math"/>
                      </w:rPr>
                    </m:ctrlPr>
                  </m:sSubPr>
                  <m:e>
                    <m:r>
                      <w:rPr>
                        <w:rFonts w:ascii="Cambria Math" w:hAnsi="Cambria Math"/>
                      </w:rPr>
                      <m:t>B</m:t>
                    </m:r>
                  </m:e>
                  <m:sub>
                    <m:r>
                      <w:rPr>
                        <w:rFonts w:ascii="Cambria Math" w:hAnsi="Cambria Math"/>
                      </w:rPr>
                      <m:t>TCW</m:t>
                    </m:r>
                  </m:sub>
                </m:sSub>
                <m:r>
                  <w:rPr>
                    <w:rFonts w:ascii="Cambria Math" w:hAnsi="Cambria Math"/>
                  </w:rPr>
                  <m:t>Blue+C</m:t>
                </m:r>
                <m:sSub>
                  <m:sSubPr>
                    <m:ctrlPr>
                      <w:rPr>
                        <w:rFonts w:ascii="Cambria Math" w:hAnsi="Cambria Math"/>
                      </w:rPr>
                    </m:ctrlPr>
                  </m:sSubPr>
                  <m:e>
                    <m:r>
                      <w:rPr>
                        <w:rFonts w:ascii="Cambria Math" w:hAnsi="Cambria Math"/>
                      </w:rPr>
                      <m:t>G</m:t>
                    </m:r>
                  </m:e>
                  <m:sub>
                    <m:r>
                      <w:rPr>
                        <w:rFonts w:ascii="Cambria Math" w:hAnsi="Cambria Math"/>
                      </w:rPr>
                      <m:t>TCW</m:t>
                    </m:r>
                  </m:sub>
                </m:sSub>
                <m:r>
                  <w:rPr>
                    <w:rFonts w:ascii="Cambria Math" w:hAnsi="Cambria Math"/>
                  </w:rPr>
                  <m:t>Green+C</m:t>
                </m:r>
                <m:sSub>
                  <m:sSubPr>
                    <m:ctrlPr>
                      <w:rPr>
                        <w:rFonts w:ascii="Cambria Math" w:hAnsi="Cambria Math"/>
                      </w:rPr>
                    </m:ctrlPr>
                  </m:sSubPr>
                  <m:e>
                    <m:r>
                      <w:rPr>
                        <w:rFonts w:ascii="Cambria Math" w:hAnsi="Cambria Math"/>
                      </w:rPr>
                      <m:t>R</m:t>
                    </m:r>
                  </m:e>
                  <m:sub>
                    <m:r>
                      <w:rPr>
                        <w:rFonts w:ascii="Cambria Math" w:hAnsi="Cambria Math"/>
                      </w:rPr>
                      <m:t>TCW</m:t>
                    </m:r>
                  </m:sub>
                </m:sSub>
                <m:r>
                  <w:rPr>
                    <w:rFonts w:ascii="Cambria Math" w:hAnsi="Cambria Math"/>
                  </w:rPr>
                  <m:t>Red+C</m:t>
                </m:r>
                <m:sSub>
                  <m:sSubPr>
                    <m:ctrlPr>
                      <w:rPr>
                        <w:rFonts w:ascii="Cambria Math" w:hAnsi="Cambria Math"/>
                      </w:rPr>
                    </m:ctrlPr>
                  </m:sSubPr>
                  <m:e>
                    <m:r>
                      <w:rPr>
                        <w:rFonts w:ascii="Cambria Math" w:hAnsi="Cambria Math"/>
                      </w:rPr>
                      <m:t>N</m:t>
                    </m:r>
                  </m:e>
                  <m:sub>
                    <m:r>
                      <w:rPr>
                        <w:rFonts w:ascii="Cambria Math" w:hAnsi="Cambria Math"/>
                      </w:rPr>
                      <m:t>TCW</m:t>
                    </m:r>
                  </m:sub>
                </m:sSub>
                <m:r>
                  <w:rPr>
                    <w:rFonts w:ascii="Cambria Math" w:hAnsi="Cambria Math"/>
                  </w:rPr>
                  <m:t>NIR+CS</m:t>
                </m:r>
                <m:sSub>
                  <m:sSubPr>
                    <m:ctrlPr>
                      <w:rPr>
                        <w:rFonts w:ascii="Cambria Math" w:hAnsi="Cambria Math"/>
                      </w:rPr>
                    </m:ctrlPr>
                  </m:sSubPr>
                  <m:e>
                    <m:r>
                      <w:rPr>
                        <w:rFonts w:ascii="Cambria Math" w:hAnsi="Cambria Math"/>
                      </w:rPr>
                      <m:t>1</m:t>
                    </m:r>
                  </m:e>
                  <m:sub>
                    <m:r>
                      <w:rPr>
                        <w:rFonts w:ascii="Cambria Math" w:hAnsi="Cambria Math"/>
                      </w:rPr>
                      <m:t>TCW</m:t>
                    </m:r>
                  </m:sub>
                </m:sSub>
                <m:r>
                  <w:rPr>
                    <w:rFonts w:ascii="Cambria Math" w:hAnsi="Cambria Math"/>
                  </w:rPr>
                  <m:t>SWIR1+CS</m:t>
                </m:r>
                <m:sSub>
                  <m:sSubPr>
                    <m:ctrlPr>
                      <w:rPr>
                        <w:rFonts w:ascii="Cambria Math" w:hAnsi="Cambria Math"/>
                      </w:rPr>
                    </m:ctrlPr>
                  </m:sSubPr>
                  <m:e>
                    <m:r>
                      <w:rPr>
                        <w:rFonts w:ascii="Cambria Math" w:hAnsi="Cambria Math"/>
                      </w:rPr>
                      <m:t>2</m:t>
                    </m:r>
                  </m:e>
                  <m:sub>
                    <m:r>
                      <w:rPr>
                        <w:rFonts w:ascii="Cambria Math" w:hAnsi="Cambria Math"/>
                      </w:rPr>
                      <m:t>TCW</m:t>
                    </m:r>
                  </m:sub>
                </m:sSub>
                <m:r>
                  <w:rPr>
                    <w:rFonts w:ascii="Cambria Math" w:hAnsi="Cambria Math"/>
                  </w:rPr>
                  <m:t>SWIR2</m:t>
                </m:r>
              </m:oMath>
            </m:oMathPara>
          </w:p>
        </w:tc>
        <w:tc>
          <w:tcPr>
            <w:tcW w:w="4956" w:type="dxa"/>
          </w:tcPr>
          <w:p w14:paraId="5B74CBE0" w14:textId="3EAAD244" w:rsidR="5A7F229B" w:rsidRDefault="5A7F229B" w:rsidP="5A7F229B">
            <w:pPr>
              <w:rPr>
                <w:rFonts w:ascii="Garamond" w:hAnsi="Garamond" w:cs="Arial"/>
                <w:sz w:val="22"/>
                <w:szCs w:val="22"/>
              </w:rPr>
            </w:pPr>
            <w:r w:rsidRPr="5A7F229B">
              <w:rPr>
                <w:rFonts w:ascii="Garamond" w:hAnsi="Garamond" w:cs="Arial"/>
                <w:sz w:val="18"/>
                <w:szCs w:val="18"/>
              </w:rPr>
              <w:t>Representation</w:t>
            </w:r>
            <w:r w:rsidRPr="5A7F229B">
              <w:rPr>
                <w:rFonts w:ascii="Garamond" w:hAnsi="Garamond" w:cs="Arial"/>
                <w:sz w:val="22"/>
                <w:szCs w:val="22"/>
              </w:rPr>
              <w:t xml:space="preserve"> of wetness (</w:t>
            </w:r>
            <w:proofErr w:type="spellStart"/>
            <w:r w:rsidRPr="5A7F229B">
              <w:rPr>
                <w:rFonts w:ascii="Garamond" w:hAnsi="Garamond" w:cs="Arial"/>
                <w:sz w:val="22"/>
                <w:szCs w:val="22"/>
              </w:rPr>
              <w:t>Kauth</w:t>
            </w:r>
            <w:proofErr w:type="spellEnd"/>
            <w:r w:rsidRPr="5A7F229B">
              <w:rPr>
                <w:rFonts w:ascii="Garamond" w:hAnsi="Garamond" w:cs="Arial"/>
                <w:sz w:val="22"/>
                <w:szCs w:val="22"/>
              </w:rPr>
              <w:t xml:space="preserve"> &amp; Thomas, 1976; Shi &amp; Xu, 2019)</w:t>
            </w:r>
          </w:p>
        </w:tc>
      </w:tr>
      <w:tr w:rsidR="5A7F229B" w14:paraId="5A27757B" w14:textId="77777777" w:rsidTr="3060006A">
        <w:trPr>
          <w:trHeight w:val="300"/>
        </w:trPr>
        <w:tc>
          <w:tcPr>
            <w:tcW w:w="998" w:type="dxa"/>
          </w:tcPr>
          <w:p w14:paraId="21A475F6" w14:textId="77777777" w:rsidR="5A7F229B" w:rsidRDefault="5A7F229B" w:rsidP="5A7F229B">
            <w:pPr>
              <w:rPr>
                <w:rFonts w:ascii="Garamond" w:hAnsi="Garamond" w:cs="Arial"/>
                <w:i/>
                <w:iCs/>
                <w:sz w:val="22"/>
                <w:szCs w:val="22"/>
              </w:rPr>
            </w:pPr>
            <w:r w:rsidRPr="5A7F229B">
              <w:rPr>
                <w:rFonts w:ascii="Garamond" w:hAnsi="Garamond" w:cs="Arial"/>
                <w:sz w:val="22"/>
                <w:szCs w:val="22"/>
              </w:rPr>
              <w:t>TCG</w:t>
            </w:r>
          </w:p>
        </w:tc>
        <w:tc>
          <w:tcPr>
            <w:tcW w:w="4316" w:type="dxa"/>
          </w:tcPr>
          <w:p w14:paraId="64BB1D49" w14:textId="5C56A69C" w:rsidR="5A7F229B" w:rsidRDefault="5A7F229B" w:rsidP="5A7F229B">
            <w:pPr>
              <w:jc w:val="center"/>
            </w:pPr>
            <m:oMathPara>
              <m:oMath>
                <m:r>
                  <w:rPr>
                    <w:rFonts w:ascii="Cambria Math" w:hAnsi="Cambria Math"/>
                  </w:rPr>
                  <m:t>C</m:t>
                </m:r>
                <m:sSub>
                  <m:sSubPr>
                    <m:ctrlPr>
                      <w:rPr>
                        <w:rFonts w:ascii="Cambria Math" w:hAnsi="Cambria Math"/>
                      </w:rPr>
                    </m:ctrlPr>
                  </m:sSubPr>
                  <m:e>
                    <m:r>
                      <w:rPr>
                        <w:rFonts w:ascii="Cambria Math" w:hAnsi="Cambria Math"/>
                      </w:rPr>
                      <m:t>B</m:t>
                    </m:r>
                  </m:e>
                  <m:sub>
                    <m:r>
                      <w:rPr>
                        <w:rFonts w:ascii="Cambria Math" w:hAnsi="Cambria Math"/>
                      </w:rPr>
                      <m:t>TCG</m:t>
                    </m:r>
                  </m:sub>
                </m:sSub>
                <m:r>
                  <w:rPr>
                    <w:rFonts w:ascii="Cambria Math" w:hAnsi="Cambria Math"/>
                  </w:rPr>
                  <m:t>Blue+C</m:t>
                </m:r>
                <m:sSub>
                  <m:sSubPr>
                    <m:ctrlPr>
                      <w:rPr>
                        <w:rFonts w:ascii="Cambria Math" w:hAnsi="Cambria Math"/>
                      </w:rPr>
                    </m:ctrlPr>
                  </m:sSubPr>
                  <m:e>
                    <m:r>
                      <w:rPr>
                        <w:rFonts w:ascii="Cambria Math" w:hAnsi="Cambria Math"/>
                      </w:rPr>
                      <m:t>G</m:t>
                    </m:r>
                  </m:e>
                  <m:sub>
                    <m:r>
                      <w:rPr>
                        <w:rFonts w:ascii="Cambria Math" w:hAnsi="Cambria Math"/>
                      </w:rPr>
                      <m:t>TCG</m:t>
                    </m:r>
                  </m:sub>
                </m:sSub>
                <m:r>
                  <w:rPr>
                    <w:rFonts w:ascii="Cambria Math" w:hAnsi="Cambria Math"/>
                  </w:rPr>
                  <m:t>Green+C</m:t>
                </m:r>
                <m:sSub>
                  <m:sSubPr>
                    <m:ctrlPr>
                      <w:rPr>
                        <w:rFonts w:ascii="Cambria Math" w:hAnsi="Cambria Math"/>
                      </w:rPr>
                    </m:ctrlPr>
                  </m:sSubPr>
                  <m:e>
                    <m:r>
                      <w:rPr>
                        <w:rFonts w:ascii="Cambria Math" w:hAnsi="Cambria Math"/>
                      </w:rPr>
                      <m:t>R</m:t>
                    </m:r>
                  </m:e>
                  <m:sub>
                    <m:r>
                      <w:rPr>
                        <w:rFonts w:ascii="Cambria Math" w:hAnsi="Cambria Math"/>
                      </w:rPr>
                      <m:t>TCG</m:t>
                    </m:r>
                  </m:sub>
                </m:sSub>
                <m:r>
                  <w:rPr>
                    <w:rFonts w:ascii="Cambria Math" w:hAnsi="Cambria Math"/>
                  </w:rPr>
                  <m:t>Red+C</m:t>
                </m:r>
                <m:sSub>
                  <m:sSubPr>
                    <m:ctrlPr>
                      <w:rPr>
                        <w:rFonts w:ascii="Cambria Math" w:hAnsi="Cambria Math"/>
                      </w:rPr>
                    </m:ctrlPr>
                  </m:sSubPr>
                  <m:e>
                    <m:r>
                      <w:rPr>
                        <w:rFonts w:ascii="Cambria Math" w:hAnsi="Cambria Math"/>
                      </w:rPr>
                      <m:t>N</m:t>
                    </m:r>
                  </m:e>
                  <m:sub>
                    <m:r>
                      <w:rPr>
                        <w:rFonts w:ascii="Cambria Math" w:hAnsi="Cambria Math"/>
                      </w:rPr>
                      <m:t>TCG</m:t>
                    </m:r>
                  </m:sub>
                </m:sSub>
                <m:r>
                  <w:rPr>
                    <w:rFonts w:ascii="Cambria Math" w:hAnsi="Cambria Math"/>
                  </w:rPr>
                  <m:t>NIR+CS</m:t>
                </m:r>
                <m:sSub>
                  <m:sSubPr>
                    <m:ctrlPr>
                      <w:rPr>
                        <w:rFonts w:ascii="Cambria Math" w:hAnsi="Cambria Math"/>
                      </w:rPr>
                    </m:ctrlPr>
                  </m:sSubPr>
                  <m:e>
                    <m:r>
                      <w:rPr>
                        <w:rFonts w:ascii="Cambria Math" w:hAnsi="Cambria Math"/>
                      </w:rPr>
                      <m:t>1</m:t>
                    </m:r>
                  </m:e>
                  <m:sub>
                    <m:r>
                      <w:rPr>
                        <w:rFonts w:ascii="Cambria Math" w:hAnsi="Cambria Math"/>
                      </w:rPr>
                      <m:t>TCG</m:t>
                    </m:r>
                  </m:sub>
                </m:sSub>
                <m:r>
                  <w:rPr>
                    <w:rFonts w:ascii="Cambria Math" w:hAnsi="Cambria Math"/>
                  </w:rPr>
                  <m:t>SWIR1+CS</m:t>
                </m:r>
                <m:sSub>
                  <m:sSubPr>
                    <m:ctrlPr>
                      <w:rPr>
                        <w:rFonts w:ascii="Cambria Math" w:hAnsi="Cambria Math"/>
                      </w:rPr>
                    </m:ctrlPr>
                  </m:sSubPr>
                  <m:e>
                    <m:r>
                      <w:rPr>
                        <w:rFonts w:ascii="Cambria Math" w:hAnsi="Cambria Math"/>
                      </w:rPr>
                      <m:t>2</m:t>
                    </m:r>
                  </m:e>
                  <m:sub>
                    <m:r>
                      <w:rPr>
                        <w:rFonts w:ascii="Cambria Math" w:hAnsi="Cambria Math"/>
                      </w:rPr>
                      <m:t>TCG</m:t>
                    </m:r>
                  </m:sub>
                </m:sSub>
                <m:r>
                  <w:rPr>
                    <w:rFonts w:ascii="Cambria Math" w:hAnsi="Cambria Math"/>
                  </w:rPr>
                  <m:t>SWIR2</m:t>
                </m:r>
              </m:oMath>
            </m:oMathPara>
          </w:p>
        </w:tc>
        <w:tc>
          <w:tcPr>
            <w:tcW w:w="4956" w:type="dxa"/>
          </w:tcPr>
          <w:p w14:paraId="08122E6B" w14:textId="7CFCD87B" w:rsidR="5A7F229B" w:rsidRDefault="5A7F229B" w:rsidP="5A7F229B">
            <w:pPr>
              <w:rPr>
                <w:rFonts w:ascii="Garamond" w:hAnsi="Garamond" w:cs="Arial"/>
                <w:sz w:val="22"/>
                <w:szCs w:val="22"/>
              </w:rPr>
            </w:pPr>
            <w:r w:rsidRPr="5A7F229B">
              <w:rPr>
                <w:rFonts w:ascii="Garamond" w:hAnsi="Garamond" w:cs="Arial"/>
                <w:sz w:val="22"/>
                <w:szCs w:val="22"/>
              </w:rPr>
              <w:t>Representation of greenness (</w:t>
            </w:r>
            <w:proofErr w:type="spellStart"/>
            <w:r w:rsidRPr="5A7F229B">
              <w:rPr>
                <w:rFonts w:ascii="Garamond" w:hAnsi="Garamond" w:cs="Arial"/>
                <w:sz w:val="22"/>
                <w:szCs w:val="22"/>
              </w:rPr>
              <w:t>Kauth</w:t>
            </w:r>
            <w:proofErr w:type="spellEnd"/>
            <w:r w:rsidRPr="5A7F229B">
              <w:rPr>
                <w:rFonts w:ascii="Garamond" w:hAnsi="Garamond" w:cs="Arial"/>
                <w:sz w:val="22"/>
                <w:szCs w:val="22"/>
              </w:rPr>
              <w:t xml:space="preserve"> &amp; Thomas, 1976; Shi &amp; Xu, 2019)</w:t>
            </w:r>
          </w:p>
        </w:tc>
      </w:tr>
    </w:tbl>
    <w:p w14:paraId="1CDE096E" w14:textId="2AA29F6C" w:rsidR="00C51999" w:rsidRDefault="00C51999" w:rsidP="001819A4">
      <w:pPr>
        <w:widowControl w:val="0"/>
        <w:spacing w:before="100" w:beforeAutospacing="1" w:after="100" w:afterAutospacing="1"/>
        <w:rPr>
          <w:rFonts w:ascii="Garamond" w:hAnsi="Garamond"/>
          <w:sz w:val="22"/>
          <w:szCs w:val="22"/>
        </w:rPr>
        <w:sectPr w:rsidR="00C51999" w:rsidSect="001819A4">
          <w:headerReference w:type="default" r:id="rId57"/>
          <w:footerReference w:type="default" r:id="rId58"/>
          <w:footerReference w:type="first" r:id="rId59"/>
          <w:pgSz w:w="12240" w:h="15840"/>
          <w:pgMar w:top="1440" w:right="1440" w:bottom="1440" w:left="1440" w:header="720" w:footer="720" w:gutter="0"/>
          <w:pgNumType w:start="0"/>
          <w:cols w:space="720"/>
          <w:titlePg/>
          <w:docGrid w:linePitch="360"/>
        </w:sectPr>
      </w:pPr>
    </w:p>
    <w:p w14:paraId="7240C6D6" w14:textId="687F18C9" w:rsidR="7E0D176A" w:rsidRPr="0041557F" w:rsidRDefault="3A48D0F7" w:rsidP="5F1F39E1">
      <w:pPr>
        <w:spacing w:before="100" w:beforeAutospacing="1" w:after="100" w:afterAutospacing="1"/>
        <w:jc w:val="center"/>
        <w:rPr>
          <w:rFonts w:ascii="Garamond" w:eastAsia="Garamond" w:hAnsi="Garamond" w:cs="Garamond"/>
          <w:b/>
          <w:bCs/>
          <w:color w:val="000000" w:themeColor="text1"/>
          <w:sz w:val="22"/>
          <w:szCs w:val="22"/>
        </w:rPr>
      </w:pPr>
      <w:r w:rsidRPr="5F1F39E1">
        <w:rPr>
          <w:rFonts w:ascii="Garamond" w:eastAsia="Garamond" w:hAnsi="Garamond" w:cs="Garamond"/>
          <w:b/>
          <w:bCs/>
          <w:color w:val="000000" w:themeColor="text1"/>
          <w:sz w:val="22"/>
          <w:szCs w:val="22"/>
        </w:rPr>
        <w:lastRenderedPageBreak/>
        <w:t>Appendix D</w:t>
      </w:r>
    </w:p>
    <w:p w14:paraId="26A49453" w14:textId="20A2C6FA" w:rsidR="7E0D176A" w:rsidRPr="0041557F" w:rsidRDefault="3A48D0F7" w:rsidP="5F1F39E1">
      <w:pPr>
        <w:spacing w:before="100" w:beforeAutospacing="1" w:after="100" w:afterAutospacing="1"/>
        <w:rPr>
          <w:rFonts w:ascii="Garamond" w:eastAsia="Garamond" w:hAnsi="Garamond" w:cs="Garamond"/>
          <w:i/>
          <w:iCs/>
          <w:color w:val="000000" w:themeColor="text1"/>
          <w:sz w:val="22"/>
          <w:szCs w:val="22"/>
        </w:rPr>
      </w:pPr>
      <w:r w:rsidRPr="5F1F39E1">
        <w:rPr>
          <w:rFonts w:ascii="Garamond" w:eastAsia="Garamond" w:hAnsi="Garamond" w:cs="Garamond"/>
          <w:color w:val="000000" w:themeColor="text1"/>
          <w:sz w:val="22"/>
          <w:szCs w:val="22"/>
        </w:rPr>
        <w:t>Table D1</w:t>
      </w:r>
    </w:p>
    <w:p w14:paraId="43DC131D" w14:textId="21FF03EC" w:rsidR="7E0D176A" w:rsidRPr="0041557F" w:rsidRDefault="3A48D0F7" w:rsidP="154F7EDA">
      <w:pPr>
        <w:spacing w:before="100" w:beforeAutospacing="1" w:after="100" w:afterAutospacing="1"/>
        <w:rPr>
          <w:rFonts w:ascii="Garamond" w:eastAsia="Garamond" w:hAnsi="Garamond" w:cs="Garamond"/>
          <w:color w:val="000000" w:themeColor="text1"/>
          <w:sz w:val="22"/>
          <w:szCs w:val="22"/>
        </w:rPr>
      </w:pPr>
      <w:r w:rsidRPr="154F7EDA">
        <w:rPr>
          <w:rFonts w:ascii="Garamond" w:eastAsia="Garamond" w:hAnsi="Garamond" w:cs="Garamond"/>
          <w:i/>
          <w:iCs/>
          <w:color w:val="000000" w:themeColor="text1"/>
          <w:sz w:val="22"/>
          <w:szCs w:val="22"/>
        </w:rPr>
        <w:t>Landsat</w:t>
      </w:r>
      <w:r w:rsidR="0080FC76" w:rsidRPr="154F7EDA">
        <w:rPr>
          <w:rFonts w:ascii="Garamond" w:eastAsia="Garamond" w:hAnsi="Garamond" w:cs="Garamond"/>
          <w:i/>
          <w:iCs/>
          <w:color w:val="000000" w:themeColor="text1"/>
          <w:sz w:val="22"/>
          <w:szCs w:val="22"/>
        </w:rPr>
        <w:t>-</w:t>
      </w:r>
      <w:r w:rsidRPr="154F7EDA">
        <w:rPr>
          <w:rFonts w:ascii="Garamond" w:eastAsia="Garamond" w:hAnsi="Garamond" w:cs="Garamond"/>
          <w:i/>
          <w:iCs/>
          <w:color w:val="000000" w:themeColor="text1"/>
          <w:sz w:val="22"/>
          <w:szCs w:val="22"/>
        </w:rPr>
        <w:t>8 Random Forest Validation Accuracy</w:t>
      </w:r>
    </w:p>
    <w:tbl>
      <w:tblPr>
        <w:tblStyle w:val="TableGrid"/>
        <w:tblW w:w="0" w:type="auto"/>
        <w:tblInd w:w="0" w:type="dxa"/>
        <w:tblLook w:val="06A0" w:firstRow="1" w:lastRow="0" w:firstColumn="1" w:lastColumn="0" w:noHBand="1" w:noVBand="1"/>
      </w:tblPr>
      <w:tblGrid>
        <w:gridCol w:w="2098"/>
        <w:gridCol w:w="1642"/>
        <w:gridCol w:w="1888"/>
        <w:gridCol w:w="1852"/>
        <w:gridCol w:w="1870"/>
      </w:tblGrid>
      <w:tr w:rsidR="5F1F39E1" w14:paraId="168CD908" w14:textId="77777777" w:rsidTr="5F1F39E1">
        <w:trPr>
          <w:trHeight w:val="300"/>
        </w:trPr>
        <w:tc>
          <w:tcPr>
            <w:tcW w:w="2100" w:type="dxa"/>
          </w:tcPr>
          <w:p w14:paraId="46D154BE" w14:textId="27F34930" w:rsidR="5F1F39E1" w:rsidRDefault="5F1F39E1" w:rsidP="5F1F39E1">
            <w:pPr>
              <w:rPr>
                <w:rFonts w:ascii="Garamond" w:eastAsia="Garamond" w:hAnsi="Garamond" w:cs="Garamond"/>
                <w:b/>
                <w:bCs/>
                <w:i/>
                <w:iCs/>
                <w:sz w:val="22"/>
                <w:szCs w:val="22"/>
              </w:rPr>
            </w:pPr>
          </w:p>
        </w:tc>
        <w:tc>
          <w:tcPr>
            <w:tcW w:w="1644" w:type="dxa"/>
          </w:tcPr>
          <w:p w14:paraId="46C6754B" w14:textId="2D5F7D90"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Fully Invasive</w:t>
            </w:r>
          </w:p>
        </w:tc>
        <w:tc>
          <w:tcPr>
            <w:tcW w:w="1890" w:type="dxa"/>
          </w:tcPr>
          <w:p w14:paraId="24B9719C" w14:textId="34F77F66"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Partially Invasive</w:t>
            </w:r>
          </w:p>
        </w:tc>
        <w:tc>
          <w:tcPr>
            <w:tcW w:w="1854" w:type="dxa"/>
          </w:tcPr>
          <w:p w14:paraId="0DF5B1A1" w14:textId="0E9FBD3B"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Native</w:t>
            </w:r>
          </w:p>
        </w:tc>
        <w:tc>
          <w:tcPr>
            <w:tcW w:w="1872" w:type="dxa"/>
          </w:tcPr>
          <w:p w14:paraId="10FFBEDA" w14:textId="4E43E106"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Developed</w:t>
            </w:r>
          </w:p>
        </w:tc>
      </w:tr>
      <w:tr w:rsidR="5F1F39E1" w14:paraId="306F849B" w14:textId="77777777" w:rsidTr="5F1F39E1">
        <w:trPr>
          <w:trHeight w:val="300"/>
        </w:trPr>
        <w:tc>
          <w:tcPr>
            <w:tcW w:w="2100" w:type="dxa"/>
          </w:tcPr>
          <w:p w14:paraId="156A6A1C" w14:textId="1B9F338C"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13 Class Consumer</w:t>
            </w:r>
          </w:p>
        </w:tc>
        <w:tc>
          <w:tcPr>
            <w:tcW w:w="1644" w:type="dxa"/>
          </w:tcPr>
          <w:p w14:paraId="48578BEB" w14:textId="0DCC2188" w:rsidR="5F1F39E1" w:rsidRDefault="5F1F39E1">
            <w:r w:rsidRPr="5F1F39E1">
              <w:rPr>
                <w:rFonts w:ascii="Garamond" w:eastAsia="Garamond" w:hAnsi="Garamond" w:cs="Garamond"/>
                <w:sz w:val="22"/>
                <w:szCs w:val="22"/>
              </w:rPr>
              <w:t>70.00%</w:t>
            </w:r>
          </w:p>
        </w:tc>
        <w:tc>
          <w:tcPr>
            <w:tcW w:w="1890" w:type="dxa"/>
          </w:tcPr>
          <w:p w14:paraId="2D04FEF8" w14:textId="00544952"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72.92%</w:t>
            </w:r>
          </w:p>
        </w:tc>
        <w:tc>
          <w:tcPr>
            <w:tcW w:w="1854" w:type="dxa"/>
          </w:tcPr>
          <w:p w14:paraId="0AFBE615" w14:textId="63C5D1AF"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60.97%</w:t>
            </w:r>
          </w:p>
        </w:tc>
        <w:tc>
          <w:tcPr>
            <w:tcW w:w="1872" w:type="dxa"/>
          </w:tcPr>
          <w:p w14:paraId="4097BD3E" w14:textId="56287962"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58.90%</w:t>
            </w:r>
          </w:p>
        </w:tc>
      </w:tr>
      <w:tr w:rsidR="5F1F39E1" w14:paraId="247EF6BB" w14:textId="77777777" w:rsidTr="5F1F39E1">
        <w:trPr>
          <w:trHeight w:val="300"/>
        </w:trPr>
        <w:tc>
          <w:tcPr>
            <w:tcW w:w="2100" w:type="dxa"/>
          </w:tcPr>
          <w:p w14:paraId="435F1DE9" w14:textId="44AAFF51"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13 Class Producer</w:t>
            </w:r>
          </w:p>
        </w:tc>
        <w:tc>
          <w:tcPr>
            <w:tcW w:w="1644" w:type="dxa"/>
          </w:tcPr>
          <w:p w14:paraId="68F1B6A3" w14:textId="5D6451C4"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66.67%</w:t>
            </w:r>
          </w:p>
        </w:tc>
        <w:tc>
          <w:tcPr>
            <w:tcW w:w="1890" w:type="dxa"/>
          </w:tcPr>
          <w:p w14:paraId="17F4D3DD" w14:textId="430B133C"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83.92%</w:t>
            </w:r>
          </w:p>
        </w:tc>
        <w:tc>
          <w:tcPr>
            <w:tcW w:w="1854" w:type="dxa"/>
          </w:tcPr>
          <w:p w14:paraId="7C5C8EB2" w14:textId="15AF0274"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53.02%</w:t>
            </w:r>
          </w:p>
        </w:tc>
        <w:tc>
          <w:tcPr>
            <w:tcW w:w="1872" w:type="dxa"/>
          </w:tcPr>
          <w:p w14:paraId="071A5B03" w14:textId="6F216790"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53.98%</w:t>
            </w:r>
          </w:p>
        </w:tc>
      </w:tr>
      <w:tr w:rsidR="5F1F39E1" w14:paraId="5A7925BE" w14:textId="77777777" w:rsidTr="5F1F39E1">
        <w:trPr>
          <w:trHeight w:val="300"/>
        </w:trPr>
        <w:tc>
          <w:tcPr>
            <w:tcW w:w="2100" w:type="dxa"/>
          </w:tcPr>
          <w:p w14:paraId="74559075" w14:textId="384E296B"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4 Class Consumer</w:t>
            </w:r>
          </w:p>
        </w:tc>
        <w:tc>
          <w:tcPr>
            <w:tcW w:w="1644" w:type="dxa"/>
          </w:tcPr>
          <w:p w14:paraId="363D2DDC" w14:textId="6CD4C987"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76.92%</w:t>
            </w:r>
          </w:p>
        </w:tc>
        <w:tc>
          <w:tcPr>
            <w:tcW w:w="1890" w:type="dxa"/>
          </w:tcPr>
          <w:p w14:paraId="3BC7ED92" w14:textId="083CB042"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76.00%</w:t>
            </w:r>
          </w:p>
        </w:tc>
        <w:tc>
          <w:tcPr>
            <w:tcW w:w="1854" w:type="dxa"/>
          </w:tcPr>
          <w:p w14:paraId="7573C769" w14:textId="0C3E1DE4"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78.21%</w:t>
            </w:r>
          </w:p>
        </w:tc>
        <w:tc>
          <w:tcPr>
            <w:tcW w:w="1872" w:type="dxa"/>
          </w:tcPr>
          <w:p w14:paraId="7F87CB2D" w14:textId="63090DD1"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58.82%</w:t>
            </w:r>
          </w:p>
        </w:tc>
      </w:tr>
      <w:tr w:rsidR="5F1F39E1" w14:paraId="368525F1" w14:textId="77777777" w:rsidTr="5F1F39E1">
        <w:trPr>
          <w:trHeight w:val="300"/>
        </w:trPr>
        <w:tc>
          <w:tcPr>
            <w:tcW w:w="2100" w:type="dxa"/>
          </w:tcPr>
          <w:p w14:paraId="35C90299" w14:textId="50A4FBA4"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4 Class Producer</w:t>
            </w:r>
          </w:p>
        </w:tc>
        <w:tc>
          <w:tcPr>
            <w:tcW w:w="1644" w:type="dxa"/>
          </w:tcPr>
          <w:p w14:paraId="105A9BF2" w14:textId="24E1B251"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76.92%</w:t>
            </w:r>
          </w:p>
        </w:tc>
        <w:tc>
          <w:tcPr>
            <w:tcW w:w="1890" w:type="dxa"/>
          </w:tcPr>
          <w:p w14:paraId="15C448AE" w14:textId="606B123A"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79.17%</w:t>
            </w:r>
          </w:p>
        </w:tc>
        <w:tc>
          <w:tcPr>
            <w:tcW w:w="1854" w:type="dxa"/>
          </w:tcPr>
          <w:p w14:paraId="726EB97D" w14:textId="435140B1"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85.92%</w:t>
            </w:r>
          </w:p>
        </w:tc>
        <w:tc>
          <w:tcPr>
            <w:tcW w:w="1872" w:type="dxa"/>
          </w:tcPr>
          <w:p w14:paraId="61360A0A" w14:textId="306E87E7"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40.00%</w:t>
            </w:r>
          </w:p>
        </w:tc>
      </w:tr>
    </w:tbl>
    <w:p w14:paraId="23251248" w14:textId="760089E0" w:rsidR="7E0D176A" w:rsidRPr="0041557F" w:rsidRDefault="7E0D176A" w:rsidP="001E2B5B">
      <w:pPr>
        <w:spacing w:before="100" w:beforeAutospacing="1" w:after="100" w:afterAutospacing="1"/>
      </w:pPr>
    </w:p>
    <w:p w14:paraId="0B38D728" w14:textId="7344B317" w:rsidR="7E0D176A" w:rsidRPr="0041557F" w:rsidRDefault="3FEDF81E" w:rsidP="5F1F39E1">
      <w:pPr>
        <w:spacing w:before="100" w:beforeAutospacing="1" w:after="100" w:afterAutospacing="1"/>
        <w:rPr>
          <w:rFonts w:ascii="Garamond" w:eastAsia="Garamond" w:hAnsi="Garamond" w:cs="Garamond"/>
          <w:i/>
          <w:iCs/>
          <w:color w:val="000000" w:themeColor="text1"/>
          <w:sz w:val="22"/>
          <w:szCs w:val="22"/>
        </w:rPr>
      </w:pPr>
      <w:r w:rsidRPr="5F1F39E1">
        <w:rPr>
          <w:rFonts w:ascii="Garamond" w:eastAsia="Garamond" w:hAnsi="Garamond" w:cs="Garamond"/>
          <w:color w:val="000000" w:themeColor="text1"/>
          <w:sz w:val="22"/>
          <w:szCs w:val="22"/>
        </w:rPr>
        <w:t>Table D</w:t>
      </w:r>
      <w:r w:rsidR="2DC29936" w:rsidRPr="5F1F39E1">
        <w:rPr>
          <w:rFonts w:ascii="Garamond" w:eastAsia="Garamond" w:hAnsi="Garamond" w:cs="Garamond"/>
          <w:color w:val="000000" w:themeColor="text1"/>
          <w:sz w:val="22"/>
          <w:szCs w:val="22"/>
        </w:rPr>
        <w:t>2</w:t>
      </w:r>
    </w:p>
    <w:p w14:paraId="40D51AA8" w14:textId="41CFA85E" w:rsidR="7E0D176A" w:rsidRPr="0041557F" w:rsidRDefault="2DC29936" w:rsidP="5F1F39E1">
      <w:pPr>
        <w:spacing w:before="100" w:beforeAutospacing="1" w:after="100" w:afterAutospacing="1"/>
        <w:rPr>
          <w:rFonts w:ascii="Garamond" w:eastAsia="Garamond" w:hAnsi="Garamond" w:cs="Garamond"/>
          <w:color w:val="000000" w:themeColor="text1"/>
          <w:sz w:val="22"/>
          <w:szCs w:val="22"/>
        </w:rPr>
      </w:pPr>
      <w:r w:rsidRPr="5F1F39E1">
        <w:rPr>
          <w:rFonts w:ascii="Garamond" w:eastAsia="Garamond" w:hAnsi="Garamond" w:cs="Garamond"/>
          <w:i/>
          <w:iCs/>
          <w:color w:val="000000" w:themeColor="text1"/>
          <w:sz w:val="22"/>
          <w:szCs w:val="22"/>
        </w:rPr>
        <w:t>Sentinel-2</w:t>
      </w:r>
      <w:r w:rsidR="3FEDF81E" w:rsidRPr="5F1F39E1">
        <w:rPr>
          <w:rFonts w:ascii="Garamond" w:eastAsia="Garamond" w:hAnsi="Garamond" w:cs="Garamond"/>
          <w:i/>
          <w:iCs/>
          <w:color w:val="000000" w:themeColor="text1"/>
          <w:sz w:val="22"/>
          <w:szCs w:val="22"/>
        </w:rPr>
        <w:t xml:space="preserve"> Random Forest Validation Accuracy</w:t>
      </w:r>
    </w:p>
    <w:tbl>
      <w:tblPr>
        <w:tblStyle w:val="TableGrid"/>
        <w:tblW w:w="0" w:type="auto"/>
        <w:tblInd w:w="0" w:type="dxa"/>
        <w:tblLook w:val="06A0" w:firstRow="1" w:lastRow="0" w:firstColumn="1" w:lastColumn="0" w:noHBand="1" w:noVBand="1"/>
      </w:tblPr>
      <w:tblGrid>
        <w:gridCol w:w="2113"/>
        <w:gridCol w:w="1627"/>
        <w:gridCol w:w="1903"/>
        <w:gridCol w:w="1837"/>
        <w:gridCol w:w="1870"/>
      </w:tblGrid>
      <w:tr w:rsidR="5F1F39E1" w14:paraId="78D1AD1B" w14:textId="77777777" w:rsidTr="5F1F39E1">
        <w:trPr>
          <w:trHeight w:val="300"/>
        </w:trPr>
        <w:tc>
          <w:tcPr>
            <w:tcW w:w="2115" w:type="dxa"/>
          </w:tcPr>
          <w:p w14:paraId="55E9B828" w14:textId="7FF976A4" w:rsidR="5F1F39E1" w:rsidRDefault="5F1F39E1" w:rsidP="5F1F39E1">
            <w:pPr>
              <w:rPr>
                <w:rFonts w:ascii="Garamond" w:eastAsia="Garamond" w:hAnsi="Garamond" w:cs="Garamond"/>
                <w:b/>
                <w:bCs/>
                <w:i/>
                <w:iCs/>
                <w:sz w:val="22"/>
                <w:szCs w:val="22"/>
              </w:rPr>
            </w:pPr>
          </w:p>
        </w:tc>
        <w:tc>
          <w:tcPr>
            <w:tcW w:w="1629" w:type="dxa"/>
          </w:tcPr>
          <w:p w14:paraId="1196428F" w14:textId="2D5F7D90"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Fully Invasive</w:t>
            </w:r>
          </w:p>
        </w:tc>
        <w:tc>
          <w:tcPr>
            <w:tcW w:w="1905" w:type="dxa"/>
          </w:tcPr>
          <w:p w14:paraId="5841B023" w14:textId="34F77F66"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Partially Invasive</w:t>
            </w:r>
          </w:p>
        </w:tc>
        <w:tc>
          <w:tcPr>
            <w:tcW w:w="1839" w:type="dxa"/>
          </w:tcPr>
          <w:p w14:paraId="1746D086" w14:textId="0E9FBD3B"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Native</w:t>
            </w:r>
          </w:p>
        </w:tc>
        <w:tc>
          <w:tcPr>
            <w:tcW w:w="1872" w:type="dxa"/>
          </w:tcPr>
          <w:p w14:paraId="6CA1142D" w14:textId="4E43E106"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Developed</w:t>
            </w:r>
          </w:p>
        </w:tc>
      </w:tr>
      <w:tr w:rsidR="5F1F39E1" w14:paraId="366D926B" w14:textId="77777777" w:rsidTr="5F1F39E1">
        <w:trPr>
          <w:trHeight w:val="300"/>
        </w:trPr>
        <w:tc>
          <w:tcPr>
            <w:tcW w:w="2115" w:type="dxa"/>
          </w:tcPr>
          <w:p w14:paraId="0D89404C" w14:textId="1B9F338C"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13 Class Consumer</w:t>
            </w:r>
          </w:p>
        </w:tc>
        <w:tc>
          <w:tcPr>
            <w:tcW w:w="1629" w:type="dxa"/>
          </w:tcPr>
          <w:p w14:paraId="5B1BC319" w14:textId="511428B4"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66.67%</w:t>
            </w:r>
          </w:p>
        </w:tc>
        <w:tc>
          <w:tcPr>
            <w:tcW w:w="1905" w:type="dxa"/>
          </w:tcPr>
          <w:p w14:paraId="1A4DD616" w14:textId="23D4D37A"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81.67%</w:t>
            </w:r>
          </w:p>
        </w:tc>
        <w:tc>
          <w:tcPr>
            <w:tcW w:w="1839" w:type="dxa"/>
          </w:tcPr>
          <w:p w14:paraId="48FED1ED" w14:textId="50526096"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63.21%</w:t>
            </w:r>
          </w:p>
        </w:tc>
        <w:tc>
          <w:tcPr>
            <w:tcW w:w="1872" w:type="dxa"/>
          </w:tcPr>
          <w:p w14:paraId="115862C9" w14:textId="1EFCFD20"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39.58%</w:t>
            </w:r>
          </w:p>
        </w:tc>
      </w:tr>
      <w:tr w:rsidR="5F1F39E1" w14:paraId="5D730FC2" w14:textId="77777777" w:rsidTr="5F1F39E1">
        <w:trPr>
          <w:trHeight w:val="300"/>
        </w:trPr>
        <w:tc>
          <w:tcPr>
            <w:tcW w:w="2115" w:type="dxa"/>
          </w:tcPr>
          <w:p w14:paraId="6F84FBBA" w14:textId="44AAFF51"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13 Class Producer</w:t>
            </w:r>
          </w:p>
        </w:tc>
        <w:tc>
          <w:tcPr>
            <w:tcW w:w="1629" w:type="dxa"/>
          </w:tcPr>
          <w:p w14:paraId="24DCF9D0" w14:textId="6631BB53"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100.00%</w:t>
            </w:r>
          </w:p>
        </w:tc>
        <w:tc>
          <w:tcPr>
            <w:tcW w:w="1905" w:type="dxa"/>
          </w:tcPr>
          <w:p w14:paraId="7630B53B" w14:textId="4BAB8CDB"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74.83%</w:t>
            </w:r>
          </w:p>
        </w:tc>
        <w:tc>
          <w:tcPr>
            <w:tcW w:w="1839" w:type="dxa"/>
          </w:tcPr>
          <w:p w14:paraId="375BE5D7" w14:textId="1E6D3A24"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73.00%</w:t>
            </w:r>
          </w:p>
        </w:tc>
        <w:tc>
          <w:tcPr>
            <w:tcW w:w="1872" w:type="dxa"/>
          </w:tcPr>
          <w:p w14:paraId="7393E3C4" w14:textId="6CA54F66"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37.02%</w:t>
            </w:r>
          </w:p>
        </w:tc>
      </w:tr>
      <w:tr w:rsidR="5F1F39E1" w14:paraId="0DCB906B" w14:textId="77777777" w:rsidTr="5F1F39E1">
        <w:trPr>
          <w:trHeight w:val="300"/>
        </w:trPr>
        <w:tc>
          <w:tcPr>
            <w:tcW w:w="2115" w:type="dxa"/>
          </w:tcPr>
          <w:p w14:paraId="6C2ECAB9" w14:textId="384E296B"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4 Class Consumer</w:t>
            </w:r>
          </w:p>
        </w:tc>
        <w:tc>
          <w:tcPr>
            <w:tcW w:w="1629" w:type="dxa"/>
          </w:tcPr>
          <w:p w14:paraId="027A472E" w14:textId="70F81446"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65.00%</w:t>
            </w:r>
          </w:p>
        </w:tc>
        <w:tc>
          <w:tcPr>
            <w:tcW w:w="1905" w:type="dxa"/>
          </w:tcPr>
          <w:p w14:paraId="0826063F" w14:textId="5C1AA4ED"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88.89%</w:t>
            </w:r>
          </w:p>
        </w:tc>
        <w:tc>
          <w:tcPr>
            <w:tcW w:w="1839" w:type="dxa"/>
          </w:tcPr>
          <w:p w14:paraId="27D87A2B" w14:textId="4281D582"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79.52%</w:t>
            </w:r>
          </w:p>
        </w:tc>
        <w:tc>
          <w:tcPr>
            <w:tcW w:w="1872" w:type="dxa"/>
          </w:tcPr>
          <w:p w14:paraId="5926D3F4" w14:textId="0E5F83A1"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50.00%</w:t>
            </w:r>
          </w:p>
        </w:tc>
      </w:tr>
      <w:tr w:rsidR="5F1F39E1" w14:paraId="05D02EB0" w14:textId="77777777" w:rsidTr="5F1F39E1">
        <w:trPr>
          <w:trHeight w:val="300"/>
        </w:trPr>
        <w:tc>
          <w:tcPr>
            <w:tcW w:w="2115" w:type="dxa"/>
          </w:tcPr>
          <w:p w14:paraId="43729438" w14:textId="50A4FBA4"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4 Class Producer</w:t>
            </w:r>
          </w:p>
        </w:tc>
        <w:tc>
          <w:tcPr>
            <w:tcW w:w="1629" w:type="dxa"/>
          </w:tcPr>
          <w:p w14:paraId="4225EA94" w14:textId="4B4CCBA2"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100.00%</w:t>
            </w:r>
          </w:p>
        </w:tc>
        <w:tc>
          <w:tcPr>
            <w:tcW w:w="1905" w:type="dxa"/>
          </w:tcPr>
          <w:p w14:paraId="27EC3375" w14:textId="6034FC33"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66.67%</w:t>
            </w:r>
          </w:p>
        </w:tc>
        <w:tc>
          <w:tcPr>
            <w:tcW w:w="1839" w:type="dxa"/>
          </w:tcPr>
          <w:p w14:paraId="4DE465F8" w14:textId="79AA56BB"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92.96%</w:t>
            </w:r>
          </w:p>
        </w:tc>
        <w:tc>
          <w:tcPr>
            <w:tcW w:w="1872" w:type="dxa"/>
          </w:tcPr>
          <w:p w14:paraId="2F85DE0A" w14:textId="3C3D3EFB"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24.00%</w:t>
            </w:r>
          </w:p>
        </w:tc>
      </w:tr>
    </w:tbl>
    <w:p w14:paraId="05EBEF5D" w14:textId="6D307A14" w:rsidR="7E0D176A" w:rsidRPr="0041557F" w:rsidRDefault="7E0D176A" w:rsidP="001E2B5B">
      <w:pPr>
        <w:spacing w:before="100" w:beforeAutospacing="1" w:after="100" w:afterAutospacing="1"/>
      </w:pPr>
    </w:p>
    <w:p w14:paraId="0BCE2025" w14:textId="456E8848" w:rsidR="7E0D176A" w:rsidRPr="0041557F" w:rsidRDefault="5231F72E" w:rsidP="5F1F39E1">
      <w:pPr>
        <w:spacing w:before="100" w:beforeAutospacing="1" w:after="100" w:afterAutospacing="1"/>
        <w:rPr>
          <w:rFonts w:ascii="Garamond" w:eastAsia="Garamond" w:hAnsi="Garamond" w:cs="Garamond"/>
          <w:i/>
          <w:iCs/>
          <w:color w:val="000000" w:themeColor="text1"/>
          <w:sz w:val="22"/>
          <w:szCs w:val="22"/>
        </w:rPr>
      </w:pPr>
      <w:r w:rsidRPr="5F1F39E1">
        <w:rPr>
          <w:rFonts w:ascii="Garamond" w:eastAsia="Garamond" w:hAnsi="Garamond" w:cs="Garamond"/>
          <w:color w:val="000000" w:themeColor="text1"/>
          <w:sz w:val="22"/>
          <w:szCs w:val="22"/>
        </w:rPr>
        <w:t>Table D</w:t>
      </w:r>
      <w:r w:rsidR="370ECA92" w:rsidRPr="5F1F39E1">
        <w:rPr>
          <w:rFonts w:ascii="Garamond" w:eastAsia="Garamond" w:hAnsi="Garamond" w:cs="Garamond"/>
          <w:color w:val="000000" w:themeColor="text1"/>
          <w:sz w:val="22"/>
          <w:szCs w:val="22"/>
        </w:rPr>
        <w:t>3</w:t>
      </w:r>
    </w:p>
    <w:p w14:paraId="34DD3CF4" w14:textId="27751252" w:rsidR="7E0D176A" w:rsidRPr="0041557F" w:rsidRDefault="370ECA92" w:rsidP="5F1F39E1">
      <w:pPr>
        <w:spacing w:before="100" w:beforeAutospacing="1" w:after="100" w:afterAutospacing="1"/>
        <w:rPr>
          <w:rFonts w:ascii="Garamond" w:eastAsia="Garamond" w:hAnsi="Garamond" w:cs="Garamond"/>
          <w:color w:val="000000" w:themeColor="text1"/>
          <w:sz w:val="22"/>
          <w:szCs w:val="22"/>
        </w:rPr>
      </w:pPr>
      <w:r w:rsidRPr="5F1F39E1">
        <w:rPr>
          <w:rFonts w:ascii="Garamond" w:eastAsia="Garamond" w:hAnsi="Garamond" w:cs="Garamond"/>
          <w:i/>
          <w:iCs/>
          <w:color w:val="000000" w:themeColor="text1"/>
          <w:sz w:val="22"/>
          <w:szCs w:val="22"/>
        </w:rPr>
        <w:t>NAIP</w:t>
      </w:r>
      <w:r w:rsidR="5231F72E" w:rsidRPr="5F1F39E1">
        <w:rPr>
          <w:rFonts w:ascii="Garamond" w:eastAsia="Garamond" w:hAnsi="Garamond" w:cs="Garamond"/>
          <w:i/>
          <w:iCs/>
          <w:color w:val="000000" w:themeColor="text1"/>
          <w:sz w:val="22"/>
          <w:szCs w:val="22"/>
        </w:rPr>
        <w:t xml:space="preserve"> Random Forest Validation Accuracy</w:t>
      </w:r>
    </w:p>
    <w:tbl>
      <w:tblPr>
        <w:tblStyle w:val="TableGrid"/>
        <w:tblW w:w="0" w:type="auto"/>
        <w:tblInd w:w="0" w:type="dxa"/>
        <w:tblLook w:val="06A0" w:firstRow="1" w:lastRow="0" w:firstColumn="1" w:lastColumn="0" w:noHBand="1" w:noVBand="1"/>
      </w:tblPr>
      <w:tblGrid>
        <w:gridCol w:w="2128"/>
        <w:gridCol w:w="1612"/>
        <w:gridCol w:w="1918"/>
        <w:gridCol w:w="1822"/>
        <w:gridCol w:w="1870"/>
      </w:tblGrid>
      <w:tr w:rsidR="5F1F39E1" w14:paraId="0754DB47" w14:textId="77777777" w:rsidTr="5F1F39E1">
        <w:trPr>
          <w:trHeight w:val="300"/>
        </w:trPr>
        <w:tc>
          <w:tcPr>
            <w:tcW w:w="2130" w:type="dxa"/>
          </w:tcPr>
          <w:p w14:paraId="2F76F52B" w14:textId="56E1F80F" w:rsidR="5F1F39E1" w:rsidRDefault="5F1F39E1" w:rsidP="5F1F39E1">
            <w:pPr>
              <w:rPr>
                <w:rFonts w:ascii="Garamond" w:eastAsia="Garamond" w:hAnsi="Garamond" w:cs="Garamond"/>
                <w:b/>
                <w:bCs/>
                <w:i/>
                <w:iCs/>
                <w:sz w:val="22"/>
                <w:szCs w:val="22"/>
              </w:rPr>
            </w:pPr>
          </w:p>
        </w:tc>
        <w:tc>
          <w:tcPr>
            <w:tcW w:w="1614" w:type="dxa"/>
          </w:tcPr>
          <w:p w14:paraId="7BA31516" w14:textId="2D5F7D90"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Fully Invasive</w:t>
            </w:r>
          </w:p>
        </w:tc>
        <w:tc>
          <w:tcPr>
            <w:tcW w:w="1920" w:type="dxa"/>
          </w:tcPr>
          <w:p w14:paraId="05FE50A9" w14:textId="34F77F66"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Partially Invasive</w:t>
            </w:r>
          </w:p>
        </w:tc>
        <w:tc>
          <w:tcPr>
            <w:tcW w:w="1824" w:type="dxa"/>
          </w:tcPr>
          <w:p w14:paraId="33A8FC48" w14:textId="0E9FBD3B"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Native</w:t>
            </w:r>
          </w:p>
        </w:tc>
        <w:tc>
          <w:tcPr>
            <w:tcW w:w="1872" w:type="dxa"/>
          </w:tcPr>
          <w:p w14:paraId="1D673386" w14:textId="4E43E106"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Developed</w:t>
            </w:r>
          </w:p>
        </w:tc>
      </w:tr>
      <w:tr w:rsidR="5F1F39E1" w14:paraId="322F78D7" w14:textId="77777777" w:rsidTr="5F1F39E1">
        <w:trPr>
          <w:trHeight w:val="300"/>
        </w:trPr>
        <w:tc>
          <w:tcPr>
            <w:tcW w:w="2130" w:type="dxa"/>
          </w:tcPr>
          <w:p w14:paraId="09CA88E1" w14:textId="1B9F338C"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13 Class Consumer</w:t>
            </w:r>
          </w:p>
        </w:tc>
        <w:tc>
          <w:tcPr>
            <w:tcW w:w="1614" w:type="dxa"/>
          </w:tcPr>
          <w:p w14:paraId="7CFF960E" w14:textId="79557D26"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63.75%</w:t>
            </w:r>
          </w:p>
        </w:tc>
        <w:tc>
          <w:tcPr>
            <w:tcW w:w="1920" w:type="dxa"/>
          </w:tcPr>
          <w:p w14:paraId="22892477" w14:textId="183C9375"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63.13%</w:t>
            </w:r>
          </w:p>
        </w:tc>
        <w:tc>
          <w:tcPr>
            <w:tcW w:w="1824" w:type="dxa"/>
          </w:tcPr>
          <w:p w14:paraId="4F47C652" w14:textId="77FA8157"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69.13%</w:t>
            </w:r>
          </w:p>
        </w:tc>
        <w:tc>
          <w:tcPr>
            <w:tcW w:w="1872" w:type="dxa"/>
          </w:tcPr>
          <w:p w14:paraId="6D85FA72" w14:textId="0B4C0578"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31.49%</w:t>
            </w:r>
          </w:p>
        </w:tc>
      </w:tr>
      <w:tr w:rsidR="5F1F39E1" w14:paraId="257B8B28" w14:textId="77777777" w:rsidTr="5F1F39E1">
        <w:trPr>
          <w:trHeight w:val="300"/>
        </w:trPr>
        <w:tc>
          <w:tcPr>
            <w:tcW w:w="2130" w:type="dxa"/>
          </w:tcPr>
          <w:p w14:paraId="5CFDFC70" w14:textId="44AAFF51"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13 Class Producer</w:t>
            </w:r>
          </w:p>
        </w:tc>
        <w:tc>
          <w:tcPr>
            <w:tcW w:w="1614" w:type="dxa"/>
          </w:tcPr>
          <w:p w14:paraId="6A596747" w14:textId="3CD53DAA"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66.67%</w:t>
            </w:r>
          </w:p>
        </w:tc>
        <w:tc>
          <w:tcPr>
            <w:tcW w:w="1920" w:type="dxa"/>
          </w:tcPr>
          <w:p w14:paraId="4353AB1A" w14:textId="78305D19"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70.98%</w:t>
            </w:r>
          </w:p>
        </w:tc>
        <w:tc>
          <w:tcPr>
            <w:tcW w:w="1824" w:type="dxa"/>
          </w:tcPr>
          <w:p w14:paraId="442C3D88" w14:textId="63854A47"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58.29%</w:t>
            </w:r>
          </w:p>
        </w:tc>
        <w:tc>
          <w:tcPr>
            <w:tcW w:w="1872" w:type="dxa"/>
          </w:tcPr>
          <w:p w14:paraId="14CEA1C4" w14:textId="6E337D5C"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32.83%</w:t>
            </w:r>
          </w:p>
        </w:tc>
      </w:tr>
      <w:tr w:rsidR="5F1F39E1" w14:paraId="2A041DB1" w14:textId="77777777" w:rsidTr="5F1F39E1">
        <w:trPr>
          <w:trHeight w:val="300"/>
        </w:trPr>
        <w:tc>
          <w:tcPr>
            <w:tcW w:w="2130" w:type="dxa"/>
          </w:tcPr>
          <w:p w14:paraId="7C3B9A64" w14:textId="384E296B"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4 Class Consumer</w:t>
            </w:r>
          </w:p>
        </w:tc>
        <w:tc>
          <w:tcPr>
            <w:tcW w:w="1614" w:type="dxa"/>
          </w:tcPr>
          <w:p w14:paraId="6FED3AA3" w14:textId="6C77ECE7"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69.23%</w:t>
            </w:r>
          </w:p>
        </w:tc>
        <w:tc>
          <w:tcPr>
            <w:tcW w:w="1920" w:type="dxa"/>
          </w:tcPr>
          <w:p w14:paraId="648599A7" w14:textId="1E03F66C"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59.26%</w:t>
            </w:r>
          </w:p>
        </w:tc>
        <w:tc>
          <w:tcPr>
            <w:tcW w:w="1824" w:type="dxa"/>
          </w:tcPr>
          <w:p w14:paraId="5C808576" w14:textId="7F3AC048"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76.00%</w:t>
            </w:r>
          </w:p>
        </w:tc>
        <w:tc>
          <w:tcPr>
            <w:tcW w:w="1872" w:type="dxa"/>
          </w:tcPr>
          <w:p w14:paraId="71ECDAAD" w14:textId="4BB03FC0"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66.67%</w:t>
            </w:r>
          </w:p>
        </w:tc>
      </w:tr>
      <w:tr w:rsidR="5F1F39E1" w14:paraId="0526791D" w14:textId="77777777" w:rsidTr="5F1F39E1">
        <w:trPr>
          <w:trHeight w:val="300"/>
        </w:trPr>
        <w:tc>
          <w:tcPr>
            <w:tcW w:w="2130" w:type="dxa"/>
          </w:tcPr>
          <w:p w14:paraId="730263B3" w14:textId="50A4FBA4"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4 Class Producer</w:t>
            </w:r>
          </w:p>
        </w:tc>
        <w:tc>
          <w:tcPr>
            <w:tcW w:w="1614" w:type="dxa"/>
          </w:tcPr>
          <w:p w14:paraId="04A67113" w14:textId="603E8CCC"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69.23%</w:t>
            </w:r>
          </w:p>
        </w:tc>
        <w:tc>
          <w:tcPr>
            <w:tcW w:w="1920" w:type="dxa"/>
          </w:tcPr>
          <w:p w14:paraId="452C8DE2" w14:textId="1E7C2665"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66.67%</w:t>
            </w:r>
          </w:p>
        </w:tc>
        <w:tc>
          <w:tcPr>
            <w:tcW w:w="1824" w:type="dxa"/>
          </w:tcPr>
          <w:p w14:paraId="7E3C1DFC" w14:textId="2DDD61EB"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80.28%</w:t>
            </w:r>
          </w:p>
        </w:tc>
        <w:tc>
          <w:tcPr>
            <w:tcW w:w="1872" w:type="dxa"/>
          </w:tcPr>
          <w:p w14:paraId="5A51C383" w14:textId="586D0D42"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48.00%</w:t>
            </w:r>
          </w:p>
        </w:tc>
      </w:tr>
    </w:tbl>
    <w:p w14:paraId="461E113C" w14:textId="391870DE" w:rsidR="7E0D176A" w:rsidRPr="0041557F" w:rsidRDefault="7E0D176A" w:rsidP="5F1F39E1">
      <w:pPr>
        <w:spacing w:before="100" w:beforeAutospacing="1" w:after="100" w:afterAutospacing="1"/>
        <w:rPr>
          <w:rFonts w:ascii="Garamond" w:eastAsia="Garamond" w:hAnsi="Garamond" w:cs="Garamond"/>
          <w:color w:val="000000" w:themeColor="text1"/>
          <w:sz w:val="22"/>
          <w:szCs w:val="22"/>
        </w:rPr>
      </w:pPr>
    </w:p>
    <w:p w14:paraId="39D4D2FF" w14:textId="37039233" w:rsidR="7E0D176A" w:rsidRPr="0041557F" w:rsidRDefault="32DC2D0D" w:rsidP="5F1F39E1">
      <w:pPr>
        <w:spacing w:before="100" w:beforeAutospacing="1" w:after="100" w:afterAutospacing="1"/>
        <w:rPr>
          <w:rFonts w:ascii="Garamond" w:eastAsia="Garamond" w:hAnsi="Garamond" w:cs="Garamond"/>
          <w:i/>
          <w:iCs/>
          <w:color w:val="000000" w:themeColor="text1"/>
          <w:sz w:val="22"/>
          <w:szCs w:val="22"/>
        </w:rPr>
      </w:pPr>
      <w:r w:rsidRPr="5F1F39E1">
        <w:rPr>
          <w:rFonts w:ascii="Garamond" w:eastAsia="Garamond" w:hAnsi="Garamond" w:cs="Garamond"/>
          <w:color w:val="000000" w:themeColor="text1"/>
          <w:sz w:val="22"/>
          <w:szCs w:val="22"/>
        </w:rPr>
        <w:t>Table D</w:t>
      </w:r>
      <w:r w:rsidR="6F422998" w:rsidRPr="5F1F39E1">
        <w:rPr>
          <w:rFonts w:ascii="Garamond" w:eastAsia="Garamond" w:hAnsi="Garamond" w:cs="Garamond"/>
          <w:color w:val="000000" w:themeColor="text1"/>
          <w:sz w:val="22"/>
          <w:szCs w:val="22"/>
        </w:rPr>
        <w:t>4</w:t>
      </w:r>
    </w:p>
    <w:p w14:paraId="786E82C6" w14:textId="64ED74D8" w:rsidR="7E0D176A" w:rsidRPr="0041557F" w:rsidRDefault="6F422998" w:rsidP="5F1F39E1">
      <w:pPr>
        <w:spacing w:before="100" w:beforeAutospacing="1" w:after="100" w:afterAutospacing="1"/>
        <w:rPr>
          <w:rFonts w:ascii="Garamond" w:eastAsia="Garamond" w:hAnsi="Garamond" w:cs="Garamond"/>
          <w:color w:val="000000" w:themeColor="text1"/>
          <w:sz w:val="22"/>
          <w:szCs w:val="22"/>
        </w:rPr>
      </w:pPr>
      <w:r w:rsidRPr="5F1F39E1">
        <w:rPr>
          <w:rFonts w:ascii="Garamond" w:eastAsia="Garamond" w:hAnsi="Garamond" w:cs="Garamond"/>
          <w:i/>
          <w:iCs/>
          <w:color w:val="000000" w:themeColor="text1"/>
          <w:sz w:val="22"/>
          <w:szCs w:val="22"/>
        </w:rPr>
        <w:t>Planet</w:t>
      </w:r>
      <w:r w:rsidR="32DC2D0D" w:rsidRPr="5F1F39E1">
        <w:rPr>
          <w:rFonts w:ascii="Garamond" w:eastAsia="Garamond" w:hAnsi="Garamond" w:cs="Garamond"/>
          <w:i/>
          <w:iCs/>
          <w:color w:val="000000" w:themeColor="text1"/>
          <w:sz w:val="22"/>
          <w:szCs w:val="22"/>
        </w:rPr>
        <w:t xml:space="preserve"> Random Forest Validation Accuracy</w:t>
      </w:r>
    </w:p>
    <w:tbl>
      <w:tblPr>
        <w:tblStyle w:val="TableGrid"/>
        <w:tblW w:w="0" w:type="auto"/>
        <w:tblInd w:w="0" w:type="dxa"/>
        <w:tblLook w:val="06A0" w:firstRow="1" w:lastRow="0" w:firstColumn="1" w:lastColumn="0" w:noHBand="1" w:noVBand="1"/>
      </w:tblPr>
      <w:tblGrid>
        <w:gridCol w:w="2128"/>
        <w:gridCol w:w="1612"/>
        <w:gridCol w:w="1918"/>
        <w:gridCol w:w="1822"/>
        <w:gridCol w:w="1870"/>
      </w:tblGrid>
      <w:tr w:rsidR="5F1F39E1" w14:paraId="13D49BFF" w14:textId="77777777" w:rsidTr="0DC8A6FD">
        <w:trPr>
          <w:trHeight w:val="300"/>
        </w:trPr>
        <w:tc>
          <w:tcPr>
            <w:tcW w:w="2130" w:type="dxa"/>
          </w:tcPr>
          <w:p w14:paraId="35A32782" w14:textId="59D8FAE8" w:rsidR="5F1F39E1" w:rsidRDefault="5F1F39E1" w:rsidP="5F1F39E1">
            <w:pPr>
              <w:rPr>
                <w:rFonts w:ascii="Garamond" w:eastAsia="Garamond" w:hAnsi="Garamond" w:cs="Garamond"/>
                <w:b/>
                <w:bCs/>
                <w:i/>
                <w:iCs/>
                <w:sz w:val="22"/>
                <w:szCs w:val="22"/>
              </w:rPr>
            </w:pPr>
          </w:p>
        </w:tc>
        <w:tc>
          <w:tcPr>
            <w:tcW w:w="1614" w:type="dxa"/>
          </w:tcPr>
          <w:p w14:paraId="4A973E8B" w14:textId="2D5F7D90"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Fully Invasive</w:t>
            </w:r>
          </w:p>
        </w:tc>
        <w:tc>
          <w:tcPr>
            <w:tcW w:w="1920" w:type="dxa"/>
          </w:tcPr>
          <w:p w14:paraId="5450A327" w14:textId="34F77F66"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Partially Invasive</w:t>
            </w:r>
          </w:p>
        </w:tc>
        <w:tc>
          <w:tcPr>
            <w:tcW w:w="1824" w:type="dxa"/>
          </w:tcPr>
          <w:p w14:paraId="6214E395" w14:textId="0E9FBD3B"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Native</w:t>
            </w:r>
          </w:p>
        </w:tc>
        <w:tc>
          <w:tcPr>
            <w:tcW w:w="1872" w:type="dxa"/>
          </w:tcPr>
          <w:p w14:paraId="75C3A03E" w14:textId="4E43E106"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Developed</w:t>
            </w:r>
          </w:p>
        </w:tc>
      </w:tr>
      <w:tr w:rsidR="5F1F39E1" w14:paraId="4F289E3B" w14:textId="77777777" w:rsidTr="0DC8A6FD">
        <w:trPr>
          <w:trHeight w:val="300"/>
        </w:trPr>
        <w:tc>
          <w:tcPr>
            <w:tcW w:w="2130" w:type="dxa"/>
          </w:tcPr>
          <w:p w14:paraId="4604C37B" w14:textId="1B9F338C"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13 Class Consumer</w:t>
            </w:r>
          </w:p>
        </w:tc>
        <w:tc>
          <w:tcPr>
            <w:tcW w:w="1614" w:type="dxa"/>
          </w:tcPr>
          <w:p w14:paraId="0F1BBC9E" w14:textId="28BAFF58"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41.67%</w:t>
            </w:r>
          </w:p>
        </w:tc>
        <w:tc>
          <w:tcPr>
            <w:tcW w:w="1920" w:type="dxa"/>
          </w:tcPr>
          <w:p w14:paraId="2F1C0F1F" w14:textId="7D4445DB"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48.96%</w:t>
            </w:r>
          </w:p>
        </w:tc>
        <w:tc>
          <w:tcPr>
            <w:tcW w:w="1824" w:type="dxa"/>
          </w:tcPr>
          <w:p w14:paraId="6C0A032F" w14:textId="738687BB"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32.10%</w:t>
            </w:r>
          </w:p>
        </w:tc>
        <w:tc>
          <w:tcPr>
            <w:tcW w:w="1872" w:type="dxa"/>
          </w:tcPr>
          <w:p w14:paraId="77F05124" w14:textId="59E1D015"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20.98%</w:t>
            </w:r>
          </w:p>
        </w:tc>
      </w:tr>
      <w:tr w:rsidR="5F1F39E1" w14:paraId="7DBF9E65" w14:textId="77777777" w:rsidTr="0DC8A6FD">
        <w:trPr>
          <w:trHeight w:val="300"/>
        </w:trPr>
        <w:tc>
          <w:tcPr>
            <w:tcW w:w="2130" w:type="dxa"/>
          </w:tcPr>
          <w:p w14:paraId="4A652CD2" w14:textId="44AAFF51"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13 Class Producer</w:t>
            </w:r>
          </w:p>
        </w:tc>
        <w:tc>
          <w:tcPr>
            <w:tcW w:w="1614" w:type="dxa"/>
          </w:tcPr>
          <w:p w14:paraId="10C12B6B" w14:textId="664F7D55"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36.91%</w:t>
            </w:r>
          </w:p>
        </w:tc>
        <w:tc>
          <w:tcPr>
            <w:tcW w:w="1920" w:type="dxa"/>
          </w:tcPr>
          <w:p w14:paraId="4CBC84A5" w14:textId="6245263A"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57.34%</w:t>
            </w:r>
          </w:p>
        </w:tc>
        <w:tc>
          <w:tcPr>
            <w:tcW w:w="1824" w:type="dxa"/>
          </w:tcPr>
          <w:p w14:paraId="212D99E6" w14:textId="304B7B0E"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37.78%</w:t>
            </w:r>
          </w:p>
        </w:tc>
        <w:tc>
          <w:tcPr>
            <w:tcW w:w="1872" w:type="dxa"/>
          </w:tcPr>
          <w:p w14:paraId="3A2D25C9" w14:textId="2B45C87A"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19.78%</w:t>
            </w:r>
          </w:p>
        </w:tc>
      </w:tr>
      <w:tr w:rsidR="5F1F39E1" w14:paraId="7D9F7822" w14:textId="77777777" w:rsidTr="0DC8A6FD">
        <w:trPr>
          <w:trHeight w:val="300"/>
        </w:trPr>
        <w:tc>
          <w:tcPr>
            <w:tcW w:w="2130" w:type="dxa"/>
          </w:tcPr>
          <w:p w14:paraId="049B6788" w14:textId="384E296B"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lastRenderedPageBreak/>
              <w:t>4 Class Consumer</w:t>
            </w:r>
          </w:p>
        </w:tc>
        <w:tc>
          <w:tcPr>
            <w:tcW w:w="1614" w:type="dxa"/>
          </w:tcPr>
          <w:p w14:paraId="7C3422FE" w14:textId="76A64D24"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66.67%</w:t>
            </w:r>
          </w:p>
        </w:tc>
        <w:tc>
          <w:tcPr>
            <w:tcW w:w="1920" w:type="dxa"/>
          </w:tcPr>
          <w:p w14:paraId="54BE1BC7" w14:textId="48B8B015"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47.37%</w:t>
            </w:r>
          </w:p>
        </w:tc>
        <w:tc>
          <w:tcPr>
            <w:tcW w:w="1824" w:type="dxa"/>
          </w:tcPr>
          <w:p w14:paraId="12263BDC" w14:textId="1720A740"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67.02%</w:t>
            </w:r>
          </w:p>
        </w:tc>
        <w:tc>
          <w:tcPr>
            <w:tcW w:w="1872" w:type="dxa"/>
          </w:tcPr>
          <w:p w14:paraId="0134B56F" w14:textId="4E5521D1"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64.29%</w:t>
            </w:r>
          </w:p>
        </w:tc>
      </w:tr>
      <w:tr w:rsidR="5F1F39E1" w14:paraId="4EC33283" w14:textId="77777777" w:rsidTr="0DC8A6FD">
        <w:trPr>
          <w:trHeight w:val="300"/>
        </w:trPr>
        <w:tc>
          <w:tcPr>
            <w:tcW w:w="2130" w:type="dxa"/>
          </w:tcPr>
          <w:p w14:paraId="21FAA3AB" w14:textId="50A4FBA4" w:rsidR="5F1F39E1" w:rsidRDefault="5F1F39E1" w:rsidP="5F1F39E1">
            <w:pPr>
              <w:rPr>
                <w:rFonts w:ascii="Garamond" w:eastAsia="Garamond" w:hAnsi="Garamond" w:cs="Garamond"/>
                <w:b/>
                <w:bCs/>
                <w:sz w:val="22"/>
                <w:szCs w:val="22"/>
              </w:rPr>
            </w:pPr>
            <w:r w:rsidRPr="5F1F39E1">
              <w:rPr>
                <w:rFonts w:ascii="Garamond" w:eastAsia="Garamond" w:hAnsi="Garamond" w:cs="Garamond"/>
                <w:b/>
                <w:bCs/>
                <w:sz w:val="22"/>
                <w:szCs w:val="22"/>
              </w:rPr>
              <w:t>4 Class Producer</w:t>
            </w:r>
          </w:p>
        </w:tc>
        <w:tc>
          <w:tcPr>
            <w:tcW w:w="1614" w:type="dxa"/>
          </w:tcPr>
          <w:p w14:paraId="78315E49" w14:textId="370F869E"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30.77%</w:t>
            </w:r>
          </w:p>
        </w:tc>
        <w:tc>
          <w:tcPr>
            <w:tcW w:w="1920" w:type="dxa"/>
          </w:tcPr>
          <w:p w14:paraId="671BE6A3" w14:textId="627859C1"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37.50%</w:t>
            </w:r>
          </w:p>
        </w:tc>
        <w:tc>
          <w:tcPr>
            <w:tcW w:w="1824" w:type="dxa"/>
          </w:tcPr>
          <w:p w14:paraId="7650EECC" w14:textId="598C0599"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88.73%</w:t>
            </w:r>
          </w:p>
        </w:tc>
        <w:tc>
          <w:tcPr>
            <w:tcW w:w="1872" w:type="dxa"/>
          </w:tcPr>
          <w:p w14:paraId="4979696F" w14:textId="5A70C781" w:rsidR="5F1F39E1" w:rsidRDefault="5F1F39E1" w:rsidP="5F1F39E1">
            <w:pPr>
              <w:rPr>
                <w:rFonts w:ascii="Garamond" w:eastAsia="Garamond" w:hAnsi="Garamond" w:cs="Garamond"/>
                <w:sz w:val="22"/>
                <w:szCs w:val="22"/>
              </w:rPr>
            </w:pPr>
            <w:r w:rsidRPr="5F1F39E1">
              <w:rPr>
                <w:rFonts w:ascii="Garamond" w:eastAsia="Garamond" w:hAnsi="Garamond" w:cs="Garamond"/>
                <w:sz w:val="22"/>
                <w:szCs w:val="22"/>
              </w:rPr>
              <w:t>36.00%</w:t>
            </w:r>
          </w:p>
        </w:tc>
      </w:tr>
    </w:tbl>
    <w:p w14:paraId="30BC074C" w14:textId="6518AFEA" w:rsidR="7E0D176A" w:rsidRPr="0041557F" w:rsidRDefault="7E0D176A" w:rsidP="5F1F39E1">
      <w:pPr>
        <w:spacing w:before="100" w:beforeAutospacing="1" w:after="100" w:afterAutospacing="1"/>
      </w:pPr>
      <w:r>
        <w:br w:type="page"/>
      </w:r>
    </w:p>
    <w:p w14:paraId="5243D6B0" w14:textId="697FEC9A" w:rsidR="00753DA1" w:rsidRDefault="558F0CAE" w:rsidP="00753DA1">
      <w:pPr>
        <w:spacing w:before="100" w:beforeAutospacing="1" w:after="100" w:afterAutospacing="1"/>
        <w:jc w:val="center"/>
        <w:rPr>
          <w:rFonts w:ascii="Garamond" w:eastAsia="Garamond" w:hAnsi="Garamond" w:cs="Garamond"/>
          <w:i/>
          <w:iCs/>
          <w:sz w:val="22"/>
          <w:szCs w:val="22"/>
        </w:rPr>
      </w:pPr>
      <w:r w:rsidRPr="0DC8A6FD">
        <w:rPr>
          <w:rFonts w:ascii="Garamond" w:eastAsia="Garamond" w:hAnsi="Garamond" w:cs="Garamond"/>
          <w:b/>
          <w:bCs/>
          <w:color w:val="000000" w:themeColor="text1"/>
          <w:sz w:val="22"/>
          <w:szCs w:val="22"/>
        </w:rPr>
        <w:lastRenderedPageBreak/>
        <w:t>Appendix E</w:t>
      </w:r>
      <w:r w:rsidR="00753DA1">
        <w:rPr>
          <w:rFonts w:ascii="Garamond" w:eastAsia="Garamond" w:hAnsi="Garamond" w:cs="Garamond"/>
          <w:i/>
          <w:iCs/>
          <w:noProof/>
          <w:sz w:val="22"/>
          <w:szCs w:val="22"/>
        </w:rPr>
        <w:drawing>
          <wp:inline distT="0" distB="0" distL="0" distR="0" wp14:anchorId="503EBD1B" wp14:editId="09261714">
            <wp:extent cx="6447221" cy="1885950"/>
            <wp:effectExtent l="0" t="0" r="4445" b="0"/>
            <wp:docPr id="633777441" name="Picture 633777441" descr="A picture containing text, screenshot, map, graphic de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777441" name="Picture 633777441" descr="A picture containing text, screenshot, map, graphic design&#10;&#10;Description automatically generated"/>
                    <pic:cNvPicPr/>
                  </pic:nvPicPr>
                  <pic:blipFill>
                    <a:blip r:embed="rId60" cstate="print">
                      <a:extLst>
                        <a:ext uri="{28A0092B-C50C-407E-A947-70E740481C1C}">
                          <a14:useLocalDpi xmlns:a14="http://schemas.microsoft.com/office/drawing/2010/main" val="0"/>
                        </a:ext>
                      </a:extLst>
                    </a:blip>
                    <a:stretch>
                      <a:fillRect/>
                    </a:stretch>
                  </pic:blipFill>
                  <pic:spPr>
                    <a:xfrm>
                      <a:off x="0" y="0"/>
                      <a:ext cx="6455902" cy="1888489"/>
                    </a:xfrm>
                    <a:prstGeom prst="rect">
                      <a:avLst/>
                    </a:prstGeom>
                  </pic:spPr>
                </pic:pic>
              </a:graphicData>
            </a:graphic>
          </wp:inline>
        </w:drawing>
      </w:r>
    </w:p>
    <w:p w14:paraId="7F73E59A" w14:textId="51EB7DBF" w:rsidR="7E0D176A" w:rsidRDefault="78015D06" w:rsidP="5A7F229B">
      <w:pPr>
        <w:spacing w:before="100" w:beforeAutospacing="1" w:after="100" w:afterAutospacing="1"/>
        <w:jc w:val="center"/>
        <w:rPr>
          <w:rFonts w:ascii="Garamond" w:eastAsia="Garamond" w:hAnsi="Garamond" w:cs="Garamond"/>
          <w:sz w:val="22"/>
          <w:szCs w:val="22"/>
        </w:rPr>
      </w:pPr>
      <w:r w:rsidRPr="5A7F229B">
        <w:rPr>
          <w:rFonts w:ascii="Garamond" w:eastAsia="Garamond" w:hAnsi="Garamond" w:cs="Garamond"/>
          <w:i/>
          <w:iCs/>
          <w:sz w:val="22"/>
          <w:szCs w:val="22"/>
        </w:rPr>
        <w:t xml:space="preserve">Figure E1. </w:t>
      </w:r>
      <w:r w:rsidRPr="5A7F229B">
        <w:rPr>
          <w:rFonts w:ascii="Garamond" w:eastAsia="Garamond" w:hAnsi="Garamond" w:cs="Garamond"/>
          <w:sz w:val="22"/>
          <w:szCs w:val="22"/>
        </w:rPr>
        <w:t>Original Landsat</w:t>
      </w:r>
      <w:r w:rsidR="00B56801">
        <w:rPr>
          <w:rFonts w:ascii="Garamond" w:eastAsia="Garamond" w:hAnsi="Garamond" w:cs="Garamond"/>
          <w:sz w:val="22"/>
          <w:szCs w:val="22"/>
        </w:rPr>
        <w:t xml:space="preserve"> </w:t>
      </w:r>
      <w:r w:rsidR="574E1D40" w:rsidRPr="5A7F229B">
        <w:rPr>
          <w:rFonts w:ascii="Garamond" w:eastAsia="Garamond" w:hAnsi="Garamond" w:cs="Garamond"/>
          <w:sz w:val="22"/>
          <w:szCs w:val="22"/>
        </w:rPr>
        <w:t>8 k</w:t>
      </w:r>
      <w:r w:rsidR="2A6A3B01" w:rsidRPr="5A7F229B">
        <w:rPr>
          <w:rFonts w:ascii="Garamond" w:eastAsia="Garamond" w:hAnsi="Garamond" w:cs="Garamond"/>
          <w:sz w:val="22"/>
          <w:szCs w:val="22"/>
        </w:rPr>
        <w:t>-m</w:t>
      </w:r>
      <w:r w:rsidR="574E1D40" w:rsidRPr="5A7F229B">
        <w:rPr>
          <w:rFonts w:ascii="Garamond" w:eastAsia="Garamond" w:hAnsi="Garamond" w:cs="Garamond"/>
          <w:sz w:val="22"/>
          <w:szCs w:val="22"/>
        </w:rPr>
        <w:t>eans on the left and reclassified k</w:t>
      </w:r>
      <w:r w:rsidR="65D5FE1E" w:rsidRPr="5A7F229B">
        <w:rPr>
          <w:rFonts w:ascii="Garamond" w:eastAsia="Garamond" w:hAnsi="Garamond" w:cs="Garamond"/>
          <w:sz w:val="22"/>
          <w:szCs w:val="22"/>
        </w:rPr>
        <w:t>-m</w:t>
      </w:r>
      <w:r w:rsidR="574E1D40" w:rsidRPr="5A7F229B">
        <w:rPr>
          <w:rFonts w:ascii="Garamond" w:eastAsia="Garamond" w:hAnsi="Garamond" w:cs="Garamond"/>
          <w:sz w:val="22"/>
          <w:szCs w:val="22"/>
        </w:rPr>
        <w:t>eans on the right, for comparison.</w:t>
      </w:r>
    </w:p>
    <w:p w14:paraId="5692E28F" w14:textId="63426E39" w:rsidR="00F53143" w:rsidRDefault="00F53143" w:rsidP="00E41EB0">
      <w:pPr>
        <w:spacing w:beforeAutospacing="1" w:afterAutospacing="1"/>
        <w:jc w:val="center"/>
        <w:rPr>
          <w:rFonts w:ascii="Garamond" w:eastAsia="Garamond" w:hAnsi="Garamond" w:cs="Garamond"/>
          <w:color w:val="000000" w:themeColor="text1"/>
          <w:sz w:val="22"/>
          <w:szCs w:val="22"/>
        </w:rPr>
      </w:pPr>
    </w:p>
    <w:p w14:paraId="4831F493" w14:textId="77777777" w:rsidR="00F53143" w:rsidRDefault="00F53143" w:rsidP="00F66A52">
      <w:pPr>
        <w:spacing w:beforeAutospacing="1" w:afterAutospacing="1"/>
        <w:rPr>
          <w:rFonts w:ascii="Garamond" w:eastAsia="Garamond" w:hAnsi="Garamond" w:cs="Garamond"/>
          <w:i/>
          <w:iCs/>
          <w:color w:val="000000" w:themeColor="text1"/>
          <w:sz w:val="22"/>
          <w:szCs w:val="22"/>
        </w:rPr>
      </w:pPr>
    </w:p>
    <w:p w14:paraId="3D326740" w14:textId="13B38E6D" w:rsidR="00F66A52" w:rsidRDefault="004F44CA" w:rsidP="00DA52AF">
      <w:pPr>
        <w:spacing w:beforeAutospacing="1" w:afterAutospacing="1"/>
        <w:jc w:val="center"/>
        <w:rPr>
          <w:rFonts w:ascii="Garamond" w:eastAsia="Garamond" w:hAnsi="Garamond" w:cs="Garamond"/>
          <w:i/>
          <w:iCs/>
          <w:color w:val="000000" w:themeColor="text1"/>
          <w:sz w:val="22"/>
          <w:szCs w:val="22"/>
        </w:rPr>
      </w:pPr>
      <w:r>
        <w:rPr>
          <w:rFonts w:ascii="Garamond" w:eastAsia="Garamond" w:hAnsi="Garamond" w:cs="Garamond"/>
          <w:i/>
          <w:iCs/>
          <w:noProof/>
          <w:color w:val="000000" w:themeColor="text1"/>
          <w:sz w:val="22"/>
          <w:szCs w:val="22"/>
        </w:rPr>
        <w:drawing>
          <wp:inline distT="0" distB="0" distL="0" distR="0" wp14:anchorId="771797AF" wp14:editId="6A0BE0A9">
            <wp:extent cx="6565219" cy="3065172"/>
            <wp:effectExtent l="0" t="0" r="1270" b="0"/>
            <wp:docPr id="633777426" name="Picture 633777426" descr="A picture containing map, text, screensho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777426" name="Picture 633777426" descr="A picture containing map, text, screenshot&#10;&#10;Description automatically generated"/>
                    <pic:cNvPicPr/>
                  </pic:nvPicPr>
                  <pic:blipFill>
                    <a:blip r:embed="rId61" cstate="print">
                      <a:extLst>
                        <a:ext uri="{28A0092B-C50C-407E-A947-70E740481C1C}">
                          <a14:useLocalDpi xmlns:a14="http://schemas.microsoft.com/office/drawing/2010/main" val="0"/>
                        </a:ext>
                      </a:extLst>
                    </a:blip>
                    <a:stretch>
                      <a:fillRect/>
                    </a:stretch>
                  </pic:blipFill>
                  <pic:spPr>
                    <a:xfrm>
                      <a:off x="0" y="0"/>
                      <a:ext cx="6595963" cy="3079526"/>
                    </a:xfrm>
                    <a:prstGeom prst="rect">
                      <a:avLst/>
                    </a:prstGeom>
                  </pic:spPr>
                </pic:pic>
              </a:graphicData>
            </a:graphic>
          </wp:inline>
        </w:drawing>
      </w:r>
    </w:p>
    <w:p w14:paraId="681EC2BA" w14:textId="53267BCB" w:rsidR="0A6791DF" w:rsidRDefault="0A6791DF" w:rsidP="0DC8A6FD">
      <w:pPr>
        <w:spacing w:beforeAutospacing="1" w:afterAutospacing="1"/>
        <w:jc w:val="center"/>
        <w:rPr>
          <w:rFonts w:ascii="Garamond" w:eastAsia="Garamond" w:hAnsi="Garamond" w:cs="Garamond"/>
          <w:color w:val="000000" w:themeColor="text1"/>
          <w:sz w:val="22"/>
          <w:szCs w:val="22"/>
        </w:rPr>
      </w:pPr>
      <w:r w:rsidRPr="0DC8A6FD">
        <w:rPr>
          <w:rFonts w:ascii="Garamond" w:eastAsia="Garamond" w:hAnsi="Garamond" w:cs="Garamond"/>
          <w:i/>
          <w:iCs/>
          <w:color w:val="000000" w:themeColor="text1"/>
          <w:sz w:val="22"/>
          <w:szCs w:val="22"/>
        </w:rPr>
        <w:t>Figure E2.</w:t>
      </w:r>
      <w:r w:rsidRPr="0DC8A6FD">
        <w:rPr>
          <w:rFonts w:ascii="Garamond" w:eastAsia="Garamond" w:hAnsi="Garamond" w:cs="Garamond"/>
          <w:color w:val="000000" w:themeColor="text1"/>
          <w:sz w:val="22"/>
          <w:szCs w:val="22"/>
        </w:rPr>
        <w:t xml:space="preserve"> 13</w:t>
      </w:r>
      <w:r w:rsidR="00B56801">
        <w:rPr>
          <w:rFonts w:ascii="Garamond" w:eastAsia="Garamond" w:hAnsi="Garamond" w:cs="Garamond"/>
          <w:color w:val="000000" w:themeColor="text1"/>
          <w:sz w:val="22"/>
          <w:szCs w:val="22"/>
        </w:rPr>
        <w:t>-</w:t>
      </w:r>
      <w:r w:rsidRPr="0DC8A6FD">
        <w:rPr>
          <w:rFonts w:ascii="Garamond" w:eastAsia="Garamond" w:hAnsi="Garamond" w:cs="Garamond"/>
          <w:color w:val="000000" w:themeColor="text1"/>
          <w:sz w:val="22"/>
          <w:szCs w:val="22"/>
        </w:rPr>
        <w:t>class random forest images left to right</w:t>
      </w:r>
      <w:r w:rsidR="00F53143">
        <w:rPr>
          <w:rFonts w:ascii="Garamond" w:eastAsia="Garamond" w:hAnsi="Garamond" w:cs="Garamond"/>
          <w:color w:val="000000" w:themeColor="text1"/>
          <w:sz w:val="22"/>
          <w:szCs w:val="22"/>
        </w:rPr>
        <w:t>.</w:t>
      </w:r>
      <w:r w:rsidR="001569C8">
        <w:t xml:space="preserve"> </w:t>
      </w:r>
      <w:r w:rsidR="001569C8" w:rsidRPr="001569C8">
        <w:rPr>
          <w:rFonts w:ascii="Garamond" w:eastAsia="Garamond" w:hAnsi="Garamond" w:cs="Garamond"/>
          <w:color w:val="000000" w:themeColor="text1"/>
          <w:sz w:val="22"/>
          <w:szCs w:val="22"/>
        </w:rPr>
        <w:t>Includes copyrighted material of Planet Labs PBC. All rights reserved.</w:t>
      </w:r>
    </w:p>
    <w:p w14:paraId="57497F70" w14:textId="39AAC12E" w:rsidR="00F66A52" w:rsidRDefault="00F66A52" w:rsidP="0DC8A6FD">
      <w:pPr>
        <w:spacing w:beforeAutospacing="1" w:afterAutospacing="1"/>
        <w:jc w:val="center"/>
        <w:rPr>
          <w:rFonts w:ascii="Garamond" w:eastAsia="Garamond" w:hAnsi="Garamond" w:cs="Garamond"/>
          <w:color w:val="000000" w:themeColor="text1"/>
          <w:sz w:val="22"/>
          <w:szCs w:val="22"/>
        </w:rPr>
      </w:pPr>
    </w:p>
    <w:p w14:paraId="7DC482AB" w14:textId="7ADEEDB3" w:rsidR="0DC8A6FD" w:rsidRDefault="0DC8A6FD" w:rsidP="00E41EB0">
      <w:pPr>
        <w:spacing w:beforeAutospacing="1" w:afterAutospacing="1"/>
        <w:rPr>
          <w:rFonts w:ascii="Garamond" w:eastAsia="Garamond" w:hAnsi="Garamond" w:cs="Garamond"/>
          <w:color w:val="000000" w:themeColor="text1"/>
          <w:sz w:val="22"/>
          <w:szCs w:val="22"/>
        </w:rPr>
      </w:pPr>
    </w:p>
    <w:p w14:paraId="6B26F040" w14:textId="76702808" w:rsidR="0A6791DF" w:rsidRDefault="00DA52AF" w:rsidP="0DC8A6FD">
      <w:pPr>
        <w:spacing w:beforeAutospacing="1" w:afterAutospacing="1"/>
        <w:jc w:val="center"/>
        <w:rPr>
          <w:rFonts w:ascii="Garamond" w:eastAsia="Garamond" w:hAnsi="Garamond" w:cs="Garamond"/>
          <w:color w:val="000000" w:themeColor="text1"/>
          <w:sz w:val="22"/>
          <w:szCs w:val="22"/>
        </w:rPr>
      </w:pPr>
      <w:r>
        <w:rPr>
          <w:rFonts w:ascii="Garamond" w:eastAsia="Garamond" w:hAnsi="Garamond" w:cs="Garamond"/>
          <w:noProof/>
          <w:color w:val="000000" w:themeColor="text1"/>
          <w:sz w:val="22"/>
          <w:szCs w:val="22"/>
        </w:rPr>
        <w:lastRenderedPageBreak/>
        <w:drawing>
          <wp:inline distT="0" distB="0" distL="0" distR="0" wp14:anchorId="02E1D71A" wp14:editId="4C5AE8AC">
            <wp:extent cx="6472109" cy="3232597"/>
            <wp:effectExtent l="0" t="0" r="5080" b="6350"/>
            <wp:docPr id="633777427" name="Picture 633777427" descr="A picture containing text, screenshot,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777427" name="Picture 633777427" descr="A picture containing text, screenshot, map&#10;&#10;Description automatically generated"/>
                    <pic:cNvPicPr/>
                  </pic:nvPicPr>
                  <pic:blipFill>
                    <a:blip r:embed="rId62" cstate="print">
                      <a:extLst>
                        <a:ext uri="{28A0092B-C50C-407E-A947-70E740481C1C}">
                          <a14:useLocalDpi xmlns:a14="http://schemas.microsoft.com/office/drawing/2010/main" val="0"/>
                        </a:ext>
                      </a:extLst>
                    </a:blip>
                    <a:stretch>
                      <a:fillRect/>
                    </a:stretch>
                  </pic:blipFill>
                  <pic:spPr>
                    <a:xfrm>
                      <a:off x="0" y="0"/>
                      <a:ext cx="6478967" cy="3236022"/>
                    </a:xfrm>
                    <a:prstGeom prst="rect">
                      <a:avLst/>
                    </a:prstGeom>
                  </pic:spPr>
                </pic:pic>
              </a:graphicData>
            </a:graphic>
          </wp:inline>
        </w:drawing>
      </w:r>
    </w:p>
    <w:p w14:paraId="2F9964F4" w14:textId="63D2A26C" w:rsidR="00DA52AF" w:rsidRDefault="00DA52AF" w:rsidP="00DA52AF">
      <w:pPr>
        <w:spacing w:beforeAutospacing="1" w:afterAutospacing="1"/>
        <w:jc w:val="center"/>
        <w:rPr>
          <w:rFonts w:ascii="Garamond" w:eastAsia="Garamond" w:hAnsi="Garamond" w:cs="Garamond"/>
          <w:color w:val="000000" w:themeColor="text1"/>
          <w:sz w:val="22"/>
          <w:szCs w:val="22"/>
        </w:rPr>
      </w:pPr>
      <w:r w:rsidRPr="0DC8A6FD">
        <w:rPr>
          <w:rFonts w:ascii="Garamond" w:eastAsia="Garamond" w:hAnsi="Garamond" w:cs="Garamond"/>
          <w:i/>
          <w:iCs/>
          <w:color w:val="000000" w:themeColor="text1"/>
          <w:sz w:val="22"/>
          <w:szCs w:val="22"/>
        </w:rPr>
        <w:t>Figure E3.</w:t>
      </w:r>
      <w:r w:rsidRPr="0DC8A6FD">
        <w:rPr>
          <w:rFonts w:ascii="Garamond" w:eastAsia="Garamond" w:hAnsi="Garamond" w:cs="Garamond"/>
          <w:color w:val="000000" w:themeColor="text1"/>
          <w:sz w:val="22"/>
          <w:szCs w:val="22"/>
        </w:rPr>
        <w:t xml:space="preserve"> 4</w:t>
      </w:r>
      <w:r>
        <w:rPr>
          <w:rFonts w:ascii="Garamond" w:eastAsia="Garamond" w:hAnsi="Garamond" w:cs="Garamond"/>
          <w:color w:val="000000" w:themeColor="text1"/>
          <w:sz w:val="22"/>
          <w:szCs w:val="22"/>
        </w:rPr>
        <w:t>-</w:t>
      </w:r>
      <w:r w:rsidRPr="0DC8A6FD">
        <w:rPr>
          <w:rFonts w:ascii="Garamond" w:eastAsia="Garamond" w:hAnsi="Garamond" w:cs="Garamond"/>
          <w:color w:val="000000" w:themeColor="text1"/>
          <w:sz w:val="22"/>
          <w:szCs w:val="22"/>
        </w:rPr>
        <w:t>class random forest images</w:t>
      </w:r>
      <w:r>
        <w:rPr>
          <w:rFonts w:ascii="Garamond" w:eastAsia="Garamond" w:hAnsi="Garamond" w:cs="Garamond"/>
          <w:color w:val="000000" w:themeColor="text1"/>
          <w:sz w:val="22"/>
          <w:szCs w:val="22"/>
        </w:rPr>
        <w:t>.</w:t>
      </w:r>
      <w:r w:rsidR="001569C8" w:rsidRPr="001569C8">
        <w:rPr>
          <w:rFonts w:ascii="Garamond" w:eastAsia="Garamond" w:hAnsi="Garamond" w:cs="Garamond"/>
          <w:sz w:val="22"/>
          <w:szCs w:val="22"/>
        </w:rPr>
        <w:t xml:space="preserve"> </w:t>
      </w:r>
      <w:r w:rsidR="001569C8" w:rsidRPr="001569C8">
        <w:rPr>
          <w:rFonts w:ascii="Garamond" w:eastAsia="Garamond" w:hAnsi="Garamond" w:cs="Garamond"/>
          <w:color w:val="000000" w:themeColor="text1"/>
          <w:sz w:val="22"/>
          <w:szCs w:val="22"/>
        </w:rPr>
        <w:t>Includes copyrighted material of Planet Labs PBC. All rights reserved.</w:t>
      </w:r>
    </w:p>
    <w:p w14:paraId="47BCC333" w14:textId="77777777" w:rsidR="00DA52AF" w:rsidRDefault="00DA52AF" w:rsidP="0DC8A6FD">
      <w:pPr>
        <w:spacing w:beforeAutospacing="1" w:afterAutospacing="1"/>
        <w:jc w:val="center"/>
        <w:rPr>
          <w:rFonts w:ascii="Garamond" w:eastAsia="Garamond" w:hAnsi="Garamond" w:cs="Garamond"/>
          <w:color w:val="000000" w:themeColor="text1"/>
          <w:sz w:val="22"/>
          <w:szCs w:val="22"/>
        </w:rPr>
      </w:pPr>
    </w:p>
    <w:p w14:paraId="03B37B9A" w14:textId="1E653BFC" w:rsidR="0DC8A6FD" w:rsidRDefault="0DC8A6FD" w:rsidP="0DC8A6FD">
      <w:pPr>
        <w:jc w:val="center"/>
        <w:rPr>
          <w:rFonts w:ascii="Garamond" w:eastAsia="Garamond" w:hAnsi="Garamond" w:cs="Garamond"/>
          <w:b/>
          <w:bCs/>
          <w:color w:val="000000" w:themeColor="text1"/>
          <w:sz w:val="22"/>
          <w:szCs w:val="22"/>
        </w:rPr>
      </w:pPr>
      <w:r>
        <w:br w:type="page"/>
      </w:r>
      <w:r w:rsidR="3DCAD141" w:rsidRPr="0DC8A6FD">
        <w:rPr>
          <w:rFonts w:ascii="Garamond" w:eastAsia="Garamond" w:hAnsi="Garamond" w:cs="Garamond"/>
          <w:b/>
          <w:bCs/>
          <w:color w:val="000000" w:themeColor="text1"/>
          <w:sz w:val="22"/>
          <w:szCs w:val="22"/>
        </w:rPr>
        <w:lastRenderedPageBreak/>
        <w:t>Appendix F</w:t>
      </w:r>
    </w:p>
    <w:p w14:paraId="45DD967E" w14:textId="7D528AB2" w:rsidR="0DC8A6FD" w:rsidRDefault="0DC8A6FD" w:rsidP="0DC8A6FD">
      <w:pPr>
        <w:rPr>
          <w:rFonts w:ascii="Garamond" w:eastAsia="Garamond" w:hAnsi="Garamond" w:cs="Garamond"/>
          <w:color w:val="000000" w:themeColor="text1"/>
          <w:sz w:val="22"/>
          <w:szCs w:val="22"/>
        </w:rPr>
      </w:pPr>
    </w:p>
    <w:p w14:paraId="0C6212AD" w14:textId="598DE07B" w:rsidR="3DCAD141" w:rsidRDefault="3DCAD141" w:rsidP="0DC8A6FD">
      <w:pPr>
        <w:rPr>
          <w:rFonts w:ascii="Garamond" w:eastAsia="Garamond" w:hAnsi="Garamond" w:cs="Garamond"/>
          <w:color w:val="000000" w:themeColor="text1"/>
          <w:sz w:val="22"/>
          <w:szCs w:val="22"/>
        </w:rPr>
      </w:pPr>
      <w:r w:rsidRPr="0DC8A6FD">
        <w:rPr>
          <w:rFonts w:ascii="Garamond" w:eastAsia="Garamond" w:hAnsi="Garamond" w:cs="Garamond"/>
          <w:color w:val="000000" w:themeColor="text1"/>
          <w:sz w:val="22"/>
          <w:szCs w:val="22"/>
        </w:rPr>
        <w:t>Table F1a</w:t>
      </w:r>
    </w:p>
    <w:p w14:paraId="25179817" w14:textId="7AEFFFE7" w:rsidR="3DCAD141" w:rsidRDefault="3DCAD141" w:rsidP="0DC8A6FD">
      <w:pPr>
        <w:rPr>
          <w:rFonts w:ascii="Garamond" w:eastAsia="Garamond" w:hAnsi="Garamond" w:cs="Garamond"/>
          <w:i/>
          <w:iCs/>
          <w:color w:val="000000" w:themeColor="text1"/>
          <w:sz w:val="22"/>
          <w:szCs w:val="22"/>
        </w:rPr>
      </w:pPr>
      <w:r w:rsidRPr="0DC8A6FD">
        <w:rPr>
          <w:rFonts w:ascii="Garamond" w:eastAsia="Garamond" w:hAnsi="Garamond" w:cs="Garamond"/>
          <w:i/>
          <w:iCs/>
          <w:color w:val="000000" w:themeColor="text1"/>
          <w:sz w:val="22"/>
          <w:szCs w:val="22"/>
        </w:rPr>
        <w:t>Landsat 13 Class Confusion Matrix</w:t>
      </w:r>
    </w:p>
    <w:p w14:paraId="40685E01" w14:textId="3F015404" w:rsidR="5887C14C" w:rsidRDefault="40C883F2" w:rsidP="0DC8A6FD">
      <w:r>
        <w:rPr>
          <w:noProof/>
        </w:rPr>
        <w:drawing>
          <wp:inline distT="0" distB="0" distL="0" distR="0" wp14:anchorId="338AD1AF" wp14:editId="6EF647A9">
            <wp:extent cx="6126715" cy="4158615"/>
            <wp:effectExtent l="0" t="0" r="7620" b="0"/>
            <wp:docPr id="1655378342" name="Picture 1655378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3">
                      <a:extLst>
                        <a:ext uri="{28A0092B-C50C-407E-A947-70E740481C1C}">
                          <a14:useLocalDpi xmlns:a14="http://schemas.microsoft.com/office/drawing/2010/main" val="0"/>
                        </a:ext>
                      </a:extLst>
                    </a:blip>
                    <a:srcRect l="248" r="1"/>
                    <a:stretch/>
                  </pic:blipFill>
                  <pic:spPr bwMode="auto">
                    <a:xfrm>
                      <a:off x="0" y="0"/>
                      <a:ext cx="6127422" cy="4159095"/>
                    </a:xfrm>
                    <a:prstGeom prst="rect">
                      <a:avLst/>
                    </a:prstGeom>
                    <a:ln>
                      <a:noFill/>
                    </a:ln>
                    <a:extLst>
                      <a:ext uri="{53640926-AAD7-44D8-BBD7-CCE9431645EC}">
                        <a14:shadowObscured xmlns:a14="http://schemas.microsoft.com/office/drawing/2010/main"/>
                      </a:ext>
                    </a:extLst>
                  </pic:spPr>
                </pic:pic>
              </a:graphicData>
            </a:graphic>
          </wp:inline>
        </w:drawing>
      </w:r>
    </w:p>
    <w:p w14:paraId="06814FBA" w14:textId="77777777" w:rsidR="00BD752C" w:rsidRDefault="00BD752C" w:rsidP="0DC8A6FD">
      <w:pPr>
        <w:rPr>
          <w:rFonts w:ascii="Garamond" w:eastAsia="Garamond" w:hAnsi="Garamond" w:cs="Garamond"/>
          <w:color w:val="000000" w:themeColor="text1"/>
          <w:sz w:val="22"/>
          <w:szCs w:val="22"/>
        </w:rPr>
      </w:pPr>
    </w:p>
    <w:p w14:paraId="7603CC8A" w14:textId="77014357" w:rsidR="3DCAD141" w:rsidRDefault="3DCAD141" w:rsidP="0DC8A6FD">
      <w:pPr>
        <w:rPr>
          <w:rFonts w:ascii="Garamond" w:eastAsia="Garamond" w:hAnsi="Garamond" w:cs="Garamond"/>
          <w:color w:val="000000" w:themeColor="text1"/>
          <w:sz w:val="22"/>
          <w:szCs w:val="22"/>
        </w:rPr>
      </w:pPr>
      <w:r w:rsidRPr="0DC8A6FD">
        <w:rPr>
          <w:rFonts w:ascii="Garamond" w:eastAsia="Garamond" w:hAnsi="Garamond" w:cs="Garamond"/>
          <w:color w:val="000000" w:themeColor="text1"/>
          <w:sz w:val="22"/>
          <w:szCs w:val="22"/>
        </w:rPr>
        <w:t>Table F1b</w:t>
      </w:r>
    </w:p>
    <w:p w14:paraId="10BD4C79" w14:textId="06009A1A" w:rsidR="3DCAD141" w:rsidRDefault="3DCAD141" w:rsidP="0DC8A6FD">
      <w:pPr>
        <w:rPr>
          <w:rFonts w:ascii="Garamond" w:eastAsia="Garamond" w:hAnsi="Garamond" w:cs="Garamond"/>
          <w:i/>
          <w:iCs/>
          <w:color w:val="000000" w:themeColor="text1"/>
          <w:sz w:val="22"/>
          <w:szCs w:val="22"/>
        </w:rPr>
      </w:pPr>
      <w:r w:rsidRPr="0DC8A6FD">
        <w:rPr>
          <w:rFonts w:ascii="Garamond" w:eastAsia="Garamond" w:hAnsi="Garamond" w:cs="Garamond"/>
          <w:i/>
          <w:iCs/>
          <w:color w:val="000000" w:themeColor="text1"/>
          <w:sz w:val="22"/>
          <w:szCs w:val="22"/>
        </w:rPr>
        <w:t>Landsat 4 Class Confusion Matrix</w:t>
      </w:r>
    </w:p>
    <w:p w14:paraId="5271ED64" w14:textId="0E3B5A4A" w:rsidR="79B980D5" w:rsidRDefault="6018737F" w:rsidP="0DC8A6FD">
      <w:r>
        <w:rPr>
          <w:noProof/>
        </w:rPr>
        <w:drawing>
          <wp:inline distT="0" distB="0" distL="0" distR="0" wp14:anchorId="64FC4C1D" wp14:editId="0741D34F">
            <wp:extent cx="2938145" cy="1408367"/>
            <wp:effectExtent l="0" t="0" r="0" b="1905"/>
            <wp:docPr id="981496443" name="Picture 981496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4">
                      <a:extLst>
                        <a:ext uri="{28A0092B-C50C-407E-A947-70E740481C1C}">
                          <a14:useLocalDpi xmlns:a14="http://schemas.microsoft.com/office/drawing/2010/main" val="0"/>
                        </a:ext>
                      </a:extLst>
                    </a:blip>
                    <a:srcRect l="772"/>
                    <a:stretch/>
                  </pic:blipFill>
                  <pic:spPr bwMode="auto">
                    <a:xfrm>
                      <a:off x="0" y="0"/>
                      <a:ext cx="2938371" cy="1408475"/>
                    </a:xfrm>
                    <a:prstGeom prst="rect">
                      <a:avLst/>
                    </a:prstGeom>
                    <a:ln>
                      <a:noFill/>
                    </a:ln>
                    <a:extLst>
                      <a:ext uri="{53640926-AAD7-44D8-BBD7-CCE9431645EC}">
                        <a14:shadowObscured xmlns:a14="http://schemas.microsoft.com/office/drawing/2010/main"/>
                      </a:ext>
                    </a:extLst>
                  </pic:spPr>
                </pic:pic>
              </a:graphicData>
            </a:graphic>
          </wp:inline>
        </w:drawing>
      </w:r>
    </w:p>
    <w:p w14:paraId="0372D80B" w14:textId="5A990875" w:rsidR="0DC8A6FD" w:rsidRDefault="0DC8A6FD">
      <w:r>
        <w:br w:type="page"/>
      </w:r>
    </w:p>
    <w:p w14:paraId="39475C63" w14:textId="44872AF4" w:rsidR="3DCAD141" w:rsidRDefault="3DCAD141" w:rsidP="0DC8A6FD">
      <w:pPr>
        <w:rPr>
          <w:rFonts w:ascii="Garamond" w:eastAsia="Garamond" w:hAnsi="Garamond" w:cs="Garamond"/>
          <w:color w:val="000000" w:themeColor="text1"/>
          <w:sz w:val="22"/>
          <w:szCs w:val="22"/>
        </w:rPr>
      </w:pPr>
      <w:r w:rsidRPr="0DC8A6FD">
        <w:rPr>
          <w:rFonts w:ascii="Garamond" w:eastAsia="Garamond" w:hAnsi="Garamond" w:cs="Garamond"/>
          <w:color w:val="000000" w:themeColor="text1"/>
          <w:sz w:val="22"/>
          <w:szCs w:val="22"/>
        </w:rPr>
        <w:lastRenderedPageBreak/>
        <w:t>Table F2a</w:t>
      </w:r>
    </w:p>
    <w:p w14:paraId="0E6E4BAE" w14:textId="7B6EE6DC" w:rsidR="3DCAD141" w:rsidRDefault="3DCAD141" w:rsidP="0DC8A6FD">
      <w:pPr>
        <w:rPr>
          <w:rFonts w:ascii="Garamond" w:eastAsia="Garamond" w:hAnsi="Garamond" w:cs="Garamond"/>
          <w:i/>
          <w:iCs/>
          <w:color w:val="000000" w:themeColor="text1"/>
          <w:sz w:val="22"/>
          <w:szCs w:val="22"/>
        </w:rPr>
      </w:pPr>
      <w:r w:rsidRPr="0DC8A6FD">
        <w:rPr>
          <w:rFonts w:ascii="Garamond" w:eastAsia="Garamond" w:hAnsi="Garamond" w:cs="Garamond"/>
          <w:i/>
          <w:iCs/>
          <w:color w:val="000000" w:themeColor="text1"/>
          <w:sz w:val="22"/>
          <w:szCs w:val="22"/>
        </w:rPr>
        <w:t>Sentinel 13 Class Confusion Matrix</w:t>
      </w:r>
    </w:p>
    <w:p w14:paraId="22A6454D" w14:textId="0E471947" w:rsidR="439EFC69" w:rsidRDefault="45C4D8FF" w:rsidP="0DC8A6FD">
      <w:r>
        <w:rPr>
          <w:noProof/>
        </w:rPr>
        <w:drawing>
          <wp:inline distT="0" distB="0" distL="0" distR="0" wp14:anchorId="7E981A48" wp14:editId="016C80D5">
            <wp:extent cx="6139815" cy="4067128"/>
            <wp:effectExtent l="0" t="0" r="0" b="0"/>
            <wp:docPr id="1424697777" name="Picture 14246977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5">
                      <a:extLst>
                        <a:ext uri="{28A0092B-C50C-407E-A947-70E740481C1C}">
                          <a14:useLocalDpi xmlns:a14="http://schemas.microsoft.com/office/drawing/2010/main" val="0"/>
                        </a:ext>
                      </a:extLst>
                    </a:blip>
                    <a:srcRect l="617" r="1"/>
                    <a:stretch/>
                  </pic:blipFill>
                  <pic:spPr bwMode="auto">
                    <a:xfrm>
                      <a:off x="0" y="0"/>
                      <a:ext cx="6140015" cy="4067260"/>
                    </a:xfrm>
                    <a:prstGeom prst="rect">
                      <a:avLst/>
                    </a:prstGeom>
                    <a:ln>
                      <a:noFill/>
                    </a:ln>
                    <a:extLst>
                      <a:ext uri="{53640926-AAD7-44D8-BBD7-CCE9431645EC}">
                        <a14:shadowObscured xmlns:a14="http://schemas.microsoft.com/office/drawing/2010/main"/>
                      </a:ext>
                    </a:extLst>
                  </pic:spPr>
                </pic:pic>
              </a:graphicData>
            </a:graphic>
          </wp:inline>
        </w:drawing>
      </w:r>
    </w:p>
    <w:p w14:paraId="2D39E154" w14:textId="77777777" w:rsidR="00BD752C" w:rsidRDefault="00BD752C" w:rsidP="0DC8A6FD">
      <w:pPr>
        <w:rPr>
          <w:rFonts w:ascii="Garamond" w:eastAsia="Garamond" w:hAnsi="Garamond" w:cs="Garamond"/>
          <w:color w:val="000000" w:themeColor="text1"/>
          <w:sz w:val="22"/>
          <w:szCs w:val="22"/>
        </w:rPr>
      </w:pPr>
    </w:p>
    <w:p w14:paraId="2E212D03" w14:textId="63396DE5" w:rsidR="3DCAD141" w:rsidRDefault="3DCAD141" w:rsidP="0DC8A6FD">
      <w:pPr>
        <w:rPr>
          <w:rFonts w:ascii="Garamond" w:eastAsia="Garamond" w:hAnsi="Garamond" w:cs="Garamond"/>
          <w:color w:val="000000" w:themeColor="text1"/>
          <w:sz w:val="22"/>
          <w:szCs w:val="22"/>
        </w:rPr>
      </w:pPr>
      <w:r w:rsidRPr="0DC8A6FD">
        <w:rPr>
          <w:rFonts w:ascii="Garamond" w:eastAsia="Garamond" w:hAnsi="Garamond" w:cs="Garamond"/>
          <w:color w:val="000000" w:themeColor="text1"/>
          <w:sz w:val="22"/>
          <w:szCs w:val="22"/>
        </w:rPr>
        <w:t>Table F2b</w:t>
      </w:r>
    </w:p>
    <w:p w14:paraId="03D6CE8C" w14:textId="35481121" w:rsidR="3DCAD141" w:rsidRDefault="3DCAD141" w:rsidP="0DC8A6FD">
      <w:pPr>
        <w:rPr>
          <w:rFonts w:ascii="Garamond" w:eastAsia="Garamond" w:hAnsi="Garamond" w:cs="Garamond"/>
          <w:i/>
          <w:iCs/>
          <w:color w:val="000000" w:themeColor="text1"/>
          <w:sz w:val="22"/>
          <w:szCs w:val="22"/>
        </w:rPr>
      </w:pPr>
      <w:r w:rsidRPr="0DC8A6FD">
        <w:rPr>
          <w:rFonts w:ascii="Garamond" w:eastAsia="Garamond" w:hAnsi="Garamond" w:cs="Garamond"/>
          <w:i/>
          <w:iCs/>
          <w:color w:val="000000" w:themeColor="text1"/>
          <w:sz w:val="22"/>
          <w:szCs w:val="22"/>
        </w:rPr>
        <w:t>Sentinel 4 Class Confusion Matrix</w:t>
      </w:r>
    </w:p>
    <w:p w14:paraId="6D8A9614" w14:textId="59411B46" w:rsidR="310C9E76" w:rsidRDefault="38DF7611" w:rsidP="0DC8A6FD">
      <w:r>
        <w:rPr>
          <w:noProof/>
        </w:rPr>
        <w:drawing>
          <wp:inline distT="0" distB="0" distL="0" distR="0" wp14:anchorId="2F509273" wp14:editId="559ACF09">
            <wp:extent cx="2824271" cy="1516380"/>
            <wp:effectExtent l="0" t="0" r="0" b="7620"/>
            <wp:docPr id="1061713992" name="Picture 1061713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6">
                      <a:extLst>
                        <a:ext uri="{28A0092B-C50C-407E-A947-70E740481C1C}">
                          <a14:useLocalDpi xmlns:a14="http://schemas.microsoft.com/office/drawing/2010/main" val="0"/>
                        </a:ext>
                      </a:extLst>
                    </a:blip>
                    <a:srcRect l="1068"/>
                    <a:stretch/>
                  </pic:blipFill>
                  <pic:spPr bwMode="auto">
                    <a:xfrm>
                      <a:off x="0" y="0"/>
                      <a:ext cx="2824645" cy="1516581"/>
                    </a:xfrm>
                    <a:prstGeom prst="rect">
                      <a:avLst/>
                    </a:prstGeom>
                    <a:ln>
                      <a:noFill/>
                    </a:ln>
                    <a:extLst>
                      <a:ext uri="{53640926-AAD7-44D8-BBD7-CCE9431645EC}">
                        <a14:shadowObscured xmlns:a14="http://schemas.microsoft.com/office/drawing/2010/main"/>
                      </a:ext>
                    </a:extLst>
                  </pic:spPr>
                </pic:pic>
              </a:graphicData>
            </a:graphic>
          </wp:inline>
        </w:drawing>
      </w:r>
    </w:p>
    <w:p w14:paraId="7836F1B9" w14:textId="09AC509A" w:rsidR="0DC8A6FD" w:rsidRDefault="0DC8A6FD">
      <w:r>
        <w:br w:type="page"/>
      </w:r>
    </w:p>
    <w:p w14:paraId="512B46DC" w14:textId="4986AC1B" w:rsidR="3DCAD141" w:rsidRDefault="3DCAD141" w:rsidP="0DC8A6FD">
      <w:pPr>
        <w:rPr>
          <w:rFonts w:ascii="Garamond" w:eastAsia="Garamond" w:hAnsi="Garamond" w:cs="Garamond"/>
          <w:color w:val="000000" w:themeColor="text1"/>
          <w:sz w:val="22"/>
          <w:szCs w:val="22"/>
        </w:rPr>
      </w:pPr>
      <w:r w:rsidRPr="0DC8A6FD">
        <w:rPr>
          <w:rFonts w:ascii="Garamond" w:eastAsia="Garamond" w:hAnsi="Garamond" w:cs="Garamond"/>
          <w:color w:val="000000" w:themeColor="text1"/>
          <w:sz w:val="22"/>
          <w:szCs w:val="22"/>
        </w:rPr>
        <w:lastRenderedPageBreak/>
        <w:t>Table F3a</w:t>
      </w:r>
    </w:p>
    <w:p w14:paraId="3540B33D" w14:textId="59CC0CE8" w:rsidR="3DCAD141" w:rsidRDefault="3DCAD141" w:rsidP="0DC8A6FD">
      <w:pPr>
        <w:rPr>
          <w:rFonts w:ascii="Garamond" w:eastAsia="Garamond" w:hAnsi="Garamond" w:cs="Garamond"/>
          <w:i/>
          <w:iCs/>
          <w:color w:val="000000" w:themeColor="text1"/>
          <w:sz w:val="22"/>
          <w:szCs w:val="22"/>
        </w:rPr>
      </w:pPr>
      <w:r w:rsidRPr="0DC8A6FD">
        <w:rPr>
          <w:rFonts w:ascii="Garamond" w:eastAsia="Garamond" w:hAnsi="Garamond" w:cs="Garamond"/>
          <w:i/>
          <w:iCs/>
          <w:color w:val="000000" w:themeColor="text1"/>
          <w:sz w:val="22"/>
          <w:szCs w:val="22"/>
        </w:rPr>
        <w:t>Planet 13 Class Confusion Matrix</w:t>
      </w:r>
    </w:p>
    <w:p w14:paraId="3D4E50EC" w14:textId="216954B3" w:rsidR="48C2F4E2" w:rsidRDefault="2DB5CD33" w:rsidP="0DC8A6FD">
      <w:r>
        <w:rPr>
          <w:noProof/>
        </w:rPr>
        <w:drawing>
          <wp:inline distT="0" distB="0" distL="0" distR="0" wp14:anchorId="3F2A6FEE" wp14:editId="7982E0AE">
            <wp:extent cx="5989955" cy="4063794"/>
            <wp:effectExtent l="0" t="0" r="0" b="0"/>
            <wp:docPr id="39313639" name="Picture 393136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7">
                      <a:extLst>
                        <a:ext uri="{28A0092B-C50C-407E-A947-70E740481C1C}">
                          <a14:useLocalDpi xmlns:a14="http://schemas.microsoft.com/office/drawing/2010/main" val="0"/>
                        </a:ext>
                      </a:extLst>
                    </a:blip>
                    <a:srcRect l="506" r="1"/>
                    <a:stretch/>
                  </pic:blipFill>
                  <pic:spPr bwMode="auto">
                    <a:xfrm>
                      <a:off x="0" y="0"/>
                      <a:ext cx="5990446" cy="4064127"/>
                    </a:xfrm>
                    <a:prstGeom prst="rect">
                      <a:avLst/>
                    </a:prstGeom>
                    <a:ln>
                      <a:noFill/>
                    </a:ln>
                    <a:extLst>
                      <a:ext uri="{53640926-AAD7-44D8-BBD7-CCE9431645EC}">
                        <a14:shadowObscured xmlns:a14="http://schemas.microsoft.com/office/drawing/2010/main"/>
                      </a:ext>
                    </a:extLst>
                  </pic:spPr>
                </pic:pic>
              </a:graphicData>
            </a:graphic>
          </wp:inline>
        </w:drawing>
      </w:r>
    </w:p>
    <w:p w14:paraId="66B25A27" w14:textId="77777777" w:rsidR="00BD752C" w:rsidRDefault="00BD752C" w:rsidP="0DC8A6FD">
      <w:pPr>
        <w:rPr>
          <w:rFonts w:ascii="Garamond" w:eastAsia="Garamond" w:hAnsi="Garamond" w:cs="Garamond"/>
          <w:color w:val="000000" w:themeColor="text1"/>
          <w:sz w:val="22"/>
          <w:szCs w:val="22"/>
        </w:rPr>
      </w:pPr>
    </w:p>
    <w:p w14:paraId="7DD04FDE" w14:textId="72CABC9A" w:rsidR="3DCAD141" w:rsidRDefault="3DCAD141" w:rsidP="0DC8A6FD">
      <w:pPr>
        <w:rPr>
          <w:rFonts w:ascii="Garamond" w:eastAsia="Garamond" w:hAnsi="Garamond" w:cs="Garamond"/>
          <w:color w:val="000000" w:themeColor="text1"/>
          <w:sz w:val="22"/>
          <w:szCs w:val="22"/>
        </w:rPr>
      </w:pPr>
      <w:r w:rsidRPr="0DC8A6FD">
        <w:rPr>
          <w:rFonts w:ascii="Garamond" w:eastAsia="Garamond" w:hAnsi="Garamond" w:cs="Garamond"/>
          <w:color w:val="000000" w:themeColor="text1"/>
          <w:sz w:val="22"/>
          <w:szCs w:val="22"/>
        </w:rPr>
        <w:t>Table F3b</w:t>
      </w:r>
    </w:p>
    <w:p w14:paraId="33D164EF" w14:textId="0277252B" w:rsidR="3DCAD141" w:rsidRDefault="3DCAD141" w:rsidP="0DC8A6FD">
      <w:pPr>
        <w:rPr>
          <w:rFonts w:ascii="Garamond" w:eastAsia="Garamond" w:hAnsi="Garamond" w:cs="Garamond"/>
          <w:i/>
          <w:iCs/>
          <w:color w:val="000000" w:themeColor="text1"/>
          <w:sz w:val="22"/>
          <w:szCs w:val="22"/>
        </w:rPr>
      </w:pPr>
      <w:r w:rsidRPr="0DC8A6FD">
        <w:rPr>
          <w:rFonts w:ascii="Garamond" w:eastAsia="Garamond" w:hAnsi="Garamond" w:cs="Garamond"/>
          <w:i/>
          <w:iCs/>
          <w:color w:val="000000" w:themeColor="text1"/>
          <w:sz w:val="22"/>
          <w:szCs w:val="22"/>
        </w:rPr>
        <w:t>Planet 4 Class Confusion Matrix</w:t>
      </w:r>
    </w:p>
    <w:p w14:paraId="7039A08C" w14:textId="4F7B9676" w:rsidR="6EEBDFC0" w:rsidRDefault="6CF56445" w:rsidP="0DC8A6FD">
      <w:r>
        <w:rPr>
          <w:noProof/>
        </w:rPr>
        <w:drawing>
          <wp:inline distT="0" distB="0" distL="0" distR="0" wp14:anchorId="15A6E4FE" wp14:editId="6C9017D6">
            <wp:extent cx="2992867" cy="1414145"/>
            <wp:effectExtent l="0" t="0" r="0" b="0"/>
            <wp:docPr id="633777415" name="Picture 633777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8">
                      <a:extLst>
                        <a:ext uri="{28A0092B-C50C-407E-A947-70E740481C1C}">
                          <a14:useLocalDpi xmlns:a14="http://schemas.microsoft.com/office/drawing/2010/main" val="0"/>
                        </a:ext>
                      </a:extLst>
                    </a:blip>
                    <a:srcRect l="1008"/>
                    <a:stretch/>
                  </pic:blipFill>
                  <pic:spPr bwMode="auto">
                    <a:xfrm>
                      <a:off x="0" y="0"/>
                      <a:ext cx="2993972" cy="1414667"/>
                    </a:xfrm>
                    <a:prstGeom prst="rect">
                      <a:avLst/>
                    </a:prstGeom>
                    <a:ln>
                      <a:noFill/>
                    </a:ln>
                    <a:extLst>
                      <a:ext uri="{53640926-AAD7-44D8-BBD7-CCE9431645EC}">
                        <a14:shadowObscured xmlns:a14="http://schemas.microsoft.com/office/drawing/2010/main"/>
                      </a:ext>
                    </a:extLst>
                  </pic:spPr>
                </pic:pic>
              </a:graphicData>
            </a:graphic>
          </wp:inline>
        </w:drawing>
      </w:r>
    </w:p>
    <w:p w14:paraId="72244F81" w14:textId="32694ACC" w:rsidR="0DC8A6FD" w:rsidRDefault="0DC8A6FD">
      <w:r>
        <w:br w:type="page"/>
      </w:r>
    </w:p>
    <w:p w14:paraId="7020EF5C" w14:textId="6F7AF684" w:rsidR="3DCAD141" w:rsidRDefault="3DCAD141" w:rsidP="0DC8A6FD">
      <w:pPr>
        <w:rPr>
          <w:rFonts w:ascii="Garamond" w:eastAsia="Garamond" w:hAnsi="Garamond" w:cs="Garamond"/>
          <w:color w:val="000000" w:themeColor="text1"/>
          <w:sz w:val="22"/>
          <w:szCs w:val="22"/>
        </w:rPr>
      </w:pPr>
      <w:r w:rsidRPr="0DC8A6FD">
        <w:rPr>
          <w:rFonts w:ascii="Garamond" w:eastAsia="Garamond" w:hAnsi="Garamond" w:cs="Garamond"/>
          <w:color w:val="000000" w:themeColor="text1"/>
          <w:sz w:val="22"/>
          <w:szCs w:val="22"/>
        </w:rPr>
        <w:lastRenderedPageBreak/>
        <w:t>Table F4a</w:t>
      </w:r>
    </w:p>
    <w:p w14:paraId="12AEEB93" w14:textId="70A87C9C" w:rsidR="3DCAD141" w:rsidRDefault="3DCAD141" w:rsidP="0DC8A6FD">
      <w:pPr>
        <w:rPr>
          <w:rFonts w:ascii="Garamond" w:eastAsia="Garamond" w:hAnsi="Garamond" w:cs="Garamond"/>
          <w:i/>
          <w:iCs/>
          <w:color w:val="000000" w:themeColor="text1"/>
          <w:sz w:val="22"/>
          <w:szCs w:val="22"/>
        </w:rPr>
      </w:pPr>
      <w:r w:rsidRPr="0DC8A6FD">
        <w:rPr>
          <w:rFonts w:ascii="Garamond" w:eastAsia="Garamond" w:hAnsi="Garamond" w:cs="Garamond"/>
          <w:i/>
          <w:iCs/>
          <w:color w:val="000000" w:themeColor="text1"/>
          <w:sz w:val="22"/>
          <w:szCs w:val="22"/>
        </w:rPr>
        <w:t>NAIP 13 Class Confusion Matrix</w:t>
      </w:r>
    </w:p>
    <w:p w14:paraId="53162F57" w14:textId="6ADE20AF" w:rsidR="0408CCCB" w:rsidRDefault="7D42D8BF" w:rsidP="0DC8A6FD">
      <w:r>
        <w:rPr>
          <w:noProof/>
        </w:rPr>
        <w:drawing>
          <wp:inline distT="0" distB="0" distL="0" distR="0" wp14:anchorId="60777C15" wp14:editId="2A89456C">
            <wp:extent cx="5993765" cy="4053816"/>
            <wp:effectExtent l="0" t="0" r="6985" b="4445"/>
            <wp:docPr id="629642552" name="Picture 629642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9">
                      <a:extLst>
                        <a:ext uri="{28A0092B-C50C-407E-A947-70E740481C1C}">
                          <a14:useLocalDpi xmlns:a14="http://schemas.microsoft.com/office/drawing/2010/main" val="0"/>
                        </a:ext>
                      </a:extLst>
                    </a:blip>
                    <a:srcRect l="506"/>
                    <a:stretch/>
                  </pic:blipFill>
                  <pic:spPr bwMode="auto">
                    <a:xfrm>
                      <a:off x="0" y="0"/>
                      <a:ext cx="5993943" cy="4053936"/>
                    </a:xfrm>
                    <a:prstGeom prst="rect">
                      <a:avLst/>
                    </a:prstGeom>
                    <a:ln>
                      <a:noFill/>
                    </a:ln>
                    <a:extLst>
                      <a:ext uri="{53640926-AAD7-44D8-BBD7-CCE9431645EC}">
                        <a14:shadowObscured xmlns:a14="http://schemas.microsoft.com/office/drawing/2010/main"/>
                      </a:ext>
                    </a:extLst>
                  </pic:spPr>
                </pic:pic>
              </a:graphicData>
            </a:graphic>
          </wp:inline>
        </w:drawing>
      </w:r>
    </w:p>
    <w:p w14:paraId="61CB298B" w14:textId="77777777" w:rsidR="004F4BC5" w:rsidRDefault="004F4BC5" w:rsidP="0DC8A6FD">
      <w:pPr>
        <w:rPr>
          <w:rFonts w:ascii="Garamond" w:eastAsia="Garamond" w:hAnsi="Garamond" w:cs="Garamond"/>
          <w:color w:val="000000" w:themeColor="text1"/>
          <w:sz w:val="22"/>
          <w:szCs w:val="22"/>
        </w:rPr>
      </w:pPr>
    </w:p>
    <w:p w14:paraId="27F3B4A3" w14:textId="67C73F10" w:rsidR="3DCAD141" w:rsidRDefault="3DCAD141" w:rsidP="0DC8A6FD">
      <w:pPr>
        <w:rPr>
          <w:rFonts w:ascii="Garamond" w:eastAsia="Garamond" w:hAnsi="Garamond" w:cs="Garamond"/>
          <w:color w:val="000000" w:themeColor="text1"/>
          <w:sz w:val="22"/>
          <w:szCs w:val="22"/>
        </w:rPr>
      </w:pPr>
      <w:r w:rsidRPr="0DC8A6FD">
        <w:rPr>
          <w:rFonts w:ascii="Garamond" w:eastAsia="Garamond" w:hAnsi="Garamond" w:cs="Garamond"/>
          <w:color w:val="000000" w:themeColor="text1"/>
          <w:sz w:val="22"/>
          <w:szCs w:val="22"/>
        </w:rPr>
        <w:t>Table F4b</w:t>
      </w:r>
    </w:p>
    <w:p w14:paraId="39C15220" w14:textId="0C5FC249" w:rsidR="3DCAD141" w:rsidRDefault="3DCAD141" w:rsidP="0DC8A6FD">
      <w:pPr>
        <w:rPr>
          <w:rFonts w:ascii="Garamond" w:eastAsia="Garamond" w:hAnsi="Garamond" w:cs="Garamond"/>
          <w:i/>
          <w:iCs/>
          <w:color w:val="000000" w:themeColor="text1"/>
          <w:sz w:val="22"/>
          <w:szCs w:val="22"/>
        </w:rPr>
      </w:pPr>
      <w:r w:rsidRPr="0DC8A6FD">
        <w:rPr>
          <w:rFonts w:ascii="Garamond" w:eastAsia="Garamond" w:hAnsi="Garamond" w:cs="Garamond"/>
          <w:i/>
          <w:iCs/>
          <w:color w:val="000000" w:themeColor="text1"/>
          <w:sz w:val="22"/>
          <w:szCs w:val="22"/>
        </w:rPr>
        <w:t>NAIP 4 Class Confusion Matrix</w:t>
      </w:r>
    </w:p>
    <w:p w14:paraId="4FA10032" w14:textId="36BC6A98" w:rsidR="26A29B2A" w:rsidRDefault="6EA2C212" w:rsidP="0DC8A6FD">
      <w:r>
        <w:rPr>
          <w:noProof/>
        </w:rPr>
        <w:drawing>
          <wp:inline distT="0" distB="0" distL="0" distR="0" wp14:anchorId="404417AD" wp14:editId="572CF842">
            <wp:extent cx="2929213" cy="1371996"/>
            <wp:effectExtent l="0" t="0" r="0" b="0"/>
            <wp:docPr id="1964816040" name="Picture 1964816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0">
                      <a:extLst>
                        <a:ext uri="{28A0092B-C50C-407E-A947-70E740481C1C}">
                          <a14:useLocalDpi xmlns:a14="http://schemas.microsoft.com/office/drawing/2010/main" val="0"/>
                        </a:ext>
                      </a:extLst>
                    </a:blip>
                    <a:stretch>
                      <a:fillRect/>
                    </a:stretch>
                  </pic:blipFill>
                  <pic:spPr>
                    <a:xfrm>
                      <a:off x="0" y="0"/>
                      <a:ext cx="2929213" cy="1371996"/>
                    </a:xfrm>
                    <a:prstGeom prst="rect">
                      <a:avLst/>
                    </a:prstGeom>
                  </pic:spPr>
                </pic:pic>
              </a:graphicData>
            </a:graphic>
          </wp:inline>
        </w:drawing>
      </w:r>
    </w:p>
    <w:sectPr w:rsidR="26A29B2A" w:rsidSect="00C51999">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693FD0" w14:textId="77777777" w:rsidR="00E42804" w:rsidRDefault="00E42804" w:rsidP="00242822">
      <w:r>
        <w:separator/>
      </w:r>
    </w:p>
  </w:endnote>
  <w:endnote w:type="continuationSeparator" w:id="0">
    <w:p w14:paraId="7BDB0AA3" w14:textId="77777777" w:rsidR="00E42804" w:rsidRDefault="00E42804" w:rsidP="00242822">
      <w:r>
        <w:continuationSeparator/>
      </w:r>
    </w:p>
  </w:endnote>
  <w:endnote w:type="continuationNotice" w:id="1">
    <w:p w14:paraId="72DE3AFE" w14:textId="77777777" w:rsidR="00E42804" w:rsidRDefault="00E4280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37542038"/>
      <w:docPartObj>
        <w:docPartGallery w:val="Page Numbers (Bottom of Page)"/>
        <w:docPartUnique/>
      </w:docPartObj>
    </w:sdtPr>
    <w:sdtEndPr>
      <w:rPr>
        <w:rFonts w:ascii="Garamond" w:hAnsi="Garamond"/>
        <w:noProof/>
      </w:rPr>
    </w:sdtEndPr>
    <w:sdtContent>
      <w:p w14:paraId="472788A1" w14:textId="481E57BA" w:rsidR="007E0FEA" w:rsidRPr="00FE5DE1" w:rsidRDefault="00FE5DE1" w:rsidP="00FE5DE1">
        <w:pPr>
          <w:pStyle w:val="Footer"/>
          <w:jc w:val="center"/>
          <w:rPr>
            <w:rFonts w:ascii="Garamond" w:hAnsi="Garamond"/>
          </w:rPr>
        </w:pPr>
        <w:r w:rsidRPr="00FE5DE1">
          <w:rPr>
            <w:rFonts w:ascii="Garamond" w:hAnsi="Garamond"/>
          </w:rPr>
          <w:fldChar w:fldCharType="begin"/>
        </w:r>
        <w:r w:rsidRPr="00FE5DE1">
          <w:rPr>
            <w:rFonts w:ascii="Garamond" w:hAnsi="Garamond"/>
          </w:rPr>
          <w:instrText xml:space="preserve"> PAGE   \* MERGEFORMAT </w:instrText>
        </w:r>
        <w:r w:rsidRPr="00FE5DE1">
          <w:rPr>
            <w:rFonts w:ascii="Garamond" w:hAnsi="Garamond"/>
          </w:rPr>
          <w:fldChar w:fldCharType="separate"/>
        </w:r>
        <w:r w:rsidRPr="00FE5DE1">
          <w:rPr>
            <w:rFonts w:ascii="Garamond" w:hAnsi="Garamond"/>
            <w:noProof/>
          </w:rPr>
          <w:t>2</w:t>
        </w:r>
        <w:r w:rsidRPr="00FE5DE1">
          <w:rPr>
            <w:rFonts w:ascii="Garamond" w:hAnsi="Garamond"/>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F5C54" w14:textId="77777777" w:rsidR="007E0FEA" w:rsidRDefault="007E0FEA" w:rsidP="007E68B5">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74E3D3" w14:textId="77777777" w:rsidR="00E42804" w:rsidRDefault="00E42804" w:rsidP="00242822">
      <w:r>
        <w:separator/>
      </w:r>
    </w:p>
  </w:footnote>
  <w:footnote w:type="continuationSeparator" w:id="0">
    <w:p w14:paraId="3079EF2B" w14:textId="77777777" w:rsidR="00E42804" w:rsidRDefault="00E42804" w:rsidP="00242822">
      <w:r>
        <w:continuationSeparator/>
      </w:r>
    </w:p>
  </w:footnote>
  <w:footnote w:type="continuationNotice" w:id="1">
    <w:p w14:paraId="3272BD8F" w14:textId="77777777" w:rsidR="00E42804" w:rsidRDefault="00E4280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07E0FEA" w14:paraId="7461642D" w14:textId="77777777" w:rsidTr="012CB798">
      <w:tc>
        <w:tcPr>
          <w:tcW w:w="3120" w:type="dxa"/>
        </w:tcPr>
        <w:p w14:paraId="64C09C29" w14:textId="7462B2C9" w:rsidR="007E0FEA" w:rsidRDefault="007E0FEA" w:rsidP="012CB798">
          <w:pPr>
            <w:pStyle w:val="Header"/>
            <w:ind w:left="-115"/>
          </w:pPr>
        </w:p>
      </w:tc>
      <w:tc>
        <w:tcPr>
          <w:tcW w:w="3120" w:type="dxa"/>
        </w:tcPr>
        <w:p w14:paraId="2D72DC20" w14:textId="1C05AAF1" w:rsidR="007E0FEA" w:rsidRDefault="007E0FEA" w:rsidP="012CB798">
          <w:pPr>
            <w:pStyle w:val="Header"/>
            <w:jc w:val="center"/>
          </w:pPr>
        </w:p>
      </w:tc>
      <w:tc>
        <w:tcPr>
          <w:tcW w:w="3120" w:type="dxa"/>
        </w:tcPr>
        <w:p w14:paraId="63ED3F19" w14:textId="51CE3B83" w:rsidR="007E0FEA" w:rsidRDefault="007E0FEA" w:rsidP="012CB798">
          <w:pPr>
            <w:pStyle w:val="Header"/>
            <w:ind w:right="-115"/>
            <w:jc w:val="right"/>
          </w:pPr>
        </w:p>
      </w:tc>
    </w:tr>
  </w:tbl>
  <w:p w14:paraId="347A735A" w14:textId="0AF501F0" w:rsidR="007E0FEA" w:rsidRDefault="007E0FEA" w:rsidP="012CB798">
    <w:pPr>
      <w:pStyle w:val="Header"/>
    </w:pPr>
  </w:p>
</w:hdr>
</file>

<file path=word/intelligence2.xml><?xml version="1.0" encoding="utf-8"?>
<int2:intelligence xmlns:int2="http://schemas.microsoft.com/office/intelligence/2020/intelligence" xmlns:oel="http://schemas.microsoft.com/office/2019/extlst">
  <int2:observations>
    <int2:textHash int2:hashCode="U6HYfImlL4nrNI" int2:id="4iJ0CsBD">
      <int2:state int2:value="Rejected" int2:type="AugLoop_Text_Critique"/>
    </int2:textHash>
    <int2:textHash int2:hashCode="3ScGLjjpZ3EvLv" int2:id="CZW2Q6tp">
      <int2:state int2:value="Rejected" int2:type="AugLoop_Text_Critique"/>
      <int2:state int2:value="Rejected" int2:type="LegacyProofing"/>
    </int2:textHash>
    <int2:textHash int2:hashCode="++4c/+5FvaN7Jt" int2:id="Cvz4VAeh">
      <int2:state int2:value="Rejected" int2:type="LegacyProofing"/>
    </int2:textHash>
    <int2:textHash int2:hashCode="tqyvpuLDg4Ad2I" int2:id="O4ec9dWH">
      <int2:state int2:value="Rejected" int2:type="AugLoop_Text_Critique"/>
    </int2:textHash>
    <int2:textHash int2:hashCode="m8fW6dYyrvaeBa" int2:id="VYJgIehE">
      <int2:state int2:value="Rejected" int2:type="AugLoop_Text_Critique"/>
    </int2:textHash>
    <int2:textHash int2:hashCode="kVQxYzupq93WPj" int2:id="f5l7BPgL">
      <int2:state int2:value="Rejected" int2:type="AugLoop_Text_Critique"/>
    </int2:textHash>
    <int2:bookmark int2:bookmarkName="_Int_DiyWN4wI" int2:invalidationBookmarkName="" int2:hashCode="Ra75bsk4bBwM6c" int2:id="hGhfE4Hv">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F558C"/>
    <w:multiLevelType w:val="hybridMultilevel"/>
    <w:tmpl w:val="CDD03470"/>
    <w:lvl w:ilvl="0" w:tplc="02189BB8">
      <w:start w:val="1"/>
      <w:numFmt w:val="bullet"/>
      <w:lvlText w:val=""/>
      <w:lvlJc w:val="left"/>
      <w:pPr>
        <w:ind w:left="720" w:hanging="360"/>
      </w:pPr>
      <w:rPr>
        <w:rFonts w:ascii="Symbol" w:hAnsi="Symbol" w:hint="default"/>
      </w:rPr>
    </w:lvl>
    <w:lvl w:ilvl="1" w:tplc="8AF8E930">
      <w:start w:val="1"/>
      <w:numFmt w:val="bullet"/>
      <w:lvlText w:val="o"/>
      <w:lvlJc w:val="left"/>
      <w:pPr>
        <w:ind w:left="1440" w:hanging="360"/>
      </w:pPr>
      <w:rPr>
        <w:rFonts w:ascii="Courier New" w:hAnsi="Courier New" w:hint="default"/>
      </w:rPr>
    </w:lvl>
    <w:lvl w:ilvl="2" w:tplc="8A184686">
      <w:start w:val="1"/>
      <w:numFmt w:val="bullet"/>
      <w:lvlText w:val=""/>
      <w:lvlJc w:val="left"/>
      <w:pPr>
        <w:ind w:left="2160" w:hanging="360"/>
      </w:pPr>
      <w:rPr>
        <w:rFonts w:ascii="Wingdings" w:hAnsi="Wingdings" w:hint="default"/>
      </w:rPr>
    </w:lvl>
    <w:lvl w:ilvl="3" w:tplc="DC6822BA">
      <w:start w:val="1"/>
      <w:numFmt w:val="bullet"/>
      <w:lvlText w:val=""/>
      <w:lvlJc w:val="left"/>
      <w:pPr>
        <w:ind w:left="2880" w:hanging="360"/>
      </w:pPr>
      <w:rPr>
        <w:rFonts w:ascii="Symbol" w:hAnsi="Symbol" w:hint="default"/>
      </w:rPr>
    </w:lvl>
    <w:lvl w:ilvl="4" w:tplc="BFE2F1B2">
      <w:start w:val="1"/>
      <w:numFmt w:val="bullet"/>
      <w:lvlText w:val="o"/>
      <w:lvlJc w:val="left"/>
      <w:pPr>
        <w:ind w:left="3600" w:hanging="360"/>
      </w:pPr>
      <w:rPr>
        <w:rFonts w:ascii="Courier New" w:hAnsi="Courier New" w:hint="default"/>
      </w:rPr>
    </w:lvl>
    <w:lvl w:ilvl="5" w:tplc="C156AB1E">
      <w:start w:val="1"/>
      <w:numFmt w:val="bullet"/>
      <w:lvlText w:val=""/>
      <w:lvlJc w:val="left"/>
      <w:pPr>
        <w:ind w:left="4320" w:hanging="360"/>
      </w:pPr>
      <w:rPr>
        <w:rFonts w:ascii="Wingdings" w:hAnsi="Wingdings" w:hint="default"/>
      </w:rPr>
    </w:lvl>
    <w:lvl w:ilvl="6" w:tplc="50368D06">
      <w:start w:val="1"/>
      <w:numFmt w:val="bullet"/>
      <w:lvlText w:val=""/>
      <w:lvlJc w:val="left"/>
      <w:pPr>
        <w:ind w:left="5040" w:hanging="360"/>
      </w:pPr>
      <w:rPr>
        <w:rFonts w:ascii="Symbol" w:hAnsi="Symbol" w:hint="default"/>
      </w:rPr>
    </w:lvl>
    <w:lvl w:ilvl="7" w:tplc="94808B7C">
      <w:start w:val="1"/>
      <w:numFmt w:val="bullet"/>
      <w:lvlText w:val="o"/>
      <w:lvlJc w:val="left"/>
      <w:pPr>
        <w:ind w:left="5760" w:hanging="360"/>
      </w:pPr>
      <w:rPr>
        <w:rFonts w:ascii="Courier New" w:hAnsi="Courier New" w:hint="default"/>
      </w:rPr>
    </w:lvl>
    <w:lvl w:ilvl="8" w:tplc="AAC01F0C">
      <w:start w:val="1"/>
      <w:numFmt w:val="bullet"/>
      <w:lvlText w:val=""/>
      <w:lvlJc w:val="left"/>
      <w:pPr>
        <w:ind w:left="6480" w:hanging="360"/>
      </w:pPr>
      <w:rPr>
        <w:rFonts w:ascii="Wingdings" w:hAnsi="Wingdings" w:hint="default"/>
      </w:rPr>
    </w:lvl>
  </w:abstractNum>
  <w:abstractNum w:abstractNumId="1" w15:restartNumberingAfterBreak="0">
    <w:nsid w:val="01C0A2BD"/>
    <w:multiLevelType w:val="hybridMultilevel"/>
    <w:tmpl w:val="6548FE70"/>
    <w:lvl w:ilvl="0" w:tplc="C3D68A04">
      <w:start w:val="1"/>
      <w:numFmt w:val="bullet"/>
      <w:lvlText w:val="-"/>
      <w:lvlJc w:val="left"/>
      <w:pPr>
        <w:ind w:left="720" w:hanging="360"/>
      </w:pPr>
      <w:rPr>
        <w:rFonts w:ascii="Calibri" w:hAnsi="Calibri" w:hint="default"/>
      </w:rPr>
    </w:lvl>
    <w:lvl w:ilvl="1" w:tplc="601C68A8">
      <w:start w:val="1"/>
      <w:numFmt w:val="bullet"/>
      <w:lvlText w:val="o"/>
      <w:lvlJc w:val="left"/>
      <w:pPr>
        <w:ind w:left="1440" w:hanging="360"/>
      </w:pPr>
      <w:rPr>
        <w:rFonts w:ascii="Courier New" w:hAnsi="Courier New" w:hint="default"/>
      </w:rPr>
    </w:lvl>
    <w:lvl w:ilvl="2" w:tplc="4DA06962">
      <w:start w:val="1"/>
      <w:numFmt w:val="bullet"/>
      <w:lvlText w:val=""/>
      <w:lvlJc w:val="left"/>
      <w:pPr>
        <w:ind w:left="2160" w:hanging="360"/>
      </w:pPr>
      <w:rPr>
        <w:rFonts w:ascii="Wingdings" w:hAnsi="Wingdings" w:hint="default"/>
      </w:rPr>
    </w:lvl>
    <w:lvl w:ilvl="3" w:tplc="462EA798">
      <w:start w:val="1"/>
      <w:numFmt w:val="bullet"/>
      <w:lvlText w:val=""/>
      <w:lvlJc w:val="left"/>
      <w:pPr>
        <w:ind w:left="2880" w:hanging="360"/>
      </w:pPr>
      <w:rPr>
        <w:rFonts w:ascii="Symbol" w:hAnsi="Symbol" w:hint="default"/>
      </w:rPr>
    </w:lvl>
    <w:lvl w:ilvl="4" w:tplc="1EB2DE1E">
      <w:start w:val="1"/>
      <w:numFmt w:val="bullet"/>
      <w:lvlText w:val="o"/>
      <w:lvlJc w:val="left"/>
      <w:pPr>
        <w:ind w:left="3600" w:hanging="360"/>
      </w:pPr>
      <w:rPr>
        <w:rFonts w:ascii="Courier New" w:hAnsi="Courier New" w:hint="default"/>
      </w:rPr>
    </w:lvl>
    <w:lvl w:ilvl="5" w:tplc="B916F862">
      <w:start w:val="1"/>
      <w:numFmt w:val="bullet"/>
      <w:lvlText w:val=""/>
      <w:lvlJc w:val="left"/>
      <w:pPr>
        <w:ind w:left="4320" w:hanging="360"/>
      </w:pPr>
      <w:rPr>
        <w:rFonts w:ascii="Wingdings" w:hAnsi="Wingdings" w:hint="default"/>
      </w:rPr>
    </w:lvl>
    <w:lvl w:ilvl="6" w:tplc="52B67100">
      <w:start w:val="1"/>
      <w:numFmt w:val="bullet"/>
      <w:lvlText w:val=""/>
      <w:lvlJc w:val="left"/>
      <w:pPr>
        <w:ind w:left="5040" w:hanging="360"/>
      </w:pPr>
      <w:rPr>
        <w:rFonts w:ascii="Symbol" w:hAnsi="Symbol" w:hint="default"/>
      </w:rPr>
    </w:lvl>
    <w:lvl w:ilvl="7" w:tplc="7A688304">
      <w:start w:val="1"/>
      <w:numFmt w:val="bullet"/>
      <w:lvlText w:val="o"/>
      <w:lvlJc w:val="left"/>
      <w:pPr>
        <w:ind w:left="5760" w:hanging="360"/>
      </w:pPr>
      <w:rPr>
        <w:rFonts w:ascii="Courier New" w:hAnsi="Courier New" w:hint="default"/>
      </w:rPr>
    </w:lvl>
    <w:lvl w:ilvl="8" w:tplc="BE287E5A">
      <w:start w:val="1"/>
      <w:numFmt w:val="bullet"/>
      <w:lvlText w:val=""/>
      <w:lvlJc w:val="left"/>
      <w:pPr>
        <w:ind w:left="6480" w:hanging="360"/>
      </w:pPr>
      <w:rPr>
        <w:rFonts w:ascii="Wingdings" w:hAnsi="Wingdings" w:hint="default"/>
      </w:rPr>
    </w:lvl>
  </w:abstractNum>
  <w:abstractNum w:abstractNumId="2" w15:restartNumberingAfterBreak="0">
    <w:nsid w:val="05A2D91D"/>
    <w:multiLevelType w:val="hybridMultilevel"/>
    <w:tmpl w:val="DEE0E10C"/>
    <w:lvl w:ilvl="0" w:tplc="1CDA1F94">
      <w:start w:val="1"/>
      <w:numFmt w:val="bullet"/>
      <w:lvlText w:val="-"/>
      <w:lvlJc w:val="left"/>
      <w:pPr>
        <w:ind w:left="720" w:hanging="360"/>
      </w:pPr>
      <w:rPr>
        <w:rFonts w:ascii="Calibri" w:hAnsi="Calibri" w:hint="default"/>
      </w:rPr>
    </w:lvl>
    <w:lvl w:ilvl="1" w:tplc="B2AACE56">
      <w:start w:val="1"/>
      <w:numFmt w:val="bullet"/>
      <w:lvlText w:val="o"/>
      <w:lvlJc w:val="left"/>
      <w:pPr>
        <w:ind w:left="1440" w:hanging="360"/>
      </w:pPr>
      <w:rPr>
        <w:rFonts w:ascii="Courier New" w:hAnsi="Courier New" w:hint="default"/>
      </w:rPr>
    </w:lvl>
    <w:lvl w:ilvl="2" w:tplc="5808B8BC">
      <w:start w:val="1"/>
      <w:numFmt w:val="bullet"/>
      <w:lvlText w:val=""/>
      <w:lvlJc w:val="left"/>
      <w:pPr>
        <w:ind w:left="2160" w:hanging="360"/>
      </w:pPr>
      <w:rPr>
        <w:rFonts w:ascii="Wingdings" w:hAnsi="Wingdings" w:hint="default"/>
      </w:rPr>
    </w:lvl>
    <w:lvl w:ilvl="3" w:tplc="BB0E8C38">
      <w:start w:val="1"/>
      <w:numFmt w:val="bullet"/>
      <w:lvlText w:val=""/>
      <w:lvlJc w:val="left"/>
      <w:pPr>
        <w:ind w:left="2880" w:hanging="360"/>
      </w:pPr>
      <w:rPr>
        <w:rFonts w:ascii="Symbol" w:hAnsi="Symbol" w:hint="default"/>
      </w:rPr>
    </w:lvl>
    <w:lvl w:ilvl="4" w:tplc="D9868AA0">
      <w:start w:val="1"/>
      <w:numFmt w:val="bullet"/>
      <w:lvlText w:val="o"/>
      <w:lvlJc w:val="left"/>
      <w:pPr>
        <w:ind w:left="3600" w:hanging="360"/>
      </w:pPr>
      <w:rPr>
        <w:rFonts w:ascii="Courier New" w:hAnsi="Courier New" w:hint="default"/>
      </w:rPr>
    </w:lvl>
    <w:lvl w:ilvl="5" w:tplc="9FD66378">
      <w:start w:val="1"/>
      <w:numFmt w:val="bullet"/>
      <w:lvlText w:val=""/>
      <w:lvlJc w:val="left"/>
      <w:pPr>
        <w:ind w:left="4320" w:hanging="360"/>
      </w:pPr>
      <w:rPr>
        <w:rFonts w:ascii="Wingdings" w:hAnsi="Wingdings" w:hint="default"/>
      </w:rPr>
    </w:lvl>
    <w:lvl w:ilvl="6" w:tplc="7BAC0624">
      <w:start w:val="1"/>
      <w:numFmt w:val="bullet"/>
      <w:lvlText w:val=""/>
      <w:lvlJc w:val="left"/>
      <w:pPr>
        <w:ind w:left="5040" w:hanging="360"/>
      </w:pPr>
      <w:rPr>
        <w:rFonts w:ascii="Symbol" w:hAnsi="Symbol" w:hint="default"/>
      </w:rPr>
    </w:lvl>
    <w:lvl w:ilvl="7" w:tplc="CB702B22">
      <w:start w:val="1"/>
      <w:numFmt w:val="bullet"/>
      <w:lvlText w:val="o"/>
      <w:lvlJc w:val="left"/>
      <w:pPr>
        <w:ind w:left="5760" w:hanging="360"/>
      </w:pPr>
      <w:rPr>
        <w:rFonts w:ascii="Courier New" w:hAnsi="Courier New" w:hint="default"/>
      </w:rPr>
    </w:lvl>
    <w:lvl w:ilvl="8" w:tplc="0792D894">
      <w:start w:val="1"/>
      <w:numFmt w:val="bullet"/>
      <w:lvlText w:val=""/>
      <w:lvlJc w:val="left"/>
      <w:pPr>
        <w:ind w:left="6480" w:hanging="360"/>
      </w:pPr>
      <w:rPr>
        <w:rFonts w:ascii="Wingdings" w:hAnsi="Wingdings" w:hint="default"/>
      </w:rPr>
    </w:lvl>
  </w:abstractNum>
  <w:abstractNum w:abstractNumId="3" w15:restartNumberingAfterBreak="0">
    <w:nsid w:val="060C1CE1"/>
    <w:multiLevelType w:val="hybridMultilevel"/>
    <w:tmpl w:val="FFFFFFFF"/>
    <w:lvl w:ilvl="0" w:tplc="4C48C1CA">
      <w:start w:val="1"/>
      <w:numFmt w:val="bullet"/>
      <w:lvlText w:val=""/>
      <w:lvlJc w:val="left"/>
      <w:pPr>
        <w:ind w:left="720" w:hanging="360"/>
      </w:pPr>
      <w:rPr>
        <w:rFonts w:ascii="Symbol" w:hAnsi="Symbol" w:hint="default"/>
      </w:rPr>
    </w:lvl>
    <w:lvl w:ilvl="1" w:tplc="0900C028">
      <w:start w:val="1"/>
      <w:numFmt w:val="bullet"/>
      <w:lvlText w:val="o"/>
      <w:lvlJc w:val="left"/>
      <w:pPr>
        <w:ind w:left="1440" w:hanging="360"/>
      </w:pPr>
      <w:rPr>
        <w:rFonts w:ascii="Courier New" w:hAnsi="Courier New" w:hint="default"/>
      </w:rPr>
    </w:lvl>
    <w:lvl w:ilvl="2" w:tplc="60041902">
      <w:start w:val="1"/>
      <w:numFmt w:val="bullet"/>
      <w:lvlText w:val=""/>
      <w:lvlJc w:val="left"/>
      <w:pPr>
        <w:ind w:left="2160" w:hanging="360"/>
      </w:pPr>
      <w:rPr>
        <w:rFonts w:ascii="Wingdings" w:hAnsi="Wingdings" w:hint="default"/>
      </w:rPr>
    </w:lvl>
    <w:lvl w:ilvl="3" w:tplc="AF9A5744">
      <w:start w:val="1"/>
      <w:numFmt w:val="bullet"/>
      <w:lvlText w:val=""/>
      <w:lvlJc w:val="left"/>
      <w:pPr>
        <w:ind w:left="2880" w:hanging="360"/>
      </w:pPr>
      <w:rPr>
        <w:rFonts w:ascii="Symbol" w:hAnsi="Symbol" w:hint="default"/>
      </w:rPr>
    </w:lvl>
    <w:lvl w:ilvl="4" w:tplc="645C874E">
      <w:start w:val="1"/>
      <w:numFmt w:val="bullet"/>
      <w:lvlText w:val="o"/>
      <w:lvlJc w:val="left"/>
      <w:pPr>
        <w:ind w:left="3600" w:hanging="360"/>
      </w:pPr>
      <w:rPr>
        <w:rFonts w:ascii="Courier New" w:hAnsi="Courier New" w:hint="default"/>
      </w:rPr>
    </w:lvl>
    <w:lvl w:ilvl="5" w:tplc="5C3A9196">
      <w:start w:val="1"/>
      <w:numFmt w:val="bullet"/>
      <w:lvlText w:val=""/>
      <w:lvlJc w:val="left"/>
      <w:pPr>
        <w:ind w:left="4320" w:hanging="360"/>
      </w:pPr>
      <w:rPr>
        <w:rFonts w:ascii="Wingdings" w:hAnsi="Wingdings" w:hint="default"/>
      </w:rPr>
    </w:lvl>
    <w:lvl w:ilvl="6" w:tplc="93964B1E">
      <w:start w:val="1"/>
      <w:numFmt w:val="bullet"/>
      <w:lvlText w:val=""/>
      <w:lvlJc w:val="left"/>
      <w:pPr>
        <w:ind w:left="5040" w:hanging="360"/>
      </w:pPr>
      <w:rPr>
        <w:rFonts w:ascii="Symbol" w:hAnsi="Symbol" w:hint="default"/>
      </w:rPr>
    </w:lvl>
    <w:lvl w:ilvl="7" w:tplc="3ECEE6F4">
      <w:start w:val="1"/>
      <w:numFmt w:val="bullet"/>
      <w:lvlText w:val="o"/>
      <w:lvlJc w:val="left"/>
      <w:pPr>
        <w:ind w:left="5760" w:hanging="360"/>
      </w:pPr>
      <w:rPr>
        <w:rFonts w:ascii="Courier New" w:hAnsi="Courier New" w:hint="default"/>
      </w:rPr>
    </w:lvl>
    <w:lvl w:ilvl="8" w:tplc="AADC626A">
      <w:start w:val="1"/>
      <w:numFmt w:val="bullet"/>
      <w:lvlText w:val=""/>
      <w:lvlJc w:val="left"/>
      <w:pPr>
        <w:ind w:left="6480" w:hanging="360"/>
      </w:pPr>
      <w:rPr>
        <w:rFonts w:ascii="Wingdings" w:hAnsi="Wingdings" w:hint="default"/>
      </w:rPr>
    </w:lvl>
  </w:abstractNum>
  <w:abstractNum w:abstractNumId="4" w15:restartNumberingAfterBreak="0">
    <w:nsid w:val="0B9C20AA"/>
    <w:multiLevelType w:val="multilevel"/>
    <w:tmpl w:val="A71671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BC11DF3"/>
    <w:multiLevelType w:val="hybridMultilevel"/>
    <w:tmpl w:val="FFFFFFFF"/>
    <w:lvl w:ilvl="0" w:tplc="696E3AD0">
      <w:start w:val="1"/>
      <w:numFmt w:val="bullet"/>
      <w:lvlText w:val=""/>
      <w:lvlJc w:val="left"/>
      <w:pPr>
        <w:ind w:left="720" w:hanging="360"/>
      </w:pPr>
      <w:rPr>
        <w:rFonts w:ascii="Symbol" w:hAnsi="Symbol" w:hint="default"/>
      </w:rPr>
    </w:lvl>
    <w:lvl w:ilvl="1" w:tplc="A49A17DE">
      <w:start w:val="1"/>
      <w:numFmt w:val="bullet"/>
      <w:lvlText w:val="o"/>
      <w:lvlJc w:val="left"/>
      <w:pPr>
        <w:ind w:left="1440" w:hanging="360"/>
      </w:pPr>
      <w:rPr>
        <w:rFonts w:ascii="Courier New" w:hAnsi="Courier New" w:hint="default"/>
      </w:rPr>
    </w:lvl>
    <w:lvl w:ilvl="2" w:tplc="267EF59C">
      <w:start w:val="1"/>
      <w:numFmt w:val="bullet"/>
      <w:lvlText w:val=""/>
      <w:lvlJc w:val="left"/>
      <w:pPr>
        <w:ind w:left="2160" w:hanging="360"/>
      </w:pPr>
      <w:rPr>
        <w:rFonts w:ascii="Wingdings" w:hAnsi="Wingdings" w:hint="default"/>
      </w:rPr>
    </w:lvl>
    <w:lvl w:ilvl="3" w:tplc="F588132E">
      <w:start w:val="1"/>
      <w:numFmt w:val="bullet"/>
      <w:lvlText w:val=""/>
      <w:lvlJc w:val="left"/>
      <w:pPr>
        <w:ind w:left="2880" w:hanging="360"/>
      </w:pPr>
      <w:rPr>
        <w:rFonts w:ascii="Symbol" w:hAnsi="Symbol" w:hint="default"/>
      </w:rPr>
    </w:lvl>
    <w:lvl w:ilvl="4" w:tplc="53020682">
      <w:start w:val="1"/>
      <w:numFmt w:val="bullet"/>
      <w:lvlText w:val="o"/>
      <w:lvlJc w:val="left"/>
      <w:pPr>
        <w:ind w:left="3600" w:hanging="360"/>
      </w:pPr>
      <w:rPr>
        <w:rFonts w:ascii="Courier New" w:hAnsi="Courier New" w:hint="default"/>
      </w:rPr>
    </w:lvl>
    <w:lvl w:ilvl="5" w:tplc="1986A85E">
      <w:start w:val="1"/>
      <w:numFmt w:val="bullet"/>
      <w:lvlText w:val=""/>
      <w:lvlJc w:val="left"/>
      <w:pPr>
        <w:ind w:left="4320" w:hanging="360"/>
      </w:pPr>
      <w:rPr>
        <w:rFonts w:ascii="Wingdings" w:hAnsi="Wingdings" w:hint="default"/>
      </w:rPr>
    </w:lvl>
    <w:lvl w:ilvl="6" w:tplc="B7468508">
      <w:start w:val="1"/>
      <w:numFmt w:val="bullet"/>
      <w:lvlText w:val=""/>
      <w:lvlJc w:val="left"/>
      <w:pPr>
        <w:ind w:left="5040" w:hanging="360"/>
      </w:pPr>
      <w:rPr>
        <w:rFonts w:ascii="Symbol" w:hAnsi="Symbol" w:hint="default"/>
      </w:rPr>
    </w:lvl>
    <w:lvl w:ilvl="7" w:tplc="02442220">
      <w:start w:val="1"/>
      <w:numFmt w:val="bullet"/>
      <w:lvlText w:val="o"/>
      <w:lvlJc w:val="left"/>
      <w:pPr>
        <w:ind w:left="5760" w:hanging="360"/>
      </w:pPr>
      <w:rPr>
        <w:rFonts w:ascii="Courier New" w:hAnsi="Courier New" w:hint="default"/>
      </w:rPr>
    </w:lvl>
    <w:lvl w:ilvl="8" w:tplc="93883178">
      <w:start w:val="1"/>
      <w:numFmt w:val="bullet"/>
      <w:lvlText w:val=""/>
      <w:lvlJc w:val="left"/>
      <w:pPr>
        <w:ind w:left="6480" w:hanging="360"/>
      </w:pPr>
      <w:rPr>
        <w:rFonts w:ascii="Wingdings" w:hAnsi="Wingdings" w:hint="default"/>
      </w:rPr>
    </w:lvl>
  </w:abstractNum>
  <w:abstractNum w:abstractNumId="6" w15:restartNumberingAfterBreak="0">
    <w:nsid w:val="0CD864E4"/>
    <w:multiLevelType w:val="hybridMultilevel"/>
    <w:tmpl w:val="FFFFFFFF"/>
    <w:lvl w:ilvl="0" w:tplc="A57AD050">
      <w:start w:val="1"/>
      <w:numFmt w:val="bullet"/>
      <w:lvlText w:val=""/>
      <w:lvlJc w:val="left"/>
      <w:pPr>
        <w:ind w:left="720" w:hanging="360"/>
      </w:pPr>
      <w:rPr>
        <w:rFonts w:ascii="Symbol" w:hAnsi="Symbol" w:hint="default"/>
      </w:rPr>
    </w:lvl>
    <w:lvl w:ilvl="1" w:tplc="33F6E998">
      <w:start w:val="1"/>
      <w:numFmt w:val="bullet"/>
      <w:lvlText w:val="o"/>
      <w:lvlJc w:val="left"/>
      <w:pPr>
        <w:ind w:left="1440" w:hanging="360"/>
      </w:pPr>
      <w:rPr>
        <w:rFonts w:ascii="Courier New" w:hAnsi="Courier New" w:hint="default"/>
      </w:rPr>
    </w:lvl>
    <w:lvl w:ilvl="2" w:tplc="0516A09C">
      <w:start w:val="1"/>
      <w:numFmt w:val="bullet"/>
      <w:lvlText w:val=""/>
      <w:lvlJc w:val="left"/>
      <w:pPr>
        <w:ind w:left="2160" w:hanging="360"/>
      </w:pPr>
      <w:rPr>
        <w:rFonts w:ascii="Wingdings" w:hAnsi="Wingdings" w:hint="default"/>
      </w:rPr>
    </w:lvl>
    <w:lvl w:ilvl="3" w:tplc="0090FA8A">
      <w:start w:val="1"/>
      <w:numFmt w:val="bullet"/>
      <w:lvlText w:val=""/>
      <w:lvlJc w:val="left"/>
      <w:pPr>
        <w:ind w:left="2880" w:hanging="360"/>
      </w:pPr>
      <w:rPr>
        <w:rFonts w:ascii="Symbol" w:hAnsi="Symbol" w:hint="default"/>
      </w:rPr>
    </w:lvl>
    <w:lvl w:ilvl="4" w:tplc="13C602C2">
      <w:start w:val="1"/>
      <w:numFmt w:val="bullet"/>
      <w:lvlText w:val="o"/>
      <w:lvlJc w:val="left"/>
      <w:pPr>
        <w:ind w:left="3600" w:hanging="360"/>
      </w:pPr>
      <w:rPr>
        <w:rFonts w:ascii="Courier New" w:hAnsi="Courier New" w:hint="default"/>
      </w:rPr>
    </w:lvl>
    <w:lvl w:ilvl="5" w:tplc="2B269F82">
      <w:start w:val="1"/>
      <w:numFmt w:val="bullet"/>
      <w:lvlText w:val=""/>
      <w:lvlJc w:val="left"/>
      <w:pPr>
        <w:ind w:left="4320" w:hanging="360"/>
      </w:pPr>
      <w:rPr>
        <w:rFonts w:ascii="Wingdings" w:hAnsi="Wingdings" w:hint="default"/>
      </w:rPr>
    </w:lvl>
    <w:lvl w:ilvl="6" w:tplc="EE5A9C22">
      <w:start w:val="1"/>
      <w:numFmt w:val="bullet"/>
      <w:lvlText w:val=""/>
      <w:lvlJc w:val="left"/>
      <w:pPr>
        <w:ind w:left="5040" w:hanging="360"/>
      </w:pPr>
      <w:rPr>
        <w:rFonts w:ascii="Symbol" w:hAnsi="Symbol" w:hint="default"/>
      </w:rPr>
    </w:lvl>
    <w:lvl w:ilvl="7" w:tplc="64B00ED8">
      <w:start w:val="1"/>
      <w:numFmt w:val="bullet"/>
      <w:lvlText w:val="o"/>
      <w:lvlJc w:val="left"/>
      <w:pPr>
        <w:ind w:left="5760" w:hanging="360"/>
      </w:pPr>
      <w:rPr>
        <w:rFonts w:ascii="Courier New" w:hAnsi="Courier New" w:hint="default"/>
      </w:rPr>
    </w:lvl>
    <w:lvl w:ilvl="8" w:tplc="E04ED582">
      <w:start w:val="1"/>
      <w:numFmt w:val="bullet"/>
      <w:lvlText w:val=""/>
      <w:lvlJc w:val="left"/>
      <w:pPr>
        <w:ind w:left="6480" w:hanging="360"/>
      </w:pPr>
      <w:rPr>
        <w:rFonts w:ascii="Wingdings" w:hAnsi="Wingdings" w:hint="default"/>
      </w:rPr>
    </w:lvl>
  </w:abstractNum>
  <w:abstractNum w:abstractNumId="7" w15:restartNumberingAfterBreak="0">
    <w:nsid w:val="23A12243"/>
    <w:multiLevelType w:val="hybridMultilevel"/>
    <w:tmpl w:val="348A21E4"/>
    <w:lvl w:ilvl="0" w:tplc="A2C04C2C">
      <w:start w:val="1"/>
      <w:numFmt w:val="bullet"/>
      <w:lvlText w:val=""/>
      <w:lvlJc w:val="left"/>
      <w:pPr>
        <w:ind w:left="720" w:hanging="360"/>
      </w:pPr>
      <w:rPr>
        <w:rFonts w:ascii="Symbol" w:hAnsi="Symbol" w:hint="default"/>
      </w:rPr>
    </w:lvl>
    <w:lvl w:ilvl="1" w:tplc="CC8A490A">
      <w:start w:val="1"/>
      <w:numFmt w:val="bullet"/>
      <w:lvlText w:val="o"/>
      <w:lvlJc w:val="left"/>
      <w:pPr>
        <w:ind w:left="1440" w:hanging="360"/>
      </w:pPr>
      <w:rPr>
        <w:rFonts w:ascii="Courier New" w:hAnsi="Courier New" w:hint="default"/>
      </w:rPr>
    </w:lvl>
    <w:lvl w:ilvl="2" w:tplc="56208852">
      <w:start w:val="1"/>
      <w:numFmt w:val="bullet"/>
      <w:lvlText w:val=""/>
      <w:lvlJc w:val="left"/>
      <w:pPr>
        <w:ind w:left="2160" w:hanging="360"/>
      </w:pPr>
      <w:rPr>
        <w:rFonts w:ascii="Wingdings" w:hAnsi="Wingdings" w:hint="default"/>
      </w:rPr>
    </w:lvl>
    <w:lvl w:ilvl="3" w:tplc="229884DE">
      <w:start w:val="1"/>
      <w:numFmt w:val="bullet"/>
      <w:lvlText w:val=""/>
      <w:lvlJc w:val="left"/>
      <w:pPr>
        <w:ind w:left="2880" w:hanging="360"/>
      </w:pPr>
      <w:rPr>
        <w:rFonts w:ascii="Symbol" w:hAnsi="Symbol" w:hint="default"/>
      </w:rPr>
    </w:lvl>
    <w:lvl w:ilvl="4" w:tplc="D51C5018">
      <w:start w:val="1"/>
      <w:numFmt w:val="bullet"/>
      <w:lvlText w:val="o"/>
      <w:lvlJc w:val="left"/>
      <w:pPr>
        <w:ind w:left="3600" w:hanging="360"/>
      </w:pPr>
      <w:rPr>
        <w:rFonts w:ascii="Courier New" w:hAnsi="Courier New" w:hint="default"/>
      </w:rPr>
    </w:lvl>
    <w:lvl w:ilvl="5" w:tplc="3BFA56B0">
      <w:start w:val="1"/>
      <w:numFmt w:val="bullet"/>
      <w:lvlText w:val=""/>
      <w:lvlJc w:val="left"/>
      <w:pPr>
        <w:ind w:left="4320" w:hanging="360"/>
      </w:pPr>
      <w:rPr>
        <w:rFonts w:ascii="Wingdings" w:hAnsi="Wingdings" w:hint="default"/>
      </w:rPr>
    </w:lvl>
    <w:lvl w:ilvl="6" w:tplc="18E8E278">
      <w:start w:val="1"/>
      <w:numFmt w:val="bullet"/>
      <w:lvlText w:val=""/>
      <w:lvlJc w:val="left"/>
      <w:pPr>
        <w:ind w:left="5040" w:hanging="360"/>
      </w:pPr>
      <w:rPr>
        <w:rFonts w:ascii="Symbol" w:hAnsi="Symbol" w:hint="default"/>
      </w:rPr>
    </w:lvl>
    <w:lvl w:ilvl="7" w:tplc="98FA14BA">
      <w:start w:val="1"/>
      <w:numFmt w:val="bullet"/>
      <w:lvlText w:val="o"/>
      <w:lvlJc w:val="left"/>
      <w:pPr>
        <w:ind w:left="5760" w:hanging="360"/>
      </w:pPr>
      <w:rPr>
        <w:rFonts w:ascii="Courier New" w:hAnsi="Courier New" w:hint="default"/>
      </w:rPr>
    </w:lvl>
    <w:lvl w:ilvl="8" w:tplc="9C2A6706">
      <w:start w:val="1"/>
      <w:numFmt w:val="bullet"/>
      <w:lvlText w:val=""/>
      <w:lvlJc w:val="left"/>
      <w:pPr>
        <w:ind w:left="6480" w:hanging="360"/>
      </w:pPr>
      <w:rPr>
        <w:rFonts w:ascii="Wingdings" w:hAnsi="Wingdings" w:hint="default"/>
      </w:rPr>
    </w:lvl>
  </w:abstractNum>
  <w:abstractNum w:abstractNumId="8" w15:restartNumberingAfterBreak="0">
    <w:nsid w:val="26B0BB88"/>
    <w:multiLevelType w:val="hybridMultilevel"/>
    <w:tmpl w:val="882476A4"/>
    <w:lvl w:ilvl="0" w:tplc="E2C89930">
      <w:start w:val="1"/>
      <w:numFmt w:val="bullet"/>
      <w:lvlText w:val="-"/>
      <w:lvlJc w:val="left"/>
      <w:pPr>
        <w:ind w:left="720" w:hanging="360"/>
      </w:pPr>
      <w:rPr>
        <w:rFonts w:ascii="Calibri" w:hAnsi="Calibri" w:hint="default"/>
      </w:rPr>
    </w:lvl>
    <w:lvl w:ilvl="1" w:tplc="71729A9A">
      <w:start w:val="1"/>
      <w:numFmt w:val="bullet"/>
      <w:lvlText w:val="o"/>
      <w:lvlJc w:val="left"/>
      <w:pPr>
        <w:ind w:left="1440" w:hanging="360"/>
      </w:pPr>
      <w:rPr>
        <w:rFonts w:ascii="Courier New" w:hAnsi="Courier New" w:hint="default"/>
      </w:rPr>
    </w:lvl>
    <w:lvl w:ilvl="2" w:tplc="7BE464DE">
      <w:start w:val="1"/>
      <w:numFmt w:val="bullet"/>
      <w:lvlText w:val=""/>
      <w:lvlJc w:val="left"/>
      <w:pPr>
        <w:ind w:left="2160" w:hanging="360"/>
      </w:pPr>
      <w:rPr>
        <w:rFonts w:ascii="Wingdings" w:hAnsi="Wingdings" w:hint="default"/>
      </w:rPr>
    </w:lvl>
    <w:lvl w:ilvl="3" w:tplc="248C6E22">
      <w:start w:val="1"/>
      <w:numFmt w:val="bullet"/>
      <w:lvlText w:val=""/>
      <w:lvlJc w:val="left"/>
      <w:pPr>
        <w:ind w:left="2880" w:hanging="360"/>
      </w:pPr>
      <w:rPr>
        <w:rFonts w:ascii="Symbol" w:hAnsi="Symbol" w:hint="default"/>
      </w:rPr>
    </w:lvl>
    <w:lvl w:ilvl="4" w:tplc="824AC84C">
      <w:start w:val="1"/>
      <w:numFmt w:val="bullet"/>
      <w:lvlText w:val="o"/>
      <w:lvlJc w:val="left"/>
      <w:pPr>
        <w:ind w:left="3600" w:hanging="360"/>
      </w:pPr>
      <w:rPr>
        <w:rFonts w:ascii="Courier New" w:hAnsi="Courier New" w:hint="default"/>
      </w:rPr>
    </w:lvl>
    <w:lvl w:ilvl="5" w:tplc="BF92BA40">
      <w:start w:val="1"/>
      <w:numFmt w:val="bullet"/>
      <w:lvlText w:val=""/>
      <w:lvlJc w:val="left"/>
      <w:pPr>
        <w:ind w:left="4320" w:hanging="360"/>
      </w:pPr>
      <w:rPr>
        <w:rFonts w:ascii="Wingdings" w:hAnsi="Wingdings" w:hint="default"/>
      </w:rPr>
    </w:lvl>
    <w:lvl w:ilvl="6" w:tplc="A35438A2">
      <w:start w:val="1"/>
      <w:numFmt w:val="bullet"/>
      <w:lvlText w:val=""/>
      <w:lvlJc w:val="left"/>
      <w:pPr>
        <w:ind w:left="5040" w:hanging="360"/>
      </w:pPr>
      <w:rPr>
        <w:rFonts w:ascii="Symbol" w:hAnsi="Symbol" w:hint="default"/>
      </w:rPr>
    </w:lvl>
    <w:lvl w:ilvl="7" w:tplc="112C23AA">
      <w:start w:val="1"/>
      <w:numFmt w:val="bullet"/>
      <w:lvlText w:val="o"/>
      <w:lvlJc w:val="left"/>
      <w:pPr>
        <w:ind w:left="5760" w:hanging="360"/>
      </w:pPr>
      <w:rPr>
        <w:rFonts w:ascii="Courier New" w:hAnsi="Courier New" w:hint="default"/>
      </w:rPr>
    </w:lvl>
    <w:lvl w:ilvl="8" w:tplc="9EB63B56">
      <w:start w:val="1"/>
      <w:numFmt w:val="bullet"/>
      <w:lvlText w:val=""/>
      <w:lvlJc w:val="left"/>
      <w:pPr>
        <w:ind w:left="6480" w:hanging="360"/>
      </w:pPr>
      <w:rPr>
        <w:rFonts w:ascii="Wingdings" w:hAnsi="Wingdings" w:hint="default"/>
      </w:rPr>
    </w:lvl>
  </w:abstractNum>
  <w:abstractNum w:abstractNumId="9" w15:restartNumberingAfterBreak="0">
    <w:nsid w:val="365F0ABA"/>
    <w:multiLevelType w:val="hybridMultilevel"/>
    <w:tmpl w:val="FFFFFFFF"/>
    <w:lvl w:ilvl="0" w:tplc="6700F89E">
      <w:start w:val="1"/>
      <w:numFmt w:val="bullet"/>
      <w:lvlText w:val=""/>
      <w:lvlJc w:val="left"/>
      <w:pPr>
        <w:ind w:left="720" w:hanging="360"/>
      </w:pPr>
      <w:rPr>
        <w:rFonts w:ascii="Symbol" w:hAnsi="Symbol" w:hint="default"/>
      </w:rPr>
    </w:lvl>
    <w:lvl w:ilvl="1" w:tplc="5100E388">
      <w:start w:val="1"/>
      <w:numFmt w:val="bullet"/>
      <w:lvlText w:val="o"/>
      <w:lvlJc w:val="left"/>
      <w:pPr>
        <w:ind w:left="1440" w:hanging="360"/>
      </w:pPr>
      <w:rPr>
        <w:rFonts w:ascii="Courier New" w:hAnsi="Courier New" w:hint="default"/>
      </w:rPr>
    </w:lvl>
    <w:lvl w:ilvl="2" w:tplc="6E1212CA">
      <w:start w:val="1"/>
      <w:numFmt w:val="bullet"/>
      <w:lvlText w:val=""/>
      <w:lvlJc w:val="left"/>
      <w:pPr>
        <w:ind w:left="2160" w:hanging="360"/>
      </w:pPr>
      <w:rPr>
        <w:rFonts w:ascii="Wingdings" w:hAnsi="Wingdings" w:hint="default"/>
      </w:rPr>
    </w:lvl>
    <w:lvl w:ilvl="3" w:tplc="141CC09A">
      <w:start w:val="1"/>
      <w:numFmt w:val="bullet"/>
      <w:lvlText w:val=""/>
      <w:lvlJc w:val="left"/>
      <w:pPr>
        <w:ind w:left="2880" w:hanging="360"/>
      </w:pPr>
      <w:rPr>
        <w:rFonts w:ascii="Symbol" w:hAnsi="Symbol" w:hint="default"/>
      </w:rPr>
    </w:lvl>
    <w:lvl w:ilvl="4" w:tplc="8DC8D00E">
      <w:start w:val="1"/>
      <w:numFmt w:val="bullet"/>
      <w:lvlText w:val="o"/>
      <w:lvlJc w:val="left"/>
      <w:pPr>
        <w:ind w:left="3600" w:hanging="360"/>
      </w:pPr>
      <w:rPr>
        <w:rFonts w:ascii="Courier New" w:hAnsi="Courier New" w:hint="default"/>
      </w:rPr>
    </w:lvl>
    <w:lvl w:ilvl="5" w:tplc="24E49BD8">
      <w:start w:val="1"/>
      <w:numFmt w:val="bullet"/>
      <w:lvlText w:val=""/>
      <w:lvlJc w:val="left"/>
      <w:pPr>
        <w:ind w:left="4320" w:hanging="360"/>
      </w:pPr>
      <w:rPr>
        <w:rFonts w:ascii="Wingdings" w:hAnsi="Wingdings" w:hint="default"/>
      </w:rPr>
    </w:lvl>
    <w:lvl w:ilvl="6" w:tplc="591C0CC2">
      <w:start w:val="1"/>
      <w:numFmt w:val="bullet"/>
      <w:lvlText w:val=""/>
      <w:lvlJc w:val="left"/>
      <w:pPr>
        <w:ind w:left="5040" w:hanging="360"/>
      </w:pPr>
      <w:rPr>
        <w:rFonts w:ascii="Symbol" w:hAnsi="Symbol" w:hint="default"/>
      </w:rPr>
    </w:lvl>
    <w:lvl w:ilvl="7" w:tplc="AC443C10">
      <w:start w:val="1"/>
      <w:numFmt w:val="bullet"/>
      <w:lvlText w:val="o"/>
      <w:lvlJc w:val="left"/>
      <w:pPr>
        <w:ind w:left="5760" w:hanging="360"/>
      </w:pPr>
      <w:rPr>
        <w:rFonts w:ascii="Courier New" w:hAnsi="Courier New" w:hint="default"/>
      </w:rPr>
    </w:lvl>
    <w:lvl w:ilvl="8" w:tplc="A92804EE">
      <w:start w:val="1"/>
      <w:numFmt w:val="bullet"/>
      <w:lvlText w:val=""/>
      <w:lvlJc w:val="left"/>
      <w:pPr>
        <w:ind w:left="6480" w:hanging="360"/>
      </w:pPr>
      <w:rPr>
        <w:rFonts w:ascii="Wingdings" w:hAnsi="Wingdings" w:hint="default"/>
      </w:rPr>
    </w:lvl>
  </w:abstractNum>
  <w:abstractNum w:abstractNumId="10" w15:restartNumberingAfterBreak="0">
    <w:nsid w:val="366C3189"/>
    <w:multiLevelType w:val="hybridMultilevel"/>
    <w:tmpl w:val="BA38A72E"/>
    <w:lvl w:ilvl="0" w:tplc="2006DE92">
      <w:start w:val="1"/>
      <w:numFmt w:val="bullet"/>
      <w:lvlText w:val=""/>
      <w:lvlJc w:val="left"/>
      <w:pPr>
        <w:ind w:left="720" w:hanging="360"/>
      </w:pPr>
      <w:rPr>
        <w:rFonts w:ascii="Symbol" w:hAnsi="Symbol" w:hint="default"/>
      </w:rPr>
    </w:lvl>
    <w:lvl w:ilvl="1" w:tplc="3B9C2280">
      <w:start w:val="1"/>
      <w:numFmt w:val="bullet"/>
      <w:lvlText w:val="o"/>
      <w:lvlJc w:val="left"/>
      <w:pPr>
        <w:ind w:left="1440" w:hanging="360"/>
      </w:pPr>
      <w:rPr>
        <w:rFonts w:ascii="Courier New" w:hAnsi="Courier New" w:hint="default"/>
      </w:rPr>
    </w:lvl>
    <w:lvl w:ilvl="2" w:tplc="CC684CF4">
      <w:start w:val="1"/>
      <w:numFmt w:val="bullet"/>
      <w:lvlText w:val=""/>
      <w:lvlJc w:val="left"/>
      <w:pPr>
        <w:ind w:left="2160" w:hanging="360"/>
      </w:pPr>
      <w:rPr>
        <w:rFonts w:ascii="Wingdings" w:hAnsi="Wingdings" w:hint="default"/>
      </w:rPr>
    </w:lvl>
    <w:lvl w:ilvl="3" w:tplc="931AFB40">
      <w:start w:val="1"/>
      <w:numFmt w:val="bullet"/>
      <w:lvlText w:val=""/>
      <w:lvlJc w:val="left"/>
      <w:pPr>
        <w:ind w:left="2880" w:hanging="360"/>
      </w:pPr>
      <w:rPr>
        <w:rFonts w:ascii="Symbol" w:hAnsi="Symbol" w:hint="default"/>
      </w:rPr>
    </w:lvl>
    <w:lvl w:ilvl="4" w:tplc="8B28EEE8">
      <w:start w:val="1"/>
      <w:numFmt w:val="bullet"/>
      <w:lvlText w:val="o"/>
      <w:lvlJc w:val="left"/>
      <w:pPr>
        <w:ind w:left="3600" w:hanging="360"/>
      </w:pPr>
      <w:rPr>
        <w:rFonts w:ascii="Courier New" w:hAnsi="Courier New" w:hint="default"/>
      </w:rPr>
    </w:lvl>
    <w:lvl w:ilvl="5" w:tplc="DE96CA38">
      <w:start w:val="1"/>
      <w:numFmt w:val="bullet"/>
      <w:lvlText w:val=""/>
      <w:lvlJc w:val="left"/>
      <w:pPr>
        <w:ind w:left="4320" w:hanging="360"/>
      </w:pPr>
      <w:rPr>
        <w:rFonts w:ascii="Wingdings" w:hAnsi="Wingdings" w:hint="default"/>
      </w:rPr>
    </w:lvl>
    <w:lvl w:ilvl="6" w:tplc="5C243F28">
      <w:start w:val="1"/>
      <w:numFmt w:val="bullet"/>
      <w:lvlText w:val=""/>
      <w:lvlJc w:val="left"/>
      <w:pPr>
        <w:ind w:left="5040" w:hanging="360"/>
      </w:pPr>
      <w:rPr>
        <w:rFonts w:ascii="Symbol" w:hAnsi="Symbol" w:hint="default"/>
      </w:rPr>
    </w:lvl>
    <w:lvl w:ilvl="7" w:tplc="6EDA257E">
      <w:start w:val="1"/>
      <w:numFmt w:val="bullet"/>
      <w:lvlText w:val="o"/>
      <w:lvlJc w:val="left"/>
      <w:pPr>
        <w:ind w:left="5760" w:hanging="360"/>
      </w:pPr>
      <w:rPr>
        <w:rFonts w:ascii="Courier New" w:hAnsi="Courier New" w:hint="default"/>
      </w:rPr>
    </w:lvl>
    <w:lvl w:ilvl="8" w:tplc="DCA65808">
      <w:start w:val="1"/>
      <w:numFmt w:val="bullet"/>
      <w:lvlText w:val=""/>
      <w:lvlJc w:val="left"/>
      <w:pPr>
        <w:ind w:left="6480" w:hanging="360"/>
      </w:pPr>
      <w:rPr>
        <w:rFonts w:ascii="Wingdings" w:hAnsi="Wingdings" w:hint="default"/>
      </w:rPr>
    </w:lvl>
  </w:abstractNum>
  <w:abstractNum w:abstractNumId="11" w15:restartNumberingAfterBreak="0">
    <w:nsid w:val="39297580"/>
    <w:multiLevelType w:val="hybridMultilevel"/>
    <w:tmpl w:val="1D0CD16C"/>
    <w:lvl w:ilvl="0" w:tplc="92C035DA">
      <w:start w:val="1"/>
      <w:numFmt w:val="bullet"/>
      <w:lvlText w:val="-"/>
      <w:lvlJc w:val="left"/>
      <w:pPr>
        <w:ind w:left="720" w:hanging="360"/>
      </w:pPr>
      <w:rPr>
        <w:rFonts w:ascii="Calibri" w:hAnsi="Calibri" w:hint="default"/>
      </w:rPr>
    </w:lvl>
    <w:lvl w:ilvl="1" w:tplc="74E4BDAA">
      <w:start w:val="1"/>
      <w:numFmt w:val="bullet"/>
      <w:lvlText w:val="o"/>
      <w:lvlJc w:val="left"/>
      <w:pPr>
        <w:ind w:left="1440" w:hanging="360"/>
      </w:pPr>
      <w:rPr>
        <w:rFonts w:ascii="Courier New" w:hAnsi="Courier New" w:hint="default"/>
      </w:rPr>
    </w:lvl>
    <w:lvl w:ilvl="2" w:tplc="B7E8EC08">
      <w:start w:val="1"/>
      <w:numFmt w:val="bullet"/>
      <w:lvlText w:val=""/>
      <w:lvlJc w:val="left"/>
      <w:pPr>
        <w:ind w:left="2160" w:hanging="360"/>
      </w:pPr>
      <w:rPr>
        <w:rFonts w:ascii="Wingdings" w:hAnsi="Wingdings" w:hint="default"/>
      </w:rPr>
    </w:lvl>
    <w:lvl w:ilvl="3" w:tplc="8D52E506">
      <w:start w:val="1"/>
      <w:numFmt w:val="bullet"/>
      <w:lvlText w:val=""/>
      <w:lvlJc w:val="left"/>
      <w:pPr>
        <w:ind w:left="2880" w:hanging="360"/>
      </w:pPr>
      <w:rPr>
        <w:rFonts w:ascii="Symbol" w:hAnsi="Symbol" w:hint="default"/>
      </w:rPr>
    </w:lvl>
    <w:lvl w:ilvl="4" w:tplc="D40081CE">
      <w:start w:val="1"/>
      <w:numFmt w:val="bullet"/>
      <w:lvlText w:val="o"/>
      <w:lvlJc w:val="left"/>
      <w:pPr>
        <w:ind w:left="3600" w:hanging="360"/>
      </w:pPr>
      <w:rPr>
        <w:rFonts w:ascii="Courier New" w:hAnsi="Courier New" w:hint="default"/>
      </w:rPr>
    </w:lvl>
    <w:lvl w:ilvl="5" w:tplc="436CE9F6">
      <w:start w:val="1"/>
      <w:numFmt w:val="bullet"/>
      <w:lvlText w:val=""/>
      <w:lvlJc w:val="left"/>
      <w:pPr>
        <w:ind w:left="4320" w:hanging="360"/>
      </w:pPr>
      <w:rPr>
        <w:rFonts w:ascii="Wingdings" w:hAnsi="Wingdings" w:hint="default"/>
      </w:rPr>
    </w:lvl>
    <w:lvl w:ilvl="6" w:tplc="0B5899AE">
      <w:start w:val="1"/>
      <w:numFmt w:val="bullet"/>
      <w:lvlText w:val=""/>
      <w:lvlJc w:val="left"/>
      <w:pPr>
        <w:ind w:left="5040" w:hanging="360"/>
      </w:pPr>
      <w:rPr>
        <w:rFonts w:ascii="Symbol" w:hAnsi="Symbol" w:hint="default"/>
      </w:rPr>
    </w:lvl>
    <w:lvl w:ilvl="7" w:tplc="4D3EB44E">
      <w:start w:val="1"/>
      <w:numFmt w:val="bullet"/>
      <w:lvlText w:val="o"/>
      <w:lvlJc w:val="left"/>
      <w:pPr>
        <w:ind w:left="5760" w:hanging="360"/>
      </w:pPr>
      <w:rPr>
        <w:rFonts w:ascii="Courier New" w:hAnsi="Courier New" w:hint="default"/>
      </w:rPr>
    </w:lvl>
    <w:lvl w:ilvl="8" w:tplc="97F061F0">
      <w:start w:val="1"/>
      <w:numFmt w:val="bullet"/>
      <w:lvlText w:val=""/>
      <w:lvlJc w:val="left"/>
      <w:pPr>
        <w:ind w:left="6480" w:hanging="360"/>
      </w:pPr>
      <w:rPr>
        <w:rFonts w:ascii="Wingdings" w:hAnsi="Wingdings" w:hint="default"/>
      </w:rPr>
    </w:lvl>
  </w:abstractNum>
  <w:abstractNum w:abstractNumId="12" w15:restartNumberingAfterBreak="0">
    <w:nsid w:val="3A1329D2"/>
    <w:multiLevelType w:val="hybridMultilevel"/>
    <w:tmpl w:val="FFFFFFFF"/>
    <w:lvl w:ilvl="0" w:tplc="20C23A74">
      <w:start w:val="1"/>
      <w:numFmt w:val="bullet"/>
      <w:lvlText w:val=""/>
      <w:lvlJc w:val="left"/>
      <w:pPr>
        <w:ind w:left="720" w:hanging="360"/>
      </w:pPr>
      <w:rPr>
        <w:rFonts w:ascii="Symbol" w:hAnsi="Symbol" w:hint="default"/>
      </w:rPr>
    </w:lvl>
    <w:lvl w:ilvl="1" w:tplc="E37470AA">
      <w:start w:val="1"/>
      <w:numFmt w:val="bullet"/>
      <w:lvlText w:val="o"/>
      <w:lvlJc w:val="left"/>
      <w:pPr>
        <w:ind w:left="1440" w:hanging="360"/>
      </w:pPr>
      <w:rPr>
        <w:rFonts w:ascii="Courier New" w:hAnsi="Courier New" w:hint="default"/>
      </w:rPr>
    </w:lvl>
    <w:lvl w:ilvl="2" w:tplc="82F689DA">
      <w:start w:val="1"/>
      <w:numFmt w:val="bullet"/>
      <w:lvlText w:val=""/>
      <w:lvlJc w:val="left"/>
      <w:pPr>
        <w:ind w:left="2160" w:hanging="360"/>
      </w:pPr>
      <w:rPr>
        <w:rFonts w:ascii="Wingdings" w:hAnsi="Wingdings" w:hint="default"/>
      </w:rPr>
    </w:lvl>
    <w:lvl w:ilvl="3" w:tplc="0E7048C0">
      <w:start w:val="1"/>
      <w:numFmt w:val="bullet"/>
      <w:lvlText w:val=""/>
      <w:lvlJc w:val="left"/>
      <w:pPr>
        <w:ind w:left="2880" w:hanging="360"/>
      </w:pPr>
      <w:rPr>
        <w:rFonts w:ascii="Symbol" w:hAnsi="Symbol" w:hint="default"/>
      </w:rPr>
    </w:lvl>
    <w:lvl w:ilvl="4" w:tplc="57BC5B70">
      <w:start w:val="1"/>
      <w:numFmt w:val="bullet"/>
      <w:lvlText w:val="o"/>
      <w:lvlJc w:val="left"/>
      <w:pPr>
        <w:ind w:left="3600" w:hanging="360"/>
      </w:pPr>
      <w:rPr>
        <w:rFonts w:ascii="Courier New" w:hAnsi="Courier New" w:hint="default"/>
      </w:rPr>
    </w:lvl>
    <w:lvl w:ilvl="5" w:tplc="409C134C">
      <w:start w:val="1"/>
      <w:numFmt w:val="bullet"/>
      <w:lvlText w:val=""/>
      <w:lvlJc w:val="left"/>
      <w:pPr>
        <w:ind w:left="4320" w:hanging="360"/>
      </w:pPr>
      <w:rPr>
        <w:rFonts w:ascii="Wingdings" w:hAnsi="Wingdings" w:hint="default"/>
      </w:rPr>
    </w:lvl>
    <w:lvl w:ilvl="6" w:tplc="C5E2237A">
      <w:start w:val="1"/>
      <w:numFmt w:val="bullet"/>
      <w:lvlText w:val=""/>
      <w:lvlJc w:val="left"/>
      <w:pPr>
        <w:ind w:left="5040" w:hanging="360"/>
      </w:pPr>
      <w:rPr>
        <w:rFonts w:ascii="Symbol" w:hAnsi="Symbol" w:hint="default"/>
      </w:rPr>
    </w:lvl>
    <w:lvl w:ilvl="7" w:tplc="738AD796">
      <w:start w:val="1"/>
      <w:numFmt w:val="bullet"/>
      <w:lvlText w:val="o"/>
      <w:lvlJc w:val="left"/>
      <w:pPr>
        <w:ind w:left="5760" w:hanging="360"/>
      </w:pPr>
      <w:rPr>
        <w:rFonts w:ascii="Courier New" w:hAnsi="Courier New" w:hint="default"/>
      </w:rPr>
    </w:lvl>
    <w:lvl w:ilvl="8" w:tplc="167E555C">
      <w:start w:val="1"/>
      <w:numFmt w:val="bullet"/>
      <w:lvlText w:val=""/>
      <w:lvlJc w:val="left"/>
      <w:pPr>
        <w:ind w:left="6480" w:hanging="360"/>
      </w:pPr>
      <w:rPr>
        <w:rFonts w:ascii="Wingdings" w:hAnsi="Wingdings" w:hint="default"/>
      </w:rPr>
    </w:lvl>
  </w:abstractNum>
  <w:abstractNum w:abstractNumId="13" w15:restartNumberingAfterBreak="0">
    <w:nsid w:val="3D42607F"/>
    <w:multiLevelType w:val="hybridMultilevel"/>
    <w:tmpl w:val="FFFFFFFF"/>
    <w:lvl w:ilvl="0" w:tplc="60A04768">
      <w:start w:val="1"/>
      <w:numFmt w:val="bullet"/>
      <w:lvlText w:val=""/>
      <w:lvlJc w:val="left"/>
      <w:pPr>
        <w:ind w:left="720" w:hanging="360"/>
      </w:pPr>
      <w:rPr>
        <w:rFonts w:ascii="Symbol" w:hAnsi="Symbol" w:hint="default"/>
      </w:rPr>
    </w:lvl>
    <w:lvl w:ilvl="1" w:tplc="DDBC069E">
      <w:start w:val="1"/>
      <w:numFmt w:val="bullet"/>
      <w:lvlText w:val="o"/>
      <w:lvlJc w:val="left"/>
      <w:pPr>
        <w:ind w:left="1440" w:hanging="360"/>
      </w:pPr>
      <w:rPr>
        <w:rFonts w:ascii="Courier New" w:hAnsi="Courier New" w:hint="default"/>
      </w:rPr>
    </w:lvl>
    <w:lvl w:ilvl="2" w:tplc="3892A018">
      <w:start w:val="1"/>
      <w:numFmt w:val="bullet"/>
      <w:lvlText w:val=""/>
      <w:lvlJc w:val="left"/>
      <w:pPr>
        <w:ind w:left="2160" w:hanging="360"/>
      </w:pPr>
      <w:rPr>
        <w:rFonts w:ascii="Wingdings" w:hAnsi="Wingdings" w:hint="default"/>
      </w:rPr>
    </w:lvl>
    <w:lvl w:ilvl="3" w:tplc="533ECC98">
      <w:start w:val="1"/>
      <w:numFmt w:val="bullet"/>
      <w:lvlText w:val=""/>
      <w:lvlJc w:val="left"/>
      <w:pPr>
        <w:ind w:left="2880" w:hanging="360"/>
      </w:pPr>
      <w:rPr>
        <w:rFonts w:ascii="Symbol" w:hAnsi="Symbol" w:hint="default"/>
      </w:rPr>
    </w:lvl>
    <w:lvl w:ilvl="4" w:tplc="9CAE550C">
      <w:start w:val="1"/>
      <w:numFmt w:val="bullet"/>
      <w:lvlText w:val="o"/>
      <w:lvlJc w:val="left"/>
      <w:pPr>
        <w:ind w:left="3600" w:hanging="360"/>
      </w:pPr>
      <w:rPr>
        <w:rFonts w:ascii="Courier New" w:hAnsi="Courier New" w:hint="default"/>
      </w:rPr>
    </w:lvl>
    <w:lvl w:ilvl="5" w:tplc="3F702A74">
      <w:start w:val="1"/>
      <w:numFmt w:val="bullet"/>
      <w:lvlText w:val=""/>
      <w:lvlJc w:val="left"/>
      <w:pPr>
        <w:ind w:left="4320" w:hanging="360"/>
      </w:pPr>
      <w:rPr>
        <w:rFonts w:ascii="Wingdings" w:hAnsi="Wingdings" w:hint="default"/>
      </w:rPr>
    </w:lvl>
    <w:lvl w:ilvl="6" w:tplc="EA60FC34">
      <w:start w:val="1"/>
      <w:numFmt w:val="bullet"/>
      <w:lvlText w:val=""/>
      <w:lvlJc w:val="left"/>
      <w:pPr>
        <w:ind w:left="5040" w:hanging="360"/>
      </w:pPr>
      <w:rPr>
        <w:rFonts w:ascii="Symbol" w:hAnsi="Symbol" w:hint="default"/>
      </w:rPr>
    </w:lvl>
    <w:lvl w:ilvl="7" w:tplc="F61C3854">
      <w:start w:val="1"/>
      <w:numFmt w:val="bullet"/>
      <w:lvlText w:val="o"/>
      <w:lvlJc w:val="left"/>
      <w:pPr>
        <w:ind w:left="5760" w:hanging="360"/>
      </w:pPr>
      <w:rPr>
        <w:rFonts w:ascii="Courier New" w:hAnsi="Courier New" w:hint="default"/>
      </w:rPr>
    </w:lvl>
    <w:lvl w:ilvl="8" w:tplc="4D4E3710">
      <w:start w:val="1"/>
      <w:numFmt w:val="bullet"/>
      <w:lvlText w:val=""/>
      <w:lvlJc w:val="left"/>
      <w:pPr>
        <w:ind w:left="6480" w:hanging="360"/>
      </w:pPr>
      <w:rPr>
        <w:rFonts w:ascii="Wingdings" w:hAnsi="Wingdings" w:hint="default"/>
      </w:rPr>
    </w:lvl>
  </w:abstractNum>
  <w:abstractNum w:abstractNumId="14" w15:restartNumberingAfterBreak="0">
    <w:nsid w:val="487A2F38"/>
    <w:multiLevelType w:val="hybridMultilevel"/>
    <w:tmpl w:val="FFFFFFFF"/>
    <w:lvl w:ilvl="0" w:tplc="7F6611CE">
      <w:start w:val="1"/>
      <w:numFmt w:val="bullet"/>
      <w:lvlText w:val=""/>
      <w:lvlJc w:val="left"/>
      <w:pPr>
        <w:ind w:left="720" w:hanging="360"/>
      </w:pPr>
      <w:rPr>
        <w:rFonts w:ascii="Symbol" w:hAnsi="Symbol" w:hint="default"/>
      </w:rPr>
    </w:lvl>
    <w:lvl w:ilvl="1" w:tplc="68E0C252">
      <w:start w:val="1"/>
      <w:numFmt w:val="bullet"/>
      <w:lvlText w:val="o"/>
      <w:lvlJc w:val="left"/>
      <w:pPr>
        <w:ind w:left="1440" w:hanging="360"/>
      </w:pPr>
      <w:rPr>
        <w:rFonts w:ascii="Courier New" w:hAnsi="Courier New" w:hint="default"/>
      </w:rPr>
    </w:lvl>
    <w:lvl w:ilvl="2" w:tplc="6218D1A0">
      <w:start w:val="1"/>
      <w:numFmt w:val="bullet"/>
      <w:lvlText w:val=""/>
      <w:lvlJc w:val="left"/>
      <w:pPr>
        <w:ind w:left="2160" w:hanging="360"/>
      </w:pPr>
      <w:rPr>
        <w:rFonts w:ascii="Wingdings" w:hAnsi="Wingdings" w:hint="default"/>
      </w:rPr>
    </w:lvl>
    <w:lvl w:ilvl="3" w:tplc="648CA420">
      <w:start w:val="1"/>
      <w:numFmt w:val="bullet"/>
      <w:lvlText w:val=""/>
      <w:lvlJc w:val="left"/>
      <w:pPr>
        <w:ind w:left="2880" w:hanging="360"/>
      </w:pPr>
      <w:rPr>
        <w:rFonts w:ascii="Symbol" w:hAnsi="Symbol" w:hint="default"/>
      </w:rPr>
    </w:lvl>
    <w:lvl w:ilvl="4" w:tplc="E6501BAA">
      <w:start w:val="1"/>
      <w:numFmt w:val="bullet"/>
      <w:lvlText w:val="o"/>
      <w:lvlJc w:val="left"/>
      <w:pPr>
        <w:ind w:left="3600" w:hanging="360"/>
      </w:pPr>
      <w:rPr>
        <w:rFonts w:ascii="Courier New" w:hAnsi="Courier New" w:hint="default"/>
      </w:rPr>
    </w:lvl>
    <w:lvl w:ilvl="5" w:tplc="A0403E7A">
      <w:start w:val="1"/>
      <w:numFmt w:val="bullet"/>
      <w:lvlText w:val=""/>
      <w:lvlJc w:val="left"/>
      <w:pPr>
        <w:ind w:left="4320" w:hanging="360"/>
      </w:pPr>
      <w:rPr>
        <w:rFonts w:ascii="Wingdings" w:hAnsi="Wingdings" w:hint="default"/>
      </w:rPr>
    </w:lvl>
    <w:lvl w:ilvl="6" w:tplc="483A5A22">
      <w:start w:val="1"/>
      <w:numFmt w:val="bullet"/>
      <w:lvlText w:val=""/>
      <w:lvlJc w:val="left"/>
      <w:pPr>
        <w:ind w:left="5040" w:hanging="360"/>
      </w:pPr>
      <w:rPr>
        <w:rFonts w:ascii="Symbol" w:hAnsi="Symbol" w:hint="default"/>
      </w:rPr>
    </w:lvl>
    <w:lvl w:ilvl="7" w:tplc="3B00DE4E">
      <w:start w:val="1"/>
      <w:numFmt w:val="bullet"/>
      <w:lvlText w:val="o"/>
      <w:lvlJc w:val="left"/>
      <w:pPr>
        <w:ind w:left="5760" w:hanging="360"/>
      </w:pPr>
      <w:rPr>
        <w:rFonts w:ascii="Courier New" w:hAnsi="Courier New" w:hint="default"/>
      </w:rPr>
    </w:lvl>
    <w:lvl w:ilvl="8" w:tplc="E9CCFEF4">
      <w:start w:val="1"/>
      <w:numFmt w:val="bullet"/>
      <w:lvlText w:val=""/>
      <w:lvlJc w:val="left"/>
      <w:pPr>
        <w:ind w:left="6480" w:hanging="360"/>
      </w:pPr>
      <w:rPr>
        <w:rFonts w:ascii="Wingdings" w:hAnsi="Wingdings" w:hint="default"/>
      </w:rPr>
    </w:lvl>
  </w:abstractNum>
  <w:abstractNum w:abstractNumId="15" w15:restartNumberingAfterBreak="0">
    <w:nsid w:val="4C3C5439"/>
    <w:multiLevelType w:val="hybridMultilevel"/>
    <w:tmpl w:val="FFFFFFFF"/>
    <w:lvl w:ilvl="0" w:tplc="BBF8AAC4">
      <w:start w:val="1"/>
      <w:numFmt w:val="bullet"/>
      <w:lvlText w:val=""/>
      <w:lvlJc w:val="left"/>
      <w:pPr>
        <w:ind w:left="720" w:hanging="360"/>
      </w:pPr>
      <w:rPr>
        <w:rFonts w:ascii="Symbol" w:hAnsi="Symbol" w:hint="default"/>
      </w:rPr>
    </w:lvl>
    <w:lvl w:ilvl="1" w:tplc="B6DA47F8">
      <w:start w:val="1"/>
      <w:numFmt w:val="bullet"/>
      <w:lvlText w:val="o"/>
      <w:lvlJc w:val="left"/>
      <w:pPr>
        <w:ind w:left="1440" w:hanging="360"/>
      </w:pPr>
      <w:rPr>
        <w:rFonts w:ascii="Courier New" w:hAnsi="Courier New" w:hint="default"/>
      </w:rPr>
    </w:lvl>
    <w:lvl w:ilvl="2" w:tplc="7C26509A">
      <w:start w:val="1"/>
      <w:numFmt w:val="bullet"/>
      <w:lvlText w:val=""/>
      <w:lvlJc w:val="left"/>
      <w:pPr>
        <w:ind w:left="2160" w:hanging="360"/>
      </w:pPr>
      <w:rPr>
        <w:rFonts w:ascii="Wingdings" w:hAnsi="Wingdings" w:hint="default"/>
      </w:rPr>
    </w:lvl>
    <w:lvl w:ilvl="3" w:tplc="817C019E">
      <w:start w:val="1"/>
      <w:numFmt w:val="bullet"/>
      <w:lvlText w:val=""/>
      <w:lvlJc w:val="left"/>
      <w:pPr>
        <w:ind w:left="2880" w:hanging="360"/>
      </w:pPr>
      <w:rPr>
        <w:rFonts w:ascii="Symbol" w:hAnsi="Symbol" w:hint="default"/>
      </w:rPr>
    </w:lvl>
    <w:lvl w:ilvl="4" w:tplc="55A89D64">
      <w:start w:val="1"/>
      <w:numFmt w:val="bullet"/>
      <w:lvlText w:val="o"/>
      <w:lvlJc w:val="left"/>
      <w:pPr>
        <w:ind w:left="3600" w:hanging="360"/>
      </w:pPr>
      <w:rPr>
        <w:rFonts w:ascii="Courier New" w:hAnsi="Courier New" w:hint="default"/>
      </w:rPr>
    </w:lvl>
    <w:lvl w:ilvl="5" w:tplc="7D602C62">
      <w:start w:val="1"/>
      <w:numFmt w:val="bullet"/>
      <w:lvlText w:val=""/>
      <w:lvlJc w:val="left"/>
      <w:pPr>
        <w:ind w:left="4320" w:hanging="360"/>
      </w:pPr>
      <w:rPr>
        <w:rFonts w:ascii="Wingdings" w:hAnsi="Wingdings" w:hint="default"/>
      </w:rPr>
    </w:lvl>
    <w:lvl w:ilvl="6" w:tplc="22881DC4">
      <w:start w:val="1"/>
      <w:numFmt w:val="bullet"/>
      <w:lvlText w:val=""/>
      <w:lvlJc w:val="left"/>
      <w:pPr>
        <w:ind w:left="5040" w:hanging="360"/>
      </w:pPr>
      <w:rPr>
        <w:rFonts w:ascii="Symbol" w:hAnsi="Symbol" w:hint="default"/>
      </w:rPr>
    </w:lvl>
    <w:lvl w:ilvl="7" w:tplc="491E7466">
      <w:start w:val="1"/>
      <w:numFmt w:val="bullet"/>
      <w:lvlText w:val="o"/>
      <w:lvlJc w:val="left"/>
      <w:pPr>
        <w:ind w:left="5760" w:hanging="360"/>
      </w:pPr>
      <w:rPr>
        <w:rFonts w:ascii="Courier New" w:hAnsi="Courier New" w:hint="default"/>
      </w:rPr>
    </w:lvl>
    <w:lvl w:ilvl="8" w:tplc="E3F6D47E">
      <w:start w:val="1"/>
      <w:numFmt w:val="bullet"/>
      <w:lvlText w:val=""/>
      <w:lvlJc w:val="left"/>
      <w:pPr>
        <w:ind w:left="6480" w:hanging="360"/>
      </w:pPr>
      <w:rPr>
        <w:rFonts w:ascii="Wingdings" w:hAnsi="Wingdings" w:hint="default"/>
      </w:rPr>
    </w:lvl>
  </w:abstractNum>
  <w:abstractNum w:abstractNumId="16" w15:restartNumberingAfterBreak="0">
    <w:nsid w:val="50CD1FD0"/>
    <w:multiLevelType w:val="hybridMultilevel"/>
    <w:tmpl w:val="FFFFFFFF"/>
    <w:lvl w:ilvl="0" w:tplc="62B2A7FC">
      <w:start w:val="1"/>
      <w:numFmt w:val="bullet"/>
      <w:lvlText w:val=""/>
      <w:lvlJc w:val="left"/>
      <w:pPr>
        <w:ind w:left="720" w:hanging="360"/>
      </w:pPr>
      <w:rPr>
        <w:rFonts w:ascii="Symbol" w:hAnsi="Symbol" w:hint="default"/>
      </w:rPr>
    </w:lvl>
    <w:lvl w:ilvl="1" w:tplc="0008AA4A">
      <w:start w:val="1"/>
      <w:numFmt w:val="bullet"/>
      <w:lvlText w:val="o"/>
      <w:lvlJc w:val="left"/>
      <w:pPr>
        <w:ind w:left="1440" w:hanging="360"/>
      </w:pPr>
      <w:rPr>
        <w:rFonts w:ascii="Courier New" w:hAnsi="Courier New" w:hint="default"/>
      </w:rPr>
    </w:lvl>
    <w:lvl w:ilvl="2" w:tplc="72DE40BC">
      <w:start w:val="1"/>
      <w:numFmt w:val="bullet"/>
      <w:lvlText w:val=""/>
      <w:lvlJc w:val="left"/>
      <w:pPr>
        <w:ind w:left="2160" w:hanging="360"/>
      </w:pPr>
      <w:rPr>
        <w:rFonts w:ascii="Wingdings" w:hAnsi="Wingdings" w:hint="default"/>
      </w:rPr>
    </w:lvl>
    <w:lvl w:ilvl="3" w:tplc="D228F51E">
      <w:start w:val="1"/>
      <w:numFmt w:val="bullet"/>
      <w:lvlText w:val=""/>
      <w:lvlJc w:val="left"/>
      <w:pPr>
        <w:ind w:left="2880" w:hanging="360"/>
      </w:pPr>
      <w:rPr>
        <w:rFonts w:ascii="Symbol" w:hAnsi="Symbol" w:hint="default"/>
      </w:rPr>
    </w:lvl>
    <w:lvl w:ilvl="4" w:tplc="4AAE4DB2">
      <w:start w:val="1"/>
      <w:numFmt w:val="bullet"/>
      <w:lvlText w:val="o"/>
      <w:lvlJc w:val="left"/>
      <w:pPr>
        <w:ind w:left="3600" w:hanging="360"/>
      </w:pPr>
      <w:rPr>
        <w:rFonts w:ascii="Courier New" w:hAnsi="Courier New" w:hint="default"/>
      </w:rPr>
    </w:lvl>
    <w:lvl w:ilvl="5" w:tplc="35BCDBAA">
      <w:start w:val="1"/>
      <w:numFmt w:val="bullet"/>
      <w:lvlText w:val=""/>
      <w:lvlJc w:val="left"/>
      <w:pPr>
        <w:ind w:left="4320" w:hanging="360"/>
      </w:pPr>
      <w:rPr>
        <w:rFonts w:ascii="Wingdings" w:hAnsi="Wingdings" w:hint="default"/>
      </w:rPr>
    </w:lvl>
    <w:lvl w:ilvl="6" w:tplc="BE345DAC">
      <w:start w:val="1"/>
      <w:numFmt w:val="bullet"/>
      <w:lvlText w:val=""/>
      <w:lvlJc w:val="left"/>
      <w:pPr>
        <w:ind w:left="5040" w:hanging="360"/>
      </w:pPr>
      <w:rPr>
        <w:rFonts w:ascii="Symbol" w:hAnsi="Symbol" w:hint="default"/>
      </w:rPr>
    </w:lvl>
    <w:lvl w:ilvl="7" w:tplc="F0EAD4B4">
      <w:start w:val="1"/>
      <w:numFmt w:val="bullet"/>
      <w:lvlText w:val="o"/>
      <w:lvlJc w:val="left"/>
      <w:pPr>
        <w:ind w:left="5760" w:hanging="360"/>
      </w:pPr>
      <w:rPr>
        <w:rFonts w:ascii="Courier New" w:hAnsi="Courier New" w:hint="default"/>
      </w:rPr>
    </w:lvl>
    <w:lvl w:ilvl="8" w:tplc="9454F156">
      <w:start w:val="1"/>
      <w:numFmt w:val="bullet"/>
      <w:lvlText w:val=""/>
      <w:lvlJc w:val="left"/>
      <w:pPr>
        <w:ind w:left="6480" w:hanging="360"/>
      </w:pPr>
      <w:rPr>
        <w:rFonts w:ascii="Wingdings" w:hAnsi="Wingdings" w:hint="default"/>
      </w:rPr>
    </w:lvl>
  </w:abstractNum>
  <w:abstractNum w:abstractNumId="17" w15:restartNumberingAfterBreak="0">
    <w:nsid w:val="57331686"/>
    <w:multiLevelType w:val="hybridMultilevel"/>
    <w:tmpl w:val="FFFFFFFF"/>
    <w:lvl w:ilvl="0" w:tplc="69624CE6">
      <w:start w:val="1"/>
      <w:numFmt w:val="bullet"/>
      <w:lvlText w:val=""/>
      <w:lvlJc w:val="left"/>
      <w:pPr>
        <w:ind w:left="720" w:hanging="360"/>
      </w:pPr>
      <w:rPr>
        <w:rFonts w:ascii="Symbol" w:hAnsi="Symbol" w:hint="default"/>
      </w:rPr>
    </w:lvl>
    <w:lvl w:ilvl="1" w:tplc="71F06830">
      <w:start w:val="1"/>
      <w:numFmt w:val="bullet"/>
      <w:lvlText w:val="o"/>
      <w:lvlJc w:val="left"/>
      <w:pPr>
        <w:ind w:left="1440" w:hanging="360"/>
      </w:pPr>
      <w:rPr>
        <w:rFonts w:ascii="Courier New" w:hAnsi="Courier New" w:hint="default"/>
      </w:rPr>
    </w:lvl>
    <w:lvl w:ilvl="2" w:tplc="8D64CD8C">
      <w:start w:val="1"/>
      <w:numFmt w:val="bullet"/>
      <w:lvlText w:val=""/>
      <w:lvlJc w:val="left"/>
      <w:pPr>
        <w:ind w:left="2160" w:hanging="360"/>
      </w:pPr>
      <w:rPr>
        <w:rFonts w:ascii="Wingdings" w:hAnsi="Wingdings" w:hint="default"/>
      </w:rPr>
    </w:lvl>
    <w:lvl w:ilvl="3" w:tplc="2874592C">
      <w:start w:val="1"/>
      <w:numFmt w:val="bullet"/>
      <w:lvlText w:val=""/>
      <w:lvlJc w:val="left"/>
      <w:pPr>
        <w:ind w:left="2880" w:hanging="360"/>
      </w:pPr>
      <w:rPr>
        <w:rFonts w:ascii="Symbol" w:hAnsi="Symbol" w:hint="default"/>
      </w:rPr>
    </w:lvl>
    <w:lvl w:ilvl="4" w:tplc="78C6BBCC">
      <w:start w:val="1"/>
      <w:numFmt w:val="bullet"/>
      <w:lvlText w:val="o"/>
      <w:lvlJc w:val="left"/>
      <w:pPr>
        <w:ind w:left="3600" w:hanging="360"/>
      </w:pPr>
      <w:rPr>
        <w:rFonts w:ascii="Courier New" w:hAnsi="Courier New" w:hint="default"/>
      </w:rPr>
    </w:lvl>
    <w:lvl w:ilvl="5" w:tplc="2D7C5F7E">
      <w:start w:val="1"/>
      <w:numFmt w:val="bullet"/>
      <w:lvlText w:val=""/>
      <w:lvlJc w:val="left"/>
      <w:pPr>
        <w:ind w:left="4320" w:hanging="360"/>
      </w:pPr>
      <w:rPr>
        <w:rFonts w:ascii="Wingdings" w:hAnsi="Wingdings" w:hint="default"/>
      </w:rPr>
    </w:lvl>
    <w:lvl w:ilvl="6" w:tplc="FF588AE4">
      <w:start w:val="1"/>
      <w:numFmt w:val="bullet"/>
      <w:lvlText w:val=""/>
      <w:lvlJc w:val="left"/>
      <w:pPr>
        <w:ind w:left="5040" w:hanging="360"/>
      </w:pPr>
      <w:rPr>
        <w:rFonts w:ascii="Symbol" w:hAnsi="Symbol" w:hint="default"/>
      </w:rPr>
    </w:lvl>
    <w:lvl w:ilvl="7" w:tplc="D0FE5C14">
      <w:start w:val="1"/>
      <w:numFmt w:val="bullet"/>
      <w:lvlText w:val="o"/>
      <w:lvlJc w:val="left"/>
      <w:pPr>
        <w:ind w:left="5760" w:hanging="360"/>
      </w:pPr>
      <w:rPr>
        <w:rFonts w:ascii="Courier New" w:hAnsi="Courier New" w:hint="default"/>
      </w:rPr>
    </w:lvl>
    <w:lvl w:ilvl="8" w:tplc="D7D24286">
      <w:start w:val="1"/>
      <w:numFmt w:val="bullet"/>
      <w:lvlText w:val=""/>
      <w:lvlJc w:val="left"/>
      <w:pPr>
        <w:ind w:left="6480" w:hanging="360"/>
      </w:pPr>
      <w:rPr>
        <w:rFonts w:ascii="Wingdings" w:hAnsi="Wingdings" w:hint="default"/>
      </w:rPr>
    </w:lvl>
  </w:abstractNum>
  <w:abstractNum w:abstractNumId="18" w15:restartNumberingAfterBreak="0">
    <w:nsid w:val="5B1B702C"/>
    <w:multiLevelType w:val="hybridMultilevel"/>
    <w:tmpl w:val="FFFFFFFF"/>
    <w:lvl w:ilvl="0" w:tplc="1E728542">
      <w:start w:val="1"/>
      <w:numFmt w:val="bullet"/>
      <w:lvlText w:val=""/>
      <w:lvlJc w:val="left"/>
      <w:pPr>
        <w:ind w:left="720" w:hanging="360"/>
      </w:pPr>
      <w:rPr>
        <w:rFonts w:ascii="Symbol" w:hAnsi="Symbol" w:hint="default"/>
      </w:rPr>
    </w:lvl>
    <w:lvl w:ilvl="1" w:tplc="DFB26F84">
      <w:start w:val="1"/>
      <w:numFmt w:val="bullet"/>
      <w:lvlText w:val="o"/>
      <w:lvlJc w:val="left"/>
      <w:pPr>
        <w:ind w:left="1440" w:hanging="360"/>
      </w:pPr>
      <w:rPr>
        <w:rFonts w:ascii="Courier New" w:hAnsi="Courier New" w:hint="default"/>
      </w:rPr>
    </w:lvl>
    <w:lvl w:ilvl="2" w:tplc="9A785A54">
      <w:start w:val="1"/>
      <w:numFmt w:val="bullet"/>
      <w:lvlText w:val=""/>
      <w:lvlJc w:val="left"/>
      <w:pPr>
        <w:ind w:left="2160" w:hanging="360"/>
      </w:pPr>
      <w:rPr>
        <w:rFonts w:ascii="Wingdings" w:hAnsi="Wingdings" w:hint="default"/>
      </w:rPr>
    </w:lvl>
    <w:lvl w:ilvl="3" w:tplc="DB1EA58E">
      <w:start w:val="1"/>
      <w:numFmt w:val="bullet"/>
      <w:lvlText w:val=""/>
      <w:lvlJc w:val="left"/>
      <w:pPr>
        <w:ind w:left="2880" w:hanging="360"/>
      </w:pPr>
      <w:rPr>
        <w:rFonts w:ascii="Symbol" w:hAnsi="Symbol" w:hint="default"/>
      </w:rPr>
    </w:lvl>
    <w:lvl w:ilvl="4" w:tplc="D8D613F6">
      <w:start w:val="1"/>
      <w:numFmt w:val="bullet"/>
      <w:lvlText w:val="o"/>
      <w:lvlJc w:val="left"/>
      <w:pPr>
        <w:ind w:left="3600" w:hanging="360"/>
      </w:pPr>
      <w:rPr>
        <w:rFonts w:ascii="Courier New" w:hAnsi="Courier New" w:hint="default"/>
      </w:rPr>
    </w:lvl>
    <w:lvl w:ilvl="5" w:tplc="03D8E406">
      <w:start w:val="1"/>
      <w:numFmt w:val="bullet"/>
      <w:lvlText w:val=""/>
      <w:lvlJc w:val="left"/>
      <w:pPr>
        <w:ind w:left="4320" w:hanging="360"/>
      </w:pPr>
      <w:rPr>
        <w:rFonts w:ascii="Wingdings" w:hAnsi="Wingdings" w:hint="default"/>
      </w:rPr>
    </w:lvl>
    <w:lvl w:ilvl="6" w:tplc="48626AD0">
      <w:start w:val="1"/>
      <w:numFmt w:val="bullet"/>
      <w:lvlText w:val=""/>
      <w:lvlJc w:val="left"/>
      <w:pPr>
        <w:ind w:left="5040" w:hanging="360"/>
      </w:pPr>
      <w:rPr>
        <w:rFonts w:ascii="Symbol" w:hAnsi="Symbol" w:hint="default"/>
      </w:rPr>
    </w:lvl>
    <w:lvl w:ilvl="7" w:tplc="4814A59C">
      <w:start w:val="1"/>
      <w:numFmt w:val="bullet"/>
      <w:lvlText w:val="o"/>
      <w:lvlJc w:val="left"/>
      <w:pPr>
        <w:ind w:left="5760" w:hanging="360"/>
      </w:pPr>
      <w:rPr>
        <w:rFonts w:ascii="Courier New" w:hAnsi="Courier New" w:hint="default"/>
      </w:rPr>
    </w:lvl>
    <w:lvl w:ilvl="8" w:tplc="F2C64CB0">
      <w:start w:val="1"/>
      <w:numFmt w:val="bullet"/>
      <w:lvlText w:val=""/>
      <w:lvlJc w:val="left"/>
      <w:pPr>
        <w:ind w:left="6480" w:hanging="360"/>
      </w:pPr>
      <w:rPr>
        <w:rFonts w:ascii="Wingdings" w:hAnsi="Wingdings" w:hint="default"/>
      </w:rPr>
    </w:lvl>
  </w:abstractNum>
  <w:abstractNum w:abstractNumId="19" w15:restartNumberingAfterBreak="0">
    <w:nsid w:val="6CA2E645"/>
    <w:multiLevelType w:val="hybridMultilevel"/>
    <w:tmpl w:val="010C6978"/>
    <w:lvl w:ilvl="0" w:tplc="887CA5AA">
      <w:start w:val="1"/>
      <w:numFmt w:val="bullet"/>
      <w:lvlText w:val="-"/>
      <w:lvlJc w:val="left"/>
      <w:pPr>
        <w:ind w:left="720" w:hanging="360"/>
      </w:pPr>
      <w:rPr>
        <w:rFonts w:ascii="Calibri" w:hAnsi="Calibri" w:hint="default"/>
      </w:rPr>
    </w:lvl>
    <w:lvl w:ilvl="1" w:tplc="E8DA95F8">
      <w:start w:val="1"/>
      <w:numFmt w:val="bullet"/>
      <w:lvlText w:val="o"/>
      <w:lvlJc w:val="left"/>
      <w:pPr>
        <w:ind w:left="1440" w:hanging="360"/>
      </w:pPr>
      <w:rPr>
        <w:rFonts w:ascii="Courier New" w:hAnsi="Courier New" w:hint="default"/>
      </w:rPr>
    </w:lvl>
    <w:lvl w:ilvl="2" w:tplc="CDA00CE0">
      <w:start w:val="1"/>
      <w:numFmt w:val="bullet"/>
      <w:lvlText w:val=""/>
      <w:lvlJc w:val="left"/>
      <w:pPr>
        <w:ind w:left="2160" w:hanging="360"/>
      </w:pPr>
      <w:rPr>
        <w:rFonts w:ascii="Wingdings" w:hAnsi="Wingdings" w:hint="default"/>
      </w:rPr>
    </w:lvl>
    <w:lvl w:ilvl="3" w:tplc="46B04734">
      <w:start w:val="1"/>
      <w:numFmt w:val="bullet"/>
      <w:lvlText w:val=""/>
      <w:lvlJc w:val="left"/>
      <w:pPr>
        <w:ind w:left="2880" w:hanging="360"/>
      </w:pPr>
      <w:rPr>
        <w:rFonts w:ascii="Symbol" w:hAnsi="Symbol" w:hint="default"/>
      </w:rPr>
    </w:lvl>
    <w:lvl w:ilvl="4" w:tplc="E250C834">
      <w:start w:val="1"/>
      <w:numFmt w:val="bullet"/>
      <w:lvlText w:val="o"/>
      <w:lvlJc w:val="left"/>
      <w:pPr>
        <w:ind w:left="3600" w:hanging="360"/>
      </w:pPr>
      <w:rPr>
        <w:rFonts w:ascii="Courier New" w:hAnsi="Courier New" w:hint="default"/>
      </w:rPr>
    </w:lvl>
    <w:lvl w:ilvl="5" w:tplc="299813D2">
      <w:start w:val="1"/>
      <w:numFmt w:val="bullet"/>
      <w:lvlText w:val=""/>
      <w:lvlJc w:val="left"/>
      <w:pPr>
        <w:ind w:left="4320" w:hanging="360"/>
      </w:pPr>
      <w:rPr>
        <w:rFonts w:ascii="Wingdings" w:hAnsi="Wingdings" w:hint="default"/>
      </w:rPr>
    </w:lvl>
    <w:lvl w:ilvl="6" w:tplc="B356792A">
      <w:start w:val="1"/>
      <w:numFmt w:val="bullet"/>
      <w:lvlText w:val=""/>
      <w:lvlJc w:val="left"/>
      <w:pPr>
        <w:ind w:left="5040" w:hanging="360"/>
      </w:pPr>
      <w:rPr>
        <w:rFonts w:ascii="Symbol" w:hAnsi="Symbol" w:hint="default"/>
      </w:rPr>
    </w:lvl>
    <w:lvl w:ilvl="7" w:tplc="CCA21BDA">
      <w:start w:val="1"/>
      <w:numFmt w:val="bullet"/>
      <w:lvlText w:val="o"/>
      <w:lvlJc w:val="left"/>
      <w:pPr>
        <w:ind w:left="5760" w:hanging="360"/>
      </w:pPr>
      <w:rPr>
        <w:rFonts w:ascii="Courier New" w:hAnsi="Courier New" w:hint="default"/>
      </w:rPr>
    </w:lvl>
    <w:lvl w:ilvl="8" w:tplc="D6CCEB7C">
      <w:start w:val="1"/>
      <w:numFmt w:val="bullet"/>
      <w:lvlText w:val=""/>
      <w:lvlJc w:val="left"/>
      <w:pPr>
        <w:ind w:left="6480" w:hanging="360"/>
      </w:pPr>
      <w:rPr>
        <w:rFonts w:ascii="Wingdings" w:hAnsi="Wingdings" w:hint="default"/>
      </w:rPr>
    </w:lvl>
  </w:abstractNum>
  <w:abstractNum w:abstractNumId="20" w15:restartNumberingAfterBreak="0">
    <w:nsid w:val="6E0637C5"/>
    <w:multiLevelType w:val="hybridMultilevel"/>
    <w:tmpl w:val="93FCD5FE"/>
    <w:lvl w:ilvl="0" w:tplc="13EA6576">
      <w:start w:val="1"/>
      <w:numFmt w:val="bullet"/>
      <w:lvlText w:val=""/>
      <w:lvlJc w:val="left"/>
      <w:pPr>
        <w:ind w:left="720" w:hanging="360"/>
      </w:pPr>
      <w:rPr>
        <w:rFonts w:ascii="Symbol" w:hAnsi="Symbol" w:hint="default"/>
      </w:rPr>
    </w:lvl>
    <w:lvl w:ilvl="1" w:tplc="CEC27774">
      <w:start w:val="1"/>
      <w:numFmt w:val="bullet"/>
      <w:lvlText w:val="o"/>
      <w:lvlJc w:val="left"/>
      <w:pPr>
        <w:ind w:left="1440" w:hanging="360"/>
      </w:pPr>
      <w:rPr>
        <w:rFonts w:ascii="Courier New" w:hAnsi="Courier New" w:hint="default"/>
      </w:rPr>
    </w:lvl>
    <w:lvl w:ilvl="2" w:tplc="F7F4D738">
      <w:start w:val="1"/>
      <w:numFmt w:val="bullet"/>
      <w:lvlText w:val=""/>
      <w:lvlJc w:val="left"/>
      <w:pPr>
        <w:ind w:left="2160" w:hanging="360"/>
      </w:pPr>
      <w:rPr>
        <w:rFonts w:ascii="Wingdings" w:hAnsi="Wingdings" w:hint="default"/>
      </w:rPr>
    </w:lvl>
    <w:lvl w:ilvl="3" w:tplc="0AD4C96C">
      <w:start w:val="1"/>
      <w:numFmt w:val="bullet"/>
      <w:lvlText w:val=""/>
      <w:lvlJc w:val="left"/>
      <w:pPr>
        <w:ind w:left="2880" w:hanging="360"/>
      </w:pPr>
      <w:rPr>
        <w:rFonts w:ascii="Symbol" w:hAnsi="Symbol" w:hint="default"/>
      </w:rPr>
    </w:lvl>
    <w:lvl w:ilvl="4" w:tplc="EDCA0A56">
      <w:start w:val="1"/>
      <w:numFmt w:val="bullet"/>
      <w:lvlText w:val="o"/>
      <w:lvlJc w:val="left"/>
      <w:pPr>
        <w:ind w:left="3600" w:hanging="360"/>
      </w:pPr>
      <w:rPr>
        <w:rFonts w:ascii="Courier New" w:hAnsi="Courier New" w:hint="default"/>
      </w:rPr>
    </w:lvl>
    <w:lvl w:ilvl="5" w:tplc="0740A64E">
      <w:start w:val="1"/>
      <w:numFmt w:val="bullet"/>
      <w:lvlText w:val=""/>
      <w:lvlJc w:val="left"/>
      <w:pPr>
        <w:ind w:left="4320" w:hanging="360"/>
      </w:pPr>
      <w:rPr>
        <w:rFonts w:ascii="Wingdings" w:hAnsi="Wingdings" w:hint="default"/>
      </w:rPr>
    </w:lvl>
    <w:lvl w:ilvl="6" w:tplc="9B22F93A">
      <w:start w:val="1"/>
      <w:numFmt w:val="bullet"/>
      <w:lvlText w:val=""/>
      <w:lvlJc w:val="left"/>
      <w:pPr>
        <w:ind w:left="5040" w:hanging="360"/>
      </w:pPr>
      <w:rPr>
        <w:rFonts w:ascii="Symbol" w:hAnsi="Symbol" w:hint="default"/>
      </w:rPr>
    </w:lvl>
    <w:lvl w:ilvl="7" w:tplc="C2F4BFFC">
      <w:start w:val="1"/>
      <w:numFmt w:val="bullet"/>
      <w:lvlText w:val="o"/>
      <w:lvlJc w:val="left"/>
      <w:pPr>
        <w:ind w:left="5760" w:hanging="360"/>
      </w:pPr>
      <w:rPr>
        <w:rFonts w:ascii="Courier New" w:hAnsi="Courier New" w:hint="default"/>
      </w:rPr>
    </w:lvl>
    <w:lvl w:ilvl="8" w:tplc="C0DC5380">
      <w:start w:val="1"/>
      <w:numFmt w:val="bullet"/>
      <w:lvlText w:val=""/>
      <w:lvlJc w:val="left"/>
      <w:pPr>
        <w:ind w:left="6480" w:hanging="360"/>
      </w:pPr>
      <w:rPr>
        <w:rFonts w:ascii="Wingdings" w:hAnsi="Wingdings" w:hint="default"/>
      </w:rPr>
    </w:lvl>
  </w:abstractNum>
  <w:abstractNum w:abstractNumId="21" w15:restartNumberingAfterBreak="0">
    <w:nsid w:val="71326736"/>
    <w:multiLevelType w:val="hybridMultilevel"/>
    <w:tmpl w:val="878A1A6A"/>
    <w:lvl w:ilvl="0" w:tplc="A054469C">
      <w:start w:val="1"/>
      <w:numFmt w:val="bullet"/>
      <w:lvlText w:val=""/>
      <w:lvlJc w:val="left"/>
      <w:pPr>
        <w:ind w:left="720" w:hanging="360"/>
      </w:pPr>
      <w:rPr>
        <w:rFonts w:ascii="Symbol" w:hAnsi="Symbol" w:hint="default"/>
      </w:rPr>
    </w:lvl>
    <w:lvl w:ilvl="1" w:tplc="56F8BCC8">
      <w:start w:val="1"/>
      <w:numFmt w:val="bullet"/>
      <w:lvlText w:val="o"/>
      <w:lvlJc w:val="left"/>
      <w:pPr>
        <w:ind w:left="1440" w:hanging="360"/>
      </w:pPr>
      <w:rPr>
        <w:rFonts w:ascii="Courier New" w:hAnsi="Courier New" w:hint="default"/>
      </w:rPr>
    </w:lvl>
    <w:lvl w:ilvl="2" w:tplc="D8F6F2CC">
      <w:start w:val="1"/>
      <w:numFmt w:val="bullet"/>
      <w:lvlText w:val=""/>
      <w:lvlJc w:val="left"/>
      <w:pPr>
        <w:ind w:left="2160" w:hanging="360"/>
      </w:pPr>
      <w:rPr>
        <w:rFonts w:ascii="Wingdings" w:hAnsi="Wingdings" w:hint="default"/>
      </w:rPr>
    </w:lvl>
    <w:lvl w:ilvl="3" w:tplc="24460D2E">
      <w:start w:val="1"/>
      <w:numFmt w:val="bullet"/>
      <w:lvlText w:val=""/>
      <w:lvlJc w:val="left"/>
      <w:pPr>
        <w:ind w:left="2880" w:hanging="360"/>
      </w:pPr>
      <w:rPr>
        <w:rFonts w:ascii="Symbol" w:hAnsi="Symbol" w:hint="default"/>
      </w:rPr>
    </w:lvl>
    <w:lvl w:ilvl="4" w:tplc="FB4A139C">
      <w:start w:val="1"/>
      <w:numFmt w:val="bullet"/>
      <w:lvlText w:val="o"/>
      <w:lvlJc w:val="left"/>
      <w:pPr>
        <w:ind w:left="3600" w:hanging="360"/>
      </w:pPr>
      <w:rPr>
        <w:rFonts w:ascii="Courier New" w:hAnsi="Courier New" w:hint="default"/>
      </w:rPr>
    </w:lvl>
    <w:lvl w:ilvl="5" w:tplc="C0B69B5C">
      <w:start w:val="1"/>
      <w:numFmt w:val="bullet"/>
      <w:lvlText w:val=""/>
      <w:lvlJc w:val="left"/>
      <w:pPr>
        <w:ind w:left="4320" w:hanging="360"/>
      </w:pPr>
      <w:rPr>
        <w:rFonts w:ascii="Wingdings" w:hAnsi="Wingdings" w:hint="default"/>
      </w:rPr>
    </w:lvl>
    <w:lvl w:ilvl="6" w:tplc="9328FD48">
      <w:start w:val="1"/>
      <w:numFmt w:val="bullet"/>
      <w:lvlText w:val=""/>
      <w:lvlJc w:val="left"/>
      <w:pPr>
        <w:ind w:left="5040" w:hanging="360"/>
      </w:pPr>
      <w:rPr>
        <w:rFonts w:ascii="Symbol" w:hAnsi="Symbol" w:hint="default"/>
      </w:rPr>
    </w:lvl>
    <w:lvl w:ilvl="7" w:tplc="399A35E6">
      <w:start w:val="1"/>
      <w:numFmt w:val="bullet"/>
      <w:lvlText w:val="o"/>
      <w:lvlJc w:val="left"/>
      <w:pPr>
        <w:ind w:left="5760" w:hanging="360"/>
      </w:pPr>
      <w:rPr>
        <w:rFonts w:ascii="Courier New" w:hAnsi="Courier New" w:hint="default"/>
      </w:rPr>
    </w:lvl>
    <w:lvl w:ilvl="8" w:tplc="14820C34">
      <w:start w:val="1"/>
      <w:numFmt w:val="bullet"/>
      <w:lvlText w:val=""/>
      <w:lvlJc w:val="left"/>
      <w:pPr>
        <w:ind w:left="6480" w:hanging="360"/>
      </w:pPr>
      <w:rPr>
        <w:rFonts w:ascii="Wingdings" w:hAnsi="Wingdings" w:hint="default"/>
      </w:rPr>
    </w:lvl>
  </w:abstractNum>
  <w:abstractNum w:abstractNumId="22" w15:restartNumberingAfterBreak="0">
    <w:nsid w:val="76488CB6"/>
    <w:multiLevelType w:val="hybridMultilevel"/>
    <w:tmpl w:val="1FB8268E"/>
    <w:lvl w:ilvl="0" w:tplc="74986A64">
      <w:start w:val="1"/>
      <w:numFmt w:val="decimal"/>
      <w:lvlText w:val="%1."/>
      <w:lvlJc w:val="left"/>
      <w:pPr>
        <w:ind w:left="720" w:hanging="360"/>
      </w:pPr>
    </w:lvl>
    <w:lvl w:ilvl="1" w:tplc="16D2F29A">
      <w:start w:val="1"/>
      <w:numFmt w:val="lowerLetter"/>
      <w:lvlText w:val="%2."/>
      <w:lvlJc w:val="left"/>
      <w:pPr>
        <w:ind w:left="1440" w:hanging="360"/>
      </w:pPr>
    </w:lvl>
    <w:lvl w:ilvl="2" w:tplc="91E47F9C">
      <w:start w:val="1"/>
      <w:numFmt w:val="lowerRoman"/>
      <w:lvlText w:val="%3."/>
      <w:lvlJc w:val="right"/>
      <w:pPr>
        <w:ind w:left="2160" w:hanging="180"/>
      </w:pPr>
    </w:lvl>
    <w:lvl w:ilvl="3" w:tplc="E21288C6">
      <w:start w:val="1"/>
      <w:numFmt w:val="decimal"/>
      <w:lvlText w:val="%4."/>
      <w:lvlJc w:val="left"/>
      <w:pPr>
        <w:ind w:left="2880" w:hanging="360"/>
      </w:pPr>
    </w:lvl>
    <w:lvl w:ilvl="4" w:tplc="7332BA70">
      <w:start w:val="1"/>
      <w:numFmt w:val="lowerLetter"/>
      <w:lvlText w:val="%5."/>
      <w:lvlJc w:val="left"/>
      <w:pPr>
        <w:ind w:left="3600" w:hanging="360"/>
      </w:pPr>
    </w:lvl>
    <w:lvl w:ilvl="5" w:tplc="EABA697C">
      <w:start w:val="1"/>
      <w:numFmt w:val="lowerRoman"/>
      <w:lvlText w:val="%6."/>
      <w:lvlJc w:val="right"/>
      <w:pPr>
        <w:ind w:left="4320" w:hanging="180"/>
      </w:pPr>
    </w:lvl>
    <w:lvl w:ilvl="6" w:tplc="45A2C312">
      <w:start w:val="1"/>
      <w:numFmt w:val="decimal"/>
      <w:lvlText w:val="%7."/>
      <w:lvlJc w:val="left"/>
      <w:pPr>
        <w:ind w:left="5040" w:hanging="360"/>
      </w:pPr>
    </w:lvl>
    <w:lvl w:ilvl="7" w:tplc="12467DBA">
      <w:start w:val="1"/>
      <w:numFmt w:val="lowerLetter"/>
      <w:lvlText w:val="%8."/>
      <w:lvlJc w:val="left"/>
      <w:pPr>
        <w:ind w:left="5760" w:hanging="360"/>
      </w:pPr>
    </w:lvl>
    <w:lvl w:ilvl="8" w:tplc="AA1C7788">
      <w:start w:val="1"/>
      <w:numFmt w:val="lowerRoman"/>
      <w:lvlText w:val="%9."/>
      <w:lvlJc w:val="right"/>
      <w:pPr>
        <w:ind w:left="6480" w:hanging="180"/>
      </w:pPr>
    </w:lvl>
  </w:abstractNum>
  <w:abstractNum w:abstractNumId="23" w15:restartNumberingAfterBreak="0">
    <w:nsid w:val="76C41BEA"/>
    <w:multiLevelType w:val="hybridMultilevel"/>
    <w:tmpl w:val="FFFFFFFF"/>
    <w:lvl w:ilvl="0" w:tplc="084EF3F4">
      <w:start w:val="1"/>
      <w:numFmt w:val="bullet"/>
      <w:lvlText w:val=""/>
      <w:lvlJc w:val="left"/>
      <w:pPr>
        <w:ind w:left="720" w:hanging="360"/>
      </w:pPr>
      <w:rPr>
        <w:rFonts w:ascii="Symbol" w:hAnsi="Symbol" w:hint="default"/>
      </w:rPr>
    </w:lvl>
    <w:lvl w:ilvl="1" w:tplc="79460F48">
      <w:start w:val="1"/>
      <w:numFmt w:val="bullet"/>
      <w:lvlText w:val="o"/>
      <w:lvlJc w:val="left"/>
      <w:pPr>
        <w:ind w:left="1440" w:hanging="360"/>
      </w:pPr>
      <w:rPr>
        <w:rFonts w:ascii="Courier New" w:hAnsi="Courier New" w:hint="default"/>
      </w:rPr>
    </w:lvl>
    <w:lvl w:ilvl="2" w:tplc="82C419FE">
      <w:start w:val="1"/>
      <w:numFmt w:val="bullet"/>
      <w:lvlText w:val=""/>
      <w:lvlJc w:val="left"/>
      <w:pPr>
        <w:ind w:left="2160" w:hanging="360"/>
      </w:pPr>
      <w:rPr>
        <w:rFonts w:ascii="Wingdings" w:hAnsi="Wingdings" w:hint="default"/>
      </w:rPr>
    </w:lvl>
    <w:lvl w:ilvl="3" w:tplc="7E6EC94C">
      <w:start w:val="1"/>
      <w:numFmt w:val="bullet"/>
      <w:lvlText w:val=""/>
      <w:lvlJc w:val="left"/>
      <w:pPr>
        <w:ind w:left="2880" w:hanging="360"/>
      </w:pPr>
      <w:rPr>
        <w:rFonts w:ascii="Symbol" w:hAnsi="Symbol" w:hint="default"/>
      </w:rPr>
    </w:lvl>
    <w:lvl w:ilvl="4" w:tplc="1AF20C26">
      <w:start w:val="1"/>
      <w:numFmt w:val="bullet"/>
      <w:lvlText w:val="o"/>
      <w:lvlJc w:val="left"/>
      <w:pPr>
        <w:ind w:left="3600" w:hanging="360"/>
      </w:pPr>
      <w:rPr>
        <w:rFonts w:ascii="Courier New" w:hAnsi="Courier New" w:hint="default"/>
      </w:rPr>
    </w:lvl>
    <w:lvl w:ilvl="5" w:tplc="5620610A">
      <w:start w:val="1"/>
      <w:numFmt w:val="bullet"/>
      <w:lvlText w:val=""/>
      <w:lvlJc w:val="left"/>
      <w:pPr>
        <w:ind w:left="4320" w:hanging="360"/>
      </w:pPr>
      <w:rPr>
        <w:rFonts w:ascii="Wingdings" w:hAnsi="Wingdings" w:hint="default"/>
      </w:rPr>
    </w:lvl>
    <w:lvl w:ilvl="6" w:tplc="29C4B25E">
      <w:start w:val="1"/>
      <w:numFmt w:val="bullet"/>
      <w:lvlText w:val=""/>
      <w:lvlJc w:val="left"/>
      <w:pPr>
        <w:ind w:left="5040" w:hanging="360"/>
      </w:pPr>
      <w:rPr>
        <w:rFonts w:ascii="Symbol" w:hAnsi="Symbol" w:hint="default"/>
      </w:rPr>
    </w:lvl>
    <w:lvl w:ilvl="7" w:tplc="48009A0C">
      <w:start w:val="1"/>
      <w:numFmt w:val="bullet"/>
      <w:lvlText w:val="o"/>
      <w:lvlJc w:val="left"/>
      <w:pPr>
        <w:ind w:left="5760" w:hanging="360"/>
      </w:pPr>
      <w:rPr>
        <w:rFonts w:ascii="Courier New" w:hAnsi="Courier New" w:hint="default"/>
      </w:rPr>
    </w:lvl>
    <w:lvl w:ilvl="8" w:tplc="33B2C050">
      <w:start w:val="1"/>
      <w:numFmt w:val="bullet"/>
      <w:lvlText w:val=""/>
      <w:lvlJc w:val="left"/>
      <w:pPr>
        <w:ind w:left="6480" w:hanging="360"/>
      </w:pPr>
      <w:rPr>
        <w:rFonts w:ascii="Wingdings" w:hAnsi="Wingdings" w:hint="default"/>
      </w:rPr>
    </w:lvl>
  </w:abstractNum>
  <w:abstractNum w:abstractNumId="24" w15:restartNumberingAfterBreak="0">
    <w:nsid w:val="7F8525BB"/>
    <w:multiLevelType w:val="hybridMultilevel"/>
    <w:tmpl w:val="A15CC030"/>
    <w:lvl w:ilvl="0" w:tplc="9FC4B36C">
      <w:start w:val="1"/>
      <w:numFmt w:val="bullet"/>
      <w:lvlText w:val=""/>
      <w:lvlJc w:val="left"/>
      <w:pPr>
        <w:ind w:left="720" w:hanging="360"/>
      </w:pPr>
      <w:rPr>
        <w:rFonts w:ascii="Symbol" w:hAnsi="Symbol" w:hint="default"/>
      </w:rPr>
    </w:lvl>
    <w:lvl w:ilvl="1" w:tplc="DD303054">
      <w:start w:val="1"/>
      <w:numFmt w:val="bullet"/>
      <w:lvlText w:val="o"/>
      <w:lvlJc w:val="left"/>
      <w:pPr>
        <w:ind w:left="1440" w:hanging="360"/>
      </w:pPr>
      <w:rPr>
        <w:rFonts w:ascii="Courier New" w:hAnsi="Courier New" w:hint="default"/>
      </w:rPr>
    </w:lvl>
    <w:lvl w:ilvl="2" w:tplc="75105F22">
      <w:start w:val="1"/>
      <w:numFmt w:val="bullet"/>
      <w:lvlText w:val=""/>
      <w:lvlJc w:val="left"/>
      <w:pPr>
        <w:ind w:left="2160" w:hanging="360"/>
      </w:pPr>
      <w:rPr>
        <w:rFonts w:ascii="Wingdings" w:hAnsi="Wingdings" w:hint="default"/>
      </w:rPr>
    </w:lvl>
    <w:lvl w:ilvl="3" w:tplc="35B85284">
      <w:start w:val="1"/>
      <w:numFmt w:val="bullet"/>
      <w:lvlText w:val=""/>
      <w:lvlJc w:val="left"/>
      <w:pPr>
        <w:ind w:left="2880" w:hanging="360"/>
      </w:pPr>
      <w:rPr>
        <w:rFonts w:ascii="Symbol" w:hAnsi="Symbol" w:hint="default"/>
      </w:rPr>
    </w:lvl>
    <w:lvl w:ilvl="4" w:tplc="05EC7DD0">
      <w:start w:val="1"/>
      <w:numFmt w:val="bullet"/>
      <w:lvlText w:val="o"/>
      <w:lvlJc w:val="left"/>
      <w:pPr>
        <w:ind w:left="3600" w:hanging="360"/>
      </w:pPr>
      <w:rPr>
        <w:rFonts w:ascii="Courier New" w:hAnsi="Courier New" w:hint="default"/>
      </w:rPr>
    </w:lvl>
    <w:lvl w:ilvl="5" w:tplc="0F407520">
      <w:start w:val="1"/>
      <w:numFmt w:val="bullet"/>
      <w:lvlText w:val=""/>
      <w:lvlJc w:val="left"/>
      <w:pPr>
        <w:ind w:left="4320" w:hanging="360"/>
      </w:pPr>
      <w:rPr>
        <w:rFonts w:ascii="Wingdings" w:hAnsi="Wingdings" w:hint="default"/>
      </w:rPr>
    </w:lvl>
    <w:lvl w:ilvl="6" w:tplc="BC768E3A">
      <w:start w:val="1"/>
      <w:numFmt w:val="bullet"/>
      <w:lvlText w:val=""/>
      <w:lvlJc w:val="left"/>
      <w:pPr>
        <w:ind w:left="5040" w:hanging="360"/>
      </w:pPr>
      <w:rPr>
        <w:rFonts w:ascii="Symbol" w:hAnsi="Symbol" w:hint="default"/>
      </w:rPr>
    </w:lvl>
    <w:lvl w:ilvl="7" w:tplc="CC881CB8">
      <w:start w:val="1"/>
      <w:numFmt w:val="bullet"/>
      <w:lvlText w:val="o"/>
      <w:lvlJc w:val="left"/>
      <w:pPr>
        <w:ind w:left="5760" w:hanging="360"/>
      </w:pPr>
      <w:rPr>
        <w:rFonts w:ascii="Courier New" w:hAnsi="Courier New" w:hint="default"/>
      </w:rPr>
    </w:lvl>
    <w:lvl w:ilvl="8" w:tplc="3EA47434">
      <w:start w:val="1"/>
      <w:numFmt w:val="bullet"/>
      <w:lvlText w:val=""/>
      <w:lvlJc w:val="left"/>
      <w:pPr>
        <w:ind w:left="6480" w:hanging="360"/>
      </w:pPr>
      <w:rPr>
        <w:rFonts w:ascii="Wingdings" w:hAnsi="Wingdings" w:hint="default"/>
      </w:rPr>
    </w:lvl>
  </w:abstractNum>
  <w:num w:numId="1">
    <w:abstractNumId w:val="10"/>
  </w:num>
  <w:num w:numId="2">
    <w:abstractNumId w:val="24"/>
  </w:num>
  <w:num w:numId="3">
    <w:abstractNumId w:val="2"/>
  </w:num>
  <w:num w:numId="4">
    <w:abstractNumId w:val="1"/>
  </w:num>
  <w:num w:numId="5">
    <w:abstractNumId w:val="11"/>
  </w:num>
  <w:num w:numId="6">
    <w:abstractNumId w:val="19"/>
  </w:num>
  <w:num w:numId="7">
    <w:abstractNumId w:val="20"/>
  </w:num>
  <w:num w:numId="8">
    <w:abstractNumId w:val="0"/>
  </w:num>
  <w:num w:numId="9">
    <w:abstractNumId w:val="8"/>
  </w:num>
  <w:num w:numId="10">
    <w:abstractNumId w:val="22"/>
  </w:num>
  <w:num w:numId="11">
    <w:abstractNumId w:val="17"/>
  </w:num>
  <w:num w:numId="12">
    <w:abstractNumId w:val="13"/>
  </w:num>
  <w:num w:numId="13">
    <w:abstractNumId w:val="18"/>
  </w:num>
  <w:num w:numId="14">
    <w:abstractNumId w:val="12"/>
  </w:num>
  <w:num w:numId="15">
    <w:abstractNumId w:val="3"/>
  </w:num>
  <w:num w:numId="16">
    <w:abstractNumId w:val="23"/>
  </w:num>
  <w:num w:numId="17">
    <w:abstractNumId w:val="9"/>
  </w:num>
  <w:num w:numId="18">
    <w:abstractNumId w:val="14"/>
  </w:num>
  <w:num w:numId="19">
    <w:abstractNumId w:val="16"/>
  </w:num>
  <w:num w:numId="20">
    <w:abstractNumId w:val="5"/>
  </w:num>
  <w:num w:numId="21">
    <w:abstractNumId w:val="6"/>
  </w:num>
  <w:num w:numId="22">
    <w:abstractNumId w:val="15"/>
  </w:num>
  <w:num w:numId="23">
    <w:abstractNumId w:val="21"/>
  </w:num>
  <w:num w:numId="24">
    <w:abstractNumId w:val="7"/>
  </w:num>
  <w:num w:numId="25">
    <w:abstractNumId w:val="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removeDateAndTime/>
  <w:proofState w:spelling="clean" w:grammar="clean"/>
  <w:trackRevisions/>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Q0sDC1NDM1MbE0tTBS0lEKTi0uzszPAykwNKoFAI2/+7UtAAAA"/>
  </w:docVars>
  <w:rsids>
    <w:rsidRoot w:val="0041150E"/>
    <w:rsid w:val="000057A6"/>
    <w:rsid w:val="00010594"/>
    <w:rsid w:val="00014790"/>
    <w:rsid w:val="00014A39"/>
    <w:rsid w:val="00014DAF"/>
    <w:rsid w:val="0002769F"/>
    <w:rsid w:val="00030B13"/>
    <w:rsid w:val="000328E4"/>
    <w:rsid w:val="00040AE0"/>
    <w:rsid w:val="000456D3"/>
    <w:rsid w:val="00045725"/>
    <w:rsid w:val="000501ED"/>
    <w:rsid w:val="00053666"/>
    <w:rsid w:val="00054474"/>
    <w:rsid w:val="00054A1A"/>
    <w:rsid w:val="00055897"/>
    <w:rsid w:val="00065F20"/>
    <w:rsid w:val="00075B04"/>
    <w:rsid w:val="00075CD7"/>
    <w:rsid w:val="00076C11"/>
    <w:rsid w:val="000801F4"/>
    <w:rsid w:val="00086B7E"/>
    <w:rsid w:val="00094708"/>
    <w:rsid w:val="00096016"/>
    <w:rsid w:val="00098456"/>
    <w:rsid w:val="000A4D5A"/>
    <w:rsid w:val="000B0A3F"/>
    <w:rsid w:val="000B13D3"/>
    <w:rsid w:val="000B3F87"/>
    <w:rsid w:val="000B6E68"/>
    <w:rsid w:val="000C0ED2"/>
    <w:rsid w:val="000C3278"/>
    <w:rsid w:val="000C58B8"/>
    <w:rsid w:val="000D0AF9"/>
    <w:rsid w:val="000D5104"/>
    <w:rsid w:val="000D563C"/>
    <w:rsid w:val="000D583E"/>
    <w:rsid w:val="000D6939"/>
    <w:rsid w:val="000D79AC"/>
    <w:rsid w:val="000F1545"/>
    <w:rsid w:val="000F1EE7"/>
    <w:rsid w:val="000F2415"/>
    <w:rsid w:val="000F2ADA"/>
    <w:rsid w:val="00101280"/>
    <w:rsid w:val="00106FD6"/>
    <w:rsid w:val="001112A8"/>
    <w:rsid w:val="0011523E"/>
    <w:rsid w:val="001277EC"/>
    <w:rsid w:val="0014039E"/>
    <w:rsid w:val="0014286F"/>
    <w:rsid w:val="00142EDD"/>
    <w:rsid w:val="00145FA8"/>
    <w:rsid w:val="0014F39A"/>
    <w:rsid w:val="0015019B"/>
    <w:rsid w:val="00151710"/>
    <w:rsid w:val="001556CC"/>
    <w:rsid w:val="001569C8"/>
    <w:rsid w:val="00160257"/>
    <w:rsid w:val="00163111"/>
    <w:rsid w:val="00163EFB"/>
    <w:rsid w:val="00171796"/>
    <w:rsid w:val="00173976"/>
    <w:rsid w:val="00176E77"/>
    <w:rsid w:val="001819A4"/>
    <w:rsid w:val="001821EB"/>
    <w:rsid w:val="00187856"/>
    <w:rsid w:val="00194FE1"/>
    <w:rsid w:val="00195D23"/>
    <w:rsid w:val="001A33F8"/>
    <w:rsid w:val="001A67C2"/>
    <w:rsid w:val="001B4EEA"/>
    <w:rsid w:val="001C1485"/>
    <w:rsid w:val="001C2D2D"/>
    <w:rsid w:val="001C5250"/>
    <w:rsid w:val="001C6132"/>
    <w:rsid w:val="001D6F6C"/>
    <w:rsid w:val="001E158F"/>
    <w:rsid w:val="001E2B5B"/>
    <w:rsid w:val="001E4488"/>
    <w:rsid w:val="001E5238"/>
    <w:rsid w:val="001F1328"/>
    <w:rsid w:val="001F2623"/>
    <w:rsid w:val="001F4F3B"/>
    <w:rsid w:val="00202C9B"/>
    <w:rsid w:val="00205E47"/>
    <w:rsid w:val="00206AB6"/>
    <w:rsid w:val="002128B9"/>
    <w:rsid w:val="002154C5"/>
    <w:rsid w:val="002170F3"/>
    <w:rsid w:val="002172AF"/>
    <w:rsid w:val="002175AF"/>
    <w:rsid w:val="00217723"/>
    <w:rsid w:val="00220831"/>
    <w:rsid w:val="0022176E"/>
    <w:rsid w:val="00221CE5"/>
    <w:rsid w:val="00223D40"/>
    <w:rsid w:val="00229553"/>
    <w:rsid w:val="0023021F"/>
    <w:rsid w:val="00231CDC"/>
    <w:rsid w:val="00233A79"/>
    <w:rsid w:val="00234F37"/>
    <w:rsid w:val="0023574D"/>
    <w:rsid w:val="002425B2"/>
    <w:rsid w:val="00242822"/>
    <w:rsid w:val="002432DD"/>
    <w:rsid w:val="002539A7"/>
    <w:rsid w:val="0025A7F3"/>
    <w:rsid w:val="0025D8A6"/>
    <w:rsid w:val="002625B6"/>
    <w:rsid w:val="00265D20"/>
    <w:rsid w:val="002672C0"/>
    <w:rsid w:val="0026CD12"/>
    <w:rsid w:val="00277D19"/>
    <w:rsid w:val="00277DD7"/>
    <w:rsid w:val="00284624"/>
    <w:rsid w:val="00287E5E"/>
    <w:rsid w:val="0029214C"/>
    <w:rsid w:val="00293F47"/>
    <w:rsid w:val="00294368"/>
    <w:rsid w:val="002A2D97"/>
    <w:rsid w:val="002A37F8"/>
    <w:rsid w:val="002B0E0A"/>
    <w:rsid w:val="002B1159"/>
    <w:rsid w:val="002B2BE4"/>
    <w:rsid w:val="002C28E6"/>
    <w:rsid w:val="002C4C2E"/>
    <w:rsid w:val="002D4CAB"/>
    <w:rsid w:val="002D5C74"/>
    <w:rsid w:val="002D5DCD"/>
    <w:rsid w:val="002D5F9B"/>
    <w:rsid w:val="002D6167"/>
    <w:rsid w:val="002D7EA1"/>
    <w:rsid w:val="002E2A19"/>
    <w:rsid w:val="002F0123"/>
    <w:rsid w:val="002F1A05"/>
    <w:rsid w:val="002F204B"/>
    <w:rsid w:val="002F2132"/>
    <w:rsid w:val="002F7786"/>
    <w:rsid w:val="00307D86"/>
    <w:rsid w:val="0030BBBD"/>
    <w:rsid w:val="003117FE"/>
    <w:rsid w:val="00313805"/>
    <w:rsid w:val="00332E11"/>
    <w:rsid w:val="003357E6"/>
    <w:rsid w:val="00339F62"/>
    <w:rsid w:val="00346209"/>
    <w:rsid w:val="0035280D"/>
    <w:rsid w:val="0035532B"/>
    <w:rsid w:val="003612AC"/>
    <w:rsid w:val="00366BA2"/>
    <w:rsid w:val="00370942"/>
    <w:rsid w:val="003731FC"/>
    <w:rsid w:val="00374F08"/>
    <w:rsid w:val="003757C4"/>
    <w:rsid w:val="00383D89"/>
    <w:rsid w:val="00385C2E"/>
    <w:rsid w:val="00387933"/>
    <w:rsid w:val="00390269"/>
    <w:rsid w:val="00395366"/>
    <w:rsid w:val="003A2920"/>
    <w:rsid w:val="003A6D33"/>
    <w:rsid w:val="003C15A6"/>
    <w:rsid w:val="003C1630"/>
    <w:rsid w:val="003C3508"/>
    <w:rsid w:val="003D3A5B"/>
    <w:rsid w:val="003E3E85"/>
    <w:rsid w:val="003F1418"/>
    <w:rsid w:val="003F318B"/>
    <w:rsid w:val="003F39BF"/>
    <w:rsid w:val="003F6A81"/>
    <w:rsid w:val="0040457F"/>
    <w:rsid w:val="00406418"/>
    <w:rsid w:val="0041150E"/>
    <w:rsid w:val="0041500B"/>
    <w:rsid w:val="0041557F"/>
    <w:rsid w:val="004178B6"/>
    <w:rsid w:val="00417A61"/>
    <w:rsid w:val="0042459E"/>
    <w:rsid w:val="0043112E"/>
    <w:rsid w:val="004337FE"/>
    <w:rsid w:val="00433BAE"/>
    <w:rsid w:val="00436161"/>
    <w:rsid w:val="00436C18"/>
    <w:rsid w:val="00436E69"/>
    <w:rsid w:val="0044423A"/>
    <w:rsid w:val="00451695"/>
    <w:rsid w:val="00460B94"/>
    <w:rsid w:val="00462548"/>
    <w:rsid w:val="00463AB6"/>
    <w:rsid w:val="004648A6"/>
    <w:rsid w:val="0047004B"/>
    <w:rsid w:val="00477EEB"/>
    <w:rsid w:val="00482519"/>
    <w:rsid w:val="00482CC0"/>
    <w:rsid w:val="00482CE3"/>
    <w:rsid w:val="0049095D"/>
    <w:rsid w:val="004920F9"/>
    <w:rsid w:val="00494746"/>
    <w:rsid w:val="004951A9"/>
    <w:rsid w:val="004A0B6E"/>
    <w:rsid w:val="004A2010"/>
    <w:rsid w:val="004A7E41"/>
    <w:rsid w:val="004C4352"/>
    <w:rsid w:val="004C4452"/>
    <w:rsid w:val="004C4CFA"/>
    <w:rsid w:val="004C559E"/>
    <w:rsid w:val="004C5AF0"/>
    <w:rsid w:val="004C5D33"/>
    <w:rsid w:val="004D19D3"/>
    <w:rsid w:val="004D22B1"/>
    <w:rsid w:val="004D7212"/>
    <w:rsid w:val="004D75BF"/>
    <w:rsid w:val="004D75CF"/>
    <w:rsid w:val="004E6266"/>
    <w:rsid w:val="004E726C"/>
    <w:rsid w:val="004E730A"/>
    <w:rsid w:val="004E782B"/>
    <w:rsid w:val="004F3873"/>
    <w:rsid w:val="004F3DD5"/>
    <w:rsid w:val="004F44CA"/>
    <w:rsid w:val="004F4BC5"/>
    <w:rsid w:val="00505669"/>
    <w:rsid w:val="00512677"/>
    <w:rsid w:val="005156F5"/>
    <w:rsid w:val="00516E4C"/>
    <w:rsid w:val="00523D3A"/>
    <w:rsid w:val="00524715"/>
    <w:rsid w:val="00527066"/>
    <w:rsid w:val="005313B5"/>
    <w:rsid w:val="00533A57"/>
    <w:rsid w:val="00534FEC"/>
    <w:rsid w:val="005418C9"/>
    <w:rsid w:val="0054248E"/>
    <w:rsid w:val="005447A6"/>
    <w:rsid w:val="0055005F"/>
    <w:rsid w:val="00550AD6"/>
    <w:rsid w:val="00551C99"/>
    <w:rsid w:val="00552285"/>
    <w:rsid w:val="00552C75"/>
    <w:rsid w:val="00554C97"/>
    <w:rsid w:val="005564B2"/>
    <w:rsid w:val="00556BFF"/>
    <w:rsid w:val="0056152E"/>
    <w:rsid w:val="00561C9E"/>
    <w:rsid w:val="00571F90"/>
    <w:rsid w:val="005777A4"/>
    <w:rsid w:val="00583B86"/>
    <w:rsid w:val="005845E5"/>
    <w:rsid w:val="005859E1"/>
    <w:rsid w:val="0058CE39"/>
    <w:rsid w:val="005974B9"/>
    <w:rsid w:val="00599A3B"/>
    <w:rsid w:val="005A25CC"/>
    <w:rsid w:val="005A306D"/>
    <w:rsid w:val="005A457F"/>
    <w:rsid w:val="005A566C"/>
    <w:rsid w:val="005A5711"/>
    <w:rsid w:val="005A78B0"/>
    <w:rsid w:val="005B6AE3"/>
    <w:rsid w:val="005C723F"/>
    <w:rsid w:val="005C7A3C"/>
    <w:rsid w:val="005D1F3D"/>
    <w:rsid w:val="005D5E63"/>
    <w:rsid w:val="005E75E3"/>
    <w:rsid w:val="005F1DC8"/>
    <w:rsid w:val="005F6188"/>
    <w:rsid w:val="005F6AD4"/>
    <w:rsid w:val="00603FB6"/>
    <w:rsid w:val="006043FF"/>
    <w:rsid w:val="00611ACB"/>
    <w:rsid w:val="00615E3A"/>
    <w:rsid w:val="00621AB9"/>
    <w:rsid w:val="0062229D"/>
    <w:rsid w:val="00624E1E"/>
    <w:rsid w:val="0063420A"/>
    <w:rsid w:val="006368EC"/>
    <w:rsid w:val="0064280B"/>
    <w:rsid w:val="0064661F"/>
    <w:rsid w:val="006528A0"/>
    <w:rsid w:val="0066075C"/>
    <w:rsid w:val="00660FDA"/>
    <w:rsid w:val="0066138C"/>
    <w:rsid w:val="00666069"/>
    <w:rsid w:val="00666C92"/>
    <w:rsid w:val="0066727D"/>
    <w:rsid w:val="006822ED"/>
    <w:rsid w:val="0068356C"/>
    <w:rsid w:val="00683BE6"/>
    <w:rsid w:val="00684013"/>
    <w:rsid w:val="00684FE5"/>
    <w:rsid w:val="006874CC"/>
    <w:rsid w:val="006875D5"/>
    <w:rsid w:val="00695331"/>
    <w:rsid w:val="006965A1"/>
    <w:rsid w:val="006A0BCE"/>
    <w:rsid w:val="006A440C"/>
    <w:rsid w:val="006A7437"/>
    <w:rsid w:val="006B23FA"/>
    <w:rsid w:val="006B6FAA"/>
    <w:rsid w:val="006BCB8D"/>
    <w:rsid w:val="006C2F1D"/>
    <w:rsid w:val="006C5F84"/>
    <w:rsid w:val="006C6154"/>
    <w:rsid w:val="006C7B8F"/>
    <w:rsid w:val="006D1A28"/>
    <w:rsid w:val="006D5E8B"/>
    <w:rsid w:val="006D719A"/>
    <w:rsid w:val="006E0DC2"/>
    <w:rsid w:val="006E1497"/>
    <w:rsid w:val="006E1FC8"/>
    <w:rsid w:val="006E2A1C"/>
    <w:rsid w:val="006E2B65"/>
    <w:rsid w:val="006E74BC"/>
    <w:rsid w:val="006F0AE0"/>
    <w:rsid w:val="006F0FAB"/>
    <w:rsid w:val="006F76FF"/>
    <w:rsid w:val="00703384"/>
    <w:rsid w:val="00703C4B"/>
    <w:rsid w:val="007129C6"/>
    <w:rsid w:val="007152DE"/>
    <w:rsid w:val="007156C9"/>
    <w:rsid w:val="00716586"/>
    <w:rsid w:val="007205EF"/>
    <w:rsid w:val="0072613C"/>
    <w:rsid w:val="00730F1B"/>
    <w:rsid w:val="00731386"/>
    <w:rsid w:val="00732B10"/>
    <w:rsid w:val="007341B9"/>
    <w:rsid w:val="0074232A"/>
    <w:rsid w:val="00753B16"/>
    <w:rsid w:val="00753DA1"/>
    <w:rsid w:val="007566D3"/>
    <w:rsid w:val="00756C0F"/>
    <w:rsid w:val="00763E4A"/>
    <w:rsid w:val="00770650"/>
    <w:rsid w:val="00771691"/>
    <w:rsid w:val="00772C5B"/>
    <w:rsid w:val="007746B2"/>
    <w:rsid w:val="0077554A"/>
    <w:rsid w:val="007775D4"/>
    <w:rsid w:val="00781908"/>
    <w:rsid w:val="007831C9"/>
    <w:rsid w:val="00793FBF"/>
    <w:rsid w:val="0079760F"/>
    <w:rsid w:val="007A152E"/>
    <w:rsid w:val="007A20DC"/>
    <w:rsid w:val="007A3FE3"/>
    <w:rsid w:val="007B3F1F"/>
    <w:rsid w:val="007C0A06"/>
    <w:rsid w:val="007C1AEA"/>
    <w:rsid w:val="007CD375"/>
    <w:rsid w:val="007D0214"/>
    <w:rsid w:val="007D5E80"/>
    <w:rsid w:val="007D7CC3"/>
    <w:rsid w:val="007E0FEA"/>
    <w:rsid w:val="007E508C"/>
    <w:rsid w:val="007E68B5"/>
    <w:rsid w:val="007E7C44"/>
    <w:rsid w:val="007F0CEC"/>
    <w:rsid w:val="007F1E10"/>
    <w:rsid w:val="007F5769"/>
    <w:rsid w:val="007F6093"/>
    <w:rsid w:val="007F7748"/>
    <w:rsid w:val="0080AA6E"/>
    <w:rsid w:val="0080FC76"/>
    <w:rsid w:val="0081261B"/>
    <w:rsid w:val="00819239"/>
    <w:rsid w:val="0082104E"/>
    <w:rsid w:val="00824675"/>
    <w:rsid w:val="00824CC4"/>
    <w:rsid w:val="00825DED"/>
    <w:rsid w:val="00832B48"/>
    <w:rsid w:val="0083391E"/>
    <w:rsid w:val="00851DCA"/>
    <w:rsid w:val="00855532"/>
    <w:rsid w:val="00864432"/>
    <w:rsid w:val="00865A53"/>
    <w:rsid w:val="00870E95"/>
    <w:rsid w:val="00871621"/>
    <w:rsid w:val="00872A13"/>
    <w:rsid w:val="008741CE"/>
    <w:rsid w:val="00876DBF"/>
    <w:rsid w:val="008816E1"/>
    <w:rsid w:val="00883FEA"/>
    <w:rsid w:val="00884D3C"/>
    <w:rsid w:val="00885A6A"/>
    <w:rsid w:val="00887B07"/>
    <w:rsid w:val="00891C8A"/>
    <w:rsid w:val="008921B2"/>
    <w:rsid w:val="00893A40"/>
    <w:rsid w:val="00893F1F"/>
    <w:rsid w:val="008975BD"/>
    <w:rsid w:val="008A04B7"/>
    <w:rsid w:val="008A357F"/>
    <w:rsid w:val="008A47F1"/>
    <w:rsid w:val="008B2FF6"/>
    <w:rsid w:val="008B7071"/>
    <w:rsid w:val="008C0234"/>
    <w:rsid w:val="008C2DA5"/>
    <w:rsid w:val="008C36E1"/>
    <w:rsid w:val="008C7380"/>
    <w:rsid w:val="008C783C"/>
    <w:rsid w:val="008CF1B7"/>
    <w:rsid w:val="008D3287"/>
    <w:rsid w:val="008D3343"/>
    <w:rsid w:val="008D4B2B"/>
    <w:rsid w:val="008D5500"/>
    <w:rsid w:val="008D64D4"/>
    <w:rsid w:val="008D7B1A"/>
    <w:rsid w:val="008E14C4"/>
    <w:rsid w:val="008E5453"/>
    <w:rsid w:val="008E6946"/>
    <w:rsid w:val="008F71D1"/>
    <w:rsid w:val="009009B5"/>
    <w:rsid w:val="009040F7"/>
    <w:rsid w:val="009046BB"/>
    <w:rsid w:val="0091079C"/>
    <w:rsid w:val="00915133"/>
    <w:rsid w:val="00916AAB"/>
    <w:rsid w:val="009228EC"/>
    <w:rsid w:val="00922F76"/>
    <w:rsid w:val="009230CB"/>
    <w:rsid w:val="00925D11"/>
    <w:rsid w:val="00931BD8"/>
    <w:rsid w:val="00932918"/>
    <w:rsid w:val="00933965"/>
    <w:rsid w:val="00935394"/>
    <w:rsid w:val="0094103C"/>
    <w:rsid w:val="009422AF"/>
    <w:rsid w:val="009430AD"/>
    <w:rsid w:val="00946B62"/>
    <w:rsid w:val="009504DD"/>
    <w:rsid w:val="009518A0"/>
    <w:rsid w:val="0095365B"/>
    <w:rsid w:val="00953728"/>
    <w:rsid w:val="009664DF"/>
    <w:rsid w:val="00966CE4"/>
    <w:rsid w:val="00971740"/>
    <w:rsid w:val="0097212D"/>
    <w:rsid w:val="00972A75"/>
    <w:rsid w:val="009830D6"/>
    <w:rsid w:val="00983655"/>
    <w:rsid w:val="009836C6"/>
    <w:rsid w:val="00985DD4"/>
    <w:rsid w:val="0099066F"/>
    <w:rsid w:val="00994DA3"/>
    <w:rsid w:val="0099729B"/>
    <w:rsid w:val="009A19B3"/>
    <w:rsid w:val="009A20C2"/>
    <w:rsid w:val="009A20ED"/>
    <w:rsid w:val="009A3F45"/>
    <w:rsid w:val="009A4203"/>
    <w:rsid w:val="009A453F"/>
    <w:rsid w:val="009A5F2A"/>
    <w:rsid w:val="009B0301"/>
    <w:rsid w:val="009B33A2"/>
    <w:rsid w:val="009B566E"/>
    <w:rsid w:val="009B68F2"/>
    <w:rsid w:val="009D381B"/>
    <w:rsid w:val="009D6888"/>
    <w:rsid w:val="009D71D2"/>
    <w:rsid w:val="009E0C3C"/>
    <w:rsid w:val="009E13E2"/>
    <w:rsid w:val="009E2D2D"/>
    <w:rsid w:val="009F1B1A"/>
    <w:rsid w:val="009F5966"/>
    <w:rsid w:val="009F5B6F"/>
    <w:rsid w:val="009F60A9"/>
    <w:rsid w:val="009F754A"/>
    <w:rsid w:val="00A0128A"/>
    <w:rsid w:val="00A0136D"/>
    <w:rsid w:val="00A02247"/>
    <w:rsid w:val="00A0276C"/>
    <w:rsid w:val="00A02DDB"/>
    <w:rsid w:val="00A0565F"/>
    <w:rsid w:val="00A11DB7"/>
    <w:rsid w:val="00A12C21"/>
    <w:rsid w:val="00A14955"/>
    <w:rsid w:val="00A212CE"/>
    <w:rsid w:val="00A252F8"/>
    <w:rsid w:val="00A25CD8"/>
    <w:rsid w:val="00A2773A"/>
    <w:rsid w:val="00A402E2"/>
    <w:rsid w:val="00A43059"/>
    <w:rsid w:val="00A44FFF"/>
    <w:rsid w:val="00A45D20"/>
    <w:rsid w:val="00A462A1"/>
    <w:rsid w:val="00A48EF7"/>
    <w:rsid w:val="00A51820"/>
    <w:rsid w:val="00A542DA"/>
    <w:rsid w:val="00A571A1"/>
    <w:rsid w:val="00A60645"/>
    <w:rsid w:val="00A624D9"/>
    <w:rsid w:val="00A62CB2"/>
    <w:rsid w:val="00A62EFA"/>
    <w:rsid w:val="00A66D57"/>
    <w:rsid w:val="00A6730D"/>
    <w:rsid w:val="00A701BD"/>
    <w:rsid w:val="00A715D8"/>
    <w:rsid w:val="00A7229C"/>
    <w:rsid w:val="00A72B5E"/>
    <w:rsid w:val="00A732F7"/>
    <w:rsid w:val="00A774D7"/>
    <w:rsid w:val="00A7F36A"/>
    <w:rsid w:val="00A8430E"/>
    <w:rsid w:val="00A84352"/>
    <w:rsid w:val="00A86B6E"/>
    <w:rsid w:val="00A92625"/>
    <w:rsid w:val="00A94294"/>
    <w:rsid w:val="00A95E7B"/>
    <w:rsid w:val="00A96390"/>
    <w:rsid w:val="00AA2D93"/>
    <w:rsid w:val="00AA4C5F"/>
    <w:rsid w:val="00AB12D0"/>
    <w:rsid w:val="00AB5D27"/>
    <w:rsid w:val="00AB6277"/>
    <w:rsid w:val="00AC091C"/>
    <w:rsid w:val="00AC3A59"/>
    <w:rsid w:val="00AD5D0D"/>
    <w:rsid w:val="00AD67E6"/>
    <w:rsid w:val="00AD6E52"/>
    <w:rsid w:val="00AD725B"/>
    <w:rsid w:val="00AE1A8A"/>
    <w:rsid w:val="00AE4DBB"/>
    <w:rsid w:val="00AF73E3"/>
    <w:rsid w:val="00B00BCB"/>
    <w:rsid w:val="00B03360"/>
    <w:rsid w:val="00B0441D"/>
    <w:rsid w:val="00B04FA7"/>
    <w:rsid w:val="00B068FE"/>
    <w:rsid w:val="00B07E78"/>
    <w:rsid w:val="00B10519"/>
    <w:rsid w:val="00B173A5"/>
    <w:rsid w:val="00B1778F"/>
    <w:rsid w:val="00B17AB7"/>
    <w:rsid w:val="00B2307C"/>
    <w:rsid w:val="00B24E61"/>
    <w:rsid w:val="00B265D9"/>
    <w:rsid w:val="00B280D4"/>
    <w:rsid w:val="00B3322E"/>
    <w:rsid w:val="00B35B60"/>
    <w:rsid w:val="00B365F0"/>
    <w:rsid w:val="00B468A3"/>
    <w:rsid w:val="00B474AC"/>
    <w:rsid w:val="00B50C74"/>
    <w:rsid w:val="00B542F0"/>
    <w:rsid w:val="00B54F0B"/>
    <w:rsid w:val="00B55C0A"/>
    <w:rsid w:val="00B564AC"/>
    <w:rsid w:val="00B56801"/>
    <w:rsid w:val="00B60BD8"/>
    <w:rsid w:val="00B639CA"/>
    <w:rsid w:val="00B64CCF"/>
    <w:rsid w:val="00B81CDF"/>
    <w:rsid w:val="00B8577D"/>
    <w:rsid w:val="00B901E6"/>
    <w:rsid w:val="00B93E37"/>
    <w:rsid w:val="00B95CCD"/>
    <w:rsid w:val="00BA058D"/>
    <w:rsid w:val="00BA0AD3"/>
    <w:rsid w:val="00BA41F7"/>
    <w:rsid w:val="00BA7E76"/>
    <w:rsid w:val="00BB1B7B"/>
    <w:rsid w:val="00BB78A4"/>
    <w:rsid w:val="00BC113C"/>
    <w:rsid w:val="00BC47BB"/>
    <w:rsid w:val="00BC5578"/>
    <w:rsid w:val="00BD1A87"/>
    <w:rsid w:val="00BD38D8"/>
    <w:rsid w:val="00BD3A7C"/>
    <w:rsid w:val="00BD5B17"/>
    <w:rsid w:val="00BD60F4"/>
    <w:rsid w:val="00BD627E"/>
    <w:rsid w:val="00BD752C"/>
    <w:rsid w:val="00BF2838"/>
    <w:rsid w:val="00BF5702"/>
    <w:rsid w:val="00C1257D"/>
    <w:rsid w:val="00C15E9C"/>
    <w:rsid w:val="00C3045C"/>
    <w:rsid w:val="00C33533"/>
    <w:rsid w:val="00C3385C"/>
    <w:rsid w:val="00C3573F"/>
    <w:rsid w:val="00C3579F"/>
    <w:rsid w:val="00C3FE2C"/>
    <w:rsid w:val="00C41BA9"/>
    <w:rsid w:val="00C446F3"/>
    <w:rsid w:val="00C4624A"/>
    <w:rsid w:val="00C46DF0"/>
    <w:rsid w:val="00C50F66"/>
    <w:rsid w:val="00C51999"/>
    <w:rsid w:val="00C53F96"/>
    <w:rsid w:val="00C57468"/>
    <w:rsid w:val="00C60F7D"/>
    <w:rsid w:val="00C61E84"/>
    <w:rsid w:val="00C632CD"/>
    <w:rsid w:val="00C63E21"/>
    <w:rsid w:val="00C6519A"/>
    <w:rsid w:val="00C66612"/>
    <w:rsid w:val="00C67CB2"/>
    <w:rsid w:val="00C73062"/>
    <w:rsid w:val="00C74842"/>
    <w:rsid w:val="00C76347"/>
    <w:rsid w:val="00C82473"/>
    <w:rsid w:val="00C86E0B"/>
    <w:rsid w:val="00C94E0B"/>
    <w:rsid w:val="00CA7495"/>
    <w:rsid w:val="00CB0C33"/>
    <w:rsid w:val="00CB1C0F"/>
    <w:rsid w:val="00CB67EE"/>
    <w:rsid w:val="00CB7AFE"/>
    <w:rsid w:val="00CC2BEF"/>
    <w:rsid w:val="00CC3A4B"/>
    <w:rsid w:val="00CC5264"/>
    <w:rsid w:val="00CC5346"/>
    <w:rsid w:val="00CC6A0E"/>
    <w:rsid w:val="00CD092A"/>
    <w:rsid w:val="00CD51C8"/>
    <w:rsid w:val="00CD65B2"/>
    <w:rsid w:val="00CE6AD0"/>
    <w:rsid w:val="00CE7909"/>
    <w:rsid w:val="00CE7FDD"/>
    <w:rsid w:val="00CF17F8"/>
    <w:rsid w:val="00CF6083"/>
    <w:rsid w:val="00D02A18"/>
    <w:rsid w:val="00D10396"/>
    <w:rsid w:val="00D1374C"/>
    <w:rsid w:val="00D15940"/>
    <w:rsid w:val="00D177FF"/>
    <w:rsid w:val="00D201EA"/>
    <w:rsid w:val="00D228DD"/>
    <w:rsid w:val="00D23DD5"/>
    <w:rsid w:val="00D3013B"/>
    <w:rsid w:val="00D34229"/>
    <w:rsid w:val="00D36BBC"/>
    <w:rsid w:val="00D37248"/>
    <w:rsid w:val="00D3AD92"/>
    <w:rsid w:val="00D41203"/>
    <w:rsid w:val="00D41395"/>
    <w:rsid w:val="00D41B46"/>
    <w:rsid w:val="00D523CD"/>
    <w:rsid w:val="00D525B6"/>
    <w:rsid w:val="00D5573F"/>
    <w:rsid w:val="00D560A6"/>
    <w:rsid w:val="00D61206"/>
    <w:rsid w:val="00D7644D"/>
    <w:rsid w:val="00D77C99"/>
    <w:rsid w:val="00D91AAF"/>
    <w:rsid w:val="00D94371"/>
    <w:rsid w:val="00DA4841"/>
    <w:rsid w:val="00DA5145"/>
    <w:rsid w:val="00DA52AF"/>
    <w:rsid w:val="00DA6C24"/>
    <w:rsid w:val="00DA7B77"/>
    <w:rsid w:val="00DA7F96"/>
    <w:rsid w:val="00DB15B2"/>
    <w:rsid w:val="00DB17D1"/>
    <w:rsid w:val="00DB1E62"/>
    <w:rsid w:val="00DC52E2"/>
    <w:rsid w:val="00DD29CD"/>
    <w:rsid w:val="00DD5FFE"/>
    <w:rsid w:val="00DD6881"/>
    <w:rsid w:val="00DDD5E0"/>
    <w:rsid w:val="00DE048E"/>
    <w:rsid w:val="00DE32B9"/>
    <w:rsid w:val="00DF1E6B"/>
    <w:rsid w:val="00DF50EC"/>
    <w:rsid w:val="00DF59F5"/>
    <w:rsid w:val="00DF60C5"/>
    <w:rsid w:val="00DF683B"/>
    <w:rsid w:val="00DFBEBC"/>
    <w:rsid w:val="00E00E6B"/>
    <w:rsid w:val="00E02B08"/>
    <w:rsid w:val="00E03B8E"/>
    <w:rsid w:val="00E06119"/>
    <w:rsid w:val="00E13527"/>
    <w:rsid w:val="00E139E4"/>
    <w:rsid w:val="00E16257"/>
    <w:rsid w:val="00E1D49C"/>
    <w:rsid w:val="00E224AA"/>
    <w:rsid w:val="00E22A8C"/>
    <w:rsid w:val="00E3102F"/>
    <w:rsid w:val="00E316CD"/>
    <w:rsid w:val="00E40B9D"/>
    <w:rsid w:val="00E41324"/>
    <w:rsid w:val="00E41EB0"/>
    <w:rsid w:val="00E42804"/>
    <w:rsid w:val="00E43BB7"/>
    <w:rsid w:val="00E46D3E"/>
    <w:rsid w:val="00E5723E"/>
    <w:rsid w:val="00E578D6"/>
    <w:rsid w:val="00E6072D"/>
    <w:rsid w:val="00E6105B"/>
    <w:rsid w:val="00E6421F"/>
    <w:rsid w:val="00E64FEA"/>
    <w:rsid w:val="00E6BDB9"/>
    <w:rsid w:val="00E74845"/>
    <w:rsid w:val="00E74B75"/>
    <w:rsid w:val="00E74CDD"/>
    <w:rsid w:val="00E75D54"/>
    <w:rsid w:val="00E77FCC"/>
    <w:rsid w:val="00E84CFD"/>
    <w:rsid w:val="00E91B1A"/>
    <w:rsid w:val="00E91C8B"/>
    <w:rsid w:val="00E923F2"/>
    <w:rsid w:val="00E959BC"/>
    <w:rsid w:val="00EB1428"/>
    <w:rsid w:val="00EB565D"/>
    <w:rsid w:val="00EB5CF7"/>
    <w:rsid w:val="00EC1510"/>
    <w:rsid w:val="00EC52B4"/>
    <w:rsid w:val="00ED2047"/>
    <w:rsid w:val="00ED281B"/>
    <w:rsid w:val="00ED3175"/>
    <w:rsid w:val="00ED4EBF"/>
    <w:rsid w:val="00EE0DD4"/>
    <w:rsid w:val="00EF1C61"/>
    <w:rsid w:val="00EF4E37"/>
    <w:rsid w:val="00F116A4"/>
    <w:rsid w:val="00F121FB"/>
    <w:rsid w:val="00F148C1"/>
    <w:rsid w:val="00F228BD"/>
    <w:rsid w:val="00F2428A"/>
    <w:rsid w:val="00F24FCE"/>
    <w:rsid w:val="00F29A6C"/>
    <w:rsid w:val="00F2CD91"/>
    <w:rsid w:val="00F30935"/>
    <w:rsid w:val="00F309D0"/>
    <w:rsid w:val="00F30C33"/>
    <w:rsid w:val="00F33A89"/>
    <w:rsid w:val="00F3498C"/>
    <w:rsid w:val="00F37B0F"/>
    <w:rsid w:val="00F422BD"/>
    <w:rsid w:val="00F425A7"/>
    <w:rsid w:val="00F53143"/>
    <w:rsid w:val="00F53C29"/>
    <w:rsid w:val="00F54C5E"/>
    <w:rsid w:val="00F57B26"/>
    <w:rsid w:val="00F60700"/>
    <w:rsid w:val="00F608C9"/>
    <w:rsid w:val="00F66A52"/>
    <w:rsid w:val="00F80774"/>
    <w:rsid w:val="00F85D9B"/>
    <w:rsid w:val="00F87DF2"/>
    <w:rsid w:val="00F92A59"/>
    <w:rsid w:val="00FA0971"/>
    <w:rsid w:val="00FA2B26"/>
    <w:rsid w:val="00FA71BB"/>
    <w:rsid w:val="00FB1DF2"/>
    <w:rsid w:val="00FB2F9A"/>
    <w:rsid w:val="00FB5846"/>
    <w:rsid w:val="00FB5D9B"/>
    <w:rsid w:val="00FC3E66"/>
    <w:rsid w:val="00FC670A"/>
    <w:rsid w:val="00FD12A3"/>
    <w:rsid w:val="00FD1A60"/>
    <w:rsid w:val="00FD2B86"/>
    <w:rsid w:val="00FD2E28"/>
    <w:rsid w:val="00FD5F1A"/>
    <w:rsid w:val="00FE08DD"/>
    <w:rsid w:val="00FE45AE"/>
    <w:rsid w:val="00FE5203"/>
    <w:rsid w:val="00FE5DE1"/>
    <w:rsid w:val="00FE650B"/>
    <w:rsid w:val="00FE69E0"/>
    <w:rsid w:val="00FF7D1E"/>
    <w:rsid w:val="0101F28E"/>
    <w:rsid w:val="01040527"/>
    <w:rsid w:val="0107F801"/>
    <w:rsid w:val="010C0FBA"/>
    <w:rsid w:val="0110A27F"/>
    <w:rsid w:val="01149E9E"/>
    <w:rsid w:val="011CE906"/>
    <w:rsid w:val="0124DDB6"/>
    <w:rsid w:val="012CB798"/>
    <w:rsid w:val="0132BB5B"/>
    <w:rsid w:val="013B8793"/>
    <w:rsid w:val="014282E6"/>
    <w:rsid w:val="01468821"/>
    <w:rsid w:val="0150EB58"/>
    <w:rsid w:val="01512E1A"/>
    <w:rsid w:val="0153CE44"/>
    <w:rsid w:val="015B69B9"/>
    <w:rsid w:val="015B9EA0"/>
    <w:rsid w:val="015FD6B0"/>
    <w:rsid w:val="01614415"/>
    <w:rsid w:val="0164472F"/>
    <w:rsid w:val="016653EB"/>
    <w:rsid w:val="016D0177"/>
    <w:rsid w:val="0179B015"/>
    <w:rsid w:val="0185BC8C"/>
    <w:rsid w:val="0193EAA3"/>
    <w:rsid w:val="01942DAC"/>
    <w:rsid w:val="01968FB8"/>
    <w:rsid w:val="019857B7"/>
    <w:rsid w:val="0199FDC7"/>
    <w:rsid w:val="019B98BC"/>
    <w:rsid w:val="019EC3D2"/>
    <w:rsid w:val="01A3D775"/>
    <w:rsid w:val="01AA854D"/>
    <w:rsid w:val="01AB7441"/>
    <w:rsid w:val="01AD5BA4"/>
    <w:rsid w:val="01BCD874"/>
    <w:rsid w:val="01C472DA"/>
    <w:rsid w:val="01C53AF2"/>
    <w:rsid w:val="01CABE45"/>
    <w:rsid w:val="01CC825E"/>
    <w:rsid w:val="01CCA437"/>
    <w:rsid w:val="01D38175"/>
    <w:rsid w:val="01D82DD2"/>
    <w:rsid w:val="01D90B8D"/>
    <w:rsid w:val="01E48EEC"/>
    <w:rsid w:val="01FA1264"/>
    <w:rsid w:val="02056CA9"/>
    <w:rsid w:val="0208AD88"/>
    <w:rsid w:val="020BB3DB"/>
    <w:rsid w:val="021687CE"/>
    <w:rsid w:val="021DD1CF"/>
    <w:rsid w:val="021E0964"/>
    <w:rsid w:val="021EE278"/>
    <w:rsid w:val="022068D2"/>
    <w:rsid w:val="0223F452"/>
    <w:rsid w:val="022BF7A7"/>
    <w:rsid w:val="023ABFDA"/>
    <w:rsid w:val="023DB7FD"/>
    <w:rsid w:val="0240FFAC"/>
    <w:rsid w:val="0241C71A"/>
    <w:rsid w:val="024428E7"/>
    <w:rsid w:val="02467940"/>
    <w:rsid w:val="02493DCB"/>
    <w:rsid w:val="024A4FCF"/>
    <w:rsid w:val="024AEDDA"/>
    <w:rsid w:val="0250893B"/>
    <w:rsid w:val="025567A8"/>
    <w:rsid w:val="0256A2EF"/>
    <w:rsid w:val="0259E3AC"/>
    <w:rsid w:val="026032F1"/>
    <w:rsid w:val="026A0ADA"/>
    <w:rsid w:val="026E6BBD"/>
    <w:rsid w:val="026ECA63"/>
    <w:rsid w:val="026F40B7"/>
    <w:rsid w:val="026FEAED"/>
    <w:rsid w:val="027216CA"/>
    <w:rsid w:val="0275C19E"/>
    <w:rsid w:val="027EA658"/>
    <w:rsid w:val="02887E44"/>
    <w:rsid w:val="0288E0E3"/>
    <w:rsid w:val="028ADF71"/>
    <w:rsid w:val="029237C2"/>
    <w:rsid w:val="02936EE3"/>
    <w:rsid w:val="0296927B"/>
    <w:rsid w:val="029FD85D"/>
    <w:rsid w:val="02A18D89"/>
    <w:rsid w:val="02AF0D60"/>
    <w:rsid w:val="02B6AB18"/>
    <w:rsid w:val="02BAD9B2"/>
    <w:rsid w:val="02C79909"/>
    <w:rsid w:val="02C9E6A3"/>
    <w:rsid w:val="02CB280F"/>
    <w:rsid w:val="02CC0C35"/>
    <w:rsid w:val="02CD7DE7"/>
    <w:rsid w:val="02CE5E67"/>
    <w:rsid w:val="02CF3AF9"/>
    <w:rsid w:val="02D16C09"/>
    <w:rsid w:val="02DB856F"/>
    <w:rsid w:val="02E18D5F"/>
    <w:rsid w:val="02E7FF57"/>
    <w:rsid w:val="02E8406E"/>
    <w:rsid w:val="02EEE77D"/>
    <w:rsid w:val="02EFA4D6"/>
    <w:rsid w:val="02FFB64E"/>
    <w:rsid w:val="03002CD9"/>
    <w:rsid w:val="03077061"/>
    <w:rsid w:val="0313CD44"/>
    <w:rsid w:val="0316E51E"/>
    <w:rsid w:val="031C5A4A"/>
    <w:rsid w:val="031D70CA"/>
    <w:rsid w:val="031E1272"/>
    <w:rsid w:val="03246317"/>
    <w:rsid w:val="0324E396"/>
    <w:rsid w:val="03255284"/>
    <w:rsid w:val="03274E99"/>
    <w:rsid w:val="032F262D"/>
    <w:rsid w:val="032FE77B"/>
    <w:rsid w:val="03325AAA"/>
    <w:rsid w:val="0346259C"/>
    <w:rsid w:val="03490432"/>
    <w:rsid w:val="034A1063"/>
    <w:rsid w:val="0351D4BA"/>
    <w:rsid w:val="03562C1E"/>
    <w:rsid w:val="035855B5"/>
    <w:rsid w:val="035DE800"/>
    <w:rsid w:val="0365BCB9"/>
    <w:rsid w:val="0369AB3E"/>
    <w:rsid w:val="0374A8F4"/>
    <w:rsid w:val="0374BA25"/>
    <w:rsid w:val="038363A5"/>
    <w:rsid w:val="038E48DB"/>
    <w:rsid w:val="039130E2"/>
    <w:rsid w:val="03A5D8CB"/>
    <w:rsid w:val="03A625EE"/>
    <w:rsid w:val="03AA89F3"/>
    <w:rsid w:val="03ACED6C"/>
    <w:rsid w:val="03AE5B57"/>
    <w:rsid w:val="03AE7E3A"/>
    <w:rsid w:val="03B90250"/>
    <w:rsid w:val="03BF8287"/>
    <w:rsid w:val="03C34B56"/>
    <w:rsid w:val="03C49279"/>
    <w:rsid w:val="03CBC4C7"/>
    <w:rsid w:val="03D6729B"/>
    <w:rsid w:val="03D803F2"/>
    <w:rsid w:val="03D8E390"/>
    <w:rsid w:val="03DADE8A"/>
    <w:rsid w:val="03DD21C9"/>
    <w:rsid w:val="03DFE2CC"/>
    <w:rsid w:val="03E843A0"/>
    <w:rsid w:val="03EB9767"/>
    <w:rsid w:val="03EECE87"/>
    <w:rsid w:val="03F13353"/>
    <w:rsid w:val="03F76A56"/>
    <w:rsid w:val="03F869A2"/>
    <w:rsid w:val="03F965BA"/>
    <w:rsid w:val="03FA8438"/>
    <w:rsid w:val="03FB9EEE"/>
    <w:rsid w:val="03FBAA68"/>
    <w:rsid w:val="03FBEF9E"/>
    <w:rsid w:val="03FD9271"/>
    <w:rsid w:val="04024877"/>
    <w:rsid w:val="0408CCCB"/>
    <w:rsid w:val="040987E1"/>
    <w:rsid w:val="04132BFB"/>
    <w:rsid w:val="04172A95"/>
    <w:rsid w:val="041A5BA5"/>
    <w:rsid w:val="041C57EE"/>
    <w:rsid w:val="0420D5FE"/>
    <w:rsid w:val="04224F90"/>
    <w:rsid w:val="04244EA5"/>
    <w:rsid w:val="04245C7D"/>
    <w:rsid w:val="04271188"/>
    <w:rsid w:val="04289360"/>
    <w:rsid w:val="042B8E6F"/>
    <w:rsid w:val="042BCB44"/>
    <w:rsid w:val="042FD090"/>
    <w:rsid w:val="04354971"/>
    <w:rsid w:val="04445CF3"/>
    <w:rsid w:val="044686FE"/>
    <w:rsid w:val="04490AB6"/>
    <w:rsid w:val="0451A974"/>
    <w:rsid w:val="045DB290"/>
    <w:rsid w:val="045FE1A3"/>
    <w:rsid w:val="0463F594"/>
    <w:rsid w:val="046A9389"/>
    <w:rsid w:val="046ACB39"/>
    <w:rsid w:val="046FB8BA"/>
    <w:rsid w:val="047CEAA5"/>
    <w:rsid w:val="047F5D52"/>
    <w:rsid w:val="047FA681"/>
    <w:rsid w:val="04844C9C"/>
    <w:rsid w:val="048A2DE6"/>
    <w:rsid w:val="04902140"/>
    <w:rsid w:val="04978007"/>
    <w:rsid w:val="0499A2AB"/>
    <w:rsid w:val="049C8ABA"/>
    <w:rsid w:val="04A23C31"/>
    <w:rsid w:val="04A87603"/>
    <w:rsid w:val="04AD5309"/>
    <w:rsid w:val="04AD928D"/>
    <w:rsid w:val="04AF5E48"/>
    <w:rsid w:val="04B1F432"/>
    <w:rsid w:val="04B9A919"/>
    <w:rsid w:val="04C35CF8"/>
    <w:rsid w:val="04C37C42"/>
    <w:rsid w:val="04C4A081"/>
    <w:rsid w:val="04C924E1"/>
    <w:rsid w:val="04D2D47D"/>
    <w:rsid w:val="04D87409"/>
    <w:rsid w:val="04DE2341"/>
    <w:rsid w:val="04E0C383"/>
    <w:rsid w:val="04E9C02D"/>
    <w:rsid w:val="04EDA51B"/>
    <w:rsid w:val="04F14E17"/>
    <w:rsid w:val="04F29646"/>
    <w:rsid w:val="04F65CCB"/>
    <w:rsid w:val="050359E4"/>
    <w:rsid w:val="05038F74"/>
    <w:rsid w:val="050D0A92"/>
    <w:rsid w:val="050D6240"/>
    <w:rsid w:val="050DD670"/>
    <w:rsid w:val="050E168B"/>
    <w:rsid w:val="05154F58"/>
    <w:rsid w:val="052E34E2"/>
    <w:rsid w:val="0531EE67"/>
    <w:rsid w:val="053B5F0B"/>
    <w:rsid w:val="05542BC4"/>
    <w:rsid w:val="05564766"/>
    <w:rsid w:val="0557B6B3"/>
    <w:rsid w:val="0568DFF7"/>
    <w:rsid w:val="057C2462"/>
    <w:rsid w:val="057CAC9D"/>
    <w:rsid w:val="0580E93C"/>
    <w:rsid w:val="058AB954"/>
    <w:rsid w:val="058C0060"/>
    <w:rsid w:val="0593657E"/>
    <w:rsid w:val="05977AC9"/>
    <w:rsid w:val="0597BFFF"/>
    <w:rsid w:val="059A9C27"/>
    <w:rsid w:val="059D3F04"/>
    <w:rsid w:val="05A2BDEB"/>
    <w:rsid w:val="05A48A82"/>
    <w:rsid w:val="05A63350"/>
    <w:rsid w:val="05A68DF8"/>
    <w:rsid w:val="05AD8786"/>
    <w:rsid w:val="05AF0C61"/>
    <w:rsid w:val="05B29123"/>
    <w:rsid w:val="05B3F9A5"/>
    <w:rsid w:val="05B623F9"/>
    <w:rsid w:val="05B9215E"/>
    <w:rsid w:val="05BCA65F"/>
    <w:rsid w:val="05C5BF27"/>
    <w:rsid w:val="05D68515"/>
    <w:rsid w:val="05D7A55F"/>
    <w:rsid w:val="05E23F28"/>
    <w:rsid w:val="05E428D7"/>
    <w:rsid w:val="05E5D2D6"/>
    <w:rsid w:val="05EA5B12"/>
    <w:rsid w:val="05ED5FBB"/>
    <w:rsid w:val="05FABE9F"/>
    <w:rsid w:val="05FD9AAE"/>
    <w:rsid w:val="0607C496"/>
    <w:rsid w:val="060EC46F"/>
    <w:rsid w:val="06101048"/>
    <w:rsid w:val="0620C8ED"/>
    <w:rsid w:val="062369E6"/>
    <w:rsid w:val="062CA791"/>
    <w:rsid w:val="062EBFFE"/>
    <w:rsid w:val="063015D8"/>
    <w:rsid w:val="06356AAB"/>
    <w:rsid w:val="0642EB39"/>
    <w:rsid w:val="06472848"/>
    <w:rsid w:val="064A0DB2"/>
    <w:rsid w:val="064BA334"/>
    <w:rsid w:val="064BED37"/>
    <w:rsid w:val="064CDCEF"/>
    <w:rsid w:val="064FB06A"/>
    <w:rsid w:val="0653758C"/>
    <w:rsid w:val="065A14D8"/>
    <w:rsid w:val="065FDD89"/>
    <w:rsid w:val="06630EB0"/>
    <w:rsid w:val="066BB6B3"/>
    <w:rsid w:val="066DD2E8"/>
    <w:rsid w:val="067056EA"/>
    <w:rsid w:val="0671D6EA"/>
    <w:rsid w:val="06726E49"/>
    <w:rsid w:val="067560B1"/>
    <w:rsid w:val="06774CCC"/>
    <w:rsid w:val="067DF300"/>
    <w:rsid w:val="067EBBA0"/>
    <w:rsid w:val="06850B56"/>
    <w:rsid w:val="0690B88A"/>
    <w:rsid w:val="06A1AC52"/>
    <w:rsid w:val="06A9E6EC"/>
    <w:rsid w:val="06AA2F46"/>
    <w:rsid w:val="06ABB43C"/>
    <w:rsid w:val="06AC4975"/>
    <w:rsid w:val="06B0A1D2"/>
    <w:rsid w:val="06B38E9A"/>
    <w:rsid w:val="06C14481"/>
    <w:rsid w:val="06CA407D"/>
    <w:rsid w:val="06CAE017"/>
    <w:rsid w:val="06CF2C17"/>
    <w:rsid w:val="06D086DE"/>
    <w:rsid w:val="06D3D832"/>
    <w:rsid w:val="06DADADD"/>
    <w:rsid w:val="06DDB916"/>
    <w:rsid w:val="06DE1DCD"/>
    <w:rsid w:val="06EAD703"/>
    <w:rsid w:val="06F36083"/>
    <w:rsid w:val="06FAAB30"/>
    <w:rsid w:val="06FB500B"/>
    <w:rsid w:val="0703E13E"/>
    <w:rsid w:val="07041347"/>
    <w:rsid w:val="070586C6"/>
    <w:rsid w:val="07137C7D"/>
    <w:rsid w:val="0714C72B"/>
    <w:rsid w:val="0715E7E2"/>
    <w:rsid w:val="0717EEBB"/>
    <w:rsid w:val="071ED39F"/>
    <w:rsid w:val="072473CC"/>
    <w:rsid w:val="0724C6E2"/>
    <w:rsid w:val="07289FEF"/>
    <w:rsid w:val="07304D30"/>
    <w:rsid w:val="0731DCA6"/>
    <w:rsid w:val="0733A414"/>
    <w:rsid w:val="0738043F"/>
    <w:rsid w:val="073BB5BD"/>
    <w:rsid w:val="073C0836"/>
    <w:rsid w:val="074101DD"/>
    <w:rsid w:val="0749CA66"/>
    <w:rsid w:val="074E65E5"/>
    <w:rsid w:val="07502B94"/>
    <w:rsid w:val="07561C93"/>
    <w:rsid w:val="075BCCC9"/>
    <w:rsid w:val="07636A0F"/>
    <w:rsid w:val="0769BD32"/>
    <w:rsid w:val="076DF487"/>
    <w:rsid w:val="076F9D92"/>
    <w:rsid w:val="07715E9C"/>
    <w:rsid w:val="077166E5"/>
    <w:rsid w:val="07745777"/>
    <w:rsid w:val="077C4E11"/>
    <w:rsid w:val="07886E3A"/>
    <w:rsid w:val="0789CC0B"/>
    <w:rsid w:val="078AFFB2"/>
    <w:rsid w:val="078BC5F7"/>
    <w:rsid w:val="07909470"/>
    <w:rsid w:val="079D3E06"/>
    <w:rsid w:val="079D599C"/>
    <w:rsid w:val="07A0F81E"/>
    <w:rsid w:val="07A1394B"/>
    <w:rsid w:val="07A3E2C0"/>
    <w:rsid w:val="07AF6B88"/>
    <w:rsid w:val="07B02F1E"/>
    <w:rsid w:val="07B1DB71"/>
    <w:rsid w:val="07B7045D"/>
    <w:rsid w:val="07B71AAA"/>
    <w:rsid w:val="07B99E79"/>
    <w:rsid w:val="07BEB135"/>
    <w:rsid w:val="07C5463D"/>
    <w:rsid w:val="07C877F2"/>
    <w:rsid w:val="07C8E112"/>
    <w:rsid w:val="07CE18C1"/>
    <w:rsid w:val="07D14BE0"/>
    <w:rsid w:val="07D35F28"/>
    <w:rsid w:val="07D77E2E"/>
    <w:rsid w:val="07E19C86"/>
    <w:rsid w:val="07E67F59"/>
    <w:rsid w:val="07ED9AA0"/>
    <w:rsid w:val="07EE8AC6"/>
    <w:rsid w:val="07F24719"/>
    <w:rsid w:val="07FDA0AD"/>
    <w:rsid w:val="08005E15"/>
    <w:rsid w:val="08034239"/>
    <w:rsid w:val="080AB6AC"/>
    <w:rsid w:val="080B4A90"/>
    <w:rsid w:val="080D330E"/>
    <w:rsid w:val="080DA74B"/>
    <w:rsid w:val="080E2065"/>
    <w:rsid w:val="08152982"/>
    <w:rsid w:val="0815D1CA"/>
    <w:rsid w:val="081881A4"/>
    <w:rsid w:val="081ED701"/>
    <w:rsid w:val="082024EC"/>
    <w:rsid w:val="0845243B"/>
    <w:rsid w:val="0849BA79"/>
    <w:rsid w:val="084AFD69"/>
    <w:rsid w:val="08517683"/>
    <w:rsid w:val="0858D9BC"/>
    <w:rsid w:val="085A3B7D"/>
    <w:rsid w:val="08633AD7"/>
    <w:rsid w:val="08711143"/>
    <w:rsid w:val="087635DF"/>
    <w:rsid w:val="08798977"/>
    <w:rsid w:val="087DB97E"/>
    <w:rsid w:val="08838689"/>
    <w:rsid w:val="088424D5"/>
    <w:rsid w:val="0885C183"/>
    <w:rsid w:val="08897894"/>
    <w:rsid w:val="08918689"/>
    <w:rsid w:val="0898FCD5"/>
    <w:rsid w:val="08A123F5"/>
    <w:rsid w:val="08B0C5BD"/>
    <w:rsid w:val="08B46952"/>
    <w:rsid w:val="08BA3944"/>
    <w:rsid w:val="08BD2FD1"/>
    <w:rsid w:val="08C3320F"/>
    <w:rsid w:val="08C8B089"/>
    <w:rsid w:val="08CBDAC5"/>
    <w:rsid w:val="08D01427"/>
    <w:rsid w:val="08D2B7E1"/>
    <w:rsid w:val="08D45FF0"/>
    <w:rsid w:val="08DFD74D"/>
    <w:rsid w:val="08E8FC0A"/>
    <w:rsid w:val="08E9DF0F"/>
    <w:rsid w:val="08F800FA"/>
    <w:rsid w:val="08FDEE42"/>
    <w:rsid w:val="0900FA44"/>
    <w:rsid w:val="0908EB8E"/>
    <w:rsid w:val="090F1789"/>
    <w:rsid w:val="0912331F"/>
    <w:rsid w:val="09133102"/>
    <w:rsid w:val="0925FFBC"/>
    <w:rsid w:val="09291B8E"/>
    <w:rsid w:val="0935FC51"/>
    <w:rsid w:val="09381096"/>
    <w:rsid w:val="093D09AC"/>
    <w:rsid w:val="094390B6"/>
    <w:rsid w:val="094623EE"/>
    <w:rsid w:val="09463D67"/>
    <w:rsid w:val="09467BD4"/>
    <w:rsid w:val="094FDB4E"/>
    <w:rsid w:val="095E0700"/>
    <w:rsid w:val="095FC475"/>
    <w:rsid w:val="0960FE93"/>
    <w:rsid w:val="096C5CBD"/>
    <w:rsid w:val="0973E74A"/>
    <w:rsid w:val="0981765C"/>
    <w:rsid w:val="098247FB"/>
    <w:rsid w:val="0985D510"/>
    <w:rsid w:val="098857E6"/>
    <w:rsid w:val="098AFA44"/>
    <w:rsid w:val="098C08C6"/>
    <w:rsid w:val="098D0B67"/>
    <w:rsid w:val="098DDF7D"/>
    <w:rsid w:val="098E5B1E"/>
    <w:rsid w:val="099469BA"/>
    <w:rsid w:val="09971B1D"/>
    <w:rsid w:val="099D2485"/>
    <w:rsid w:val="099D88B5"/>
    <w:rsid w:val="09A977AC"/>
    <w:rsid w:val="09ABD9F7"/>
    <w:rsid w:val="09AD5B3C"/>
    <w:rsid w:val="09BD10FA"/>
    <w:rsid w:val="09C3C366"/>
    <w:rsid w:val="09CF84BF"/>
    <w:rsid w:val="09DA38EC"/>
    <w:rsid w:val="09DA7C85"/>
    <w:rsid w:val="09DAD96B"/>
    <w:rsid w:val="09DE980D"/>
    <w:rsid w:val="09E2B186"/>
    <w:rsid w:val="09E30C79"/>
    <w:rsid w:val="09E354FE"/>
    <w:rsid w:val="09E42CC3"/>
    <w:rsid w:val="09E51DAE"/>
    <w:rsid w:val="09E715E9"/>
    <w:rsid w:val="09E9A8A5"/>
    <w:rsid w:val="09FF9447"/>
    <w:rsid w:val="0A07F0D5"/>
    <w:rsid w:val="0A080AD9"/>
    <w:rsid w:val="0A0D1C63"/>
    <w:rsid w:val="0A0E3C4C"/>
    <w:rsid w:val="0A0F758F"/>
    <w:rsid w:val="0A11DE07"/>
    <w:rsid w:val="0A141900"/>
    <w:rsid w:val="0A24DBF8"/>
    <w:rsid w:val="0A2B2D2C"/>
    <w:rsid w:val="0A307BEF"/>
    <w:rsid w:val="0A36B593"/>
    <w:rsid w:val="0A42FC8E"/>
    <w:rsid w:val="0A43FE91"/>
    <w:rsid w:val="0A444F98"/>
    <w:rsid w:val="0A47A390"/>
    <w:rsid w:val="0A504FA1"/>
    <w:rsid w:val="0A521C79"/>
    <w:rsid w:val="0A580EC4"/>
    <w:rsid w:val="0A642F01"/>
    <w:rsid w:val="0A665A01"/>
    <w:rsid w:val="0A6764C1"/>
    <w:rsid w:val="0A6791DF"/>
    <w:rsid w:val="0A7342B5"/>
    <w:rsid w:val="0A7641F4"/>
    <w:rsid w:val="0A775980"/>
    <w:rsid w:val="0A7ADE3B"/>
    <w:rsid w:val="0A7F4FD9"/>
    <w:rsid w:val="0A86C5FB"/>
    <w:rsid w:val="0A89DD76"/>
    <w:rsid w:val="0A8B69F9"/>
    <w:rsid w:val="0A8BB318"/>
    <w:rsid w:val="0A9083B4"/>
    <w:rsid w:val="0A921531"/>
    <w:rsid w:val="0A9402F8"/>
    <w:rsid w:val="0A948A4D"/>
    <w:rsid w:val="0A9A87C5"/>
    <w:rsid w:val="0A9C4E08"/>
    <w:rsid w:val="0AA174D4"/>
    <w:rsid w:val="0AA5E83E"/>
    <w:rsid w:val="0AA78666"/>
    <w:rsid w:val="0AA7998C"/>
    <w:rsid w:val="0AB4D931"/>
    <w:rsid w:val="0AB66BAE"/>
    <w:rsid w:val="0AB72658"/>
    <w:rsid w:val="0AB81E8C"/>
    <w:rsid w:val="0AB943F9"/>
    <w:rsid w:val="0ABC9CED"/>
    <w:rsid w:val="0AC37CF7"/>
    <w:rsid w:val="0ACA53EA"/>
    <w:rsid w:val="0AD1AF7B"/>
    <w:rsid w:val="0AD9E869"/>
    <w:rsid w:val="0AE20DC8"/>
    <w:rsid w:val="0AE22A18"/>
    <w:rsid w:val="0AE6D7B9"/>
    <w:rsid w:val="0AE9C758"/>
    <w:rsid w:val="0AECB231"/>
    <w:rsid w:val="0AEDA906"/>
    <w:rsid w:val="0AF7A00F"/>
    <w:rsid w:val="0AFD82CF"/>
    <w:rsid w:val="0B018366"/>
    <w:rsid w:val="0B063F93"/>
    <w:rsid w:val="0B12610C"/>
    <w:rsid w:val="0B138DA0"/>
    <w:rsid w:val="0B164F10"/>
    <w:rsid w:val="0B1AF5F9"/>
    <w:rsid w:val="0B1E821B"/>
    <w:rsid w:val="0B227DE2"/>
    <w:rsid w:val="0B22F99A"/>
    <w:rsid w:val="0B254620"/>
    <w:rsid w:val="0B2922DA"/>
    <w:rsid w:val="0B2E4051"/>
    <w:rsid w:val="0B327D02"/>
    <w:rsid w:val="0B38D3EB"/>
    <w:rsid w:val="0B435A91"/>
    <w:rsid w:val="0B4A2F52"/>
    <w:rsid w:val="0B4FCBBE"/>
    <w:rsid w:val="0B5225A9"/>
    <w:rsid w:val="0B532EC4"/>
    <w:rsid w:val="0B558B7E"/>
    <w:rsid w:val="0B59699C"/>
    <w:rsid w:val="0B5A3A4D"/>
    <w:rsid w:val="0B5A5F8D"/>
    <w:rsid w:val="0B5BED34"/>
    <w:rsid w:val="0B5C82EE"/>
    <w:rsid w:val="0B65B782"/>
    <w:rsid w:val="0B8104EE"/>
    <w:rsid w:val="0B81BC5C"/>
    <w:rsid w:val="0B831E20"/>
    <w:rsid w:val="0B83FB67"/>
    <w:rsid w:val="0B91C9BE"/>
    <w:rsid w:val="0B94A6F0"/>
    <w:rsid w:val="0B9AE4B9"/>
    <w:rsid w:val="0BAA00C2"/>
    <w:rsid w:val="0BAFB7C9"/>
    <w:rsid w:val="0BB1E961"/>
    <w:rsid w:val="0BB2EE51"/>
    <w:rsid w:val="0BB925B7"/>
    <w:rsid w:val="0BB9F871"/>
    <w:rsid w:val="0BC5F9BF"/>
    <w:rsid w:val="0BC9CC9D"/>
    <w:rsid w:val="0BCCCCEF"/>
    <w:rsid w:val="0BDEDAC9"/>
    <w:rsid w:val="0BE3298F"/>
    <w:rsid w:val="0BED9078"/>
    <w:rsid w:val="0BED93F0"/>
    <w:rsid w:val="0BF4EB20"/>
    <w:rsid w:val="0BF6B166"/>
    <w:rsid w:val="0BFC556C"/>
    <w:rsid w:val="0BFC56E3"/>
    <w:rsid w:val="0C08D3F7"/>
    <w:rsid w:val="0C0C6DC9"/>
    <w:rsid w:val="0C1742BC"/>
    <w:rsid w:val="0C1D3B89"/>
    <w:rsid w:val="0C1EB377"/>
    <w:rsid w:val="0C2312CA"/>
    <w:rsid w:val="0C2D9B5D"/>
    <w:rsid w:val="0C2EF4A0"/>
    <w:rsid w:val="0C3C58E3"/>
    <w:rsid w:val="0C40976E"/>
    <w:rsid w:val="0C460F2A"/>
    <w:rsid w:val="0C494A8C"/>
    <w:rsid w:val="0C49EDCF"/>
    <w:rsid w:val="0C52982E"/>
    <w:rsid w:val="0C5692B9"/>
    <w:rsid w:val="0C610388"/>
    <w:rsid w:val="0C6245DE"/>
    <w:rsid w:val="0C6762B4"/>
    <w:rsid w:val="0C699956"/>
    <w:rsid w:val="0C71F2F7"/>
    <w:rsid w:val="0C725E72"/>
    <w:rsid w:val="0C7386E5"/>
    <w:rsid w:val="0C82DCAB"/>
    <w:rsid w:val="0C83BFCA"/>
    <w:rsid w:val="0C853E7F"/>
    <w:rsid w:val="0C86E084"/>
    <w:rsid w:val="0C8E9181"/>
    <w:rsid w:val="0C9783D3"/>
    <w:rsid w:val="0C99A129"/>
    <w:rsid w:val="0C9B81C7"/>
    <w:rsid w:val="0C9E6FF4"/>
    <w:rsid w:val="0CA1CCB8"/>
    <w:rsid w:val="0CA57815"/>
    <w:rsid w:val="0CA9F601"/>
    <w:rsid w:val="0CAD9384"/>
    <w:rsid w:val="0CADCB90"/>
    <w:rsid w:val="0CAE68B6"/>
    <w:rsid w:val="0CB1586E"/>
    <w:rsid w:val="0CB1E201"/>
    <w:rsid w:val="0CB54690"/>
    <w:rsid w:val="0CB70756"/>
    <w:rsid w:val="0CBBC698"/>
    <w:rsid w:val="0CBC53C5"/>
    <w:rsid w:val="0CC1179F"/>
    <w:rsid w:val="0CC81847"/>
    <w:rsid w:val="0CCC1D28"/>
    <w:rsid w:val="0CCE9D7B"/>
    <w:rsid w:val="0CD0B5B1"/>
    <w:rsid w:val="0CD2EE02"/>
    <w:rsid w:val="0CD2F9BC"/>
    <w:rsid w:val="0CD93F8C"/>
    <w:rsid w:val="0CE8738C"/>
    <w:rsid w:val="0CEA3E7E"/>
    <w:rsid w:val="0CED2A8D"/>
    <w:rsid w:val="0CF1C4A2"/>
    <w:rsid w:val="0D07D14C"/>
    <w:rsid w:val="0D086A61"/>
    <w:rsid w:val="0D0A8484"/>
    <w:rsid w:val="0D1770C0"/>
    <w:rsid w:val="0D1D159F"/>
    <w:rsid w:val="0D25BE73"/>
    <w:rsid w:val="0D29BDB4"/>
    <w:rsid w:val="0D2E0AF6"/>
    <w:rsid w:val="0D328D3B"/>
    <w:rsid w:val="0D365DE1"/>
    <w:rsid w:val="0D3880D5"/>
    <w:rsid w:val="0D391442"/>
    <w:rsid w:val="0D395589"/>
    <w:rsid w:val="0D4578A9"/>
    <w:rsid w:val="0D526C43"/>
    <w:rsid w:val="0D53FD3E"/>
    <w:rsid w:val="0D5A250C"/>
    <w:rsid w:val="0D5AF74F"/>
    <w:rsid w:val="0D5DBC03"/>
    <w:rsid w:val="0D65FEFD"/>
    <w:rsid w:val="0D68930A"/>
    <w:rsid w:val="0D693EEE"/>
    <w:rsid w:val="0D725E23"/>
    <w:rsid w:val="0D7B9F53"/>
    <w:rsid w:val="0D7C75A6"/>
    <w:rsid w:val="0D889307"/>
    <w:rsid w:val="0D8AE082"/>
    <w:rsid w:val="0D8E328B"/>
    <w:rsid w:val="0D8F5C08"/>
    <w:rsid w:val="0D95010A"/>
    <w:rsid w:val="0D9B179C"/>
    <w:rsid w:val="0DAEE02A"/>
    <w:rsid w:val="0DB68D4B"/>
    <w:rsid w:val="0DBE43D6"/>
    <w:rsid w:val="0DBFAF28"/>
    <w:rsid w:val="0DC17E38"/>
    <w:rsid w:val="0DC40DAE"/>
    <w:rsid w:val="0DC67A8A"/>
    <w:rsid w:val="0DC8A6FD"/>
    <w:rsid w:val="0DCCEDDB"/>
    <w:rsid w:val="0DD2E22E"/>
    <w:rsid w:val="0DD7EC89"/>
    <w:rsid w:val="0DDA7E5C"/>
    <w:rsid w:val="0DDB0020"/>
    <w:rsid w:val="0DDDA143"/>
    <w:rsid w:val="0DE0C0EA"/>
    <w:rsid w:val="0DE37B87"/>
    <w:rsid w:val="0DEACF1D"/>
    <w:rsid w:val="0DEEA5F8"/>
    <w:rsid w:val="0DFBB08C"/>
    <w:rsid w:val="0E044641"/>
    <w:rsid w:val="0E1FFF5F"/>
    <w:rsid w:val="0E2AD8C1"/>
    <w:rsid w:val="0E2AF41C"/>
    <w:rsid w:val="0E331C30"/>
    <w:rsid w:val="0E37DFB4"/>
    <w:rsid w:val="0E3C10F7"/>
    <w:rsid w:val="0E3F449D"/>
    <w:rsid w:val="0E47945A"/>
    <w:rsid w:val="0E58DD7D"/>
    <w:rsid w:val="0E65515D"/>
    <w:rsid w:val="0E66A4EA"/>
    <w:rsid w:val="0E67849D"/>
    <w:rsid w:val="0E679F3F"/>
    <w:rsid w:val="0E6F9440"/>
    <w:rsid w:val="0E89CD85"/>
    <w:rsid w:val="0E9B6357"/>
    <w:rsid w:val="0EA05DFE"/>
    <w:rsid w:val="0EA1B219"/>
    <w:rsid w:val="0EA69545"/>
    <w:rsid w:val="0EB24921"/>
    <w:rsid w:val="0EB7BB15"/>
    <w:rsid w:val="0EBCA7C6"/>
    <w:rsid w:val="0EC3B943"/>
    <w:rsid w:val="0EC693CD"/>
    <w:rsid w:val="0ECE89BF"/>
    <w:rsid w:val="0ECF8C40"/>
    <w:rsid w:val="0EE06444"/>
    <w:rsid w:val="0EE1E3E9"/>
    <w:rsid w:val="0EEA5529"/>
    <w:rsid w:val="0EEE8533"/>
    <w:rsid w:val="0F0652C6"/>
    <w:rsid w:val="0F094127"/>
    <w:rsid w:val="0F0D9D25"/>
    <w:rsid w:val="0F11FB09"/>
    <w:rsid w:val="0F12E1D0"/>
    <w:rsid w:val="0F1AB08B"/>
    <w:rsid w:val="0F1CB416"/>
    <w:rsid w:val="0F2A803B"/>
    <w:rsid w:val="0F2AF647"/>
    <w:rsid w:val="0F2B91A3"/>
    <w:rsid w:val="0F3C86DD"/>
    <w:rsid w:val="0F410EC1"/>
    <w:rsid w:val="0F4850A6"/>
    <w:rsid w:val="0F4C01D1"/>
    <w:rsid w:val="0F4E9A39"/>
    <w:rsid w:val="0F5233A5"/>
    <w:rsid w:val="0F59D056"/>
    <w:rsid w:val="0F619332"/>
    <w:rsid w:val="0F647A79"/>
    <w:rsid w:val="0F653C1F"/>
    <w:rsid w:val="0F68EC64"/>
    <w:rsid w:val="0F69D108"/>
    <w:rsid w:val="0F73841C"/>
    <w:rsid w:val="0F7D37FF"/>
    <w:rsid w:val="0F872AF3"/>
    <w:rsid w:val="0F96C8B0"/>
    <w:rsid w:val="0F97B2DC"/>
    <w:rsid w:val="0FA1F01D"/>
    <w:rsid w:val="0FAC32FD"/>
    <w:rsid w:val="0FB5B246"/>
    <w:rsid w:val="0FB79337"/>
    <w:rsid w:val="0FBCA74D"/>
    <w:rsid w:val="0FC9E787"/>
    <w:rsid w:val="0FD08ADA"/>
    <w:rsid w:val="0FD9BBC6"/>
    <w:rsid w:val="0FDBBC4F"/>
    <w:rsid w:val="0FDE710D"/>
    <w:rsid w:val="0FE11126"/>
    <w:rsid w:val="0FE442D8"/>
    <w:rsid w:val="0FE49E0E"/>
    <w:rsid w:val="0FE8A21C"/>
    <w:rsid w:val="0FEE8486"/>
    <w:rsid w:val="0FF2A40F"/>
    <w:rsid w:val="0FFF90D3"/>
    <w:rsid w:val="1014FD2B"/>
    <w:rsid w:val="101897E1"/>
    <w:rsid w:val="101919D5"/>
    <w:rsid w:val="101C2444"/>
    <w:rsid w:val="101E7383"/>
    <w:rsid w:val="1020BF93"/>
    <w:rsid w:val="102617D9"/>
    <w:rsid w:val="1026FFD4"/>
    <w:rsid w:val="1029699D"/>
    <w:rsid w:val="102ACC21"/>
    <w:rsid w:val="102D45EF"/>
    <w:rsid w:val="103261E2"/>
    <w:rsid w:val="10357311"/>
    <w:rsid w:val="104A2845"/>
    <w:rsid w:val="104B9CBB"/>
    <w:rsid w:val="1051118C"/>
    <w:rsid w:val="1056ACCD"/>
    <w:rsid w:val="1064934E"/>
    <w:rsid w:val="106657F3"/>
    <w:rsid w:val="106D20D7"/>
    <w:rsid w:val="106D70B7"/>
    <w:rsid w:val="10716011"/>
    <w:rsid w:val="1079473D"/>
    <w:rsid w:val="1079BE10"/>
    <w:rsid w:val="107D4D23"/>
    <w:rsid w:val="1092603E"/>
    <w:rsid w:val="10955675"/>
    <w:rsid w:val="109A42FA"/>
    <w:rsid w:val="10A652DA"/>
    <w:rsid w:val="10A8AC00"/>
    <w:rsid w:val="10A992F2"/>
    <w:rsid w:val="10AAD11B"/>
    <w:rsid w:val="10AE505D"/>
    <w:rsid w:val="10B333D8"/>
    <w:rsid w:val="10BAB2BE"/>
    <w:rsid w:val="10BB7AD9"/>
    <w:rsid w:val="10C4C766"/>
    <w:rsid w:val="10D13314"/>
    <w:rsid w:val="10D2C4C1"/>
    <w:rsid w:val="10D550D9"/>
    <w:rsid w:val="10E2BAC0"/>
    <w:rsid w:val="10E7EFEC"/>
    <w:rsid w:val="10E92B00"/>
    <w:rsid w:val="10EDB23A"/>
    <w:rsid w:val="10F95D48"/>
    <w:rsid w:val="1100DA00"/>
    <w:rsid w:val="1106DF05"/>
    <w:rsid w:val="110F131A"/>
    <w:rsid w:val="11120D31"/>
    <w:rsid w:val="1119865D"/>
    <w:rsid w:val="1119C59C"/>
    <w:rsid w:val="111B3BA8"/>
    <w:rsid w:val="1121282B"/>
    <w:rsid w:val="1121452D"/>
    <w:rsid w:val="112C0E17"/>
    <w:rsid w:val="112DC514"/>
    <w:rsid w:val="112F106A"/>
    <w:rsid w:val="1131BC6C"/>
    <w:rsid w:val="113203C5"/>
    <w:rsid w:val="1133833D"/>
    <w:rsid w:val="11440BD5"/>
    <w:rsid w:val="1144F40F"/>
    <w:rsid w:val="1148C8BB"/>
    <w:rsid w:val="114AF929"/>
    <w:rsid w:val="114D2A36"/>
    <w:rsid w:val="114F12D1"/>
    <w:rsid w:val="115225AC"/>
    <w:rsid w:val="1155AD73"/>
    <w:rsid w:val="11661872"/>
    <w:rsid w:val="1168B732"/>
    <w:rsid w:val="116A49B4"/>
    <w:rsid w:val="116B237F"/>
    <w:rsid w:val="116C3073"/>
    <w:rsid w:val="117A416E"/>
    <w:rsid w:val="117CE574"/>
    <w:rsid w:val="11801336"/>
    <w:rsid w:val="11856037"/>
    <w:rsid w:val="118B0322"/>
    <w:rsid w:val="118CB51D"/>
    <w:rsid w:val="118FF52D"/>
    <w:rsid w:val="119292A7"/>
    <w:rsid w:val="1197FC04"/>
    <w:rsid w:val="11A63ADD"/>
    <w:rsid w:val="11AA86F0"/>
    <w:rsid w:val="11B001D5"/>
    <w:rsid w:val="11B3759D"/>
    <w:rsid w:val="11B91099"/>
    <w:rsid w:val="11BC8FF4"/>
    <w:rsid w:val="11BDE7FA"/>
    <w:rsid w:val="11C27EB9"/>
    <w:rsid w:val="11CB3C78"/>
    <w:rsid w:val="11CC54E6"/>
    <w:rsid w:val="11CED54B"/>
    <w:rsid w:val="11D37114"/>
    <w:rsid w:val="11E00260"/>
    <w:rsid w:val="11E45EF9"/>
    <w:rsid w:val="11E5D610"/>
    <w:rsid w:val="11ECAB6F"/>
    <w:rsid w:val="11ED0FC2"/>
    <w:rsid w:val="11EE62C2"/>
    <w:rsid w:val="11F25FD3"/>
    <w:rsid w:val="120EA741"/>
    <w:rsid w:val="12212248"/>
    <w:rsid w:val="123FDB72"/>
    <w:rsid w:val="1240790C"/>
    <w:rsid w:val="124B2E0C"/>
    <w:rsid w:val="12559BD9"/>
    <w:rsid w:val="126475D1"/>
    <w:rsid w:val="126CD5B4"/>
    <w:rsid w:val="12709B0C"/>
    <w:rsid w:val="1271213A"/>
    <w:rsid w:val="127656BB"/>
    <w:rsid w:val="12796375"/>
    <w:rsid w:val="127A5958"/>
    <w:rsid w:val="127B3190"/>
    <w:rsid w:val="127D9DE2"/>
    <w:rsid w:val="1285E365"/>
    <w:rsid w:val="1289A92E"/>
    <w:rsid w:val="12A455C5"/>
    <w:rsid w:val="12A5EFC9"/>
    <w:rsid w:val="12A65F08"/>
    <w:rsid w:val="12A7745F"/>
    <w:rsid w:val="12A8585D"/>
    <w:rsid w:val="12D1B114"/>
    <w:rsid w:val="12D25F6E"/>
    <w:rsid w:val="12D8F69C"/>
    <w:rsid w:val="12D9240A"/>
    <w:rsid w:val="12E272F9"/>
    <w:rsid w:val="12EC085A"/>
    <w:rsid w:val="12EDA837"/>
    <w:rsid w:val="12EDC047"/>
    <w:rsid w:val="12EF25C9"/>
    <w:rsid w:val="12F09AFB"/>
    <w:rsid w:val="12F58084"/>
    <w:rsid w:val="13039950"/>
    <w:rsid w:val="13075D16"/>
    <w:rsid w:val="130F091D"/>
    <w:rsid w:val="130F5D21"/>
    <w:rsid w:val="13197F31"/>
    <w:rsid w:val="131D3E52"/>
    <w:rsid w:val="13245B8F"/>
    <w:rsid w:val="13366C9B"/>
    <w:rsid w:val="1336A559"/>
    <w:rsid w:val="1336ADBD"/>
    <w:rsid w:val="13379153"/>
    <w:rsid w:val="133C7FEF"/>
    <w:rsid w:val="133D9893"/>
    <w:rsid w:val="133DF192"/>
    <w:rsid w:val="1341D9BC"/>
    <w:rsid w:val="1346C6E1"/>
    <w:rsid w:val="134E1526"/>
    <w:rsid w:val="1354EF98"/>
    <w:rsid w:val="1357F14D"/>
    <w:rsid w:val="135938CD"/>
    <w:rsid w:val="135F0033"/>
    <w:rsid w:val="136331FD"/>
    <w:rsid w:val="1366D70D"/>
    <w:rsid w:val="136AA5AC"/>
    <w:rsid w:val="136C2576"/>
    <w:rsid w:val="137F95AE"/>
    <w:rsid w:val="1381C70E"/>
    <w:rsid w:val="1388B24E"/>
    <w:rsid w:val="13899195"/>
    <w:rsid w:val="13919304"/>
    <w:rsid w:val="1398E97F"/>
    <w:rsid w:val="139DF8B5"/>
    <w:rsid w:val="13A29EFB"/>
    <w:rsid w:val="13A8468D"/>
    <w:rsid w:val="13B215B6"/>
    <w:rsid w:val="13B5F23C"/>
    <w:rsid w:val="13B5F931"/>
    <w:rsid w:val="13B6226C"/>
    <w:rsid w:val="13BB790B"/>
    <w:rsid w:val="13C1851A"/>
    <w:rsid w:val="13CBC8EC"/>
    <w:rsid w:val="13D337AF"/>
    <w:rsid w:val="13DCF671"/>
    <w:rsid w:val="13DEF5BE"/>
    <w:rsid w:val="13E3FAB1"/>
    <w:rsid w:val="13E73294"/>
    <w:rsid w:val="13E7A63A"/>
    <w:rsid w:val="13EAD84F"/>
    <w:rsid w:val="13ED74D2"/>
    <w:rsid w:val="13EE7999"/>
    <w:rsid w:val="13F097A1"/>
    <w:rsid w:val="13F0EB39"/>
    <w:rsid w:val="13F31F64"/>
    <w:rsid w:val="13FB1772"/>
    <w:rsid w:val="14065A9C"/>
    <w:rsid w:val="140CF19B"/>
    <w:rsid w:val="14133573"/>
    <w:rsid w:val="1413FAD8"/>
    <w:rsid w:val="1414CBE3"/>
    <w:rsid w:val="141857A3"/>
    <w:rsid w:val="14206BC4"/>
    <w:rsid w:val="1420BAD7"/>
    <w:rsid w:val="14293E96"/>
    <w:rsid w:val="142AD407"/>
    <w:rsid w:val="14325BA3"/>
    <w:rsid w:val="143864E8"/>
    <w:rsid w:val="143CB30A"/>
    <w:rsid w:val="1447DA7F"/>
    <w:rsid w:val="144C399D"/>
    <w:rsid w:val="144C4163"/>
    <w:rsid w:val="144CA8B2"/>
    <w:rsid w:val="144D4D0A"/>
    <w:rsid w:val="1457560D"/>
    <w:rsid w:val="145910DA"/>
    <w:rsid w:val="145AB4F4"/>
    <w:rsid w:val="1461C1AB"/>
    <w:rsid w:val="14641B71"/>
    <w:rsid w:val="146434F1"/>
    <w:rsid w:val="14661A2D"/>
    <w:rsid w:val="146EF1AA"/>
    <w:rsid w:val="146F58A0"/>
    <w:rsid w:val="14783251"/>
    <w:rsid w:val="1478B8BF"/>
    <w:rsid w:val="147FADAA"/>
    <w:rsid w:val="147FB88F"/>
    <w:rsid w:val="147FC830"/>
    <w:rsid w:val="14863226"/>
    <w:rsid w:val="1487A419"/>
    <w:rsid w:val="1489C35F"/>
    <w:rsid w:val="1491D1A6"/>
    <w:rsid w:val="149474A3"/>
    <w:rsid w:val="149DF360"/>
    <w:rsid w:val="14A30143"/>
    <w:rsid w:val="14A3593D"/>
    <w:rsid w:val="14A6E46B"/>
    <w:rsid w:val="14A8D577"/>
    <w:rsid w:val="14AAA859"/>
    <w:rsid w:val="14AAC25D"/>
    <w:rsid w:val="14B040DA"/>
    <w:rsid w:val="14B427BA"/>
    <w:rsid w:val="14B47FE6"/>
    <w:rsid w:val="14B6FBD7"/>
    <w:rsid w:val="14BA8360"/>
    <w:rsid w:val="14C47784"/>
    <w:rsid w:val="14C57C1A"/>
    <w:rsid w:val="14C59633"/>
    <w:rsid w:val="14D8A234"/>
    <w:rsid w:val="14DDAA1D"/>
    <w:rsid w:val="14E6E29D"/>
    <w:rsid w:val="14EF407F"/>
    <w:rsid w:val="14F28E0E"/>
    <w:rsid w:val="14F332A5"/>
    <w:rsid w:val="14F5C891"/>
    <w:rsid w:val="14FDC541"/>
    <w:rsid w:val="14FFC2A5"/>
    <w:rsid w:val="1504BC5F"/>
    <w:rsid w:val="150689C1"/>
    <w:rsid w:val="150888C1"/>
    <w:rsid w:val="150B5A52"/>
    <w:rsid w:val="150DEF8F"/>
    <w:rsid w:val="151B9DE2"/>
    <w:rsid w:val="151D976F"/>
    <w:rsid w:val="151E1132"/>
    <w:rsid w:val="152733CF"/>
    <w:rsid w:val="152812C9"/>
    <w:rsid w:val="152D5C89"/>
    <w:rsid w:val="152F5E01"/>
    <w:rsid w:val="15381BF9"/>
    <w:rsid w:val="153AA3E4"/>
    <w:rsid w:val="154035C3"/>
    <w:rsid w:val="154F6967"/>
    <w:rsid w:val="154F7EDA"/>
    <w:rsid w:val="155C9D7F"/>
    <w:rsid w:val="155DF531"/>
    <w:rsid w:val="156223CF"/>
    <w:rsid w:val="15625ED7"/>
    <w:rsid w:val="156511EA"/>
    <w:rsid w:val="156B8E32"/>
    <w:rsid w:val="156C1C4C"/>
    <w:rsid w:val="1572629C"/>
    <w:rsid w:val="1573F5AB"/>
    <w:rsid w:val="1575BA16"/>
    <w:rsid w:val="157DDBE2"/>
    <w:rsid w:val="157E2F99"/>
    <w:rsid w:val="15808821"/>
    <w:rsid w:val="158618AD"/>
    <w:rsid w:val="1593B281"/>
    <w:rsid w:val="15954EA4"/>
    <w:rsid w:val="159BD9C5"/>
    <w:rsid w:val="15A3601A"/>
    <w:rsid w:val="15A8ED79"/>
    <w:rsid w:val="15ADA5AE"/>
    <w:rsid w:val="15B1FBBA"/>
    <w:rsid w:val="15B431DF"/>
    <w:rsid w:val="15B45795"/>
    <w:rsid w:val="15B54952"/>
    <w:rsid w:val="15C23C29"/>
    <w:rsid w:val="15C24BA7"/>
    <w:rsid w:val="15C252F3"/>
    <w:rsid w:val="15C6CAF4"/>
    <w:rsid w:val="15CA044C"/>
    <w:rsid w:val="15CCCE6B"/>
    <w:rsid w:val="15CE2C04"/>
    <w:rsid w:val="15CEAE02"/>
    <w:rsid w:val="15D7D104"/>
    <w:rsid w:val="15E0F1F3"/>
    <w:rsid w:val="15E1494D"/>
    <w:rsid w:val="15E18FA1"/>
    <w:rsid w:val="15E1E861"/>
    <w:rsid w:val="15E52598"/>
    <w:rsid w:val="15E938EE"/>
    <w:rsid w:val="15F2E570"/>
    <w:rsid w:val="15F701EC"/>
    <w:rsid w:val="15FC0BCE"/>
    <w:rsid w:val="1605B553"/>
    <w:rsid w:val="16061FBD"/>
    <w:rsid w:val="1608FBC2"/>
    <w:rsid w:val="160C72E4"/>
    <w:rsid w:val="1614898A"/>
    <w:rsid w:val="161D649F"/>
    <w:rsid w:val="1621AF29"/>
    <w:rsid w:val="1624A6F6"/>
    <w:rsid w:val="162880AD"/>
    <w:rsid w:val="1629458D"/>
    <w:rsid w:val="16347FB5"/>
    <w:rsid w:val="163675E0"/>
    <w:rsid w:val="163D9E4E"/>
    <w:rsid w:val="163E7E64"/>
    <w:rsid w:val="16402BD3"/>
    <w:rsid w:val="16431B35"/>
    <w:rsid w:val="16459869"/>
    <w:rsid w:val="164DB291"/>
    <w:rsid w:val="1667DB72"/>
    <w:rsid w:val="166C480D"/>
    <w:rsid w:val="166E25EC"/>
    <w:rsid w:val="166EA396"/>
    <w:rsid w:val="167DB48D"/>
    <w:rsid w:val="167FC492"/>
    <w:rsid w:val="1683B67F"/>
    <w:rsid w:val="16893664"/>
    <w:rsid w:val="168DC076"/>
    <w:rsid w:val="168F6868"/>
    <w:rsid w:val="1695EFDC"/>
    <w:rsid w:val="1696CBDA"/>
    <w:rsid w:val="169892F2"/>
    <w:rsid w:val="169DA85D"/>
    <w:rsid w:val="16A037DF"/>
    <w:rsid w:val="16A12629"/>
    <w:rsid w:val="16A1841B"/>
    <w:rsid w:val="16A52388"/>
    <w:rsid w:val="16A7057A"/>
    <w:rsid w:val="16AC3D89"/>
    <w:rsid w:val="16AE914E"/>
    <w:rsid w:val="16B8A3D8"/>
    <w:rsid w:val="16C7B9D8"/>
    <w:rsid w:val="16CBC2B3"/>
    <w:rsid w:val="16CBCE6D"/>
    <w:rsid w:val="16DAB483"/>
    <w:rsid w:val="16DB3CA7"/>
    <w:rsid w:val="16DD3BAD"/>
    <w:rsid w:val="16E54FE1"/>
    <w:rsid w:val="16F9160E"/>
    <w:rsid w:val="16FC29DE"/>
    <w:rsid w:val="16FCD0C1"/>
    <w:rsid w:val="16FCD11D"/>
    <w:rsid w:val="17061F69"/>
    <w:rsid w:val="1709A62A"/>
    <w:rsid w:val="17118FC6"/>
    <w:rsid w:val="1714BC60"/>
    <w:rsid w:val="17196F80"/>
    <w:rsid w:val="1725956F"/>
    <w:rsid w:val="1725A1DA"/>
    <w:rsid w:val="172F82E2"/>
    <w:rsid w:val="1731B4C2"/>
    <w:rsid w:val="17337C11"/>
    <w:rsid w:val="1734BFA0"/>
    <w:rsid w:val="17392371"/>
    <w:rsid w:val="173C2C66"/>
    <w:rsid w:val="174390B4"/>
    <w:rsid w:val="1749AB41"/>
    <w:rsid w:val="174A5260"/>
    <w:rsid w:val="174B6A30"/>
    <w:rsid w:val="174DED4C"/>
    <w:rsid w:val="1753E933"/>
    <w:rsid w:val="17609678"/>
    <w:rsid w:val="1768ED05"/>
    <w:rsid w:val="17691416"/>
    <w:rsid w:val="176FF085"/>
    <w:rsid w:val="17768810"/>
    <w:rsid w:val="177725DA"/>
    <w:rsid w:val="177A66FE"/>
    <w:rsid w:val="177DEF50"/>
    <w:rsid w:val="17850A9E"/>
    <w:rsid w:val="1785C07C"/>
    <w:rsid w:val="17870000"/>
    <w:rsid w:val="178EFF51"/>
    <w:rsid w:val="1791172B"/>
    <w:rsid w:val="17935C39"/>
    <w:rsid w:val="179956EA"/>
    <w:rsid w:val="17999953"/>
    <w:rsid w:val="17A1D226"/>
    <w:rsid w:val="17B3B1B3"/>
    <w:rsid w:val="17B4E52E"/>
    <w:rsid w:val="17B96987"/>
    <w:rsid w:val="17BE4225"/>
    <w:rsid w:val="17BF7044"/>
    <w:rsid w:val="17C2CAE3"/>
    <w:rsid w:val="17C5FB0F"/>
    <w:rsid w:val="17C7B04F"/>
    <w:rsid w:val="17C84DE3"/>
    <w:rsid w:val="17C87E56"/>
    <w:rsid w:val="17CD6F57"/>
    <w:rsid w:val="17CED758"/>
    <w:rsid w:val="17D0F8BD"/>
    <w:rsid w:val="17D2AD17"/>
    <w:rsid w:val="17D66470"/>
    <w:rsid w:val="17D99C44"/>
    <w:rsid w:val="17E0DC8D"/>
    <w:rsid w:val="17E74C99"/>
    <w:rsid w:val="17EA47F9"/>
    <w:rsid w:val="17F08938"/>
    <w:rsid w:val="17FD4C1F"/>
    <w:rsid w:val="17FF9B85"/>
    <w:rsid w:val="180425AE"/>
    <w:rsid w:val="180484CC"/>
    <w:rsid w:val="180619F8"/>
    <w:rsid w:val="1807CD63"/>
    <w:rsid w:val="180D51E2"/>
    <w:rsid w:val="181051CF"/>
    <w:rsid w:val="1812046E"/>
    <w:rsid w:val="181898EF"/>
    <w:rsid w:val="1818D0F4"/>
    <w:rsid w:val="181F5271"/>
    <w:rsid w:val="182318FF"/>
    <w:rsid w:val="18279698"/>
    <w:rsid w:val="1827DDFA"/>
    <w:rsid w:val="18280D82"/>
    <w:rsid w:val="1831C03D"/>
    <w:rsid w:val="1837ADC5"/>
    <w:rsid w:val="1839BF35"/>
    <w:rsid w:val="183F3D9B"/>
    <w:rsid w:val="1844D439"/>
    <w:rsid w:val="1855C415"/>
    <w:rsid w:val="18679314"/>
    <w:rsid w:val="18697386"/>
    <w:rsid w:val="186C71DA"/>
    <w:rsid w:val="186E5959"/>
    <w:rsid w:val="18708BC4"/>
    <w:rsid w:val="187477CA"/>
    <w:rsid w:val="187DDAE3"/>
    <w:rsid w:val="18889D4B"/>
    <w:rsid w:val="1888C7F3"/>
    <w:rsid w:val="1890118E"/>
    <w:rsid w:val="189203B5"/>
    <w:rsid w:val="189757D6"/>
    <w:rsid w:val="18A1F17C"/>
    <w:rsid w:val="18A336AD"/>
    <w:rsid w:val="18A3F6F4"/>
    <w:rsid w:val="18A65842"/>
    <w:rsid w:val="18AAA9AB"/>
    <w:rsid w:val="18B5D28B"/>
    <w:rsid w:val="18BA0799"/>
    <w:rsid w:val="18BC0FBD"/>
    <w:rsid w:val="18C69087"/>
    <w:rsid w:val="18CA8CA5"/>
    <w:rsid w:val="18CDEC62"/>
    <w:rsid w:val="18D44B7B"/>
    <w:rsid w:val="18D53970"/>
    <w:rsid w:val="18D6415A"/>
    <w:rsid w:val="18D783F4"/>
    <w:rsid w:val="18E61069"/>
    <w:rsid w:val="18E9451A"/>
    <w:rsid w:val="18F3B276"/>
    <w:rsid w:val="1903934B"/>
    <w:rsid w:val="190553A6"/>
    <w:rsid w:val="19071E27"/>
    <w:rsid w:val="1908AEB6"/>
    <w:rsid w:val="1913AE96"/>
    <w:rsid w:val="19197CB2"/>
    <w:rsid w:val="191FE7F4"/>
    <w:rsid w:val="1920561D"/>
    <w:rsid w:val="1920DB78"/>
    <w:rsid w:val="1921A02A"/>
    <w:rsid w:val="19274FC8"/>
    <w:rsid w:val="192C3A10"/>
    <w:rsid w:val="192C81FD"/>
    <w:rsid w:val="192E153E"/>
    <w:rsid w:val="1931CE29"/>
    <w:rsid w:val="1932DDBF"/>
    <w:rsid w:val="19341655"/>
    <w:rsid w:val="1936471B"/>
    <w:rsid w:val="193B1F89"/>
    <w:rsid w:val="193D3330"/>
    <w:rsid w:val="1940EEC0"/>
    <w:rsid w:val="1942077F"/>
    <w:rsid w:val="1944B54B"/>
    <w:rsid w:val="1947F8DE"/>
    <w:rsid w:val="1948F0E3"/>
    <w:rsid w:val="19512B21"/>
    <w:rsid w:val="19586B76"/>
    <w:rsid w:val="1959FEEB"/>
    <w:rsid w:val="19610688"/>
    <w:rsid w:val="19649A64"/>
    <w:rsid w:val="196C47C5"/>
    <w:rsid w:val="196F59BD"/>
    <w:rsid w:val="19767AFF"/>
    <w:rsid w:val="1977EA3E"/>
    <w:rsid w:val="197CD667"/>
    <w:rsid w:val="1986317D"/>
    <w:rsid w:val="199C18A8"/>
    <w:rsid w:val="199F23BD"/>
    <w:rsid w:val="19AE797C"/>
    <w:rsid w:val="19AF7AC9"/>
    <w:rsid w:val="19B30FCE"/>
    <w:rsid w:val="19B84596"/>
    <w:rsid w:val="19B896F4"/>
    <w:rsid w:val="19B8DCE2"/>
    <w:rsid w:val="19C1AA59"/>
    <w:rsid w:val="19CAB6A3"/>
    <w:rsid w:val="19CD909E"/>
    <w:rsid w:val="19CFEAD1"/>
    <w:rsid w:val="19D9FAE4"/>
    <w:rsid w:val="19DE831B"/>
    <w:rsid w:val="19F7D417"/>
    <w:rsid w:val="19F82998"/>
    <w:rsid w:val="19F8BDF1"/>
    <w:rsid w:val="19FA4669"/>
    <w:rsid w:val="1A0BB0CD"/>
    <w:rsid w:val="1A1045BE"/>
    <w:rsid w:val="1A13005D"/>
    <w:rsid w:val="1A17E5EE"/>
    <w:rsid w:val="1A1A86BE"/>
    <w:rsid w:val="1A1ED46D"/>
    <w:rsid w:val="1A22DB08"/>
    <w:rsid w:val="1A28F7B0"/>
    <w:rsid w:val="1A297088"/>
    <w:rsid w:val="1A36E9D8"/>
    <w:rsid w:val="1A3B27D9"/>
    <w:rsid w:val="1A3C1127"/>
    <w:rsid w:val="1A42C789"/>
    <w:rsid w:val="1A46ACBC"/>
    <w:rsid w:val="1A492B39"/>
    <w:rsid w:val="1A4AB5C5"/>
    <w:rsid w:val="1A53B786"/>
    <w:rsid w:val="1A5AF485"/>
    <w:rsid w:val="1A5D305D"/>
    <w:rsid w:val="1A602CBD"/>
    <w:rsid w:val="1A607F98"/>
    <w:rsid w:val="1A675769"/>
    <w:rsid w:val="1A67D148"/>
    <w:rsid w:val="1A684043"/>
    <w:rsid w:val="1A6942AF"/>
    <w:rsid w:val="1A6C42E0"/>
    <w:rsid w:val="1A707228"/>
    <w:rsid w:val="1A720587"/>
    <w:rsid w:val="1A784982"/>
    <w:rsid w:val="1A7A5F59"/>
    <w:rsid w:val="1A7A6B03"/>
    <w:rsid w:val="1A87C719"/>
    <w:rsid w:val="1A8FCB50"/>
    <w:rsid w:val="1A930A39"/>
    <w:rsid w:val="1A94191F"/>
    <w:rsid w:val="1AA24DD3"/>
    <w:rsid w:val="1AA7C866"/>
    <w:rsid w:val="1AAA7E3C"/>
    <w:rsid w:val="1AAE7234"/>
    <w:rsid w:val="1AB35E69"/>
    <w:rsid w:val="1AC5335E"/>
    <w:rsid w:val="1ACB9AD5"/>
    <w:rsid w:val="1ACCAB3D"/>
    <w:rsid w:val="1ACE556D"/>
    <w:rsid w:val="1AD02477"/>
    <w:rsid w:val="1AD31FF5"/>
    <w:rsid w:val="1AD6022D"/>
    <w:rsid w:val="1ADB137A"/>
    <w:rsid w:val="1AE000CE"/>
    <w:rsid w:val="1AE29899"/>
    <w:rsid w:val="1AE3C93F"/>
    <w:rsid w:val="1AF3D25B"/>
    <w:rsid w:val="1AF60DCD"/>
    <w:rsid w:val="1AF8FF6B"/>
    <w:rsid w:val="1B023AD3"/>
    <w:rsid w:val="1B109775"/>
    <w:rsid w:val="1B160FB2"/>
    <w:rsid w:val="1B166270"/>
    <w:rsid w:val="1B16B6A1"/>
    <w:rsid w:val="1B210EE7"/>
    <w:rsid w:val="1B2A32BF"/>
    <w:rsid w:val="1B2A8D2A"/>
    <w:rsid w:val="1B311638"/>
    <w:rsid w:val="1B364346"/>
    <w:rsid w:val="1B3B0AA1"/>
    <w:rsid w:val="1B483A05"/>
    <w:rsid w:val="1B4C53C3"/>
    <w:rsid w:val="1B53EE7E"/>
    <w:rsid w:val="1B5FAF93"/>
    <w:rsid w:val="1B633314"/>
    <w:rsid w:val="1B68508D"/>
    <w:rsid w:val="1B6DBC49"/>
    <w:rsid w:val="1B6DDE99"/>
    <w:rsid w:val="1B72EC9E"/>
    <w:rsid w:val="1B812D52"/>
    <w:rsid w:val="1B81AA16"/>
    <w:rsid w:val="1B824102"/>
    <w:rsid w:val="1B86C177"/>
    <w:rsid w:val="1B8B8128"/>
    <w:rsid w:val="1B8B9E26"/>
    <w:rsid w:val="1B8CB722"/>
    <w:rsid w:val="1B8D6184"/>
    <w:rsid w:val="1B91B8C0"/>
    <w:rsid w:val="1B94326B"/>
    <w:rsid w:val="1BA66D4D"/>
    <w:rsid w:val="1BAC2FE4"/>
    <w:rsid w:val="1BB19E8A"/>
    <w:rsid w:val="1BB5D831"/>
    <w:rsid w:val="1BBBB950"/>
    <w:rsid w:val="1BBD3F81"/>
    <w:rsid w:val="1BBF91DE"/>
    <w:rsid w:val="1BCA765D"/>
    <w:rsid w:val="1BCA7760"/>
    <w:rsid w:val="1BCFEDC2"/>
    <w:rsid w:val="1BD61D91"/>
    <w:rsid w:val="1BD7F8D1"/>
    <w:rsid w:val="1BDFA665"/>
    <w:rsid w:val="1BFB78ED"/>
    <w:rsid w:val="1BFCB4BA"/>
    <w:rsid w:val="1BFFFD77"/>
    <w:rsid w:val="1C05BC6A"/>
    <w:rsid w:val="1C0CAEC9"/>
    <w:rsid w:val="1C23A76D"/>
    <w:rsid w:val="1C23FCCC"/>
    <w:rsid w:val="1C277F4F"/>
    <w:rsid w:val="1C2B27AC"/>
    <w:rsid w:val="1C2EF12E"/>
    <w:rsid w:val="1C2F0F4A"/>
    <w:rsid w:val="1C30EFE3"/>
    <w:rsid w:val="1C33A47F"/>
    <w:rsid w:val="1C33A9FB"/>
    <w:rsid w:val="1C34CDDD"/>
    <w:rsid w:val="1C369DCC"/>
    <w:rsid w:val="1C392D1E"/>
    <w:rsid w:val="1C408D00"/>
    <w:rsid w:val="1C4376CD"/>
    <w:rsid w:val="1C4649DE"/>
    <w:rsid w:val="1C4F7FCC"/>
    <w:rsid w:val="1C5CDB98"/>
    <w:rsid w:val="1C5DFEF5"/>
    <w:rsid w:val="1C5F8CF3"/>
    <w:rsid w:val="1C60E029"/>
    <w:rsid w:val="1C68ED65"/>
    <w:rsid w:val="1C72F5C9"/>
    <w:rsid w:val="1C7D59C6"/>
    <w:rsid w:val="1C7E0BFE"/>
    <w:rsid w:val="1C821D94"/>
    <w:rsid w:val="1C8B4AF8"/>
    <w:rsid w:val="1C8E512E"/>
    <w:rsid w:val="1C92C569"/>
    <w:rsid w:val="1C943F95"/>
    <w:rsid w:val="1C95F3FD"/>
    <w:rsid w:val="1C997820"/>
    <w:rsid w:val="1CA12185"/>
    <w:rsid w:val="1CA1E899"/>
    <w:rsid w:val="1CA99D83"/>
    <w:rsid w:val="1CAB0140"/>
    <w:rsid w:val="1CAE1653"/>
    <w:rsid w:val="1CAE3E9F"/>
    <w:rsid w:val="1CB74F8D"/>
    <w:rsid w:val="1CB7A6D0"/>
    <w:rsid w:val="1CBB10F6"/>
    <w:rsid w:val="1CC3E153"/>
    <w:rsid w:val="1CC413B1"/>
    <w:rsid w:val="1CC5B67C"/>
    <w:rsid w:val="1CC930F8"/>
    <w:rsid w:val="1CD5F6D9"/>
    <w:rsid w:val="1CD99519"/>
    <w:rsid w:val="1CE82202"/>
    <w:rsid w:val="1CEAF2AA"/>
    <w:rsid w:val="1CF59613"/>
    <w:rsid w:val="1CFFE4A1"/>
    <w:rsid w:val="1D01F909"/>
    <w:rsid w:val="1D053160"/>
    <w:rsid w:val="1D067B21"/>
    <w:rsid w:val="1D0C3FBB"/>
    <w:rsid w:val="1D0DF9E9"/>
    <w:rsid w:val="1D1545AF"/>
    <w:rsid w:val="1D15CB62"/>
    <w:rsid w:val="1D1646FE"/>
    <w:rsid w:val="1D184192"/>
    <w:rsid w:val="1D18FBAD"/>
    <w:rsid w:val="1D29BF19"/>
    <w:rsid w:val="1D32240A"/>
    <w:rsid w:val="1D3576EF"/>
    <w:rsid w:val="1D4300D1"/>
    <w:rsid w:val="1D46FD54"/>
    <w:rsid w:val="1D4D5688"/>
    <w:rsid w:val="1D50F857"/>
    <w:rsid w:val="1D574B99"/>
    <w:rsid w:val="1D59284E"/>
    <w:rsid w:val="1D5C3916"/>
    <w:rsid w:val="1D5D7784"/>
    <w:rsid w:val="1D61D962"/>
    <w:rsid w:val="1D7D1883"/>
    <w:rsid w:val="1D81141B"/>
    <w:rsid w:val="1D8F820B"/>
    <w:rsid w:val="1D941485"/>
    <w:rsid w:val="1D95A990"/>
    <w:rsid w:val="1D9A01AA"/>
    <w:rsid w:val="1D9AE996"/>
    <w:rsid w:val="1D9F95C1"/>
    <w:rsid w:val="1DAE9943"/>
    <w:rsid w:val="1DB208EA"/>
    <w:rsid w:val="1DB48E21"/>
    <w:rsid w:val="1DBD9910"/>
    <w:rsid w:val="1DC4FA4C"/>
    <w:rsid w:val="1DC815EA"/>
    <w:rsid w:val="1DDAF8FD"/>
    <w:rsid w:val="1DDEFD97"/>
    <w:rsid w:val="1DED83DF"/>
    <w:rsid w:val="1DEEFA9D"/>
    <w:rsid w:val="1DEFF240"/>
    <w:rsid w:val="1DF1E169"/>
    <w:rsid w:val="1DF7E3E1"/>
    <w:rsid w:val="1DF8E5B2"/>
    <w:rsid w:val="1E04E01A"/>
    <w:rsid w:val="1E07E7E4"/>
    <w:rsid w:val="1E11C6D1"/>
    <w:rsid w:val="1E129CB6"/>
    <w:rsid w:val="1E1398B2"/>
    <w:rsid w:val="1E163A29"/>
    <w:rsid w:val="1E1772F4"/>
    <w:rsid w:val="1E1E6347"/>
    <w:rsid w:val="1E23351B"/>
    <w:rsid w:val="1E2841EC"/>
    <w:rsid w:val="1E28B22B"/>
    <w:rsid w:val="1E2C8F0C"/>
    <w:rsid w:val="1E3016E3"/>
    <w:rsid w:val="1E313594"/>
    <w:rsid w:val="1E34CC18"/>
    <w:rsid w:val="1E3C460F"/>
    <w:rsid w:val="1E3C7BAB"/>
    <w:rsid w:val="1E411865"/>
    <w:rsid w:val="1E445E2F"/>
    <w:rsid w:val="1E461C10"/>
    <w:rsid w:val="1E4F4E71"/>
    <w:rsid w:val="1E500DF6"/>
    <w:rsid w:val="1E5114A3"/>
    <w:rsid w:val="1E597461"/>
    <w:rsid w:val="1E63147D"/>
    <w:rsid w:val="1E691D6B"/>
    <w:rsid w:val="1E6B6FAA"/>
    <w:rsid w:val="1E6EEAC8"/>
    <w:rsid w:val="1E775A91"/>
    <w:rsid w:val="1E825FE2"/>
    <w:rsid w:val="1E87AC40"/>
    <w:rsid w:val="1E88B135"/>
    <w:rsid w:val="1E93CC09"/>
    <w:rsid w:val="1E958B66"/>
    <w:rsid w:val="1E9A6249"/>
    <w:rsid w:val="1E9B1B0C"/>
    <w:rsid w:val="1E9EE9FD"/>
    <w:rsid w:val="1E9F0775"/>
    <w:rsid w:val="1EA312B6"/>
    <w:rsid w:val="1EA3E527"/>
    <w:rsid w:val="1EA413CD"/>
    <w:rsid w:val="1EA9B17E"/>
    <w:rsid w:val="1EAF524C"/>
    <w:rsid w:val="1EB1A3F4"/>
    <w:rsid w:val="1EB8A59C"/>
    <w:rsid w:val="1EBB4F80"/>
    <w:rsid w:val="1EBE32D0"/>
    <w:rsid w:val="1EC63184"/>
    <w:rsid w:val="1ED66AA8"/>
    <w:rsid w:val="1ED7AD90"/>
    <w:rsid w:val="1EDADD2D"/>
    <w:rsid w:val="1EDCD4A2"/>
    <w:rsid w:val="1EE6A3A2"/>
    <w:rsid w:val="1EEB860E"/>
    <w:rsid w:val="1EF89A19"/>
    <w:rsid w:val="1F030C71"/>
    <w:rsid w:val="1F07E8B1"/>
    <w:rsid w:val="1F0B481F"/>
    <w:rsid w:val="1F0C1927"/>
    <w:rsid w:val="1F0C1D3D"/>
    <w:rsid w:val="1F0C9683"/>
    <w:rsid w:val="1F0CE2E4"/>
    <w:rsid w:val="1F171A8E"/>
    <w:rsid w:val="1F174727"/>
    <w:rsid w:val="1F20849E"/>
    <w:rsid w:val="1F23CB53"/>
    <w:rsid w:val="1F2836D9"/>
    <w:rsid w:val="1F290B74"/>
    <w:rsid w:val="1F345702"/>
    <w:rsid w:val="1F3745A8"/>
    <w:rsid w:val="1F39DAB0"/>
    <w:rsid w:val="1F4EE97C"/>
    <w:rsid w:val="1F58EE05"/>
    <w:rsid w:val="1F59EE0C"/>
    <w:rsid w:val="1F5DA9E8"/>
    <w:rsid w:val="1F6B2259"/>
    <w:rsid w:val="1F7407DC"/>
    <w:rsid w:val="1F794537"/>
    <w:rsid w:val="1F79B3F9"/>
    <w:rsid w:val="1F7B6C6B"/>
    <w:rsid w:val="1F7E16CC"/>
    <w:rsid w:val="1F814FC0"/>
    <w:rsid w:val="1F864D9E"/>
    <w:rsid w:val="1F932755"/>
    <w:rsid w:val="1F940137"/>
    <w:rsid w:val="1F94600D"/>
    <w:rsid w:val="1FAAEA42"/>
    <w:rsid w:val="1FAD1065"/>
    <w:rsid w:val="1FB422E7"/>
    <w:rsid w:val="1FB6D4AC"/>
    <w:rsid w:val="1FB7F085"/>
    <w:rsid w:val="1FB8A449"/>
    <w:rsid w:val="1FBDF843"/>
    <w:rsid w:val="1FC343DB"/>
    <w:rsid w:val="1FC66ABB"/>
    <w:rsid w:val="1FCA5C80"/>
    <w:rsid w:val="1FD2C6E6"/>
    <w:rsid w:val="1FD3FEB1"/>
    <w:rsid w:val="1FD5A796"/>
    <w:rsid w:val="1FDCE8C6"/>
    <w:rsid w:val="1FDD765A"/>
    <w:rsid w:val="1FE424B9"/>
    <w:rsid w:val="1FEDE80C"/>
    <w:rsid w:val="1FEDFC5F"/>
    <w:rsid w:val="1FF579AB"/>
    <w:rsid w:val="20063692"/>
    <w:rsid w:val="201472CB"/>
    <w:rsid w:val="20150B3A"/>
    <w:rsid w:val="201DF3E1"/>
    <w:rsid w:val="20266C9E"/>
    <w:rsid w:val="20279357"/>
    <w:rsid w:val="202E4D22"/>
    <w:rsid w:val="202ED347"/>
    <w:rsid w:val="20382687"/>
    <w:rsid w:val="203C33EF"/>
    <w:rsid w:val="203FF090"/>
    <w:rsid w:val="203FF77B"/>
    <w:rsid w:val="20417454"/>
    <w:rsid w:val="20426D67"/>
    <w:rsid w:val="2043AF36"/>
    <w:rsid w:val="20465DC1"/>
    <w:rsid w:val="204928B4"/>
    <w:rsid w:val="204A3388"/>
    <w:rsid w:val="204EC524"/>
    <w:rsid w:val="205894E9"/>
    <w:rsid w:val="2059973D"/>
    <w:rsid w:val="20796681"/>
    <w:rsid w:val="2089D8EA"/>
    <w:rsid w:val="208A7BC8"/>
    <w:rsid w:val="208D5DA8"/>
    <w:rsid w:val="209737B3"/>
    <w:rsid w:val="209E7C61"/>
    <w:rsid w:val="209FF854"/>
    <w:rsid w:val="20A6EB67"/>
    <w:rsid w:val="20A7D2FC"/>
    <w:rsid w:val="20AD4AE9"/>
    <w:rsid w:val="20B2697D"/>
    <w:rsid w:val="20B34283"/>
    <w:rsid w:val="20B4568F"/>
    <w:rsid w:val="20B52C9B"/>
    <w:rsid w:val="20BAD98F"/>
    <w:rsid w:val="20BE4A85"/>
    <w:rsid w:val="20CC134C"/>
    <w:rsid w:val="20D3F394"/>
    <w:rsid w:val="20D45A25"/>
    <w:rsid w:val="20DF6F4D"/>
    <w:rsid w:val="20E68FD0"/>
    <w:rsid w:val="20E7291D"/>
    <w:rsid w:val="20EAF7E3"/>
    <w:rsid w:val="20F580BC"/>
    <w:rsid w:val="20F80591"/>
    <w:rsid w:val="20FA859D"/>
    <w:rsid w:val="2101B832"/>
    <w:rsid w:val="2105BB8B"/>
    <w:rsid w:val="210B9831"/>
    <w:rsid w:val="21189202"/>
    <w:rsid w:val="211B1C95"/>
    <w:rsid w:val="21252E0E"/>
    <w:rsid w:val="21328D56"/>
    <w:rsid w:val="21341C88"/>
    <w:rsid w:val="213B2666"/>
    <w:rsid w:val="2178B7B8"/>
    <w:rsid w:val="2185C87B"/>
    <w:rsid w:val="2189B11A"/>
    <w:rsid w:val="218DB71D"/>
    <w:rsid w:val="219AF2D7"/>
    <w:rsid w:val="219CE632"/>
    <w:rsid w:val="219EF6F6"/>
    <w:rsid w:val="219FD31E"/>
    <w:rsid w:val="21A51E68"/>
    <w:rsid w:val="21A80A29"/>
    <w:rsid w:val="21AEFB53"/>
    <w:rsid w:val="21B504BD"/>
    <w:rsid w:val="21C195E4"/>
    <w:rsid w:val="21C402A2"/>
    <w:rsid w:val="21C44344"/>
    <w:rsid w:val="21C5C162"/>
    <w:rsid w:val="21C6F530"/>
    <w:rsid w:val="21C86B46"/>
    <w:rsid w:val="21CAA23A"/>
    <w:rsid w:val="21D2BBCE"/>
    <w:rsid w:val="21D91F8C"/>
    <w:rsid w:val="21DF1EC1"/>
    <w:rsid w:val="21E4F915"/>
    <w:rsid w:val="21E6277D"/>
    <w:rsid w:val="21ED57DB"/>
    <w:rsid w:val="21EDE88D"/>
    <w:rsid w:val="21F72918"/>
    <w:rsid w:val="21F83D6C"/>
    <w:rsid w:val="21FFD437"/>
    <w:rsid w:val="22068E9F"/>
    <w:rsid w:val="2207824E"/>
    <w:rsid w:val="220A5F1B"/>
    <w:rsid w:val="220C9C9B"/>
    <w:rsid w:val="221BFD0A"/>
    <w:rsid w:val="221C6E95"/>
    <w:rsid w:val="222511BF"/>
    <w:rsid w:val="222570DD"/>
    <w:rsid w:val="2226D048"/>
    <w:rsid w:val="222DA2B2"/>
    <w:rsid w:val="223516F3"/>
    <w:rsid w:val="22354434"/>
    <w:rsid w:val="223774EF"/>
    <w:rsid w:val="223CF9A4"/>
    <w:rsid w:val="223E6F92"/>
    <w:rsid w:val="2242470A"/>
    <w:rsid w:val="22443745"/>
    <w:rsid w:val="2244E099"/>
    <w:rsid w:val="224AE0B9"/>
    <w:rsid w:val="2251EA1B"/>
    <w:rsid w:val="22521645"/>
    <w:rsid w:val="225497D7"/>
    <w:rsid w:val="2255A15B"/>
    <w:rsid w:val="22587424"/>
    <w:rsid w:val="2260F4A3"/>
    <w:rsid w:val="2261DA41"/>
    <w:rsid w:val="226350E3"/>
    <w:rsid w:val="226AFFCE"/>
    <w:rsid w:val="226FB34F"/>
    <w:rsid w:val="227F9038"/>
    <w:rsid w:val="228C213D"/>
    <w:rsid w:val="228C2D29"/>
    <w:rsid w:val="2295FA0B"/>
    <w:rsid w:val="2298CF9F"/>
    <w:rsid w:val="22A1A822"/>
    <w:rsid w:val="22A71076"/>
    <w:rsid w:val="22AB3801"/>
    <w:rsid w:val="22ADCE16"/>
    <w:rsid w:val="22ADCE5A"/>
    <w:rsid w:val="22AFECDF"/>
    <w:rsid w:val="22B169B7"/>
    <w:rsid w:val="22B2B851"/>
    <w:rsid w:val="22B5CF91"/>
    <w:rsid w:val="22B8EC8D"/>
    <w:rsid w:val="22CB5ED3"/>
    <w:rsid w:val="22CB96CB"/>
    <w:rsid w:val="22CCB270"/>
    <w:rsid w:val="22D4297E"/>
    <w:rsid w:val="22D61C9B"/>
    <w:rsid w:val="22DB09DC"/>
    <w:rsid w:val="22DB461D"/>
    <w:rsid w:val="22E3F095"/>
    <w:rsid w:val="22E5B3A5"/>
    <w:rsid w:val="22E6C1BD"/>
    <w:rsid w:val="22E7B59F"/>
    <w:rsid w:val="22EA80A6"/>
    <w:rsid w:val="22EB30F0"/>
    <w:rsid w:val="22EB5279"/>
    <w:rsid w:val="22F71E00"/>
    <w:rsid w:val="22FA9271"/>
    <w:rsid w:val="22FC91FC"/>
    <w:rsid w:val="22FE2E15"/>
    <w:rsid w:val="230458EE"/>
    <w:rsid w:val="23063BE8"/>
    <w:rsid w:val="2308D8EB"/>
    <w:rsid w:val="230C0F11"/>
    <w:rsid w:val="230E25A0"/>
    <w:rsid w:val="2311F53C"/>
    <w:rsid w:val="2316B3CE"/>
    <w:rsid w:val="231B9F35"/>
    <w:rsid w:val="2329877E"/>
    <w:rsid w:val="232CFFC7"/>
    <w:rsid w:val="232FDDC8"/>
    <w:rsid w:val="2344C246"/>
    <w:rsid w:val="23486663"/>
    <w:rsid w:val="2349D2FF"/>
    <w:rsid w:val="235B76DE"/>
    <w:rsid w:val="2363FCD2"/>
    <w:rsid w:val="2369AFE8"/>
    <w:rsid w:val="236E5C42"/>
    <w:rsid w:val="2372B66F"/>
    <w:rsid w:val="23742A8A"/>
    <w:rsid w:val="237CB99A"/>
    <w:rsid w:val="238552EC"/>
    <w:rsid w:val="23883D31"/>
    <w:rsid w:val="238D52E7"/>
    <w:rsid w:val="238E8E71"/>
    <w:rsid w:val="2392CDBD"/>
    <w:rsid w:val="23992B54"/>
    <w:rsid w:val="23A03CD1"/>
    <w:rsid w:val="23A3D044"/>
    <w:rsid w:val="23A44BD8"/>
    <w:rsid w:val="23A64852"/>
    <w:rsid w:val="23A7B8DC"/>
    <w:rsid w:val="23AC3C48"/>
    <w:rsid w:val="23AE7895"/>
    <w:rsid w:val="23AFF839"/>
    <w:rsid w:val="23B60D7A"/>
    <w:rsid w:val="23BBF080"/>
    <w:rsid w:val="23C35ECC"/>
    <w:rsid w:val="23C9247D"/>
    <w:rsid w:val="23C956A6"/>
    <w:rsid w:val="23CE47E3"/>
    <w:rsid w:val="23D13F90"/>
    <w:rsid w:val="23D5BC43"/>
    <w:rsid w:val="23EAC894"/>
    <w:rsid w:val="23EEA790"/>
    <w:rsid w:val="23F0E446"/>
    <w:rsid w:val="23FAC571"/>
    <w:rsid w:val="23FBA645"/>
    <w:rsid w:val="2409AC30"/>
    <w:rsid w:val="240BE339"/>
    <w:rsid w:val="240C518F"/>
    <w:rsid w:val="240CA1FA"/>
    <w:rsid w:val="240F2289"/>
    <w:rsid w:val="24119248"/>
    <w:rsid w:val="241202F4"/>
    <w:rsid w:val="2412964A"/>
    <w:rsid w:val="241D2BF6"/>
    <w:rsid w:val="241E3531"/>
    <w:rsid w:val="242548DB"/>
    <w:rsid w:val="242B833A"/>
    <w:rsid w:val="2432B0A5"/>
    <w:rsid w:val="243327C8"/>
    <w:rsid w:val="2435E46A"/>
    <w:rsid w:val="2439E564"/>
    <w:rsid w:val="243F9F5C"/>
    <w:rsid w:val="24417810"/>
    <w:rsid w:val="24492D1B"/>
    <w:rsid w:val="245B40C2"/>
    <w:rsid w:val="245C7762"/>
    <w:rsid w:val="245F6438"/>
    <w:rsid w:val="245FC389"/>
    <w:rsid w:val="246374BC"/>
    <w:rsid w:val="246A900A"/>
    <w:rsid w:val="246FEC3C"/>
    <w:rsid w:val="2474ED4F"/>
    <w:rsid w:val="247742FC"/>
    <w:rsid w:val="247970AE"/>
    <w:rsid w:val="2480C597"/>
    <w:rsid w:val="2482A4A0"/>
    <w:rsid w:val="248685A0"/>
    <w:rsid w:val="248BADCB"/>
    <w:rsid w:val="248EFCB8"/>
    <w:rsid w:val="2494FD0D"/>
    <w:rsid w:val="249CDA39"/>
    <w:rsid w:val="249F7254"/>
    <w:rsid w:val="24A54C6B"/>
    <w:rsid w:val="24A96209"/>
    <w:rsid w:val="24ABEF12"/>
    <w:rsid w:val="24B2842F"/>
    <w:rsid w:val="24BCCF3F"/>
    <w:rsid w:val="24BF3A01"/>
    <w:rsid w:val="24C447FC"/>
    <w:rsid w:val="24C70804"/>
    <w:rsid w:val="24CD3489"/>
    <w:rsid w:val="24E3CA10"/>
    <w:rsid w:val="24EC0782"/>
    <w:rsid w:val="24F3B534"/>
    <w:rsid w:val="250477A8"/>
    <w:rsid w:val="25053E44"/>
    <w:rsid w:val="2507AC5E"/>
    <w:rsid w:val="250D370C"/>
    <w:rsid w:val="25138140"/>
    <w:rsid w:val="251BC455"/>
    <w:rsid w:val="251C99D7"/>
    <w:rsid w:val="252106AD"/>
    <w:rsid w:val="25224F7B"/>
    <w:rsid w:val="2528A711"/>
    <w:rsid w:val="252E84EC"/>
    <w:rsid w:val="25321732"/>
    <w:rsid w:val="2532EDC9"/>
    <w:rsid w:val="253F6759"/>
    <w:rsid w:val="25489D3A"/>
    <w:rsid w:val="25493BB5"/>
    <w:rsid w:val="254D3D06"/>
    <w:rsid w:val="254FE14F"/>
    <w:rsid w:val="255D03D5"/>
    <w:rsid w:val="255FC5E1"/>
    <w:rsid w:val="25637BC4"/>
    <w:rsid w:val="25706375"/>
    <w:rsid w:val="2573E787"/>
    <w:rsid w:val="25771979"/>
    <w:rsid w:val="257D0A72"/>
    <w:rsid w:val="2580489A"/>
    <w:rsid w:val="258717B0"/>
    <w:rsid w:val="2589CC3C"/>
    <w:rsid w:val="25929551"/>
    <w:rsid w:val="25930CD7"/>
    <w:rsid w:val="259595E8"/>
    <w:rsid w:val="259BF421"/>
    <w:rsid w:val="25A75411"/>
    <w:rsid w:val="25AB7D6C"/>
    <w:rsid w:val="25ABC9B6"/>
    <w:rsid w:val="25AD723C"/>
    <w:rsid w:val="25AFC9E3"/>
    <w:rsid w:val="25B8FC57"/>
    <w:rsid w:val="25BB2B27"/>
    <w:rsid w:val="25BF8469"/>
    <w:rsid w:val="25C0DEED"/>
    <w:rsid w:val="25C3DF01"/>
    <w:rsid w:val="25C5EA6E"/>
    <w:rsid w:val="25D68551"/>
    <w:rsid w:val="25D92CAE"/>
    <w:rsid w:val="25DDC829"/>
    <w:rsid w:val="25DEB232"/>
    <w:rsid w:val="25E6A687"/>
    <w:rsid w:val="25E6EBCF"/>
    <w:rsid w:val="25E6EBFA"/>
    <w:rsid w:val="25F48ED7"/>
    <w:rsid w:val="25F8E05F"/>
    <w:rsid w:val="26057197"/>
    <w:rsid w:val="2605B635"/>
    <w:rsid w:val="2606A94E"/>
    <w:rsid w:val="26105488"/>
    <w:rsid w:val="261CF950"/>
    <w:rsid w:val="2625D227"/>
    <w:rsid w:val="2629DDB2"/>
    <w:rsid w:val="26310EDB"/>
    <w:rsid w:val="26326E07"/>
    <w:rsid w:val="263308F6"/>
    <w:rsid w:val="26396AB7"/>
    <w:rsid w:val="26449B69"/>
    <w:rsid w:val="264B2D98"/>
    <w:rsid w:val="264E5490"/>
    <w:rsid w:val="2652DF32"/>
    <w:rsid w:val="265B4C4B"/>
    <w:rsid w:val="265DA2D0"/>
    <w:rsid w:val="266A717C"/>
    <w:rsid w:val="26711817"/>
    <w:rsid w:val="26726819"/>
    <w:rsid w:val="2672B68B"/>
    <w:rsid w:val="267540CA"/>
    <w:rsid w:val="267B7CD3"/>
    <w:rsid w:val="2680E9D7"/>
    <w:rsid w:val="2685291C"/>
    <w:rsid w:val="268774EE"/>
    <w:rsid w:val="26888454"/>
    <w:rsid w:val="268AF62B"/>
    <w:rsid w:val="268D8708"/>
    <w:rsid w:val="26917EDC"/>
    <w:rsid w:val="269224D8"/>
    <w:rsid w:val="26968F7D"/>
    <w:rsid w:val="2696A257"/>
    <w:rsid w:val="2697CA6C"/>
    <w:rsid w:val="26A0F545"/>
    <w:rsid w:val="26A1480C"/>
    <w:rsid w:val="26A29B2A"/>
    <w:rsid w:val="26A2B87A"/>
    <w:rsid w:val="26AB9218"/>
    <w:rsid w:val="26AC13A6"/>
    <w:rsid w:val="26B6A1F6"/>
    <w:rsid w:val="26BA3702"/>
    <w:rsid w:val="26BE2D84"/>
    <w:rsid w:val="26C8F412"/>
    <w:rsid w:val="26D47301"/>
    <w:rsid w:val="26DC63A0"/>
    <w:rsid w:val="26DD39F8"/>
    <w:rsid w:val="26E48E8D"/>
    <w:rsid w:val="26E64F29"/>
    <w:rsid w:val="26EC204A"/>
    <w:rsid w:val="26F3E1C4"/>
    <w:rsid w:val="27044B2E"/>
    <w:rsid w:val="270DBDE5"/>
    <w:rsid w:val="271F97A1"/>
    <w:rsid w:val="27255431"/>
    <w:rsid w:val="272737A5"/>
    <w:rsid w:val="2728B345"/>
    <w:rsid w:val="2733829E"/>
    <w:rsid w:val="2734BC87"/>
    <w:rsid w:val="27359057"/>
    <w:rsid w:val="27373C8A"/>
    <w:rsid w:val="273B85B3"/>
    <w:rsid w:val="274675CE"/>
    <w:rsid w:val="2747B24F"/>
    <w:rsid w:val="274EC58F"/>
    <w:rsid w:val="275FB8ED"/>
    <w:rsid w:val="27611A6C"/>
    <w:rsid w:val="27620453"/>
    <w:rsid w:val="2774FD0F"/>
    <w:rsid w:val="278107B8"/>
    <w:rsid w:val="27874D50"/>
    <w:rsid w:val="27887AB7"/>
    <w:rsid w:val="2789086F"/>
    <w:rsid w:val="2789505F"/>
    <w:rsid w:val="2795479F"/>
    <w:rsid w:val="27991E1E"/>
    <w:rsid w:val="279A0FD9"/>
    <w:rsid w:val="27A0ED5B"/>
    <w:rsid w:val="27A18696"/>
    <w:rsid w:val="27B3809F"/>
    <w:rsid w:val="27B90F82"/>
    <w:rsid w:val="27BC4400"/>
    <w:rsid w:val="27CD409D"/>
    <w:rsid w:val="27CE09BE"/>
    <w:rsid w:val="27D4E566"/>
    <w:rsid w:val="27D66DEB"/>
    <w:rsid w:val="27E4E94C"/>
    <w:rsid w:val="27EA3C6E"/>
    <w:rsid w:val="27EC502A"/>
    <w:rsid w:val="27FBC8DB"/>
    <w:rsid w:val="28024F6C"/>
    <w:rsid w:val="280E9DAA"/>
    <w:rsid w:val="281B578B"/>
    <w:rsid w:val="281C135E"/>
    <w:rsid w:val="2825ABE6"/>
    <w:rsid w:val="28294B67"/>
    <w:rsid w:val="2829D8D4"/>
    <w:rsid w:val="282A1847"/>
    <w:rsid w:val="282EFB32"/>
    <w:rsid w:val="2839123A"/>
    <w:rsid w:val="283A6C4A"/>
    <w:rsid w:val="283EC2CD"/>
    <w:rsid w:val="283EF4D3"/>
    <w:rsid w:val="283FDE5F"/>
    <w:rsid w:val="2847E407"/>
    <w:rsid w:val="2848A3D2"/>
    <w:rsid w:val="284ADA6E"/>
    <w:rsid w:val="284E559C"/>
    <w:rsid w:val="2851712B"/>
    <w:rsid w:val="2852E803"/>
    <w:rsid w:val="28530E3D"/>
    <w:rsid w:val="285C198C"/>
    <w:rsid w:val="2860C40A"/>
    <w:rsid w:val="2860E72B"/>
    <w:rsid w:val="2862915A"/>
    <w:rsid w:val="28630BED"/>
    <w:rsid w:val="28648B94"/>
    <w:rsid w:val="28648E81"/>
    <w:rsid w:val="28653792"/>
    <w:rsid w:val="2866F023"/>
    <w:rsid w:val="286D9568"/>
    <w:rsid w:val="287315BE"/>
    <w:rsid w:val="287CDA30"/>
    <w:rsid w:val="287F7E57"/>
    <w:rsid w:val="2881BA48"/>
    <w:rsid w:val="2882FE0E"/>
    <w:rsid w:val="28841A99"/>
    <w:rsid w:val="2892F66B"/>
    <w:rsid w:val="28941E87"/>
    <w:rsid w:val="2897F59F"/>
    <w:rsid w:val="28990208"/>
    <w:rsid w:val="289B99CE"/>
    <w:rsid w:val="28A72E96"/>
    <w:rsid w:val="28B135B7"/>
    <w:rsid w:val="28B4118A"/>
    <w:rsid w:val="28B5E9E6"/>
    <w:rsid w:val="28BEAF1A"/>
    <w:rsid w:val="28CC3BAB"/>
    <w:rsid w:val="28D44A87"/>
    <w:rsid w:val="28DD5967"/>
    <w:rsid w:val="28E0E58A"/>
    <w:rsid w:val="28E31CE9"/>
    <w:rsid w:val="28F890F5"/>
    <w:rsid w:val="28FB894E"/>
    <w:rsid w:val="29003E91"/>
    <w:rsid w:val="290459C8"/>
    <w:rsid w:val="2908684A"/>
    <w:rsid w:val="29091881"/>
    <w:rsid w:val="290B0455"/>
    <w:rsid w:val="291040EE"/>
    <w:rsid w:val="2910DE21"/>
    <w:rsid w:val="291B88FE"/>
    <w:rsid w:val="2924D8D0"/>
    <w:rsid w:val="29289E03"/>
    <w:rsid w:val="2929A169"/>
    <w:rsid w:val="292CCA17"/>
    <w:rsid w:val="292DCCA6"/>
    <w:rsid w:val="2930916C"/>
    <w:rsid w:val="2931BFD2"/>
    <w:rsid w:val="293E68D0"/>
    <w:rsid w:val="294263C1"/>
    <w:rsid w:val="2943FD04"/>
    <w:rsid w:val="294430C8"/>
    <w:rsid w:val="294995BF"/>
    <w:rsid w:val="294F9032"/>
    <w:rsid w:val="295765F8"/>
    <w:rsid w:val="295AE778"/>
    <w:rsid w:val="2963EFAC"/>
    <w:rsid w:val="29663FF4"/>
    <w:rsid w:val="2966DC9B"/>
    <w:rsid w:val="296CC6FF"/>
    <w:rsid w:val="2972DBEB"/>
    <w:rsid w:val="29760621"/>
    <w:rsid w:val="2985A4CF"/>
    <w:rsid w:val="29957904"/>
    <w:rsid w:val="2995A660"/>
    <w:rsid w:val="2999FFAA"/>
    <w:rsid w:val="299D7FA7"/>
    <w:rsid w:val="29A0598B"/>
    <w:rsid w:val="29A6D34C"/>
    <w:rsid w:val="29B1730A"/>
    <w:rsid w:val="29B4C12C"/>
    <w:rsid w:val="29B53F41"/>
    <w:rsid w:val="29BE24E9"/>
    <w:rsid w:val="29BF1AC8"/>
    <w:rsid w:val="29CBF235"/>
    <w:rsid w:val="29CCCBA3"/>
    <w:rsid w:val="29D4131D"/>
    <w:rsid w:val="29D7A562"/>
    <w:rsid w:val="29D7E7D8"/>
    <w:rsid w:val="29EA111E"/>
    <w:rsid w:val="29F2BB7E"/>
    <w:rsid w:val="29F522B7"/>
    <w:rsid w:val="29FB653C"/>
    <w:rsid w:val="2A00BF74"/>
    <w:rsid w:val="2A02F31A"/>
    <w:rsid w:val="2A0583D6"/>
    <w:rsid w:val="2A15311E"/>
    <w:rsid w:val="2A18AA91"/>
    <w:rsid w:val="2A28DF64"/>
    <w:rsid w:val="2A2CFA0F"/>
    <w:rsid w:val="2A36EBA1"/>
    <w:rsid w:val="2A3E3AD3"/>
    <w:rsid w:val="2A403F4F"/>
    <w:rsid w:val="2A42E07F"/>
    <w:rsid w:val="2A45428A"/>
    <w:rsid w:val="2A57F36B"/>
    <w:rsid w:val="2A585CDA"/>
    <w:rsid w:val="2A596492"/>
    <w:rsid w:val="2A5B5217"/>
    <w:rsid w:val="2A64A4AD"/>
    <w:rsid w:val="2A671A71"/>
    <w:rsid w:val="2A6A3B01"/>
    <w:rsid w:val="2A6F5D96"/>
    <w:rsid w:val="2A71B96B"/>
    <w:rsid w:val="2A7BB884"/>
    <w:rsid w:val="2A8641EA"/>
    <w:rsid w:val="2A8793C7"/>
    <w:rsid w:val="2A89E843"/>
    <w:rsid w:val="2A8BCCE8"/>
    <w:rsid w:val="2A8BDE43"/>
    <w:rsid w:val="2A8C5726"/>
    <w:rsid w:val="2A8D36A4"/>
    <w:rsid w:val="2A8F9B2D"/>
    <w:rsid w:val="2A9391AA"/>
    <w:rsid w:val="2A976059"/>
    <w:rsid w:val="2A97CB8D"/>
    <w:rsid w:val="2A9D5125"/>
    <w:rsid w:val="2A9DB817"/>
    <w:rsid w:val="2AA87B73"/>
    <w:rsid w:val="2AAA0D7C"/>
    <w:rsid w:val="2AB54480"/>
    <w:rsid w:val="2AB6B191"/>
    <w:rsid w:val="2ABB7076"/>
    <w:rsid w:val="2ACF0AF7"/>
    <w:rsid w:val="2AD7FB76"/>
    <w:rsid w:val="2AE5982A"/>
    <w:rsid w:val="2AE5B33D"/>
    <w:rsid w:val="2AEF02BF"/>
    <w:rsid w:val="2AF0CC65"/>
    <w:rsid w:val="2AF6E3C3"/>
    <w:rsid w:val="2AFB7CF3"/>
    <w:rsid w:val="2B03621B"/>
    <w:rsid w:val="2B0488F0"/>
    <w:rsid w:val="2B05ABF0"/>
    <w:rsid w:val="2B06FE3D"/>
    <w:rsid w:val="2B0D1F3A"/>
    <w:rsid w:val="2B10E7E3"/>
    <w:rsid w:val="2B1B453A"/>
    <w:rsid w:val="2B1B919E"/>
    <w:rsid w:val="2B1D1C81"/>
    <w:rsid w:val="2B2258CA"/>
    <w:rsid w:val="2B347555"/>
    <w:rsid w:val="2B388056"/>
    <w:rsid w:val="2B3DD12A"/>
    <w:rsid w:val="2B3DF380"/>
    <w:rsid w:val="2B444DFE"/>
    <w:rsid w:val="2B45A5F7"/>
    <w:rsid w:val="2B47BF34"/>
    <w:rsid w:val="2B54906E"/>
    <w:rsid w:val="2B54A372"/>
    <w:rsid w:val="2B55A6EE"/>
    <w:rsid w:val="2B561E15"/>
    <w:rsid w:val="2B5EED70"/>
    <w:rsid w:val="2B73CD70"/>
    <w:rsid w:val="2B772358"/>
    <w:rsid w:val="2B7A1486"/>
    <w:rsid w:val="2B7A2C24"/>
    <w:rsid w:val="2B7A4C4E"/>
    <w:rsid w:val="2B7BCE76"/>
    <w:rsid w:val="2B854879"/>
    <w:rsid w:val="2B866BAC"/>
    <w:rsid w:val="2B8F8E68"/>
    <w:rsid w:val="2B95C566"/>
    <w:rsid w:val="2B979B49"/>
    <w:rsid w:val="2B97ADF7"/>
    <w:rsid w:val="2B990CCE"/>
    <w:rsid w:val="2B9A1F87"/>
    <w:rsid w:val="2BA2C278"/>
    <w:rsid w:val="2BAD4124"/>
    <w:rsid w:val="2BB0E0B9"/>
    <w:rsid w:val="2BB47AF2"/>
    <w:rsid w:val="2BB910BE"/>
    <w:rsid w:val="2BC846D2"/>
    <w:rsid w:val="2BCBEC69"/>
    <w:rsid w:val="2BCDA34F"/>
    <w:rsid w:val="2BD56E45"/>
    <w:rsid w:val="2BD83FA1"/>
    <w:rsid w:val="2BD91B50"/>
    <w:rsid w:val="2BE03D44"/>
    <w:rsid w:val="2BE63DC4"/>
    <w:rsid w:val="2BE79822"/>
    <w:rsid w:val="2BEC13A5"/>
    <w:rsid w:val="2BECB030"/>
    <w:rsid w:val="2BEDEE74"/>
    <w:rsid w:val="2BF3B082"/>
    <w:rsid w:val="2C00DDCE"/>
    <w:rsid w:val="2C0114C9"/>
    <w:rsid w:val="2C02CDD0"/>
    <w:rsid w:val="2C0E6FC5"/>
    <w:rsid w:val="2C12D1BE"/>
    <w:rsid w:val="2C1A86B9"/>
    <w:rsid w:val="2C25DE66"/>
    <w:rsid w:val="2C265829"/>
    <w:rsid w:val="2C2776FC"/>
    <w:rsid w:val="2C2C924B"/>
    <w:rsid w:val="2C3026B6"/>
    <w:rsid w:val="2C31C94A"/>
    <w:rsid w:val="2C326BC7"/>
    <w:rsid w:val="2C374A4A"/>
    <w:rsid w:val="2C3980E9"/>
    <w:rsid w:val="2C3B61CD"/>
    <w:rsid w:val="2C3F12ED"/>
    <w:rsid w:val="2C44C52B"/>
    <w:rsid w:val="2C450214"/>
    <w:rsid w:val="2C4C2A37"/>
    <w:rsid w:val="2C53A7C3"/>
    <w:rsid w:val="2C59F5DF"/>
    <w:rsid w:val="2C6D311A"/>
    <w:rsid w:val="2C700F65"/>
    <w:rsid w:val="2C712DF2"/>
    <w:rsid w:val="2C73921E"/>
    <w:rsid w:val="2C77917E"/>
    <w:rsid w:val="2C7B61D6"/>
    <w:rsid w:val="2C7BFF9F"/>
    <w:rsid w:val="2C7DFBBA"/>
    <w:rsid w:val="2C7F0218"/>
    <w:rsid w:val="2C88791D"/>
    <w:rsid w:val="2C88F2B9"/>
    <w:rsid w:val="2C898EDC"/>
    <w:rsid w:val="2C8F9572"/>
    <w:rsid w:val="2C8FB72B"/>
    <w:rsid w:val="2C9912B0"/>
    <w:rsid w:val="2CA8974D"/>
    <w:rsid w:val="2CB24E4E"/>
    <w:rsid w:val="2CBB1726"/>
    <w:rsid w:val="2CBDE80C"/>
    <w:rsid w:val="2CBF11E9"/>
    <w:rsid w:val="2CC03A8F"/>
    <w:rsid w:val="2CC62E4F"/>
    <w:rsid w:val="2CC6C65C"/>
    <w:rsid w:val="2CC79432"/>
    <w:rsid w:val="2CE04E11"/>
    <w:rsid w:val="2CE4B230"/>
    <w:rsid w:val="2CE5E452"/>
    <w:rsid w:val="2CEB13C5"/>
    <w:rsid w:val="2CECBDA7"/>
    <w:rsid w:val="2CEDCAC2"/>
    <w:rsid w:val="2CF6B672"/>
    <w:rsid w:val="2CFC1950"/>
    <w:rsid w:val="2CFED37F"/>
    <w:rsid w:val="2D0522EE"/>
    <w:rsid w:val="2D05E3DB"/>
    <w:rsid w:val="2D103048"/>
    <w:rsid w:val="2D12FCCD"/>
    <w:rsid w:val="2D18075C"/>
    <w:rsid w:val="2D1FA809"/>
    <w:rsid w:val="2D26346C"/>
    <w:rsid w:val="2D285FA8"/>
    <w:rsid w:val="2D2A5755"/>
    <w:rsid w:val="2D2D299D"/>
    <w:rsid w:val="2D31FC3B"/>
    <w:rsid w:val="2D347D87"/>
    <w:rsid w:val="2D34DD2F"/>
    <w:rsid w:val="2D3857ED"/>
    <w:rsid w:val="2D438E72"/>
    <w:rsid w:val="2D4500FA"/>
    <w:rsid w:val="2D544098"/>
    <w:rsid w:val="2D5EE5D5"/>
    <w:rsid w:val="2D60F387"/>
    <w:rsid w:val="2D62454E"/>
    <w:rsid w:val="2D629563"/>
    <w:rsid w:val="2D6991FB"/>
    <w:rsid w:val="2D6FA4E8"/>
    <w:rsid w:val="2D6FE722"/>
    <w:rsid w:val="2D77CB78"/>
    <w:rsid w:val="2D7990E1"/>
    <w:rsid w:val="2D799634"/>
    <w:rsid w:val="2D79CD41"/>
    <w:rsid w:val="2D7A192F"/>
    <w:rsid w:val="2D7BC3C3"/>
    <w:rsid w:val="2D842A8A"/>
    <w:rsid w:val="2D8C7D66"/>
    <w:rsid w:val="2D8CE65A"/>
    <w:rsid w:val="2D8FC385"/>
    <w:rsid w:val="2D9537AA"/>
    <w:rsid w:val="2D978799"/>
    <w:rsid w:val="2DA3C891"/>
    <w:rsid w:val="2DA49331"/>
    <w:rsid w:val="2DA5539D"/>
    <w:rsid w:val="2DAC4187"/>
    <w:rsid w:val="2DB30D6D"/>
    <w:rsid w:val="2DB5CD33"/>
    <w:rsid w:val="2DB96996"/>
    <w:rsid w:val="2DC29936"/>
    <w:rsid w:val="2DC86ED9"/>
    <w:rsid w:val="2DC9F37B"/>
    <w:rsid w:val="2DCD86D4"/>
    <w:rsid w:val="2DD17BC9"/>
    <w:rsid w:val="2DD4A028"/>
    <w:rsid w:val="2DD56870"/>
    <w:rsid w:val="2DD5D539"/>
    <w:rsid w:val="2DE001F1"/>
    <w:rsid w:val="2DE183FD"/>
    <w:rsid w:val="2DE2541D"/>
    <w:rsid w:val="2DE7626D"/>
    <w:rsid w:val="2E133571"/>
    <w:rsid w:val="2E194060"/>
    <w:rsid w:val="2E1CF225"/>
    <w:rsid w:val="2E236B10"/>
    <w:rsid w:val="2E2D9DDF"/>
    <w:rsid w:val="2E2F50DB"/>
    <w:rsid w:val="2E316A48"/>
    <w:rsid w:val="2E34E311"/>
    <w:rsid w:val="2E3F557E"/>
    <w:rsid w:val="2E467122"/>
    <w:rsid w:val="2E478E46"/>
    <w:rsid w:val="2E497748"/>
    <w:rsid w:val="2E5291D6"/>
    <w:rsid w:val="2E54EE51"/>
    <w:rsid w:val="2E5A47E8"/>
    <w:rsid w:val="2E5C4F7F"/>
    <w:rsid w:val="2E600AC7"/>
    <w:rsid w:val="2E60E7CB"/>
    <w:rsid w:val="2E6CA005"/>
    <w:rsid w:val="2E77BB30"/>
    <w:rsid w:val="2E806EF3"/>
    <w:rsid w:val="2E822825"/>
    <w:rsid w:val="2E844AAA"/>
    <w:rsid w:val="2E867FAA"/>
    <w:rsid w:val="2E87DF9E"/>
    <w:rsid w:val="2E9EE758"/>
    <w:rsid w:val="2EA046BB"/>
    <w:rsid w:val="2EA1B43C"/>
    <w:rsid w:val="2EA2CD71"/>
    <w:rsid w:val="2EA6C6B2"/>
    <w:rsid w:val="2EAE89DA"/>
    <w:rsid w:val="2EBFAFC2"/>
    <w:rsid w:val="2EC4A672"/>
    <w:rsid w:val="2EC4D072"/>
    <w:rsid w:val="2ED2FC49"/>
    <w:rsid w:val="2ED81DF1"/>
    <w:rsid w:val="2ED9AC22"/>
    <w:rsid w:val="2EDC6D0E"/>
    <w:rsid w:val="2EDEA746"/>
    <w:rsid w:val="2EE4B63B"/>
    <w:rsid w:val="2EE4D28B"/>
    <w:rsid w:val="2EE9F846"/>
    <w:rsid w:val="2EEC00FC"/>
    <w:rsid w:val="2EEC1BB4"/>
    <w:rsid w:val="2EF0B180"/>
    <w:rsid w:val="2F04A4C6"/>
    <w:rsid w:val="2F0EE5BF"/>
    <w:rsid w:val="2F10AF3E"/>
    <w:rsid w:val="2F10DB35"/>
    <w:rsid w:val="2F10DE27"/>
    <w:rsid w:val="2F10FED3"/>
    <w:rsid w:val="2F133334"/>
    <w:rsid w:val="2F263598"/>
    <w:rsid w:val="2F2B2C16"/>
    <w:rsid w:val="2F2C672F"/>
    <w:rsid w:val="2F3357FA"/>
    <w:rsid w:val="2F3E8F50"/>
    <w:rsid w:val="2F40A497"/>
    <w:rsid w:val="2F4182F4"/>
    <w:rsid w:val="2F41A0CF"/>
    <w:rsid w:val="2F4586BD"/>
    <w:rsid w:val="2F4BD013"/>
    <w:rsid w:val="2F566298"/>
    <w:rsid w:val="2F58CA47"/>
    <w:rsid w:val="2F5DBD1A"/>
    <w:rsid w:val="2F658DB1"/>
    <w:rsid w:val="2F673492"/>
    <w:rsid w:val="2F686528"/>
    <w:rsid w:val="2F6DB034"/>
    <w:rsid w:val="2F710801"/>
    <w:rsid w:val="2F7B51C7"/>
    <w:rsid w:val="2F832B9B"/>
    <w:rsid w:val="2F8A0125"/>
    <w:rsid w:val="2F92A563"/>
    <w:rsid w:val="2F93B28F"/>
    <w:rsid w:val="2F972229"/>
    <w:rsid w:val="2F98D476"/>
    <w:rsid w:val="2F9A7804"/>
    <w:rsid w:val="2FA244F8"/>
    <w:rsid w:val="2FB758F9"/>
    <w:rsid w:val="2FBBDAFB"/>
    <w:rsid w:val="2FBDE808"/>
    <w:rsid w:val="2FBE3642"/>
    <w:rsid w:val="2FBED1B6"/>
    <w:rsid w:val="2FC29442"/>
    <w:rsid w:val="2FC64791"/>
    <w:rsid w:val="2FCE6AAA"/>
    <w:rsid w:val="2FD13789"/>
    <w:rsid w:val="2FD8F68B"/>
    <w:rsid w:val="2FE1B5DF"/>
    <w:rsid w:val="2FE2AE65"/>
    <w:rsid w:val="2FE5BA78"/>
    <w:rsid w:val="2FE7054B"/>
    <w:rsid w:val="2FE8C7D7"/>
    <w:rsid w:val="2FE91D2A"/>
    <w:rsid w:val="2FEB0F4A"/>
    <w:rsid w:val="2FF122A1"/>
    <w:rsid w:val="30045741"/>
    <w:rsid w:val="3006079A"/>
    <w:rsid w:val="301457D1"/>
    <w:rsid w:val="3015F997"/>
    <w:rsid w:val="3019F967"/>
    <w:rsid w:val="301DBF8D"/>
    <w:rsid w:val="30204C11"/>
    <w:rsid w:val="302AF851"/>
    <w:rsid w:val="303A29A8"/>
    <w:rsid w:val="304A97D8"/>
    <w:rsid w:val="30559F13"/>
    <w:rsid w:val="3057ED9F"/>
    <w:rsid w:val="3060006A"/>
    <w:rsid w:val="3061F0CA"/>
    <w:rsid w:val="306AD5BF"/>
    <w:rsid w:val="306D2A1A"/>
    <w:rsid w:val="30723ECC"/>
    <w:rsid w:val="30749D4D"/>
    <w:rsid w:val="3079D09A"/>
    <w:rsid w:val="307CB504"/>
    <w:rsid w:val="30811666"/>
    <w:rsid w:val="3083A047"/>
    <w:rsid w:val="3086CD3C"/>
    <w:rsid w:val="3087D15D"/>
    <w:rsid w:val="308D2840"/>
    <w:rsid w:val="30923FBE"/>
    <w:rsid w:val="309820BB"/>
    <w:rsid w:val="309BA0D7"/>
    <w:rsid w:val="309D532B"/>
    <w:rsid w:val="309DD4B8"/>
    <w:rsid w:val="30A56251"/>
    <w:rsid w:val="30AF7E6A"/>
    <w:rsid w:val="30B58173"/>
    <w:rsid w:val="30C83119"/>
    <w:rsid w:val="30CF3BBA"/>
    <w:rsid w:val="30DD150F"/>
    <w:rsid w:val="30E3B402"/>
    <w:rsid w:val="30ED4380"/>
    <w:rsid w:val="30EFAFF3"/>
    <w:rsid w:val="30F017F1"/>
    <w:rsid w:val="30F0C510"/>
    <w:rsid w:val="30F23A88"/>
    <w:rsid w:val="30F63191"/>
    <w:rsid w:val="31073F9B"/>
    <w:rsid w:val="310859B8"/>
    <w:rsid w:val="310C9E76"/>
    <w:rsid w:val="310D88FE"/>
    <w:rsid w:val="310F5CF2"/>
    <w:rsid w:val="3116E2B5"/>
    <w:rsid w:val="3116E6F7"/>
    <w:rsid w:val="3119E854"/>
    <w:rsid w:val="311A0E12"/>
    <w:rsid w:val="312862BF"/>
    <w:rsid w:val="31294B3F"/>
    <w:rsid w:val="312DAB1E"/>
    <w:rsid w:val="312FAC40"/>
    <w:rsid w:val="312FEAB5"/>
    <w:rsid w:val="3130423D"/>
    <w:rsid w:val="3131BC58"/>
    <w:rsid w:val="31355761"/>
    <w:rsid w:val="3142E3DC"/>
    <w:rsid w:val="31529070"/>
    <w:rsid w:val="315A9868"/>
    <w:rsid w:val="315AA217"/>
    <w:rsid w:val="3160602E"/>
    <w:rsid w:val="3165D850"/>
    <w:rsid w:val="316C83D3"/>
    <w:rsid w:val="316D4F72"/>
    <w:rsid w:val="31715844"/>
    <w:rsid w:val="3175C66D"/>
    <w:rsid w:val="317911BD"/>
    <w:rsid w:val="317A4749"/>
    <w:rsid w:val="317D9878"/>
    <w:rsid w:val="3184A5C6"/>
    <w:rsid w:val="319348E0"/>
    <w:rsid w:val="31993DCA"/>
    <w:rsid w:val="319D12BE"/>
    <w:rsid w:val="31A1C0CC"/>
    <w:rsid w:val="31A5E1B7"/>
    <w:rsid w:val="31AA7D3C"/>
    <w:rsid w:val="31B00A8F"/>
    <w:rsid w:val="31C72159"/>
    <w:rsid w:val="31CB9020"/>
    <w:rsid w:val="31CF9443"/>
    <w:rsid w:val="31D3E3EA"/>
    <w:rsid w:val="31DDC9AB"/>
    <w:rsid w:val="31DECA8A"/>
    <w:rsid w:val="31E14C21"/>
    <w:rsid w:val="31F7BBE7"/>
    <w:rsid w:val="31F7D935"/>
    <w:rsid w:val="31F957CE"/>
    <w:rsid w:val="3207A650"/>
    <w:rsid w:val="320C1F8F"/>
    <w:rsid w:val="320CCB9F"/>
    <w:rsid w:val="320D18D4"/>
    <w:rsid w:val="320ECBD2"/>
    <w:rsid w:val="3213F5AC"/>
    <w:rsid w:val="3215D05E"/>
    <w:rsid w:val="3224BCEF"/>
    <w:rsid w:val="322BD985"/>
    <w:rsid w:val="322D8134"/>
    <w:rsid w:val="323658EF"/>
    <w:rsid w:val="32427B1E"/>
    <w:rsid w:val="32496661"/>
    <w:rsid w:val="324E2E86"/>
    <w:rsid w:val="3258F99A"/>
    <w:rsid w:val="32591DF1"/>
    <w:rsid w:val="3259CD19"/>
    <w:rsid w:val="325F64C2"/>
    <w:rsid w:val="3261A385"/>
    <w:rsid w:val="3261FA50"/>
    <w:rsid w:val="326BBA17"/>
    <w:rsid w:val="327257F7"/>
    <w:rsid w:val="3274FCAD"/>
    <w:rsid w:val="32771E7C"/>
    <w:rsid w:val="3278002D"/>
    <w:rsid w:val="328181F6"/>
    <w:rsid w:val="328F0339"/>
    <w:rsid w:val="3291161C"/>
    <w:rsid w:val="329B84CD"/>
    <w:rsid w:val="32A74915"/>
    <w:rsid w:val="32A7BDDD"/>
    <w:rsid w:val="32AAD3BF"/>
    <w:rsid w:val="32AB972F"/>
    <w:rsid w:val="32AD6EBC"/>
    <w:rsid w:val="32B5DE73"/>
    <w:rsid w:val="32B8CF5C"/>
    <w:rsid w:val="32BCA825"/>
    <w:rsid w:val="32D715C9"/>
    <w:rsid w:val="32DA2630"/>
    <w:rsid w:val="32DC2D0D"/>
    <w:rsid w:val="32E4C4DC"/>
    <w:rsid w:val="32EAEDF7"/>
    <w:rsid w:val="32EE4E6F"/>
    <w:rsid w:val="32F2277D"/>
    <w:rsid w:val="32F40265"/>
    <w:rsid w:val="3306E271"/>
    <w:rsid w:val="3309C32E"/>
    <w:rsid w:val="3313E50D"/>
    <w:rsid w:val="331B7A0D"/>
    <w:rsid w:val="332912E9"/>
    <w:rsid w:val="33314C90"/>
    <w:rsid w:val="333667F3"/>
    <w:rsid w:val="33367F91"/>
    <w:rsid w:val="33380F1C"/>
    <w:rsid w:val="33465F84"/>
    <w:rsid w:val="334E3042"/>
    <w:rsid w:val="33505D5F"/>
    <w:rsid w:val="3358E28F"/>
    <w:rsid w:val="335BD224"/>
    <w:rsid w:val="3364239E"/>
    <w:rsid w:val="33674D20"/>
    <w:rsid w:val="3370E2F6"/>
    <w:rsid w:val="33715050"/>
    <w:rsid w:val="3373A6CE"/>
    <w:rsid w:val="3374B537"/>
    <w:rsid w:val="3379C051"/>
    <w:rsid w:val="337B0BD4"/>
    <w:rsid w:val="337F0C9F"/>
    <w:rsid w:val="338877BB"/>
    <w:rsid w:val="338AB314"/>
    <w:rsid w:val="338E2DB6"/>
    <w:rsid w:val="3395FC2D"/>
    <w:rsid w:val="3396805F"/>
    <w:rsid w:val="33A8396D"/>
    <w:rsid w:val="33AA24D6"/>
    <w:rsid w:val="33BD1D2E"/>
    <w:rsid w:val="33C0D615"/>
    <w:rsid w:val="33C1273C"/>
    <w:rsid w:val="33D1FE81"/>
    <w:rsid w:val="33D339F8"/>
    <w:rsid w:val="33D83C77"/>
    <w:rsid w:val="33DA6A56"/>
    <w:rsid w:val="33DD289B"/>
    <w:rsid w:val="33E75C89"/>
    <w:rsid w:val="33F5AA66"/>
    <w:rsid w:val="33FA5F80"/>
    <w:rsid w:val="340C1669"/>
    <w:rsid w:val="34151CD2"/>
    <w:rsid w:val="341643F3"/>
    <w:rsid w:val="3424E26A"/>
    <w:rsid w:val="342CE26E"/>
    <w:rsid w:val="342E3E0F"/>
    <w:rsid w:val="3440AC3A"/>
    <w:rsid w:val="34460EDA"/>
    <w:rsid w:val="34470C6F"/>
    <w:rsid w:val="3447D26F"/>
    <w:rsid w:val="34481A61"/>
    <w:rsid w:val="344926E3"/>
    <w:rsid w:val="344C8011"/>
    <w:rsid w:val="344EC727"/>
    <w:rsid w:val="344EDB5C"/>
    <w:rsid w:val="345139F2"/>
    <w:rsid w:val="345F1A1C"/>
    <w:rsid w:val="3465CBD8"/>
    <w:rsid w:val="3466F230"/>
    <w:rsid w:val="346F1281"/>
    <w:rsid w:val="347187D6"/>
    <w:rsid w:val="3478F9E8"/>
    <w:rsid w:val="347B4226"/>
    <w:rsid w:val="34863886"/>
    <w:rsid w:val="348BA0B9"/>
    <w:rsid w:val="348D3374"/>
    <w:rsid w:val="348FC24D"/>
    <w:rsid w:val="3491CF6D"/>
    <w:rsid w:val="3491E20C"/>
    <w:rsid w:val="3492FF3B"/>
    <w:rsid w:val="349421F4"/>
    <w:rsid w:val="34A30A7E"/>
    <w:rsid w:val="34AB4E4E"/>
    <w:rsid w:val="34AB6405"/>
    <w:rsid w:val="34ADB667"/>
    <w:rsid w:val="34B04D1E"/>
    <w:rsid w:val="34B07B92"/>
    <w:rsid w:val="34B5F564"/>
    <w:rsid w:val="34C00803"/>
    <w:rsid w:val="34C18E01"/>
    <w:rsid w:val="34CAFE5F"/>
    <w:rsid w:val="34CC8AFD"/>
    <w:rsid w:val="34DAEF0F"/>
    <w:rsid w:val="34DB7D76"/>
    <w:rsid w:val="34EC1F1E"/>
    <w:rsid w:val="34F46261"/>
    <w:rsid w:val="34FA018E"/>
    <w:rsid w:val="34FE5832"/>
    <w:rsid w:val="34FFD2C6"/>
    <w:rsid w:val="35012333"/>
    <w:rsid w:val="35051C8A"/>
    <w:rsid w:val="3505CFB6"/>
    <w:rsid w:val="350651F5"/>
    <w:rsid w:val="3516ACF9"/>
    <w:rsid w:val="3516DC35"/>
    <w:rsid w:val="35191176"/>
    <w:rsid w:val="352266E6"/>
    <w:rsid w:val="3524DF36"/>
    <w:rsid w:val="352B324A"/>
    <w:rsid w:val="3533F753"/>
    <w:rsid w:val="35370452"/>
    <w:rsid w:val="353CCE0F"/>
    <w:rsid w:val="35430F02"/>
    <w:rsid w:val="35467308"/>
    <w:rsid w:val="354BA58D"/>
    <w:rsid w:val="354D04BF"/>
    <w:rsid w:val="354F3D43"/>
    <w:rsid w:val="35533E8F"/>
    <w:rsid w:val="3557A2A1"/>
    <w:rsid w:val="35654AC9"/>
    <w:rsid w:val="356A35E6"/>
    <w:rsid w:val="356AF63A"/>
    <w:rsid w:val="356C3E54"/>
    <w:rsid w:val="357055ED"/>
    <w:rsid w:val="3577A08F"/>
    <w:rsid w:val="357A1BE0"/>
    <w:rsid w:val="3581317B"/>
    <w:rsid w:val="3590A9C6"/>
    <w:rsid w:val="3597A645"/>
    <w:rsid w:val="359B79EA"/>
    <w:rsid w:val="359B7B6B"/>
    <w:rsid w:val="359D0616"/>
    <w:rsid w:val="35A1E536"/>
    <w:rsid w:val="35A4F0DA"/>
    <w:rsid w:val="35A685F3"/>
    <w:rsid w:val="35A6ADCF"/>
    <w:rsid w:val="35A80D7E"/>
    <w:rsid w:val="35A9EF30"/>
    <w:rsid w:val="35A9F8B9"/>
    <w:rsid w:val="35B22BE2"/>
    <w:rsid w:val="35C32116"/>
    <w:rsid w:val="35C8B6DE"/>
    <w:rsid w:val="35D59BBD"/>
    <w:rsid w:val="35D8222A"/>
    <w:rsid w:val="35DA7F8C"/>
    <w:rsid w:val="35DD9953"/>
    <w:rsid w:val="35E291A1"/>
    <w:rsid w:val="35E66458"/>
    <w:rsid w:val="35E85072"/>
    <w:rsid w:val="35E8B546"/>
    <w:rsid w:val="35E935CA"/>
    <w:rsid w:val="35EC8316"/>
    <w:rsid w:val="35ED1B86"/>
    <w:rsid w:val="35ED6C32"/>
    <w:rsid w:val="35FCCFDF"/>
    <w:rsid w:val="360316BB"/>
    <w:rsid w:val="3607DEB9"/>
    <w:rsid w:val="360BD60C"/>
    <w:rsid w:val="360D11C4"/>
    <w:rsid w:val="360D5837"/>
    <w:rsid w:val="3616A30D"/>
    <w:rsid w:val="3619E1A8"/>
    <w:rsid w:val="361C4384"/>
    <w:rsid w:val="361C8271"/>
    <w:rsid w:val="362645BD"/>
    <w:rsid w:val="362A910D"/>
    <w:rsid w:val="362E9D09"/>
    <w:rsid w:val="3631D760"/>
    <w:rsid w:val="36397422"/>
    <w:rsid w:val="363F31CF"/>
    <w:rsid w:val="3641E4C8"/>
    <w:rsid w:val="36442780"/>
    <w:rsid w:val="36478A3F"/>
    <w:rsid w:val="3649C27C"/>
    <w:rsid w:val="364D72B0"/>
    <w:rsid w:val="3650B2D9"/>
    <w:rsid w:val="36552630"/>
    <w:rsid w:val="365B3315"/>
    <w:rsid w:val="365D24F6"/>
    <w:rsid w:val="366CA0C9"/>
    <w:rsid w:val="366E9119"/>
    <w:rsid w:val="366F822E"/>
    <w:rsid w:val="366F919B"/>
    <w:rsid w:val="3672EFD6"/>
    <w:rsid w:val="367BC266"/>
    <w:rsid w:val="36855654"/>
    <w:rsid w:val="36889801"/>
    <w:rsid w:val="368F51CC"/>
    <w:rsid w:val="3698E64B"/>
    <w:rsid w:val="36A4E967"/>
    <w:rsid w:val="36A84059"/>
    <w:rsid w:val="36B13ACE"/>
    <w:rsid w:val="36B29142"/>
    <w:rsid w:val="36B46B87"/>
    <w:rsid w:val="36B6AD61"/>
    <w:rsid w:val="36BB4813"/>
    <w:rsid w:val="36BCC72D"/>
    <w:rsid w:val="36BD123D"/>
    <w:rsid w:val="36BF1FF5"/>
    <w:rsid w:val="36C24F7F"/>
    <w:rsid w:val="36C58764"/>
    <w:rsid w:val="36C6EC9F"/>
    <w:rsid w:val="36C7E3A4"/>
    <w:rsid w:val="36CD488C"/>
    <w:rsid w:val="36D056CB"/>
    <w:rsid w:val="36D17B23"/>
    <w:rsid w:val="36DB5FCD"/>
    <w:rsid w:val="36DDEF43"/>
    <w:rsid w:val="36E42DD2"/>
    <w:rsid w:val="36E51280"/>
    <w:rsid w:val="36E687F7"/>
    <w:rsid w:val="36EC0BCB"/>
    <w:rsid w:val="36F266EC"/>
    <w:rsid w:val="37070562"/>
    <w:rsid w:val="370ECA92"/>
    <w:rsid w:val="37131E2C"/>
    <w:rsid w:val="37144F64"/>
    <w:rsid w:val="371A3B45"/>
    <w:rsid w:val="371E438F"/>
    <w:rsid w:val="371ECC90"/>
    <w:rsid w:val="372BA89A"/>
    <w:rsid w:val="37300FB1"/>
    <w:rsid w:val="3733744D"/>
    <w:rsid w:val="373895F4"/>
    <w:rsid w:val="373B3C78"/>
    <w:rsid w:val="373CFEC2"/>
    <w:rsid w:val="374B35C4"/>
    <w:rsid w:val="374C59DD"/>
    <w:rsid w:val="374E01B2"/>
    <w:rsid w:val="374FE53A"/>
    <w:rsid w:val="3762D7C7"/>
    <w:rsid w:val="37654ADC"/>
    <w:rsid w:val="37673A99"/>
    <w:rsid w:val="376B0EFD"/>
    <w:rsid w:val="376BA383"/>
    <w:rsid w:val="376BC68F"/>
    <w:rsid w:val="37777FE8"/>
    <w:rsid w:val="377FBCE2"/>
    <w:rsid w:val="377FC2A8"/>
    <w:rsid w:val="3785DF41"/>
    <w:rsid w:val="37863812"/>
    <w:rsid w:val="37885377"/>
    <w:rsid w:val="37886526"/>
    <w:rsid w:val="378E2B7A"/>
    <w:rsid w:val="3793F22C"/>
    <w:rsid w:val="379FA67B"/>
    <w:rsid w:val="37A0A356"/>
    <w:rsid w:val="37A179B9"/>
    <w:rsid w:val="37A3FAF2"/>
    <w:rsid w:val="37A64919"/>
    <w:rsid w:val="37ABE842"/>
    <w:rsid w:val="37ADAB75"/>
    <w:rsid w:val="37B1B57C"/>
    <w:rsid w:val="37B1F885"/>
    <w:rsid w:val="37B36962"/>
    <w:rsid w:val="37B4E3BC"/>
    <w:rsid w:val="37B99721"/>
    <w:rsid w:val="37CA3639"/>
    <w:rsid w:val="37CA7F69"/>
    <w:rsid w:val="37D2CEFC"/>
    <w:rsid w:val="37D72640"/>
    <w:rsid w:val="37DB259C"/>
    <w:rsid w:val="37DC6AC5"/>
    <w:rsid w:val="37DCB3AD"/>
    <w:rsid w:val="37E17603"/>
    <w:rsid w:val="37E8E5B1"/>
    <w:rsid w:val="37F9AC0F"/>
    <w:rsid w:val="37FBF598"/>
    <w:rsid w:val="37FD6FDC"/>
    <w:rsid w:val="38034E01"/>
    <w:rsid w:val="380858EA"/>
    <w:rsid w:val="380AF023"/>
    <w:rsid w:val="380C2F26"/>
    <w:rsid w:val="380C94AD"/>
    <w:rsid w:val="380DF50F"/>
    <w:rsid w:val="38155DAC"/>
    <w:rsid w:val="381C1D69"/>
    <w:rsid w:val="3825B3FB"/>
    <w:rsid w:val="38356C4A"/>
    <w:rsid w:val="383845DC"/>
    <w:rsid w:val="3845B359"/>
    <w:rsid w:val="3846B658"/>
    <w:rsid w:val="38574C24"/>
    <w:rsid w:val="38586CDF"/>
    <w:rsid w:val="385C2C3F"/>
    <w:rsid w:val="38646BAD"/>
    <w:rsid w:val="38699FAA"/>
    <w:rsid w:val="386E4A5B"/>
    <w:rsid w:val="3876C6AC"/>
    <w:rsid w:val="38771F21"/>
    <w:rsid w:val="387D2571"/>
    <w:rsid w:val="38811606"/>
    <w:rsid w:val="38852DF2"/>
    <w:rsid w:val="388A499D"/>
    <w:rsid w:val="388C7695"/>
    <w:rsid w:val="388DA0BD"/>
    <w:rsid w:val="388DA67D"/>
    <w:rsid w:val="388DDB3A"/>
    <w:rsid w:val="389443CB"/>
    <w:rsid w:val="3898F166"/>
    <w:rsid w:val="38B779D8"/>
    <w:rsid w:val="38B7F94C"/>
    <w:rsid w:val="38C86795"/>
    <w:rsid w:val="38C91193"/>
    <w:rsid w:val="38C99D4B"/>
    <w:rsid w:val="38CB1F78"/>
    <w:rsid w:val="38D28AE1"/>
    <w:rsid w:val="38DE1303"/>
    <w:rsid w:val="38DF7611"/>
    <w:rsid w:val="38E2918B"/>
    <w:rsid w:val="38E2974F"/>
    <w:rsid w:val="38E32046"/>
    <w:rsid w:val="38E43A10"/>
    <w:rsid w:val="38EA6584"/>
    <w:rsid w:val="38ED2B9D"/>
    <w:rsid w:val="38F0961D"/>
    <w:rsid w:val="38FB3F78"/>
    <w:rsid w:val="38FF1F66"/>
    <w:rsid w:val="3902306A"/>
    <w:rsid w:val="3906538D"/>
    <w:rsid w:val="390A42E8"/>
    <w:rsid w:val="3914E9A8"/>
    <w:rsid w:val="39197268"/>
    <w:rsid w:val="391F8966"/>
    <w:rsid w:val="392D97CD"/>
    <w:rsid w:val="392FAA26"/>
    <w:rsid w:val="39328BC5"/>
    <w:rsid w:val="394457EB"/>
    <w:rsid w:val="3946C5C3"/>
    <w:rsid w:val="394AA75D"/>
    <w:rsid w:val="3950C414"/>
    <w:rsid w:val="395A65B4"/>
    <w:rsid w:val="395A76AF"/>
    <w:rsid w:val="396F57C7"/>
    <w:rsid w:val="39727DD3"/>
    <w:rsid w:val="397E1941"/>
    <w:rsid w:val="3988A184"/>
    <w:rsid w:val="3988FB60"/>
    <w:rsid w:val="39A41757"/>
    <w:rsid w:val="39A552CE"/>
    <w:rsid w:val="39AAD07F"/>
    <w:rsid w:val="39B7C018"/>
    <w:rsid w:val="39BF9041"/>
    <w:rsid w:val="39C46B5D"/>
    <w:rsid w:val="39C62E1E"/>
    <w:rsid w:val="39CDFD33"/>
    <w:rsid w:val="39D9C078"/>
    <w:rsid w:val="39E5177B"/>
    <w:rsid w:val="39F24D7B"/>
    <w:rsid w:val="39F3E101"/>
    <w:rsid w:val="3A026748"/>
    <w:rsid w:val="3A05B394"/>
    <w:rsid w:val="3A0647DD"/>
    <w:rsid w:val="3A0800E3"/>
    <w:rsid w:val="3A09DFD2"/>
    <w:rsid w:val="3A0BE883"/>
    <w:rsid w:val="3A13008F"/>
    <w:rsid w:val="3A159005"/>
    <w:rsid w:val="3A163FED"/>
    <w:rsid w:val="3A1D6F3F"/>
    <w:rsid w:val="3A276880"/>
    <w:rsid w:val="3A2A63CE"/>
    <w:rsid w:val="3A2C00B3"/>
    <w:rsid w:val="3A3851B8"/>
    <w:rsid w:val="3A3B09C0"/>
    <w:rsid w:val="3A3C8EF9"/>
    <w:rsid w:val="3A48D0F7"/>
    <w:rsid w:val="3A4FE79A"/>
    <w:rsid w:val="3A58F513"/>
    <w:rsid w:val="3A5EE2C1"/>
    <w:rsid w:val="3A5FAFDD"/>
    <w:rsid w:val="3A653433"/>
    <w:rsid w:val="3A67F62E"/>
    <w:rsid w:val="3A6CF532"/>
    <w:rsid w:val="3A7AFCDD"/>
    <w:rsid w:val="3A7B863E"/>
    <w:rsid w:val="3A8404DC"/>
    <w:rsid w:val="3A86F55B"/>
    <w:rsid w:val="3A8FDC0F"/>
    <w:rsid w:val="3A942303"/>
    <w:rsid w:val="3A96BCCF"/>
    <w:rsid w:val="3A97945A"/>
    <w:rsid w:val="3A9C755D"/>
    <w:rsid w:val="3AA6E395"/>
    <w:rsid w:val="3AB32C6F"/>
    <w:rsid w:val="3AB7636A"/>
    <w:rsid w:val="3ABE9687"/>
    <w:rsid w:val="3ABFF439"/>
    <w:rsid w:val="3AC0859D"/>
    <w:rsid w:val="3ACA2143"/>
    <w:rsid w:val="3AD20A71"/>
    <w:rsid w:val="3AD5EF77"/>
    <w:rsid w:val="3AD7FBB8"/>
    <w:rsid w:val="3ADA0E3A"/>
    <w:rsid w:val="3ADA5A38"/>
    <w:rsid w:val="3ADEBA81"/>
    <w:rsid w:val="3ADFD137"/>
    <w:rsid w:val="3AEBB748"/>
    <w:rsid w:val="3AF034A3"/>
    <w:rsid w:val="3AF219C9"/>
    <w:rsid w:val="3AF2715B"/>
    <w:rsid w:val="3AF313FB"/>
    <w:rsid w:val="3AF63595"/>
    <w:rsid w:val="3AF69285"/>
    <w:rsid w:val="3AFAFBAF"/>
    <w:rsid w:val="3AFEFDC6"/>
    <w:rsid w:val="3B0AE6D7"/>
    <w:rsid w:val="3B0B16E6"/>
    <w:rsid w:val="3B0CFC5B"/>
    <w:rsid w:val="3B0E186B"/>
    <w:rsid w:val="3B19845E"/>
    <w:rsid w:val="3B1DD15D"/>
    <w:rsid w:val="3B1F4B6D"/>
    <w:rsid w:val="3B2535CC"/>
    <w:rsid w:val="3B2D325B"/>
    <w:rsid w:val="3B31BA4F"/>
    <w:rsid w:val="3B336804"/>
    <w:rsid w:val="3B395110"/>
    <w:rsid w:val="3B3D07D9"/>
    <w:rsid w:val="3B42CB3B"/>
    <w:rsid w:val="3B463C20"/>
    <w:rsid w:val="3B4D4747"/>
    <w:rsid w:val="3B4FC605"/>
    <w:rsid w:val="3B52A83A"/>
    <w:rsid w:val="3B5650CD"/>
    <w:rsid w:val="3B576DE7"/>
    <w:rsid w:val="3B619AF4"/>
    <w:rsid w:val="3B67DBD7"/>
    <w:rsid w:val="3B6C8C3C"/>
    <w:rsid w:val="3B6D500A"/>
    <w:rsid w:val="3B72C0C5"/>
    <w:rsid w:val="3B768376"/>
    <w:rsid w:val="3B7C977C"/>
    <w:rsid w:val="3B8002E0"/>
    <w:rsid w:val="3B818955"/>
    <w:rsid w:val="3B869CA8"/>
    <w:rsid w:val="3B86A098"/>
    <w:rsid w:val="3BA22427"/>
    <w:rsid w:val="3BA338D7"/>
    <w:rsid w:val="3BA9C4FC"/>
    <w:rsid w:val="3BAA45A1"/>
    <w:rsid w:val="3BAA7E81"/>
    <w:rsid w:val="3BAB41D8"/>
    <w:rsid w:val="3BB173F9"/>
    <w:rsid w:val="3BB7A3E4"/>
    <w:rsid w:val="3BB9AC42"/>
    <w:rsid w:val="3BBD7DF9"/>
    <w:rsid w:val="3BC1BE1F"/>
    <w:rsid w:val="3BC37C49"/>
    <w:rsid w:val="3BC3AB7E"/>
    <w:rsid w:val="3BC5A148"/>
    <w:rsid w:val="3BC74EF5"/>
    <w:rsid w:val="3BC92162"/>
    <w:rsid w:val="3BC9B965"/>
    <w:rsid w:val="3BDCB3E0"/>
    <w:rsid w:val="3BDEB644"/>
    <w:rsid w:val="3BE34ADC"/>
    <w:rsid w:val="3BECFB05"/>
    <w:rsid w:val="3BF147DC"/>
    <w:rsid w:val="3BF39B04"/>
    <w:rsid w:val="3BF3D492"/>
    <w:rsid w:val="3BF56F05"/>
    <w:rsid w:val="3BFD4833"/>
    <w:rsid w:val="3C00E578"/>
    <w:rsid w:val="3C06EBAD"/>
    <w:rsid w:val="3C0CF9EE"/>
    <w:rsid w:val="3C1210F1"/>
    <w:rsid w:val="3C13F178"/>
    <w:rsid w:val="3C151F5C"/>
    <w:rsid w:val="3C16AA28"/>
    <w:rsid w:val="3C2FF364"/>
    <w:rsid w:val="3C32937D"/>
    <w:rsid w:val="3C336EDC"/>
    <w:rsid w:val="3C34A6E5"/>
    <w:rsid w:val="3C370750"/>
    <w:rsid w:val="3C3CF184"/>
    <w:rsid w:val="3C426713"/>
    <w:rsid w:val="3C47ED14"/>
    <w:rsid w:val="3C546647"/>
    <w:rsid w:val="3C57753B"/>
    <w:rsid w:val="3C58884E"/>
    <w:rsid w:val="3C5BC49A"/>
    <w:rsid w:val="3C628342"/>
    <w:rsid w:val="3C62E560"/>
    <w:rsid w:val="3C6946FD"/>
    <w:rsid w:val="3C6A1282"/>
    <w:rsid w:val="3C6C55F6"/>
    <w:rsid w:val="3C6FBE61"/>
    <w:rsid w:val="3C763441"/>
    <w:rsid w:val="3C8FDE12"/>
    <w:rsid w:val="3C921A34"/>
    <w:rsid w:val="3CACA935"/>
    <w:rsid w:val="3CAE0787"/>
    <w:rsid w:val="3CAE6D2C"/>
    <w:rsid w:val="3CB1CE3F"/>
    <w:rsid w:val="3CB8B57B"/>
    <w:rsid w:val="3CBDF5CF"/>
    <w:rsid w:val="3CBFC7E1"/>
    <w:rsid w:val="3CC9FB9E"/>
    <w:rsid w:val="3CCAC994"/>
    <w:rsid w:val="3CD3695B"/>
    <w:rsid w:val="3CD880E6"/>
    <w:rsid w:val="3CDAE310"/>
    <w:rsid w:val="3CEB1AD4"/>
    <w:rsid w:val="3CF37D88"/>
    <w:rsid w:val="3CF3E985"/>
    <w:rsid w:val="3CFB6E92"/>
    <w:rsid w:val="3CFE4F2B"/>
    <w:rsid w:val="3D04AB57"/>
    <w:rsid w:val="3D083100"/>
    <w:rsid w:val="3D11E396"/>
    <w:rsid w:val="3D12E054"/>
    <w:rsid w:val="3D155C0C"/>
    <w:rsid w:val="3D156A85"/>
    <w:rsid w:val="3D19BE2C"/>
    <w:rsid w:val="3D1B52F7"/>
    <w:rsid w:val="3D1D42AE"/>
    <w:rsid w:val="3D1FB64C"/>
    <w:rsid w:val="3D2287AA"/>
    <w:rsid w:val="3D282338"/>
    <w:rsid w:val="3D3126B2"/>
    <w:rsid w:val="3D32497C"/>
    <w:rsid w:val="3D3B165E"/>
    <w:rsid w:val="3D3CC99F"/>
    <w:rsid w:val="3D3FCE65"/>
    <w:rsid w:val="3D433976"/>
    <w:rsid w:val="3D4790BE"/>
    <w:rsid w:val="3D559709"/>
    <w:rsid w:val="3D573451"/>
    <w:rsid w:val="3D57D4B8"/>
    <w:rsid w:val="3D59FE35"/>
    <w:rsid w:val="3D67529E"/>
    <w:rsid w:val="3D68A058"/>
    <w:rsid w:val="3D692DB4"/>
    <w:rsid w:val="3D69D852"/>
    <w:rsid w:val="3D7A9DB0"/>
    <w:rsid w:val="3D834444"/>
    <w:rsid w:val="3D83644F"/>
    <w:rsid w:val="3D85D477"/>
    <w:rsid w:val="3D873364"/>
    <w:rsid w:val="3D8AE40D"/>
    <w:rsid w:val="3D90445A"/>
    <w:rsid w:val="3D9D42B2"/>
    <w:rsid w:val="3DA045D1"/>
    <w:rsid w:val="3DA50811"/>
    <w:rsid w:val="3DA5B88D"/>
    <w:rsid w:val="3DAC3D32"/>
    <w:rsid w:val="3DB1AAF0"/>
    <w:rsid w:val="3DB48A79"/>
    <w:rsid w:val="3DB6F5BD"/>
    <w:rsid w:val="3DBEE005"/>
    <w:rsid w:val="3DBF9C74"/>
    <w:rsid w:val="3DC53410"/>
    <w:rsid w:val="3DCA2905"/>
    <w:rsid w:val="3DCAD141"/>
    <w:rsid w:val="3DCEE1FD"/>
    <w:rsid w:val="3DDD93C9"/>
    <w:rsid w:val="3DE23056"/>
    <w:rsid w:val="3DE517ED"/>
    <w:rsid w:val="3DF44AA6"/>
    <w:rsid w:val="3DF59022"/>
    <w:rsid w:val="3DFC83EB"/>
    <w:rsid w:val="3DFDBD7A"/>
    <w:rsid w:val="3E03DE47"/>
    <w:rsid w:val="3E0DE9E8"/>
    <w:rsid w:val="3E10D46B"/>
    <w:rsid w:val="3E1B8AF9"/>
    <w:rsid w:val="3E1CD2F1"/>
    <w:rsid w:val="3E1D9E7A"/>
    <w:rsid w:val="3E23F155"/>
    <w:rsid w:val="3E28230F"/>
    <w:rsid w:val="3E2BAE73"/>
    <w:rsid w:val="3E2D88D2"/>
    <w:rsid w:val="3E348C47"/>
    <w:rsid w:val="3E3FE93A"/>
    <w:rsid w:val="3E40F3BA"/>
    <w:rsid w:val="3E422E0B"/>
    <w:rsid w:val="3E43DE45"/>
    <w:rsid w:val="3E4649B9"/>
    <w:rsid w:val="3E6B2677"/>
    <w:rsid w:val="3E6BAC26"/>
    <w:rsid w:val="3E7AD951"/>
    <w:rsid w:val="3E7CA03B"/>
    <w:rsid w:val="3E860772"/>
    <w:rsid w:val="3E94F704"/>
    <w:rsid w:val="3E98A57E"/>
    <w:rsid w:val="3E9A7AED"/>
    <w:rsid w:val="3E9AAEB7"/>
    <w:rsid w:val="3E9E6CBA"/>
    <w:rsid w:val="3E9E9997"/>
    <w:rsid w:val="3E9F40D0"/>
    <w:rsid w:val="3E9FF9DF"/>
    <w:rsid w:val="3EA6A60E"/>
    <w:rsid w:val="3EB1A789"/>
    <w:rsid w:val="3EB41960"/>
    <w:rsid w:val="3EB66A85"/>
    <w:rsid w:val="3EB90A8D"/>
    <w:rsid w:val="3EB9A7C7"/>
    <w:rsid w:val="3EBCDED1"/>
    <w:rsid w:val="3EBD6AFD"/>
    <w:rsid w:val="3EBE3D6A"/>
    <w:rsid w:val="3ED1A19D"/>
    <w:rsid w:val="3ED7D145"/>
    <w:rsid w:val="3EDDEDD6"/>
    <w:rsid w:val="3EE1B1A8"/>
    <w:rsid w:val="3EE671B2"/>
    <w:rsid w:val="3EEAEF54"/>
    <w:rsid w:val="3EF1DD67"/>
    <w:rsid w:val="3EF42DEE"/>
    <w:rsid w:val="3EF4AA9F"/>
    <w:rsid w:val="3F030670"/>
    <w:rsid w:val="3F042124"/>
    <w:rsid w:val="3F060EE4"/>
    <w:rsid w:val="3F0DFF07"/>
    <w:rsid w:val="3F18CA60"/>
    <w:rsid w:val="3F38E8C2"/>
    <w:rsid w:val="3F46E433"/>
    <w:rsid w:val="3F4C354F"/>
    <w:rsid w:val="3F4DE71C"/>
    <w:rsid w:val="3F532FF0"/>
    <w:rsid w:val="3F54E052"/>
    <w:rsid w:val="3F5FA15C"/>
    <w:rsid w:val="3F5FD3EC"/>
    <w:rsid w:val="3F626FC9"/>
    <w:rsid w:val="3F63A79C"/>
    <w:rsid w:val="3F67863F"/>
    <w:rsid w:val="3F690B7F"/>
    <w:rsid w:val="3F75F123"/>
    <w:rsid w:val="3F768A1A"/>
    <w:rsid w:val="3F85E45D"/>
    <w:rsid w:val="3F8D1ED6"/>
    <w:rsid w:val="3F8F887B"/>
    <w:rsid w:val="3F90B27F"/>
    <w:rsid w:val="3F94C4FF"/>
    <w:rsid w:val="3F96D5A9"/>
    <w:rsid w:val="3F9F719D"/>
    <w:rsid w:val="3FA1CD49"/>
    <w:rsid w:val="3FA5C00F"/>
    <w:rsid w:val="3FA6CD44"/>
    <w:rsid w:val="3FB12D8B"/>
    <w:rsid w:val="3FB15057"/>
    <w:rsid w:val="3FB899FA"/>
    <w:rsid w:val="3FC417C6"/>
    <w:rsid w:val="3FC743E0"/>
    <w:rsid w:val="3FC74B97"/>
    <w:rsid w:val="3FC79BFD"/>
    <w:rsid w:val="3FC7C0AE"/>
    <w:rsid w:val="3FD2FAB7"/>
    <w:rsid w:val="3FECEA55"/>
    <w:rsid w:val="3FEDF81E"/>
    <w:rsid w:val="3FEF7B0C"/>
    <w:rsid w:val="3FEFBE9D"/>
    <w:rsid w:val="3FF1F660"/>
    <w:rsid w:val="400079EA"/>
    <w:rsid w:val="400387FE"/>
    <w:rsid w:val="4007A187"/>
    <w:rsid w:val="4011A459"/>
    <w:rsid w:val="401A2E61"/>
    <w:rsid w:val="4023E6E4"/>
    <w:rsid w:val="4028DED8"/>
    <w:rsid w:val="403393D6"/>
    <w:rsid w:val="403767A7"/>
    <w:rsid w:val="4037F8BA"/>
    <w:rsid w:val="403A2F30"/>
    <w:rsid w:val="403D4ACD"/>
    <w:rsid w:val="403E3EB0"/>
    <w:rsid w:val="40454436"/>
    <w:rsid w:val="404A4DC4"/>
    <w:rsid w:val="404BEBF3"/>
    <w:rsid w:val="40514A87"/>
    <w:rsid w:val="4051F82A"/>
    <w:rsid w:val="40534F48"/>
    <w:rsid w:val="4059C8AB"/>
    <w:rsid w:val="405B0714"/>
    <w:rsid w:val="40640D52"/>
    <w:rsid w:val="4069F87A"/>
    <w:rsid w:val="407092F3"/>
    <w:rsid w:val="4070C7A2"/>
    <w:rsid w:val="4076C060"/>
    <w:rsid w:val="40779D93"/>
    <w:rsid w:val="407B2FA6"/>
    <w:rsid w:val="407E11BA"/>
    <w:rsid w:val="40824E76"/>
    <w:rsid w:val="40903876"/>
    <w:rsid w:val="4093BA63"/>
    <w:rsid w:val="4093BE7E"/>
    <w:rsid w:val="409E5608"/>
    <w:rsid w:val="40A0D815"/>
    <w:rsid w:val="40A168FC"/>
    <w:rsid w:val="40A2ED04"/>
    <w:rsid w:val="40A34C0A"/>
    <w:rsid w:val="40ACBC7C"/>
    <w:rsid w:val="40AD92B9"/>
    <w:rsid w:val="40B4C808"/>
    <w:rsid w:val="40B6543A"/>
    <w:rsid w:val="40B9035B"/>
    <w:rsid w:val="40C637E7"/>
    <w:rsid w:val="40C883F2"/>
    <w:rsid w:val="40CC05CD"/>
    <w:rsid w:val="40E651DD"/>
    <w:rsid w:val="40E9C642"/>
    <w:rsid w:val="40F7D663"/>
    <w:rsid w:val="40FA37FE"/>
    <w:rsid w:val="40FECD10"/>
    <w:rsid w:val="410BE6AE"/>
    <w:rsid w:val="4110A475"/>
    <w:rsid w:val="4111B69C"/>
    <w:rsid w:val="411228E0"/>
    <w:rsid w:val="4115D38A"/>
    <w:rsid w:val="4117AA1A"/>
    <w:rsid w:val="411AC289"/>
    <w:rsid w:val="412B4ED4"/>
    <w:rsid w:val="41315B17"/>
    <w:rsid w:val="41383DF1"/>
    <w:rsid w:val="41429DA5"/>
    <w:rsid w:val="4142FD92"/>
    <w:rsid w:val="4144BD8E"/>
    <w:rsid w:val="41467411"/>
    <w:rsid w:val="414A9160"/>
    <w:rsid w:val="4151573D"/>
    <w:rsid w:val="415189B4"/>
    <w:rsid w:val="416223F1"/>
    <w:rsid w:val="4165EF91"/>
    <w:rsid w:val="4166BC53"/>
    <w:rsid w:val="416945D6"/>
    <w:rsid w:val="416BEAA1"/>
    <w:rsid w:val="418098DD"/>
    <w:rsid w:val="4181D467"/>
    <w:rsid w:val="41822927"/>
    <w:rsid w:val="4185E1D1"/>
    <w:rsid w:val="418B606F"/>
    <w:rsid w:val="418B73EA"/>
    <w:rsid w:val="41916687"/>
    <w:rsid w:val="41917668"/>
    <w:rsid w:val="41A8788F"/>
    <w:rsid w:val="41BBBF9A"/>
    <w:rsid w:val="41C18C41"/>
    <w:rsid w:val="41C25217"/>
    <w:rsid w:val="41C30789"/>
    <w:rsid w:val="41C36740"/>
    <w:rsid w:val="41C446FE"/>
    <w:rsid w:val="41C584D0"/>
    <w:rsid w:val="41C96F46"/>
    <w:rsid w:val="41CD30FD"/>
    <w:rsid w:val="41CEF62D"/>
    <w:rsid w:val="41D9B400"/>
    <w:rsid w:val="41DAD53E"/>
    <w:rsid w:val="41DC821C"/>
    <w:rsid w:val="41E493FE"/>
    <w:rsid w:val="41E793AB"/>
    <w:rsid w:val="41E85D3F"/>
    <w:rsid w:val="41F321F3"/>
    <w:rsid w:val="41F3918E"/>
    <w:rsid w:val="41F5F8CD"/>
    <w:rsid w:val="41F7277A"/>
    <w:rsid w:val="41FA77A2"/>
    <w:rsid w:val="41FC054A"/>
    <w:rsid w:val="42045BF2"/>
    <w:rsid w:val="42136752"/>
    <w:rsid w:val="4218CCFE"/>
    <w:rsid w:val="421963CB"/>
    <w:rsid w:val="421B9523"/>
    <w:rsid w:val="421C160B"/>
    <w:rsid w:val="421DE31D"/>
    <w:rsid w:val="4221554E"/>
    <w:rsid w:val="42225E39"/>
    <w:rsid w:val="422389E6"/>
    <w:rsid w:val="422D6018"/>
    <w:rsid w:val="42304FC9"/>
    <w:rsid w:val="4231AB61"/>
    <w:rsid w:val="4235361E"/>
    <w:rsid w:val="4235546D"/>
    <w:rsid w:val="4236E3C8"/>
    <w:rsid w:val="424A109C"/>
    <w:rsid w:val="424E8D48"/>
    <w:rsid w:val="424F2049"/>
    <w:rsid w:val="425402F4"/>
    <w:rsid w:val="42542E0B"/>
    <w:rsid w:val="42547CC8"/>
    <w:rsid w:val="42548B5F"/>
    <w:rsid w:val="4255F66C"/>
    <w:rsid w:val="425BE657"/>
    <w:rsid w:val="425E9156"/>
    <w:rsid w:val="426218EB"/>
    <w:rsid w:val="42670BF3"/>
    <w:rsid w:val="4269FEF0"/>
    <w:rsid w:val="426C4BDC"/>
    <w:rsid w:val="427339A4"/>
    <w:rsid w:val="427C3BE6"/>
    <w:rsid w:val="427E1DED"/>
    <w:rsid w:val="4281543D"/>
    <w:rsid w:val="428A4FE8"/>
    <w:rsid w:val="4294E46C"/>
    <w:rsid w:val="42989BBB"/>
    <w:rsid w:val="42A48EB5"/>
    <w:rsid w:val="42A76445"/>
    <w:rsid w:val="42A90857"/>
    <w:rsid w:val="42B1A897"/>
    <w:rsid w:val="42BAF35F"/>
    <w:rsid w:val="42BB6BCC"/>
    <w:rsid w:val="42BC0FC6"/>
    <w:rsid w:val="42BDA898"/>
    <w:rsid w:val="42C0668A"/>
    <w:rsid w:val="42C5F5E3"/>
    <w:rsid w:val="42D28D3B"/>
    <w:rsid w:val="42E0F8B1"/>
    <w:rsid w:val="42E31123"/>
    <w:rsid w:val="42E545BC"/>
    <w:rsid w:val="42E729D9"/>
    <w:rsid w:val="42E83F99"/>
    <w:rsid w:val="42EC5E61"/>
    <w:rsid w:val="42EE75F7"/>
    <w:rsid w:val="42FD11B0"/>
    <w:rsid w:val="42FEE5C3"/>
    <w:rsid w:val="43087672"/>
    <w:rsid w:val="4309E7E1"/>
    <w:rsid w:val="430ADF15"/>
    <w:rsid w:val="431483C8"/>
    <w:rsid w:val="431E6F6D"/>
    <w:rsid w:val="432B3A32"/>
    <w:rsid w:val="433169A6"/>
    <w:rsid w:val="4335FE20"/>
    <w:rsid w:val="433C2076"/>
    <w:rsid w:val="433C8DFA"/>
    <w:rsid w:val="43408F32"/>
    <w:rsid w:val="434133AB"/>
    <w:rsid w:val="43419A7F"/>
    <w:rsid w:val="434218DA"/>
    <w:rsid w:val="43445C72"/>
    <w:rsid w:val="434EB46A"/>
    <w:rsid w:val="434FEE4F"/>
    <w:rsid w:val="4351EC7C"/>
    <w:rsid w:val="4354746B"/>
    <w:rsid w:val="43558A0C"/>
    <w:rsid w:val="43659822"/>
    <w:rsid w:val="436A7EC3"/>
    <w:rsid w:val="43735E6E"/>
    <w:rsid w:val="437A66BE"/>
    <w:rsid w:val="43825F66"/>
    <w:rsid w:val="4384786B"/>
    <w:rsid w:val="4391AE8D"/>
    <w:rsid w:val="4395E4B1"/>
    <w:rsid w:val="43960F56"/>
    <w:rsid w:val="4398AE5A"/>
    <w:rsid w:val="439BF67F"/>
    <w:rsid w:val="439DA152"/>
    <w:rsid w:val="439EFC69"/>
    <w:rsid w:val="43A50CA3"/>
    <w:rsid w:val="43AA1F63"/>
    <w:rsid w:val="43B5EE0C"/>
    <w:rsid w:val="43B99A7B"/>
    <w:rsid w:val="43B9F5C3"/>
    <w:rsid w:val="43BBAC17"/>
    <w:rsid w:val="43BD9CAF"/>
    <w:rsid w:val="43C1AC71"/>
    <w:rsid w:val="43CBCD55"/>
    <w:rsid w:val="43CCA105"/>
    <w:rsid w:val="43CDC3C5"/>
    <w:rsid w:val="43D590F5"/>
    <w:rsid w:val="43DA521D"/>
    <w:rsid w:val="43DDDE9E"/>
    <w:rsid w:val="43DF74C0"/>
    <w:rsid w:val="43E43BCC"/>
    <w:rsid w:val="43E7B547"/>
    <w:rsid w:val="43E96E60"/>
    <w:rsid w:val="43F642A7"/>
    <w:rsid w:val="44014226"/>
    <w:rsid w:val="4403E780"/>
    <w:rsid w:val="440BAC8B"/>
    <w:rsid w:val="4410F29B"/>
    <w:rsid w:val="44199F2F"/>
    <w:rsid w:val="441C92A2"/>
    <w:rsid w:val="441EFDAE"/>
    <w:rsid w:val="4421EC8F"/>
    <w:rsid w:val="4429F920"/>
    <w:rsid w:val="442BF67C"/>
    <w:rsid w:val="44383C78"/>
    <w:rsid w:val="443CDA93"/>
    <w:rsid w:val="4443C20F"/>
    <w:rsid w:val="4445C0E6"/>
    <w:rsid w:val="4449606D"/>
    <w:rsid w:val="4449DF2B"/>
    <w:rsid w:val="444C9254"/>
    <w:rsid w:val="444DAE22"/>
    <w:rsid w:val="44515B90"/>
    <w:rsid w:val="445169D0"/>
    <w:rsid w:val="44703469"/>
    <w:rsid w:val="447CAB92"/>
    <w:rsid w:val="447D2B6C"/>
    <w:rsid w:val="448670C1"/>
    <w:rsid w:val="44867926"/>
    <w:rsid w:val="448A761B"/>
    <w:rsid w:val="448CCE33"/>
    <w:rsid w:val="448D7578"/>
    <w:rsid w:val="449A9542"/>
    <w:rsid w:val="449B644E"/>
    <w:rsid w:val="449FF319"/>
    <w:rsid w:val="44AA6759"/>
    <w:rsid w:val="44BBCDD7"/>
    <w:rsid w:val="44BBEAAF"/>
    <w:rsid w:val="44BFC9EB"/>
    <w:rsid w:val="44C4FA2A"/>
    <w:rsid w:val="44C6B78E"/>
    <w:rsid w:val="44C6C239"/>
    <w:rsid w:val="44C6F428"/>
    <w:rsid w:val="44C780CA"/>
    <w:rsid w:val="44D271FC"/>
    <w:rsid w:val="44DB9147"/>
    <w:rsid w:val="44DC65EC"/>
    <w:rsid w:val="44E324A0"/>
    <w:rsid w:val="44E44828"/>
    <w:rsid w:val="44E6AA07"/>
    <w:rsid w:val="44EB102B"/>
    <w:rsid w:val="44EEF805"/>
    <w:rsid w:val="44F0D268"/>
    <w:rsid w:val="45067AD3"/>
    <w:rsid w:val="450E864D"/>
    <w:rsid w:val="4512C650"/>
    <w:rsid w:val="4515DB11"/>
    <w:rsid w:val="451C0D5C"/>
    <w:rsid w:val="45253231"/>
    <w:rsid w:val="4525AC09"/>
    <w:rsid w:val="452BC813"/>
    <w:rsid w:val="4531237E"/>
    <w:rsid w:val="453614C2"/>
    <w:rsid w:val="453896B0"/>
    <w:rsid w:val="453F2056"/>
    <w:rsid w:val="453F43F5"/>
    <w:rsid w:val="45438598"/>
    <w:rsid w:val="45535A9C"/>
    <w:rsid w:val="45551EF6"/>
    <w:rsid w:val="4555B336"/>
    <w:rsid w:val="455849D7"/>
    <w:rsid w:val="455A96D4"/>
    <w:rsid w:val="4560A8B3"/>
    <w:rsid w:val="45619A40"/>
    <w:rsid w:val="45672363"/>
    <w:rsid w:val="45724563"/>
    <w:rsid w:val="457B2257"/>
    <w:rsid w:val="458CB2B9"/>
    <w:rsid w:val="458DE31C"/>
    <w:rsid w:val="458FBC34"/>
    <w:rsid w:val="4596C92F"/>
    <w:rsid w:val="459CF2BA"/>
    <w:rsid w:val="45A24DF8"/>
    <w:rsid w:val="45AEC355"/>
    <w:rsid w:val="45B95BB8"/>
    <w:rsid w:val="45BAD43E"/>
    <w:rsid w:val="45BE1C8C"/>
    <w:rsid w:val="45BF30C0"/>
    <w:rsid w:val="45C22BB2"/>
    <w:rsid w:val="45C4D8FF"/>
    <w:rsid w:val="45C64FA1"/>
    <w:rsid w:val="45C9062D"/>
    <w:rsid w:val="45CE9743"/>
    <w:rsid w:val="45D020FC"/>
    <w:rsid w:val="45D40D6B"/>
    <w:rsid w:val="45DBF52F"/>
    <w:rsid w:val="45DCB750"/>
    <w:rsid w:val="45E12A39"/>
    <w:rsid w:val="45E986FA"/>
    <w:rsid w:val="45F4121F"/>
    <w:rsid w:val="45FE8287"/>
    <w:rsid w:val="45FE960E"/>
    <w:rsid w:val="4605DEA2"/>
    <w:rsid w:val="4606C696"/>
    <w:rsid w:val="4609C7A6"/>
    <w:rsid w:val="460E26D2"/>
    <w:rsid w:val="4616B5B0"/>
    <w:rsid w:val="46186588"/>
    <w:rsid w:val="461B5667"/>
    <w:rsid w:val="461E13DD"/>
    <w:rsid w:val="461F5ED8"/>
    <w:rsid w:val="462BFF91"/>
    <w:rsid w:val="4630D518"/>
    <w:rsid w:val="4638DEBC"/>
    <w:rsid w:val="46442CDE"/>
    <w:rsid w:val="46466596"/>
    <w:rsid w:val="4651C1D4"/>
    <w:rsid w:val="4654517B"/>
    <w:rsid w:val="4657FDDA"/>
    <w:rsid w:val="46596057"/>
    <w:rsid w:val="46602B91"/>
    <w:rsid w:val="466A81C8"/>
    <w:rsid w:val="466FECCB"/>
    <w:rsid w:val="467532C9"/>
    <w:rsid w:val="46759FE1"/>
    <w:rsid w:val="4677B31B"/>
    <w:rsid w:val="46798270"/>
    <w:rsid w:val="467BA18C"/>
    <w:rsid w:val="468296B4"/>
    <w:rsid w:val="46855146"/>
    <w:rsid w:val="4685527F"/>
    <w:rsid w:val="468B58D5"/>
    <w:rsid w:val="468B9B88"/>
    <w:rsid w:val="468CB9A5"/>
    <w:rsid w:val="468D9B79"/>
    <w:rsid w:val="468FBE0E"/>
    <w:rsid w:val="46909A66"/>
    <w:rsid w:val="4693AE9A"/>
    <w:rsid w:val="46A7DE30"/>
    <w:rsid w:val="46AE96B1"/>
    <w:rsid w:val="46AF5482"/>
    <w:rsid w:val="46B5FADC"/>
    <w:rsid w:val="46BCCC5E"/>
    <w:rsid w:val="46C3ECA0"/>
    <w:rsid w:val="46C4BFB8"/>
    <w:rsid w:val="46C7C702"/>
    <w:rsid w:val="46CBEF0A"/>
    <w:rsid w:val="46CDB018"/>
    <w:rsid w:val="46CFE8EC"/>
    <w:rsid w:val="46D849EC"/>
    <w:rsid w:val="46DBDFB7"/>
    <w:rsid w:val="46DCC899"/>
    <w:rsid w:val="46DE758F"/>
    <w:rsid w:val="46DFDFFD"/>
    <w:rsid w:val="46E1544C"/>
    <w:rsid w:val="46EF271B"/>
    <w:rsid w:val="46F1A8FC"/>
    <w:rsid w:val="46F764E3"/>
    <w:rsid w:val="4700AE89"/>
    <w:rsid w:val="470DED71"/>
    <w:rsid w:val="4712BF7D"/>
    <w:rsid w:val="471C6F04"/>
    <w:rsid w:val="471E4E5E"/>
    <w:rsid w:val="47221D06"/>
    <w:rsid w:val="4724AC78"/>
    <w:rsid w:val="47255514"/>
    <w:rsid w:val="47273618"/>
    <w:rsid w:val="4728A3F6"/>
    <w:rsid w:val="4728AD0A"/>
    <w:rsid w:val="472A3569"/>
    <w:rsid w:val="472F1877"/>
    <w:rsid w:val="4733E790"/>
    <w:rsid w:val="47357E21"/>
    <w:rsid w:val="4742B9DA"/>
    <w:rsid w:val="4748935D"/>
    <w:rsid w:val="475508AF"/>
    <w:rsid w:val="476B60E6"/>
    <w:rsid w:val="476BD14D"/>
    <w:rsid w:val="4772DA4B"/>
    <w:rsid w:val="4775A231"/>
    <w:rsid w:val="47794A43"/>
    <w:rsid w:val="477F5926"/>
    <w:rsid w:val="47823C2D"/>
    <w:rsid w:val="4785E701"/>
    <w:rsid w:val="478B8638"/>
    <w:rsid w:val="478C65AE"/>
    <w:rsid w:val="478DA7E5"/>
    <w:rsid w:val="47A2FEE7"/>
    <w:rsid w:val="47A521D7"/>
    <w:rsid w:val="47A5756C"/>
    <w:rsid w:val="47AB53F2"/>
    <w:rsid w:val="47B9D2E4"/>
    <w:rsid w:val="47BBBE59"/>
    <w:rsid w:val="47C33960"/>
    <w:rsid w:val="47C79E8C"/>
    <w:rsid w:val="47D6C734"/>
    <w:rsid w:val="47DED911"/>
    <w:rsid w:val="47EF2C62"/>
    <w:rsid w:val="47FA8CF1"/>
    <w:rsid w:val="480696C5"/>
    <w:rsid w:val="480D8484"/>
    <w:rsid w:val="480F2951"/>
    <w:rsid w:val="481943CF"/>
    <w:rsid w:val="481FA72E"/>
    <w:rsid w:val="48255470"/>
    <w:rsid w:val="482CE913"/>
    <w:rsid w:val="482F5E7A"/>
    <w:rsid w:val="4843B1C5"/>
    <w:rsid w:val="4845EFA4"/>
    <w:rsid w:val="4847A26C"/>
    <w:rsid w:val="484B75C7"/>
    <w:rsid w:val="485BD15D"/>
    <w:rsid w:val="485D30C5"/>
    <w:rsid w:val="48678AEB"/>
    <w:rsid w:val="486955D4"/>
    <w:rsid w:val="486BB94D"/>
    <w:rsid w:val="486FC6B2"/>
    <w:rsid w:val="487046C6"/>
    <w:rsid w:val="4874561C"/>
    <w:rsid w:val="487A7B5A"/>
    <w:rsid w:val="487C0F90"/>
    <w:rsid w:val="4880A98F"/>
    <w:rsid w:val="48851063"/>
    <w:rsid w:val="4888B90F"/>
    <w:rsid w:val="488CAA91"/>
    <w:rsid w:val="488F9B11"/>
    <w:rsid w:val="4891B658"/>
    <w:rsid w:val="489340BE"/>
    <w:rsid w:val="489E7419"/>
    <w:rsid w:val="48A6B8C3"/>
    <w:rsid w:val="48B27EA9"/>
    <w:rsid w:val="48B773A6"/>
    <w:rsid w:val="48BE8CCD"/>
    <w:rsid w:val="48C2B727"/>
    <w:rsid w:val="48C2F4E2"/>
    <w:rsid w:val="48D42433"/>
    <w:rsid w:val="48DFCA6F"/>
    <w:rsid w:val="48E03BC9"/>
    <w:rsid w:val="48F1A1A6"/>
    <w:rsid w:val="48F6494E"/>
    <w:rsid w:val="49075177"/>
    <w:rsid w:val="49086302"/>
    <w:rsid w:val="4912C99C"/>
    <w:rsid w:val="4912EBA0"/>
    <w:rsid w:val="4920F180"/>
    <w:rsid w:val="49283126"/>
    <w:rsid w:val="492A11CE"/>
    <w:rsid w:val="492D0C87"/>
    <w:rsid w:val="493ABAD1"/>
    <w:rsid w:val="4943B281"/>
    <w:rsid w:val="4946433D"/>
    <w:rsid w:val="494790B3"/>
    <w:rsid w:val="4949A594"/>
    <w:rsid w:val="494A9653"/>
    <w:rsid w:val="494F6C53"/>
    <w:rsid w:val="49517362"/>
    <w:rsid w:val="49537B60"/>
    <w:rsid w:val="4956B3B7"/>
    <w:rsid w:val="495BF2F4"/>
    <w:rsid w:val="4960FF31"/>
    <w:rsid w:val="4964F684"/>
    <w:rsid w:val="4965A9D9"/>
    <w:rsid w:val="4973F590"/>
    <w:rsid w:val="49761E61"/>
    <w:rsid w:val="497AD326"/>
    <w:rsid w:val="497D4667"/>
    <w:rsid w:val="4983BC5A"/>
    <w:rsid w:val="4983C54C"/>
    <w:rsid w:val="498746C6"/>
    <w:rsid w:val="4989D0B2"/>
    <w:rsid w:val="498CEB5F"/>
    <w:rsid w:val="498DDF2C"/>
    <w:rsid w:val="49920968"/>
    <w:rsid w:val="499B57F6"/>
    <w:rsid w:val="49ABFE21"/>
    <w:rsid w:val="49ADBB6D"/>
    <w:rsid w:val="49ADDD6C"/>
    <w:rsid w:val="49B32E27"/>
    <w:rsid w:val="49B647D7"/>
    <w:rsid w:val="49B9DED8"/>
    <w:rsid w:val="49BA0367"/>
    <w:rsid w:val="49BE8E27"/>
    <w:rsid w:val="49C9F654"/>
    <w:rsid w:val="49CA045B"/>
    <w:rsid w:val="49CD1633"/>
    <w:rsid w:val="49D4D6EE"/>
    <w:rsid w:val="49D78E65"/>
    <w:rsid w:val="49DFC988"/>
    <w:rsid w:val="49E2F7B5"/>
    <w:rsid w:val="49E51179"/>
    <w:rsid w:val="49E609F1"/>
    <w:rsid w:val="49F2CFF7"/>
    <w:rsid w:val="49F30740"/>
    <w:rsid w:val="49F956CC"/>
    <w:rsid w:val="49FDDD0C"/>
    <w:rsid w:val="4A0550DA"/>
    <w:rsid w:val="4A0B9713"/>
    <w:rsid w:val="4A101413"/>
    <w:rsid w:val="4A132978"/>
    <w:rsid w:val="4A17A128"/>
    <w:rsid w:val="4A18264D"/>
    <w:rsid w:val="4A22807A"/>
    <w:rsid w:val="4A26D1C8"/>
    <w:rsid w:val="4A2F111F"/>
    <w:rsid w:val="4A3105F3"/>
    <w:rsid w:val="4A31D0DD"/>
    <w:rsid w:val="4A3683D7"/>
    <w:rsid w:val="4A36E0A0"/>
    <w:rsid w:val="4A3A6890"/>
    <w:rsid w:val="4A3ADBAA"/>
    <w:rsid w:val="4A3D18E1"/>
    <w:rsid w:val="4A41727D"/>
    <w:rsid w:val="4A4359F2"/>
    <w:rsid w:val="4A444364"/>
    <w:rsid w:val="4A478D11"/>
    <w:rsid w:val="4A4819D1"/>
    <w:rsid w:val="4A6296AC"/>
    <w:rsid w:val="4A795685"/>
    <w:rsid w:val="4A82BFD7"/>
    <w:rsid w:val="4A8A319E"/>
    <w:rsid w:val="4A927897"/>
    <w:rsid w:val="4A931D3B"/>
    <w:rsid w:val="4A9BD4E2"/>
    <w:rsid w:val="4AA2CBF1"/>
    <w:rsid w:val="4AA31814"/>
    <w:rsid w:val="4AA4A673"/>
    <w:rsid w:val="4AA4BE96"/>
    <w:rsid w:val="4AA4BFA4"/>
    <w:rsid w:val="4AA5D83E"/>
    <w:rsid w:val="4AA9F8C1"/>
    <w:rsid w:val="4AB912CB"/>
    <w:rsid w:val="4AB9B8F1"/>
    <w:rsid w:val="4ABB78B5"/>
    <w:rsid w:val="4ABCF57E"/>
    <w:rsid w:val="4AC06A3E"/>
    <w:rsid w:val="4AC1DC4D"/>
    <w:rsid w:val="4AC247BD"/>
    <w:rsid w:val="4AC55ED8"/>
    <w:rsid w:val="4AC722C6"/>
    <w:rsid w:val="4AC9381C"/>
    <w:rsid w:val="4ACBB2F4"/>
    <w:rsid w:val="4ACE36C3"/>
    <w:rsid w:val="4AD4D420"/>
    <w:rsid w:val="4ADA794C"/>
    <w:rsid w:val="4ADBC71A"/>
    <w:rsid w:val="4AE3D7D2"/>
    <w:rsid w:val="4AE444D8"/>
    <w:rsid w:val="4AE70DBD"/>
    <w:rsid w:val="4AEA0959"/>
    <w:rsid w:val="4AEC7ED9"/>
    <w:rsid w:val="4AF21194"/>
    <w:rsid w:val="4AF99170"/>
    <w:rsid w:val="4B03F510"/>
    <w:rsid w:val="4B1475A4"/>
    <w:rsid w:val="4B19F3C9"/>
    <w:rsid w:val="4B1D1D12"/>
    <w:rsid w:val="4B1DB9B9"/>
    <w:rsid w:val="4B202038"/>
    <w:rsid w:val="4B2D5221"/>
    <w:rsid w:val="4B317536"/>
    <w:rsid w:val="4B368219"/>
    <w:rsid w:val="4B3ABFDB"/>
    <w:rsid w:val="4B3B17B3"/>
    <w:rsid w:val="4B3D02F7"/>
    <w:rsid w:val="4B44F07D"/>
    <w:rsid w:val="4B451C53"/>
    <w:rsid w:val="4B45E784"/>
    <w:rsid w:val="4B460853"/>
    <w:rsid w:val="4B4D13C9"/>
    <w:rsid w:val="4B4FAEE3"/>
    <w:rsid w:val="4B510AE9"/>
    <w:rsid w:val="4B51BAEB"/>
    <w:rsid w:val="4B5598D8"/>
    <w:rsid w:val="4B585C0F"/>
    <w:rsid w:val="4B5A8815"/>
    <w:rsid w:val="4B671FF3"/>
    <w:rsid w:val="4B72717E"/>
    <w:rsid w:val="4B770234"/>
    <w:rsid w:val="4B84E163"/>
    <w:rsid w:val="4B914650"/>
    <w:rsid w:val="4B9C9AAD"/>
    <w:rsid w:val="4B9CED6D"/>
    <w:rsid w:val="4BA1213B"/>
    <w:rsid w:val="4BA1BA00"/>
    <w:rsid w:val="4BA34A7E"/>
    <w:rsid w:val="4BA3CA09"/>
    <w:rsid w:val="4BB9D5FB"/>
    <w:rsid w:val="4BBA69B5"/>
    <w:rsid w:val="4BBFC0E5"/>
    <w:rsid w:val="4BC6D756"/>
    <w:rsid w:val="4BCC318D"/>
    <w:rsid w:val="4BCF6CF7"/>
    <w:rsid w:val="4BD0BA95"/>
    <w:rsid w:val="4BD0F078"/>
    <w:rsid w:val="4BD187BA"/>
    <w:rsid w:val="4BD4C3DA"/>
    <w:rsid w:val="4BF5F226"/>
    <w:rsid w:val="4BF7AE8F"/>
    <w:rsid w:val="4BFD1B2D"/>
    <w:rsid w:val="4C0D231F"/>
    <w:rsid w:val="4C15B585"/>
    <w:rsid w:val="4C2B4D7B"/>
    <w:rsid w:val="4C3560B5"/>
    <w:rsid w:val="4C381AE7"/>
    <w:rsid w:val="4C3AFA05"/>
    <w:rsid w:val="4C408F3E"/>
    <w:rsid w:val="4C497AA3"/>
    <w:rsid w:val="4C4985D7"/>
    <w:rsid w:val="4C4C1F02"/>
    <w:rsid w:val="4C4F0653"/>
    <w:rsid w:val="4C547D46"/>
    <w:rsid w:val="4C611529"/>
    <w:rsid w:val="4C61AA66"/>
    <w:rsid w:val="4C666338"/>
    <w:rsid w:val="4C67CE53"/>
    <w:rsid w:val="4C6948EF"/>
    <w:rsid w:val="4C6A4D20"/>
    <w:rsid w:val="4C752C1C"/>
    <w:rsid w:val="4C77977B"/>
    <w:rsid w:val="4C7DF4A5"/>
    <w:rsid w:val="4C819662"/>
    <w:rsid w:val="4C90DAB3"/>
    <w:rsid w:val="4C954272"/>
    <w:rsid w:val="4C960573"/>
    <w:rsid w:val="4CAB0A02"/>
    <w:rsid w:val="4CAD0E36"/>
    <w:rsid w:val="4CB2B271"/>
    <w:rsid w:val="4CB483D0"/>
    <w:rsid w:val="4CB5449E"/>
    <w:rsid w:val="4CB54A1F"/>
    <w:rsid w:val="4CC4CCF4"/>
    <w:rsid w:val="4CC6BF2B"/>
    <w:rsid w:val="4CC6EB64"/>
    <w:rsid w:val="4CCC2DB3"/>
    <w:rsid w:val="4CE15010"/>
    <w:rsid w:val="4CE8DC04"/>
    <w:rsid w:val="4CE9038A"/>
    <w:rsid w:val="4CF0E170"/>
    <w:rsid w:val="4D001C01"/>
    <w:rsid w:val="4D094238"/>
    <w:rsid w:val="4D09F195"/>
    <w:rsid w:val="4D0A8ADF"/>
    <w:rsid w:val="4D0EBF22"/>
    <w:rsid w:val="4D153F46"/>
    <w:rsid w:val="4D1618E9"/>
    <w:rsid w:val="4D16E11F"/>
    <w:rsid w:val="4D176B44"/>
    <w:rsid w:val="4D185761"/>
    <w:rsid w:val="4D19A0B9"/>
    <w:rsid w:val="4D239E9A"/>
    <w:rsid w:val="4D28AC71"/>
    <w:rsid w:val="4D2D3FB5"/>
    <w:rsid w:val="4D2DD080"/>
    <w:rsid w:val="4D349103"/>
    <w:rsid w:val="4D388EE0"/>
    <w:rsid w:val="4D409D01"/>
    <w:rsid w:val="4D42EEBA"/>
    <w:rsid w:val="4D474067"/>
    <w:rsid w:val="4D4EF375"/>
    <w:rsid w:val="4D53BDB1"/>
    <w:rsid w:val="4D601AA9"/>
    <w:rsid w:val="4D6A3090"/>
    <w:rsid w:val="4D6C9F50"/>
    <w:rsid w:val="4D6E5D56"/>
    <w:rsid w:val="4D6EB38B"/>
    <w:rsid w:val="4D74B9A3"/>
    <w:rsid w:val="4D7602A1"/>
    <w:rsid w:val="4D7D4F3F"/>
    <w:rsid w:val="4D832AFE"/>
    <w:rsid w:val="4D8A6DCA"/>
    <w:rsid w:val="4D9AB122"/>
    <w:rsid w:val="4D9C73B3"/>
    <w:rsid w:val="4DA38AFA"/>
    <w:rsid w:val="4DA5C573"/>
    <w:rsid w:val="4DA93CC1"/>
    <w:rsid w:val="4DACB797"/>
    <w:rsid w:val="4DAD4198"/>
    <w:rsid w:val="4DAF0759"/>
    <w:rsid w:val="4DB76386"/>
    <w:rsid w:val="4DC3DF58"/>
    <w:rsid w:val="4DC9D5D2"/>
    <w:rsid w:val="4DCB4E2B"/>
    <w:rsid w:val="4DCE8219"/>
    <w:rsid w:val="4DD14A7D"/>
    <w:rsid w:val="4DD1C734"/>
    <w:rsid w:val="4DDD94A1"/>
    <w:rsid w:val="4DDED7C5"/>
    <w:rsid w:val="4DE13A8D"/>
    <w:rsid w:val="4DF426A0"/>
    <w:rsid w:val="4DFB4B0B"/>
    <w:rsid w:val="4E0B990E"/>
    <w:rsid w:val="4E10FC7D"/>
    <w:rsid w:val="4E18FAA1"/>
    <w:rsid w:val="4E1AE241"/>
    <w:rsid w:val="4E205DC1"/>
    <w:rsid w:val="4E224B2B"/>
    <w:rsid w:val="4E3EE2AA"/>
    <w:rsid w:val="4E41514B"/>
    <w:rsid w:val="4E417A38"/>
    <w:rsid w:val="4E45054B"/>
    <w:rsid w:val="4E451264"/>
    <w:rsid w:val="4E469449"/>
    <w:rsid w:val="4E4ABA55"/>
    <w:rsid w:val="4E4B57CF"/>
    <w:rsid w:val="4E5C7B18"/>
    <w:rsid w:val="4E5F25DA"/>
    <w:rsid w:val="4E61E2C6"/>
    <w:rsid w:val="4E637E92"/>
    <w:rsid w:val="4E64AB00"/>
    <w:rsid w:val="4E7F3C27"/>
    <w:rsid w:val="4E8B25DD"/>
    <w:rsid w:val="4E8B6EF1"/>
    <w:rsid w:val="4E9F8701"/>
    <w:rsid w:val="4EA08039"/>
    <w:rsid w:val="4EA1AA00"/>
    <w:rsid w:val="4EA36C72"/>
    <w:rsid w:val="4EA3989C"/>
    <w:rsid w:val="4EA3B59A"/>
    <w:rsid w:val="4EB616E9"/>
    <w:rsid w:val="4EBC496F"/>
    <w:rsid w:val="4EC1D743"/>
    <w:rsid w:val="4EC8815A"/>
    <w:rsid w:val="4ECABC2F"/>
    <w:rsid w:val="4ECF1D2B"/>
    <w:rsid w:val="4ED42206"/>
    <w:rsid w:val="4ED97D96"/>
    <w:rsid w:val="4EDF0D95"/>
    <w:rsid w:val="4EE2FFE6"/>
    <w:rsid w:val="4EE667CD"/>
    <w:rsid w:val="4EE69E37"/>
    <w:rsid w:val="4EF95C67"/>
    <w:rsid w:val="4EFDD6C9"/>
    <w:rsid w:val="4F035ED6"/>
    <w:rsid w:val="4F060884"/>
    <w:rsid w:val="4F0AC554"/>
    <w:rsid w:val="4F12BAFB"/>
    <w:rsid w:val="4F1E0A0A"/>
    <w:rsid w:val="4F1E3A84"/>
    <w:rsid w:val="4F23A52C"/>
    <w:rsid w:val="4F23C753"/>
    <w:rsid w:val="4F2B14A3"/>
    <w:rsid w:val="4F3265F2"/>
    <w:rsid w:val="4F3462AF"/>
    <w:rsid w:val="4F34BBEF"/>
    <w:rsid w:val="4F396789"/>
    <w:rsid w:val="4F3D81AD"/>
    <w:rsid w:val="4F405D7B"/>
    <w:rsid w:val="4F44E57F"/>
    <w:rsid w:val="4F479671"/>
    <w:rsid w:val="4F4A30F1"/>
    <w:rsid w:val="4F4BEC2C"/>
    <w:rsid w:val="4F50EF22"/>
    <w:rsid w:val="4F556017"/>
    <w:rsid w:val="4F5A195D"/>
    <w:rsid w:val="4F6043BA"/>
    <w:rsid w:val="4F60AD6B"/>
    <w:rsid w:val="4F6480F6"/>
    <w:rsid w:val="4F7108CC"/>
    <w:rsid w:val="4F771F78"/>
    <w:rsid w:val="4F7A15A9"/>
    <w:rsid w:val="4F7AE4ED"/>
    <w:rsid w:val="4F7C3795"/>
    <w:rsid w:val="4F806267"/>
    <w:rsid w:val="4F857AC9"/>
    <w:rsid w:val="4F85B564"/>
    <w:rsid w:val="4F926369"/>
    <w:rsid w:val="4F95E809"/>
    <w:rsid w:val="4F963987"/>
    <w:rsid w:val="4F9946D9"/>
    <w:rsid w:val="4F9BCAF1"/>
    <w:rsid w:val="4FAB37D6"/>
    <w:rsid w:val="4FB3F84B"/>
    <w:rsid w:val="4FB523F7"/>
    <w:rsid w:val="4FB7FB2D"/>
    <w:rsid w:val="4FBDB5FC"/>
    <w:rsid w:val="4FBFBBAF"/>
    <w:rsid w:val="4FBFDE99"/>
    <w:rsid w:val="4FC0C09B"/>
    <w:rsid w:val="4FC22DCA"/>
    <w:rsid w:val="4FCEA4F8"/>
    <w:rsid w:val="4FD41897"/>
    <w:rsid w:val="4FD54706"/>
    <w:rsid w:val="4FD655D9"/>
    <w:rsid w:val="4FD75DE7"/>
    <w:rsid w:val="4FDB0693"/>
    <w:rsid w:val="4FDEC156"/>
    <w:rsid w:val="4FE351B8"/>
    <w:rsid w:val="4FE37DAF"/>
    <w:rsid w:val="4FE703D8"/>
    <w:rsid w:val="4FEA415D"/>
    <w:rsid w:val="4FF16F4B"/>
    <w:rsid w:val="4FF7E1A5"/>
    <w:rsid w:val="50024E25"/>
    <w:rsid w:val="5012751D"/>
    <w:rsid w:val="5015F2C5"/>
    <w:rsid w:val="5018E4EF"/>
    <w:rsid w:val="5022EE27"/>
    <w:rsid w:val="50291B6D"/>
    <w:rsid w:val="502A4183"/>
    <w:rsid w:val="5032BC29"/>
    <w:rsid w:val="5036644F"/>
    <w:rsid w:val="5036B509"/>
    <w:rsid w:val="503C0E08"/>
    <w:rsid w:val="50461FC4"/>
    <w:rsid w:val="5049CC88"/>
    <w:rsid w:val="504D6A1B"/>
    <w:rsid w:val="504D6B50"/>
    <w:rsid w:val="505092F7"/>
    <w:rsid w:val="50532418"/>
    <w:rsid w:val="50537275"/>
    <w:rsid w:val="505B3F5C"/>
    <w:rsid w:val="505D1325"/>
    <w:rsid w:val="505DF1EE"/>
    <w:rsid w:val="506344D1"/>
    <w:rsid w:val="506DB253"/>
    <w:rsid w:val="507575C3"/>
    <w:rsid w:val="5076D8FA"/>
    <w:rsid w:val="507DD883"/>
    <w:rsid w:val="50806316"/>
    <w:rsid w:val="50839355"/>
    <w:rsid w:val="5085913D"/>
    <w:rsid w:val="5086D8C4"/>
    <w:rsid w:val="50878AAE"/>
    <w:rsid w:val="5094E950"/>
    <w:rsid w:val="509656D8"/>
    <w:rsid w:val="509A3839"/>
    <w:rsid w:val="50A08130"/>
    <w:rsid w:val="50A195AD"/>
    <w:rsid w:val="50A2C5B3"/>
    <w:rsid w:val="50A8AAB1"/>
    <w:rsid w:val="50AB76BE"/>
    <w:rsid w:val="50AB92EE"/>
    <w:rsid w:val="50B118F0"/>
    <w:rsid w:val="50B1AC30"/>
    <w:rsid w:val="50B1F1FF"/>
    <w:rsid w:val="50B6CC47"/>
    <w:rsid w:val="50B75294"/>
    <w:rsid w:val="50BED526"/>
    <w:rsid w:val="50C1D447"/>
    <w:rsid w:val="50C4C6A2"/>
    <w:rsid w:val="50D04089"/>
    <w:rsid w:val="50D13644"/>
    <w:rsid w:val="50D8EC7F"/>
    <w:rsid w:val="50DCD6DD"/>
    <w:rsid w:val="50E796EC"/>
    <w:rsid w:val="50F18ACA"/>
    <w:rsid w:val="50F77B94"/>
    <w:rsid w:val="50F89F38"/>
    <w:rsid w:val="50F8EE7C"/>
    <w:rsid w:val="50FA4550"/>
    <w:rsid w:val="50FB3925"/>
    <w:rsid w:val="50FCB2BE"/>
    <w:rsid w:val="50FF87A8"/>
    <w:rsid w:val="51043125"/>
    <w:rsid w:val="510A94D9"/>
    <w:rsid w:val="5112163B"/>
    <w:rsid w:val="5115E363"/>
    <w:rsid w:val="51182BD5"/>
    <w:rsid w:val="5128FD46"/>
    <w:rsid w:val="512BD99A"/>
    <w:rsid w:val="512D78AF"/>
    <w:rsid w:val="512E1B09"/>
    <w:rsid w:val="51341C41"/>
    <w:rsid w:val="51405BD2"/>
    <w:rsid w:val="514A436D"/>
    <w:rsid w:val="514AA7EA"/>
    <w:rsid w:val="514AB03A"/>
    <w:rsid w:val="514CE231"/>
    <w:rsid w:val="514D109D"/>
    <w:rsid w:val="514D5E5F"/>
    <w:rsid w:val="5150219C"/>
    <w:rsid w:val="5156BD47"/>
    <w:rsid w:val="5158A7F8"/>
    <w:rsid w:val="5161C59C"/>
    <w:rsid w:val="51622075"/>
    <w:rsid w:val="51641FCF"/>
    <w:rsid w:val="516E4069"/>
    <w:rsid w:val="51732E48"/>
    <w:rsid w:val="517C6BD7"/>
    <w:rsid w:val="517CB326"/>
    <w:rsid w:val="51864846"/>
    <w:rsid w:val="5187F877"/>
    <w:rsid w:val="518C28D0"/>
    <w:rsid w:val="51921AA9"/>
    <w:rsid w:val="51940A6A"/>
    <w:rsid w:val="5199011C"/>
    <w:rsid w:val="519B3732"/>
    <w:rsid w:val="519DE269"/>
    <w:rsid w:val="51A16E71"/>
    <w:rsid w:val="51A33960"/>
    <w:rsid w:val="51A54313"/>
    <w:rsid w:val="51AF137C"/>
    <w:rsid w:val="51B187F2"/>
    <w:rsid w:val="51B4E78E"/>
    <w:rsid w:val="51BAC956"/>
    <w:rsid w:val="51C10FD8"/>
    <w:rsid w:val="51C6EA9B"/>
    <w:rsid w:val="51C88B85"/>
    <w:rsid w:val="51C9606B"/>
    <w:rsid w:val="51CEFF32"/>
    <w:rsid w:val="51D7DE69"/>
    <w:rsid w:val="51D9F918"/>
    <w:rsid w:val="51DBA6AE"/>
    <w:rsid w:val="51EAFD5A"/>
    <w:rsid w:val="51EED9C9"/>
    <w:rsid w:val="51EF7CB6"/>
    <w:rsid w:val="51F07143"/>
    <w:rsid w:val="51F14958"/>
    <w:rsid w:val="51F3E40E"/>
    <w:rsid w:val="51FB55C1"/>
    <w:rsid w:val="51FBAF6E"/>
    <w:rsid w:val="51FD8286"/>
    <w:rsid w:val="52010966"/>
    <w:rsid w:val="5201D512"/>
    <w:rsid w:val="5203E564"/>
    <w:rsid w:val="520825CF"/>
    <w:rsid w:val="520D834F"/>
    <w:rsid w:val="520EDF4B"/>
    <w:rsid w:val="520F91BA"/>
    <w:rsid w:val="52188B6D"/>
    <w:rsid w:val="521B4C2F"/>
    <w:rsid w:val="522DB10F"/>
    <w:rsid w:val="5231DA54"/>
    <w:rsid w:val="5231F72E"/>
    <w:rsid w:val="523B33A9"/>
    <w:rsid w:val="523C5191"/>
    <w:rsid w:val="523D3C30"/>
    <w:rsid w:val="523F4713"/>
    <w:rsid w:val="5240CF8F"/>
    <w:rsid w:val="524D52AF"/>
    <w:rsid w:val="5251773C"/>
    <w:rsid w:val="525E3C87"/>
    <w:rsid w:val="525E4560"/>
    <w:rsid w:val="5261D6DF"/>
    <w:rsid w:val="52709DB0"/>
    <w:rsid w:val="52726B34"/>
    <w:rsid w:val="52729CAF"/>
    <w:rsid w:val="527DDEE4"/>
    <w:rsid w:val="52860795"/>
    <w:rsid w:val="5286DCA5"/>
    <w:rsid w:val="528B0E97"/>
    <w:rsid w:val="528D2585"/>
    <w:rsid w:val="52A246EA"/>
    <w:rsid w:val="52AEC5A9"/>
    <w:rsid w:val="52AF9C88"/>
    <w:rsid w:val="52C05EC9"/>
    <w:rsid w:val="52D04203"/>
    <w:rsid w:val="52D4A63F"/>
    <w:rsid w:val="52DC18A8"/>
    <w:rsid w:val="52DDFFEE"/>
    <w:rsid w:val="52DE1079"/>
    <w:rsid w:val="52E76B46"/>
    <w:rsid w:val="52EC9E84"/>
    <w:rsid w:val="52F82F23"/>
    <w:rsid w:val="52F9152D"/>
    <w:rsid w:val="52FB3552"/>
    <w:rsid w:val="52FE49FE"/>
    <w:rsid w:val="52FFF030"/>
    <w:rsid w:val="53085432"/>
    <w:rsid w:val="5308DF3F"/>
    <w:rsid w:val="5314AF48"/>
    <w:rsid w:val="5318E5A3"/>
    <w:rsid w:val="531FD697"/>
    <w:rsid w:val="5320E4C7"/>
    <w:rsid w:val="53221E77"/>
    <w:rsid w:val="53228A14"/>
    <w:rsid w:val="53264DD0"/>
    <w:rsid w:val="5326790C"/>
    <w:rsid w:val="53281277"/>
    <w:rsid w:val="53463F5D"/>
    <w:rsid w:val="534D8B1C"/>
    <w:rsid w:val="534E61B3"/>
    <w:rsid w:val="5352F433"/>
    <w:rsid w:val="5354795B"/>
    <w:rsid w:val="53554734"/>
    <w:rsid w:val="5356C010"/>
    <w:rsid w:val="5367C6C5"/>
    <w:rsid w:val="536AC5E3"/>
    <w:rsid w:val="536F8380"/>
    <w:rsid w:val="5371FD88"/>
    <w:rsid w:val="5373EBAD"/>
    <w:rsid w:val="53741F9E"/>
    <w:rsid w:val="5376858E"/>
    <w:rsid w:val="537EDFE8"/>
    <w:rsid w:val="5386646C"/>
    <w:rsid w:val="5388EA96"/>
    <w:rsid w:val="538D2547"/>
    <w:rsid w:val="538D2728"/>
    <w:rsid w:val="53908CF8"/>
    <w:rsid w:val="53937FD5"/>
    <w:rsid w:val="53987B5E"/>
    <w:rsid w:val="539AEDA7"/>
    <w:rsid w:val="539F366A"/>
    <w:rsid w:val="53A4B35A"/>
    <w:rsid w:val="53A65FD9"/>
    <w:rsid w:val="53A8D4C6"/>
    <w:rsid w:val="53B1130E"/>
    <w:rsid w:val="53B3B4FC"/>
    <w:rsid w:val="53C7028A"/>
    <w:rsid w:val="53C812B9"/>
    <w:rsid w:val="53C84BD8"/>
    <w:rsid w:val="53CA2F27"/>
    <w:rsid w:val="53CFBE45"/>
    <w:rsid w:val="53D821F2"/>
    <w:rsid w:val="53D91FDF"/>
    <w:rsid w:val="53DB1774"/>
    <w:rsid w:val="53DB2552"/>
    <w:rsid w:val="53DBEB06"/>
    <w:rsid w:val="53E3B401"/>
    <w:rsid w:val="53E47D83"/>
    <w:rsid w:val="53E7BFEF"/>
    <w:rsid w:val="53EF56D2"/>
    <w:rsid w:val="53F22133"/>
    <w:rsid w:val="53F2F606"/>
    <w:rsid w:val="53F97509"/>
    <w:rsid w:val="53FAF367"/>
    <w:rsid w:val="54054228"/>
    <w:rsid w:val="5405D715"/>
    <w:rsid w:val="540B7C35"/>
    <w:rsid w:val="540E6D10"/>
    <w:rsid w:val="5411A14A"/>
    <w:rsid w:val="5412E98F"/>
    <w:rsid w:val="541584E0"/>
    <w:rsid w:val="541BED1B"/>
    <w:rsid w:val="541C1B98"/>
    <w:rsid w:val="541CAD80"/>
    <w:rsid w:val="54224290"/>
    <w:rsid w:val="54278D8C"/>
    <w:rsid w:val="543889C2"/>
    <w:rsid w:val="543930F4"/>
    <w:rsid w:val="543C56E2"/>
    <w:rsid w:val="5440F328"/>
    <w:rsid w:val="5445720C"/>
    <w:rsid w:val="544BD336"/>
    <w:rsid w:val="544EE0D8"/>
    <w:rsid w:val="54506E37"/>
    <w:rsid w:val="54528ADF"/>
    <w:rsid w:val="5456EB2F"/>
    <w:rsid w:val="54644613"/>
    <w:rsid w:val="5466E6CE"/>
    <w:rsid w:val="547027D2"/>
    <w:rsid w:val="547188D6"/>
    <w:rsid w:val="54778FC5"/>
    <w:rsid w:val="547DE93E"/>
    <w:rsid w:val="547F765D"/>
    <w:rsid w:val="54827934"/>
    <w:rsid w:val="54862571"/>
    <w:rsid w:val="5488E4B7"/>
    <w:rsid w:val="548BD641"/>
    <w:rsid w:val="548C6976"/>
    <w:rsid w:val="5494A4FF"/>
    <w:rsid w:val="54955DD2"/>
    <w:rsid w:val="549BC091"/>
    <w:rsid w:val="54A1CFA9"/>
    <w:rsid w:val="54A1EB73"/>
    <w:rsid w:val="54A2E5FC"/>
    <w:rsid w:val="54A337FC"/>
    <w:rsid w:val="54ADA234"/>
    <w:rsid w:val="54B150B9"/>
    <w:rsid w:val="54B4BC17"/>
    <w:rsid w:val="54B99AEE"/>
    <w:rsid w:val="54BB46A4"/>
    <w:rsid w:val="54BC3416"/>
    <w:rsid w:val="54C4C219"/>
    <w:rsid w:val="54C8082E"/>
    <w:rsid w:val="54D2F253"/>
    <w:rsid w:val="54D3CE3B"/>
    <w:rsid w:val="54DDF1F4"/>
    <w:rsid w:val="54E029C0"/>
    <w:rsid w:val="54E03442"/>
    <w:rsid w:val="54E653A0"/>
    <w:rsid w:val="55008263"/>
    <w:rsid w:val="5500E939"/>
    <w:rsid w:val="5508ABDE"/>
    <w:rsid w:val="550CEA53"/>
    <w:rsid w:val="550F7F2B"/>
    <w:rsid w:val="55103171"/>
    <w:rsid w:val="551B6309"/>
    <w:rsid w:val="5521053D"/>
    <w:rsid w:val="55277CB5"/>
    <w:rsid w:val="5530DC65"/>
    <w:rsid w:val="5530FF03"/>
    <w:rsid w:val="553267E1"/>
    <w:rsid w:val="554943A0"/>
    <w:rsid w:val="5558D64A"/>
    <w:rsid w:val="555D2B9F"/>
    <w:rsid w:val="55623C8A"/>
    <w:rsid w:val="55660BCC"/>
    <w:rsid w:val="5567D089"/>
    <w:rsid w:val="556D66EA"/>
    <w:rsid w:val="55717F40"/>
    <w:rsid w:val="5573F253"/>
    <w:rsid w:val="5582F1C5"/>
    <w:rsid w:val="55853BCB"/>
    <w:rsid w:val="55887835"/>
    <w:rsid w:val="5589A167"/>
    <w:rsid w:val="558F0CAE"/>
    <w:rsid w:val="558F2C2F"/>
    <w:rsid w:val="55909678"/>
    <w:rsid w:val="559531E6"/>
    <w:rsid w:val="55973594"/>
    <w:rsid w:val="559A2D62"/>
    <w:rsid w:val="55A5EEDA"/>
    <w:rsid w:val="55AB461B"/>
    <w:rsid w:val="55ACACAE"/>
    <w:rsid w:val="55B50E87"/>
    <w:rsid w:val="55C3FA90"/>
    <w:rsid w:val="55C92B21"/>
    <w:rsid w:val="55C9E556"/>
    <w:rsid w:val="55CA29EB"/>
    <w:rsid w:val="55D58427"/>
    <w:rsid w:val="55F38983"/>
    <w:rsid w:val="55F6A68E"/>
    <w:rsid w:val="55FFA4EE"/>
    <w:rsid w:val="56066786"/>
    <w:rsid w:val="560D8665"/>
    <w:rsid w:val="5610A11F"/>
    <w:rsid w:val="5611A76D"/>
    <w:rsid w:val="5616D630"/>
    <w:rsid w:val="561D1EED"/>
    <w:rsid w:val="561E6895"/>
    <w:rsid w:val="561FB8B5"/>
    <w:rsid w:val="561FC028"/>
    <w:rsid w:val="562EB59F"/>
    <w:rsid w:val="56338B28"/>
    <w:rsid w:val="5638C167"/>
    <w:rsid w:val="563B51C4"/>
    <w:rsid w:val="56452E86"/>
    <w:rsid w:val="56453D98"/>
    <w:rsid w:val="564F0DBE"/>
    <w:rsid w:val="5655C175"/>
    <w:rsid w:val="5658B32A"/>
    <w:rsid w:val="565D4D52"/>
    <w:rsid w:val="56642D08"/>
    <w:rsid w:val="56680379"/>
    <w:rsid w:val="566CE7CA"/>
    <w:rsid w:val="566EC2B4"/>
    <w:rsid w:val="56704180"/>
    <w:rsid w:val="56735BED"/>
    <w:rsid w:val="5673A1BE"/>
    <w:rsid w:val="567A5B3A"/>
    <w:rsid w:val="567AF2F4"/>
    <w:rsid w:val="56882673"/>
    <w:rsid w:val="5688C655"/>
    <w:rsid w:val="568C8B82"/>
    <w:rsid w:val="568FB2B5"/>
    <w:rsid w:val="5690E4C6"/>
    <w:rsid w:val="569270DE"/>
    <w:rsid w:val="56984BC5"/>
    <w:rsid w:val="569B0C87"/>
    <w:rsid w:val="569D4B6D"/>
    <w:rsid w:val="569ED7F4"/>
    <w:rsid w:val="569F8230"/>
    <w:rsid w:val="56A07841"/>
    <w:rsid w:val="56A3A06A"/>
    <w:rsid w:val="56A47EC9"/>
    <w:rsid w:val="56AEAA81"/>
    <w:rsid w:val="56B45B65"/>
    <w:rsid w:val="56B85D27"/>
    <w:rsid w:val="56BE7174"/>
    <w:rsid w:val="56C197FB"/>
    <w:rsid w:val="56C89B50"/>
    <w:rsid w:val="56C995B0"/>
    <w:rsid w:val="56CEB4D7"/>
    <w:rsid w:val="56CF9908"/>
    <w:rsid w:val="56DDFB32"/>
    <w:rsid w:val="56DF8DBA"/>
    <w:rsid w:val="56E0C76F"/>
    <w:rsid w:val="56E16F47"/>
    <w:rsid w:val="56EF613A"/>
    <w:rsid w:val="56F4872E"/>
    <w:rsid w:val="56F4CF5D"/>
    <w:rsid w:val="56F96738"/>
    <w:rsid w:val="56FEA8E7"/>
    <w:rsid w:val="56FF4D40"/>
    <w:rsid w:val="5701FD1A"/>
    <w:rsid w:val="570306BB"/>
    <w:rsid w:val="5706B3AA"/>
    <w:rsid w:val="57075F07"/>
    <w:rsid w:val="57092176"/>
    <w:rsid w:val="570D2EFA"/>
    <w:rsid w:val="570D486E"/>
    <w:rsid w:val="57108A3B"/>
    <w:rsid w:val="5710AD53"/>
    <w:rsid w:val="5710F2A1"/>
    <w:rsid w:val="5711E44E"/>
    <w:rsid w:val="5712E3CA"/>
    <w:rsid w:val="57196950"/>
    <w:rsid w:val="572177B5"/>
    <w:rsid w:val="5724A2BF"/>
    <w:rsid w:val="57251AA8"/>
    <w:rsid w:val="572A165E"/>
    <w:rsid w:val="572A699C"/>
    <w:rsid w:val="572DA0BA"/>
    <w:rsid w:val="572F397E"/>
    <w:rsid w:val="573937B2"/>
    <w:rsid w:val="573B1901"/>
    <w:rsid w:val="573E507C"/>
    <w:rsid w:val="57418972"/>
    <w:rsid w:val="5741BF3B"/>
    <w:rsid w:val="574339E3"/>
    <w:rsid w:val="57434771"/>
    <w:rsid w:val="5748DC25"/>
    <w:rsid w:val="574E1D40"/>
    <w:rsid w:val="574EB92C"/>
    <w:rsid w:val="5750DDFE"/>
    <w:rsid w:val="575B8428"/>
    <w:rsid w:val="576CAB46"/>
    <w:rsid w:val="5771EA36"/>
    <w:rsid w:val="5778297D"/>
    <w:rsid w:val="577F93FC"/>
    <w:rsid w:val="5785F716"/>
    <w:rsid w:val="5793A37E"/>
    <w:rsid w:val="5798B4CF"/>
    <w:rsid w:val="579F9264"/>
    <w:rsid w:val="57AA80FA"/>
    <w:rsid w:val="57AAAB2C"/>
    <w:rsid w:val="57B02509"/>
    <w:rsid w:val="57B92884"/>
    <w:rsid w:val="57BA2850"/>
    <w:rsid w:val="57BA38F6"/>
    <w:rsid w:val="57BFD039"/>
    <w:rsid w:val="57C02642"/>
    <w:rsid w:val="57C1A9A3"/>
    <w:rsid w:val="57C2CBE3"/>
    <w:rsid w:val="57C33386"/>
    <w:rsid w:val="57D2CC4D"/>
    <w:rsid w:val="57D9CFA9"/>
    <w:rsid w:val="57DB8661"/>
    <w:rsid w:val="57E3876B"/>
    <w:rsid w:val="57E4D16D"/>
    <w:rsid w:val="57EE2634"/>
    <w:rsid w:val="57F0C7C4"/>
    <w:rsid w:val="57F39FDD"/>
    <w:rsid w:val="57F52FB3"/>
    <w:rsid w:val="57FC33FD"/>
    <w:rsid w:val="58004BBB"/>
    <w:rsid w:val="5800D7F9"/>
    <w:rsid w:val="58095FA2"/>
    <w:rsid w:val="5809775D"/>
    <w:rsid w:val="580CA817"/>
    <w:rsid w:val="580D4DED"/>
    <w:rsid w:val="581516E4"/>
    <w:rsid w:val="5815ED5B"/>
    <w:rsid w:val="581886C7"/>
    <w:rsid w:val="58264480"/>
    <w:rsid w:val="5827B4DD"/>
    <w:rsid w:val="582C11A3"/>
    <w:rsid w:val="582DAD82"/>
    <w:rsid w:val="58322531"/>
    <w:rsid w:val="5833D350"/>
    <w:rsid w:val="5838CD0B"/>
    <w:rsid w:val="583A2620"/>
    <w:rsid w:val="583B606E"/>
    <w:rsid w:val="583BE902"/>
    <w:rsid w:val="583FBDF8"/>
    <w:rsid w:val="58426318"/>
    <w:rsid w:val="584365C0"/>
    <w:rsid w:val="58477C20"/>
    <w:rsid w:val="5848CE8D"/>
    <w:rsid w:val="584FB33C"/>
    <w:rsid w:val="58587D35"/>
    <w:rsid w:val="586A30F7"/>
    <w:rsid w:val="586D8C54"/>
    <w:rsid w:val="5872CB85"/>
    <w:rsid w:val="5873F391"/>
    <w:rsid w:val="5875089C"/>
    <w:rsid w:val="587B349E"/>
    <w:rsid w:val="587B5E1B"/>
    <w:rsid w:val="58822505"/>
    <w:rsid w:val="5882EED8"/>
    <w:rsid w:val="5887C14C"/>
    <w:rsid w:val="588D7C20"/>
    <w:rsid w:val="5890893D"/>
    <w:rsid w:val="589A0CEB"/>
    <w:rsid w:val="589C67A2"/>
    <w:rsid w:val="589D50EC"/>
    <w:rsid w:val="589EB9C2"/>
    <w:rsid w:val="58A425D0"/>
    <w:rsid w:val="58A52A1A"/>
    <w:rsid w:val="58AD99F7"/>
    <w:rsid w:val="58B53982"/>
    <w:rsid w:val="58BA1668"/>
    <w:rsid w:val="58BD76AA"/>
    <w:rsid w:val="58CD8D5D"/>
    <w:rsid w:val="58D08ADE"/>
    <w:rsid w:val="58D16604"/>
    <w:rsid w:val="58D4EDEA"/>
    <w:rsid w:val="58DD6B85"/>
    <w:rsid w:val="58E1E61B"/>
    <w:rsid w:val="58E22690"/>
    <w:rsid w:val="58E3523A"/>
    <w:rsid w:val="58F3C3C0"/>
    <w:rsid w:val="58F8D3AA"/>
    <w:rsid w:val="590002A8"/>
    <w:rsid w:val="59043773"/>
    <w:rsid w:val="590B4917"/>
    <w:rsid w:val="59134A62"/>
    <w:rsid w:val="591751C5"/>
    <w:rsid w:val="5942B7AB"/>
    <w:rsid w:val="5943AC38"/>
    <w:rsid w:val="5943CC30"/>
    <w:rsid w:val="594F5B3E"/>
    <w:rsid w:val="595321D7"/>
    <w:rsid w:val="5954063B"/>
    <w:rsid w:val="595506A9"/>
    <w:rsid w:val="595BC39F"/>
    <w:rsid w:val="59676669"/>
    <w:rsid w:val="596F31B4"/>
    <w:rsid w:val="59702F24"/>
    <w:rsid w:val="5973B848"/>
    <w:rsid w:val="598024EA"/>
    <w:rsid w:val="59854A13"/>
    <w:rsid w:val="599893EC"/>
    <w:rsid w:val="599B33B1"/>
    <w:rsid w:val="599F5DEE"/>
    <w:rsid w:val="59A53498"/>
    <w:rsid w:val="59AF3B0B"/>
    <w:rsid w:val="59B6F5F1"/>
    <w:rsid w:val="59B95FF5"/>
    <w:rsid w:val="59BD14BB"/>
    <w:rsid w:val="59C08C52"/>
    <w:rsid w:val="59C21EC9"/>
    <w:rsid w:val="59D6B4A5"/>
    <w:rsid w:val="59DA46BD"/>
    <w:rsid w:val="59DCDCDE"/>
    <w:rsid w:val="59DE4E29"/>
    <w:rsid w:val="59EA9E21"/>
    <w:rsid w:val="59EE5332"/>
    <w:rsid w:val="59EFE2CA"/>
    <w:rsid w:val="59F014D1"/>
    <w:rsid w:val="59F14E99"/>
    <w:rsid w:val="59F3BB4E"/>
    <w:rsid w:val="59F44EF5"/>
    <w:rsid w:val="5A0EB7B1"/>
    <w:rsid w:val="5A109EBC"/>
    <w:rsid w:val="5A26A413"/>
    <w:rsid w:val="5A26B34B"/>
    <w:rsid w:val="5A3E9A64"/>
    <w:rsid w:val="5A41DEC4"/>
    <w:rsid w:val="5A48BF25"/>
    <w:rsid w:val="5A5029FA"/>
    <w:rsid w:val="5A609A74"/>
    <w:rsid w:val="5A68F67C"/>
    <w:rsid w:val="5A719396"/>
    <w:rsid w:val="5A73D096"/>
    <w:rsid w:val="5A757DE1"/>
    <w:rsid w:val="5A759F12"/>
    <w:rsid w:val="5A789519"/>
    <w:rsid w:val="5A7D60F2"/>
    <w:rsid w:val="5A7F229B"/>
    <w:rsid w:val="5A889530"/>
    <w:rsid w:val="5A893241"/>
    <w:rsid w:val="5A8BEEB1"/>
    <w:rsid w:val="5A8DAC09"/>
    <w:rsid w:val="5A8E4286"/>
    <w:rsid w:val="5A8F17F8"/>
    <w:rsid w:val="5A90C816"/>
    <w:rsid w:val="5A94144B"/>
    <w:rsid w:val="5A9581DE"/>
    <w:rsid w:val="5A9652CE"/>
    <w:rsid w:val="5AA624E1"/>
    <w:rsid w:val="5AAF51E1"/>
    <w:rsid w:val="5AB3B763"/>
    <w:rsid w:val="5AB4A676"/>
    <w:rsid w:val="5AB872E4"/>
    <w:rsid w:val="5ABDC53F"/>
    <w:rsid w:val="5ABFE39C"/>
    <w:rsid w:val="5AC368B5"/>
    <w:rsid w:val="5AD0CD7C"/>
    <w:rsid w:val="5AD400F1"/>
    <w:rsid w:val="5AD4F927"/>
    <w:rsid w:val="5ADCB106"/>
    <w:rsid w:val="5AE70126"/>
    <w:rsid w:val="5AECF7B2"/>
    <w:rsid w:val="5AF0C946"/>
    <w:rsid w:val="5AFA79E3"/>
    <w:rsid w:val="5AFF4CB6"/>
    <w:rsid w:val="5B03A2DA"/>
    <w:rsid w:val="5B085F88"/>
    <w:rsid w:val="5B0B424C"/>
    <w:rsid w:val="5B0F9E43"/>
    <w:rsid w:val="5B146B68"/>
    <w:rsid w:val="5B163826"/>
    <w:rsid w:val="5B1EE1B3"/>
    <w:rsid w:val="5B22370D"/>
    <w:rsid w:val="5B2AE077"/>
    <w:rsid w:val="5B2E8118"/>
    <w:rsid w:val="5B2F6EF6"/>
    <w:rsid w:val="5B3020DF"/>
    <w:rsid w:val="5B3B2235"/>
    <w:rsid w:val="5B430213"/>
    <w:rsid w:val="5B455850"/>
    <w:rsid w:val="5B48EC19"/>
    <w:rsid w:val="5B4CDAC8"/>
    <w:rsid w:val="5B557AEE"/>
    <w:rsid w:val="5B56428B"/>
    <w:rsid w:val="5B5FBE82"/>
    <w:rsid w:val="5B61DE25"/>
    <w:rsid w:val="5B6D113D"/>
    <w:rsid w:val="5B6D2C7E"/>
    <w:rsid w:val="5B775EBA"/>
    <w:rsid w:val="5B77AEAA"/>
    <w:rsid w:val="5B787C78"/>
    <w:rsid w:val="5B794C7B"/>
    <w:rsid w:val="5B7CB7ED"/>
    <w:rsid w:val="5B7F0341"/>
    <w:rsid w:val="5B86B576"/>
    <w:rsid w:val="5B86E74E"/>
    <w:rsid w:val="5B879BA1"/>
    <w:rsid w:val="5B8D166A"/>
    <w:rsid w:val="5B9D48ED"/>
    <w:rsid w:val="5B9DA546"/>
    <w:rsid w:val="5B9E834C"/>
    <w:rsid w:val="5BA1C406"/>
    <w:rsid w:val="5BA4E2F2"/>
    <w:rsid w:val="5BA67184"/>
    <w:rsid w:val="5BA710FC"/>
    <w:rsid w:val="5BB2F2C4"/>
    <w:rsid w:val="5BB3423B"/>
    <w:rsid w:val="5BC126B8"/>
    <w:rsid w:val="5BC1A3B0"/>
    <w:rsid w:val="5BC283AC"/>
    <w:rsid w:val="5BC643EB"/>
    <w:rsid w:val="5BCCD85B"/>
    <w:rsid w:val="5BD0D345"/>
    <w:rsid w:val="5BD1F0AC"/>
    <w:rsid w:val="5BD6F210"/>
    <w:rsid w:val="5BE5E0A6"/>
    <w:rsid w:val="5BFB5A63"/>
    <w:rsid w:val="5C01316F"/>
    <w:rsid w:val="5C02A0AB"/>
    <w:rsid w:val="5C09B382"/>
    <w:rsid w:val="5C0A5945"/>
    <w:rsid w:val="5C0BB4B2"/>
    <w:rsid w:val="5C0D0E37"/>
    <w:rsid w:val="5C297C6A"/>
    <w:rsid w:val="5C32A27D"/>
    <w:rsid w:val="5C3A6543"/>
    <w:rsid w:val="5C3BFBF6"/>
    <w:rsid w:val="5C4007C0"/>
    <w:rsid w:val="5C40B2FA"/>
    <w:rsid w:val="5C5925EC"/>
    <w:rsid w:val="5C605C2A"/>
    <w:rsid w:val="5C6A0CE6"/>
    <w:rsid w:val="5C7746CC"/>
    <w:rsid w:val="5C7BA11B"/>
    <w:rsid w:val="5C7D4F9D"/>
    <w:rsid w:val="5C8A0164"/>
    <w:rsid w:val="5C952026"/>
    <w:rsid w:val="5CA545E1"/>
    <w:rsid w:val="5CA8B1B1"/>
    <w:rsid w:val="5CAC5075"/>
    <w:rsid w:val="5CB45872"/>
    <w:rsid w:val="5CB76936"/>
    <w:rsid w:val="5CB98AA6"/>
    <w:rsid w:val="5CC9C8E1"/>
    <w:rsid w:val="5CCF32D4"/>
    <w:rsid w:val="5CCFEED5"/>
    <w:rsid w:val="5CDA2274"/>
    <w:rsid w:val="5CDB617E"/>
    <w:rsid w:val="5CE047C7"/>
    <w:rsid w:val="5CE1DC45"/>
    <w:rsid w:val="5CEADAAC"/>
    <w:rsid w:val="5CF0155F"/>
    <w:rsid w:val="5CF59C8A"/>
    <w:rsid w:val="5CF689B3"/>
    <w:rsid w:val="5CF91563"/>
    <w:rsid w:val="5D01954C"/>
    <w:rsid w:val="5D125D4B"/>
    <w:rsid w:val="5D143360"/>
    <w:rsid w:val="5D1C1A7E"/>
    <w:rsid w:val="5D1E3FCB"/>
    <w:rsid w:val="5D1ED8F4"/>
    <w:rsid w:val="5D1EE4FC"/>
    <w:rsid w:val="5D2809ED"/>
    <w:rsid w:val="5D2A0633"/>
    <w:rsid w:val="5D2CA5ED"/>
    <w:rsid w:val="5D33E4D0"/>
    <w:rsid w:val="5D354FCB"/>
    <w:rsid w:val="5D3EDA8C"/>
    <w:rsid w:val="5D402D85"/>
    <w:rsid w:val="5D429FD5"/>
    <w:rsid w:val="5D505C87"/>
    <w:rsid w:val="5D5114FB"/>
    <w:rsid w:val="5D513DA0"/>
    <w:rsid w:val="5D5281CB"/>
    <w:rsid w:val="5D55139B"/>
    <w:rsid w:val="5D5E44D5"/>
    <w:rsid w:val="5D5E95F2"/>
    <w:rsid w:val="5D5F054A"/>
    <w:rsid w:val="5D5FD5CB"/>
    <w:rsid w:val="5D61D664"/>
    <w:rsid w:val="5D62C66E"/>
    <w:rsid w:val="5D69406F"/>
    <w:rsid w:val="5D6CA3A6"/>
    <w:rsid w:val="5D704BCF"/>
    <w:rsid w:val="5D720CBD"/>
    <w:rsid w:val="5D7652BD"/>
    <w:rsid w:val="5D789B3D"/>
    <w:rsid w:val="5D7CD7D3"/>
    <w:rsid w:val="5D7E0267"/>
    <w:rsid w:val="5D879ACC"/>
    <w:rsid w:val="5D87BF2D"/>
    <w:rsid w:val="5D8B696B"/>
    <w:rsid w:val="5D8E2168"/>
    <w:rsid w:val="5D962199"/>
    <w:rsid w:val="5D962398"/>
    <w:rsid w:val="5D964136"/>
    <w:rsid w:val="5D9976BF"/>
    <w:rsid w:val="5D9DDDF4"/>
    <w:rsid w:val="5D9EEEC4"/>
    <w:rsid w:val="5DA075DC"/>
    <w:rsid w:val="5DA34029"/>
    <w:rsid w:val="5DA48590"/>
    <w:rsid w:val="5DB2AB6B"/>
    <w:rsid w:val="5DBE062A"/>
    <w:rsid w:val="5DBEA90F"/>
    <w:rsid w:val="5DBEBC74"/>
    <w:rsid w:val="5DC4BC60"/>
    <w:rsid w:val="5DC52921"/>
    <w:rsid w:val="5DC5E5DE"/>
    <w:rsid w:val="5DC873F9"/>
    <w:rsid w:val="5DCAD832"/>
    <w:rsid w:val="5DD28957"/>
    <w:rsid w:val="5DDB276D"/>
    <w:rsid w:val="5DDC2BB9"/>
    <w:rsid w:val="5DE1358B"/>
    <w:rsid w:val="5DE317F2"/>
    <w:rsid w:val="5DE4D9F7"/>
    <w:rsid w:val="5DE52439"/>
    <w:rsid w:val="5DE936DF"/>
    <w:rsid w:val="5DED977B"/>
    <w:rsid w:val="5DFBB39C"/>
    <w:rsid w:val="5DFE5BD1"/>
    <w:rsid w:val="5E21B004"/>
    <w:rsid w:val="5E294448"/>
    <w:rsid w:val="5E2FCA4B"/>
    <w:rsid w:val="5E2FCDBC"/>
    <w:rsid w:val="5E361007"/>
    <w:rsid w:val="5E36A9FC"/>
    <w:rsid w:val="5E37D656"/>
    <w:rsid w:val="5E3FF239"/>
    <w:rsid w:val="5E40471A"/>
    <w:rsid w:val="5E4997BB"/>
    <w:rsid w:val="5E4BCAAC"/>
    <w:rsid w:val="5E5C16D2"/>
    <w:rsid w:val="5E5DAA8D"/>
    <w:rsid w:val="5E69D6B5"/>
    <w:rsid w:val="5E69FE2C"/>
    <w:rsid w:val="5E79A2AA"/>
    <w:rsid w:val="5E79D499"/>
    <w:rsid w:val="5E80279F"/>
    <w:rsid w:val="5E8DE34D"/>
    <w:rsid w:val="5E993B61"/>
    <w:rsid w:val="5EA144D7"/>
    <w:rsid w:val="5EA16D20"/>
    <w:rsid w:val="5EA24446"/>
    <w:rsid w:val="5EA4FA7E"/>
    <w:rsid w:val="5EAC33CA"/>
    <w:rsid w:val="5EB0AB20"/>
    <w:rsid w:val="5EBF4F5D"/>
    <w:rsid w:val="5EC0292F"/>
    <w:rsid w:val="5EC4FEFD"/>
    <w:rsid w:val="5EC59A82"/>
    <w:rsid w:val="5EC78E15"/>
    <w:rsid w:val="5ED951F1"/>
    <w:rsid w:val="5EDC29DE"/>
    <w:rsid w:val="5EF24CBF"/>
    <w:rsid w:val="5EFBA3B5"/>
    <w:rsid w:val="5EFD802A"/>
    <w:rsid w:val="5EFE18F5"/>
    <w:rsid w:val="5EFFEEB5"/>
    <w:rsid w:val="5F09F92E"/>
    <w:rsid w:val="5F0A8366"/>
    <w:rsid w:val="5F0A9157"/>
    <w:rsid w:val="5F0EA15A"/>
    <w:rsid w:val="5F114C51"/>
    <w:rsid w:val="5F115273"/>
    <w:rsid w:val="5F1270EC"/>
    <w:rsid w:val="5F19D2C8"/>
    <w:rsid w:val="5F1AFC74"/>
    <w:rsid w:val="5F1F39E1"/>
    <w:rsid w:val="5F273F4D"/>
    <w:rsid w:val="5F301B92"/>
    <w:rsid w:val="5F3082B7"/>
    <w:rsid w:val="5F325663"/>
    <w:rsid w:val="5F3808B2"/>
    <w:rsid w:val="5F44EE69"/>
    <w:rsid w:val="5F4AD4B7"/>
    <w:rsid w:val="5F4C7E0E"/>
    <w:rsid w:val="5F516814"/>
    <w:rsid w:val="5F582606"/>
    <w:rsid w:val="5F5CFBDC"/>
    <w:rsid w:val="5F5F7D91"/>
    <w:rsid w:val="5F683FEF"/>
    <w:rsid w:val="5F740692"/>
    <w:rsid w:val="5F742054"/>
    <w:rsid w:val="5F841FBA"/>
    <w:rsid w:val="5F866A50"/>
    <w:rsid w:val="5F934A51"/>
    <w:rsid w:val="5F98B030"/>
    <w:rsid w:val="5F9B2289"/>
    <w:rsid w:val="5FA79AB9"/>
    <w:rsid w:val="5FA922F3"/>
    <w:rsid w:val="5FAD3780"/>
    <w:rsid w:val="5FAEE824"/>
    <w:rsid w:val="5FB592DF"/>
    <w:rsid w:val="5FB6D529"/>
    <w:rsid w:val="5FBC4B52"/>
    <w:rsid w:val="5FBE0C0E"/>
    <w:rsid w:val="5FC4DEDD"/>
    <w:rsid w:val="5FC717BF"/>
    <w:rsid w:val="5FD5D8BB"/>
    <w:rsid w:val="5FD626B7"/>
    <w:rsid w:val="5FDBCAE2"/>
    <w:rsid w:val="5FE431F5"/>
    <w:rsid w:val="5FE830B6"/>
    <w:rsid w:val="5FEBB785"/>
    <w:rsid w:val="5FED53DC"/>
    <w:rsid w:val="5FF38419"/>
    <w:rsid w:val="60046D34"/>
    <w:rsid w:val="6008F389"/>
    <w:rsid w:val="600B868D"/>
    <w:rsid w:val="601714C8"/>
    <w:rsid w:val="6018737F"/>
    <w:rsid w:val="601AB201"/>
    <w:rsid w:val="60209C58"/>
    <w:rsid w:val="60221065"/>
    <w:rsid w:val="60236DAB"/>
    <w:rsid w:val="602C7926"/>
    <w:rsid w:val="6033AFDA"/>
    <w:rsid w:val="6045AD79"/>
    <w:rsid w:val="60481E9D"/>
    <w:rsid w:val="604BD422"/>
    <w:rsid w:val="6054A2AD"/>
    <w:rsid w:val="60554EBC"/>
    <w:rsid w:val="605B1FBE"/>
    <w:rsid w:val="605C112C"/>
    <w:rsid w:val="605C174E"/>
    <w:rsid w:val="605EF1FB"/>
    <w:rsid w:val="605F7407"/>
    <w:rsid w:val="606B7615"/>
    <w:rsid w:val="606D7BAD"/>
    <w:rsid w:val="60744818"/>
    <w:rsid w:val="607500D3"/>
    <w:rsid w:val="607B331B"/>
    <w:rsid w:val="608B0CAE"/>
    <w:rsid w:val="608ECAD7"/>
    <w:rsid w:val="608FC2D9"/>
    <w:rsid w:val="609713A2"/>
    <w:rsid w:val="609995F8"/>
    <w:rsid w:val="609BBF16"/>
    <w:rsid w:val="60A0497E"/>
    <w:rsid w:val="60A64321"/>
    <w:rsid w:val="60A653C7"/>
    <w:rsid w:val="60ABAE9A"/>
    <w:rsid w:val="60AC4CA6"/>
    <w:rsid w:val="60B85B9E"/>
    <w:rsid w:val="60BF8AA3"/>
    <w:rsid w:val="60C00C31"/>
    <w:rsid w:val="60C54AE7"/>
    <w:rsid w:val="60C7BBC8"/>
    <w:rsid w:val="60CF59AF"/>
    <w:rsid w:val="60D20AE4"/>
    <w:rsid w:val="60D3FF02"/>
    <w:rsid w:val="60DA48DB"/>
    <w:rsid w:val="60DD5EB7"/>
    <w:rsid w:val="60EB562D"/>
    <w:rsid w:val="60F492F4"/>
    <w:rsid w:val="60F58207"/>
    <w:rsid w:val="61016B5E"/>
    <w:rsid w:val="61039D07"/>
    <w:rsid w:val="6106A959"/>
    <w:rsid w:val="61071C44"/>
    <w:rsid w:val="610B4BDD"/>
    <w:rsid w:val="610D90A9"/>
    <w:rsid w:val="610FF0B5"/>
    <w:rsid w:val="6110371E"/>
    <w:rsid w:val="611B8CBB"/>
    <w:rsid w:val="611D2FC0"/>
    <w:rsid w:val="61310C23"/>
    <w:rsid w:val="61317201"/>
    <w:rsid w:val="6138378F"/>
    <w:rsid w:val="6138DFB4"/>
    <w:rsid w:val="613DCAA9"/>
    <w:rsid w:val="6146A70B"/>
    <w:rsid w:val="614B801C"/>
    <w:rsid w:val="6153173C"/>
    <w:rsid w:val="6154D210"/>
    <w:rsid w:val="61552485"/>
    <w:rsid w:val="6158A2A9"/>
    <w:rsid w:val="615A12EC"/>
    <w:rsid w:val="615EE1E2"/>
    <w:rsid w:val="616AD410"/>
    <w:rsid w:val="616C8628"/>
    <w:rsid w:val="616D80A6"/>
    <w:rsid w:val="61704467"/>
    <w:rsid w:val="617D43F6"/>
    <w:rsid w:val="6181857B"/>
    <w:rsid w:val="6189D7D5"/>
    <w:rsid w:val="618B9268"/>
    <w:rsid w:val="618BA026"/>
    <w:rsid w:val="6190BF81"/>
    <w:rsid w:val="61950A8F"/>
    <w:rsid w:val="6196055A"/>
    <w:rsid w:val="61A525AF"/>
    <w:rsid w:val="61A76010"/>
    <w:rsid w:val="61B12D6E"/>
    <w:rsid w:val="61B7099B"/>
    <w:rsid w:val="61C56248"/>
    <w:rsid w:val="61C9D4C1"/>
    <w:rsid w:val="61CD8544"/>
    <w:rsid w:val="61D65774"/>
    <w:rsid w:val="61D67629"/>
    <w:rsid w:val="61DA9E3B"/>
    <w:rsid w:val="62045508"/>
    <w:rsid w:val="6210ACA0"/>
    <w:rsid w:val="6211E9B4"/>
    <w:rsid w:val="6219FEFF"/>
    <w:rsid w:val="62336E66"/>
    <w:rsid w:val="62378F77"/>
    <w:rsid w:val="6238B525"/>
    <w:rsid w:val="6238C1CE"/>
    <w:rsid w:val="6239D79F"/>
    <w:rsid w:val="6244CD49"/>
    <w:rsid w:val="624A11AE"/>
    <w:rsid w:val="62533736"/>
    <w:rsid w:val="62543E16"/>
    <w:rsid w:val="62575B24"/>
    <w:rsid w:val="62594EB8"/>
    <w:rsid w:val="62675A2A"/>
    <w:rsid w:val="6284D02D"/>
    <w:rsid w:val="6289515D"/>
    <w:rsid w:val="628A764C"/>
    <w:rsid w:val="628BC741"/>
    <w:rsid w:val="62928008"/>
    <w:rsid w:val="62A284D9"/>
    <w:rsid w:val="62B25462"/>
    <w:rsid w:val="62B4CFF4"/>
    <w:rsid w:val="62B76696"/>
    <w:rsid w:val="62BA1FC3"/>
    <w:rsid w:val="62C17BA8"/>
    <w:rsid w:val="62D56F04"/>
    <w:rsid w:val="62D7F062"/>
    <w:rsid w:val="62D9FB1A"/>
    <w:rsid w:val="62DAECB4"/>
    <w:rsid w:val="62DB3D17"/>
    <w:rsid w:val="62E49295"/>
    <w:rsid w:val="62FCEB9D"/>
    <w:rsid w:val="63065BFE"/>
    <w:rsid w:val="63111091"/>
    <w:rsid w:val="63111AF6"/>
    <w:rsid w:val="6314812C"/>
    <w:rsid w:val="6317B5E4"/>
    <w:rsid w:val="631EB970"/>
    <w:rsid w:val="6325A836"/>
    <w:rsid w:val="63341D5F"/>
    <w:rsid w:val="6336644B"/>
    <w:rsid w:val="6337DD4F"/>
    <w:rsid w:val="6338B698"/>
    <w:rsid w:val="633DBA86"/>
    <w:rsid w:val="633E1BCD"/>
    <w:rsid w:val="633F6C33"/>
    <w:rsid w:val="6344A278"/>
    <w:rsid w:val="6347C9AA"/>
    <w:rsid w:val="634872A9"/>
    <w:rsid w:val="634AA302"/>
    <w:rsid w:val="634FD080"/>
    <w:rsid w:val="6354B249"/>
    <w:rsid w:val="635986A6"/>
    <w:rsid w:val="635DB41B"/>
    <w:rsid w:val="6362C95B"/>
    <w:rsid w:val="6369C9A1"/>
    <w:rsid w:val="636BED35"/>
    <w:rsid w:val="636CB84C"/>
    <w:rsid w:val="637473EA"/>
    <w:rsid w:val="6374C616"/>
    <w:rsid w:val="6378652F"/>
    <w:rsid w:val="637D602A"/>
    <w:rsid w:val="638E6DC2"/>
    <w:rsid w:val="6392C6D2"/>
    <w:rsid w:val="639642A1"/>
    <w:rsid w:val="639CD5AB"/>
    <w:rsid w:val="639F4F9E"/>
    <w:rsid w:val="63A393B9"/>
    <w:rsid w:val="63A9D65A"/>
    <w:rsid w:val="63AAF6FA"/>
    <w:rsid w:val="63B38868"/>
    <w:rsid w:val="63B49975"/>
    <w:rsid w:val="63B51196"/>
    <w:rsid w:val="63B8125E"/>
    <w:rsid w:val="63C8047C"/>
    <w:rsid w:val="63D1B672"/>
    <w:rsid w:val="63D6B0CC"/>
    <w:rsid w:val="63D7218C"/>
    <w:rsid w:val="63D78633"/>
    <w:rsid w:val="63DAAE43"/>
    <w:rsid w:val="63E3F0B9"/>
    <w:rsid w:val="63E83340"/>
    <w:rsid w:val="63E9ADDD"/>
    <w:rsid w:val="63F1DD6B"/>
    <w:rsid w:val="63F9BD7C"/>
    <w:rsid w:val="63FD3BDB"/>
    <w:rsid w:val="64094E43"/>
    <w:rsid w:val="640A135B"/>
    <w:rsid w:val="640BC51D"/>
    <w:rsid w:val="640C3E01"/>
    <w:rsid w:val="641ECEA9"/>
    <w:rsid w:val="641F49A6"/>
    <w:rsid w:val="6425B05D"/>
    <w:rsid w:val="6427F558"/>
    <w:rsid w:val="642C2D97"/>
    <w:rsid w:val="642C33B6"/>
    <w:rsid w:val="643793F8"/>
    <w:rsid w:val="643A969E"/>
    <w:rsid w:val="644EA717"/>
    <w:rsid w:val="64629946"/>
    <w:rsid w:val="64635BFE"/>
    <w:rsid w:val="64666E55"/>
    <w:rsid w:val="6468E6FB"/>
    <w:rsid w:val="64698908"/>
    <w:rsid w:val="6469FC4A"/>
    <w:rsid w:val="64763392"/>
    <w:rsid w:val="6479DB5A"/>
    <w:rsid w:val="647C7731"/>
    <w:rsid w:val="6480D100"/>
    <w:rsid w:val="6482FF96"/>
    <w:rsid w:val="649368F8"/>
    <w:rsid w:val="649490E7"/>
    <w:rsid w:val="6496375D"/>
    <w:rsid w:val="649ECEC5"/>
    <w:rsid w:val="64A0E10C"/>
    <w:rsid w:val="64A562F7"/>
    <w:rsid w:val="64A5C172"/>
    <w:rsid w:val="64AACA1E"/>
    <w:rsid w:val="64AC0C5A"/>
    <w:rsid w:val="64AC61A7"/>
    <w:rsid w:val="64B39EEF"/>
    <w:rsid w:val="64BB6437"/>
    <w:rsid w:val="64C1DD6B"/>
    <w:rsid w:val="64C853C8"/>
    <w:rsid w:val="64D33163"/>
    <w:rsid w:val="64D486F9"/>
    <w:rsid w:val="64D5A8B0"/>
    <w:rsid w:val="64D68E0A"/>
    <w:rsid w:val="64D735A7"/>
    <w:rsid w:val="64DA9C1A"/>
    <w:rsid w:val="64DC2EAA"/>
    <w:rsid w:val="64DF75DC"/>
    <w:rsid w:val="64E5F45E"/>
    <w:rsid w:val="64E67DFB"/>
    <w:rsid w:val="64F67BF4"/>
    <w:rsid w:val="64FBD739"/>
    <w:rsid w:val="6504D034"/>
    <w:rsid w:val="65087E7B"/>
    <w:rsid w:val="6508C06B"/>
    <w:rsid w:val="650CDEA3"/>
    <w:rsid w:val="650DAD71"/>
    <w:rsid w:val="652BF69E"/>
    <w:rsid w:val="652F475D"/>
    <w:rsid w:val="6538B51A"/>
    <w:rsid w:val="653A0CAF"/>
    <w:rsid w:val="654C8FFF"/>
    <w:rsid w:val="6555BC63"/>
    <w:rsid w:val="6557B24A"/>
    <w:rsid w:val="6563B791"/>
    <w:rsid w:val="65659634"/>
    <w:rsid w:val="65689804"/>
    <w:rsid w:val="65696AF4"/>
    <w:rsid w:val="6573D10B"/>
    <w:rsid w:val="6574C628"/>
    <w:rsid w:val="65769582"/>
    <w:rsid w:val="6578A82B"/>
    <w:rsid w:val="657F1FBD"/>
    <w:rsid w:val="658E8008"/>
    <w:rsid w:val="658E82DF"/>
    <w:rsid w:val="658F5A09"/>
    <w:rsid w:val="65919FDB"/>
    <w:rsid w:val="65967B50"/>
    <w:rsid w:val="6598481A"/>
    <w:rsid w:val="659B6F2F"/>
    <w:rsid w:val="659DE16C"/>
    <w:rsid w:val="65A03C93"/>
    <w:rsid w:val="65A7813B"/>
    <w:rsid w:val="65AB91C0"/>
    <w:rsid w:val="65B619E2"/>
    <w:rsid w:val="65C86E85"/>
    <w:rsid w:val="65C87958"/>
    <w:rsid w:val="65CFDDED"/>
    <w:rsid w:val="65D2B2F4"/>
    <w:rsid w:val="65D5FE1E"/>
    <w:rsid w:val="65DE3F90"/>
    <w:rsid w:val="65E00355"/>
    <w:rsid w:val="65E12BEE"/>
    <w:rsid w:val="65E465C1"/>
    <w:rsid w:val="65E8E9AD"/>
    <w:rsid w:val="65EA5B80"/>
    <w:rsid w:val="65EB913A"/>
    <w:rsid w:val="65F0ABD1"/>
    <w:rsid w:val="65F5434A"/>
    <w:rsid w:val="65FA0C5D"/>
    <w:rsid w:val="6602DB77"/>
    <w:rsid w:val="6605BF59"/>
    <w:rsid w:val="6607ED86"/>
    <w:rsid w:val="660A6ACA"/>
    <w:rsid w:val="660F9BF0"/>
    <w:rsid w:val="66101448"/>
    <w:rsid w:val="661D85DE"/>
    <w:rsid w:val="66214D12"/>
    <w:rsid w:val="662191E4"/>
    <w:rsid w:val="662ABC13"/>
    <w:rsid w:val="662B0EC5"/>
    <w:rsid w:val="662E5630"/>
    <w:rsid w:val="662E5F48"/>
    <w:rsid w:val="663C85CB"/>
    <w:rsid w:val="6643AB51"/>
    <w:rsid w:val="66474C21"/>
    <w:rsid w:val="664F0ACE"/>
    <w:rsid w:val="66530E27"/>
    <w:rsid w:val="66546D71"/>
    <w:rsid w:val="66556FDB"/>
    <w:rsid w:val="6657423C"/>
    <w:rsid w:val="6659BE86"/>
    <w:rsid w:val="6660FFCC"/>
    <w:rsid w:val="66670D9D"/>
    <w:rsid w:val="66678205"/>
    <w:rsid w:val="666CD728"/>
    <w:rsid w:val="667869A0"/>
    <w:rsid w:val="669479E4"/>
    <w:rsid w:val="669542CB"/>
    <w:rsid w:val="66975F65"/>
    <w:rsid w:val="6699C1A4"/>
    <w:rsid w:val="66A19A88"/>
    <w:rsid w:val="66A35E5E"/>
    <w:rsid w:val="66A6229D"/>
    <w:rsid w:val="66AF9FCE"/>
    <w:rsid w:val="66B609FD"/>
    <w:rsid w:val="66B87BBE"/>
    <w:rsid w:val="66C409E3"/>
    <w:rsid w:val="66CA6142"/>
    <w:rsid w:val="66D68A42"/>
    <w:rsid w:val="66DF84D8"/>
    <w:rsid w:val="66E259CD"/>
    <w:rsid w:val="66E66E63"/>
    <w:rsid w:val="66E6CF78"/>
    <w:rsid w:val="66F1D83D"/>
    <w:rsid w:val="66F7F36E"/>
    <w:rsid w:val="66F7F382"/>
    <w:rsid w:val="66F8074A"/>
    <w:rsid w:val="66FEE5BD"/>
    <w:rsid w:val="66FF1544"/>
    <w:rsid w:val="66FF5E48"/>
    <w:rsid w:val="6704673D"/>
    <w:rsid w:val="6706B59A"/>
    <w:rsid w:val="670B7EC9"/>
    <w:rsid w:val="670F123D"/>
    <w:rsid w:val="670F26F5"/>
    <w:rsid w:val="671A7EC4"/>
    <w:rsid w:val="67284F52"/>
    <w:rsid w:val="6734FACE"/>
    <w:rsid w:val="67374E40"/>
    <w:rsid w:val="6737AD5E"/>
    <w:rsid w:val="673F00A9"/>
    <w:rsid w:val="673F1D7C"/>
    <w:rsid w:val="674010AC"/>
    <w:rsid w:val="674097CF"/>
    <w:rsid w:val="6740FD5E"/>
    <w:rsid w:val="6742D768"/>
    <w:rsid w:val="6742F934"/>
    <w:rsid w:val="6743519C"/>
    <w:rsid w:val="674B1947"/>
    <w:rsid w:val="674FF24D"/>
    <w:rsid w:val="6757E189"/>
    <w:rsid w:val="675AFE8F"/>
    <w:rsid w:val="675B8B12"/>
    <w:rsid w:val="675DFD19"/>
    <w:rsid w:val="67616BBB"/>
    <w:rsid w:val="6761ECB3"/>
    <w:rsid w:val="6764093F"/>
    <w:rsid w:val="67679C1A"/>
    <w:rsid w:val="676B0AB9"/>
    <w:rsid w:val="6778CE31"/>
    <w:rsid w:val="6781E19B"/>
    <w:rsid w:val="6783AC84"/>
    <w:rsid w:val="678591C5"/>
    <w:rsid w:val="6786D613"/>
    <w:rsid w:val="678785DE"/>
    <w:rsid w:val="678B515D"/>
    <w:rsid w:val="678ECA8F"/>
    <w:rsid w:val="679338A8"/>
    <w:rsid w:val="67956648"/>
    <w:rsid w:val="6795B03C"/>
    <w:rsid w:val="6795B7C6"/>
    <w:rsid w:val="679C579B"/>
    <w:rsid w:val="679EEFD5"/>
    <w:rsid w:val="67A32136"/>
    <w:rsid w:val="67A3C4BE"/>
    <w:rsid w:val="67A57F83"/>
    <w:rsid w:val="67A8DBCA"/>
    <w:rsid w:val="67B39A1C"/>
    <w:rsid w:val="67B5E88F"/>
    <w:rsid w:val="67B70DAA"/>
    <w:rsid w:val="67B9DE05"/>
    <w:rsid w:val="67BAC569"/>
    <w:rsid w:val="67D04FB7"/>
    <w:rsid w:val="67D46DE7"/>
    <w:rsid w:val="67D49242"/>
    <w:rsid w:val="67D81EFF"/>
    <w:rsid w:val="67E2D1E4"/>
    <w:rsid w:val="67E698D3"/>
    <w:rsid w:val="67E78A92"/>
    <w:rsid w:val="67F53F43"/>
    <w:rsid w:val="67FA3CF9"/>
    <w:rsid w:val="680246C7"/>
    <w:rsid w:val="680316D8"/>
    <w:rsid w:val="68065E8E"/>
    <w:rsid w:val="680AB97C"/>
    <w:rsid w:val="6813E30C"/>
    <w:rsid w:val="6815D37A"/>
    <w:rsid w:val="6821B75E"/>
    <w:rsid w:val="68239D0A"/>
    <w:rsid w:val="682D320B"/>
    <w:rsid w:val="6831829E"/>
    <w:rsid w:val="68345557"/>
    <w:rsid w:val="68357FDF"/>
    <w:rsid w:val="683D0122"/>
    <w:rsid w:val="683D5CE0"/>
    <w:rsid w:val="683E7C2C"/>
    <w:rsid w:val="68409F95"/>
    <w:rsid w:val="68552780"/>
    <w:rsid w:val="6859129B"/>
    <w:rsid w:val="68693F27"/>
    <w:rsid w:val="686EC69C"/>
    <w:rsid w:val="68711E59"/>
    <w:rsid w:val="6876786B"/>
    <w:rsid w:val="687AE606"/>
    <w:rsid w:val="687E0699"/>
    <w:rsid w:val="687F9009"/>
    <w:rsid w:val="68802C6D"/>
    <w:rsid w:val="688133E4"/>
    <w:rsid w:val="6885DABB"/>
    <w:rsid w:val="68897AB9"/>
    <w:rsid w:val="688A694B"/>
    <w:rsid w:val="688D4B3B"/>
    <w:rsid w:val="688D74F0"/>
    <w:rsid w:val="688F76A6"/>
    <w:rsid w:val="688FAB9D"/>
    <w:rsid w:val="688FC37D"/>
    <w:rsid w:val="68948AAE"/>
    <w:rsid w:val="68949B50"/>
    <w:rsid w:val="68A42918"/>
    <w:rsid w:val="68A4F65E"/>
    <w:rsid w:val="68A9FC9C"/>
    <w:rsid w:val="68AF62A6"/>
    <w:rsid w:val="68B3712B"/>
    <w:rsid w:val="68B40555"/>
    <w:rsid w:val="68B539FF"/>
    <w:rsid w:val="68B6C286"/>
    <w:rsid w:val="68BB11EB"/>
    <w:rsid w:val="68BF8181"/>
    <w:rsid w:val="68C4B7E7"/>
    <w:rsid w:val="68CD70C1"/>
    <w:rsid w:val="68CFB3F0"/>
    <w:rsid w:val="68DE34EF"/>
    <w:rsid w:val="68E0E302"/>
    <w:rsid w:val="68EC3BA2"/>
    <w:rsid w:val="68ED75D4"/>
    <w:rsid w:val="68EFA90E"/>
    <w:rsid w:val="68FB903B"/>
    <w:rsid w:val="69018CBC"/>
    <w:rsid w:val="690782EF"/>
    <w:rsid w:val="691050EE"/>
    <w:rsid w:val="69169E9C"/>
    <w:rsid w:val="6921BA3F"/>
    <w:rsid w:val="6921D51E"/>
    <w:rsid w:val="692B5873"/>
    <w:rsid w:val="692B83A1"/>
    <w:rsid w:val="692DA950"/>
    <w:rsid w:val="69318827"/>
    <w:rsid w:val="693A3011"/>
    <w:rsid w:val="693D6D6D"/>
    <w:rsid w:val="693F43BF"/>
    <w:rsid w:val="6942AA48"/>
    <w:rsid w:val="69450C69"/>
    <w:rsid w:val="694FF6E3"/>
    <w:rsid w:val="695247C0"/>
    <w:rsid w:val="6959EDA5"/>
    <w:rsid w:val="695F3AEA"/>
    <w:rsid w:val="695F4808"/>
    <w:rsid w:val="696365ED"/>
    <w:rsid w:val="6963D130"/>
    <w:rsid w:val="6967EA74"/>
    <w:rsid w:val="6968A9E5"/>
    <w:rsid w:val="69745A85"/>
    <w:rsid w:val="6977B15A"/>
    <w:rsid w:val="6986E310"/>
    <w:rsid w:val="6995CF36"/>
    <w:rsid w:val="6999C6D6"/>
    <w:rsid w:val="6999FA6C"/>
    <w:rsid w:val="699A5905"/>
    <w:rsid w:val="699C17BC"/>
    <w:rsid w:val="699EE739"/>
    <w:rsid w:val="69A74080"/>
    <w:rsid w:val="69ABA37A"/>
    <w:rsid w:val="69ABCFC5"/>
    <w:rsid w:val="69B9D759"/>
    <w:rsid w:val="69C6EFF7"/>
    <w:rsid w:val="69CADF3D"/>
    <w:rsid w:val="69CCCF47"/>
    <w:rsid w:val="69CFCF95"/>
    <w:rsid w:val="69DDD885"/>
    <w:rsid w:val="69E6BB5A"/>
    <w:rsid w:val="69E78D4D"/>
    <w:rsid w:val="69E83E8D"/>
    <w:rsid w:val="69EC4775"/>
    <w:rsid w:val="69FA4D1A"/>
    <w:rsid w:val="69FA8167"/>
    <w:rsid w:val="6A0E6F84"/>
    <w:rsid w:val="6A0F39B3"/>
    <w:rsid w:val="6A1293E3"/>
    <w:rsid w:val="6A163D6A"/>
    <w:rsid w:val="6A1807A2"/>
    <w:rsid w:val="6A1A7834"/>
    <w:rsid w:val="6A1B983A"/>
    <w:rsid w:val="6A1BFCCE"/>
    <w:rsid w:val="6A1D560A"/>
    <w:rsid w:val="6A21CE53"/>
    <w:rsid w:val="6A28AE87"/>
    <w:rsid w:val="6A2B3BB4"/>
    <w:rsid w:val="6A3D19D8"/>
    <w:rsid w:val="6A3E565C"/>
    <w:rsid w:val="6A3E65E2"/>
    <w:rsid w:val="6A45CCFD"/>
    <w:rsid w:val="6A45DFB5"/>
    <w:rsid w:val="6A49742C"/>
    <w:rsid w:val="6A4C9E68"/>
    <w:rsid w:val="6A50A548"/>
    <w:rsid w:val="6A53C69E"/>
    <w:rsid w:val="6A5E98F7"/>
    <w:rsid w:val="6A5F8E1F"/>
    <w:rsid w:val="6A60BB3A"/>
    <w:rsid w:val="6A619F65"/>
    <w:rsid w:val="6A61BBC8"/>
    <w:rsid w:val="6A686A48"/>
    <w:rsid w:val="6A79E699"/>
    <w:rsid w:val="6A7E9511"/>
    <w:rsid w:val="6A7F87D1"/>
    <w:rsid w:val="6A804117"/>
    <w:rsid w:val="6A86CBE4"/>
    <w:rsid w:val="6A8A83CC"/>
    <w:rsid w:val="6A8C7D53"/>
    <w:rsid w:val="6A8DCEA4"/>
    <w:rsid w:val="6A8F824B"/>
    <w:rsid w:val="6A91A39B"/>
    <w:rsid w:val="6A950B90"/>
    <w:rsid w:val="6A99007A"/>
    <w:rsid w:val="6A9BFA35"/>
    <w:rsid w:val="6A9DB38F"/>
    <w:rsid w:val="6A9F126D"/>
    <w:rsid w:val="6AA7BBB5"/>
    <w:rsid w:val="6AB49D11"/>
    <w:rsid w:val="6AB4DE34"/>
    <w:rsid w:val="6ABFDF47"/>
    <w:rsid w:val="6ACC0917"/>
    <w:rsid w:val="6ACCDBE2"/>
    <w:rsid w:val="6ACD50FE"/>
    <w:rsid w:val="6ACF3899"/>
    <w:rsid w:val="6ACFF5B8"/>
    <w:rsid w:val="6AD7E2BA"/>
    <w:rsid w:val="6AD9A6C1"/>
    <w:rsid w:val="6AE8DCBA"/>
    <w:rsid w:val="6AEA2660"/>
    <w:rsid w:val="6AEFF486"/>
    <w:rsid w:val="6AF17569"/>
    <w:rsid w:val="6AF93324"/>
    <w:rsid w:val="6AF94F17"/>
    <w:rsid w:val="6AFA02F0"/>
    <w:rsid w:val="6AFC8A3D"/>
    <w:rsid w:val="6AFCF91A"/>
    <w:rsid w:val="6B0331D3"/>
    <w:rsid w:val="6B0C858E"/>
    <w:rsid w:val="6B0F5E03"/>
    <w:rsid w:val="6B1517B5"/>
    <w:rsid w:val="6B17DC4F"/>
    <w:rsid w:val="6B18AF75"/>
    <w:rsid w:val="6B1953E9"/>
    <w:rsid w:val="6B1AF1A6"/>
    <w:rsid w:val="6B1B12FF"/>
    <w:rsid w:val="6B230995"/>
    <w:rsid w:val="6B27187E"/>
    <w:rsid w:val="6B27DE94"/>
    <w:rsid w:val="6B3263C7"/>
    <w:rsid w:val="6B3A9978"/>
    <w:rsid w:val="6B3CC6DD"/>
    <w:rsid w:val="6B3EA9E5"/>
    <w:rsid w:val="6B3EBDAD"/>
    <w:rsid w:val="6B3F44B9"/>
    <w:rsid w:val="6B427EA7"/>
    <w:rsid w:val="6B430476"/>
    <w:rsid w:val="6B431E30"/>
    <w:rsid w:val="6B446391"/>
    <w:rsid w:val="6B4816FB"/>
    <w:rsid w:val="6B4B59C3"/>
    <w:rsid w:val="6B503B39"/>
    <w:rsid w:val="6B50F42D"/>
    <w:rsid w:val="6B52B528"/>
    <w:rsid w:val="6B5308D1"/>
    <w:rsid w:val="6B570F28"/>
    <w:rsid w:val="6B6B888E"/>
    <w:rsid w:val="6B7374FC"/>
    <w:rsid w:val="6B7570E1"/>
    <w:rsid w:val="6B797C03"/>
    <w:rsid w:val="6B7FA129"/>
    <w:rsid w:val="6B850FFE"/>
    <w:rsid w:val="6B878550"/>
    <w:rsid w:val="6B9B1E2C"/>
    <w:rsid w:val="6B9CAAD0"/>
    <w:rsid w:val="6BAD6EE6"/>
    <w:rsid w:val="6BB25B40"/>
    <w:rsid w:val="6BB51217"/>
    <w:rsid w:val="6BB68405"/>
    <w:rsid w:val="6BBC4628"/>
    <w:rsid w:val="6BCC4599"/>
    <w:rsid w:val="6BCF3D9A"/>
    <w:rsid w:val="6BD2CC68"/>
    <w:rsid w:val="6BD31013"/>
    <w:rsid w:val="6BDA26BD"/>
    <w:rsid w:val="6BDA3AF4"/>
    <w:rsid w:val="6BE1FA07"/>
    <w:rsid w:val="6BE25C71"/>
    <w:rsid w:val="6BE3B5D5"/>
    <w:rsid w:val="6BF0D9DD"/>
    <w:rsid w:val="6BF0F399"/>
    <w:rsid w:val="6BF17124"/>
    <w:rsid w:val="6BF84F9B"/>
    <w:rsid w:val="6BF9CCF2"/>
    <w:rsid w:val="6C00C1A1"/>
    <w:rsid w:val="6C078C3F"/>
    <w:rsid w:val="6C0F7485"/>
    <w:rsid w:val="6C10C62D"/>
    <w:rsid w:val="6C168B44"/>
    <w:rsid w:val="6C16E215"/>
    <w:rsid w:val="6C1A2957"/>
    <w:rsid w:val="6C1B98FD"/>
    <w:rsid w:val="6C252EA4"/>
    <w:rsid w:val="6C25655D"/>
    <w:rsid w:val="6C26DCD7"/>
    <w:rsid w:val="6C26F23D"/>
    <w:rsid w:val="6C39E6AC"/>
    <w:rsid w:val="6C45055C"/>
    <w:rsid w:val="6C45D57E"/>
    <w:rsid w:val="6C490CB5"/>
    <w:rsid w:val="6C4DCD59"/>
    <w:rsid w:val="6C55473B"/>
    <w:rsid w:val="6C62B7F2"/>
    <w:rsid w:val="6C69953E"/>
    <w:rsid w:val="6C6F7F0F"/>
    <w:rsid w:val="6C74E6F1"/>
    <w:rsid w:val="6C750E2F"/>
    <w:rsid w:val="6C7EB51F"/>
    <w:rsid w:val="6C867A6F"/>
    <w:rsid w:val="6C86B573"/>
    <w:rsid w:val="6C8FC107"/>
    <w:rsid w:val="6C90A051"/>
    <w:rsid w:val="6C90B175"/>
    <w:rsid w:val="6C9869BD"/>
    <w:rsid w:val="6CA5909A"/>
    <w:rsid w:val="6CAB245F"/>
    <w:rsid w:val="6CB30BAD"/>
    <w:rsid w:val="6CC74376"/>
    <w:rsid w:val="6CC7BF95"/>
    <w:rsid w:val="6CD5FF4E"/>
    <w:rsid w:val="6CD6DFC1"/>
    <w:rsid w:val="6CE0576A"/>
    <w:rsid w:val="6CE71C22"/>
    <w:rsid w:val="6CE8EEA9"/>
    <w:rsid w:val="6CECE0DB"/>
    <w:rsid w:val="6CF01D3A"/>
    <w:rsid w:val="6CF56445"/>
    <w:rsid w:val="6CF5BA26"/>
    <w:rsid w:val="6CFB6C02"/>
    <w:rsid w:val="6CFB9374"/>
    <w:rsid w:val="6CFFE902"/>
    <w:rsid w:val="6D0519F6"/>
    <w:rsid w:val="6D090D13"/>
    <w:rsid w:val="6D105506"/>
    <w:rsid w:val="6D14B01F"/>
    <w:rsid w:val="6D19ED09"/>
    <w:rsid w:val="6D24F24A"/>
    <w:rsid w:val="6D2D70D1"/>
    <w:rsid w:val="6D2E5E80"/>
    <w:rsid w:val="6D30B353"/>
    <w:rsid w:val="6D318638"/>
    <w:rsid w:val="6D35570D"/>
    <w:rsid w:val="6D38E4F2"/>
    <w:rsid w:val="6D3B3B9D"/>
    <w:rsid w:val="6D45A214"/>
    <w:rsid w:val="6D4DDE2C"/>
    <w:rsid w:val="6D4E29CC"/>
    <w:rsid w:val="6D5786F7"/>
    <w:rsid w:val="6D5BFC40"/>
    <w:rsid w:val="6D5EAC50"/>
    <w:rsid w:val="6D65880C"/>
    <w:rsid w:val="6D68D621"/>
    <w:rsid w:val="6D7CAE50"/>
    <w:rsid w:val="6D819323"/>
    <w:rsid w:val="6D88BD3B"/>
    <w:rsid w:val="6D8C0504"/>
    <w:rsid w:val="6D914452"/>
    <w:rsid w:val="6D947529"/>
    <w:rsid w:val="6D9B4EF6"/>
    <w:rsid w:val="6DA0C87D"/>
    <w:rsid w:val="6DA18D35"/>
    <w:rsid w:val="6DA23D6E"/>
    <w:rsid w:val="6DA31140"/>
    <w:rsid w:val="6DA72B7E"/>
    <w:rsid w:val="6DAF5DB9"/>
    <w:rsid w:val="6DB17EDB"/>
    <w:rsid w:val="6DB3A4E1"/>
    <w:rsid w:val="6DC363CE"/>
    <w:rsid w:val="6DC3CD44"/>
    <w:rsid w:val="6DC51FE5"/>
    <w:rsid w:val="6DD30984"/>
    <w:rsid w:val="6DDD59EC"/>
    <w:rsid w:val="6DDD9C5D"/>
    <w:rsid w:val="6DDFE6AD"/>
    <w:rsid w:val="6DE4AB09"/>
    <w:rsid w:val="6DEC064F"/>
    <w:rsid w:val="6DEF54D2"/>
    <w:rsid w:val="6DF927E0"/>
    <w:rsid w:val="6DFDFA90"/>
    <w:rsid w:val="6E00B3BB"/>
    <w:rsid w:val="6E04F1C0"/>
    <w:rsid w:val="6E0946D2"/>
    <w:rsid w:val="6E09DAC0"/>
    <w:rsid w:val="6E1838C5"/>
    <w:rsid w:val="6E21491D"/>
    <w:rsid w:val="6E265431"/>
    <w:rsid w:val="6E34D1C3"/>
    <w:rsid w:val="6E3E007F"/>
    <w:rsid w:val="6E41F940"/>
    <w:rsid w:val="6E46836E"/>
    <w:rsid w:val="6E55E41F"/>
    <w:rsid w:val="6E636299"/>
    <w:rsid w:val="6E69E898"/>
    <w:rsid w:val="6E69F803"/>
    <w:rsid w:val="6E6CD947"/>
    <w:rsid w:val="6E7438C9"/>
    <w:rsid w:val="6E7D3014"/>
    <w:rsid w:val="6E87C064"/>
    <w:rsid w:val="6E8A373C"/>
    <w:rsid w:val="6E8E552A"/>
    <w:rsid w:val="6E8E9F2F"/>
    <w:rsid w:val="6E93291D"/>
    <w:rsid w:val="6E946469"/>
    <w:rsid w:val="6E9547E6"/>
    <w:rsid w:val="6E99A67E"/>
    <w:rsid w:val="6EA2C212"/>
    <w:rsid w:val="6EA4A63D"/>
    <w:rsid w:val="6EB56425"/>
    <w:rsid w:val="6EC05DDC"/>
    <w:rsid w:val="6EC89B7D"/>
    <w:rsid w:val="6ECD4E13"/>
    <w:rsid w:val="6ED0682E"/>
    <w:rsid w:val="6ED693A5"/>
    <w:rsid w:val="6EE0014C"/>
    <w:rsid w:val="6EE4E564"/>
    <w:rsid w:val="6EE8DB9B"/>
    <w:rsid w:val="6EEBDFC0"/>
    <w:rsid w:val="6EF0A8B0"/>
    <w:rsid w:val="6EF14433"/>
    <w:rsid w:val="6EF3599D"/>
    <w:rsid w:val="6F0005DE"/>
    <w:rsid w:val="6F0B0E1A"/>
    <w:rsid w:val="6F11A81C"/>
    <w:rsid w:val="6F175672"/>
    <w:rsid w:val="6F193B23"/>
    <w:rsid w:val="6F198EA4"/>
    <w:rsid w:val="6F1C08F7"/>
    <w:rsid w:val="6F1C327E"/>
    <w:rsid w:val="6F26FE7A"/>
    <w:rsid w:val="6F288410"/>
    <w:rsid w:val="6F2894B6"/>
    <w:rsid w:val="6F299041"/>
    <w:rsid w:val="6F2CA57E"/>
    <w:rsid w:val="6F3F2A60"/>
    <w:rsid w:val="6F422998"/>
    <w:rsid w:val="6F426FB0"/>
    <w:rsid w:val="6F4542DA"/>
    <w:rsid w:val="6F489352"/>
    <w:rsid w:val="6F49CB11"/>
    <w:rsid w:val="6F4D1D2D"/>
    <w:rsid w:val="6F4D8D1D"/>
    <w:rsid w:val="6F5350D1"/>
    <w:rsid w:val="6F541539"/>
    <w:rsid w:val="6F563663"/>
    <w:rsid w:val="6F5707C8"/>
    <w:rsid w:val="6F66AC22"/>
    <w:rsid w:val="6F6CD9E5"/>
    <w:rsid w:val="6F788A71"/>
    <w:rsid w:val="6F7C1094"/>
    <w:rsid w:val="6F7C771E"/>
    <w:rsid w:val="6F80DEC7"/>
    <w:rsid w:val="6F8D0D8E"/>
    <w:rsid w:val="6F9231A4"/>
    <w:rsid w:val="6F939A1E"/>
    <w:rsid w:val="6F93BFA9"/>
    <w:rsid w:val="6F949F57"/>
    <w:rsid w:val="6F9C9ADD"/>
    <w:rsid w:val="6FA76263"/>
    <w:rsid w:val="6FAEE42B"/>
    <w:rsid w:val="6FB1F79E"/>
    <w:rsid w:val="6FB297D3"/>
    <w:rsid w:val="6FBB6436"/>
    <w:rsid w:val="6FBC5B9D"/>
    <w:rsid w:val="6FC16622"/>
    <w:rsid w:val="6FC817E7"/>
    <w:rsid w:val="6FC91903"/>
    <w:rsid w:val="6FD2D5FE"/>
    <w:rsid w:val="6FD5D7FE"/>
    <w:rsid w:val="6FEF3585"/>
    <w:rsid w:val="6FF07967"/>
    <w:rsid w:val="6FF4C191"/>
    <w:rsid w:val="6FFB3311"/>
    <w:rsid w:val="6FFDE83F"/>
    <w:rsid w:val="700B3CF3"/>
    <w:rsid w:val="7017F82C"/>
    <w:rsid w:val="7019ED0C"/>
    <w:rsid w:val="701AD9A4"/>
    <w:rsid w:val="7022040E"/>
    <w:rsid w:val="70400D17"/>
    <w:rsid w:val="70436B7A"/>
    <w:rsid w:val="704ACD7E"/>
    <w:rsid w:val="705192DE"/>
    <w:rsid w:val="70560403"/>
    <w:rsid w:val="7056AD82"/>
    <w:rsid w:val="705AC891"/>
    <w:rsid w:val="705DA314"/>
    <w:rsid w:val="706185B2"/>
    <w:rsid w:val="7063CB8A"/>
    <w:rsid w:val="70656B51"/>
    <w:rsid w:val="706C4F50"/>
    <w:rsid w:val="706F184F"/>
    <w:rsid w:val="706F70D4"/>
    <w:rsid w:val="70726CC4"/>
    <w:rsid w:val="707694A9"/>
    <w:rsid w:val="707EA16D"/>
    <w:rsid w:val="7081F4C2"/>
    <w:rsid w:val="708F3B11"/>
    <w:rsid w:val="708FF148"/>
    <w:rsid w:val="709B6DF9"/>
    <w:rsid w:val="709BC774"/>
    <w:rsid w:val="70A57CC5"/>
    <w:rsid w:val="70AC1FA7"/>
    <w:rsid w:val="70AE0724"/>
    <w:rsid w:val="70AF0874"/>
    <w:rsid w:val="70BA8C1C"/>
    <w:rsid w:val="70BE836F"/>
    <w:rsid w:val="70BF799C"/>
    <w:rsid w:val="70C45471"/>
    <w:rsid w:val="70CBCB01"/>
    <w:rsid w:val="70CCD765"/>
    <w:rsid w:val="70CE7C71"/>
    <w:rsid w:val="70D59C71"/>
    <w:rsid w:val="70D6BD2C"/>
    <w:rsid w:val="70DF6B5F"/>
    <w:rsid w:val="70E183F4"/>
    <w:rsid w:val="70E5DA89"/>
    <w:rsid w:val="70E77D3D"/>
    <w:rsid w:val="70EC13F3"/>
    <w:rsid w:val="70ED665D"/>
    <w:rsid w:val="7101DA5A"/>
    <w:rsid w:val="711207F4"/>
    <w:rsid w:val="7114022D"/>
    <w:rsid w:val="7118CB1F"/>
    <w:rsid w:val="711DAF10"/>
    <w:rsid w:val="711E7779"/>
    <w:rsid w:val="711F85DF"/>
    <w:rsid w:val="7124F384"/>
    <w:rsid w:val="7129D184"/>
    <w:rsid w:val="713147B5"/>
    <w:rsid w:val="71383C55"/>
    <w:rsid w:val="713B4110"/>
    <w:rsid w:val="713E51C7"/>
    <w:rsid w:val="7146A66F"/>
    <w:rsid w:val="7147FB64"/>
    <w:rsid w:val="714DC7F2"/>
    <w:rsid w:val="7156C7E7"/>
    <w:rsid w:val="7159CA17"/>
    <w:rsid w:val="715F1684"/>
    <w:rsid w:val="71623157"/>
    <w:rsid w:val="7163E831"/>
    <w:rsid w:val="71671083"/>
    <w:rsid w:val="71677440"/>
    <w:rsid w:val="716A28E5"/>
    <w:rsid w:val="7170157B"/>
    <w:rsid w:val="71713D17"/>
    <w:rsid w:val="7171CD58"/>
    <w:rsid w:val="717930A9"/>
    <w:rsid w:val="71823946"/>
    <w:rsid w:val="7182E677"/>
    <w:rsid w:val="718679E6"/>
    <w:rsid w:val="718C0305"/>
    <w:rsid w:val="718CC122"/>
    <w:rsid w:val="7196721D"/>
    <w:rsid w:val="7196723F"/>
    <w:rsid w:val="7197FE65"/>
    <w:rsid w:val="7198A917"/>
    <w:rsid w:val="71A1F548"/>
    <w:rsid w:val="71A729A1"/>
    <w:rsid w:val="71AE125D"/>
    <w:rsid w:val="71AFA38B"/>
    <w:rsid w:val="71B7D466"/>
    <w:rsid w:val="71B8280A"/>
    <w:rsid w:val="71BDDF70"/>
    <w:rsid w:val="71BF488D"/>
    <w:rsid w:val="71C8793D"/>
    <w:rsid w:val="71CD2BD1"/>
    <w:rsid w:val="71CDF81A"/>
    <w:rsid w:val="71D1D52F"/>
    <w:rsid w:val="71D5D92D"/>
    <w:rsid w:val="71D5FC6C"/>
    <w:rsid w:val="71DE7C98"/>
    <w:rsid w:val="71DF6573"/>
    <w:rsid w:val="71E2BD14"/>
    <w:rsid w:val="71E6654C"/>
    <w:rsid w:val="71E6CD33"/>
    <w:rsid w:val="71E8E30A"/>
    <w:rsid w:val="71EC4BA2"/>
    <w:rsid w:val="71EC85EF"/>
    <w:rsid w:val="71F1C053"/>
    <w:rsid w:val="71F53CEA"/>
    <w:rsid w:val="71F7AB0A"/>
    <w:rsid w:val="71F9EE2A"/>
    <w:rsid w:val="71FB2320"/>
    <w:rsid w:val="71FDC6B3"/>
    <w:rsid w:val="720271E6"/>
    <w:rsid w:val="720A982D"/>
    <w:rsid w:val="720AE8B0"/>
    <w:rsid w:val="720CD49C"/>
    <w:rsid w:val="720E127F"/>
    <w:rsid w:val="721102EF"/>
    <w:rsid w:val="721734A2"/>
    <w:rsid w:val="722185CD"/>
    <w:rsid w:val="7221A2CD"/>
    <w:rsid w:val="7229E6B6"/>
    <w:rsid w:val="722C2D90"/>
    <w:rsid w:val="7237B685"/>
    <w:rsid w:val="724FCF82"/>
    <w:rsid w:val="72507EB4"/>
    <w:rsid w:val="7250C92A"/>
    <w:rsid w:val="72522A3C"/>
    <w:rsid w:val="7252D07A"/>
    <w:rsid w:val="7253B8D0"/>
    <w:rsid w:val="72593DA4"/>
    <w:rsid w:val="725DED0E"/>
    <w:rsid w:val="726A2775"/>
    <w:rsid w:val="726ABFBF"/>
    <w:rsid w:val="726ACAD9"/>
    <w:rsid w:val="726AEAFD"/>
    <w:rsid w:val="726B8E8D"/>
    <w:rsid w:val="72729D24"/>
    <w:rsid w:val="727484E9"/>
    <w:rsid w:val="727618EC"/>
    <w:rsid w:val="72835519"/>
    <w:rsid w:val="72843BBD"/>
    <w:rsid w:val="72893415"/>
    <w:rsid w:val="72916FCA"/>
    <w:rsid w:val="72992773"/>
    <w:rsid w:val="729F00F7"/>
    <w:rsid w:val="729F47F7"/>
    <w:rsid w:val="72AA86EB"/>
    <w:rsid w:val="72AACC16"/>
    <w:rsid w:val="72ADDF02"/>
    <w:rsid w:val="72B3A4F6"/>
    <w:rsid w:val="72B5B336"/>
    <w:rsid w:val="72BDC66D"/>
    <w:rsid w:val="72C25DD3"/>
    <w:rsid w:val="72C6E46D"/>
    <w:rsid w:val="72C9B4AD"/>
    <w:rsid w:val="72CDEAFA"/>
    <w:rsid w:val="72D1F976"/>
    <w:rsid w:val="72D27202"/>
    <w:rsid w:val="72D7029C"/>
    <w:rsid w:val="72D9DB49"/>
    <w:rsid w:val="72DEB736"/>
    <w:rsid w:val="72E24584"/>
    <w:rsid w:val="72E3F693"/>
    <w:rsid w:val="72E4BA60"/>
    <w:rsid w:val="72E50A20"/>
    <w:rsid w:val="72E58C17"/>
    <w:rsid w:val="72E5C350"/>
    <w:rsid w:val="72ECFF92"/>
    <w:rsid w:val="72F8F9B2"/>
    <w:rsid w:val="72FB0511"/>
    <w:rsid w:val="72FC8DC9"/>
    <w:rsid w:val="72FFB892"/>
    <w:rsid w:val="73079FEC"/>
    <w:rsid w:val="73087010"/>
    <w:rsid w:val="7310B534"/>
    <w:rsid w:val="73178B59"/>
    <w:rsid w:val="73188508"/>
    <w:rsid w:val="731CBEB9"/>
    <w:rsid w:val="731F326F"/>
    <w:rsid w:val="7323ABAE"/>
    <w:rsid w:val="732F52BC"/>
    <w:rsid w:val="7336B0B6"/>
    <w:rsid w:val="733742E7"/>
    <w:rsid w:val="73392DAD"/>
    <w:rsid w:val="733BE97B"/>
    <w:rsid w:val="733D5397"/>
    <w:rsid w:val="733EA1B0"/>
    <w:rsid w:val="7342E2F5"/>
    <w:rsid w:val="734B4297"/>
    <w:rsid w:val="73520715"/>
    <w:rsid w:val="736151DD"/>
    <w:rsid w:val="736399DD"/>
    <w:rsid w:val="7363ACDE"/>
    <w:rsid w:val="73665EA9"/>
    <w:rsid w:val="737A9BBB"/>
    <w:rsid w:val="737AFF85"/>
    <w:rsid w:val="737FD7BD"/>
    <w:rsid w:val="73897B9B"/>
    <w:rsid w:val="7397EF06"/>
    <w:rsid w:val="73997BCE"/>
    <w:rsid w:val="739A4A12"/>
    <w:rsid w:val="739A7CA7"/>
    <w:rsid w:val="739C65B4"/>
    <w:rsid w:val="73A06101"/>
    <w:rsid w:val="73A28F89"/>
    <w:rsid w:val="73A3887E"/>
    <w:rsid w:val="73A872A3"/>
    <w:rsid w:val="73AB4B66"/>
    <w:rsid w:val="73AEB7A9"/>
    <w:rsid w:val="73AFAF47"/>
    <w:rsid w:val="73B06359"/>
    <w:rsid w:val="73B2F265"/>
    <w:rsid w:val="73B7B603"/>
    <w:rsid w:val="73C242B0"/>
    <w:rsid w:val="73C5CFA6"/>
    <w:rsid w:val="73C7970B"/>
    <w:rsid w:val="73C82687"/>
    <w:rsid w:val="73D2C618"/>
    <w:rsid w:val="73DD9917"/>
    <w:rsid w:val="73E47CE9"/>
    <w:rsid w:val="73E5DF87"/>
    <w:rsid w:val="73E9A90B"/>
    <w:rsid w:val="73ED4E8B"/>
    <w:rsid w:val="73F41853"/>
    <w:rsid w:val="73FBF533"/>
    <w:rsid w:val="73FECA0D"/>
    <w:rsid w:val="7401EB1B"/>
    <w:rsid w:val="74023C6B"/>
    <w:rsid w:val="74047827"/>
    <w:rsid w:val="7414EDA0"/>
    <w:rsid w:val="74184274"/>
    <w:rsid w:val="7418E07A"/>
    <w:rsid w:val="741D7B4B"/>
    <w:rsid w:val="7420593A"/>
    <w:rsid w:val="7421A2BA"/>
    <w:rsid w:val="7421BC77"/>
    <w:rsid w:val="7425071F"/>
    <w:rsid w:val="74252B36"/>
    <w:rsid w:val="7429C22A"/>
    <w:rsid w:val="742D0E32"/>
    <w:rsid w:val="743959FF"/>
    <w:rsid w:val="74429D55"/>
    <w:rsid w:val="744D58A0"/>
    <w:rsid w:val="74501741"/>
    <w:rsid w:val="7452962B"/>
    <w:rsid w:val="745424C8"/>
    <w:rsid w:val="74560D90"/>
    <w:rsid w:val="745EC41A"/>
    <w:rsid w:val="74619530"/>
    <w:rsid w:val="746A2223"/>
    <w:rsid w:val="746AEAAA"/>
    <w:rsid w:val="746DC9D7"/>
    <w:rsid w:val="7473D532"/>
    <w:rsid w:val="74762026"/>
    <w:rsid w:val="7482BB66"/>
    <w:rsid w:val="748D363E"/>
    <w:rsid w:val="748DDE83"/>
    <w:rsid w:val="749045BD"/>
    <w:rsid w:val="7491F15A"/>
    <w:rsid w:val="749611B6"/>
    <w:rsid w:val="74A2E39A"/>
    <w:rsid w:val="74B36C78"/>
    <w:rsid w:val="74B43933"/>
    <w:rsid w:val="74B51A14"/>
    <w:rsid w:val="74B5995D"/>
    <w:rsid w:val="74BD3FFC"/>
    <w:rsid w:val="74C8019A"/>
    <w:rsid w:val="74D1B4F4"/>
    <w:rsid w:val="74D2078C"/>
    <w:rsid w:val="74D36FAB"/>
    <w:rsid w:val="74D6FE1C"/>
    <w:rsid w:val="74DFEEBB"/>
    <w:rsid w:val="74E84F81"/>
    <w:rsid w:val="74F257E1"/>
    <w:rsid w:val="74FC73A1"/>
    <w:rsid w:val="75069D8A"/>
    <w:rsid w:val="7508DFC2"/>
    <w:rsid w:val="750975F1"/>
    <w:rsid w:val="750B1BA8"/>
    <w:rsid w:val="750B8F80"/>
    <w:rsid w:val="750D91E4"/>
    <w:rsid w:val="7511638B"/>
    <w:rsid w:val="751BAE87"/>
    <w:rsid w:val="751DB539"/>
    <w:rsid w:val="751DDE44"/>
    <w:rsid w:val="752AC8CB"/>
    <w:rsid w:val="75317F22"/>
    <w:rsid w:val="75383615"/>
    <w:rsid w:val="75384FD7"/>
    <w:rsid w:val="753B1485"/>
    <w:rsid w:val="753B9E72"/>
    <w:rsid w:val="753F1D31"/>
    <w:rsid w:val="7543150B"/>
    <w:rsid w:val="7546540F"/>
    <w:rsid w:val="754BA1E5"/>
    <w:rsid w:val="754F424A"/>
    <w:rsid w:val="754F78DA"/>
    <w:rsid w:val="75507363"/>
    <w:rsid w:val="7554E917"/>
    <w:rsid w:val="756119D8"/>
    <w:rsid w:val="7561D7A5"/>
    <w:rsid w:val="756327EE"/>
    <w:rsid w:val="7563EFE7"/>
    <w:rsid w:val="756734B0"/>
    <w:rsid w:val="756A921A"/>
    <w:rsid w:val="75770647"/>
    <w:rsid w:val="757BA9D0"/>
    <w:rsid w:val="75813976"/>
    <w:rsid w:val="75847817"/>
    <w:rsid w:val="7584B836"/>
    <w:rsid w:val="75877742"/>
    <w:rsid w:val="75910E36"/>
    <w:rsid w:val="7592EABF"/>
    <w:rsid w:val="75938EC8"/>
    <w:rsid w:val="7599C777"/>
    <w:rsid w:val="75A2E2F2"/>
    <w:rsid w:val="75A7A342"/>
    <w:rsid w:val="75B12708"/>
    <w:rsid w:val="75B42381"/>
    <w:rsid w:val="75BE74F6"/>
    <w:rsid w:val="75BEFC92"/>
    <w:rsid w:val="75C54559"/>
    <w:rsid w:val="75C6CBB7"/>
    <w:rsid w:val="75D1B067"/>
    <w:rsid w:val="75E51CA7"/>
    <w:rsid w:val="75E7D932"/>
    <w:rsid w:val="75E846AF"/>
    <w:rsid w:val="75E9CA38"/>
    <w:rsid w:val="75EBE7A2"/>
    <w:rsid w:val="75EE349C"/>
    <w:rsid w:val="75F589D6"/>
    <w:rsid w:val="75F6E334"/>
    <w:rsid w:val="75F9FA07"/>
    <w:rsid w:val="760AAE03"/>
    <w:rsid w:val="760E9EB1"/>
    <w:rsid w:val="7610060E"/>
    <w:rsid w:val="76143A64"/>
    <w:rsid w:val="7614C528"/>
    <w:rsid w:val="76186EE6"/>
    <w:rsid w:val="761A1CB7"/>
    <w:rsid w:val="76206B58"/>
    <w:rsid w:val="76225A52"/>
    <w:rsid w:val="762C161E"/>
    <w:rsid w:val="762FC854"/>
    <w:rsid w:val="76394A0B"/>
    <w:rsid w:val="76396C62"/>
    <w:rsid w:val="7643473B"/>
    <w:rsid w:val="7647EB55"/>
    <w:rsid w:val="7653C599"/>
    <w:rsid w:val="765FEE99"/>
    <w:rsid w:val="7661C864"/>
    <w:rsid w:val="7661CE7B"/>
    <w:rsid w:val="7661D392"/>
    <w:rsid w:val="766C1C1B"/>
    <w:rsid w:val="7670B52D"/>
    <w:rsid w:val="7672EE00"/>
    <w:rsid w:val="767ADBC6"/>
    <w:rsid w:val="768541B2"/>
    <w:rsid w:val="76864D18"/>
    <w:rsid w:val="768D12D3"/>
    <w:rsid w:val="76914F07"/>
    <w:rsid w:val="769567FA"/>
    <w:rsid w:val="76971160"/>
    <w:rsid w:val="7697B8F5"/>
    <w:rsid w:val="769897DC"/>
    <w:rsid w:val="76A32BD9"/>
    <w:rsid w:val="76A6D9E2"/>
    <w:rsid w:val="76AF696F"/>
    <w:rsid w:val="76B021A4"/>
    <w:rsid w:val="76B2DA40"/>
    <w:rsid w:val="76B7F9F4"/>
    <w:rsid w:val="76BA98B7"/>
    <w:rsid w:val="76BD0AA9"/>
    <w:rsid w:val="76D5DA63"/>
    <w:rsid w:val="76DDE02E"/>
    <w:rsid w:val="76DF5567"/>
    <w:rsid w:val="76E06F6A"/>
    <w:rsid w:val="76E0FF71"/>
    <w:rsid w:val="76E728FE"/>
    <w:rsid w:val="76E74872"/>
    <w:rsid w:val="76EE4C7E"/>
    <w:rsid w:val="76FAA0D3"/>
    <w:rsid w:val="77026222"/>
    <w:rsid w:val="770950B6"/>
    <w:rsid w:val="771F0479"/>
    <w:rsid w:val="77202BAC"/>
    <w:rsid w:val="7723609D"/>
    <w:rsid w:val="77244408"/>
    <w:rsid w:val="7724535C"/>
    <w:rsid w:val="7729AAD3"/>
    <w:rsid w:val="772ADE12"/>
    <w:rsid w:val="772E9885"/>
    <w:rsid w:val="772FA1D5"/>
    <w:rsid w:val="773DA99C"/>
    <w:rsid w:val="77412065"/>
    <w:rsid w:val="77427FA4"/>
    <w:rsid w:val="77438F3E"/>
    <w:rsid w:val="7743BE15"/>
    <w:rsid w:val="774ACF11"/>
    <w:rsid w:val="7751662C"/>
    <w:rsid w:val="7754F8EC"/>
    <w:rsid w:val="775CA7E1"/>
    <w:rsid w:val="776162EC"/>
    <w:rsid w:val="776CE1EF"/>
    <w:rsid w:val="777ADBD3"/>
    <w:rsid w:val="77868860"/>
    <w:rsid w:val="7788E025"/>
    <w:rsid w:val="778FCDBA"/>
    <w:rsid w:val="779D4389"/>
    <w:rsid w:val="779EA290"/>
    <w:rsid w:val="77A06D19"/>
    <w:rsid w:val="77A18E57"/>
    <w:rsid w:val="77A8CA47"/>
    <w:rsid w:val="77AC3EDE"/>
    <w:rsid w:val="77B1BDAB"/>
    <w:rsid w:val="77B1F119"/>
    <w:rsid w:val="77B27448"/>
    <w:rsid w:val="77B34055"/>
    <w:rsid w:val="77B6D71C"/>
    <w:rsid w:val="77B84B58"/>
    <w:rsid w:val="77B9371D"/>
    <w:rsid w:val="77BB1F86"/>
    <w:rsid w:val="77BBD796"/>
    <w:rsid w:val="77BF71B5"/>
    <w:rsid w:val="77CE7634"/>
    <w:rsid w:val="77CFC04E"/>
    <w:rsid w:val="77DCD686"/>
    <w:rsid w:val="77DEEE00"/>
    <w:rsid w:val="77E1BBDE"/>
    <w:rsid w:val="77E1FD43"/>
    <w:rsid w:val="77E5268C"/>
    <w:rsid w:val="77E5FD3B"/>
    <w:rsid w:val="77E65704"/>
    <w:rsid w:val="77F30083"/>
    <w:rsid w:val="78004962"/>
    <w:rsid w:val="78015D06"/>
    <w:rsid w:val="7808EC7F"/>
    <w:rsid w:val="780F8655"/>
    <w:rsid w:val="780F9A43"/>
    <w:rsid w:val="7819F92B"/>
    <w:rsid w:val="781EE59C"/>
    <w:rsid w:val="78231DC5"/>
    <w:rsid w:val="7830FEEE"/>
    <w:rsid w:val="7833C09D"/>
    <w:rsid w:val="78365095"/>
    <w:rsid w:val="783ABBEA"/>
    <w:rsid w:val="783ADCF7"/>
    <w:rsid w:val="783D5956"/>
    <w:rsid w:val="7840CE59"/>
    <w:rsid w:val="7843DFE4"/>
    <w:rsid w:val="784987E9"/>
    <w:rsid w:val="7853DEA4"/>
    <w:rsid w:val="785733D6"/>
    <w:rsid w:val="7857C103"/>
    <w:rsid w:val="785DCCFE"/>
    <w:rsid w:val="785EC9E4"/>
    <w:rsid w:val="786072F4"/>
    <w:rsid w:val="7863F802"/>
    <w:rsid w:val="7869508E"/>
    <w:rsid w:val="78725A8C"/>
    <w:rsid w:val="7872D048"/>
    <w:rsid w:val="7877E173"/>
    <w:rsid w:val="787CB005"/>
    <w:rsid w:val="78838D18"/>
    <w:rsid w:val="78842194"/>
    <w:rsid w:val="788C8819"/>
    <w:rsid w:val="78923471"/>
    <w:rsid w:val="789BD6DE"/>
    <w:rsid w:val="78A0D2D7"/>
    <w:rsid w:val="78A8D22B"/>
    <w:rsid w:val="78B053D7"/>
    <w:rsid w:val="78B3160A"/>
    <w:rsid w:val="78B74AD4"/>
    <w:rsid w:val="78C35AA5"/>
    <w:rsid w:val="78CAA883"/>
    <w:rsid w:val="78CF3666"/>
    <w:rsid w:val="78D48921"/>
    <w:rsid w:val="78D73575"/>
    <w:rsid w:val="78D8D1F1"/>
    <w:rsid w:val="78DEC65E"/>
    <w:rsid w:val="78DFC684"/>
    <w:rsid w:val="78E3C57B"/>
    <w:rsid w:val="78E7F0EA"/>
    <w:rsid w:val="78EBD15A"/>
    <w:rsid w:val="78F099E3"/>
    <w:rsid w:val="78F3C008"/>
    <w:rsid w:val="78F58854"/>
    <w:rsid w:val="78F83A5E"/>
    <w:rsid w:val="78FB5A88"/>
    <w:rsid w:val="7902045D"/>
    <w:rsid w:val="790DD37B"/>
    <w:rsid w:val="790DFF99"/>
    <w:rsid w:val="7926B248"/>
    <w:rsid w:val="7926C6C0"/>
    <w:rsid w:val="792D735B"/>
    <w:rsid w:val="792E9301"/>
    <w:rsid w:val="7930AA8B"/>
    <w:rsid w:val="793913EA"/>
    <w:rsid w:val="793C80E8"/>
    <w:rsid w:val="7940CA86"/>
    <w:rsid w:val="7941810F"/>
    <w:rsid w:val="794514B1"/>
    <w:rsid w:val="7946CAA0"/>
    <w:rsid w:val="7948962E"/>
    <w:rsid w:val="794D4847"/>
    <w:rsid w:val="7952AAD0"/>
    <w:rsid w:val="7961052E"/>
    <w:rsid w:val="7967F1EB"/>
    <w:rsid w:val="7974A351"/>
    <w:rsid w:val="79759F64"/>
    <w:rsid w:val="7979CB19"/>
    <w:rsid w:val="797A6BA4"/>
    <w:rsid w:val="798702D3"/>
    <w:rsid w:val="798DCEDB"/>
    <w:rsid w:val="79965133"/>
    <w:rsid w:val="79982697"/>
    <w:rsid w:val="799D9CB7"/>
    <w:rsid w:val="79A219D6"/>
    <w:rsid w:val="79A41430"/>
    <w:rsid w:val="79A4BCE0"/>
    <w:rsid w:val="79A83D7A"/>
    <w:rsid w:val="79A85DCE"/>
    <w:rsid w:val="79B980D5"/>
    <w:rsid w:val="79BCCF5A"/>
    <w:rsid w:val="79C0CA6E"/>
    <w:rsid w:val="79C5959B"/>
    <w:rsid w:val="79C5E1BB"/>
    <w:rsid w:val="79CABC1F"/>
    <w:rsid w:val="79CB0CCF"/>
    <w:rsid w:val="79CED196"/>
    <w:rsid w:val="79D6469C"/>
    <w:rsid w:val="79DCEB09"/>
    <w:rsid w:val="79E7C266"/>
    <w:rsid w:val="79EB9625"/>
    <w:rsid w:val="79F6C594"/>
    <w:rsid w:val="7A040031"/>
    <w:rsid w:val="7A0BA796"/>
    <w:rsid w:val="7A0F1545"/>
    <w:rsid w:val="7A1006C7"/>
    <w:rsid w:val="7A14FFE1"/>
    <w:rsid w:val="7A1571B0"/>
    <w:rsid w:val="7A307434"/>
    <w:rsid w:val="7A31AB40"/>
    <w:rsid w:val="7A3EFA63"/>
    <w:rsid w:val="7A46FF89"/>
    <w:rsid w:val="7A4BA65D"/>
    <w:rsid w:val="7A4BAACE"/>
    <w:rsid w:val="7A511119"/>
    <w:rsid w:val="7A531B35"/>
    <w:rsid w:val="7A56F00E"/>
    <w:rsid w:val="7A5B08DE"/>
    <w:rsid w:val="7A5DFF6A"/>
    <w:rsid w:val="7A6125A5"/>
    <w:rsid w:val="7A64087D"/>
    <w:rsid w:val="7A649ECB"/>
    <w:rsid w:val="7A6CCA4E"/>
    <w:rsid w:val="7A707917"/>
    <w:rsid w:val="7A755E5A"/>
    <w:rsid w:val="7A75FF8C"/>
    <w:rsid w:val="7A770779"/>
    <w:rsid w:val="7A7D55EE"/>
    <w:rsid w:val="7A8532D0"/>
    <w:rsid w:val="7A86BD66"/>
    <w:rsid w:val="7A899C3F"/>
    <w:rsid w:val="7A8BC8DA"/>
    <w:rsid w:val="7A8CBCCF"/>
    <w:rsid w:val="7A8DD816"/>
    <w:rsid w:val="7A8FF9E8"/>
    <w:rsid w:val="7A94233C"/>
    <w:rsid w:val="7A9A843E"/>
    <w:rsid w:val="7AA6BB49"/>
    <w:rsid w:val="7AA77747"/>
    <w:rsid w:val="7AA8AFD4"/>
    <w:rsid w:val="7AAE9ADA"/>
    <w:rsid w:val="7AAF6A0C"/>
    <w:rsid w:val="7AB5D4DE"/>
    <w:rsid w:val="7ABFC809"/>
    <w:rsid w:val="7AC05131"/>
    <w:rsid w:val="7AC18C47"/>
    <w:rsid w:val="7AC2931D"/>
    <w:rsid w:val="7AC3BB29"/>
    <w:rsid w:val="7ADE196F"/>
    <w:rsid w:val="7ADF52C0"/>
    <w:rsid w:val="7AE12BBD"/>
    <w:rsid w:val="7AEA8A06"/>
    <w:rsid w:val="7AF0775A"/>
    <w:rsid w:val="7AF65529"/>
    <w:rsid w:val="7AF7C3DA"/>
    <w:rsid w:val="7AF90E6A"/>
    <w:rsid w:val="7B0FC060"/>
    <w:rsid w:val="7B1913AA"/>
    <w:rsid w:val="7B24FB7C"/>
    <w:rsid w:val="7B31053B"/>
    <w:rsid w:val="7B3299AA"/>
    <w:rsid w:val="7B40FF51"/>
    <w:rsid w:val="7B42BE93"/>
    <w:rsid w:val="7B46C2D4"/>
    <w:rsid w:val="7B4998F2"/>
    <w:rsid w:val="7B4AED8F"/>
    <w:rsid w:val="7B594DC8"/>
    <w:rsid w:val="7B5C779D"/>
    <w:rsid w:val="7B5E933F"/>
    <w:rsid w:val="7B5EF25E"/>
    <w:rsid w:val="7B601EA3"/>
    <w:rsid w:val="7B605937"/>
    <w:rsid w:val="7B67076B"/>
    <w:rsid w:val="7B6B75E4"/>
    <w:rsid w:val="7B6E9093"/>
    <w:rsid w:val="7B732F84"/>
    <w:rsid w:val="7B9918C8"/>
    <w:rsid w:val="7BA2939A"/>
    <w:rsid w:val="7BA39A05"/>
    <w:rsid w:val="7BA77A87"/>
    <w:rsid w:val="7BAC189F"/>
    <w:rsid w:val="7BAFADA9"/>
    <w:rsid w:val="7BB0171E"/>
    <w:rsid w:val="7BB5C9AA"/>
    <w:rsid w:val="7BB61077"/>
    <w:rsid w:val="7BB62CC2"/>
    <w:rsid w:val="7BBADA43"/>
    <w:rsid w:val="7BC70203"/>
    <w:rsid w:val="7BC9D533"/>
    <w:rsid w:val="7BCB3CA5"/>
    <w:rsid w:val="7BCE3F0D"/>
    <w:rsid w:val="7BD4F21F"/>
    <w:rsid w:val="7BE08581"/>
    <w:rsid w:val="7BE7DBF4"/>
    <w:rsid w:val="7BE91B1D"/>
    <w:rsid w:val="7BEAEB54"/>
    <w:rsid w:val="7BED0683"/>
    <w:rsid w:val="7BFCA90B"/>
    <w:rsid w:val="7C023EA8"/>
    <w:rsid w:val="7C048C66"/>
    <w:rsid w:val="7C06D728"/>
    <w:rsid w:val="7C0FA765"/>
    <w:rsid w:val="7C10BB46"/>
    <w:rsid w:val="7C189CF4"/>
    <w:rsid w:val="7C1E671C"/>
    <w:rsid w:val="7C23E80D"/>
    <w:rsid w:val="7C3FC044"/>
    <w:rsid w:val="7C4217D2"/>
    <w:rsid w:val="7C544084"/>
    <w:rsid w:val="7C58FE70"/>
    <w:rsid w:val="7C5BD71D"/>
    <w:rsid w:val="7C653076"/>
    <w:rsid w:val="7C659796"/>
    <w:rsid w:val="7C75B1ED"/>
    <w:rsid w:val="7C76EA74"/>
    <w:rsid w:val="7C7FDE60"/>
    <w:rsid w:val="7C81B021"/>
    <w:rsid w:val="7C8464C6"/>
    <w:rsid w:val="7C864256"/>
    <w:rsid w:val="7C86B18D"/>
    <w:rsid w:val="7C8EEDB3"/>
    <w:rsid w:val="7C918432"/>
    <w:rsid w:val="7C9451BA"/>
    <w:rsid w:val="7C998769"/>
    <w:rsid w:val="7C9A12A0"/>
    <w:rsid w:val="7CA58DE9"/>
    <w:rsid w:val="7CA9E2BD"/>
    <w:rsid w:val="7CAE98F5"/>
    <w:rsid w:val="7CAF1923"/>
    <w:rsid w:val="7CAFA81C"/>
    <w:rsid w:val="7CB6E7F3"/>
    <w:rsid w:val="7CBBF970"/>
    <w:rsid w:val="7CBC6845"/>
    <w:rsid w:val="7CC897E8"/>
    <w:rsid w:val="7CC8BBF5"/>
    <w:rsid w:val="7CC96AD8"/>
    <w:rsid w:val="7CCB0238"/>
    <w:rsid w:val="7CCB859A"/>
    <w:rsid w:val="7CE737A5"/>
    <w:rsid w:val="7CF1C9CE"/>
    <w:rsid w:val="7CF27AAC"/>
    <w:rsid w:val="7D014786"/>
    <w:rsid w:val="7D0155B3"/>
    <w:rsid w:val="7D037F5E"/>
    <w:rsid w:val="7D040200"/>
    <w:rsid w:val="7D067258"/>
    <w:rsid w:val="7D17999E"/>
    <w:rsid w:val="7D231A09"/>
    <w:rsid w:val="7D23A5A3"/>
    <w:rsid w:val="7D2819D0"/>
    <w:rsid w:val="7D2F9A89"/>
    <w:rsid w:val="7D368655"/>
    <w:rsid w:val="7D42D8BF"/>
    <w:rsid w:val="7D448DF4"/>
    <w:rsid w:val="7D485CA6"/>
    <w:rsid w:val="7D499980"/>
    <w:rsid w:val="7D5A23A3"/>
    <w:rsid w:val="7D5B6120"/>
    <w:rsid w:val="7D6AF52B"/>
    <w:rsid w:val="7D6FFAF1"/>
    <w:rsid w:val="7D732E2E"/>
    <w:rsid w:val="7D73A6AC"/>
    <w:rsid w:val="7D7965CC"/>
    <w:rsid w:val="7D79C7E3"/>
    <w:rsid w:val="7D7B315D"/>
    <w:rsid w:val="7D8431C7"/>
    <w:rsid w:val="7D8ABBF7"/>
    <w:rsid w:val="7D8C6834"/>
    <w:rsid w:val="7D8EE511"/>
    <w:rsid w:val="7D91838A"/>
    <w:rsid w:val="7D967268"/>
    <w:rsid w:val="7D9AFA99"/>
    <w:rsid w:val="7D9F39F3"/>
    <w:rsid w:val="7DA504C5"/>
    <w:rsid w:val="7DB23781"/>
    <w:rsid w:val="7DB549A0"/>
    <w:rsid w:val="7DB66D4C"/>
    <w:rsid w:val="7DB7586B"/>
    <w:rsid w:val="7DBC3207"/>
    <w:rsid w:val="7DC1AAC5"/>
    <w:rsid w:val="7DC89F40"/>
    <w:rsid w:val="7DD65126"/>
    <w:rsid w:val="7DD69E0D"/>
    <w:rsid w:val="7DDD7412"/>
    <w:rsid w:val="7DDDB212"/>
    <w:rsid w:val="7DDE1F91"/>
    <w:rsid w:val="7DE243A8"/>
    <w:rsid w:val="7DF4241A"/>
    <w:rsid w:val="7DF60199"/>
    <w:rsid w:val="7DFA61F7"/>
    <w:rsid w:val="7DFE9EE7"/>
    <w:rsid w:val="7DFF2A0C"/>
    <w:rsid w:val="7E029BB2"/>
    <w:rsid w:val="7E0721CE"/>
    <w:rsid w:val="7E0D176A"/>
    <w:rsid w:val="7E0F526F"/>
    <w:rsid w:val="7E1762E1"/>
    <w:rsid w:val="7E24F394"/>
    <w:rsid w:val="7E2B4D13"/>
    <w:rsid w:val="7E2DCFE8"/>
    <w:rsid w:val="7E2EEC17"/>
    <w:rsid w:val="7E30740A"/>
    <w:rsid w:val="7E31BC76"/>
    <w:rsid w:val="7E33A844"/>
    <w:rsid w:val="7E3AA4C2"/>
    <w:rsid w:val="7E429C45"/>
    <w:rsid w:val="7E4686C4"/>
    <w:rsid w:val="7E5367B1"/>
    <w:rsid w:val="7E5805B0"/>
    <w:rsid w:val="7E5C8590"/>
    <w:rsid w:val="7E5E0BC1"/>
    <w:rsid w:val="7E699A95"/>
    <w:rsid w:val="7E6C2911"/>
    <w:rsid w:val="7E6F8AE6"/>
    <w:rsid w:val="7E7E6396"/>
    <w:rsid w:val="7E814968"/>
    <w:rsid w:val="7E8329C3"/>
    <w:rsid w:val="7E83E200"/>
    <w:rsid w:val="7E892C7E"/>
    <w:rsid w:val="7E975DAF"/>
    <w:rsid w:val="7E9E6F2E"/>
    <w:rsid w:val="7EA2F8ED"/>
    <w:rsid w:val="7EA5D42B"/>
    <w:rsid w:val="7EA66C1A"/>
    <w:rsid w:val="7EB456CE"/>
    <w:rsid w:val="7EB47C5A"/>
    <w:rsid w:val="7EBBFD4A"/>
    <w:rsid w:val="7EBC4A69"/>
    <w:rsid w:val="7EBDA315"/>
    <w:rsid w:val="7EC379DB"/>
    <w:rsid w:val="7EC7CC91"/>
    <w:rsid w:val="7ECAB1E4"/>
    <w:rsid w:val="7ED468F2"/>
    <w:rsid w:val="7ED58F0F"/>
    <w:rsid w:val="7ED630D2"/>
    <w:rsid w:val="7ED8551A"/>
    <w:rsid w:val="7EDDBE8F"/>
    <w:rsid w:val="7EDF321D"/>
    <w:rsid w:val="7EE3436E"/>
    <w:rsid w:val="7EEF46B3"/>
    <w:rsid w:val="7EF2F85D"/>
    <w:rsid w:val="7EFA04A6"/>
    <w:rsid w:val="7F090749"/>
    <w:rsid w:val="7F0F30B4"/>
    <w:rsid w:val="7F101247"/>
    <w:rsid w:val="7F14127B"/>
    <w:rsid w:val="7F141F25"/>
    <w:rsid w:val="7F1BCD33"/>
    <w:rsid w:val="7F1C6704"/>
    <w:rsid w:val="7F2AED54"/>
    <w:rsid w:val="7F2D9FA6"/>
    <w:rsid w:val="7F3333A8"/>
    <w:rsid w:val="7F35B3B0"/>
    <w:rsid w:val="7F36CAFA"/>
    <w:rsid w:val="7F40102A"/>
    <w:rsid w:val="7F41BB41"/>
    <w:rsid w:val="7F4E4341"/>
    <w:rsid w:val="7F4EE406"/>
    <w:rsid w:val="7F4F000D"/>
    <w:rsid w:val="7F56082A"/>
    <w:rsid w:val="7F56D308"/>
    <w:rsid w:val="7F574A8A"/>
    <w:rsid w:val="7F603378"/>
    <w:rsid w:val="7F649606"/>
    <w:rsid w:val="7F6B6F90"/>
    <w:rsid w:val="7F6ED8FA"/>
    <w:rsid w:val="7F712ED5"/>
    <w:rsid w:val="7F7CFCAE"/>
    <w:rsid w:val="7F7F1B57"/>
    <w:rsid w:val="7F849E5D"/>
    <w:rsid w:val="7F84BE21"/>
    <w:rsid w:val="7F885C5C"/>
    <w:rsid w:val="7F8ACD94"/>
    <w:rsid w:val="7F940EFB"/>
    <w:rsid w:val="7F94A875"/>
    <w:rsid w:val="7FADA080"/>
    <w:rsid w:val="7FC1C82E"/>
    <w:rsid w:val="7FC3F145"/>
    <w:rsid w:val="7FCF928B"/>
    <w:rsid w:val="7FD4E961"/>
    <w:rsid w:val="7FD5E444"/>
    <w:rsid w:val="7FD9F1C7"/>
    <w:rsid w:val="7FE02C51"/>
    <w:rsid w:val="7FE9F113"/>
    <w:rsid w:val="7FEB24E5"/>
    <w:rsid w:val="7FF3BAB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7ACDF7"/>
  <w15:docId w15:val="{3F8E1426-8CF6-D44D-9A33-A739866819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7EA1"/>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FB584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41324"/>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6">
    <w:name w:val="heading 6"/>
    <w:basedOn w:val="Normal"/>
    <w:next w:val="Normal"/>
    <w:link w:val="Heading6Char"/>
    <w:uiPriority w:val="9"/>
    <w:unhideWhenUsed/>
    <w:qFormat/>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5846"/>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FB5846"/>
    <w:pPr>
      <w:outlineLvl w:val="9"/>
    </w:pPr>
  </w:style>
  <w:style w:type="paragraph" w:styleId="BalloonText">
    <w:name w:val="Balloon Text"/>
    <w:basedOn w:val="Normal"/>
    <w:link w:val="BalloonTextChar"/>
    <w:uiPriority w:val="99"/>
    <w:semiHidden/>
    <w:unhideWhenUsed/>
    <w:rsid w:val="00FB5846"/>
    <w:rPr>
      <w:rFonts w:ascii="Tahoma" w:hAnsi="Tahoma" w:cs="Tahoma"/>
      <w:sz w:val="16"/>
      <w:szCs w:val="16"/>
    </w:rPr>
  </w:style>
  <w:style w:type="character" w:customStyle="1" w:styleId="BalloonTextChar">
    <w:name w:val="Balloon Text Char"/>
    <w:basedOn w:val="DefaultParagraphFont"/>
    <w:link w:val="BalloonText"/>
    <w:uiPriority w:val="99"/>
    <w:semiHidden/>
    <w:rsid w:val="00FB5846"/>
    <w:rPr>
      <w:rFonts w:ascii="Tahoma" w:hAnsi="Tahoma" w:cs="Tahoma"/>
      <w:sz w:val="16"/>
      <w:szCs w:val="16"/>
    </w:rPr>
  </w:style>
  <w:style w:type="paragraph" w:styleId="TOC1">
    <w:name w:val="toc 1"/>
    <w:basedOn w:val="Normal"/>
    <w:next w:val="Normal"/>
    <w:autoRedefine/>
    <w:uiPriority w:val="39"/>
    <w:unhideWhenUsed/>
    <w:rsid w:val="00FB5846"/>
    <w:pPr>
      <w:spacing w:after="100"/>
    </w:pPr>
  </w:style>
  <w:style w:type="character" w:styleId="Hyperlink">
    <w:name w:val="Hyperlink"/>
    <w:basedOn w:val="DefaultParagraphFont"/>
    <w:uiPriority w:val="99"/>
    <w:unhideWhenUsed/>
    <w:rsid w:val="00FB5846"/>
    <w:rPr>
      <w:color w:val="0000FF" w:themeColor="hyperlink"/>
      <w:u w:val="single"/>
    </w:rPr>
  </w:style>
  <w:style w:type="character" w:customStyle="1" w:styleId="Heading2Char">
    <w:name w:val="Heading 2 Char"/>
    <w:basedOn w:val="DefaultParagraphFont"/>
    <w:link w:val="Heading2"/>
    <w:uiPriority w:val="9"/>
    <w:rsid w:val="00E41324"/>
    <w:rPr>
      <w:rFonts w:asciiTheme="majorHAnsi" w:eastAsiaTheme="majorEastAsia" w:hAnsiTheme="majorHAnsi" w:cstheme="majorBidi"/>
      <w:b/>
      <w:bCs/>
      <w:color w:val="4F81BD" w:themeColor="accent1"/>
      <w:sz w:val="26"/>
      <w:szCs w:val="26"/>
    </w:rPr>
  </w:style>
  <w:style w:type="paragraph" w:styleId="TOC2">
    <w:name w:val="toc 2"/>
    <w:basedOn w:val="Normal"/>
    <w:next w:val="Normal"/>
    <w:autoRedefine/>
    <w:uiPriority w:val="39"/>
    <w:unhideWhenUsed/>
    <w:rsid w:val="00E41324"/>
    <w:pPr>
      <w:spacing w:after="100"/>
      <w:ind w:left="220"/>
    </w:pPr>
  </w:style>
  <w:style w:type="paragraph" w:styleId="Header">
    <w:name w:val="header"/>
    <w:basedOn w:val="Normal"/>
    <w:link w:val="HeaderChar"/>
    <w:uiPriority w:val="99"/>
    <w:unhideWhenUsed/>
    <w:rsid w:val="00242822"/>
    <w:pPr>
      <w:tabs>
        <w:tab w:val="center" w:pos="4680"/>
        <w:tab w:val="right" w:pos="9360"/>
      </w:tabs>
    </w:pPr>
  </w:style>
  <w:style w:type="character" w:customStyle="1" w:styleId="HeaderChar">
    <w:name w:val="Header Char"/>
    <w:basedOn w:val="DefaultParagraphFont"/>
    <w:link w:val="Header"/>
    <w:uiPriority w:val="99"/>
    <w:rsid w:val="00242822"/>
  </w:style>
  <w:style w:type="paragraph" w:styleId="Footer">
    <w:name w:val="footer"/>
    <w:basedOn w:val="Normal"/>
    <w:link w:val="FooterChar"/>
    <w:uiPriority w:val="99"/>
    <w:unhideWhenUsed/>
    <w:rsid w:val="00242822"/>
    <w:pPr>
      <w:tabs>
        <w:tab w:val="center" w:pos="4680"/>
        <w:tab w:val="right" w:pos="9360"/>
      </w:tabs>
    </w:pPr>
  </w:style>
  <w:style w:type="character" w:customStyle="1" w:styleId="FooterChar">
    <w:name w:val="Footer Char"/>
    <w:basedOn w:val="DefaultParagraphFont"/>
    <w:link w:val="Footer"/>
    <w:uiPriority w:val="99"/>
    <w:rsid w:val="00242822"/>
  </w:style>
  <w:style w:type="paragraph" w:styleId="ListParagraph">
    <w:name w:val="List Paragraph"/>
    <w:basedOn w:val="Normal"/>
    <w:uiPriority w:val="34"/>
    <w:qFormat/>
    <w:rsid w:val="002A37F8"/>
    <w:pPr>
      <w:ind w:left="720"/>
      <w:contextualSpacing/>
    </w:pPr>
  </w:style>
  <w:style w:type="paragraph" w:styleId="NoSpacing">
    <w:name w:val="No Spacing"/>
    <w:uiPriority w:val="1"/>
    <w:qFormat/>
    <w:rsid w:val="00E03B8E"/>
    <w:pPr>
      <w:spacing w:after="0" w:line="240" w:lineRule="auto"/>
    </w:pPr>
  </w:style>
  <w:style w:type="character" w:styleId="CommentReference">
    <w:name w:val="annotation reference"/>
    <w:basedOn w:val="DefaultParagraphFont"/>
    <w:uiPriority w:val="99"/>
    <w:semiHidden/>
    <w:unhideWhenUsed/>
    <w:rsid w:val="00FC670A"/>
    <w:rPr>
      <w:sz w:val="16"/>
      <w:szCs w:val="16"/>
    </w:rPr>
  </w:style>
  <w:style w:type="paragraph" w:styleId="CommentText">
    <w:name w:val="annotation text"/>
    <w:basedOn w:val="Normal"/>
    <w:link w:val="CommentTextChar"/>
    <w:uiPriority w:val="99"/>
    <w:unhideWhenUsed/>
    <w:rsid w:val="00FC670A"/>
    <w:rPr>
      <w:sz w:val="20"/>
      <w:szCs w:val="20"/>
    </w:rPr>
  </w:style>
  <w:style w:type="character" w:customStyle="1" w:styleId="CommentTextChar">
    <w:name w:val="Comment Text Char"/>
    <w:basedOn w:val="DefaultParagraphFont"/>
    <w:link w:val="CommentText"/>
    <w:uiPriority w:val="99"/>
    <w:rsid w:val="00FC670A"/>
    <w:rPr>
      <w:sz w:val="20"/>
      <w:szCs w:val="20"/>
    </w:rPr>
  </w:style>
  <w:style w:type="paragraph" w:styleId="CommentSubject">
    <w:name w:val="annotation subject"/>
    <w:basedOn w:val="CommentText"/>
    <w:next w:val="CommentText"/>
    <w:link w:val="CommentSubjectChar"/>
    <w:uiPriority w:val="99"/>
    <w:semiHidden/>
    <w:unhideWhenUsed/>
    <w:rsid w:val="00FC670A"/>
    <w:rPr>
      <w:b/>
      <w:bCs/>
    </w:rPr>
  </w:style>
  <w:style w:type="character" w:customStyle="1" w:styleId="CommentSubjectChar">
    <w:name w:val="Comment Subject Char"/>
    <w:basedOn w:val="CommentTextChar"/>
    <w:link w:val="CommentSubject"/>
    <w:uiPriority w:val="99"/>
    <w:semiHidden/>
    <w:rsid w:val="00FC670A"/>
    <w:rPr>
      <w:b/>
      <w:bCs/>
      <w:sz w:val="20"/>
      <w:szCs w:val="20"/>
    </w:rPr>
  </w:style>
  <w:style w:type="character" w:styleId="FollowedHyperlink">
    <w:name w:val="FollowedHyperlink"/>
    <w:basedOn w:val="DefaultParagraphFont"/>
    <w:uiPriority w:val="99"/>
    <w:semiHidden/>
    <w:unhideWhenUsed/>
    <w:rsid w:val="00621AB9"/>
    <w:rPr>
      <w:color w:val="800080" w:themeColor="followedHyperlink"/>
      <w:u w:val="single"/>
    </w:rPr>
  </w:style>
  <w:style w:type="table" w:styleId="TableGrid">
    <w:name w:val="Table Grid"/>
    <w:basedOn w:val="TableNormal"/>
    <w:uiPriority w:val="59"/>
    <w:rsid w:val="00865A53"/>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semiHidden/>
    <w:unhideWhenUsed/>
    <w:qFormat/>
    <w:rsid w:val="008E5453"/>
    <w:rPr>
      <w:i/>
      <w:iCs/>
      <w:color w:val="1F497D" w:themeColor="text2"/>
      <w:sz w:val="18"/>
      <w:szCs w:val="18"/>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243F60" w:themeColor="accent1" w:themeShade="7F"/>
    </w:rPr>
  </w:style>
  <w:style w:type="character" w:customStyle="1" w:styleId="Mention1">
    <w:name w:val="Mention1"/>
    <w:basedOn w:val="DefaultParagraphFont"/>
    <w:uiPriority w:val="99"/>
    <w:unhideWhenUsed/>
    <w:rPr>
      <w:color w:val="2B579A"/>
      <w:shd w:val="clear" w:color="auto" w:fill="E6E6E6"/>
    </w:rPr>
  </w:style>
  <w:style w:type="character" w:customStyle="1" w:styleId="Mention2">
    <w:name w:val="Mention2"/>
    <w:basedOn w:val="DefaultParagraphFont"/>
    <w:uiPriority w:val="99"/>
    <w:unhideWhenUsed/>
    <w:rsid w:val="00A66D57"/>
    <w:rPr>
      <w:color w:val="2B579A"/>
      <w:shd w:val="clear" w:color="auto" w:fill="E6E6E6"/>
    </w:rPr>
  </w:style>
  <w:style w:type="character" w:customStyle="1" w:styleId="normaltextrun">
    <w:name w:val="normaltextrun"/>
    <w:basedOn w:val="DefaultParagraphFont"/>
    <w:rsid w:val="00C3573F"/>
  </w:style>
  <w:style w:type="character" w:customStyle="1" w:styleId="Mention3">
    <w:name w:val="Mention3"/>
    <w:basedOn w:val="DefaultParagraphFont"/>
    <w:uiPriority w:val="99"/>
    <w:unhideWhenUsed/>
    <w:rsid w:val="007831C9"/>
    <w:rPr>
      <w:color w:val="2B579A"/>
      <w:shd w:val="clear" w:color="auto" w:fill="E6E6E6"/>
    </w:rPr>
  </w:style>
  <w:style w:type="character" w:customStyle="1" w:styleId="eop">
    <w:name w:val="eop"/>
    <w:basedOn w:val="DefaultParagraphFont"/>
    <w:rsid w:val="00C3573F"/>
  </w:style>
  <w:style w:type="character" w:customStyle="1" w:styleId="UnresolvedMention1">
    <w:name w:val="Unresolved Mention1"/>
    <w:basedOn w:val="DefaultParagraphFont"/>
    <w:uiPriority w:val="99"/>
    <w:semiHidden/>
    <w:unhideWhenUsed/>
    <w:rsid w:val="0099066F"/>
    <w:rPr>
      <w:color w:val="605E5C"/>
      <w:shd w:val="clear" w:color="auto" w:fill="E1DFDD"/>
    </w:rPr>
  </w:style>
  <w:style w:type="character" w:customStyle="1" w:styleId="Mention4">
    <w:name w:val="Mention4"/>
    <w:basedOn w:val="DefaultParagraphFont"/>
    <w:uiPriority w:val="99"/>
    <w:unhideWhenUsed/>
    <w:rsid w:val="0099066F"/>
    <w:rPr>
      <w:color w:val="2B579A"/>
      <w:shd w:val="clear" w:color="auto" w:fill="E6E6E6"/>
    </w:rPr>
  </w:style>
  <w:style w:type="character" w:styleId="UnresolvedMention">
    <w:name w:val="Unresolved Mention"/>
    <w:basedOn w:val="DefaultParagraphFont"/>
    <w:uiPriority w:val="99"/>
    <w:semiHidden/>
    <w:unhideWhenUsed/>
    <w:rsid w:val="008C2D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03063">
      <w:bodyDiv w:val="1"/>
      <w:marLeft w:val="0"/>
      <w:marRight w:val="0"/>
      <w:marTop w:val="0"/>
      <w:marBottom w:val="0"/>
      <w:divBdr>
        <w:top w:val="none" w:sz="0" w:space="0" w:color="auto"/>
        <w:left w:val="none" w:sz="0" w:space="0" w:color="auto"/>
        <w:bottom w:val="none" w:sz="0" w:space="0" w:color="auto"/>
        <w:right w:val="none" w:sz="0" w:space="0" w:color="auto"/>
      </w:divBdr>
      <w:divsChild>
        <w:div w:id="959410104">
          <w:marLeft w:val="0"/>
          <w:marRight w:val="0"/>
          <w:marTop w:val="0"/>
          <w:marBottom w:val="0"/>
          <w:divBdr>
            <w:top w:val="none" w:sz="0" w:space="0" w:color="auto"/>
            <w:left w:val="none" w:sz="0" w:space="0" w:color="auto"/>
            <w:bottom w:val="none" w:sz="0" w:space="0" w:color="auto"/>
            <w:right w:val="none" w:sz="0" w:space="0" w:color="auto"/>
          </w:divBdr>
          <w:divsChild>
            <w:div w:id="1848251208">
              <w:marLeft w:val="0"/>
              <w:marRight w:val="0"/>
              <w:marTop w:val="0"/>
              <w:marBottom w:val="0"/>
              <w:divBdr>
                <w:top w:val="none" w:sz="0" w:space="0" w:color="auto"/>
                <w:left w:val="none" w:sz="0" w:space="0" w:color="auto"/>
                <w:bottom w:val="none" w:sz="0" w:space="0" w:color="auto"/>
                <w:right w:val="none" w:sz="0" w:space="0" w:color="auto"/>
              </w:divBdr>
            </w:div>
          </w:divsChild>
        </w:div>
        <w:div w:id="2004553446">
          <w:marLeft w:val="0"/>
          <w:marRight w:val="0"/>
          <w:marTop w:val="0"/>
          <w:marBottom w:val="0"/>
          <w:divBdr>
            <w:top w:val="none" w:sz="0" w:space="0" w:color="auto"/>
            <w:left w:val="none" w:sz="0" w:space="0" w:color="auto"/>
            <w:bottom w:val="none" w:sz="0" w:space="0" w:color="auto"/>
            <w:right w:val="none" w:sz="0" w:space="0" w:color="auto"/>
          </w:divBdr>
        </w:div>
      </w:divsChild>
    </w:div>
    <w:div w:id="774904650">
      <w:bodyDiv w:val="1"/>
      <w:marLeft w:val="0"/>
      <w:marRight w:val="0"/>
      <w:marTop w:val="0"/>
      <w:marBottom w:val="0"/>
      <w:divBdr>
        <w:top w:val="none" w:sz="0" w:space="0" w:color="auto"/>
        <w:left w:val="none" w:sz="0" w:space="0" w:color="auto"/>
        <w:bottom w:val="none" w:sz="0" w:space="0" w:color="auto"/>
        <w:right w:val="none" w:sz="0" w:space="0" w:color="auto"/>
      </w:divBdr>
      <w:divsChild>
        <w:div w:id="1791824978">
          <w:marLeft w:val="0"/>
          <w:marRight w:val="0"/>
          <w:marTop w:val="0"/>
          <w:marBottom w:val="0"/>
          <w:divBdr>
            <w:top w:val="none" w:sz="0" w:space="0" w:color="auto"/>
            <w:left w:val="none" w:sz="0" w:space="0" w:color="auto"/>
            <w:bottom w:val="none" w:sz="0" w:space="0" w:color="auto"/>
            <w:right w:val="none" w:sz="0" w:space="0" w:color="auto"/>
          </w:divBdr>
        </w:div>
      </w:divsChild>
    </w:div>
    <w:div w:id="797837206">
      <w:bodyDiv w:val="1"/>
      <w:marLeft w:val="0"/>
      <w:marRight w:val="0"/>
      <w:marTop w:val="0"/>
      <w:marBottom w:val="0"/>
      <w:divBdr>
        <w:top w:val="none" w:sz="0" w:space="0" w:color="auto"/>
        <w:left w:val="none" w:sz="0" w:space="0" w:color="auto"/>
        <w:bottom w:val="none" w:sz="0" w:space="0" w:color="auto"/>
        <w:right w:val="none" w:sz="0" w:space="0" w:color="auto"/>
      </w:divBdr>
    </w:div>
    <w:div w:id="1725520428">
      <w:bodyDiv w:val="1"/>
      <w:marLeft w:val="0"/>
      <w:marRight w:val="0"/>
      <w:marTop w:val="0"/>
      <w:marBottom w:val="0"/>
      <w:divBdr>
        <w:top w:val="none" w:sz="0" w:space="0" w:color="auto"/>
        <w:left w:val="none" w:sz="0" w:space="0" w:color="auto"/>
        <w:bottom w:val="none" w:sz="0" w:space="0" w:color="auto"/>
        <w:right w:val="none" w:sz="0" w:space="0" w:color="auto"/>
      </w:divBdr>
    </w:div>
    <w:div w:id="1835029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6.png"/><Relationship Id="rId21" Type="http://schemas.openxmlformats.org/officeDocument/2006/relationships/image" Target="media/image11.png"/><Relationship Id="rId42" Type="http://schemas.openxmlformats.org/officeDocument/2006/relationships/hyperlink" Target="https://digitalcommons.law.villanova.edu/elj/vol32/iss1/5/" TargetMode="External"/><Relationship Id="rId47" Type="http://schemas.openxmlformats.org/officeDocument/2006/relationships/hyperlink" Target="https://doi.org/10.1016/0034-4257(94)90134-1" TargetMode="External"/><Relationship Id="rId63" Type="http://schemas.openxmlformats.org/officeDocument/2006/relationships/image" Target="media/image20.png"/><Relationship Id="rId68" Type="http://schemas.openxmlformats.org/officeDocument/2006/relationships/image" Target="media/image25.png"/><Relationship Id="rId2" Type="http://schemas.openxmlformats.org/officeDocument/2006/relationships/customXml" Target="../customXml/item2.xml"/><Relationship Id="rId16" Type="http://schemas.openxmlformats.org/officeDocument/2006/relationships/image" Target="media/image6.png"/><Relationship Id="rId29" Type="http://schemas.openxmlformats.org/officeDocument/2006/relationships/hyperlink" Target="https://doi.org/10.1016/j.rse.2018.09.002" TargetMode="External"/><Relationship Id="rId11" Type="http://schemas.openxmlformats.org/officeDocument/2006/relationships/image" Target="media/image1.png"/><Relationship Id="rId24" Type="http://schemas.openxmlformats.org/officeDocument/2006/relationships/image" Target="media/image14.png"/><Relationship Id="rId32" Type="http://schemas.openxmlformats.org/officeDocument/2006/relationships/hyperlink" Target="http://dx.doi.org/10.3375/043.036.0305" TargetMode="External"/><Relationship Id="rId37" Type="http://schemas.openxmlformats.org/officeDocument/2006/relationships/hyperlink" Target="https://doi.org/10.1016/S0034-4257(02)00096-2" TargetMode="External"/><Relationship Id="rId40" Type="http://schemas.openxmlformats.org/officeDocument/2006/relationships/hyperlink" Target="https://docs.lib.purdue.edu/cgi/viewcontent.cgi?article=1160&amp;context=lars_symp" TargetMode="External"/><Relationship Id="rId45" Type="http://schemas.openxmlformats.org/officeDocument/2006/relationships/hyperlink" Target="https://ipm.ucanr.edu/PMG/PESTNOTES/pn7486.html" TargetMode="External"/><Relationship Id="rId53" Type="http://schemas.openxmlformats.org/officeDocument/2006/relationships/hyperlink" Target="https://doi.org/10.5066/F7QN651G" TargetMode="External"/><Relationship Id="rId58" Type="http://schemas.openxmlformats.org/officeDocument/2006/relationships/footer" Target="footer1.xml"/><Relationship Id="rId66" Type="http://schemas.openxmlformats.org/officeDocument/2006/relationships/image" Target="media/image23.png"/><Relationship Id="rId74" Type="http://schemas.microsoft.com/office/2020/10/relationships/intelligence" Target="intelligence2.xml"/><Relationship Id="rId5" Type="http://schemas.openxmlformats.org/officeDocument/2006/relationships/numbering" Target="numbering.xml"/><Relationship Id="rId61" Type="http://schemas.openxmlformats.org/officeDocument/2006/relationships/image" Target="media/image18.png"/><Relationship Id="rId19" Type="http://schemas.openxmlformats.org/officeDocument/2006/relationships/image" Target="media/image9.png"/><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hyperlink" Target="https://dl.acm.org/doi/10.5555/1283383.1283494" TargetMode="External"/><Relationship Id="rId30" Type="http://schemas.openxmlformats.org/officeDocument/2006/relationships/hyperlink" Target="https://doi.org/10.2134/jeq2009.0158" TargetMode="External"/><Relationship Id="rId35" Type="http://schemas.openxmlformats.org/officeDocument/2006/relationships/hyperlink" Target="https://digitalrepository.unm.edu/nrj/vol40%20/iss410/" TargetMode="External"/><Relationship Id="rId43" Type="http://schemas.openxmlformats.org/officeDocument/2006/relationships/hyperlink" Target="http://npshistory.com/publications/foundation-documents/coro-fd-overview.pdf" TargetMode="External"/><Relationship Id="rId48" Type="http://schemas.openxmlformats.org/officeDocument/2006/relationships/hyperlink" Target="https://ieeexplore.ieee.org/document/8836649" TargetMode="External"/><Relationship Id="rId56" Type="http://schemas.openxmlformats.org/officeDocument/2006/relationships/hyperlink" Target="https://doi.org/10.1088/1748-9326/ab1a74" TargetMode="External"/><Relationship Id="rId64" Type="http://schemas.openxmlformats.org/officeDocument/2006/relationships/image" Target="media/image21.png"/><Relationship Id="rId69" Type="http://schemas.openxmlformats.org/officeDocument/2006/relationships/image" Target="media/image26.png"/><Relationship Id="rId8" Type="http://schemas.openxmlformats.org/officeDocument/2006/relationships/webSettings" Target="webSettings.xml"/><Relationship Id="rId51" Type="http://schemas.openxmlformats.org/officeDocument/2006/relationships/hyperlink" Target="https://static1.squarespace.com/static/57dc117803596e07ba9b9bfb/t/5f480a03af03f01c426f%20970a/1598556676555/Russian+thistle.pdf" TargetMode="External"/><Relationship Id="rId72"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image" Target="media/image2.jpg"/><Relationship Id="rId17" Type="http://schemas.openxmlformats.org/officeDocument/2006/relationships/image" Target="media/image7.png"/><Relationship Id="rId25" Type="http://schemas.openxmlformats.org/officeDocument/2006/relationships/image" Target="media/image15.png"/><Relationship Id="rId33" Type="http://schemas.openxmlformats.org/officeDocument/2006/relationships/hyperlink" Target="https://doi.org/10.1016/S0034-4257(96)00067-3" TargetMode="External"/><Relationship Id="rId38" Type="http://schemas.openxmlformats.org/officeDocument/2006/relationships/hyperlink" Target="https://ieeexplore.ieee.org/document/598994" TargetMode="External"/><Relationship Id="rId46" Type="http://schemas.openxmlformats.org/officeDocument/2006/relationships/hyperlink" Target="https://api.planet.com" TargetMode="External"/><Relationship Id="rId59" Type="http://schemas.openxmlformats.org/officeDocument/2006/relationships/footer" Target="footer2.xml"/><Relationship Id="rId67" Type="http://schemas.openxmlformats.org/officeDocument/2006/relationships/image" Target="media/image24.png"/><Relationship Id="rId20" Type="http://schemas.openxmlformats.org/officeDocument/2006/relationships/image" Target="media/image10.png"/><Relationship Id="rId41" Type="http://schemas.openxmlformats.org/officeDocument/2006/relationships/hyperlink" Target="https://www.researchgate.net/publication/342700813" TargetMode="External"/><Relationship Id="rId54" Type="http://schemas.openxmlformats.org/officeDocument/2006/relationships/hyperlink" Target="https://doi.org/10.5066/P9IAXOVV" TargetMode="External"/><Relationship Id="rId62" Type="http://schemas.openxmlformats.org/officeDocument/2006/relationships/image" Target="media/image19.png"/><Relationship Id="rId70" Type="http://schemas.openxmlformats.org/officeDocument/2006/relationships/image" Target="media/image27.png"/><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hyperlink" Target="https://cis.org/Arthur/Where-Wall-Ends-Cochise-County-Ariz" TargetMode="External"/><Relationship Id="rId36" Type="http://schemas.openxmlformats.org/officeDocument/2006/relationships/hyperlink" Target="https://www.sdcwma.org/species/lehmannlovegrass.php" TargetMode="External"/><Relationship Id="rId49" Type="http://schemas.openxmlformats.org/officeDocument/2006/relationships/hyperlink" Target="https://irma.nps.gov/DataStore/DownloadFile/609987&#160;" TargetMode="External"/><Relationship Id="rId57" Type="http://schemas.openxmlformats.org/officeDocument/2006/relationships/header" Target="header1.xml"/><Relationship Id="rId10" Type="http://schemas.openxmlformats.org/officeDocument/2006/relationships/endnotes" Target="endnotes.xml"/><Relationship Id="rId31" Type="http://schemas.openxmlformats.org/officeDocument/2006/relationships/hyperlink" Target="https://doi.org/10.5270/S2_-znk9xsj" TargetMode="External"/><Relationship Id="rId44" Type="http://schemas.openxmlformats.org/officeDocument/2006/relationships/hyperlink" Target="https://www.nps.gov/coro/learn/nature/index.htm" TargetMode="External"/><Relationship Id="rId52" Type="http://schemas.openxmlformats.org/officeDocument/2006/relationships/hyperlink" Target="https://www.fs.usda.gov/wildflowers/beauty/Sky_Islands/whatare.shtml" TargetMode="External"/><Relationship Id="rId60" Type="http://schemas.openxmlformats.org/officeDocument/2006/relationships/image" Target="media/image17.png"/><Relationship Id="rId65" Type="http://schemas.openxmlformats.org/officeDocument/2006/relationships/image" Target="media/image22.png"/><Relationship Id="rId73" Type="http://schemas.microsoft.com/office/2019/05/relationships/documenttasks" Target="documenttasks/documenttasks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3.png"/><Relationship Id="rId18" Type="http://schemas.openxmlformats.org/officeDocument/2006/relationships/image" Target="media/image8.png"/><Relationship Id="rId39" Type="http://schemas.openxmlformats.org/officeDocument/2006/relationships/hyperlink" Target="http://hdl.handle.net/10150/639016" TargetMode="External"/><Relationship Id="rId34" Type="http://schemas.openxmlformats.org/officeDocument/2006/relationships/hyperlink" Target="https://doi.org/10.1111/rec.13668" TargetMode="External"/><Relationship Id="rId50" Type="http://schemas.openxmlformats.org/officeDocument/2006/relationships/hyperlink" Target="https://doi.org/10.3390/rs13081448" TargetMode="External"/><Relationship Id="rId55" Type="http://schemas.openxmlformats.org/officeDocument/2006/relationships/hyperlink" Target="https://doi.org/10.5066/P9OGBGM6" TargetMode="External"/><Relationship Id="rId7" Type="http://schemas.openxmlformats.org/officeDocument/2006/relationships/settings" Target="settings.xml"/><Relationship Id="rId71" Type="http://schemas.openxmlformats.org/officeDocument/2006/relationships/fontTable" Target="fontTable.xml"/></Relationships>
</file>

<file path=word/documenttasks/documenttasks1.xml><?xml version="1.0" encoding="utf-8"?>
<t:Tasks xmlns:t="http://schemas.microsoft.com/office/tasks/2019/documenttasks" xmlns:oel="http://schemas.microsoft.com/office/2019/extlst">
  <t:Task id="{435D4598-8356-408E-BCAD-768FC44044BC}">
    <t:Anchor>
      <t:Comment id="1645396626"/>
    </t:Anchor>
    <t:History>
      <t:Event id="{554CD93E-9ED5-4DFE-9F8B-4B1A46C9F644}" time="2023-03-20T19:28:59.285Z">
        <t:Attribution userId="S::carson.schuetze@ssaihq.com::39285479-d34c-4464-8202-df88d5e1183b" userProvider="AD" userName="Carson Schuetze"/>
        <t:Anchor>
          <t:Comment id="1645396626"/>
        </t:Anchor>
        <t:Create/>
      </t:Event>
      <t:Event id="{DDD45284-48EE-4A4D-B23B-070096AB27A3}" time="2023-03-20T19:28:59.285Z">
        <t:Attribution userId="S::carson.schuetze@ssaihq.com::39285479-d34c-4464-8202-df88d5e1183b" userProvider="AD" userName="Carson Schuetze"/>
        <t:Anchor>
          <t:Comment id="1645396626"/>
        </t:Anchor>
        <t:Assign userId="S::tyler.morvant@ssaihq.com::ad4ed795-2c54-461a-a3e2-4f2795800773" userProvider="AD" userName="Tyler Morvant"/>
      </t:Event>
      <t:Event id="{D4BD7D75-3B83-4490-AB56-A5978A2B8B4D}" time="2023-03-20T19:28:59.285Z">
        <t:Attribution userId="S::carson.schuetze@ssaihq.com::39285479-d34c-4464-8202-df88d5e1183b" userProvider="AD" userName="Carson Schuetze"/>
        <t:Anchor>
          <t:Comment id="1645396626"/>
        </t:Anchor>
        <t:SetTitle title="@Tyler Morvant pls help"/>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AA137B7158B5884495B75C774E6EAA67" ma:contentTypeVersion="16" ma:contentTypeDescription="Create a new document." ma:contentTypeScope="" ma:versionID="4a5797a334359570fc9499252fed9eaf">
  <xsd:schema xmlns:xsd="http://www.w3.org/2001/XMLSchema" xmlns:xs="http://www.w3.org/2001/XMLSchema" xmlns:p="http://schemas.microsoft.com/office/2006/metadata/properties" xmlns:ns2="21e6a8e8-1dff-48a6-ab9b-8d556c6946c0" xmlns:ns3="7df78d0b-135a-4de7-9166-7c181cd87fb4" targetNamespace="http://schemas.microsoft.com/office/2006/metadata/properties" ma:root="true" ma:fieldsID="6e7ded5fec3b507a4b2b2be55d5d28a9" ns2:_="" ns3:_="">
    <xsd:import namespace="21e6a8e8-1dff-48a6-ab9b-8d556c6946c0"/>
    <xsd:import namespace="7df78d0b-135a-4de7-9166-7c181cd87fb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e6a8e8-1dff-48a6-ab9b-8d556c6946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c12c5d1-1fdc-4b92-8d04-0f37a99e2893"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df78d0b-135a-4de7-9166-7c181cd87fb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9ae0d73-79f8-420d-b8e8-564e224fd1a4}" ma:internalName="TaxCatchAll" ma:showField="CatchAllData" ma:web="7df78d0b-135a-4de7-9166-7c181cd87fb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7df78d0b-135a-4de7-9166-7c181cd87fb4">
      <UserInfo>
        <DisplayName/>
        <AccountId xsi:nil="true"/>
        <AccountType/>
      </UserInfo>
    </SharedWithUsers>
    <MediaLengthInSeconds xmlns="21e6a8e8-1dff-48a6-ab9b-8d556c6946c0" xsi:nil="true"/>
    <lcf76f155ced4ddcb4097134ff3c332f xmlns="21e6a8e8-1dff-48a6-ab9b-8d556c6946c0">
      <Terms xmlns="http://schemas.microsoft.com/office/infopath/2007/PartnerControls"/>
    </lcf76f155ced4ddcb4097134ff3c332f>
    <TaxCatchAll xmlns="7df78d0b-135a-4de7-9166-7c181cd87fb4" xsi:nil="true"/>
  </documentManagement>
</p:properties>
</file>

<file path=customXml/itemProps1.xml><?xml version="1.0" encoding="utf-8"?>
<ds:datastoreItem xmlns:ds="http://schemas.openxmlformats.org/officeDocument/2006/customXml" ds:itemID="{11D30B57-20BA-4836-BCC9-94E03928BC85}">
  <ds:schemaRefs>
    <ds:schemaRef ds:uri="http://schemas.openxmlformats.org/officeDocument/2006/bibliography"/>
  </ds:schemaRefs>
</ds:datastoreItem>
</file>

<file path=customXml/itemProps2.xml><?xml version="1.0" encoding="utf-8"?>
<ds:datastoreItem xmlns:ds="http://schemas.openxmlformats.org/officeDocument/2006/customXml" ds:itemID="{7B76FF6B-0450-4805-8B54-1F8C5BF0DA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e6a8e8-1dff-48a6-ab9b-8d556c6946c0"/>
    <ds:schemaRef ds:uri="7df78d0b-135a-4de7-9166-7c181cd87f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01C38E7-C883-445C-8326-7C1E6CE24428}">
  <ds:schemaRefs>
    <ds:schemaRef ds:uri="http://schemas.microsoft.com/sharepoint/v3/contenttype/forms"/>
  </ds:schemaRefs>
</ds:datastoreItem>
</file>

<file path=customXml/itemProps4.xml><?xml version="1.0" encoding="utf-8"?>
<ds:datastoreItem xmlns:ds="http://schemas.openxmlformats.org/officeDocument/2006/customXml" ds:itemID="{C256330C-AEB5-4BAF-BB77-E11B9DA1FB1E}">
  <ds:schemaRefs>
    <ds:schemaRef ds:uri="http://schemas.microsoft.com/office/2006/metadata/properties"/>
    <ds:schemaRef ds:uri="http://schemas.microsoft.com/office/infopath/2007/PartnerControls"/>
    <ds:schemaRef ds:uri="7df78d0b-135a-4de7-9166-7c181cd87fb4"/>
    <ds:schemaRef ds:uri="21e6a8e8-1dff-48a6-ab9b-8d556c6946c0"/>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Pages>30</Pages>
  <Words>8518</Words>
  <Characters>48554</Characters>
  <Application>Microsoft Office Word</Application>
  <DocSecurity>0</DocSecurity>
  <Lines>404</Lines>
  <Paragraphs>113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Cecil Byles</dc:creator>
  <cp:keywords/>
  <dc:description/>
  <cp:lastModifiedBy>Allsbrook, Karen N. (LARC-E3)</cp:lastModifiedBy>
  <cp:revision>2</cp:revision>
  <dcterms:created xsi:type="dcterms:W3CDTF">2023-06-14T22:06:00Z</dcterms:created>
  <dcterms:modified xsi:type="dcterms:W3CDTF">2023-06-14T22:06:00Z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0x010100AA137B7158B5884495B75C774E6EAA67</vt:lpwstr>
  </property>
  <property fmtid="{D5CDD505-2E9C-101B-9397-08002B2CF9AE}" pid="3" name="MediaServiceImageTags">
    <vt:lpwstr/>
  </property>
  <property fmtid="{D5CDD505-2E9C-101B-9397-08002B2CF9AE}" pid="4" name="Order">
    <vt:r8>18400</vt:r8>
  </property>
  <property fmtid="{D5CDD505-2E9C-101B-9397-08002B2CF9AE}" pid="5" name="xd_Signature">
    <vt:bool>false</vt:bool>
  </property>
  <property fmtid="{D5CDD505-2E9C-101B-9397-08002B2CF9AE}" pid="6" name="Annotated?">
    <vt:bool>false</vt:bool>
  </property>
  <property fmtid="{D5CDD505-2E9C-101B-9397-08002B2CF9AE}" pid="7" name="xd_ProgID">
    <vt:lpwstr/>
  </property>
  <property fmtid="{D5CDD505-2E9C-101B-9397-08002B2CF9AE}" pid="8" name="_ExtendedDescription">
    <vt:lpwstr/>
  </property>
  <property fmtid="{D5CDD505-2E9C-101B-9397-08002B2CF9AE}" pid="9" name="TriggerFlowInfo">
    <vt:lpwstr/>
  </property>
  <property fmtid="{D5CDD505-2E9C-101B-9397-08002B2CF9AE}" pid="10" name="ComplianceAssetId">
    <vt:lpwstr/>
  </property>
  <property fmtid="{D5CDD505-2E9C-101B-9397-08002B2CF9AE}" pid="11" name="TemplateUrl">
    <vt:lpwstr/>
  </property>
</Properties>
</file>