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6EE5EC26" w:rsidR="007B73F9" w:rsidRPr="00A44DD0" w:rsidRDefault="008B3821">
      <w:pPr>
        <w:rPr>
          <w:b/>
          <w:sz w:val="24"/>
        </w:rPr>
      </w:pPr>
      <w:r>
        <w:rPr>
          <w:b/>
          <w:sz w:val="24"/>
        </w:rPr>
        <w:t>2017 S</w:t>
      </w:r>
      <w:r w:rsidR="00F1255A">
        <w:rPr>
          <w:b/>
          <w:sz w:val="24"/>
        </w:rPr>
        <w:t>ummer</w:t>
      </w:r>
      <w:r w:rsidR="007B73F9" w:rsidRPr="00A44DD0">
        <w:rPr>
          <w:b/>
          <w:sz w:val="24"/>
        </w:rPr>
        <w:t xml:space="preserve"> Project Proposal</w:t>
      </w:r>
    </w:p>
    <w:p w14:paraId="0CF5EA14" w14:textId="77777777" w:rsidR="00A44DD0" w:rsidRDefault="00A44DD0" w:rsidP="00A44DD0">
      <w:pPr>
        <w:rPr>
          <w:b/>
          <w:sz w:val="24"/>
        </w:rPr>
      </w:pPr>
    </w:p>
    <w:p w14:paraId="5121C8E5" w14:textId="069295F3" w:rsidR="00A44DD0" w:rsidRPr="008B3821" w:rsidRDefault="0082733A" w:rsidP="00A44DD0">
      <w:pPr>
        <w:rPr>
          <w:b/>
          <w:szCs w:val="20"/>
        </w:rPr>
      </w:pPr>
      <w:r>
        <w:rPr>
          <w:b/>
          <w:szCs w:val="20"/>
        </w:rPr>
        <w:t>NASA Goddard Space Flight Center</w:t>
      </w:r>
    </w:p>
    <w:p w14:paraId="1824EBE9" w14:textId="687ACA4B" w:rsidR="007B73F9" w:rsidRPr="008B3821" w:rsidRDefault="007F7839">
      <w:pPr>
        <w:rPr>
          <w:b/>
          <w:sz w:val="20"/>
          <w:szCs w:val="20"/>
        </w:rPr>
      </w:pPr>
      <w:r>
        <w:rPr>
          <w:b/>
          <w:sz w:val="20"/>
          <w:szCs w:val="20"/>
        </w:rPr>
        <w:t>Niger-Mongolia</w:t>
      </w:r>
      <w:r w:rsidR="0082733A">
        <w:rPr>
          <w:b/>
          <w:sz w:val="20"/>
          <w:szCs w:val="20"/>
        </w:rPr>
        <w:t xml:space="preserve"> Water Resources</w:t>
      </w:r>
    </w:p>
    <w:p w14:paraId="5B7B00A4" w14:textId="10132DA0" w:rsidR="007B73F9" w:rsidRPr="008B3821" w:rsidRDefault="0082733A">
      <w:pPr>
        <w:rPr>
          <w:i/>
          <w:sz w:val="20"/>
          <w:szCs w:val="20"/>
        </w:rPr>
      </w:pPr>
      <w:r>
        <w:rPr>
          <w:i/>
          <w:sz w:val="20"/>
          <w:szCs w:val="20"/>
        </w:rPr>
        <w:t xml:space="preserve">Implementing a </w:t>
      </w:r>
      <w:r w:rsidR="003A71E4">
        <w:rPr>
          <w:i/>
          <w:sz w:val="20"/>
          <w:szCs w:val="20"/>
        </w:rPr>
        <w:t xml:space="preserve">Global </w:t>
      </w:r>
      <w:r>
        <w:rPr>
          <w:i/>
          <w:sz w:val="20"/>
          <w:szCs w:val="20"/>
        </w:rPr>
        <w:t xml:space="preserve">Tool </w:t>
      </w:r>
      <w:r w:rsidR="00FD0494">
        <w:rPr>
          <w:i/>
          <w:sz w:val="20"/>
          <w:szCs w:val="20"/>
        </w:rPr>
        <w:t>Based on</w:t>
      </w:r>
      <w:r>
        <w:rPr>
          <w:i/>
          <w:sz w:val="20"/>
          <w:szCs w:val="20"/>
        </w:rPr>
        <w:t xml:space="preserve"> Spatial</w:t>
      </w:r>
      <w:r w:rsidR="003A71E4">
        <w:rPr>
          <w:i/>
          <w:sz w:val="20"/>
          <w:szCs w:val="20"/>
        </w:rPr>
        <w:t>ly</w:t>
      </w:r>
      <w:r>
        <w:rPr>
          <w:i/>
          <w:sz w:val="20"/>
          <w:szCs w:val="20"/>
        </w:rPr>
        <w:t xml:space="preserve"> </w:t>
      </w:r>
      <w:r w:rsidR="0043748F">
        <w:rPr>
          <w:i/>
          <w:sz w:val="20"/>
          <w:szCs w:val="20"/>
        </w:rPr>
        <w:t>Continuous</w:t>
      </w:r>
      <w:r>
        <w:rPr>
          <w:i/>
          <w:sz w:val="20"/>
          <w:szCs w:val="20"/>
        </w:rPr>
        <w:t xml:space="preserve"> Precipitation </w:t>
      </w:r>
      <w:r w:rsidR="0051119B">
        <w:rPr>
          <w:i/>
          <w:sz w:val="20"/>
          <w:szCs w:val="20"/>
        </w:rPr>
        <w:t>Analysis</w:t>
      </w:r>
      <w:r>
        <w:rPr>
          <w:i/>
          <w:sz w:val="20"/>
          <w:szCs w:val="20"/>
        </w:rPr>
        <w:t xml:space="preserve"> for </w:t>
      </w:r>
      <w:r w:rsidR="003A71E4">
        <w:rPr>
          <w:i/>
          <w:sz w:val="20"/>
          <w:szCs w:val="20"/>
        </w:rPr>
        <w:t xml:space="preserve">Resiliency </w:t>
      </w:r>
      <w:r w:rsidR="0051119B">
        <w:rPr>
          <w:i/>
          <w:sz w:val="20"/>
          <w:szCs w:val="20"/>
        </w:rPr>
        <w:t>Monitoring</w:t>
      </w:r>
      <w:r w:rsidR="00E34AD8">
        <w:rPr>
          <w:i/>
          <w:sz w:val="20"/>
          <w:szCs w:val="20"/>
        </w:rPr>
        <w:t xml:space="preserve"> and Measuring at the Community-</w:t>
      </w:r>
      <w:r w:rsidR="003A71E4">
        <w:rPr>
          <w:i/>
          <w:sz w:val="20"/>
          <w:szCs w:val="20"/>
        </w:rPr>
        <w:t>Scale</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AD8E2F1" w14:textId="0186A448" w:rsidR="0005373B" w:rsidRPr="0005373B" w:rsidRDefault="008B3821" w:rsidP="00276572">
      <w:pPr>
        <w:rPr>
          <w:sz w:val="20"/>
          <w:szCs w:val="20"/>
        </w:rPr>
      </w:pPr>
      <w:r w:rsidRPr="00F268BE">
        <w:rPr>
          <w:b/>
          <w:i/>
          <w:sz w:val="20"/>
          <w:szCs w:val="20"/>
        </w:rPr>
        <w:t>Project Synopsis</w:t>
      </w:r>
      <w:r>
        <w:rPr>
          <w:b/>
          <w:sz w:val="20"/>
          <w:szCs w:val="20"/>
        </w:rPr>
        <w:t xml:space="preserve">: </w:t>
      </w:r>
      <w:r w:rsidR="006E05CA">
        <w:rPr>
          <w:rFonts w:ascii="Garamond" w:hAnsi="Garamond"/>
          <w:szCs w:val="20"/>
        </w:rPr>
        <w:t>E</w:t>
      </w:r>
      <w:r w:rsidR="002E5CC1">
        <w:rPr>
          <w:rFonts w:ascii="Garamond" w:hAnsi="Garamond"/>
          <w:szCs w:val="20"/>
        </w:rPr>
        <w:t>xpand the current NASA +</w:t>
      </w:r>
      <w:r w:rsidR="0005373B" w:rsidRPr="007A0BA5">
        <w:rPr>
          <w:rFonts w:ascii="Garamond" w:hAnsi="Garamond"/>
          <w:szCs w:val="20"/>
        </w:rPr>
        <w:t xml:space="preserve"> Mercy Corps partnership by including precipitation analysis </w:t>
      </w:r>
      <w:r w:rsidR="00577170">
        <w:rPr>
          <w:rFonts w:ascii="Garamond" w:hAnsi="Garamond"/>
          <w:szCs w:val="20"/>
        </w:rPr>
        <w:t xml:space="preserve">(i.e., spatial and temporal trends) </w:t>
      </w:r>
      <w:r w:rsidR="0005373B" w:rsidRPr="007A0BA5">
        <w:rPr>
          <w:rFonts w:ascii="Garamond" w:hAnsi="Garamond"/>
          <w:szCs w:val="20"/>
        </w:rPr>
        <w:t>within the integrated approa</w:t>
      </w:r>
      <w:r w:rsidR="00577170">
        <w:rPr>
          <w:rFonts w:ascii="Garamond" w:hAnsi="Garamond"/>
          <w:szCs w:val="20"/>
        </w:rPr>
        <w:t xml:space="preserve">ch to resiliency measuring and monitoring </w:t>
      </w:r>
      <w:r w:rsidR="0005373B" w:rsidRPr="007A0BA5">
        <w:rPr>
          <w:rFonts w:ascii="Garamond" w:hAnsi="Garamond"/>
          <w:szCs w:val="20"/>
        </w:rPr>
        <w:t>that the two organizations are jointly working towards. Tools created here build off learning from the Middle East Water Resources project (Summer 2016)</w:t>
      </w:r>
      <w:r w:rsidR="00293940" w:rsidRPr="007A0BA5">
        <w:rPr>
          <w:rFonts w:ascii="Garamond" w:hAnsi="Garamond"/>
          <w:szCs w:val="20"/>
        </w:rPr>
        <w:t xml:space="preserve"> and understanding from Mercy Corps about the types of analysis that work best when engaging with communities across the globe.</w:t>
      </w:r>
      <w:r w:rsidR="007A0BA5">
        <w:rPr>
          <w:rFonts w:ascii="Garamond" w:hAnsi="Garamond"/>
          <w:szCs w:val="20"/>
        </w:rPr>
        <w:t xml:space="preserve"> In addition to creating an additional layer of information for the larger resiliency tool, products from this project will also be applicable in day-to-day operations for Mercy Corps field teams as soon as the products are delivered.</w:t>
      </w:r>
    </w:p>
    <w:p w14:paraId="1E7BF85A" w14:textId="77777777" w:rsidR="008B3821" w:rsidRDefault="008B3821" w:rsidP="008B3821">
      <w:pPr>
        <w:rPr>
          <w:b/>
          <w:sz w:val="20"/>
          <w:szCs w:val="20"/>
        </w:rPr>
      </w:pPr>
    </w:p>
    <w:p w14:paraId="77BC1A2A" w14:textId="578BB442" w:rsidR="0016725C" w:rsidRPr="0016725C" w:rsidRDefault="00353F4B" w:rsidP="008B3821">
      <w:pPr>
        <w:rPr>
          <w:rFonts w:ascii="Garamond" w:hAnsi="Garamond"/>
          <w:szCs w:val="20"/>
        </w:rPr>
      </w:pPr>
      <w:r w:rsidRPr="00CD0433">
        <w:rPr>
          <w:b/>
          <w:i/>
          <w:sz w:val="20"/>
          <w:szCs w:val="20"/>
        </w:rPr>
        <w:t>Community Concern:</w:t>
      </w:r>
      <w:r w:rsidR="0016725C">
        <w:rPr>
          <w:b/>
          <w:i/>
          <w:sz w:val="20"/>
          <w:szCs w:val="20"/>
        </w:rPr>
        <w:t xml:space="preserve"> </w:t>
      </w:r>
      <w:r w:rsidR="0016725C">
        <w:rPr>
          <w:rFonts w:ascii="Garamond" w:hAnsi="Garamond"/>
          <w:szCs w:val="20"/>
        </w:rPr>
        <w:t xml:space="preserve">Resiliency – </w:t>
      </w:r>
      <w:r w:rsidR="000D186B">
        <w:rPr>
          <w:rFonts w:ascii="Garamond" w:hAnsi="Garamond"/>
          <w:szCs w:val="20"/>
        </w:rPr>
        <w:t>the ability to recover from or adjust easily to change</w:t>
      </w:r>
      <w:r w:rsidR="0016725C">
        <w:rPr>
          <w:rFonts w:ascii="Garamond" w:hAnsi="Garamond"/>
          <w:szCs w:val="20"/>
        </w:rPr>
        <w:t xml:space="preserve"> – is a critically important factor in the field of international development. </w:t>
      </w:r>
      <w:r w:rsidR="00103CFC">
        <w:rPr>
          <w:rFonts w:ascii="Garamond" w:hAnsi="Garamond"/>
          <w:szCs w:val="20"/>
        </w:rPr>
        <w:t>Since Mercy Corps’</w:t>
      </w:r>
      <w:r w:rsidR="00447209">
        <w:rPr>
          <w:rFonts w:ascii="Garamond" w:hAnsi="Garamond"/>
          <w:szCs w:val="20"/>
        </w:rPr>
        <w:t xml:space="preserve"> work often takes them to places characterized by fragility and crisis, being able to identify and ultimately address the underlying vulnerabilities of communities helps Mercy Corps foster beneficial impact to a community’s ability to get ahead. Mercy Corps</w:t>
      </w:r>
      <w:r w:rsidR="000554C0">
        <w:rPr>
          <w:rFonts w:ascii="Garamond" w:hAnsi="Garamond"/>
          <w:szCs w:val="20"/>
        </w:rPr>
        <w:t>’</w:t>
      </w:r>
      <w:r w:rsidR="00447209">
        <w:rPr>
          <w:rFonts w:ascii="Garamond" w:hAnsi="Garamond"/>
          <w:szCs w:val="20"/>
        </w:rPr>
        <w:t xml:space="preserve"> approach to resiliency (</w:t>
      </w:r>
      <w:hyperlink r:id="rId6" w:history="1">
        <w:r w:rsidR="00447209" w:rsidRPr="00447209">
          <w:rPr>
            <w:rStyle w:val="Hyperlink"/>
            <w:rFonts w:ascii="Garamond" w:hAnsi="Garamond"/>
            <w:szCs w:val="20"/>
          </w:rPr>
          <w:t>here</w:t>
        </w:r>
      </w:hyperlink>
      <w:r w:rsidR="00447209">
        <w:rPr>
          <w:rFonts w:ascii="Garamond" w:hAnsi="Garamond"/>
          <w:szCs w:val="20"/>
        </w:rPr>
        <w:t>) in-part considers “resiliency to what” to identify the shocks and stressors that a community must be resilient to, and these “to what” items often consider env</w:t>
      </w:r>
      <w:r w:rsidR="00F052DA">
        <w:rPr>
          <w:rFonts w:ascii="Garamond" w:hAnsi="Garamond"/>
          <w:szCs w:val="20"/>
        </w:rPr>
        <w:t>ironmental factors like drought.</w:t>
      </w:r>
    </w:p>
    <w:p w14:paraId="6B794CB9" w14:textId="77777777" w:rsidR="00353F4B" w:rsidRDefault="00353F4B" w:rsidP="008B3821">
      <w:pPr>
        <w:rPr>
          <w:b/>
          <w:sz w:val="20"/>
          <w:szCs w:val="20"/>
        </w:rPr>
      </w:pPr>
    </w:p>
    <w:p w14:paraId="3190482C" w14:textId="24AE19E2" w:rsidR="00577170" w:rsidRDefault="008B3821" w:rsidP="008B3821">
      <w:pPr>
        <w:rPr>
          <w:rFonts w:ascii="Garamond" w:hAnsi="Garamond"/>
        </w:rPr>
      </w:pPr>
      <w:r w:rsidRPr="00276572">
        <w:rPr>
          <w:b/>
          <w:i/>
          <w:sz w:val="20"/>
          <w:szCs w:val="20"/>
        </w:rPr>
        <w:t>Source of Project Idea:</w:t>
      </w:r>
      <w:r w:rsidRPr="00CD0433">
        <w:rPr>
          <w:sz w:val="20"/>
          <w:szCs w:val="20"/>
        </w:rPr>
        <w:t xml:space="preserve"> </w:t>
      </w:r>
      <w:r w:rsidR="00577170">
        <w:rPr>
          <w:rFonts w:ascii="Garamond" w:hAnsi="Garamond"/>
        </w:rPr>
        <w:t>This approach to resiliency measuring and monitoring has been generated through multiple years</w:t>
      </w:r>
      <w:r w:rsidR="00274885">
        <w:rPr>
          <w:rFonts w:ascii="Garamond" w:hAnsi="Garamond"/>
        </w:rPr>
        <w:t xml:space="preserve"> of planning</w:t>
      </w:r>
      <w:r w:rsidR="00577170">
        <w:rPr>
          <w:rFonts w:ascii="Garamond" w:hAnsi="Garamond"/>
        </w:rPr>
        <w:t xml:space="preserve"> between the joint NASA + Mercy Corps team, but most recent</w:t>
      </w:r>
      <w:r w:rsidR="00274885">
        <w:rPr>
          <w:rFonts w:ascii="Garamond" w:hAnsi="Garamond"/>
        </w:rPr>
        <w:t xml:space="preserve">ly Mercy Corps has suggested a near-term </w:t>
      </w:r>
      <w:r w:rsidR="00577170">
        <w:rPr>
          <w:rFonts w:ascii="Garamond" w:hAnsi="Garamond"/>
        </w:rPr>
        <w:t xml:space="preserve">focus on water resources as it is a global cross-cutting topic of interest for the organization and their stakeholders. Researchers at NASA Goddard </w:t>
      </w:r>
      <w:r w:rsidR="000554C0">
        <w:rPr>
          <w:rFonts w:ascii="Garamond" w:hAnsi="Garamond"/>
        </w:rPr>
        <w:t xml:space="preserve">Space Flight Center </w:t>
      </w:r>
      <w:r w:rsidR="00577170">
        <w:rPr>
          <w:rFonts w:ascii="Garamond" w:hAnsi="Garamond"/>
        </w:rPr>
        <w:t xml:space="preserve">are currently undertaking </w:t>
      </w:r>
      <w:r w:rsidR="00274885">
        <w:rPr>
          <w:rFonts w:ascii="Garamond" w:hAnsi="Garamond"/>
        </w:rPr>
        <w:t>a groundwater and surface water</w:t>
      </w:r>
      <w:r w:rsidR="000554C0">
        <w:rPr>
          <w:rFonts w:ascii="Garamond" w:hAnsi="Garamond"/>
        </w:rPr>
        <w:t xml:space="preserve"> analysis</w:t>
      </w:r>
      <w:r w:rsidR="00274885">
        <w:rPr>
          <w:rFonts w:ascii="Garamond" w:hAnsi="Garamond"/>
        </w:rPr>
        <w:t>, and precipitation has been identified as a needed additional layer for that work and for Mercy Corps operations.</w:t>
      </w:r>
    </w:p>
    <w:p w14:paraId="56693788" w14:textId="77777777" w:rsidR="008B3821" w:rsidRDefault="008B3821" w:rsidP="00276572">
      <w:pPr>
        <w:rPr>
          <w:b/>
          <w:sz w:val="20"/>
          <w:szCs w:val="20"/>
        </w:rPr>
      </w:pPr>
    </w:p>
    <w:p w14:paraId="1D844156" w14:textId="3D2EBB44" w:rsidR="00276572" w:rsidRPr="00CD0433" w:rsidRDefault="00276572" w:rsidP="00DC6974">
      <w:pPr>
        <w:ind w:left="720" w:hanging="720"/>
        <w:rPr>
          <w:sz w:val="20"/>
          <w:szCs w:val="20"/>
        </w:rPr>
      </w:pPr>
      <w:r w:rsidRPr="00276572">
        <w:rPr>
          <w:b/>
          <w:i/>
          <w:sz w:val="20"/>
          <w:szCs w:val="20"/>
        </w:rPr>
        <w:t xml:space="preserve">National Application </w:t>
      </w:r>
      <w:r w:rsidR="00274885">
        <w:rPr>
          <w:b/>
          <w:i/>
          <w:sz w:val="20"/>
          <w:szCs w:val="20"/>
        </w:rPr>
        <w:t>Area</w:t>
      </w:r>
      <w:r w:rsidRPr="00276572">
        <w:rPr>
          <w:b/>
          <w:i/>
          <w:sz w:val="20"/>
          <w:szCs w:val="20"/>
        </w:rPr>
        <w:t xml:space="preserve"> Addressed:</w:t>
      </w:r>
      <w:r w:rsidRPr="00CD0433">
        <w:rPr>
          <w:sz w:val="20"/>
          <w:szCs w:val="20"/>
        </w:rPr>
        <w:t xml:space="preserve"> </w:t>
      </w:r>
      <w:r w:rsidR="00274885">
        <w:rPr>
          <w:rFonts w:ascii="Garamond" w:hAnsi="Garamond"/>
        </w:rPr>
        <w:t>Water Resources</w:t>
      </w:r>
    </w:p>
    <w:p w14:paraId="75CB4D6A" w14:textId="4F0A516E"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274885">
        <w:rPr>
          <w:rFonts w:ascii="Garamond" w:hAnsi="Garamond"/>
        </w:rPr>
        <w:t>Niger and Mongolia</w:t>
      </w:r>
    </w:p>
    <w:p w14:paraId="1CCD5CD8" w14:textId="29D395C4" w:rsidR="00916099" w:rsidRDefault="00276572" w:rsidP="00DC6974">
      <w:pPr>
        <w:ind w:left="720" w:hanging="720"/>
        <w:rPr>
          <w:rFonts w:ascii="Garamond" w:hAnsi="Garamond"/>
          <w:b/>
        </w:rPr>
      </w:pPr>
      <w:r>
        <w:rPr>
          <w:b/>
          <w:i/>
          <w:sz w:val="20"/>
          <w:szCs w:val="20"/>
        </w:rPr>
        <w:t xml:space="preserve">Study </w:t>
      </w:r>
      <w:r w:rsidRPr="00276572">
        <w:rPr>
          <w:b/>
          <w:i/>
          <w:sz w:val="20"/>
          <w:szCs w:val="20"/>
        </w:rPr>
        <w:t>Period:</w:t>
      </w:r>
      <w:r w:rsidRPr="00CD0433">
        <w:rPr>
          <w:b/>
          <w:sz w:val="20"/>
          <w:szCs w:val="20"/>
        </w:rPr>
        <w:t xml:space="preserve"> </w:t>
      </w:r>
      <w:r w:rsidR="004C6AD1">
        <w:rPr>
          <w:rFonts w:ascii="Garamond" w:hAnsi="Garamond"/>
        </w:rPr>
        <w:t xml:space="preserve">January 2000 </w:t>
      </w:r>
      <w:r w:rsidR="002E5CC1">
        <w:rPr>
          <w:rFonts w:ascii="Garamond" w:hAnsi="Garamond"/>
        </w:rPr>
        <w:t>–</w:t>
      </w:r>
      <w:r w:rsidR="004C6AD1">
        <w:rPr>
          <w:rFonts w:ascii="Garamond" w:hAnsi="Garamond"/>
        </w:rPr>
        <w:t xml:space="preserve"> </w:t>
      </w:r>
      <w:r w:rsidR="002E5CC1">
        <w:rPr>
          <w:rFonts w:ascii="Garamond" w:hAnsi="Garamond"/>
        </w:rPr>
        <w:t>May 2017</w:t>
      </w:r>
    </w:p>
    <w:p w14:paraId="462EE0EA" w14:textId="77777777" w:rsidR="00276572" w:rsidRPr="00CD0433" w:rsidRDefault="00276572" w:rsidP="00276572">
      <w:pPr>
        <w:rPr>
          <w:b/>
          <w:sz w:val="20"/>
          <w:szCs w:val="20"/>
        </w:rPr>
      </w:pPr>
    </w:p>
    <w:p w14:paraId="0F77539E" w14:textId="273851B0" w:rsidR="00276572" w:rsidRPr="00CD0433" w:rsidRDefault="00A33EB2" w:rsidP="00276572">
      <w:pPr>
        <w:rPr>
          <w:sz w:val="20"/>
          <w:szCs w:val="20"/>
        </w:rPr>
      </w:pPr>
      <w:r>
        <w:rPr>
          <w:b/>
          <w:i/>
          <w:sz w:val="20"/>
          <w:szCs w:val="20"/>
        </w:rPr>
        <w:t>Advisors</w:t>
      </w:r>
      <w:r w:rsidR="00276572" w:rsidRPr="00276572">
        <w:rPr>
          <w:b/>
          <w:i/>
          <w:sz w:val="20"/>
          <w:szCs w:val="20"/>
        </w:rPr>
        <w:t>:</w:t>
      </w:r>
      <w:r w:rsidR="00276572" w:rsidRPr="00CD0433">
        <w:rPr>
          <w:sz w:val="20"/>
          <w:szCs w:val="20"/>
        </w:rPr>
        <w:t xml:space="preserve"> </w:t>
      </w:r>
      <w:r w:rsidR="007F7839">
        <w:rPr>
          <w:rFonts w:ascii="Garamond" w:hAnsi="Garamond"/>
        </w:rPr>
        <w:t xml:space="preserve">Dr. John </w:t>
      </w:r>
      <w:proofErr w:type="spellStart"/>
      <w:r w:rsidR="007F7839">
        <w:rPr>
          <w:rFonts w:ascii="Garamond" w:hAnsi="Garamond"/>
        </w:rPr>
        <w:t>Bolten</w:t>
      </w:r>
      <w:proofErr w:type="spellEnd"/>
      <w:r w:rsidR="007F7839">
        <w:rPr>
          <w:rFonts w:ascii="Garamond" w:hAnsi="Garamond"/>
        </w:rPr>
        <w:t xml:space="preserve"> (NASA Goddard</w:t>
      </w:r>
      <w:r w:rsidR="002E5CC1">
        <w:rPr>
          <w:rFonts w:ascii="Garamond" w:hAnsi="Garamond"/>
        </w:rPr>
        <w:t xml:space="preserve"> Space Flight Center</w:t>
      </w:r>
      <w:r w:rsidR="007F7839">
        <w:rPr>
          <w:rFonts w:ascii="Garamond" w:hAnsi="Garamond"/>
        </w:rPr>
        <w:t>),</w:t>
      </w:r>
      <w:r w:rsidR="00494B19">
        <w:rPr>
          <w:rFonts w:ascii="Garamond" w:hAnsi="Garamond"/>
        </w:rPr>
        <w:t xml:space="preserve"> Dr. Kenton Ross (NASA </w:t>
      </w:r>
      <w:r w:rsidR="002E5CC1">
        <w:rPr>
          <w:rFonts w:ascii="Garamond" w:hAnsi="Garamond"/>
        </w:rPr>
        <w:t>Langley Research Center</w:t>
      </w:r>
      <w:r w:rsidR="00494B19">
        <w:rPr>
          <w:rFonts w:ascii="Garamond" w:hAnsi="Garamond"/>
        </w:rPr>
        <w:t>)</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77777777"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2E2D9E">
        <w:rPr>
          <w:b/>
          <w:i/>
          <w:sz w:val="20"/>
          <w:szCs w:val="20"/>
        </w:rPr>
        <w:t>(</w:t>
      </w:r>
      <w:r w:rsidR="00835C04" w:rsidRPr="00CD0433">
        <w:rPr>
          <w:b/>
          <w:i/>
          <w:sz w:val="20"/>
          <w:szCs w:val="20"/>
        </w:rPr>
        <w:t>s</w:t>
      </w:r>
      <w:r w:rsidR="002E2D9E">
        <w:rPr>
          <w:b/>
          <w:i/>
          <w:sz w:val="20"/>
          <w:szCs w:val="20"/>
        </w:rPr>
        <w:t>)</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CF2C19">
        <w:trPr>
          <w:trHeight w:val="485"/>
        </w:trPr>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461AA0">
        <w:tc>
          <w:tcPr>
            <w:tcW w:w="3060" w:type="dxa"/>
          </w:tcPr>
          <w:p w14:paraId="147FACB8" w14:textId="6417144C" w:rsidR="006804AC" w:rsidRPr="005C6FC1" w:rsidRDefault="00FD006F" w:rsidP="00A44DD0">
            <w:pPr>
              <w:rPr>
                <w:rFonts w:ascii="Garamond" w:hAnsi="Garamond"/>
              </w:rPr>
            </w:pPr>
            <w:r>
              <w:rPr>
                <w:rFonts w:ascii="Garamond" w:hAnsi="Garamond"/>
              </w:rPr>
              <w:t>Mercy Corps</w:t>
            </w:r>
          </w:p>
        </w:tc>
        <w:tc>
          <w:tcPr>
            <w:tcW w:w="3510" w:type="dxa"/>
          </w:tcPr>
          <w:p w14:paraId="0111C027" w14:textId="02F52EF6" w:rsidR="006804AC" w:rsidRPr="005C6FC1" w:rsidRDefault="00FD006F" w:rsidP="00A44DD0">
            <w:pPr>
              <w:rPr>
                <w:rFonts w:ascii="Garamond" w:hAnsi="Garamond"/>
              </w:rPr>
            </w:pPr>
            <w:r>
              <w:rPr>
                <w:rFonts w:ascii="Garamond" w:hAnsi="Garamond"/>
              </w:rPr>
              <w:t xml:space="preserve">Eliot Levine, </w:t>
            </w:r>
            <w:r w:rsidR="00A42B03">
              <w:rPr>
                <w:rFonts w:ascii="Garamond" w:hAnsi="Garamond"/>
              </w:rPr>
              <w:t>Senior Climate Change Advisor</w:t>
            </w:r>
            <w:r w:rsidR="007F7839">
              <w:rPr>
                <w:rFonts w:ascii="Garamond" w:hAnsi="Garamond"/>
              </w:rPr>
              <w:t xml:space="preserve"> &amp; Danielle </w:t>
            </w:r>
            <w:proofErr w:type="spellStart"/>
            <w:r w:rsidR="007F7839">
              <w:rPr>
                <w:rFonts w:ascii="Garamond" w:hAnsi="Garamond"/>
              </w:rPr>
              <w:t>Jolicoeur</w:t>
            </w:r>
            <w:proofErr w:type="spellEnd"/>
            <w:r w:rsidR="007F7839">
              <w:rPr>
                <w:rFonts w:ascii="Garamond" w:hAnsi="Garamond"/>
              </w:rPr>
              <w:t>, Regional Resilience Advisor for North, West, &amp; Central Africa</w:t>
            </w:r>
          </w:p>
        </w:tc>
        <w:tc>
          <w:tcPr>
            <w:tcW w:w="1620" w:type="dxa"/>
          </w:tcPr>
          <w:p w14:paraId="21053937" w14:textId="1B466646" w:rsidR="006804AC" w:rsidRPr="005C6FC1" w:rsidRDefault="00F52113" w:rsidP="00A44DD0">
            <w:pPr>
              <w:rPr>
                <w:rFonts w:ascii="Garamond" w:hAnsi="Garamond"/>
              </w:rPr>
            </w:pPr>
            <w:r w:rsidRPr="005C6FC1">
              <w:rPr>
                <w:rFonts w:ascii="Garamond" w:hAnsi="Garamond"/>
              </w:rPr>
              <w:t>End-</w:t>
            </w:r>
            <w:r w:rsidR="009E4CFF" w:rsidRPr="005C6FC1">
              <w:rPr>
                <w:rFonts w:ascii="Garamond" w:hAnsi="Garamond"/>
              </w:rPr>
              <w:t>User</w:t>
            </w:r>
          </w:p>
        </w:tc>
        <w:tc>
          <w:tcPr>
            <w:tcW w:w="1080" w:type="dxa"/>
          </w:tcPr>
          <w:p w14:paraId="6070AA6D" w14:textId="24BD8AC4" w:rsidR="006804AC" w:rsidRPr="005C6FC1" w:rsidRDefault="006804AC" w:rsidP="006804AC">
            <w:pPr>
              <w:jc w:val="center"/>
              <w:rPr>
                <w:rFonts w:ascii="Garamond" w:hAnsi="Garamond"/>
              </w:rPr>
            </w:pPr>
            <w:r w:rsidRPr="005C6FC1">
              <w:rPr>
                <w:rFonts w:ascii="Garamond" w:hAnsi="Garamond"/>
              </w:rPr>
              <w:t>Yes</w:t>
            </w:r>
          </w:p>
        </w:tc>
      </w:tr>
    </w:tbl>
    <w:p w14:paraId="77D4BCBD" w14:textId="77777777" w:rsidR="00CD0433" w:rsidRDefault="00CD0433" w:rsidP="00CD0433">
      <w:pPr>
        <w:rPr>
          <w:sz w:val="20"/>
          <w:szCs w:val="20"/>
        </w:rPr>
      </w:pPr>
    </w:p>
    <w:p w14:paraId="375999FE" w14:textId="62D14A9F"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394BDD8C" w14:textId="146E7A34" w:rsidR="002E2D9E" w:rsidRPr="005C6FC1" w:rsidRDefault="00A801D2" w:rsidP="00C72F1A">
      <w:pPr>
        <w:ind w:left="720" w:hanging="720"/>
        <w:rPr>
          <w:rFonts w:ascii="Garamond" w:hAnsi="Garamond"/>
        </w:rPr>
      </w:pPr>
      <w:r>
        <w:rPr>
          <w:rFonts w:ascii="Garamond" w:hAnsi="Garamond"/>
          <w:i/>
        </w:rPr>
        <w:lastRenderedPageBreak/>
        <w:t>Mercy Corps</w:t>
      </w:r>
      <w:r w:rsidR="002E2D9E" w:rsidRPr="005C6FC1">
        <w:rPr>
          <w:rFonts w:ascii="Garamond" w:hAnsi="Garamond"/>
        </w:rPr>
        <w:t xml:space="preserve"> – </w:t>
      </w:r>
      <w:r>
        <w:rPr>
          <w:rFonts w:ascii="Garamond" w:hAnsi="Garamond"/>
        </w:rPr>
        <w:t xml:space="preserve">Mercy Corps has limited experience using satellite-derived information and no internal </w:t>
      </w:r>
      <w:r w:rsidR="00F83406">
        <w:rPr>
          <w:rFonts w:ascii="Garamond" w:hAnsi="Garamond"/>
        </w:rPr>
        <w:t>capacity</w:t>
      </w:r>
      <w:r>
        <w:rPr>
          <w:rFonts w:ascii="Garamond" w:hAnsi="Garamond"/>
        </w:rPr>
        <w:t xml:space="preserve"> to download and analysis Earth observations</w:t>
      </w:r>
      <w:r w:rsidR="00F83406">
        <w:rPr>
          <w:rFonts w:ascii="Garamond" w:hAnsi="Garamond"/>
        </w:rPr>
        <w:t>.</w:t>
      </w:r>
    </w:p>
    <w:p w14:paraId="17B3A381" w14:textId="77777777" w:rsidR="00CA0EED" w:rsidRDefault="00CA0EED" w:rsidP="00CA0EED">
      <w:pPr>
        <w:rPr>
          <w:sz w:val="20"/>
          <w:szCs w:val="20"/>
        </w:rPr>
      </w:pPr>
    </w:p>
    <w:p w14:paraId="6D52CBF1" w14:textId="7FCC0A12" w:rsidR="00F83406" w:rsidRPr="00F83406" w:rsidRDefault="00C72F1A" w:rsidP="00CA0EED">
      <w:pPr>
        <w:rPr>
          <w:rFonts w:ascii="Garamond" w:hAnsi="Garamond"/>
          <w:szCs w:val="20"/>
        </w:rPr>
      </w:pPr>
      <w:r>
        <w:rPr>
          <w:b/>
          <w:i/>
          <w:sz w:val="20"/>
          <w:szCs w:val="20"/>
        </w:rPr>
        <w:t xml:space="preserve">Dissemination by </w:t>
      </w:r>
      <w:r w:rsidR="00CA0EED" w:rsidRPr="00CA0EED">
        <w:rPr>
          <w:b/>
          <w:i/>
          <w:sz w:val="20"/>
          <w:szCs w:val="20"/>
        </w:rPr>
        <w:t>Bou</w:t>
      </w:r>
      <w:r>
        <w:rPr>
          <w:b/>
          <w:i/>
          <w:sz w:val="20"/>
          <w:szCs w:val="20"/>
        </w:rPr>
        <w:t>ndary Organizations</w:t>
      </w:r>
      <w:r w:rsidR="00CA0EED" w:rsidRPr="00C72F1A">
        <w:rPr>
          <w:b/>
          <w:sz w:val="20"/>
          <w:szCs w:val="20"/>
        </w:rPr>
        <w:t>:</w:t>
      </w:r>
      <w:r w:rsidR="00F83406">
        <w:rPr>
          <w:b/>
          <w:sz w:val="20"/>
          <w:szCs w:val="20"/>
        </w:rPr>
        <w:t xml:space="preserve"> </w:t>
      </w:r>
      <w:r w:rsidR="00F83406">
        <w:rPr>
          <w:rFonts w:ascii="Garamond" w:hAnsi="Garamond"/>
          <w:szCs w:val="20"/>
        </w:rPr>
        <w:t>Mercy Corps has extensive in-country staff (e.g., field teams) and direct relationships with coun</w:t>
      </w:r>
      <w:r w:rsidR="000554C0">
        <w:rPr>
          <w:rFonts w:ascii="Garamond" w:hAnsi="Garamond"/>
          <w:szCs w:val="20"/>
        </w:rPr>
        <w:t>t</w:t>
      </w:r>
      <w:r w:rsidR="00F83406">
        <w:rPr>
          <w:rFonts w:ascii="Garamond" w:hAnsi="Garamond"/>
          <w:szCs w:val="20"/>
        </w:rPr>
        <w:t>ry-level groups (e.g., ministries) and communities that eventually will utilize products produced by this project. Though disseminat</w:t>
      </w:r>
      <w:r w:rsidR="000554C0">
        <w:rPr>
          <w:rFonts w:ascii="Garamond" w:hAnsi="Garamond"/>
          <w:szCs w:val="20"/>
        </w:rPr>
        <w:t>ion</w:t>
      </w:r>
      <w:r w:rsidR="00F83406">
        <w:rPr>
          <w:rFonts w:ascii="Garamond" w:hAnsi="Garamond"/>
          <w:szCs w:val="20"/>
        </w:rPr>
        <w:t xml:space="preserve"> will depend on final decisions regarding geographic focus, Mercy Corps will ensure that products will receive input from and handoff to their in-country staff and country-specific stakeholders.</w:t>
      </w:r>
    </w:p>
    <w:p w14:paraId="1242BC45" w14:textId="77777777" w:rsidR="00C057E9" w:rsidRDefault="00C057E9" w:rsidP="00C057E9">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40A0B39A"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253C42">
        <w:rPr>
          <w:rFonts w:ascii="Garamond" w:hAnsi="Garamond"/>
        </w:rPr>
        <w:t>Both Eliot and Danielle will serve as main POC’s for Mercy Corps and will facilitate contact with in-country stakeholders as needed. Currently, the NASA + Mercy Corps partnership team meets bi-weekly on Mondays to discuss updates and next steps, and the DEVELOP team could integrate into these meetings as needed to ensure coordination with the overall project.</w:t>
      </w:r>
    </w:p>
    <w:p w14:paraId="7D7547C5" w14:textId="77777777" w:rsidR="00C057E9" w:rsidRDefault="00C057E9" w:rsidP="00C72F1A">
      <w:pPr>
        <w:rPr>
          <w:sz w:val="20"/>
          <w:szCs w:val="20"/>
        </w:rPr>
      </w:pPr>
    </w:p>
    <w:p w14:paraId="5242BF30" w14:textId="269C30EC" w:rsidR="00290705" w:rsidRPr="00494B19" w:rsidRDefault="00C057E9" w:rsidP="00494B19">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340AB8">
        <w:rPr>
          <w:rFonts w:ascii="Garamond" w:hAnsi="Garamond"/>
          <w:szCs w:val="20"/>
        </w:rPr>
        <w:t xml:space="preserve">Transition will occur to both Mercy Corps and the NASA team supporting the partnership. Mercy Corps will be able to implement the products as soon as they are available to them, and the NASA team will ensure that the products are included in the </w:t>
      </w:r>
      <w:r w:rsidR="00494B19">
        <w:rPr>
          <w:rFonts w:ascii="Garamond" w:hAnsi="Garamond"/>
          <w:szCs w:val="20"/>
        </w:rPr>
        <w:t>resiliency tool being created. Software release will likely be required.</w:t>
      </w:r>
    </w:p>
    <w:p w14:paraId="65AD80DB" w14:textId="77777777" w:rsidR="00CD0433" w:rsidRDefault="00272CD9" w:rsidP="00C72F1A">
      <w:pPr>
        <w:rPr>
          <w:sz w:val="20"/>
          <w:szCs w:val="20"/>
        </w:rPr>
      </w:pPr>
      <w:r>
        <w:rPr>
          <w:sz w:val="20"/>
          <w:szCs w:val="20"/>
        </w:rPr>
        <w:t xml:space="preserve"> </w:t>
      </w: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412"/>
        <w:gridCol w:w="4603"/>
      </w:tblGrid>
      <w:tr w:rsidR="00B76BDC" w:rsidRPr="00CD0433" w14:paraId="1E59A37D" w14:textId="77777777" w:rsidTr="00494B19">
        <w:tc>
          <w:tcPr>
            <w:tcW w:w="213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2"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03"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494B19">
        <w:tc>
          <w:tcPr>
            <w:tcW w:w="2137" w:type="dxa"/>
            <w:vAlign w:val="center"/>
          </w:tcPr>
          <w:p w14:paraId="6FE1A73B" w14:textId="4DD726D9" w:rsidR="00B76BDC" w:rsidRPr="005C6FC1" w:rsidRDefault="00494B19" w:rsidP="009A492A">
            <w:pPr>
              <w:rPr>
                <w:rFonts w:ascii="Garamond" w:hAnsi="Garamond"/>
                <w:b/>
                <w:bCs/>
              </w:rPr>
            </w:pPr>
            <w:r>
              <w:rPr>
                <w:rFonts w:ascii="Garamond" w:hAnsi="Garamond"/>
                <w:b/>
                <w:bCs/>
              </w:rPr>
              <w:t>TRMM</w:t>
            </w:r>
            <w:r w:rsidR="00611D2F">
              <w:rPr>
                <w:rFonts w:ascii="Garamond" w:hAnsi="Garamond"/>
                <w:b/>
                <w:bCs/>
              </w:rPr>
              <w:t>, TMI</w:t>
            </w:r>
          </w:p>
        </w:tc>
        <w:tc>
          <w:tcPr>
            <w:tcW w:w="2412" w:type="dxa"/>
            <w:vAlign w:val="center"/>
          </w:tcPr>
          <w:p w14:paraId="3ED984CF" w14:textId="0F71EF90" w:rsidR="00B76BDC" w:rsidRPr="005C6FC1" w:rsidRDefault="00494B19" w:rsidP="009A492A">
            <w:pPr>
              <w:rPr>
                <w:rFonts w:ascii="Garamond" w:hAnsi="Garamond"/>
              </w:rPr>
            </w:pPr>
            <w:r>
              <w:rPr>
                <w:rFonts w:ascii="Garamond" w:hAnsi="Garamond"/>
              </w:rPr>
              <w:t>Rainfall accumulation</w:t>
            </w:r>
          </w:p>
        </w:tc>
        <w:tc>
          <w:tcPr>
            <w:tcW w:w="4603" w:type="dxa"/>
            <w:vAlign w:val="center"/>
          </w:tcPr>
          <w:p w14:paraId="39C8D523" w14:textId="0B953C6D" w:rsidR="00B76BDC" w:rsidRPr="00494B19" w:rsidRDefault="00494B19" w:rsidP="00494B19">
            <w:pPr>
              <w:rPr>
                <w:rFonts w:ascii="Garamond" w:hAnsi="Garamond"/>
              </w:rPr>
            </w:pPr>
            <w:r w:rsidRPr="00494B19">
              <w:rPr>
                <w:rFonts w:ascii="Garamond" w:hAnsi="Garamond"/>
                <w:szCs w:val="20"/>
              </w:rPr>
              <w:t>TRMM data will be used to cre</w:t>
            </w:r>
            <w:r>
              <w:rPr>
                <w:rFonts w:ascii="Garamond" w:hAnsi="Garamond"/>
                <w:szCs w:val="20"/>
              </w:rPr>
              <w:t>ate a precipitation climatology</w:t>
            </w:r>
          </w:p>
        </w:tc>
      </w:tr>
      <w:tr w:rsidR="00B76BDC" w:rsidRPr="005C6FC1" w14:paraId="3D3DFEA5" w14:textId="77777777" w:rsidTr="007F7839">
        <w:tc>
          <w:tcPr>
            <w:tcW w:w="2137" w:type="dxa"/>
            <w:vAlign w:val="center"/>
          </w:tcPr>
          <w:p w14:paraId="2E7A36AA" w14:textId="6BDA60DB" w:rsidR="00B76BDC" w:rsidRPr="005C6FC1" w:rsidRDefault="00494B19" w:rsidP="009A492A">
            <w:pPr>
              <w:rPr>
                <w:rFonts w:ascii="Garamond" w:hAnsi="Garamond"/>
                <w:b/>
                <w:bCs/>
              </w:rPr>
            </w:pPr>
            <w:r>
              <w:rPr>
                <w:rFonts w:ascii="Garamond" w:hAnsi="Garamond"/>
                <w:b/>
                <w:bCs/>
              </w:rPr>
              <w:t>GPM</w:t>
            </w:r>
            <w:r w:rsidR="00611D2F">
              <w:rPr>
                <w:rFonts w:ascii="Garamond" w:hAnsi="Garamond"/>
                <w:b/>
                <w:bCs/>
              </w:rPr>
              <w:t>, GMI</w:t>
            </w:r>
          </w:p>
        </w:tc>
        <w:tc>
          <w:tcPr>
            <w:tcW w:w="2412" w:type="dxa"/>
            <w:vAlign w:val="center"/>
          </w:tcPr>
          <w:p w14:paraId="218FF07A" w14:textId="1CDF7FBF" w:rsidR="00B76BDC" w:rsidRPr="005C6FC1" w:rsidRDefault="00494B19" w:rsidP="009A492A">
            <w:pPr>
              <w:rPr>
                <w:rFonts w:ascii="Garamond" w:hAnsi="Garamond"/>
              </w:rPr>
            </w:pPr>
            <w:r>
              <w:rPr>
                <w:rFonts w:ascii="Garamond" w:hAnsi="Garamond"/>
              </w:rPr>
              <w:t>Rainfall accumulation</w:t>
            </w:r>
          </w:p>
        </w:tc>
        <w:tc>
          <w:tcPr>
            <w:tcW w:w="4603" w:type="dxa"/>
            <w:vAlign w:val="center"/>
          </w:tcPr>
          <w:p w14:paraId="2A092E32" w14:textId="4ED71B26" w:rsidR="00B76BDC" w:rsidRPr="005C6FC1" w:rsidRDefault="00494B19" w:rsidP="00494B19">
            <w:pPr>
              <w:rPr>
                <w:rFonts w:ascii="Garamond" w:hAnsi="Garamond"/>
              </w:rPr>
            </w:pPr>
            <w:r>
              <w:rPr>
                <w:rFonts w:ascii="Garamond" w:hAnsi="Garamond"/>
                <w:szCs w:val="20"/>
              </w:rPr>
              <w:t>GPM</w:t>
            </w:r>
            <w:r w:rsidRPr="00494B19">
              <w:rPr>
                <w:rFonts w:ascii="Garamond" w:hAnsi="Garamond"/>
                <w:szCs w:val="20"/>
              </w:rPr>
              <w:t xml:space="preserve"> data will be used to create a precipitation climatology</w:t>
            </w:r>
          </w:p>
        </w:tc>
      </w:tr>
      <w:tr w:rsidR="00611D2F" w:rsidRPr="005C6FC1" w14:paraId="2DB1EFE5" w14:textId="77777777" w:rsidTr="007F7839">
        <w:tc>
          <w:tcPr>
            <w:tcW w:w="2137" w:type="dxa"/>
            <w:vAlign w:val="center"/>
          </w:tcPr>
          <w:p w14:paraId="1A9BEA0F" w14:textId="2B2232D3" w:rsidR="00611D2F" w:rsidRDefault="00611D2F" w:rsidP="009A492A">
            <w:pPr>
              <w:rPr>
                <w:rFonts w:ascii="Garamond" w:hAnsi="Garamond"/>
                <w:b/>
                <w:bCs/>
              </w:rPr>
            </w:pPr>
            <w:r>
              <w:rPr>
                <w:rFonts w:ascii="Garamond" w:hAnsi="Garamond"/>
                <w:b/>
                <w:bCs/>
              </w:rPr>
              <w:t>SRTM</w:t>
            </w:r>
          </w:p>
        </w:tc>
        <w:tc>
          <w:tcPr>
            <w:tcW w:w="2412" w:type="dxa"/>
            <w:vAlign w:val="center"/>
          </w:tcPr>
          <w:p w14:paraId="6A6EF23A" w14:textId="5A049142" w:rsidR="00611D2F" w:rsidRDefault="00611D2F" w:rsidP="009A492A">
            <w:pPr>
              <w:rPr>
                <w:rFonts w:ascii="Garamond" w:hAnsi="Garamond"/>
              </w:rPr>
            </w:pPr>
            <w:r>
              <w:rPr>
                <w:rFonts w:ascii="Garamond" w:hAnsi="Garamond"/>
              </w:rPr>
              <w:t>Digital Elevation Model</w:t>
            </w:r>
          </w:p>
        </w:tc>
        <w:tc>
          <w:tcPr>
            <w:tcW w:w="4603" w:type="dxa"/>
            <w:vAlign w:val="center"/>
          </w:tcPr>
          <w:p w14:paraId="3D4F7E6D" w14:textId="0D3EE250" w:rsidR="00611D2F" w:rsidRDefault="00611D2F" w:rsidP="00494B19">
            <w:pPr>
              <w:rPr>
                <w:rFonts w:ascii="Garamond" w:hAnsi="Garamond"/>
                <w:szCs w:val="20"/>
              </w:rPr>
            </w:pPr>
            <w:r w:rsidRPr="00611D2F">
              <w:rPr>
                <w:rFonts w:ascii="Garamond" w:hAnsi="Garamond"/>
                <w:szCs w:val="20"/>
              </w:rPr>
              <w:t>SRTM data will be used to understand elevation and to delineate watersheds</w:t>
            </w:r>
          </w:p>
        </w:tc>
      </w:tr>
      <w:tr w:rsidR="00611D2F" w:rsidRPr="005C6FC1" w14:paraId="79BEE348" w14:textId="77777777" w:rsidTr="007F7839">
        <w:tc>
          <w:tcPr>
            <w:tcW w:w="2137" w:type="dxa"/>
            <w:vAlign w:val="center"/>
          </w:tcPr>
          <w:p w14:paraId="03DF7DD5" w14:textId="407CDB53" w:rsidR="00611D2F" w:rsidRDefault="00611D2F" w:rsidP="009A492A">
            <w:pPr>
              <w:rPr>
                <w:rFonts w:ascii="Garamond" w:hAnsi="Garamond"/>
                <w:b/>
                <w:bCs/>
              </w:rPr>
            </w:pPr>
            <w:r>
              <w:rPr>
                <w:rFonts w:ascii="Garamond" w:hAnsi="Garamond"/>
                <w:b/>
                <w:bCs/>
              </w:rPr>
              <w:t>GRACE</w:t>
            </w:r>
          </w:p>
        </w:tc>
        <w:tc>
          <w:tcPr>
            <w:tcW w:w="2412" w:type="dxa"/>
            <w:vAlign w:val="center"/>
          </w:tcPr>
          <w:p w14:paraId="2FEB169E" w14:textId="10F6C4D7" w:rsidR="00611D2F" w:rsidRDefault="00611D2F" w:rsidP="009A492A">
            <w:pPr>
              <w:rPr>
                <w:rFonts w:ascii="Garamond" w:hAnsi="Garamond"/>
              </w:rPr>
            </w:pPr>
            <w:r>
              <w:rPr>
                <w:rFonts w:ascii="Garamond" w:hAnsi="Garamond"/>
              </w:rPr>
              <w:t>Groundwater</w:t>
            </w:r>
          </w:p>
        </w:tc>
        <w:tc>
          <w:tcPr>
            <w:tcW w:w="4603" w:type="dxa"/>
            <w:vAlign w:val="center"/>
          </w:tcPr>
          <w:p w14:paraId="68CF74C0" w14:textId="3C5D5DD9" w:rsidR="00611D2F" w:rsidRDefault="00611D2F" w:rsidP="00494B19">
            <w:pPr>
              <w:rPr>
                <w:rFonts w:ascii="Garamond" w:hAnsi="Garamond"/>
                <w:szCs w:val="20"/>
              </w:rPr>
            </w:pPr>
            <w:r w:rsidRPr="00611D2F">
              <w:rPr>
                <w:rFonts w:ascii="Garamond" w:hAnsi="Garamond"/>
                <w:szCs w:val="20"/>
              </w:rPr>
              <w:t>GRACE will be used to understand the current groundwater and assist in identifying areas where groundwater can be extracted for schools</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4F75C6A5" w14:textId="7C789BC2" w:rsidR="00D3192F" w:rsidRPr="005C6FC1" w:rsidRDefault="00494B19" w:rsidP="00494B19">
      <w:pPr>
        <w:ind w:left="720" w:hanging="720"/>
        <w:rPr>
          <w:rFonts w:ascii="Garamond" w:hAnsi="Garamond"/>
        </w:rPr>
      </w:pPr>
      <w:r>
        <w:rPr>
          <w:rFonts w:ascii="Garamond" w:hAnsi="Garamond"/>
        </w:rPr>
        <w:t>Mercy Corps</w:t>
      </w:r>
      <w:r w:rsidR="00752AC5" w:rsidRPr="005C6FC1">
        <w:rPr>
          <w:rFonts w:ascii="Garamond" w:hAnsi="Garamond"/>
        </w:rPr>
        <w:t xml:space="preserve"> – </w:t>
      </w:r>
      <w:r>
        <w:rPr>
          <w:rFonts w:ascii="Garamond" w:hAnsi="Garamond"/>
        </w:rPr>
        <w:t>Social, economic, market, and governance data</w:t>
      </w:r>
      <w:r w:rsidR="00752AC5" w:rsidRPr="005C6FC1">
        <w:rPr>
          <w:rFonts w:ascii="Garamond" w:hAnsi="Garamond"/>
        </w:rPr>
        <w:t xml:space="preserve"> – </w:t>
      </w:r>
      <w:r>
        <w:rPr>
          <w:rFonts w:ascii="Garamond" w:hAnsi="Garamond"/>
        </w:rPr>
        <w:t>Provide context for precipitation trends so that deeper understanding of community resiliency to shocks and stressors can be identified</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78F37FE" w14:textId="77777777" w:rsidR="00611D2F" w:rsidRPr="007A0BC6" w:rsidRDefault="00611D2F" w:rsidP="00611D2F">
      <w:pPr>
        <w:ind w:left="720" w:hanging="720"/>
        <w:rPr>
          <w:rFonts w:ascii="Garamond" w:hAnsi="Garamond"/>
        </w:rPr>
      </w:pPr>
      <w:proofErr w:type="spellStart"/>
      <w:r>
        <w:rPr>
          <w:rFonts w:ascii="Garamond" w:hAnsi="Garamond"/>
        </w:rPr>
        <w:t>Esri</w:t>
      </w:r>
      <w:proofErr w:type="spellEnd"/>
      <w:r>
        <w:rPr>
          <w:rFonts w:ascii="Garamond" w:hAnsi="Garamond"/>
        </w:rPr>
        <w:t xml:space="preserve"> </w:t>
      </w:r>
      <w:r w:rsidRPr="007A0BC6">
        <w:rPr>
          <w:rFonts w:ascii="Garamond" w:hAnsi="Garamond"/>
        </w:rPr>
        <w:t xml:space="preserve">ArcGIS – </w:t>
      </w:r>
      <w:r>
        <w:rPr>
          <w:rFonts w:ascii="Garamond" w:hAnsi="Garamond"/>
        </w:rPr>
        <w:t>r</w:t>
      </w:r>
      <w:r w:rsidRPr="00A67169">
        <w:rPr>
          <w:rFonts w:ascii="Garamond" w:hAnsi="Garamond"/>
        </w:rPr>
        <w:t>aster</w:t>
      </w:r>
      <w:r>
        <w:rPr>
          <w:rFonts w:ascii="Garamond" w:hAnsi="Garamond"/>
        </w:rPr>
        <w:t xml:space="preserve"> and </w:t>
      </w:r>
      <w:r w:rsidRPr="00A67169">
        <w:rPr>
          <w:rFonts w:ascii="Garamond" w:hAnsi="Garamond"/>
        </w:rPr>
        <w:t>vector processing and manipulation, statistical analysis</w:t>
      </w:r>
      <w:r>
        <w:rPr>
          <w:rFonts w:ascii="Garamond" w:hAnsi="Garamond"/>
        </w:rPr>
        <w:t>, map creation</w:t>
      </w:r>
    </w:p>
    <w:p w14:paraId="3BA5A76D" w14:textId="4F554F0D" w:rsidR="00611D2F" w:rsidRDefault="002E5CC1" w:rsidP="006A2A26">
      <w:pPr>
        <w:ind w:left="720" w:hanging="720"/>
        <w:rPr>
          <w:rFonts w:ascii="Garamond" w:hAnsi="Garamond"/>
        </w:rPr>
      </w:pPr>
      <w:proofErr w:type="spellStart"/>
      <w:r>
        <w:rPr>
          <w:rFonts w:ascii="Garamond" w:hAnsi="Garamond"/>
        </w:rPr>
        <w:t>Exelis</w:t>
      </w:r>
      <w:proofErr w:type="spellEnd"/>
      <w:r w:rsidR="00611D2F">
        <w:rPr>
          <w:rFonts w:ascii="Garamond" w:hAnsi="Garamond"/>
        </w:rPr>
        <w:t xml:space="preserve"> ENVI</w:t>
      </w:r>
      <w:r w:rsidR="006A2A26" w:rsidRPr="005C6FC1">
        <w:rPr>
          <w:rFonts w:ascii="Garamond" w:hAnsi="Garamond"/>
        </w:rPr>
        <w:t xml:space="preserve"> – </w:t>
      </w:r>
      <w:r w:rsidR="00611D2F">
        <w:rPr>
          <w:rFonts w:ascii="Garamond" w:hAnsi="Garamond"/>
        </w:rPr>
        <w:t>image</w:t>
      </w:r>
      <w:r w:rsidR="00611D2F" w:rsidRPr="00A67169">
        <w:rPr>
          <w:rFonts w:ascii="Garamond" w:hAnsi="Garamond"/>
        </w:rPr>
        <w:t xml:space="preserve"> processing </w:t>
      </w:r>
      <w:r w:rsidR="00611D2F">
        <w:rPr>
          <w:rFonts w:ascii="Garamond" w:hAnsi="Garamond"/>
        </w:rPr>
        <w:t xml:space="preserve">of Landsat, </w:t>
      </w:r>
      <w:r w:rsidR="00611D2F" w:rsidRPr="00A67169">
        <w:rPr>
          <w:rFonts w:ascii="Garamond" w:hAnsi="Garamond"/>
        </w:rPr>
        <w:t>MODIS</w:t>
      </w:r>
      <w:r w:rsidR="00611D2F">
        <w:rPr>
          <w:rFonts w:ascii="Garamond" w:hAnsi="Garamond"/>
        </w:rPr>
        <w:t>, and DEM data</w:t>
      </w:r>
    </w:p>
    <w:p w14:paraId="24F181DC" w14:textId="475068D2" w:rsidR="006A2A26" w:rsidRPr="005C6FC1" w:rsidRDefault="00611D2F" w:rsidP="006A2A26">
      <w:pPr>
        <w:ind w:left="720" w:hanging="720"/>
        <w:rPr>
          <w:rFonts w:ascii="Garamond" w:hAnsi="Garamond"/>
        </w:rPr>
      </w:pPr>
      <w:r>
        <w:rPr>
          <w:rFonts w:ascii="Garamond" w:hAnsi="Garamond"/>
        </w:rPr>
        <w:t xml:space="preserve">Google Earth Engine – raster processing </w:t>
      </w:r>
      <w:r w:rsidR="002D3569">
        <w:rPr>
          <w:rFonts w:ascii="Garamond" w:hAnsi="Garamond"/>
        </w:rPr>
        <w:t>and data visualization</w:t>
      </w:r>
      <w:bookmarkStart w:id="0" w:name="_GoBack"/>
      <w:bookmarkEnd w:id="0"/>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1538F2">
        <w:tc>
          <w:tcPr>
            <w:tcW w:w="2070" w:type="dxa"/>
            <w:shd w:val="clear" w:color="auto" w:fill="31849B" w:themeFill="accent5" w:themeFillShade="BF"/>
            <w:vAlign w:val="center"/>
          </w:tcPr>
          <w:p w14:paraId="67DE7A20"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A492A">
        <w:tc>
          <w:tcPr>
            <w:tcW w:w="2070" w:type="dxa"/>
            <w:vAlign w:val="center"/>
          </w:tcPr>
          <w:p w14:paraId="6303043D" w14:textId="52358D73" w:rsidR="001538F2" w:rsidRPr="002E5CC1" w:rsidRDefault="00A33EB2" w:rsidP="009A492A">
            <w:pPr>
              <w:rPr>
                <w:rFonts w:ascii="Garamond" w:hAnsi="Garamond"/>
                <w:b/>
                <w:bCs/>
              </w:rPr>
            </w:pPr>
            <w:r w:rsidRPr="002E5CC1">
              <w:rPr>
                <w:rFonts w:ascii="Garamond" w:hAnsi="Garamond"/>
                <w:b/>
                <w:bCs/>
              </w:rPr>
              <w:t xml:space="preserve">Seasonal Rainfall </w:t>
            </w:r>
          </w:p>
        </w:tc>
        <w:tc>
          <w:tcPr>
            <w:tcW w:w="3240" w:type="dxa"/>
            <w:vAlign w:val="center"/>
          </w:tcPr>
          <w:p w14:paraId="05C6772C" w14:textId="7D85BB01" w:rsidR="001538F2" w:rsidRPr="005C6FC1" w:rsidRDefault="0074519C" w:rsidP="009A492A">
            <w:pPr>
              <w:rPr>
                <w:rFonts w:ascii="Garamond" w:hAnsi="Garamond"/>
              </w:rPr>
            </w:pPr>
            <w:r>
              <w:rPr>
                <w:rFonts w:ascii="Garamond" w:hAnsi="Garamond"/>
              </w:rPr>
              <w:t>Identify community and country resiliency characteristics tied to precipitation</w:t>
            </w:r>
          </w:p>
        </w:tc>
        <w:tc>
          <w:tcPr>
            <w:tcW w:w="2880" w:type="dxa"/>
            <w:vAlign w:val="center"/>
          </w:tcPr>
          <w:p w14:paraId="29D692C0" w14:textId="373793D6" w:rsidR="001538F2" w:rsidRPr="005C6FC1" w:rsidRDefault="00A33EB2" w:rsidP="009A492A">
            <w:pPr>
              <w:rPr>
                <w:rFonts w:ascii="Garamond" w:hAnsi="Garamond"/>
              </w:rPr>
            </w:pPr>
            <w:r>
              <w:rPr>
                <w:rFonts w:ascii="Garamond" w:hAnsi="Garamond"/>
              </w:rPr>
              <w:t>TRMM and GPM precipitation data</w:t>
            </w:r>
          </w:p>
        </w:tc>
        <w:tc>
          <w:tcPr>
            <w:tcW w:w="1080" w:type="dxa"/>
            <w:vAlign w:val="center"/>
          </w:tcPr>
          <w:p w14:paraId="33182638" w14:textId="747C6013" w:rsidR="001538F2" w:rsidRPr="005C6FC1" w:rsidRDefault="0074519C" w:rsidP="009A492A">
            <w:pPr>
              <w:rPr>
                <w:rFonts w:ascii="Garamond" w:hAnsi="Garamond"/>
              </w:rPr>
            </w:pPr>
            <w:r>
              <w:rPr>
                <w:rFonts w:ascii="Garamond" w:hAnsi="Garamond"/>
              </w:rPr>
              <w:t>N/A</w:t>
            </w:r>
          </w:p>
        </w:tc>
      </w:tr>
      <w:tr w:rsidR="001538F2" w:rsidRPr="00CD0433" w14:paraId="6CADEA21" w14:textId="77777777" w:rsidTr="009A492A">
        <w:tc>
          <w:tcPr>
            <w:tcW w:w="2070" w:type="dxa"/>
            <w:vAlign w:val="center"/>
          </w:tcPr>
          <w:p w14:paraId="60ADAAAA" w14:textId="30F398AB" w:rsidR="001538F2" w:rsidRPr="002E5CC1" w:rsidRDefault="00A33EB2" w:rsidP="009A492A">
            <w:pPr>
              <w:rPr>
                <w:rFonts w:ascii="Garamond" w:hAnsi="Garamond"/>
                <w:b/>
                <w:bCs/>
              </w:rPr>
            </w:pPr>
            <w:r w:rsidRPr="002E5CC1">
              <w:rPr>
                <w:rFonts w:ascii="Garamond" w:hAnsi="Garamond"/>
                <w:b/>
                <w:bCs/>
              </w:rPr>
              <w:lastRenderedPageBreak/>
              <w:t>Rainfall Climatology</w:t>
            </w:r>
          </w:p>
        </w:tc>
        <w:tc>
          <w:tcPr>
            <w:tcW w:w="3240" w:type="dxa"/>
            <w:vAlign w:val="center"/>
          </w:tcPr>
          <w:p w14:paraId="017926FC" w14:textId="326AF887" w:rsidR="001538F2" w:rsidRPr="005C6FC1" w:rsidRDefault="0074519C" w:rsidP="009A492A">
            <w:pPr>
              <w:rPr>
                <w:rFonts w:ascii="Garamond" w:hAnsi="Garamond"/>
              </w:rPr>
            </w:pPr>
            <w:r>
              <w:rPr>
                <w:rFonts w:ascii="Garamond" w:hAnsi="Garamond"/>
              </w:rPr>
              <w:t>Identify community and country resiliency characteristics tied to precipitation</w:t>
            </w:r>
          </w:p>
        </w:tc>
        <w:tc>
          <w:tcPr>
            <w:tcW w:w="2880" w:type="dxa"/>
            <w:vAlign w:val="center"/>
          </w:tcPr>
          <w:p w14:paraId="1FD94241" w14:textId="5C3A406F" w:rsidR="001538F2" w:rsidRPr="005C6FC1" w:rsidRDefault="00A33EB2" w:rsidP="009A492A">
            <w:pPr>
              <w:rPr>
                <w:rFonts w:ascii="Garamond" w:hAnsi="Garamond"/>
              </w:rPr>
            </w:pPr>
            <w:r>
              <w:rPr>
                <w:rFonts w:ascii="Garamond" w:hAnsi="Garamond"/>
              </w:rPr>
              <w:t>TRMM and GPM precipitation data</w:t>
            </w:r>
          </w:p>
        </w:tc>
        <w:tc>
          <w:tcPr>
            <w:tcW w:w="1080" w:type="dxa"/>
            <w:vAlign w:val="center"/>
          </w:tcPr>
          <w:p w14:paraId="6CCF6DA3" w14:textId="627EB37C" w:rsidR="001538F2" w:rsidRPr="005C6FC1" w:rsidRDefault="0074519C" w:rsidP="009A492A">
            <w:pPr>
              <w:rPr>
                <w:rFonts w:ascii="Garamond" w:hAnsi="Garamond"/>
              </w:rPr>
            </w:pPr>
            <w:r>
              <w:rPr>
                <w:rFonts w:ascii="Garamond" w:hAnsi="Garamond"/>
              </w:rPr>
              <w:t>N/A</w:t>
            </w:r>
          </w:p>
        </w:tc>
      </w:tr>
    </w:tbl>
    <w:p w14:paraId="66FBE966" w14:textId="77777777" w:rsidR="00073224" w:rsidRPr="00CD0433" w:rsidRDefault="00073224" w:rsidP="00073224">
      <w:pPr>
        <w:rPr>
          <w:b/>
          <w:sz w:val="20"/>
          <w:szCs w:val="20"/>
        </w:rPr>
      </w:pPr>
    </w:p>
    <w:p w14:paraId="0163A352" w14:textId="17E0E45D" w:rsidR="0065025E" w:rsidRDefault="000F76DA" w:rsidP="00C72F1A">
      <w:pPr>
        <w:rPr>
          <w:rFonts w:ascii="Garamond" w:hAnsi="Garamond"/>
          <w:szCs w:val="20"/>
        </w:rPr>
      </w:pPr>
      <w:r>
        <w:rPr>
          <w:b/>
          <w:i/>
          <w:sz w:val="20"/>
          <w:szCs w:val="20"/>
        </w:rPr>
        <w:t>End-User Benefit</w:t>
      </w:r>
      <w:r w:rsidRPr="00C72F1A">
        <w:rPr>
          <w:b/>
          <w:sz w:val="20"/>
          <w:szCs w:val="20"/>
        </w:rPr>
        <w:t>:</w:t>
      </w:r>
      <w:r w:rsidR="00C72F1A" w:rsidRPr="00C72F1A">
        <w:rPr>
          <w:sz w:val="20"/>
          <w:szCs w:val="20"/>
        </w:rPr>
        <w:t xml:space="preserve"> </w:t>
      </w:r>
      <w:r w:rsidR="0065025E">
        <w:rPr>
          <w:rFonts w:ascii="Garamond" w:hAnsi="Garamond"/>
          <w:szCs w:val="20"/>
        </w:rPr>
        <w:t xml:space="preserve">Products generate by this project will enhance Mercy Corps and its in-country stakeholders’ ability to accurately assess precipitation’s role as shock or stressor for which a community must plan for. By having a spatial continuous dataset to use globally, this will also provide a common structure for decision-making regardless of the geographic interest of a Mercy Corps team. This spatially continuous dataset will provide Mercy Corps with a </w:t>
      </w:r>
      <w:r w:rsidR="00184A9C">
        <w:rPr>
          <w:rFonts w:ascii="Garamond" w:hAnsi="Garamond"/>
          <w:szCs w:val="20"/>
        </w:rPr>
        <w:t xml:space="preserve">new, </w:t>
      </w:r>
      <w:r w:rsidR="0065025E">
        <w:rPr>
          <w:rFonts w:ascii="Garamond" w:hAnsi="Garamond"/>
          <w:szCs w:val="20"/>
        </w:rPr>
        <w:t>holistic view of resiliency that could provide lessons learned around shared characteristic between geographically-divided communitie</w:t>
      </w:r>
      <w:r w:rsidR="002E5CC1">
        <w:rPr>
          <w:rFonts w:ascii="Garamond" w:hAnsi="Garamond"/>
          <w:szCs w:val="20"/>
        </w:rPr>
        <w:t>s dealing with similar issues.</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22AFA193"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C723C0">
        <w:rPr>
          <w:sz w:val="20"/>
          <w:szCs w:val="20"/>
        </w:rPr>
        <w:t>1</w:t>
      </w:r>
      <w:r w:rsidR="00C723C0">
        <w:rPr>
          <w:rFonts w:ascii="Garamond" w:hAnsi="Garamond"/>
        </w:rPr>
        <w:t xml:space="preserve"> Term</w:t>
      </w:r>
      <w:r w:rsidRPr="005C6FC1">
        <w:rPr>
          <w:rFonts w:ascii="Garamond" w:hAnsi="Garamond"/>
        </w:rPr>
        <w:t xml:space="preserve">: </w:t>
      </w:r>
      <w:r w:rsidR="00C723C0">
        <w:rPr>
          <w:rFonts w:ascii="Garamond" w:hAnsi="Garamond"/>
        </w:rPr>
        <w:t>2017 Summer</w:t>
      </w:r>
    </w:p>
    <w:p w14:paraId="0E47B3BF" w14:textId="77777777" w:rsidR="00461AA0" w:rsidRDefault="00461AA0" w:rsidP="00272CD9">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4001E9D2" w14:textId="3E2B6A63" w:rsidR="00ED6B3C" w:rsidRPr="005C6FC1" w:rsidRDefault="009A6E5E" w:rsidP="00DC6974">
      <w:pPr>
        <w:ind w:left="720" w:hanging="720"/>
        <w:rPr>
          <w:rFonts w:ascii="Garamond" w:hAnsi="Garamond"/>
        </w:rPr>
      </w:pPr>
      <w:r>
        <w:rPr>
          <w:rFonts w:ascii="Garamond" w:hAnsi="Garamond"/>
        </w:rPr>
        <w:t xml:space="preserve">2016 </w:t>
      </w:r>
      <w:proofErr w:type="gramStart"/>
      <w:r>
        <w:rPr>
          <w:rFonts w:ascii="Garamond" w:hAnsi="Garamond"/>
        </w:rPr>
        <w:t>Summer</w:t>
      </w:r>
      <w:proofErr w:type="gramEnd"/>
      <w:r w:rsidR="00ED6B3C" w:rsidRPr="005C6FC1">
        <w:rPr>
          <w:rFonts w:ascii="Garamond" w:hAnsi="Garamond"/>
        </w:rPr>
        <w:t xml:space="preserve"> (</w:t>
      </w:r>
      <w:r>
        <w:rPr>
          <w:rFonts w:ascii="Garamond" w:hAnsi="Garamond"/>
        </w:rPr>
        <w:t>Langley</w:t>
      </w:r>
      <w:r w:rsidR="00ED6B3C" w:rsidRPr="005C6FC1">
        <w:rPr>
          <w:rFonts w:ascii="Garamond" w:hAnsi="Garamond"/>
        </w:rPr>
        <w:t xml:space="preserve">) </w:t>
      </w:r>
      <w:r>
        <w:rPr>
          <w:rFonts w:ascii="Garamond" w:hAnsi="Garamond"/>
        </w:rPr>
        <w:t>–</w:t>
      </w:r>
      <w:r w:rsidR="00ED6B3C" w:rsidRPr="005C6FC1">
        <w:rPr>
          <w:rFonts w:ascii="Garamond" w:hAnsi="Garamond"/>
        </w:rPr>
        <w:t xml:space="preserve"> </w:t>
      </w:r>
      <w:r>
        <w:rPr>
          <w:rFonts w:ascii="Garamond" w:hAnsi="Garamond"/>
        </w:rPr>
        <w:t>Middle East Water Resources</w:t>
      </w:r>
      <w:r w:rsidR="00752AC5" w:rsidRPr="005C6FC1">
        <w:rPr>
          <w:rFonts w:ascii="Garamond" w:hAnsi="Garamond"/>
        </w:rPr>
        <w:t xml:space="preserve">: </w:t>
      </w:r>
      <w:r>
        <w:rPr>
          <w:rFonts w:ascii="Garamond" w:hAnsi="Garamond"/>
        </w:rPr>
        <w:t>Utilizing NASA Earth Observations to Create a Precipitation Climatology for Jordan to Enhance Rainfall Monitoring and Management</w:t>
      </w:r>
    </w:p>
    <w:p w14:paraId="1F82D916" w14:textId="77777777" w:rsidR="005D7108" w:rsidRPr="00CD0433" w:rsidRDefault="005D7108">
      <w:pPr>
        <w:rPr>
          <w:sz w:val="20"/>
          <w:szCs w:val="20"/>
        </w:rPr>
      </w:pPr>
    </w:p>
    <w:sectPr w:rsidR="005D7108"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0050"/>
    <w:rsid w:val="000263DE"/>
    <w:rsid w:val="00031A6C"/>
    <w:rsid w:val="0005373B"/>
    <w:rsid w:val="000554C0"/>
    <w:rsid w:val="00073224"/>
    <w:rsid w:val="00075708"/>
    <w:rsid w:val="00095D93"/>
    <w:rsid w:val="000A5679"/>
    <w:rsid w:val="000C05F3"/>
    <w:rsid w:val="000D186B"/>
    <w:rsid w:val="000D7963"/>
    <w:rsid w:val="000E3C1F"/>
    <w:rsid w:val="000E4025"/>
    <w:rsid w:val="000F487D"/>
    <w:rsid w:val="000F76DA"/>
    <w:rsid w:val="00103CFC"/>
    <w:rsid w:val="00123B69"/>
    <w:rsid w:val="00134C6A"/>
    <w:rsid w:val="001538F2"/>
    <w:rsid w:val="0016725C"/>
    <w:rsid w:val="00184A9C"/>
    <w:rsid w:val="001976DA"/>
    <w:rsid w:val="001A2ECC"/>
    <w:rsid w:val="001D1B19"/>
    <w:rsid w:val="002046C4"/>
    <w:rsid w:val="0022612D"/>
    <w:rsid w:val="0023408F"/>
    <w:rsid w:val="00253C42"/>
    <w:rsid w:val="00272CD9"/>
    <w:rsid w:val="00273BD3"/>
    <w:rsid w:val="00274885"/>
    <w:rsid w:val="00276572"/>
    <w:rsid w:val="00285042"/>
    <w:rsid w:val="00290705"/>
    <w:rsid w:val="00293940"/>
    <w:rsid w:val="002B6846"/>
    <w:rsid w:val="002C501D"/>
    <w:rsid w:val="002D3569"/>
    <w:rsid w:val="002D6CAD"/>
    <w:rsid w:val="002E2D9E"/>
    <w:rsid w:val="002E5CC1"/>
    <w:rsid w:val="003347A7"/>
    <w:rsid w:val="00334B0C"/>
    <w:rsid w:val="00340AB8"/>
    <w:rsid w:val="00347670"/>
    <w:rsid w:val="00353F4B"/>
    <w:rsid w:val="00384B24"/>
    <w:rsid w:val="003A71E4"/>
    <w:rsid w:val="003B54D0"/>
    <w:rsid w:val="003C28CD"/>
    <w:rsid w:val="003D2EDF"/>
    <w:rsid w:val="0041686A"/>
    <w:rsid w:val="004228B2"/>
    <w:rsid w:val="0043748F"/>
    <w:rsid w:val="00447209"/>
    <w:rsid w:val="00453F48"/>
    <w:rsid w:val="00461AA0"/>
    <w:rsid w:val="00476EA1"/>
    <w:rsid w:val="00494B19"/>
    <w:rsid w:val="004B304D"/>
    <w:rsid w:val="004C0A16"/>
    <w:rsid w:val="004C6AD1"/>
    <w:rsid w:val="0051119B"/>
    <w:rsid w:val="005344D2"/>
    <w:rsid w:val="00542AAA"/>
    <w:rsid w:val="00565EE1"/>
    <w:rsid w:val="00577170"/>
    <w:rsid w:val="00583971"/>
    <w:rsid w:val="005C5954"/>
    <w:rsid w:val="005C6FC1"/>
    <w:rsid w:val="005D3F60"/>
    <w:rsid w:val="005D7108"/>
    <w:rsid w:val="00610472"/>
    <w:rsid w:val="00611D2F"/>
    <w:rsid w:val="00636FAE"/>
    <w:rsid w:val="006452A4"/>
    <w:rsid w:val="0065025E"/>
    <w:rsid w:val="006515E3"/>
    <w:rsid w:val="00673E13"/>
    <w:rsid w:val="00676C74"/>
    <w:rsid w:val="006804AC"/>
    <w:rsid w:val="00695D85"/>
    <w:rsid w:val="006A2A26"/>
    <w:rsid w:val="006E05CA"/>
    <w:rsid w:val="006E1C6C"/>
    <w:rsid w:val="007059D2"/>
    <w:rsid w:val="007072BA"/>
    <w:rsid w:val="007226AE"/>
    <w:rsid w:val="007303A7"/>
    <w:rsid w:val="00730E67"/>
    <w:rsid w:val="00735F70"/>
    <w:rsid w:val="0074519C"/>
    <w:rsid w:val="00752AC5"/>
    <w:rsid w:val="00760B99"/>
    <w:rsid w:val="007715BF"/>
    <w:rsid w:val="00782999"/>
    <w:rsid w:val="007A0BA5"/>
    <w:rsid w:val="007A4F2A"/>
    <w:rsid w:val="007A7268"/>
    <w:rsid w:val="007B73F9"/>
    <w:rsid w:val="007F7839"/>
    <w:rsid w:val="0080287D"/>
    <w:rsid w:val="0082733A"/>
    <w:rsid w:val="00835C04"/>
    <w:rsid w:val="008403B8"/>
    <w:rsid w:val="00896D48"/>
    <w:rsid w:val="008B3821"/>
    <w:rsid w:val="00916099"/>
    <w:rsid w:val="00937ED2"/>
    <w:rsid w:val="0094514E"/>
    <w:rsid w:val="009812BB"/>
    <w:rsid w:val="009A09FD"/>
    <w:rsid w:val="009A492A"/>
    <w:rsid w:val="009A6E5E"/>
    <w:rsid w:val="009B08C3"/>
    <w:rsid w:val="009D7235"/>
    <w:rsid w:val="009E1788"/>
    <w:rsid w:val="009E4CFF"/>
    <w:rsid w:val="00A07C1D"/>
    <w:rsid w:val="00A33EB2"/>
    <w:rsid w:val="00A42B03"/>
    <w:rsid w:val="00A4473F"/>
    <w:rsid w:val="00A44DD0"/>
    <w:rsid w:val="00A46F34"/>
    <w:rsid w:val="00A502A8"/>
    <w:rsid w:val="00A50CFE"/>
    <w:rsid w:val="00A5463B"/>
    <w:rsid w:val="00A60645"/>
    <w:rsid w:val="00A801D2"/>
    <w:rsid w:val="00A806DE"/>
    <w:rsid w:val="00A80A92"/>
    <w:rsid w:val="00A8257F"/>
    <w:rsid w:val="00AB2804"/>
    <w:rsid w:val="00AE46F5"/>
    <w:rsid w:val="00B43262"/>
    <w:rsid w:val="00B43284"/>
    <w:rsid w:val="00B73203"/>
    <w:rsid w:val="00B76BDC"/>
    <w:rsid w:val="00B81E34"/>
    <w:rsid w:val="00B82905"/>
    <w:rsid w:val="00B9571C"/>
    <w:rsid w:val="00B9614C"/>
    <w:rsid w:val="00BD0255"/>
    <w:rsid w:val="00C057E9"/>
    <w:rsid w:val="00C32A58"/>
    <w:rsid w:val="00C33A8E"/>
    <w:rsid w:val="00C55FC9"/>
    <w:rsid w:val="00C723C0"/>
    <w:rsid w:val="00C72F1A"/>
    <w:rsid w:val="00C82473"/>
    <w:rsid w:val="00C83576"/>
    <w:rsid w:val="00CA0A4F"/>
    <w:rsid w:val="00CA0EED"/>
    <w:rsid w:val="00CA4793"/>
    <w:rsid w:val="00CB421A"/>
    <w:rsid w:val="00CB51DA"/>
    <w:rsid w:val="00CC7683"/>
    <w:rsid w:val="00CD0433"/>
    <w:rsid w:val="00CE4F6F"/>
    <w:rsid w:val="00CF2C19"/>
    <w:rsid w:val="00D07222"/>
    <w:rsid w:val="00D12F5B"/>
    <w:rsid w:val="00D22F4A"/>
    <w:rsid w:val="00D3189E"/>
    <w:rsid w:val="00D3192F"/>
    <w:rsid w:val="00D808DE"/>
    <w:rsid w:val="00DB5124"/>
    <w:rsid w:val="00DC6974"/>
    <w:rsid w:val="00E24415"/>
    <w:rsid w:val="00E34AD8"/>
    <w:rsid w:val="00E55138"/>
    <w:rsid w:val="00E6039B"/>
    <w:rsid w:val="00EB4818"/>
    <w:rsid w:val="00ED6B3C"/>
    <w:rsid w:val="00F052DA"/>
    <w:rsid w:val="00F1255A"/>
    <w:rsid w:val="00F20A93"/>
    <w:rsid w:val="00F2154C"/>
    <w:rsid w:val="00F24033"/>
    <w:rsid w:val="00F268BE"/>
    <w:rsid w:val="00F52113"/>
    <w:rsid w:val="00F83406"/>
    <w:rsid w:val="00FB1905"/>
    <w:rsid w:val="00FD006F"/>
    <w:rsid w:val="00FD049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54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ercycorps.org/sites/default/files/Resilience_Approach_Booklet_English_121416.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7659E-C1AA-43A3-818B-95569928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2017-05-26T14:55:00Z</dcterms:created>
  <dcterms:modified xsi:type="dcterms:W3CDTF">2017-05-26T14:55:00Z</dcterms:modified>
</cp:coreProperties>
</file>