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E9A62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781590A4" w14:textId="77777777" w:rsidR="007B73F9" w:rsidRPr="00A44DD0" w:rsidRDefault="006452A4">
      <w:pPr>
        <w:rPr>
          <w:b/>
          <w:sz w:val="24"/>
        </w:rPr>
      </w:pPr>
      <w:r>
        <w:rPr>
          <w:b/>
          <w:sz w:val="24"/>
        </w:rPr>
        <w:t>Summer</w:t>
      </w:r>
      <w:r w:rsidR="00CD0433">
        <w:rPr>
          <w:b/>
          <w:sz w:val="24"/>
        </w:rPr>
        <w:t xml:space="preserve"> 2016</w:t>
      </w:r>
      <w:r w:rsidR="007B73F9" w:rsidRPr="00A44DD0">
        <w:rPr>
          <w:b/>
          <w:sz w:val="24"/>
        </w:rPr>
        <w:t xml:space="preserve"> Project Proposal</w:t>
      </w:r>
    </w:p>
    <w:p w14:paraId="6E5AEB45" w14:textId="77777777" w:rsidR="00A44DD0" w:rsidRDefault="00A44DD0" w:rsidP="00A44DD0">
      <w:pPr>
        <w:rPr>
          <w:b/>
          <w:sz w:val="24"/>
        </w:rPr>
      </w:pPr>
    </w:p>
    <w:p w14:paraId="3100B479" w14:textId="77777777" w:rsidR="009D2E2D" w:rsidRPr="00CD0433" w:rsidRDefault="009D2E2D" w:rsidP="009D2E2D">
      <w:pPr>
        <w:rPr>
          <w:b/>
          <w:sz w:val="20"/>
          <w:szCs w:val="20"/>
        </w:rPr>
      </w:pPr>
      <w:r>
        <w:rPr>
          <w:b/>
          <w:sz w:val="20"/>
          <w:szCs w:val="20"/>
        </w:rPr>
        <w:t>NASA Goddard Space Flight Center</w:t>
      </w:r>
    </w:p>
    <w:p w14:paraId="031849EC" w14:textId="215FFF19" w:rsidR="007B73F9" w:rsidRPr="00CD0433" w:rsidRDefault="00B53F5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Puerto Rico </w:t>
      </w:r>
      <w:r w:rsidR="002964C6">
        <w:rPr>
          <w:b/>
          <w:sz w:val="20"/>
          <w:szCs w:val="20"/>
        </w:rPr>
        <w:t>Agriculture</w:t>
      </w:r>
    </w:p>
    <w:p w14:paraId="55D88C8B" w14:textId="59A48A52" w:rsidR="007B73F9" w:rsidRPr="00CD0433" w:rsidRDefault="000C4FC6">
      <w:pPr>
        <w:rPr>
          <w:sz w:val="20"/>
          <w:szCs w:val="20"/>
        </w:rPr>
      </w:pPr>
      <w:r>
        <w:rPr>
          <w:sz w:val="20"/>
          <w:szCs w:val="20"/>
        </w:rPr>
        <w:t xml:space="preserve">Utilizing </w:t>
      </w:r>
      <w:r w:rsidR="002F6D21">
        <w:rPr>
          <w:sz w:val="20"/>
          <w:szCs w:val="20"/>
        </w:rPr>
        <w:t>Earth Observations</w:t>
      </w:r>
      <w:r>
        <w:rPr>
          <w:sz w:val="20"/>
          <w:szCs w:val="20"/>
        </w:rPr>
        <w:t xml:space="preserve"> to </w:t>
      </w:r>
      <w:r w:rsidR="00F30A8F">
        <w:rPr>
          <w:sz w:val="20"/>
          <w:szCs w:val="20"/>
        </w:rPr>
        <w:t>M</w:t>
      </w:r>
      <w:r>
        <w:rPr>
          <w:sz w:val="20"/>
          <w:szCs w:val="20"/>
        </w:rPr>
        <w:t xml:space="preserve">ap the </w:t>
      </w:r>
      <w:r w:rsidR="00F30A8F">
        <w:rPr>
          <w:sz w:val="20"/>
          <w:szCs w:val="20"/>
        </w:rPr>
        <w:t>S</w:t>
      </w:r>
      <w:r>
        <w:rPr>
          <w:sz w:val="20"/>
          <w:szCs w:val="20"/>
        </w:rPr>
        <w:t xml:space="preserve">pread of the Red Palm Mite in </w:t>
      </w:r>
      <w:r w:rsidR="00E31BED">
        <w:rPr>
          <w:sz w:val="20"/>
          <w:szCs w:val="20"/>
        </w:rPr>
        <w:t>Puerto Rico</w:t>
      </w:r>
    </w:p>
    <w:p w14:paraId="6F9497F9" w14:textId="77777777" w:rsidR="00272CD9" w:rsidRDefault="00272CD9" w:rsidP="00334B0C">
      <w:pPr>
        <w:rPr>
          <w:b/>
          <w:sz w:val="20"/>
        </w:rPr>
      </w:pPr>
    </w:p>
    <w:p w14:paraId="32971661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  <w:r w:rsidR="009D2E2D">
        <w:rPr>
          <w:b/>
        </w:rPr>
        <w:t xml:space="preserve"> </w:t>
      </w:r>
    </w:p>
    <w:p w14:paraId="694268DE" w14:textId="19C2BA3A" w:rsidR="005C5954" w:rsidRPr="00CD0433" w:rsidRDefault="005C5954" w:rsidP="00334B0C">
      <w:pPr>
        <w:rPr>
          <w:b/>
          <w:i/>
          <w:sz w:val="20"/>
          <w:szCs w:val="20"/>
        </w:rPr>
      </w:pPr>
      <w:r w:rsidRPr="00CD0433">
        <w:rPr>
          <w:b/>
          <w:i/>
          <w:sz w:val="20"/>
          <w:szCs w:val="20"/>
        </w:rPr>
        <w:t>Objective:</w:t>
      </w:r>
      <w:r w:rsidR="00CD0433">
        <w:rPr>
          <w:b/>
          <w:i/>
          <w:sz w:val="20"/>
          <w:szCs w:val="20"/>
        </w:rPr>
        <w:t xml:space="preserve"> </w:t>
      </w:r>
      <w:r w:rsidR="001C36AB" w:rsidRPr="008C63E6">
        <w:rPr>
          <w:sz w:val="20"/>
          <w:szCs w:val="20"/>
        </w:rPr>
        <w:t>T</w:t>
      </w:r>
      <w:r w:rsidR="00B53F51">
        <w:rPr>
          <w:sz w:val="20"/>
          <w:szCs w:val="20"/>
        </w:rPr>
        <w:t>his project aims t</w:t>
      </w:r>
      <w:r w:rsidR="001C36AB" w:rsidRPr="008C63E6">
        <w:rPr>
          <w:sz w:val="20"/>
          <w:szCs w:val="20"/>
        </w:rPr>
        <w:t>o establish a method of tracking Red Palm Mite p</w:t>
      </w:r>
      <w:r w:rsidR="003A08D5">
        <w:rPr>
          <w:sz w:val="20"/>
          <w:szCs w:val="20"/>
        </w:rPr>
        <w:t>o</w:t>
      </w:r>
      <w:r w:rsidR="001C36AB" w:rsidRPr="008C63E6">
        <w:rPr>
          <w:sz w:val="20"/>
          <w:szCs w:val="20"/>
        </w:rPr>
        <w:t xml:space="preserve">pulation distributions </w:t>
      </w:r>
      <w:r w:rsidR="002964C6">
        <w:rPr>
          <w:sz w:val="20"/>
          <w:szCs w:val="20"/>
        </w:rPr>
        <w:t>using Earth observations</w:t>
      </w:r>
      <w:r w:rsidR="001C36AB" w:rsidRPr="008C63E6">
        <w:rPr>
          <w:sz w:val="20"/>
          <w:szCs w:val="20"/>
        </w:rPr>
        <w:t xml:space="preserve"> in </w:t>
      </w:r>
      <w:r w:rsidR="002F6D21">
        <w:rPr>
          <w:sz w:val="20"/>
          <w:szCs w:val="20"/>
        </w:rPr>
        <w:t>Puerto Rico</w:t>
      </w:r>
      <w:r w:rsidR="001C36AB" w:rsidRPr="004E1BE9">
        <w:rPr>
          <w:sz w:val="20"/>
          <w:szCs w:val="20"/>
        </w:rPr>
        <w:t>.</w:t>
      </w:r>
      <w:r w:rsidR="00EC233F">
        <w:rPr>
          <w:sz w:val="20"/>
          <w:szCs w:val="20"/>
        </w:rPr>
        <w:t xml:space="preserve"> </w:t>
      </w:r>
    </w:p>
    <w:p w14:paraId="33BE007D" w14:textId="77777777" w:rsidR="005C5954" w:rsidRPr="00CD0433" w:rsidRDefault="005C5954" w:rsidP="00334B0C">
      <w:pPr>
        <w:rPr>
          <w:b/>
          <w:sz w:val="20"/>
          <w:szCs w:val="20"/>
        </w:rPr>
      </w:pPr>
    </w:p>
    <w:p w14:paraId="1B258E35" w14:textId="093BB682" w:rsidR="00334B0C" w:rsidRPr="00CD0433" w:rsidRDefault="00334B0C" w:rsidP="00334B0C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>Community Concern:</w:t>
      </w:r>
      <w:r w:rsidRPr="00CD0433">
        <w:rPr>
          <w:sz w:val="20"/>
          <w:szCs w:val="20"/>
        </w:rPr>
        <w:t xml:space="preserve"> </w:t>
      </w:r>
      <w:r w:rsidR="001C36AB" w:rsidRPr="00DE670B">
        <w:rPr>
          <w:sz w:val="20"/>
          <w:szCs w:val="20"/>
        </w:rPr>
        <w:t>The Red Palm Mite</w:t>
      </w:r>
      <w:r w:rsidR="000D68F3" w:rsidRPr="00DE670B">
        <w:rPr>
          <w:sz w:val="20"/>
          <w:szCs w:val="20"/>
        </w:rPr>
        <w:t xml:space="preserve"> (</w:t>
      </w:r>
      <w:r w:rsidR="000D68F3" w:rsidRPr="00DE670B">
        <w:rPr>
          <w:i/>
          <w:sz w:val="20"/>
          <w:szCs w:val="20"/>
        </w:rPr>
        <w:t>Raoiella indica</w:t>
      </w:r>
      <w:r w:rsidR="000D68F3" w:rsidRPr="00DE670B">
        <w:rPr>
          <w:sz w:val="20"/>
          <w:szCs w:val="20"/>
        </w:rPr>
        <w:t xml:space="preserve"> Hirst)</w:t>
      </w:r>
      <w:r w:rsidR="001C36AB" w:rsidRPr="00DE670B">
        <w:rPr>
          <w:sz w:val="20"/>
          <w:szCs w:val="20"/>
        </w:rPr>
        <w:t xml:space="preserve"> is an invasive pest impacting </w:t>
      </w:r>
      <w:r w:rsidR="00B53F51">
        <w:rPr>
          <w:sz w:val="20"/>
          <w:szCs w:val="20"/>
        </w:rPr>
        <w:t xml:space="preserve">ornamental and fruit-producing </w:t>
      </w:r>
      <w:r w:rsidR="001C36AB" w:rsidRPr="00DE670B">
        <w:rPr>
          <w:sz w:val="20"/>
          <w:szCs w:val="20"/>
        </w:rPr>
        <w:t>palm crops through</w:t>
      </w:r>
      <w:r w:rsidR="00B53F51">
        <w:rPr>
          <w:sz w:val="20"/>
          <w:szCs w:val="20"/>
        </w:rPr>
        <w:t>out Central and South America</w:t>
      </w:r>
      <w:r w:rsidR="00012222">
        <w:rPr>
          <w:sz w:val="20"/>
          <w:szCs w:val="20"/>
        </w:rPr>
        <w:t xml:space="preserve">. </w:t>
      </w:r>
      <w:r w:rsidR="002A09A5" w:rsidRPr="00DE670B">
        <w:rPr>
          <w:sz w:val="20"/>
          <w:szCs w:val="20"/>
        </w:rPr>
        <w:t xml:space="preserve">The species feeds via the stomatal aperture of </w:t>
      </w:r>
      <w:r w:rsidR="008A5ED3" w:rsidRPr="00DE670B">
        <w:rPr>
          <w:sz w:val="20"/>
          <w:szCs w:val="20"/>
        </w:rPr>
        <w:t xml:space="preserve">several palm </w:t>
      </w:r>
      <w:r w:rsidR="002A09A5" w:rsidRPr="00DE670B">
        <w:rPr>
          <w:sz w:val="20"/>
          <w:szCs w:val="20"/>
        </w:rPr>
        <w:t xml:space="preserve">host </w:t>
      </w:r>
      <w:r w:rsidR="001A4014" w:rsidRPr="00DE670B">
        <w:rPr>
          <w:sz w:val="20"/>
          <w:szCs w:val="20"/>
        </w:rPr>
        <w:t>plants and</w:t>
      </w:r>
      <w:r w:rsidR="002A09A5" w:rsidRPr="00DE670B">
        <w:rPr>
          <w:sz w:val="20"/>
          <w:szCs w:val="20"/>
        </w:rPr>
        <w:t xml:space="preserve"> is currently spreading t</w:t>
      </w:r>
      <w:r w:rsidR="00012222">
        <w:rPr>
          <w:sz w:val="20"/>
          <w:szCs w:val="20"/>
        </w:rPr>
        <w:t xml:space="preserve">hroughout </w:t>
      </w:r>
      <w:r w:rsidR="00C11C49">
        <w:rPr>
          <w:sz w:val="20"/>
          <w:szCs w:val="20"/>
        </w:rPr>
        <w:t xml:space="preserve">the </w:t>
      </w:r>
      <w:r w:rsidR="00D1196E">
        <w:rPr>
          <w:sz w:val="20"/>
          <w:szCs w:val="20"/>
        </w:rPr>
        <w:t>Caribbean</w:t>
      </w:r>
      <w:r w:rsidR="00012222">
        <w:rPr>
          <w:sz w:val="20"/>
          <w:szCs w:val="20"/>
        </w:rPr>
        <w:t xml:space="preserve">. </w:t>
      </w:r>
      <w:r w:rsidR="004E1BE9">
        <w:rPr>
          <w:sz w:val="20"/>
          <w:szCs w:val="20"/>
        </w:rPr>
        <w:t xml:space="preserve">Impacts include decreases in agricultural productivity and increase in pest management. </w:t>
      </w:r>
      <w:r w:rsidR="001C36AB" w:rsidRPr="00DE670B">
        <w:rPr>
          <w:sz w:val="20"/>
          <w:szCs w:val="20"/>
        </w:rPr>
        <w:t xml:space="preserve">Detection and tracking of their spread will enable </w:t>
      </w:r>
      <w:r w:rsidR="003A08D5" w:rsidRPr="00DE670B">
        <w:rPr>
          <w:sz w:val="20"/>
          <w:szCs w:val="20"/>
        </w:rPr>
        <w:t xml:space="preserve">strategic </w:t>
      </w:r>
      <w:r w:rsidR="001C36AB" w:rsidRPr="00DE670B">
        <w:rPr>
          <w:sz w:val="20"/>
          <w:szCs w:val="20"/>
        </w:rPr>
        <w:t>planning of mitigation and countermeasure programs.</w:t>
      </w:r>
      <w:r w:rsidR="00012222">
        <w:rPr>
          <w:sz w:val="20"/>
          <w:szCs w:val="20"/>
        </w:rPr>
        <w:t xml:space="preserve"> </w:t>
      </w:r>
      <w:r w:rsidR="001C36AB" w:rsidRPr="00DE670B">
        <w:rPr>
          <w:sz w:val="20"/>
          <w:szCs w:val="20"/>
        </w:rPr>
        <w:t xml:space="preserve">Remote sensing </w:t>
      </w:r>
      <w:r w:rsidR="00012222">
        <w:rPr>
          <w:sz w:val="20"/>
          <w:szCs w:val="20"/>
        </w:rPr>
        <w:t>will</w:t>
      </w:r>
      <w:r w:rsidR="001C36AB" w:rsidRPr="00DE670B">
        <w:rPr>
          <w:sz w:val="20"/>
          <w:szCs w:val="20"/>
        </w:rPr>
        <w:t xml:space="preserve"> </w:t>
      </w:r>
      <w:r w:rsidR="00C11C49">
        <w:rPr>
          <w:sz w:val="20"/>
          <w:szCs w:val="20"/>
        </w:rPr>
        <w:t xml:space="preserve">also </w:t>
      </w:r>
      <w:r w:rsidR="001C36AB" w:rsidRPr="00DE670B">
        <w:rPr>
          <w:sz w:val="20"/>
          <w:szCs w:val="20"/>
        </w:rPr>
        <w:t>provide efficient means of mapping populations.</w:t>
      </w:r>
    </w:p>
    <w:p w14:paraId="0ACD5615" w14:textId="77777777" w:rsidR="00276572" w:rsidRDefault="00276572" w:rsidP="00276572">
      <w:pPr>
        <w:rPr>
          <w:b/>
          <w:sz w:val="20"/>
          <w:szCs w:val="20"/>
        </w:rPr>
      </w:pPr>
    </w:p>
    <w:p w14:paraId="026C1A68" w14:textId="6372F10F" w:rsidR="00276572" w:rsidRPr="00CD0433" w:rsidRDefault="00CB1F75" w:rsidP="00DC6974">
      <w:pPr>
        <w:ind w:left="720" w:hanging="720"/>
        <w:rPr>
          <w:sz w:val="20"/>
          <w:szCs w:val="20"/>
        </w:rPr>
      </w:pPr>
      <w:r>
        <w:rPr>
          <w:b/>
          <w:i/>
          <w:sz w:val="20"/>
          <w:szCs w:val="20"/>
        </w:rPr>
        <w:t>National Application Area</w:t>
      </w:r>
      <w:r w:rsidR="00276572" w:rsidRPr="00276572">
        <w:rPr>
          <w:b/>
          <w:i/>
          <w:sz w:val="20"/>
          <w:szCs w:val="20"/>
        </w:rPr>
        <w:t xml:space="preserve"> Addressed:</w:t>
      </w:r>
      <w:r w:rsidR="00276572" w:rsidRPr="00CD0433">
        <w:rPr>
          <w:sz w:val="20"/>
          <w:szCs w:val="20"/>
        </w:rPr>
        <w:t xml:space="preserve"> </w:t>
      </w:r>
      <w:r w:rsidR="007C549A">
        <w:rPr>
          <w:sz w:val="20"/>
          <w:szCs w:val="20"/>
        </w:rPr>
        <w:t>Agriculture</w:t>
      </w:r>
    </w:p>
    <w:p w14:paraId="083DB2CB" w14:textId="5BC9E89D" w:rsidR="00276572" w:rsidRDefault="00276572" w:rsidP="00DC6974">
      <w:pPr>
        <w:ind w:left="720" w:hanging="720"/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Study Location:</w:t>
      </w:r>
      <w:r w:rsidRPr="00CD0433">
        <w:rPr>
          <w:sz w:val="20"/>
          <w:szCs w:val="20"/>
        </w:rPr>
        <w:t xml:space="preserve"> </w:t>
      </w:r>
      <w:r w:rsidR="00150617">
        <w:rPr>
          <w:sz w:val="20"/>
          <w:szCs w:val="20"/>
        </w:rPr>
        <w:t>Puerto Rico</w:t>
      </w:r>
      <w:r w:rsidR="008A5ED3">
        <w:rPr>
          <w:sz w:val="20"/>
          <w:szCs w:val="20"/>
        </w:rPr>
        <w:t xml:space="preserve">  </w:t>
      </w:r>
    </w:p>
    <w:p w14:paraId="4200D344" w14:textId="59392092" w:rsidR="00276572" w:rsidRDefault="00276572" w:rsidP="003A08D5">
      <w:pPr>
        <w:ind w:left="720" w:hanging="72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Study </w:t>
      </w:r>
      <w:r w:rsidRPr="00276572">
        <w:rPr>
          <w:b/>
          <w:i/>
          <w:sz w:val="20"/>
          <w:szCs w:val="20"/>
        </w:rPr>
        <w:t>Period:</w:t>
      </w:r>
      <w:r w:rsidRPr="00CD0433">
        <w:rPr>
          <w:b/>
          <w:sz w:val="20"/>
          <w:szCs w:val="20"/>
        </w:rPr>
        <w:t xml:space="preserve"> </w:t>
      </w:r>
      <w:r w:rsidR="003A08D5">
        <w:rPr>
          <w:sz w:val="20"/>
          <w:szCs w:val="20"/>
        </w:rPr>
        <w:t>October 200</w:t>
      </w:r>
      <w:r w:rsidR="002964C6">
        <w:rPr>
          <w:sz w:val="20"/>
          <w:szCs w:val="20"/>
        </w:rPr>
        <w:t>0</w:t>
      </w:r>
      <w:r w:rsidRPr="00CD0433">
        <w:rPr>
          <w:sz w:val="20"/>
          <w:szCs w:val="20"/>
        </w:rPr>
        <w:t xml:space="preserve"> to </w:t>
      </w:r>
      <w:r w:rsidR="00150617">
        <w:rPr>
          <w:sz w:val="20"/>
          <w:szCs w:val="20"/>
        </w:rPr>
        <w:t>June 20</w:t>
      </w:r>
      <w:r w:rsidR="002964C6">
        <w:rPr>
          <w:sz w:val="20"/>
          <w:szCs w:val="20"/>
        </w:rPr>
        <w:t>30</w:t>
      </w:r>
    </w:p>
    <w:p w14:paraId="34B5A70B" w14:textId="77777777" w:rsidR="003A08D5" w:rsidRPr="00CD0433" w:rsidRDefault="003A08D5" w:rsidP="003A08D5">
      <w:pPr>
        <w:ind w:left="720" w:hanging="720"/>
        <w:rPr>
          <w:b/>
          <w:sz w:val="20"/>
          <w:szCs w:val="20"/>
        </w:rPr>
      </w:pPr>
    </w:p>
    <w:p w14:paraId="37D62943" w14:textId="17EB77DB" w:rsidR="00276572" w:rsidRDefault="00276572" w:rsidP="00276572">
      <w:pPr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Advisors:</w:t>
      </w:r>
      <w:r w:rsidRPr="00CD0433">
        <w:rPr>
          <w:sz w:val="20"/>
          <w:szCs w:val="20"/>
        </w:rPr>
        <w:t xml:space="preserve"> </w:t>
      </w:r>
      <w:r w:rsidR="0065799B">
        <w:rPr>
          <w:sz w:val="20"/>
          <w:szCs w:val="20"/>
        </w:rPr>
        <w:t>Dr. Ron</w:t>
      </w:r>
      <w:r w:rsidR="00020782">
        <w:rPr>
          <w:sz w:val="20"/>
          <w:szCs w:val="20"/>
        </w:rPr>
        <w:t>ald</w:t>
      </w:r>
      <w:r w:rsidR="0065799B">
        <w:rPr>
          <w:sz w:val="20"/>
          <w:szCs w:val="20"/>
        </w:rPr>
        <w:t xml:space="preserve"> Ochoa, USDA-ARS, Dr. Michael Cosh, USDA-ARS</w:t>
      </w:r>
      <w:r w:rsidR="0065799B" w:rsidDel="0065799B">
        <w:rPr>
          <w:sz w:val="20"/>
          <w:szCs w:val="20"/>
        </w:rPr>
        <w:t xml:space="preserve"> </w:t>
      </w:r>
    </w:p>
    <w:p w14:paraId="2DF9C822" w14:textId="77777777" w:rsidR="00A32113" w:rsidRDefault="00A32113" w:rsidP="00276572">
      <w:pPr>
        <w:rPr>
          <w:b/>
          <w:sz w:val="20"/>
          <w:szCs w:val="20"/>
        </w:rPr>
      </w:pPr>
    </w:p>
    <w:p w14:paraId="4F1A86C1" w14:textId="5A441B04" w:rsidR="006E2EC3" w:rsidRDefault="00276572" w:rsidP="00276572">
      <w:pPr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Source of Project Idea:</w:t>
      </w:r>
      <w:r w:rsidRPr="00CD0433">
        <w:rPr>
          <w:sz w:val="20"/>
          <w:szCs w:val="20"/>
        </w:rPr>
        <w:t xml:space="preserve"> </w:t>
      </w:r>
      <w:r w:rsidR="004E1BE9">
        <w:rPr>
          <w:sz w:val="20"/>
          <w:szCs w:val="20"/>
        </w:rPr>
        <w:t xml:space="preserve">The project idea came from entomologists researching at the Beltsville Agricultural Research Center (BARC) at the USDA. Dr. Ronald Ochoa at BARC sought new methods to </w:t>
      </w:r>
      <w:r w:rsidR="003F0F63">
        <w:rPr>
          <w:sz w:val="20"/>
          <w:szCs w:val="20"/>
        </w:rPr>
        <w:t>monitor the spread of</w:t>
      </w:r>
      <w:r w:rsidR="004E1BE9">
        <w:rPr>
          <w:sz w:val="20"/>
          <w:szCs w:val="20"/>
        </w:rPr>
        <w:t xml:space="preserve"> </w:t>
      </w:r>
      <w:r w:rsidR="003F0F63" w:rsidRPr="00DE670B">
        <w:rPr>
          <w:i/>
          <w:sz w:val="20"/>
          <w:szCs w:val="20"/>
        </w:rPr>
        <w:t>Raoiella indica</w:t>
      </w:r>
      <w:r w:rsidR="003F0F63" w:rsidRPr="00DE670B">
        <w:rPr>
          <w:sz w:val="20"/>
          <w:szCs w:val="20"/>
        </w:rPr>
        <w:t xml:space="preserve"> Hirst</w:t>
      </w:r>
      <w:r w:rsidR="003F0F63">
        <w:rPr>
          <w:sz w:val="20"/>
          <w:szCs w:val="20"/>
        </w:rPr>
        <w:t xml:space="preserve"> </w:t>
      </w:r>
      <w:r w:rsidR="004E1BE9">
        <w:rPr>
          <w:sz w:val="20"/>
          <w:szCs w:val="20"/>
        </w:rPr>
        <w:t xml:space="preserve">in response to </w:t>
      </w:r>
      <w:r w:rsidR="003F0F63">
        <w:rPr>
          <w:sz w:val="20"/>
          <w:szCs w:val="20"/>
        </w:rPr>
        <w:t xml:space="preserve">the </w:t>
      </w:r>
      <w:r w:rsidR="00901DE1">
        <w:rPr>
          <w:sz w:val="20"/>
          <w:szCs w:val="20"/>
        </w:rPr>
        <w:t xml:space="preserve">fact that the </w:t>
      </w:r>
      <w:r w:rsidR="004E1BE9">
        <w:rPr>
          <w:sz w:val="20"/>
          <w:szCs w:val="20"/>
        </w:rPr>
        <w:t xml:space="preserve">Red Palm Mite </w:t>
      </w:r>
      <w:r w:rsidR="00901DE1">
        <w:rPr>
          <w:sz w:val="20"/>
          <w:szCs w:val="20"/>
        </w:rPr>
        <w:t xml:space="preserve">is </w:t>
      </w:r>
      <w:r w:rsidR="004E1BE9">
        <w:rPr>
          <w:sz w:val="20"/>
          <w:szCs w:val="20"/>
        </w:rPr>
        <w:t>the biggest mite blight occurring in the western hemisphere.</w:t>
      </w:r>
      <w:r w:rsidR="002964C6">
        <w:rPr>
          <w:sz w:val="20"/>
          <w:szCs w:val="20"/>
        </w:rPr>
        <w:t xml:space="preserve"> </w:t>
      </w:r>
    </w:p>
    <w:p w14:paraId="627F7D31" w14:textId="3026FE3C" w:rsidR="00276572" w:rsidRPr="00CD0433" w:rsidRDefault="00276572" w:rsidP="00276572">
      <w:pPr>
        <w:rPr>
          <w:sz w:val="20"/>
          <w:szCs w:val="20"/>
        </w:rPr>
      </w:pPr>
    </w:p>
    <w:p w14:paraId="4FF2AD85" w14:textId="77777777" w:rsidR="00272CD9" w:rsidRDefault="00272CD9" w:rsidP="00D12F5B">
      <w:pPr>
        <w:rPr>
          <w:b/>
          <w:sz w:val="20"/>
          <w:szCs w:val="20"/>
        </w:rPr>
      </w:pPr>
    </w:p>
    <w:p w14:paraId="2BF7B6A9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Partner Overview</w:t>
      </w:r>
    </w:p>
    <w:p w14:paraId="59274816" w14:textId="46BACF13" w:rsidR="00D12F5B" w:rsidRPr="00CD0433" w:rsidRDefault="00A44DD0" w:rsidP="00D12F5B">
      <w:pPr>
        <w:rPr>
          <w:b/>
          <w:i/>
          <w:sz w:val="20"/>
          <w:szCs w:val="20"/>
        </w:rPr>
      </w:pPr>
      <w:r w:rsidRPr="00CD0433">
        <w:rPr>
          <w:b/>
          <w:i/>
          <w:sz w:val="20"/>
          <w:szCs w:val="20"/>
        </w:rPr>
        <w:t>Partner</w:t>
      </w:r>
      <w:r w:rsidR="00835C04" w:rsidRPr="00CD0433">
        <w:rPr>
          <w:b/>
          <w:i/>
          <w:sz w:val="20"/>
          <w:szCs w:val="20"/>
        </w:rPr>
        <w:t xml:space="preserve"> Organizations</w:t>
      </w:r>
      <w:r w:rsidR="00D12F5B" w:rsidRPr="00CD0433">
        <w:rPr>
          <w:b/>
          <w:i/>
          <w:sz w:val="20"/>
          <w:szCs w:val="20"/>
        </w:rPr>
        <w:t>:</w:t>
      </w:r>
    </w:p>
    <w:tbl>
      <w:tblPr>
        <w:tblStyle w:val="TableGrid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487"/>
        <w:gridCol w:w="3060"/>
        <w:gridCol w:w="1643"/>
        <w:gridCol w:w="1080"/>
      </w:tblGrid>
      <w:tr w:rsidR="00636FAE" w14:paraId="3FFDB17B" w14:textId="77777777" w:rsidTr="00CB180C">
        <w:tc>
          <w:tcPr>
            <w:tcW w:w="3487" w:type="dxa"/>
            <w:shd w:val="clear" w:color="auto" w:fill="31849B" w:themeFill="accent5" w:themeFillShade="BF"/>
            <w:vAlign w:val="center"/>
          </w:tcPr>
          <w:p w14:paraId="530553E6" w14:textId="77777777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060" w:type="dxa"/>
            <w:shd w:val="clear" w:color="auto" w:fill="31849B" w:themeFill="accent5" w:themeFillShade="BF"/>
            <w:vAlign w:val="center"/>
          </w:tcPr>
          <w:p w14:paraId="0E708B94" w14:textId="77777777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43" w:type="dxa"/>
            <w:shd w:val="clear" w:color="auto" w:fill="31849B" w:themeFill="accent5" w:themeFillShade="BF"/>
            <w:vAlign w:val="center"/>
          </w:tcPr>
          <w:p w14:paraId="0EA76B42" w14:textId="77777777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47CA892F" w14:textId="77777777" w:rsidR="006804AC" w:rsidRPr="00636FAE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36FAE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2467BC" w14:paraId="55DCB0AF" w14:textId="77777777" w:rsidTr="00CB180C">
        <w:tc>
          <w:tcPr>
            <w:tcW w:w="3487" w:type="dxa"/>
          </w:tcPr>
          <w:p w14:paraId="0345F0F5" w14:textId="64571F64" w:rsidR="002467BC" w:rsidRDefault="002F6D21" w:rsidP="00246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Puerto Rico</w:t>
            </w:r>
          </w:p>
        </w:tc>
        <w:tc>
          <w:tcPr>
            <w:tcW w:w="3060" w:type="dxa"/>
          </w:tcPr>
          <w:p w14:paraId="2D3994B6" w14:textId="6FAED772" w:rsidR="002467BC" w:rsidRDefault="002F6D21" w:rsidP="00246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Jose Carlos Rodrigues, Researcher</w:t>
            </w:r>
          </w:p>
        </w:tc>
        <w:tc>
          <w:tcPr>
            <w:tcW w:w="1643" w:type="dxa"/>
          </w:tcPr>
          <w:p w14:paraId="150ADC52" w14:textId="39B5F005" w:rsidR="002467BC" w:rsidRDefault="002467BC" w:rsidP="00246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14:paraId="5CB2E3DE" w14:textId="13C5D533" w:rsidR="002467BC" w:rsidRDefault="002467BC" w:rsidP="00246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804AC" w14:paraId="5ED0F87C" w14:textId="77777777" w:rsidTr="00CB180C">
        <w:tc>
          <w:tcPr>
            <w:tcW w:w="3487" w:type="dxa"/>
          </w:tcPr>
          <w:p w14:paraId="028E9A9F" w14:textId="77777777" w:rsidR="006804AC" w:rsidRDefault="00567D90" w:rsidP="00365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USDA-A</w:t>
            </w:r>
            <w:r w:rsidR="00365F29">
              <w:rPr>
                <w:sz w:val="20"/>
                <w:szCs w:val="20"/>
              </w:rPr>
              <w:t>gricultural Research Service</w:t>
            </w:r>
          </w:p>
        </w:tc>
        <w:tc>
          <w:tcPr>
            <w:tcW w:w="3060" w:type="dxa"/>
          </w:tcPr>
          <w:p w14:paraId="33CE7E8F" w14:textId="2BCF2805" w:rsidR="006804AC" w:rsidRDefault="00FC00E0" w:rsidP="00296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Ron Ochoa, Research Entomologist (Acarology); </w:t>
            </w:r>
            <w:r w:rsidR="00880D0E">
              <w:rPr>
                <w:sz w:val="20"/>
                <w:szCs w:val="20"/>
              </w:rPr>
              <w:t>Dr. Michael Cosh, Research Hydrologist</w:t>
            </w:r>
            <w:r>
              <w:rPr>
                <w:sz w:val="20"/>
                <w:szCs w:val="20"/>
              </w:rPr>
              <w:t>; Dr. Gary Miller, Research Entomologist</w:t>
            </w:r>
          </w:p>
        </w:tc>
        <w:tc>
          <w:tcPr>
            <w:tcW w:w="1643" w:type="dxa"/>
          </w:tcPr>
          <w:p w14:paraId="13DA01A8" w14:textId="589EFC64" w:rsidR="006804AC" w:rsidRDefault="00CE385E" w:rsidP="00CE3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Collaborator</w:t>
            </w:r>
          </w:p>
        </w:tc>
        <w:tc>
          <w:tcPr>
            <w:tcW w:w="1080" w:type="dxa"/>
          </w:tcPr>
          <w:p w14:paraId="2D7E3C03" w14:textId="77777777" w:rsidR="006804AC" w:rsidRDefault="00567D90" w:rsidP="00567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526D0D8A" w14:textId="77777777" w:rsidR="00150617" w:rsidRDefault="00150617" w:rsidP="00CD0433">
      <w:pPr>
        <w:rPr>
          <w:b/>
          <w:i/>
          <w:sz w:val="20"/>
          <w:szCs w:val="20"/>
          <w:u w:val="single"/>
        </w:rPr>
      </w:pPr>
    </w:p>
    <w:p w14:paraId="3CAD4C70" w14:textId="77777777" w:rsidR="00C057E9" w:rsidRPr="00C057E9" w:rsidRDefault="00C057E9" w:rsidP="00CD0433">
      <w:pPr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>End-User Overview</w:t>
      </w:r>
    </w:p>
    <w:p w14:paraId="5F5A4558" w14:textId="77777777" w:rsidR="00AA73E7" w:rsidRDefault="007A7268" w:rsidP="00BF3BA9">
      <w:pPr>
        <w:pStyle w:val="CommentText"/>
        <w:rPr>
          <w:i/>
        </w:rPr>
      </w:pPr>
      <w:r>
        <w:rPr>
          <w:b/>
          <w:i/>
        </w:rPr>
        <w:t>End-User</w:t>
      </w:r>
      <w:r w:rsidR="00DC6974">
        <w:rPr>
          <w:b/>
          <w:i/>
        </w:rPr>
        <w:t>’s</w:t>
      </w:r>
      <w:r>
        <w:rPr>
          <w:b/>
          <w:i/>
        </w:rPr>
        <w:t xml:space="preserve"> </w:t>
      </w:r>
      <w:r w:rsidR="002E2D9E">
        <w:rPr>
          <w:b/>
          <w:i/>
        </w:rPr>
        <w:t xml:space="preserve">Current </w:t>
      </w:r>
      <w:r w:rsidR="00CD0433" w:rsidRPr="00CD0433">
        <w:rPr>
          <w:b/>
          <w:i/>
        </w:rPr>
        <w:t>Decision Making Process:</w:t>
      </w:r>
      <w:r w:rsidR="00CD0433" w:rsidRPr="00CD0433">
        <w:rPr>
          <w:i/>
        </w:rPr>
        <w:t xml:space="preserve"> </w:t>
      </w:r>
    </w:p>
    <w:p w14:paraId="252326F3" w14:textId="629E34C0" w:rsidR="00BF3BA9" w:rsidRDefault="00D63728" w:rsidP="00BF3BA9">
      <w:pPr>
        <w:pStyle w:val="CommentText"/>
      </w:pPr>
      <w:r>
        <w:t xml:space="preserve">The current decision making process </w:t>
      </w:r>
      <w:r w:rsidR="002467BC">
        <w:t xml:space="preserve">employed by </w:t>
      </w:r>
      <w:r w:rsidR="00020782">
        <w:t>researchers at the University of Puerto Rico</w:t>
      </w:r>
      <w:r w:rsidR="00D02CD5">
        <w:t xml:space="preserve"> </w:t>
      </w:r>
      <w:r w:rsidR="00020782">
        <w:t>and the USDA Animal and Plant Health Inspection Service (APHIS)</w:t>
      </w:r>
      <w:r w:rsidR="002467BC">
        <w:t xml:space="preserve"> </w:t>
      </w:r>
      <w:r w:rsidR="00020782">
        <w:t xml:space="preserve">in Puerto Rico </w:t>
      </w:r>
      <w:r>
        <w:t xml:space="preserve">involve sending field teams to investigate potential Red Palm Mite infestations. </w:t>
      </w:r>
      <w:r w:rsidR="002467BC">
        <w:t xml:space="preserve">Targeted sampling based on known palm extent </w:t>
      </w:r>
      <w:r w:rsidR="00C808E1">
        <w:t xml:space="preserve">is costly and fails to </w:t>
      </w:r>
      <w:r w:rsidR="00FC00E0">
        <w:t>depict</w:t>
      </w:r>
      <w:r w:rsidR="00C808E1">
        <w:t xml:space="preserve"> </w:t>
      </w:r>
      <w:r w:rsidR="00FC00E0">
        <w:t>the breadth of</w:t>
      </w:r>
      <w:r w:rsidR="00CE385E">
        <w:t xml:space="preserve"> </w:t>
      </w:r>
      <w:r w:rsidR="00C808E1">
        <w:t xml:space="preserve">the </w:t>
      </w:r>
      <w:r w:rsidR="00020782">
        <w:t xml:space="preserve">outbreak </w:t>
      </w:r>
      <w:r w:rsidR="00C808E1">
        <w:t xml:space="preserve">at </w:t>
      </w:r>
      <w:r w:rsidR="00FC00E0">
        <w:t xml:space="preserve">a </w:t>
      </w:r>
      <w:r w:rsidR="00C808E1">
        <w:t xml:space="preserve">landscape scale. </w:t>
      </w:r>
      <w:r w:rsidR="00BF3BA9" w:rsidRPr="00A32113">
        <w:t xml:space="preserve">Current means of </w:t>
      </w:r>
      <w:r w:rsidR="007C3620">
        <w:t>R</w:t>
      </w:r>
      <w:r w:rsidR="007C3620" w:rsidRPr="00A32113">
        <w:t xml:space="preserve">ed </w:t>
      </w:r>
      <w:r w:rsidR="007C3620">
        <w:t>P</w:t>
      </w:r>
      <w:r w:rsidR="007C3620" w:rsidRPr="00A32113">
        <w:t xml:space="preserve">alm </w:t>
      </w:r>
      <w:r w:rsidR="007C3620">
        <w:t>M</w:t>
      </w:r>
      <w:r w:rsidR="007C3620" w:rsidRPr="00A32113">
        <w:t xml:space="preserve">ite </w:t>
      </w:r>
      <w:r w:rsidR="00BF3BA9" w:rsidRPr="00A32113">
        <w:t xml:space="preserve">mitigation </w:t>
      </w:r>
      <w:r w:rsidR="00C808E1">
        <w:t>are</w:t>
      </w:r>
      <w:r w:rsidR="00BF3BA9" w:rsidRPr="00A32113">
        <w:t xml:space="preserve"> widespread </w:t>
      </w:r>
      <w:r w:rsidR="00C00905">
        <w:t xml:space="preserve">application of </w:t>
      </w:r>
      <w:r w:rsidR="00BF3BA9" w:rsidRPr="00A32113">
        <w:t xml:space="preserve">pesticides </w:t>
      </w:r>
      <w:r w:rsidR="00BF3BA9" w:rsidRPr="00A32113">
        <w:lastRenderedPageBreak/>
        <w:t xml:space="preserve">which are both time consuming and costly, </w:t>
      </w:r>
      <w:r w:rsidR="00C00905">
        <w:t xml:space="preserve">and may have </w:t>
      </w:r>
      <w:r w:rsidR="00BF3BA9" w:rsidRPr="00A32113">
        <w:t xml:space="preserve">negative impact on </w:t>
      </w:r>
      <w:r>
        <w:t xml:space="preserve">the </w:t>
      </w:r>
      <w:r w:rsidR="00BF3BA9" w:rsidRPr="00A32113">
        <w:t>environment.</w:t>
      </w:r>
      <w:r w:rsidR="00AE2B7E">
        <w:t xml:space="preserve"> </w:t>
      </w:r>
    </w:p>
    <w:p w14:paraId="5099F3EB" w14:textId="77777777" w:rsidR="002E2D9E" w:rsidRDefault="002E2D9E" w:rsidP="002E2D9E">
      <w:pPr>
        <w:ind w:left="720" w:hanging="720"/>
        <w:rPr>
          <w:b/>
          <w:i/>
          <w:sz w:val="20"/>
          <w:szCs w:val="20"/>
        </w:rPr>
      </w:pPr>
    </w:p>
    <w:p w14:paraId="3D2F6EB0" w14:textId="77777777" w:rsidR="00AA73E7" w:rsidRDefault="00C057E9" w:rsidP="00AA73E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End-User</w:t>
      </w:r>
      <w:r w:rsidR="00DC6974">
        <w:rPr>
          <w:b/>
          <w:i/>
          <w:sz w:val="20"/>
          <w:szCs w:val="20"/>
        </w:rPr>
        <w:t>’s</w:t>
      </w:r>
      <w:r>
        <w:rPr>
          <w:b/>
          <w:i/>
          <w:sz w:val="20"/>
          <w:szCs w:val="20"/>
        </w:rPr>
        <w:t xml:space="preserve"> </w:t>
      </w:r>
      <w:r w:rsidR="002E2D9E" w:rsidRPr="00CD0433">
        <w:rPr>
          <w:b/>
          <w:i/>
          <w:sz w:val="20"/>
          <w:szCs w:val="20"/>
        </w:rPr>
        <w:t>NASA Ea</w:t>
      </w:r>
      <w:r w:rsidR="002E2D9E" w:rsidRPr="00A32113">
        <w:rPr>
          <w:b/>
          <w:i/>
          <w:sz w:val="20"/>
          <w:szCs w:val="20"/>
        </w:rPr>
        <w:t>rth Observation</w:t>
      </w:r>
      <w:r w:rsidR="00276572" w:rsidRPr="00A32113">
        <w:rPr>
          <w:b/>
          <w:i/>
          <w:sz w:val="20"/>
          <w:szCs w:val="20"/>
        </w:rPr>
        <w:t>s</w:t>
      </w:r>
      <w:r w:rsidR="002E2D9E" w:rsidRPr="00A32113">
        <w:rPr>
          <w:b/>
          <w:i/>
          <w:sz w:val="20"/>
          <w:szCs w:val="20"/>
        </w:rPr>
        <w:t xml:space="preserve"> Capacity:</w:t>
      </w:r>
      <w:r w:rsidR="005B35DE" w:rsidRPr="00A32113">
        <w:rPr>
          <w:b/>
          <w:i/>
          <w:sz w:val="20"/>
          <w:szCs w:val="20"/>
        </w:rPr>
        <w:t xml:space="preserve"> </w:t>
      </w:r>
    </w:p>
    <w:p w14:paraId="5FB63A7D" w14:textId="7E0C854F" w:rsidR="002E2D9E" w:rsidRDefault="00020782" w:rsidP="00AA73E7">
      <w:pPr>
        <w:rPr>
          <w:sz w:val="20"/>
          <w:szCs w:val="20"/>
        </w:rPr>
      </w:pPr>
      <w:r>
        <w:rPr>
          <w:sz w:val="20"/>
          <w:szCs w:val="20"/>
        </w:rPr>
        <w:t>R</w:t>
      </w:r>
      <w:r w:rsidR="00CE385E">
        <w:rPr>
          <w:sz w:val="20"/>
          <w:szCs w:val="20"/>
        </w:rPr>
        <w:t xml:space="preserve">esearchers at Puerto Rico and the </w:t>
      </w:r>
      <w:r w:rsidR="008637CC">
        <w:rPr>
          <w:sz w:val="20"/>
          <w:szCs w:val="20"/>
        </w:rPr>
        <w:t>USDA</w:t>
      </w:r>
      <w:r>
        <w:rPr>
          <w:sz w:val="20"/>
          <w:szCs w:val="20"/>
        </w:rPr>
        <w:t xml:space="preserve"> </w:t>
      </w:r>
      <w:r w:rsidR="008637CC" w:rsidRPr="00A32113">
        <w:rPr>
          <w:sz w:val="20"/>
          <w:szCs w:val="20"/>
        </w:rPr>
        <w:t xml:space="preserve">do not have </w:t>
      </w:r>
      <w:r w:rsidR="002E7171">
        <w:rPr>
          <w:sz w:val="20"/>
          <w:szCs w:val="20"/>
        </w:rPr>
        <w:t>substantial</w:t>
      </w:r>
      <w:r w:rsidR="002E7171" w:rsidRPr="00A32113">
        <w:rPr>
          <w:sz w:val="20"/>
          <w:szCs w:val="20"/>
        </w:rPr>
        <w:t xml:space="preserve"> </w:t>
      </w:r>
      <w:r w:rsidR="008637CC" w:rsidRPr="00A32113">
        <w:rPr>
          <w:sz w:val="20"/>
          <w:szCs w:val="20"/>
        </w:rPr>
        <w:t>experience with</w:t>
      </w:r>
      <w:r w:rsidR="008637CC">
        <w:rPr>
          <w:sz w:val="20"/>
          <w:szCs w:val="20"/>
        </w:rPr>
        <w:t xml:space="preserve"> NASA data </w:t>
      </w:r>
      <w:r w:rsidR="00901DE1">
        <w:rPr>
          <w:sz w:val="20"/>
          <w:szCs w:val="20"/>
        </w:rPr>
        <w:t xml:space="preserve">or </w:t>
      </w:r>
      <w:r w:rsidR="008637CC">
        <w:rPr>
          <w:sz w:val="20"/>
          <w:szCs w:val="20"/>
        </w:rPr>
        <w:t>its management</w:t>
      </w:r>
      <w:r w:rsidR="00CE385E">
        <w:rPr>
          <w:sz w:val="20"/>
          <w:szCs w:val="20"/>
        </w:rPr>
        <w:t xml:space="preserve"> in monitoring the Red Palm Mite in Puerto Rico</w:t>
      </w:r>
      <w:r w:rsidR="008637CC">
        <w:rPr>
          <w:sz w:val="20"/>
          <w:szCs w:val="20"/>
        </w:rPr>
        <w:t>.</w:t>
      </w:r>
      <w:r w:rsidR="005B35DE" w:rsidRPr="00A32113">
        <w:rPr>
          <w:sz w:val="20"/>
          <w:szCs w:val="20"/>
        </w:rPr>
        <w:t xml:space="preserve"> </w:t>
      </w:r>
    </w:p>
    <w:p w14:paraId="7B6637CB" w14:textId="77777777" w:rsidR="008D5AB8" w:rsidRDefault="008D5AB8" w:rsidP="00CE385E">
      <w:pPr>
        <w:rPr>
          <w:b/>
          <w:i/>
          <w:sz w:val="20"/>
          <w:szCs w:val="20"/>
          <w:u w:val="single"/>
        </w:rPr>
      </w:pPr>
    </w:p>
    <w:p w14:paraId="1EF4217D" w14:textId="77777777" w:rsidR="00C057E9" w:rsidRPr="00C057E9" w:rsidRDefault="00C057E9" w:rsidP="006E1C6C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>Collaborator &amp; Boundary Organization Overview</w:t>
      </w:r>
    </w:p>
    <w:p w14:paraId="16B56F7C" w14:textId="77777777" w:rsidR="00AA73E7" w:rsidRDefault="00C057E9" w:rsidP="00AA73E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Collaborator</w:t>
      </w:r>
      <w:r w:rsidR="002D6CAD">
        <w:rPr>
          <w:b/>
          <w:i/>
          <w:sz w:val="20"/>
          <w:szCs w:val="20"/>
        </w:rPr>
        <w:t xml:space="preserve"> </w:t>
      </w:r>
      <w:r w:rsidR="006E1C6C">
        <w:rPr>
          <w:b/>
          <w:i/>
          <w:sz w:val="20"/>
          <w:szCs w:val="20"/>
        </w:rPr>
        <w:t>Support</w:t>
      </w:r>
      <w:r w:rsidR="006E1C6C" w:rsidRPr="00CD0433">
        <w:rPr>
          <w:b/>
          <w:i/>
          <w:sz w:val="20"/>
          <w:szCs w:val="20"/>
        </w:rPr>
        <w:t>:</w:t>
      </w:r>
      <w:r w:rsidR="005B35DE">
        <w:rPr>
          <w:b/>
          <w:i/>
          <w:sz w:val="20"/>
          <w:szCs w:val="20"/>
        </w:rPr>
        <w:t xml:space="preserve"> </w:t>
      </w:r>
    </w:p>
    <w:p w14:paraId="4982AEEE" w14:textId="3AD07391" w:rsidR="006E1C6C" w:rsidRPr="005B35DE" w:rsidRDefault="00020782" w:rsidP="00AA73E7">
      <w:pPr>
        <w:rPr>
          <w:sz w:val="20"/>
          <w:szCs w:val="20"/>
        </w:rPr>
      </w:pPr>
      <w:r>
        <w:rPr>
          <w:sz w:val="20"/>
          <w:szCs w:val="20"/>
        </w:rPr>
        <w:t xml:space="preserve">Dr. </w:t>
      </w:r>
      <w:r w:rsidR="005B35DE" w:rsidRPr="00A32113">
        <w:rPr>
          <w:sz w:val="20"/>
          <w:szCs w:val="20"/>
        </w:rPr>
        <w:t xml:space="preserve">Ronald Ochoa </w:t>
      </w:r>
      <w:r>
        <w:rPr>
          <w:sz w:val="20"/>
          <w:szCs w:val="20"/>
        </w:rPr>
        <w:t xml:space="preserve">(BARC) </w:t>
      </w:r>
      <w:r w:rsidR="005B35DE" w:rsidRPr="00A32113">
        <w:rPr>
          <w:sz w:val="20"/>
          <w:szCs w:val="20"/>
        </w:rPr>
        <w:t>is a mite specialist with more than 30 years working on systematics, ecology</w:t>
      </w:r>
      <w:r w:rsidR="008637CC">
        <w:rPr>
          <w:sz w:val="20"/>
          <w:szCs w:val="20"/>
        </w:rPr>
        <w:t>,</w:t>
      </w:r>
      <w:r w:rsidR="005B35DE" w:rsidRPr="00A32113">
        <w:rPr>
          <w:sz w:val="20"/>
          <w:szCs w:val="20"/>
        </w:rPr>
        <w:t xml:space="preserve"> and </w:t>
      </w:r>
      <w:r w:rsidR="001A4014" w:rsidRPr="00A32113">
        <w:rPr>
          <w:sz w:val="20"/>
          <w:szCs w:val="20"/>
        </w:rPr>
        <w:t>biology</w:t>
      </w:r>
      <w:r w:rsidR="00C11C49">
        <w:rPr>
          <w:sz w:val="20"/>
          <w:szCs w:val="20"/>
        </w:rPr>
        <w:t xml:space="preserve"> of plant feeding mites. </w:t>
      </w:r>
      <w:r w:rsidR="005B35DE" w:rsidRPr="00A32113">
        <w:rPr>
          <w:sz w:val="20"/>
          <w:szCs w:val="20"/>
        </w:rPr>
        <w:t xml:space="preserve">Michael Cosh </w:t>
      </w:r>
      <w:r w:rsidR="00FC00E0">
        <w:rPr>
          <w:sz w:val="20"/>
          <w:szCs w:val="20"/>
        </w:rPr>
        <w:t xml:space="preserve">(BARC) </w:t>
      </w:r>
      <w:r w:rsidR="005B35DE" w:rsidRPr="00A32113">
        <w:rPr>
          <w:sz w:val="20"/>
          <w:szCs w:val="20"/>
        </w:rPr>
        <w:t xml:space="preserve">is a </w:t>
      </w:r>
      <w:r w:rsidR="00DE670B" w:rsidRPr="00A32113">
        <w:rPr>
          <w:sz w:val="20"/>
          <w:szCs w:val="20"/>
        </w:rPr>
        <w:t xml:space="preserve">hydrologist with 13 years </w:t>
      </w:r>
      <w:r w:rsidR="00F30A8F">
        <w:rPr>
          <w:sz w:val="20"/>
          <w:szCs w:val="20"/>
        </w:rPr>
        <w:t xml:space="preserve">of </w:t>
      </w:r>
      <w:r w:rsidR="00DE670B" w:rsidRPr="00A32113">
        <w:rPr>
          <w:sz w:val="20"/>
          <w:szCs w:val="20"/>
        </w:rPr>
        <w:t>experience with remote sensing expertise for vegetation monitoring.</w:t>
      </w:r>
      <w:r w:rsidR="005B35DE" w:rsidRPr="00A32113">
        <w:rPr>
          <w:sz w:val="20"/>
          <w:szCs w:val="20"/>
        </w:rPr>
        <w:t xml:space="preserve"> </w:t>
      </w:r>
      <w:r w:rsidR="00FC00E0">
        <w:rPr>
          <w:sz w:val="20"/>
          <w:szCs w:val="20"/>
        </w:rPr>
        <w:t xml:space="preserve">Dr. </w:t>
      </w:r>
      <w:r w:rsidR="00E7156A">
        <w:rPr>
          <w:sz w:val="20"/>
          <w:szCs w:val="20"/>
        </w:rPr>
        <w:t xml:space="preserve">Gary Miller </w:t>
      </w:r>
      <w:r w:rsidR="00FC00E0">
        <w:rPr>
          <w:sz w:val="20"/>
          <w:szCs w:val="20"/>
        </w:rPr>
        <w:t xml:space="preserve">(BARC) </w:t>
      </w:r>
      <w:r w:rsidR="00E7156A">
        <w:rPr>
          <w:sz w:val="20"/>
          <w:szCs w:val="20"/>
        </w:rPr>
        <w:t>is an entomologist, with 35 yea</w:t>
      </w:r>
      <w:r w:rsidR="00F60E39">
        <w:rPr>
          <w:sz w:val="20"/>
          <w:szCs w:val="20"/>
        </w:rPr>
        <w:t>r</w:t>
      </w:r>
      <w:r w:rsidR="00E7156A">
        <w:rPr>
          <w:sz w:val="20"/>
          <w:szCs w:val="20"/>
        </w:rPr>
        <w:t xml:space="preserve">s </w:t>
      </w:r>
      <w:r w:rsidR="00F30A8F">
        <w:rPr>
          <w:sz w:val="20"/>
          <w:szCs w:val="20"/>
        </w:rPr>
        <w:t xml:space="preserve">of </w:t>
      </w:r>
      <w:r w:rsidR="00E7156A">
        <w:rPr>
          <w:sz w:val="20"/>
          <w:szCs w:val="20"/>
        </w:rPr>
        <w:t xml:space="preserve">experience on insects of economic importance. </w:t>
      </w:r>
      <w:r w:rsidR="00CB180C">
        <w:rPr>
          <w:sz w:val="20"/>
          <w:szCs w:val="20"/>
        </w:rPr>
        <w:t xml:space="preserve">Their </w:t>
      </w:r>
      <w:r w:rsidR="00816A15">
        <w:rPr>
          <w:sz w:val="20"/>
          <w:szCs w:val="20"/>
        </w:rPr>
        <w:t xml:space="preserve">leveraged science advising and weekly meetings </w:t>
      </w:r>
      <w:r w:rsidR="00CB180C">
        <w:rPr>
          <w:sz w:val="20"/>
          <w:szCs w:val="20"/>
        </w:rPr>
        <w:t>with the team throughout the term will ensure success.</w:t>
      </w:r>
    </w:p>
    <w:p w14:paraId="357DB3DB" w14:textId="77777777" w:rsidR="00CA0EED" w:rsidRDefault="00CA0EED" w:rsidP="00CA0EED">
      <w:pPr>
        <w:rPr>
          <w:sz w:val="20"/>
          <w:szCs w:val="20"/>
        </w:rPr>
      </w:pPr>
    </w:p>
    <w:p w14:paraId="3269B8C5" w14:textId="77777777" w:rsidR="00CA0EED" w:rsidRPr="00CA0EED" w:rsidRDefault="00CA0EED" w:rsidP="00CA0EED">
      <w:pPr>
        <w:rPr>
          <w:b/>
          <w:i/>
          <w:sz w:val="20"/>
          <w:szCs w:val="20"/>
        </w:rPr>
      </w:pPr>
      <w:r w:rsidRPr="00CA0EED">
        <w:rPr>
          <w:b/>
          <w:i/>
          <w:sz w:val="20"/>
          <w:szCs w:val="20"/>
        </w:rPr>
        <w:t>Boundary Organization Dissemination:</w:t>
      </w:r>
    </w:p>
    <w:p w14:paraId="1CE219BC" w14:textId="381836BF" w:rsidR="00A32113" w:rsidRDefault="00AE2B7E" w:rsidP="00CA0EED">
      <w:pPr>
        <w:rPr>
          <w:sz w:val="20"/>
          <w:szCs w:val="20"/>
        </w:rPr>
      </w:pPr>
      <w:r>
        <w:rPr>
          <w:sz w:val="20"/>
          <w:szCs w:val="20"/>
        </w:rPr>
        <w:t xml:space="preserve">Dr. </w:t>
      </w:r>
      <w:r>
        <w:rPr>
          <w:sz w:val="20"/>
          <w:szCs w:val="20"/>
        </w:rPr>
        <w:t xml:space="preserve">Jose </w:t>
      </w:r>
      <w:r>
        <w:rPr>
          <w:sz w:val="20"/>
          <w:szCs w:val="20"/>
        </w:rPr>
        <w:t xml:space="preserve">Rodrigues </w:t>
      </w:r>
      <w:r>
        <w:t xml:space="preserve">at the University of Puerto Rico is the PI </w:t>
      </w:r>
      <w:r>
        <w:rPr>
          <w:sz w:val="20"/>
          <w:szCs w:val="20"/>
        </w:rPr>
        <w:t>for Red Palm Mite research</w:t>
      </w:r>
      <w:r>
        <w:t xml:space="preserve"> and mitigation efforts for the island</w:t>
      </w:r>
      <w:r>
        <w:t>,</w:t>
      </w:r>
      <w:r>
        <w:t xml:space="preserve"> and </w:t>
      </w:r>
      <w:r>
        <w:rPr>
          <w:sz w:val="20"/>
          <w:szCs w:val="20"/>
        </w:rPr>
        <w:t>through his work with the USDA-APHIS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disseminates information through a network in the Cooperative Agricultural Pest Survey program.</w:t>
      </w:r>
    </w:p>
    <w:p w14:paraId="290215AB" w14:textId="77777777" w:rsidR="00C057E9" w:rsidRDefault="00C057E9" w:rsidP="00F60E39">
      <w:pPr>
        <w:rPr>
          <w:sz w:val="20"/>
          <w:szCs w:val="20"/>
        </w:rPr>
      </w:pPr>
    </w:p>
    <w:p w14:paraId="500608D4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128D8057" w14:textId="77777777" w:rsidR="00C057E9" w:rsidRPr="00CD0433" w:rsidRDefault="000F76DA" w:rsidP="00C057E9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 xml:space="preserve">Communication Plan: </w:t>
      </w:r>
    </w:p>
    <w:p w14:paraId="59813C7B" w14:textId="2D2DE351" w:rsidR="00C057E9" w:rsidRDefault="00DE670B" w:rsidP="00C057E9">
      <w:pPr>
        <w:rPr>
          <w:sz w:val="20"/>
          <w:szCs w:val="20"/>
        </w:rPr>
      </w:pPr>
      <w:r>
        <w:rPr>
          <w:sz w:val="20"/>
          <w:szCs w:val="20"/>
        </w:rPr>
        <w:t>Dr</w:t>
      </w:r>
      <w:r w:rsidR="00C00905">
        <w:rPr>
          <w:sz w:val="20"/>
          <w:szCs w:val="20"/>
        </w:rPr>
        <w:t>s</w:t>
      </w:r>
      <w:r>
        <w:rPr>
          <w:sz w:val="20"/>
          <w:szCs w:val="20"/>
        </w:rPr>
        <w:t>. Ochoa</w:t>
      </w:r>
      <w:r w:rsidR="00DE2657">
        <w:rPr>
          <w:sz w:val="20"/>
          <w:szCs w:val="20"/>
        </w:rPr>
        <w:t>, Miller</w:t>
      </w:r>
      <w:r>
        <w:rPr>
          <w:sz w:val="20"/>
          <w:szCs w:val="20"/>
        </w:rPr>
        <w:t xml:space="preserve"> and Cosh will have</w:t>
      </w:r>
      <w:r w:rsidR="00F90653">
        <w:rPr>
          <w:sz w:val="20"/>
          <w:szCs w:val="20"/>
        </w:rPr>
        <w:t xml:space="preserve"> regular meetings with the DEVELOP team</w:t>
      </w:r>
      <w:r>
        <w:rPr>
          <w:sz w:val="20"/>
          <w:szCs w:val="20"/>
        </w:rPr>
        <w:t xml:space="preserve"> locally in Maryland and via email and teleconferences.</w:t>
      </w:r>
      <w:r w:rsidR="00F90653">
        <w:rPr>
          <w:sz w:val="20"/>
          <w:szCs w:val="20"/>
        </w:rPr>
        <w:t xml:space="preserve"> These meetings will occur on a bi-weekly basis throughout the term. </w:t>
      </w:r>
    </w:p>
    <w:p w14:paraId="4DFA2156" w14:textId="77777777" w:rsidR="00C057E9" w:rsidRDefault="00C057E9" w:rsidP="00C057E9">
      <w:pPr>
        <w:rPr>
          <w:sz w:val="20"/>
          <w:szCs w:val="20"/>
        </w:rPr>
      </w:pPr>
    </w:p>
    <w:p w14:paraId="0FDDB43D" w14:textId="77777777" w:rsidR="00C057E9" w:rsidRDefault="00C057E9" w:rsidP="00C057E9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>Transition Approach:</w:t>
      </w:r>
    </w:p>
    <w:p w14:paraId="2283E4E4" w14:textId="39569C4C" w:rsidR="00CD0433" w:rsidRDefault="00A32113" w:rsidP="00782999">
      <w:pPr>
        <w:rPr>
          <w:sz w:val="20"/>
          <w:szCs w:val="20"/>
        </w:rPr>
      </w:pPr>
      <w:r>
        <w:rPr>
          <w:sz w:val="20"/>
          <w:szCs w:val="20"/>
        </w:rPr>
        <w:t xml:space="preserve">After development of </w:t>
      </w:r>
      <w:r w:rsidR="00F90653">
        <w:rPr>
          <w:sz w:val="20"/>
          <w:szCs w:val="20"/>
        </w:rPr>
        <w:t>the methodology and</w:t>
      </w:r>
      <w:r>
        <w:rPr>
          <w:sz w:val="20"/>
          <w:szCs w:val="20"/>
        </w:rPr>
        <w:t xml:space="preserve"> </w:t>
      </w:r>
      <w:r w:rsidR="00F90653">
        <w:rPr>
          <w:sz w:val="20"/>
          <w:szCs w:val="20"/>
        </w:rPr>
        <w:t>tools</w:t>
      </w:r>
      <w:r>
        <w:rPr>
          <w:sz w:val="20"/>
          <w:szCs w:val="20"/>
        </w:rPr>
        <w:t xml:space="preserve">, </w:t>
      </w:r>
      <w:r w:rsidR="00FC00E0">
        <w:rPr>
          <w:sz w:val="20"/>
          <w:szCs w:val="20"/>
        </w:rPr>
        <w:t xml:space="preserve">deliverables </w:t>
      </w:r>
      <w:r w:rsidR="00F90653">
        <w:rPr>
          <w:sz w:val="20"/>
          <w:szCs w:val="20"/>
        </w:rPr>
        <w:t>will</w:t>
      </w:r>
      <w:r>
        <w:rPr>
          <w:sz w:val="20"/>
          <w:szCs w:val="20"/>
        </w:rPr>
        <w:t xml:space="preserve"> be transferred </w:t>
      </w:r>
      <w:r w:rsidR="00FC00E0">
        <w:rPr>
          <w:sz w:val="20"/>
          <w:szCs w:val="20"/>
        </w:rPr>
        <w:t xml:space="preserve">to Dr. Jose Carlos Rodrigues via email </w:t>
      </w:r>
      <w:r w:rsidR="00CE385E">
        <w:rPr>
          <w:sz w:val="20"/>
          <w:szCs w:val="20"/>
        </w:rPr>
        <w:t>who</w:t>
      </w:r>
      <w:r w:rsidR="00D02CD5">
        <w:rPr>
          <w:sz w:val="20"/>
          <w:szCs w:val="20"/>
        </w:rPr>
        <w:t xml:space="preserve"> </w:t>
      </w:r>
      <w:r w:rsidR="00F90653">
        <w:rPr>
          <w:sz w:val="20"/>
          <w:szCs w:val="20"/>
        </w:rPr>
        <w:t>will</w:t>
      </w:r>
      <w:r>
        <w:rPr>
          <w:sz w:val="20"/>
          <w:szCs w:val="20"/>
        </w:rPr>
        <w:t xml:space="preserve"> maintain communication with boundary organizations for eventual implementation operationally.  </w:t>
      </w:r>
    </w:p>
    <w:p w14:paraId="732D4965" w14:textId="77777777" w:rsidR="00F0263C" w:rsidRDefault="00F0263C" w:rsidP="002E2D9E">
      <w:pPr>
        <w:pBdr>
          <w:bottom w:val="single" w:sz="4" w:space="1" w:color="auto"/>
        </w:pBdr>
        <w:rPr>
          <w:b/>
          <w:szCs w:val="20"/>
        </w:rPr>
      </w:pPr>
    </w:p>
    <w:p w14:paraId="38F0D632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0A560E10" w14:textId="77777777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  <w:r w:rsidR="00B76BDC" w:rsidRPr="00276572">
        <w:rPr>
          <w:b/>
          <w:i/>
          <w:sz w:val="20"/>
          <w:szCs w:val="20"/>
        </w:rPr>
        <w:t xml:space="preserve"> </w:t>
      </w:r>
    </w:p>
    <w:tbl>
      <w:tblPr>
        <w:tblW w:w="962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3118"/>
        <w:gridCol w:w="4135"/>
      </w:tblGrid>
      <w:tr w:rsidR="00B76BDC" w:rsidRPr="00CD0433" w14:paraId="4D7D7F66" w14:textId="77777777" w:rsidTr="00563D74">
        <w:tc>
          <w:tcPr>
            <w:tcW w:w="2371" w:type="dxa"/>
            <w:shd w:val="clear" w:color="auto" w:fill="31849B" w:themeFill="accent5" w:themeFillShade="BF"/>
            <w:vAlign w:val="center"/>
          </w:tcPr>
          <w:p w14:paraId="226643BF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3118" w:type="dxa"/>
            <w:shd w:val="clear" w:color="auto" w:fill="31849B" w:themeFill="accent5" w:themeFillShade="BF"/>
            <w:vAlign w:val="center"/>
          </w:tcPr>
          <w:p w14:paraId="4841B840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Parameter(s)</w:t>
            </w:r>
          </w:p>
        </w:tc>
        <w:tc>
          <w:tcPr>
            <w:tcW w:w="4135" w:type="dxa"/>
            <w:shd w:val="clear" w:color="auto" w:fill="31849B" w:themeFill="accent5" w:themeFillShade="BF"/>
            <w:vAlign w:val="center"/>
          </w:tcPr>
          <w:p w14:paraId="1C463C21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CD0433" w14:paraId="3FA14C7C" w14:textId="77777777" w:rsidTr="00563D74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D5BD9" w14:textId="5FEFB027" w:rsidR="00B76BDC" w:rsidRPr="00CD0433" w:rsidRDefault="00EC3109" w:rsidP="00651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Landsat</w:t>
            </w:r>
            <w:r w:rsidR="00D647FB">
              <w:rPr>
                <w:b/>
                <w:bCs/>
                <w:sz w:val="20"/>
                <w:szCs w:val="20"/>
              </w:rPr>
              <w:t xml:space="preserve"> 5</w:t>
            </w:r>
            <w:r w:rsidR="00F138F6">
              <w:rPr>
                <w:b/>
                <w:bCs/>
                <w:sz w:val="20"/>
                <w:szCs w:val="20"/>
              </w:rPr>
              <w:t>,</w:t>
            </w:r>
            <w:r w:rsidR="00D647FB">
              <w:rPr>
                <w:b/>
                <w:bCs/>
                <w:sz w:val="20"/>
                <w:szCs w:val="20"/>
              </w:rPr>
              <w:t xml:space="preserve"> TM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96DF8" w14:textId="77777777" w:rsidR="00B76BDC" w:rsidRPr="00CD0433" w:rsidRDefault="00EC3109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Spectral vegetation indices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B0A3" w14:textId="77777777" w:rsidR="00B76BDC" w:rsidRPr="00CD0433" w:rsidRDefault="00EC3109" w:rsidP="00D64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Vegetation indices will be used to determine the spread and severity</w:t>
            </w:r>
            <w:r w:rsidR="00C11C49">
              <w:rPr>
                <w:sz w:val="20"/>
                <w:szCs w:val="20"/>
              </w:rPr>
              <w:t xml:space="preserve"> of </w:t>
            </w:r>
            <w:r w:rsidR="00D647FB">
              <w:rPr>
                <w:sz w:val="20"/>
                <w:szCs w:val="20"/>
              </w:rPr>
              <w:t>R</w:t>
            </w:r>
            <w:r w:rsidR="00C11C49">
              <w:rPr>
                <w:sz w:val="20"/>
                <w:szCs w:val="20"/>
              </w:rPr>
              <w:t>ed</w:t>
            </w:r>
            <w:r w:rsidR="00D647FB">
              <w:rPr>
                <w:sz w:val="20"/>
                <w:szCs w:val="20"/>
              </w:rPr>
              <w:t xml:space="preserve"> Palm M</w:t>
            </w:r>
            <w:r w:rsidR="00C11C49">
              <w:rPr>
                <w:sz w:val="20"/>
                <w:szCs w:val="20"/>
              </w:rPr>
              <w:t xml:space="preserve">ite infestation. </w:t>
            </w:r>
          </w:p>
        </w:tc>
      </w:tr>
      <w:tr w:rsidR="00D647FB" w:rsidRPr="00CD0433" w14:paraId="10897EAA" w14:textId="77777777" w:rsidTr="00563D74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000C6" w14:textId="4302DD46" w:rsidR="00D647FB" w:rsidRDefault="00D647FB" w:rsidP="00D647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Landsat 7</w:t>
            </w:r>
            <w:r w:rsidR="00F138F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ETM+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A6998" w14:textId="77777777" w:rsidR="00D647FB" w:rsidRDefault="00D647FB" w:rsidP="00D64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Spectral vegetation indices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D8DD" w14:textId="77777777" w:rsidR="00D647FB" w:rsidRPr="00CD0433" w:rsidRDefault="00D647FB" w:rsidP="00D64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Vegetation indices will be used to determine the spread and severity of Red Palm Mite infestation. </w:t>
            </w:r>
          </w:p>
        </w:tc>
      </w:tr>
      <w:tr w:rsidR="00D647FB" w:rsidRPr="00CD0433" w14:paraId="0688EE69" w14:textId="77777777" w:rsidTr="00563D74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CF436" w14:textId="388E37E3" w:rsidR="00D647FB" w:rsidRDefault="00D647FB" w:rsidP="00D647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Landsat 8</w:t>
            </w:r>
            <w:r w:rsidR="00F138F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OLI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174CA" w14:textId="77777777" w:rsidR="00D647FB" w:rsidRDefault="00D647FB" w:rsidP="00D64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Spectral vegetation indices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338F" w14:textId="77777777" w:rsidR="00D647FB" w:rsidRDefault="00D647FB" w:rsidP="00D64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Vegetation indices will be used to determine the spread and severity of Red Palm Mite infestation.</w:t>
            </w:r>
          </w:p>
        </w:tc>
      </w:tr>
      <w:tr w:rsidR="00D62D1B" w:rsidRPr="00CD0433" w14:paraId="4104D524" w14:textId="77777777" w:rsidTr="00563D74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8F21A" w14:textId="3815D4B7" w:rsidR="00D62D1B" w:rsidRDefault="00D62D1B" w:rsidP="00D62D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Resourcesat-1</w:t>
            </w:r>
            <w:r w:rsidR="00F138F6">
              <w:rPr>
                <w:b/>
                <w:bCs/>
                <w:sz w:val="20"/>
                <w:szCs w:val="20"/>
              </w:rPr>
              <w:t xml:space="preserve">, LISS-4, and LISS-3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CBE90" w14:textId="55DD04D3" w:rsidR="00D62D1B" w:rsidRDefault="00D62D1B" w:rsidP="00D6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Spectral vegetation indices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8276" w14:textId="1B7D791F" w:rsidR="00D62D1B" w:rsidRDefault="00D62D1B" w:rsidP="00D6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Vegetation indices will be used to determine the spread and severity of Red Palm Mite infestation.</w:t>
            </w:r>
          </w:p>
        </w:tc>
      </w:tr>
      <w:tr w:rsidR="00D62D1B" w:rsidRPr="00CD0433" w14:paraId="16D46A22" w14:textId="77777777" w:rsidTr="00563D74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D55A8" w14:textId="68CEBB32" w:rsidR="00D62D1B" w:rsidRDefault="00D62D1B" w:rsidP="00D62D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Sentinel-2, MSI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BF834" w14:textId="0D4BE04B" w:rsidR="00D62D1B" w:rsidRDefault="00D62D1B" w:rsidP="00D6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Spectral vegetation indices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CB7D" w14:textId="7437AED3" w:rsidR="00D62D1B" w:rsidRDefault="00D62D1B" w:rsidP="00D62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Vegetation indices will be used to determine the spread and severity of Red Palm Mite infestation.</w:t>
            </w:r>
          </w:p>
        </w:tc>
      </w:tr>
    </w:tbl>
    <w:p w14:paraId="4E2EF68E" w14:textId="77777777" w:rsidR="007A4F2A" w:rsidRPr="00CD0433" w:rsidRDefault="007A4F2A" w:rsidP="007A4F2A">
      <w:pPr>
        <w:rPr>
          <w:sz w:val="20"/>
          <w:szCs w:val="20"/>
        </w:rPr>
      </w:pPr>
    </w:p>
    <w:p w14:paraId="54D163A7" w14:textId="77777777" w:rsidR="00563D74" w:rsidRDefault="00563D74" w:rsidP="007A4F2A">
      <w:pPr>
        <w:rPr>
          <w:b/>
          <w:i/>
          <w:sz w:val="20"/>
          <w:szCs w:val="20"/>
        </w:rPr>
      </w:pPr>
    </w:p>
    <w:p w14:paraId="35153F88" w14:textId="77777777" w:rsidR="00726EA6" w:rsidRDefault="00726EA6" w:rsidP="007A4F2A">
      <w:pPr>
        <w:rPr>
          <w:b/>
          <w:i/>
          <w:sz w:val="20"/>
          <w:szCs w:val="20"/>
        </w:rPr>
      </w:pPr>
    </w:p>
    <w:p w14:paraId="7AB57934" w14:textId="77777777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  <w:r w:rsidRPr="00276572">
        <w:rPr>
          <w:i/>
          <w:sz w:val="20"/>
          <w:szCs w:val="20"/>
        </w:rPr>
        <w:t xml:space="preserve"> </w:t>
      </w:r>
    </w:p>
    <w:p w14:paraId="1EF7B502" w14:textId="43434635" w:rsidR="00F60E39" w:rsidRDefault="00F60E39" w:rsidP="00DC697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USDA National Agricultural Statistical Service – National Land Cover Database</w:t>
      </w:r>
      <w:r w:rsidR="00A556EF">
        <w:rPr>
          <w:sz w:val="20"/>
          <w:szCs w:val="20"/>
        </w:rPr>
        <w:t xml:space="preserve"> – Stands of known palm trees will aid the analysis of </w:t>
      </w:r>
      <w:r w:rsidR="00DA7F4D">
        <w:rPr>
          <w:sz w:val="20"/>
          <w:szCs w:val="20"/>
        </w:rPr>
        <w:t>the spread and severity of the Red Palm Mite infestation</w:t>
      </w:r>
    </w:p>
    <w:p w14:paraId="1861BFC6" w14:textId="0574609A" w:rsidR="00CD0433" w:rsidRDefault="00DA7F4D" w:rsidP="00F16E35">
      <w:pPr>
        <w:ind w:left="720" w:hanging="720"/>
        <w:rPr>
          <w:b/>
          <w:sz w:val="20"/>
          <w:szCs w:val="20"/>
          <w:u w:val="single"/>
        </w:rPr>
      </w:pPr>
      <w:r>
        <w:rPr>
          <w:sz w:val="20"/>
          <w:szCs w:val="20"/>
        </w:rPr>
        <w:t>USDA Farm Service Agency – National Agriculture Imagery Program – Vegetation indices will be used to determine the spread and severity of Red Palm Mite infestation</w:t>
      </w:r>
    </w:p>
    <w:p w14:paraId="143197E3" w14:textId="77777777" w:rsidR="00E00F8B" w:rsidRPr="00E00F8B" w:rsidRDefault="00E00F8B" w:rsidP="00E00F8B">
      <w:pPr>
        <w:rPr>
          <w:sz w:val="20"/>
          <w:szCs w:val="20"/>
        </w:rPr>
      </w:pPr>
    </w:p>
    <w:p w14:paraId="4D9C9470" w14:textId="77777777" w:rsidR="00E00F8B" w:rsidRDefault="00E00F8B" w:rsidP="00DC6974">
      <w:pPr>
        <w:ind w:left="720" w:hanging="720"/>
        <w:rPr>
          <w:b/>
          <w:sz w:val="20"/>
          <w:szCs w:val="20"/>
          <w:u w:val="single"/>
        </w:rPr>
      </w:pPr>
    </w:p>
    <w:p w14:paraId="0AF776A4" w14:textId="77777777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276572" w:rsidRPr="00276572">
        <w:rPr>
          <w:b/>
          <w:szCs w:val="20"/>
        </w:rPr>
        <w:t>End-Product Overview</w:t>
      </w:r>
    </w:p>
    <w:p w14:paraId="528F1EE9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40"/>
        <w:gridCol w:w="2880"/>
        <w:gridCol w:w="1080"/>
      </w:tblGrid>
      <w:tr w:rsidR="001538F2" w:rsidRPr="001538F2" w14:paraId="77DFDC73" w14:textId="77777777" w:rsidTr="001538F2">
        <w:tc>
          <w:tcPr>
            <w:tcW w:w="2070" w:type="dxa"/>
            <w:shd w:val="clear" w:color="auto" w:fill="31849B" w:themeFill="accent5" w:themeFillShade="BF"/>
            <w:vAlign w:val="center"/>
          </w:tcPr>
          <w:p w14:paraId="57A1A65D" w14:textId="52ADEFD0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6F780FD4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C04343F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8553504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1538F2" w:rsidRPr="00CD0433" w14:paraId="7125D46A" w14:textId="77777777" w:rsidTr="001538F2">
        <w:tc>
          <w:tcPr>
            <w:tcW w:w="2070" w:type="dxa"/>
            <w:vAlign w:val="center"/>
          </w:tcPr>
          <w:p w14:paraId="62192DAC" w14:textId="269127F7" w:rsidR="001538F2" w:rsidRPr="00CD0433" w:rsidRDefault="00F60E39" w:rsidP="00A44D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Red Palm Mite Hazard </w:t>
            </w:r>
            <w:r w:rsidR="00C46153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 xml:space="preserve">overage </w:t>
            </w:r>
            <w:r w:rsidR="00C46153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>aps</w:t>
            </w:r>
          </w:p>
        </w:tc>
        <w:tc>
          <w:tcPr>
            <w:tcW w:w="3240" w:type="dxa"/>
            <w:vAlign w:val="center"/>
          </w:tcPr>
          <w:p w14:paraId="7AFA1019" w14:textId="77777777" w:rsidR="001538F2" w:rsidRPr="00CD0433" w:rsidRDefault="00F60E39" w:rsidP="00FE2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Tracking </w:t>
            </w:r>
            <w:r w:rsidR="00FE2EF1" w:rsidRPr="00DE670B">
              <w:rPr>
                <w:i/>
                <w:sz w:val="20"/>
                <w:szCs w:val="20"/>
              </w:rPr>
              <w:t>Raoiella indica</w:t>
            </w:r>
            <w:r w:rsidR="00FE2EF1" w:rsidRPr="00DE670B">
              <w:rPr>
                <w:sz w:val="20"/>
                <w:szCs w:val="20"/>
              </w:rPr>
              <w:t xml:space="preserve"> Hirst</w:t>
            </w:r>
            <w:r w:rsidR="00FE2E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spread will become more efficient </w:t>
            </w:r>
            <w:r w:rsidR="00FE2EF1">
              <w:rPr>
                <w:sz w:val="20"/>
                <w:szCs w:val="20"/>
              </w:rPr>
              <w:t>using</w:t>
            </w:r>
            <w:r>
              <w:rPr>
                <w:sz w:val="20"/>
                <w:szCs w:val="20"/>
              </w:rPr>
              <w:t xml:space="preserve"> remote</w:t>
            </w:r>
            <w:r w:rsidR="00FE2EF1">
              <w:rPr>
                <w:sz w:val="20"/>
                <w:szCs w:val="20"/>
              </w:rPr>
              <w:t>ly sensed</w:t>
            </w:r>
            <w:r>
              <w:rPr>
                <w:sz w:val="20"/>
                <w:szCs w:val="20"/>
              </w:rPr>
              <w:t xml:space="preserve"> data</w:t>
            </w:r>
            <w:r w:rsidR="00FE2EF1">
              <w:rPr>
                <w:sz w:val="20"/>
                <w:szCs w:val="20"/>
              </w:rPr>
              <w:t>, helping with mitigation and remediation of impacted areas.</w:t>
            </w:r>
          </w:p>
        </w:tc>
        <w:tc>
          <w:tcPr>
            <w:tcW w:w="2880" w:type="dxa"/>
            <w:vAlign w:val="center"/>
          </w:tcPr>
          <w:p w14:paraId="66488F82" w14:textId="451E4B9B" w:rsidR="001538F2" w:rsidRPr="00CD0433" w:rsidRDefault="00F60E39" w:rsidP="00153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Landsat </w:t>
            </w:r>
            <w:r w:rsidR="00FE2EF1">
              <w:rPr>
                <w:sz w:val="20"/>
                <w:szCs w:val="20"/>
              </w:rPr>
              <w:t xml:space="preserve">5, 7, </w:t>
            </w:r>
            <w:r>
              <w:rPr>
                <w:sz w:val="20"/>
                <w:szCs w:val="20"/>
              </w:rPr>
              <w:t>8</w:t>
            </w:r>
            <w:r w:rsidR="009C4FA6">
              <w:rPr>
                <w:sz w:val="20"/>
                <w:szCs w:val="20"/>
              </w:rPr>
              <w:t>, Resourcesat-1, and Sentinel-2</w:t>
            </w:r>
            <w:r>
              <w:rPr>
                <w:sz w:val="20"/>
                <w:szCs w:val="20"/>
              </w:rPr>
              <w:t xml:space="preserve"> data will be used to identify mite affected areas.</w:t>
            </w:r>
            <w:r w:rsidR="00FE2E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08B654F5" w14:textId="29B6EF65" w:rsidR="001538F2" w:rsidRPr="00914A36" w:rsidRDefault="00E40FE5" w:rsidP="00A4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5E5EF9A" w14:textId="77777777" w:rsidR="001538F2" w:rsidRPr="00F60E39" w:rsidRDefault="001538F2" w:rsidP="00A46F34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5352CECF" w14:textId="77777777" w:rsidR="00073224" w:rsidRPr="00CD0433" w:rsidRDefault="00073224" w:rsidP="00073224">
      <w:pPr>
        <w:rPr>
          <w:b/>
          <w:sz w:val="20"/>
          <w:szCs w:val="20"/>
        </w:rPr>
      </w:pPr>
    </w:p>
    <w:p w14:paraId="2AD4AF0C" w14:textId="77777777" w:rsidR="0011663A" w:rsidRDefault="000F76DA" w:rsidP="000F76DA">
      <w:pPr>
        <w:ind w:left="720" w:hanging="720"/>
        <w:rPr>
          <w:sz w:val="20"/>
          <w:szCs w:val="20"/>
        </w:rPr>
      </w:pPr>
      <w:r>
        <w:rPr>
          <w:b/>
          <w:i/>
          <w:sz w:val="20"/>
          <w:szCs w:val="20"/>
        </w:rPr>
        <w:t>End-User Benefit</w:t>
      </w:r>
      <w:r w:rsidRPr="00CD0433">
        <w:rPr>
          <w:b/>
          <w:i/>
          <w:sz w:val="20"/>
          <w:szCs w:val="20"/>
        </w:rPr>
        <w:t>:</w:t>
      </w:r>
      <w:r w:rsidR="001A4014">
        <w:rPr>
          <w:sz w:val="20"/>
          <w:szCs w:val="20"/>
        </w:rPr>
        <w:t xml:space="preserve"> </w:t>
      </w:r>
    </w:p>
    <w:p w14:paraId="3C4C1CA7" w14:textId="1C394FE1" w:rsidR="000F76DA" w:rsidRDefault="001A4014" w:rsidP="0011663A">
      <w:pPr>
        <w:rPr>
          <w:sz w:val="20"/>
          <w:szCs w:val="20"/>
        </w:rPr>
      </w:pPr>
      <w:r w:rsidRPr="00262B2A">
        <w:rPr>
          <w:sz w:val="20"/>
          <w:szCs w:val="20"/>
        </w:rPr>
        <w:t xml:space="preserve">The main benefit of the project is to </w:t>
      </w:r>
      <w:r w:rsidR="00C823EB">
        <w:rPr>
          <w:sz w:val="20"/>
          <w:szCs w:val="20"/>
        </w:rPr>
        <w:t>understand the</w:t>
      </w:r>
      <w:r w:rsidRPr="00262B2A">
        <w:rPr>
          <w:sz w:val="20"/>
          <w:szCs w:val="20"/>
        </w:rPr>
        <w:t xml:space="preserve"> dis</w:t>
      </w:r>
      <w:r w:rsidR="00C11C49">
        <w:rPr>
          <w:sz w:val="20"/>
          <w:szCs w:val="20"/>
        </w:rPr>
        <w:t xml:space="preserve">tribution of mite populations. </w:t>
      </w:r>
      <w:r w:rsidR="00DE2657">
        <w:rPr>
          <w:sz w:val="20"/>
          <w:szCs w:val="20"/>
        </w:rPr>
        <w:t>U</w:t>
      </w:r>
      <w:r w:rsidRPr="00262B2A">
        <w:rPr>
          <w:sz w:val="20"/>
          <w:szCs w:val="20"/>
        </w:rPr>
        <w:t>nderstanding areas affected by the mite</w:t>
      </w:r>
      <w:r w:rsidR="00AE2B7E">
        <w:rPr>
          <w:sz w:val="20"/>
          <w:szCs w:val="20"/>
        </w:rPr>
        <w:t xml:space="preserve">, and </w:t>
      </w:r>
      <w:r w:rsidRPr="00262B2A">
        <w:rPr>
          <w:sz w:val="20"/>
          <w:szCs w:val="20"/>
        </w:rPr>
        <w:t>distribution of palms</w:t>
      </w:r>
      <w:r w:rsidR="00DE2657">
        <w:rPr>
          <w:sz w:val="20"/>
          <w:szCs w:val="20"/>
        </w:rPr>
        <w:t>,</w:t>
      </w:r>
      <w:r w:rsidRPr="00262B2A">
        <w:rPr>
          <w:sz w:val="20"/>
          <w:szCs w:val="20"/>
        </w:rPr>
        <w:t xml:space="preserve"> will establish more effective programs of management</w:t>
      </w:r>
      <w:r w:rsidR="00DE2657">
        <w:rPr>
          <w:sz w:val="20"/>
          <w:szCs w:val="20"/>
        </w:rPr>
        <w:t>, prevention</w:t>
      </w:r>
      <w:r w:rsidR="00C823EB">
        <w:rPr>
          <w:sz w:val="20"/>
          <w:szCs w:val="20"/>
        </w:rPr>
        <w:t>, and control of this pest</w:t>
      </w:r>
      <w:r w:rsidR="00C11C49">
        <w:rPr>
          <w:sz w:val="20"/>
          <w:szCs w:val="20"/>
        </w:rPr>
        <w:t xml:space="preserve">. </w:t>
      </w:r>
      <w:r w:rsidRPr="00262B2A">
        <w:rPr>
          <w:sz w:val="20"/>
          <w:szCs w:val="20"/>
        </w:rPr>
        <w:t>Population dispersal and seasonal behavior also could be identified for</w:t>
      </w:r>
      <w:r w:rsidR="007805D7">
        <w:rPr>
          <w:sz w:val="20"/>
          <w:szCs w:val="20"/>
        </w:rPr>
        <w:t xml:space="preserve"> subsequent</w:t>
      </w:r>
      <w:r w:rsidRPr="00262B2A">
        <w:rPr>
          <w:sz w:val="20"/>
          <w:szCs w:val="20"/>
        </w:rPr>
        <w:t xml:space="preserve"> regulation </w:t>
      </w:r>
      <w:r w:rsidR="001A6AD8">
        <w:rPr>
          <w:sz w:val="20"/>
          <w:szCs w:val="20"/>
        </w:rPr>
        <w:t>programs</w:t>
      </w:r>
      <w:r w:rsidRPr="00262B2A">
        <w:rPr>
          <w:sz w:val="20"/>
          <w:szCs w:val="20"/>
        </w:rPr>
        <w:t>.</w:t>
      </w:r>
      <w:r w:rsidR="00C11C49">
        <w:rPr>
          <w:sz w:val="20"/>
          <w:szCs w:val="20"/>
        </w:rPr>
        <w:t xml:space="preserve"> </w:t>
      </w:r>
      <w:r w:rsidR="00DE2657">
        <w:rPr>
          <w:sz w:val="20"/>
          <w:szCs w:val="20"/>
        </w:rPr>
        <w:t>L</w:t>
      </w:r>
      <w:r w:rsidR="00DE2657" w:rsidRPr="00262B2A">
        <w:rPr>
          <w:sz w:val="20"/>
          <w:szCs w:val="20"/>
        </w:rPr>
        <w:t>ocal</w:t>
      </w:r>
      <w:r w:rsidR="001A6AD8">
        <w:rPr>
          <w:sz w:val="20"/>
          <w:szCs w:val="20"/>
        </w:rPr>
        <w:t>, state, federal, and</w:t>
      </w:r>
      <w:r w:rsidR="00DE2657" w:rsidRPr="00262B2A">
        <w:rPr>
          <w:sz w:val="20"/>
          <w:szCs w:val="20"/>
        </w:rPr>
        <w:t xml:space="preserve"> </w:t>
      </w:r>
      <w:r w:rsidR="007805D7">
        <w:rPr>
          <w:sz w:val="20"/>
          <w:szCs w:val="20"/>
        </w:rPr>
        <w:t>u</w:t>
      </w:r>
      <w:r w:rsidR="007805D7" w:rsidRPr="00262B2A">
        <w:rPr>
          <w:sz w:val="20"/>
          <w:szCs w:val="20"/>
        </w:rPr>
        <w:t xml:space="preserve">niversity </w:t>
      </w:r>
      <w:r w:rsidR="007C5BC5" w:rsidRPr="00262B2A">
        <w:rPr>
          <w:sz w:val="20"/>
          <w:szCs w:val="20"/>
        </w:rPr>
        <w:t>departments of agriculture, entomology or plant protection could use the information for understanding and management of this invasive species.</w:t>
      </w:r>
    </w:p>
    <w:p w14:paraId="6A552A61" w14:textId="77777777" w:rsidR="003F7D3D" w:rsidRDefault="003F7D3D" w:rsidP="0009436B">
      <w:pPr>
        <w:pBdr>
          <w:bottom w:val="single" w:sz="4" w:space="1" w:color="auto"/>
        </w:pBdr>
        <w:rPr>
          <w:b/>
          <w:szCs w:val="20"/>
        </w:rPr>
      </w:pPr>
    </w:p>
    <w:p w14:paraId="01298494" w14:textId="77777777" w:rsidR="0009436B" w:rsidRPr="00272CD9" w:rsidRDefault="0009436B" w:rsidP="0009436B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30CFD458" w14:textId="24AEDD8B" w:rsidR="0009436B" w:rsidRDefault="0009436B" w:rsidP="0009436B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Pr="00A6426F">
        <w:rPr>
          <w:sz w:val="20"/>
          <w:szCs w:val="20"/>
        </w:rPr>
        <w:t>1 Term: 2015 Summer</w:t>
      </w:r>
      <w:bookmarkStart w:id="0" w:name="_GoBack"/>
      <w:bookmarkEnd w:id="0"/>
      <w:r w:rsidRPr="00A6426F">
        <w:rPr>
          <w:sz w:val="20"/>
          <w:szCs w:val="20"/>
        </w:rPr>
        <w:t xml:space="preserve"> </w:t>
      </w:r>
    </w:p>
    <w:p w14:paraId="3011FEC0" w14:textId="77777777" w:rsidR="0009436B" w:rsidRDefault="0009436B" w:rsidP="0009436B">
      <w:pPr>
        <w:rPr>
          <w:sz w:val="20"/>
          <w:szCs w:val="20"/>
        </w:rPr>
      </w:pPr>
    </w:p>
    <w:p w14:paraId="3D66D55E" w14:textId="77777777" w:rsidR="0009436B" w:rsidRDefault="0009436B" w:rsidP="0009436B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14:paraId="2D144F87" w14:textId="77777777" w:rsidR="0009436B" w:rsidRDefault="00372DFC" w:rsidP="00D425F7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Fall 2015 (Fort Collins) – Colorado Agriculture: </w:t>
      </w:r>
      <w:r w:rsidRPr="00372DFC">
        <w:rPr>
          <w:sz w:val="20"/>
          <w:szCs w:val="20"/>
        </w:rPr>
        <w:t>Mapping Forest Species Composition at the Colorado State Forest State Park Using Landsat 8 with Integrative Spatial Modeling</w:t>
      </w:r>
    </w:p>
    <w:p w14:paraId="31F76BB7" w14:textId="3F5AD632" w:rsidR="00372DFC" w:rsidRDefault="00CB1F75" w:rsidP="00D425F7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Fall 2013 (MSFC) – Cumberland Ecological Forecasting: </w:t>
      </w:r>
      <w:r w:rsidRPr="00CB1F75">
        <w:rPr>
          <w:sz w:val="20"/>
          <w:szCs w:val="20"/>
        </w:rPr>
        <w:t>Using NASA Earth Observations to Model Representative Species Dispersion in the Cumberland Plateau to Aide in Conservation Efforts</w:t>
      </w:r>
    </w:p>
    <w:p w14:paraId="020247F6" w14:textId="6375EF5A" w:rsidR="00671D26" w:rsidRDefault="00CB1F75" w:rsidP="00D425F7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Spring 2014 (MSFC) – Cumberland Ecological Forecasting: </w:t>
      </w:r>
      <w:r w:rsidRPr="00CB1F75">
        <w:rPr>
          <w:sz w:val="20"/>
          <w:szCs w:val="20"/>
        </w:rPr>
        <w:t>Using NASA Earth Observations to Model Representative Species Dispersion in the Cumberland Plateau to Aide in Conservation Efforts</w:t>
      </w:r>
    </w:p>
    <w:p w14:paraId="7BEC27B7" w14:textId="4F2023D1" w:rsidR="00372DFC" w:rsidRDefault="00F02511" w:rsidP="00D425F7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Fall 2013 (Fort Collins) – Rocky Mountains Ecological Forecasting: </w:t>
      </w:r>
      <w:r w:rsidRPr="00F02511">
        <w:rPr>
          <w:sz w:val="20"/>
          <w:szCs w:val="20"/>
        </w:rPr>
        <w:t>Mapping Lodgepole Pine Mortality in the Central Rocky Mountains Using NASA Earth Observing System and Boosted Regression Tree Models</w:t>
      </w:r>
    </w:p>
    <w:p w14:paraId="029B68FF" w14:textId="0B1B9B05" w:rsidR="00F02511" w:rsidRDefault="00F02511" w:rsidP="00D425F7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Spring 2014 (UGA) – Smoky </w:t>
      </w:r>
      <w:r w:rsidRPr="00F02511">
        <w:rPr>
          <w:sz w:val="20"/>
          <w:szCs w:val="20"/>
        </w:rPr>
        <w:t>Mountains Ecological Forecasting</w:t>
      </w:r>
      <w:r>
        <w:rPr>
          <w:sz w:val="20"/>
          <w:szCs w:val="20"/>
        </w:rPr>
        <w:t xml:space="preserve">: </w:t>
      </w:r>
      <w:r w:rsidRPr="00F02511">
        <w:rPr>
          <w:sz w:val="20"/>
          <w:szCs w:val="20"/>
        </w:rPr>
        <w:t>Utilizing NASA Earth Observations to Monitor Long Term Hemlock Decline Caused by Invasive Hemlock Woolly Adelgid in Great Smoky Mountains National Park</w:t>
      </w:r>
    </w:p>
    <w:p w14:paraId="2D81A4E9" w14:textId="077750F5" w:rsidR="00F02511" w:rsidRDefault="00F02511" w:rsidP="00D425F7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Fall 2014 (SSC) - </w:t>
      </w:r>
      <w:r w:rsidRPr="00F02511">
        <w:rPr>
          <w:sz w:val="20"/>
          <w:szCs w:val="20"/>
        </w:rPr>
        <w:t>U.S. Disasters and Ecological Forecasting</w:t>
      </w:r>
      <w:r>
        <w:rPr>
          <w:sz w:val="20"/>
          <w:szCs w:val="20"/>
        </w:rPr>
        <w:t xml:space="preserve">: </w:t>
      </w:r>
      <w:r w:rsidRPr="00F02511">
        <w:rPr>
          <w:sz w:val="20"/>
          <w:szCs w:val="20"/>
        </w:rPr>
        <w:t>Assessing the Potential to Use VIIRS 375m Data for Detecting Forest Disturbances</w:t>
      </w:r>
    </w:p>
    <w:p w14:paraId="15B96365" w14:textId="77777777" w:rsidR="00CB1F75" w:rsidRPr="00CD0433" w:rsidRDefault="00CB1F75" w:rsidP="0009436B">
      <w:pPr>
        <w:rPr>
          <w:sz w:val="20"/>
          <w:szCs w:val="20"/>
        </w:rPr>
      </w:pPr>
    </w:p>
    <w:p w14:paraId="01C23F2D" w14:textId="77777777" w:rsidR="006E7FE3" w:rsidRDefault="006E7FE3" w:rsidP="00276572">
      <w:pPr>
        <w:pBdr>
          <w:bottom w:val="single" w:sz="4" w:space="1" w:color="auto"/>
        </w:pBdr>
        <w:rPr>
          <w:b/>
          <w:szCs w:val="20"/>
        </w:rPr>
      </w:pPr>
    </w:p>
    <w:p w14:paraId="2DBC8853" w14:textId="77777777" w:rsidR="00D12F5B" w:rsidRPr="00276572" w:rsidRDefault="00D12F5B" w:rsidP="00276572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 xml:space="preserve">Project </w:t>
      </w:r>
      <w:r w:rsidR="00276572">
        <w:rPr>
          <w:b/>
          <w:szCs w:val="20"/>
        </w:rPr>
        <w:t>Needs/Requests</w:t>
      </w:r>
    </w:p>
    <w:p w14:paraId="34C6A0E9" w14:textId="77777777" w:rsidR="00A46F34" w:rsidRPr="00CD0433" w:rsidRDefault="00031A6C" w:rsidP="00A46F34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lastRenderedPageBreak/>
        <w:t xml:space="preserve">Participants </w:t>
      </w:r>
      <w:r w:rsidR="00A46F34" w:rsidRPr="00272CD9">
        <w:rPr>
          <w:b/>
          <w:i/>
          <w:sz w:val="20"/>
          <w:szCs w:val="20"/>
        </w:rPr>
        <w:t>Requested:</w:t>
      </w:r>
      <w:r w:rsidR="00A46F34" w:rsidRPr="00CD0433">
        <w:rPr>
          <w:b/>
          <w:sz w:val="20"/>
          <w:szCs w:val="20"/>
        </w:rPr>
        <w:t xml:space="preserve"> </w:t>
      </w:r>
      <w:r w:rsidR="00C823EB">
        <w:rPr>
          <w:sz w:val="20"/>
          <w:szCs w:val="20"/>
        </w:rPr>
        <w:t>3</w:t>
      </w:r>
    </w:p>
    <w:p w14:paraId="4317CC6F" w14:textId="77777777" w:rsidR="000263DE" w:rsidRDefault="000263DE" w:rsidP="000263DE">
      <w:pPr>
        <w:rPr>
          <w:b/>
          <w:sz w:val="20"/>
          <w:szCs w:val="20"/>
        </w:rPr>
      </w:pPr>
    </w:p>
    <w:p w14:paraId="030A843D" w14:textId="77777777" w:rsidR="00276572" w:rsidRPr="00272CD9" w:rsidRDefault="00276572" w:rsidP="00276572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13FE52BA" w14:textId="197FA53D" w:rsidR="006E7FE3" w:rsidRDefault="00C823EB" w:rsidP="00DB512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ArcGIS</w:t>
      </w:r>
      <w:r w:rsidR="00F138F6">
        <w:rPr>
          <w:sz w:val="20"/>
          <w:szCs w:val="20"/>
        </w:rPr>
        <w:t xml:space="preserve"> – </w:t>
      </w:r>
      <w:r w:rsidR="00F138F6" w:rsidRPr="006D181F">
        <w:rPr>
          <w:sz w:val="20"/>
          <w:szCs w:val="20"/>
        </w:rPr>
        <w:t xml:space="preserve">Raster Manipulation/Analysis, Image Enhancement &amp; Map Creation of Landsat </w:t>
      </w:r>
      <w:r w:rsidR="00F138F6">
        <w:rPr>
          <w:sz w:val="20"/>
          <w:szCs w:val="20"/>
        </w:rPr>
        <w:t>5 TM, 7</w:t>
      </w:r>
      <w:r w:rsidR="005E2177">
        <w:rPr>
          <w:sz w:val="20"/>
          <w:szCs w:val="20"/>
        </w:rPr>
        <w:t xml:space="preserve"> ETM+</w:t>
      </w:r>
      <w:r w:rsidR="00F138F6">
        <w:rPr>
          <w:sz w:val="20"/>
          <w:szCs w:val="20"/>
        </w:rPr>
        <w:t>,</w:t>
      </w:r>
      <w:r w:rsidR="005E2177">
        <w:rPr>
          <w:sz w:val="20"/>
          <w:szCs w:val="20"/>
        </w:rPr>
        <w:t xml:space="preserve"> 8 OLI;</w:t>
      </w:r>
      <w:r w:rsidR="00F138F6" w:rsidRPr="006D181F">
        <w:rPr>
          <w:sz w:val="20"/>
          <w:szCs w:val="20"/>
        </w:rPr>
        <w:t xml:space="preserve"> </w:t>
      </w:r>
      <w:r w:rsidR="00F138F6" w:rsidRPr="00F138F6">
        <w:rPr>
          <w:sz w:val="20"/>
          <w:szCs w:val="20"/>
        </w:rPr>
        <w:t>Resourcesat-1</w:t>
      </w:r>
      <w:r w:rsidR="005E2177">
        <w:rPr>
          <w:sz w:val="20"/>
          <w:szCs w:val="20"/>
        </w:rPr>
        <w:t xml:space="preserve"> LISS-4, LISS-3;</w:t>
      </w:r>
      <w:r w:rsidR="00F138F6" w:rsidRPr="006D181F">
        <w:rPr>
          <w:sz w:val="20"/>
          <w:szCs w:val="20"/>
        </w:rPr>
        <w:t xml:space="preserve"> and </w:t>
      </w:r>
      <w:r w:rsidR="005E2177">
        <w:rPr>
          <w:sz w:val="20"/>
          <w:szCs w:val="20"/>
        </w:rPr>
        <w:t>NAIP imagery</w:t>
      </w:r>
      <w:r w:rsidR="00F138F6" w:rsidRPr="006D181F">
        <w:rPr>
          <w:sz w:val="20"/>
          <w:szCs w:val="20"/>
        </w:rPr>
        <w:t>.</w:t>
      </w:r>
      <w:r w:rsidR="00F138F6">
        <w:rPr>
          <w:sz w:val="20"/>
          <w:szCs w:val="20"/>
        </w:rPr>
        <w:t xml:space="preserve"> </w:t>
      </w:r>
    </w:p>
    <w:p w14:paraId="17D1E210" w14:textId="017A8080" w:rsidR="006E7FE3" w:rsidRDefault="00C823EB" w:rsidP="00DB512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ENVI</w:t>
      </w:r>
      <w:r w:rsidR="005E2177">
        <w:rPr>
          <w:sz w:val="20"/>
          <w:szCs w:val="20"/>
        </w:rPr>
        <w:t xml:space="preserve"> – </w:t>
      </w:r>
      <w:r w:rsidR="005E2177" w:rsidRPr="006D181F">
        <w:rPr>
          <w:sz w:val="20"/>
          <w:szCs w:val="20"/>
        </w:rPr>
        <w:t xml:space="preserve">Raster Manipulation/Analysis, Image Enhancement &amp; Map Creation of Landsat </w:t>
      </w:r>
      <w:r w:rsidR="005E2177">
        <w:rPr>
          <w:sz w:val="20"/>
          <w:szCs w:val="20"/>
        </w:rPr>
        <w:t>5 TM, 7 ETM+, 8 OLI;</w:t>
      </w:r>
      <w:r w:rsidR="005E2177" w:rsidRPr="006D181F">
        <w:rPr>
          <w:sz w:val="20"/>
          <w:szCs w:val="20"/>
        </w:rPr>
        <w:t xml:space="preserve"> </w:t>
      </w:r>
      <w:r w:rsidR="005E2177" w:rsidRPr="00F138F6">
        <w:rPr>
          <w:sz w:val="20"/>
          <w:szCs w:val="20"/>
        </w:rPr>
        <w:t>Resourcesat-1</w:t>
      </w:r>
      <w:r w:rsidR="005E2177">
        <w:rPr>
          <w:sz w:val="20"/>
          <w:szCs w:val="20"/>
        </w:rPr>
        <w:t xml:space="preserve"> LISS-4, LISS-3;</w:t>
      </w:r>
      <w:r w:rsidR="005E2177" w:rsidRPr="006D181F">
        <w:rPr>
          <w:sz w:val="20"/>
          <w:szCs w:val="20"/>
        </w:rPr>
        <w:t xml:space="preserve"> and </w:t>
      </w:r>
      <w:r w:rsidR="005E2177">
        <w:rPr>
          <w:sz w:val="20"/>
          <w:szCs w:val="20"/>
        </w:rPr>
        <w:t>NAIP imagery</w:t>
      </w:r>
      <w:r w:rsidR="005E2177" w:rsidRPr="006D181F">
        <w:rPr>
          <w:sz w:val="20"/>
          <w:szCs w:val="20"/>
        </w:rPr>
        <w:t>.</w:t>
      </w:r>
    </w:p>
    <w:p w14:paraId="457FB755" w14:textId="5878C080" w:rsidR="00276572" w:rsidRPr="00CD0433" w:rsidRDefault="00262B2A" w:rsidP="00DB512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Google Earth Engine</w:t>
      </w:r>
      <w:r w:rsidR="005E2177">
        <w:rPr>
          <w:sz w:val="20"/>
          <w:szCs w:val="20"/>
        </w:rPr>
        <w:t xml:space="preserve"> – Data acquisition, </w:t>
      </w:r>
      <w:r w:rsidR="005E2177" w:rsidRPr="006D181F">
        <w:rPr>
          <w:sz w:val="20"/>
          <w:szCs w:val="20"/>
        </w:rPr>
        <w:t xml:space="preserve">Raster Manipulation/Analysis, Image Enhancement &amp; Map Creation of Landsat </w:t>
      </w:r>
      <w:r w:rsidR="005E2177">
        <w:rPr>
          <w:sz w:val="20"/>
          <w:szCs w:val="20"/>
        </w:rPr>
        <w:t>5 TM, 7 ETM+, 8 OLI;</w:t>
      </w:r>
      <w:r w:rsidR="005E2177" w:rsidRPr="006D181F">
        <w:rPr>
          <w:sz w:val="20"/>
          <w:szCs w:val="20"/>
        </w:rPr>
        <w:t xml:space="preserve"> </w:t>
      </w:r>
      <w:r w:rsidR="005E2177" w:rsidRPr="00F138F6">
        <w:rPr>
          <w:sz w:val="20"/>
          <w:szCs w:val="20"/>
        </w:rPr>
        <w:t>Resourcesat-1</w:t>
      </w:r>
      <w:r w:rsidR="005E2177">
        <w:rPr>
          <w:sz w:val="20"/>
          <w:szCs w:val="20"/>
        </w:rPr>
        <w:t xml:space="preserve"> LISS-4, LISS-3;</w:t>
      </w:r>
      <w:r w:rsidR="005E2177" w:rsidRPr="006D181F">
        <w:rPr>
          <w:sz w:val="20"/>
          <w:szCs w:val="20"/>
        </w:rPr>
        <w:t xml:space="preserve"> and </w:t>
      </w:r>
      <w:r w:rsidR="005E2177">
        <w:rPr>
          <w:sz w:val="20"/>
          <w:szCs w:val="20"/>
        </w:rPr>
        <w:t>NAIP imagery</w:t>
      </w:r>
      <w:r w:rsidR="005E2177" w:rsidRPr="006D181F">
        <w:rPr>
          <w:sz w:val="20"/>
          <w:szCs w:val="20"/>
        </w:rPr>
        <w:t>.</w:t>
      </w:r>
    </w:p>
    <w:p w14:paraId="4FA900F0" w14:textId="77777777" w:rsidR="00272CD9" w:rsidRDefault="00272CD9" w:rsidP="000263DE">
      <w:pPr>
        <w:rPr>
          <w:b/>
          <w:sz w:val="20"/>
          <w:szCs w:val="20"/>
        </w:rPr>
      </w:pPr>
    </w:p>
    <w:p w14:paraId="04EA7878" w14:textId="77777777" w:rsidR="002802B8" w:rsidRDefault="002802B8" w:rsidP="00272CD9">
      <w:pPr>
        <w:pBdr>
          <w:bottom w:val="single" w:sz="4" w:space="1" w:color="auto"/>
        </w:pBdr>
        <w:rPr>
          <w:b/>
          <w:szCs w:val="20"/>
        </w:rPr>
      </w:pPr>
    </w:p>
    <w:p w14:paraId="2195C57D" w14:textId="77777777" w:rsidR="00272CD9" w:rsidRPr="00272CD9" w:rsidRDefault="003D2EDF" w:rsidP="00272CD9">
      <w:pPr>
        <w:pBdr>
          <w:bottom w:val="single" w:sz="4" w:space="1" w:color="auto"/>
        </w:pBdr>
        <w:rPr>
          <w:szCs w:val="20"/>
        </w:rPr>
      </w:pPr>
      <w:r w:rsidRPr="00272CD9">
        <w:rPr>
          <w:b/>
          <w:szCs w:val="20"/>
        </w:rPr>
        <w:t>Notes</w:t>
      </w:r>
      <w:r w:rsidR="00272CD9">
        <w:rPr>
          <w:b/>
          <w:szCs w:val="20"/>
        </w:rPr>
        <w:t xml:space="preserve"> &amp; References</w:t>
      </w:r>
      <w:r w:rsidRPr="00272CD9">
        <w:rPr>
          <w:b/>
          <w:szCs w:val="20"/>
        </w:rPr>
        <w:t>:</w:t>
      </w:r>
      <w:r w:rsidRPr="00272CD9">
        <w:rPr>
          <w:szCs w:val="20"/>
        </w:rPr>
        <w:t xml:space="preserve"> </w:t>
      </w:r>
    </w:p>
    <w:p w14:paraId="09C61F22" w14:textId="77777777" w:rsidR="00272CD9" w:rsidRDefault="00272CD9" w:rsidP="003D2EDF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References:</w:t>
      </w:r>
      <w:r>
        <w:rPr>
          <w:sz w:val="20"/>
          <w:szCs w:val="20"/>
        </w:rPr>
        <w:t xml:space="preserve"> </w:t>
      </w:r>
    </w:p>
    <w:p w14:paraId="10A52336" w14:textId="77777777" w:rsidR="001A6AD8" w:rsidRDefault="002D799E" w:rsidP="003D2EDF">
      <w:pPr>
        <w:rPr>
          <w:sz w:val="20"/>
          <w:szCs w:val="20"/>
        </w:rPr>
      </w:pPr>
      <w:r w:rsidRPr="002D799E">
        <w:rPr>
          <w:sz w:val="20"/>
          <w:szCs w:val="20"/>
        </w:rPr>
        <w:t>The Florida Nursery, Growers and Landscape Association (FNGLA)</w:t>
      </w:r>
      <w:r w:rsidR="001A6AD8" w:rsidRPr="00AD2EE1">
        <w:rPr>
          <w:sz w:val="20"/>
          <w:szCs w:val="20"/>
        </w:rPr>
        <w:t>.</w:t>
      </w:r>
      <w:r w:rsidR="001A6AD8" w:rsidRPr="001A6AD8">
        <w:rPr>
          <w:sz w:val="20"/>
          <w:szCs w:val="20"/>
        </w:rPr>
        <w:t xml:space="preserve"> </w:t>
      </w:r>
      <w:hyperlink r:id="rId8" w:history="1">
        <w:r w:rsidR="001A6AD8" w:rsidRPr="004E4716">
          <w:rPr>
            <w:rStyle w:val="Hyperlink"/>
            <w:sz w:val="20"/>
            <w:szCs w:val="20"/>
          </w:rPr>
          <w:t>http://www.fngla.org/</w:t>
        </w:r>
      </w:hyperlink>
    </w:p>
    <w:p w14:paraId="2A448983" w14:textId="77777777" w:rsidR="001A6AD8" w:rsidRDefault="001A6AD8" w:rsidP="003D2EDF">
      <w:pPr>
        <w:rPr>
          <w:sz w:val="20"/>
          <w:szCs w:val="20"/>
        </w:rPr>
      </w:pPr>
    </w:p>
    <w:p w14:paraId="225C3797" w14:textId="77777777" w:rsidR="001A6AD8" w:rsidRDefault="002D799E" w:rsidP="003D2EDF">
      <w:pPr>
        <w:rPr>
          <w:sz w:val="20"/>
          <w:szCs w:val="20"/>
        </w:rPr>
      </w:pPr>
      <w:r w:rsidRPr="002D799E">
        <w:rPr>
          <w:sz w:val="20"/>
          <w:szCs w:val="20"/>
        </w:rPr>
        <w:t>Beard, J.J., Ochoa, R., Bauchan, G.R., Trice, M.D., Redford, A.J., Wa</w:t>
      </w:r>
      <w:r w:rsidR="00386A65">
        <w:rPr>
          <w:sz w:val="20"/>
          <w:szCs w:val="20"/>
        </w:rPr>
        <w:t>lters, T.W. and Mitter, C. (201</w:t>
      </w:r>
      <w:r w:rsidR="00E81EB0">
        <w:rPr>
          <w:sz w:val="20"/>
          <w:szCs w:val="20"/>
        </w:rPr>
        <w:t>2</w:t>
      </w:r>
      <w:r w:rsidRPr="002D799E">
        <w:rPr>
          <w:sz w:val="20"/>
          <w:szCs w:val="20"/>
        </w:rPr>
        <w:t xml:space="preserve">) </w:t>
      </w:r>
      <w:r w:rsidRPr="002D799E">
        <w:rPr>
          <w:rStyle w:val="Emphasis"/>
          <w:sz w:val="20"/>
          <w:szCs w:val="20"/>
        </w:rPr>
        <w:t>Flat Mites of the World</w:t>
      </w:r>
      <w:r w:rsidRPr="002D799E">
        <w:rPr>
          <w:sz w:val="20"/>
          <w:szCs w:val="20"/>
        </w:rPr>
        <w:t>. Identification Technology Program, CPHST, PPQ, APHIS, USDA; Fort Collins, CO. [</w:t>
      </w:r>
      <w:r w:rsidR="00E81EB0">
        <w:rPr>
          <w:sz w:val="20"/>
          <w:szCs w:val="20"/>
        </w:rPr>
        <w:t>Rev. 2015</w:t>
      </w:r>
      <w:r w:rsidRPr="002D799E">
        <w:rPr>
          <w:sz w:val="20"/>
          <w:szCs w:val="20"/>
        </w:rPr>
        <w:t xml:space="preserve">] </w:t>
      </w:r>
      <w:hyperlink r:id="rId9" w:history="1">
        <w:r w:rsidRPr="002D799E">
          <w:rPr>
            <w:rStyle w:val="Hyperlink"/>
            <w:sz w:val="20"/>
            <w:szCs w:val="20"/>
          </w:rPr>
          <w:t>http://idtools.org/id/mites/flatmites/</w:t>
        </w:r>
      </w:hyperlink>
    </w:p>
    <w:p w14:paraId="46CD5CE5" w14:textId="77777777" w:rsidR="00F60E39" w:rsidRDefault="00F60E39" w:rsidP="003D2EDF">
      <w:pPr>
        <w:rPr>
          <w:sz w:val="20"/>
          <w:szCs w:val="20"/>
        </w:rPr>
      </w:pPr>
    </w:p>
    <w:p w14:paraId="4F718A24" w14:textId="77777777" w:rsidR="00AD2EE1" w:rsidRPr="00AD2EE1" w:rsidRDefault="002D799E" w:rsidP="00AD2EE1">
      <w:pPr>
        <w:ind w:right="-720"/>
        <w:rPr>
          <w:color w:val="000000"/>
          <w:sz w:val="20"/>
          <w:szCs w:val="20"/>
        </w:rPr>
      </w:pPr>
      <w:r w:rsidRPr="002D799E">
        <w:rPr>
          <w:color w:val="000000"/>
          <w:sz w:val="20"/>
          <w:szCs w:val="20"/>
        </w:rPr>
        <w:t>Ochoa, R., J.J. Beard, G. Bauchan, E.C. Kane, A.P. G. Dowling and E.F. Erbe.</w:t>
      </w:r>
      <w:r w:rsidR="00C11C49">
        <w:rPr>
          <w:color w:val="000000"/>
          <w:sz w:val="20"/>
          <w:szCs w:val="20"/>
        </w:rPr>
        <w:t xml:space="preserve"> </w:t>
      </w:r>
      <w:r w:rsidRPr="002D799E">
        <w:rPr>
          <w:color w:val="000000"/>
          <w:sz w:val="20"/>
          <w:szCs w:val="20"/>
        </w:rPr>
        <w:t xml:space="preserve">2011. Herbivore </w:t>
      </w:r>
      <w:r w:rsidR="00C11C49" w:rsidRPr="002D799E">
        <w:rPr>
          <w:color w:val="000000"/>
          <w:sz w:val="20"/>
          <w:szCs w:val="20"/>
        </w:rPr>
        <w:t>exploits</w:t>
      </w:r>
      <w:r w:rsidR="00C11C49">
        <w:rPr>
          <w:color w:val="000000"/>
          <w:sz w:val="20"/>
          <w:szCs w:val="20"/>
        </w:rPr>
        <w:t xml:space="preserve"> chink in armor of host. </w:t>
      </w:r>
      <w:r w:rsidRPr="002D799E">
        <w:rPr>
          <w:color w:val="000000"/>
          <w:sz w:val="20"/>
          <w:szCs w:val="20"/>
        </w:rPr>
        <w:t>American Entomol. 57(1): 26-29.</w:t>
      </w:r>
    </w:p>
    <w:p w14:paraId="51CD75D2" w14:textId="77777777" w:rsidR="001A6AD8" w:rsidRPr="00AD2EE1" w:rsidRDefault="001A6AD8" w:rsidP="003D2EDF">
      <w:pPr>
        <w:rPr>
          <w:sz w:val="20"/>
          <w:szCs w:val="20"/>
        </w:rPr>
      </w:pPr>
    </w:p>
    <w:p w14:paraId="522DE4F6" w14:textId="77777777" w:rsidR="00AD2EE1" w:rsidRPr="00AD2EE1" w:rsidRDefault="002D799E" w:rsidP="003D2EDF">
      <w:pPr>
        <w:rPr>
          <w:color w:val="000000"/>
          <w:sz w:val="20"/>
          <w:szCs w:val="20"/>
        </w:rPr>
      </w:pPr>
      <w:r w:rsidRPr="002D799E">
        <w:rPr>
          <w:color w:val="000000"/>
          <w:sz w:val="20"/>
          <w:szCs w:val="20"/>
        </w:rPr>
        <w:t xml:space="preserve">Beard, J.J. R. Ochoa, G. Bauchan, W.C. Welbourn, </w:t>
      </w:r>
      <w:r w:rsidR="00C11C49">
        <w:rPr>
          <w:color w:val="000000"/>
          <w:sz w:val="20"/>
          <w:szCs w:val="20"/>
        </w:rPr>
        <w:t xml:space="preserve">C. Pooley, and A.P.G. Dowling. 2012. </w:t>
      </w:r>
      <w:r w:rsidRPr="002D799E">
        <w:rPr>
          <w:color w:val="000000"/>
          <w:sz w:val="20"/>
          <w:szCs w:val="20"/>
        </w:rPr>
        <w:t xml:space="preserve">External mouthpart morphology in the Tenuipalpidae (Tetranychoidea): </w:t>
      </w:r>
      <w:r w:rsidRPr="002D799E">
        <w:rPr>
          <w:i/>
          <w:color w:val="000000"/>
          <w:sz w:val="20"/>
          <w:szCs w:val="20"/>
        </w:rPr>
        <w:t>Raoiella</w:t>
      </w:r>
      <w:r w:rsidRPr="002D799E">
        <w:rPr>
          <w:color w:val="000000"/>
          <w:sz w:val="20"/>
          <w:szCs w:val="20"/>
        </w:rPr>
        <w:t xml:space="preserve"> a cas</w:t>
      </w:r>
      <w:r w:rsidR="00C11C49">
        <w:rPr>
          <w:color w:val="000000"/>
          <w:sz w:val="20"/>
          <w:szCs w:val="20"/>
        </w:rPr>
        <w:t xml:space="preserve">e study. </w:t>
      </w:r>
      <w:r w:rsidRPr="002D799E">
        <w:rPr>
          <w:color w:val="000000"/>
          <w:sz w:val="20"/>
          <w:szCs w:val="20"/>
        </w:rPr>
        <w:t>Exp. Appl. Acarol. 57(3-4): 227-255.</w:t>
      </w:r>
    </w:p>
    <w:p w14:paraId="45B58BE1" w14:textId="77777777" w:rsidR="00AD2EE1" w:rsidRPr="00AD2EE1" w:rsidRDefault="00AD2EE1" w:rsidP="003D2EDF">
      <w:pPr>
        <w:rPr>
          <w:sz w:val="20"/>
          <w:szCs w:val="20"/>
        </w:rPr>
      </w:pPr>
    </w:p>
    <w:p w14:paraId="60C420C3" w14:textId="77777777" w:rsidR="00AD2EE1" w:rsidRPr="00AD2EE1" w:rsidRDefault="002D799E" w:rsidP="00AD2EE1">
      <w:pPr>
        <w:rPr>
          <w:color w:val="000000"/>
          <w:sz w:val="20"/>
          <w:szCs w:val="20"/>
        </w:rPr>
      </w:pPr>
      <w:r w:rsidRPr="002D799E">
        <w:rPr>
          <w:color w:val="000000"/>
          <w:sz w:val="20"/>
          <w:szCs w:val="20"/>
        </w:rPr>
        <w:t>Dowling, A.P.G., R. Ochoa, J.J. Beard, W.C.</w:t>
      </w:r>
      <w:r w:rsidR="00C11C49">
        <w:rPr>
          <w:color w:val="000000"/>
          <w:sz w:val="20"/>
          <w:szCs w:val="20"/>
        </w:rPr>
        <w:t xml:space="preserve"> Welbourn and E.A. Ueckermann. </w:t>
      </w:r>
      <w:r w:rsidRPr="002D799E">
        <w:rPr>
          <w:color w:val="000000"/>
          <w:sz w:val="20"/>
          <w:szCs w:val="20"/>
        </w:rPr>
        <w:t xml:space="preserve">2012. Phylogenetic investigation of the genus </w:t>
      </w:r>
      <w:r w:rsidRPr="002D799E">
        <w:rPr>
          <w:i/>
          <w:color w:val="000000"/>
          <w:sz w:val="20"/>
          <w:szCs w:val="20"/>
        </w:rPr>
        <w:t xml:space="preserve">Raoiella </w:t>
      </w:r>
      <w:r w:rsidRPr="002D799E">
        <w:rPr>
          <w:color w:val="000000"/>
          <w:sz w:val="20"/>
          <w:szCs w:val="20"/>
        </w:rPr>
        <w:t>(Prostigmata: Tenuipalpidae): diversity, dist</w:t>
      </w:r>
      <w:r w:rsidR="00C11C49">
        <w:rPr>
          <w:color w:val="000000"/>
          <w:sz w:val="20"/>
          <w:szCs w:val="20"/>
        </w:rPr>
        <w:t xml:space="preserve">ribution, and world invasions. </w:t>
      </w:r>
      <w:r w:rsidRPr="002D799E">
        <w:rPr>
          <w:color w:val="000000"/>
          <w:sz w:val="20"/>
          <w:szCs w:val="20"/>
        </w:rPr>
        <w:t>Exp. Appl. Acarol. 57(3-4): 257-269.</w:t>
      </w:r>
    </w:p>
    <w:p w14:paraId="5F29B380" w14:textId="77777777" w:rsidR="00AD2EE1" w:rsidRPr="00AD2EE1" w:rsidRDefault="00AD2EE1" w:rsidP="00AD2EE1">
      <w:pPr>
        <w:rPr>
          <w:color w:val="000000"/>
          <w:sz w:val="20"/>
          <w:szCs w:val="20"/>
        </w:rPr>
      </w:pPr>
    </w:p>
    <w:p w14:paraId="5DD82D75" w14:textId="77777777" w:rsidR="00AD2EE1" w:rsidRPr="00AD2EE1" w:rsidRDefault="002D799E" w:rsidP="00AD2EE1">
      <w:pPr>
        <w:rPr>
          <w:color w:val="000000"/>
          <w:sz w:val="20"/>
          <w:szCs w:val="20"/>
        </w:rPr>
      </w:pPr>
      <w:r w:rsidRPr="002D799E">
        <w:rPr>
          <w:color w:val="000000"/>
          <w:sz w:val="20"/>
          <w:szCs w:val="20"/>
        </w:rPr>
        <w:t xml:space="preserve">Kane, E. C., R. Ochoa, G. Mathurin, E. F. Erbe and J.J. Beard. 2012. </w:t>
      </w:r>
      <w:r w:rsidRPr="002D799E">
        <w:rPr>
          <w:i/>
          <w:color w:val="000000"/>
          <w:sz w:val="20"/>
          <w:szCs w:val="20"/>
        </w:rPr>
        <w:t>Raoiella indica</w:t>
      </w:r>
      <w:r w:rsidRPr="002D799E">
        <w:rPr>
          <w:color w:val="000000"/>
          <w:sz w:val="20"/>
          <w:szCs w:val="20"/>
        </w:rPr>
        <w:t xml:space="preserve"> Hirst (Acari: Tenuipalpidae): An exploding mite pest in the neotropics. Exp. Appl. Acarol. 57(3-4): 215-225. </w:t>
      </w:r>
    </w:p>
    <w:p w14:paraId="4954DA4A" w14:textId="77777777" w:rsidR="00AD2EE1" w:rsidRPr="001A6AD8" w:rsidRDefault="00AD2EE1" w:rsidP="003D2EDF">
      <w:pPr>
        <w:rPr>
          <w:sz w:val="20"/>
          <w:szCs w:val="20"/>
        </w:rPr>
      </w:pPr>
    </w:p>
    <w:p w14:paraId="7D2B940E" w14:textId="77777777" w:rsidR="00187E19" w:rsidRDefault="00187E19">
      <w:pPr>
        <w:rPr>
          <w:sz w:val="20"/>
          <w:szCs w:val="20"/>
        </w:rPr>
      </w:pPr>
    </w:p>
    <w:p w14:paraId="2C80682A" w14:textId="77777777" w:rsidR="00C7165F" w:rsidRPr="00187E19" w:rsidRDefault="00C7165F">
      <w:pPr>
        <w:rPr>
          <w:sz w:val="20"/>
          <w:szCs w:val="20"/>
        </w:rPr>
      </w:pPr>
    </w:p>
    <w:sectPr w:rsidR="00C7165F" w:rsidRPr="00187E19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E4857" w14:textId="77777777" w:rsidR="002A683F" w:rsidRDefault="002A683F" w:rsidP="00827896">
      <w:r>
        <w:separator/>
      </w:r>
    </w:p>
  </w:endnote>
  <w:endnote w:type="continuationSeparator" w:id="0">
    <w:p w14:paraId="54D7D2A9" w14:textId="77777777" w:rsidR="002A683F" w:rsidRDefault="002A683F" w:rsidP="0082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55FD4" w14:textId="77777777" w:rsidR="002A683F" w:rsidRDefault="002A683F" w:rsidP="00827896">
      <w:r>
        <w:separator/>
      </w:r>
    </w:p>
  </w:footnote>
  <w:footnote w:type="continuationSeparator" w:id="0">
    <w:p w14:paraId="3E5C94AE" w14:textId="77777777" w:rsidR="002A683F" w:rsidRDefault="002A683F" w:rsidP="0082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22B9"/>
    <w:multiLevelType w:val="multilevel"/>
    <w:tmpl w:val="A1D0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0747"/>
    <w:multiLevelType w:val="hybridMultilevel"/>
    <w:tmpl w:val="AB3E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9"/>
    <w:rsid w:val="00012222"/>
    <w:rsid w:val="0001261B"/>
    <w:rsid w:val="00020782"/>
    <w:rsid w:val="000263DE"/>
    <w:rsid w:val="00031A6C"/>
    <w:rsid w:val="00073224"/>
    <w:rsid w:val="000747F9"/>
    <w:rsid w:val="00075708"/>
    <w:rsid w:val="0009436B"/>
    <w:rsid w:val="00095D93"/>
    <w:rsid w:val="000971EC"/>
    <w:rsid w:val="000C4FC6"/>
    <w:rsid w:val="000D68F3"/>
    <w:rsid w:val="000D7963"/>
    <w:rsid w:val="000E277A"/>
    <w:rsid w:val="000E3C1F"/>
    <w:rsid w:val="000F0125"/>
    <w:rsid w:val="000F487D"/>
    <w:rsid w:val="000F76DA"/>
    <w:rsid w:val="0011663A"/>
    <w:rsid w:val="00121306"/>
    <w:rsid w:val="00123B69"/>
    <w:rsid w:val="001424D1"/>
    <w:rsid w:val="00150617"/>
    <w:rsid w:val="001538F2"/>
    <w:rsid w:val="00166947"/>
    <w:rsid w:val="00187E19"/>
    <w:rsid w:val="0019611B"/>
    <w:rsid w:val="001A4014"/>
    <w:rsid w:val="001A6AD8"/>
    <w:rsid w:val="001C36AB"/>
    <w:rsid w:val="002046C4"/>
    <w:rsid w:val="00214FB8"/>
    <w:rsid w:val="002245F6"/>
    <w:rsid w:val="00225EC8"/>
    <w:rsid w:val="0022612D"/>
    <w:rsid w:val="002264D1"/>
    <w:rsid w:val="002467BC"/>
    <w:rsid w:val="00250CFD"/>
    <w:rsid w:val="00262B2A"/>
    <w:rsid w:val="0026411A"/>
    <w:rsid w:val="0026673A"/>
    <w:rsid w:val="00272375"/>
    <w:rsid w:val="00272CD9"/>
    <w:rsid w:val="00276572"/>
    <w:rsid w:val="002802B8"/>
    <w:rsid w:val="00285042"/>
    <w:rsid w:val="00285651"/>
    <w:rsid w:val="00290705"/>
    <w:rsid w:val="00291C9E"/>
    <w:rsid w:val="002964C6"/>
    <w:rsid w:val="002A09A5"/>
    <w:rsid w:val="002A683F"/>
    <w:rsid w:val="002B6846"/>
    <w:rsid w:val="002C501D"/>
    <w:rsid w:val="002C5737"/>
    <w:rsid w:val="002D6CAD"/>
    <w:rsid w:val="002D799E"/>
    <w:rsid w:val="002E2D9E"/>
    <w:rsid w:val="002E7171"/>
    <w:rsid w:val="002F4D66"/>
    <w:rsid w:val="002F6D21"/>
    <w:rsid w:val="0030443E"/>
    <w:rsid w:val="00325C89"/>
    <w:rsid w:val="003347A7"/>
    <w:rsid w:val="00334B0C"/>
    <w:rsid w:val="00340A46"/>
    <w:rsid w:val="00347670"/>
    <w:rsid w:val="00365F29"/>
    <w:rsid w:val="00372DFC"/>
    <w:rsid w:val="00386A65"/>
    <w:rsid w:val="003A08D5"/>
    <w:rsid w:val="003B1DDE"/>
    <w:rsid w:val="003C0BB0"/>
    <w:rsid w:val="003C28CD"/>
    <w:rsid w:val="003D2EDF"/>
    <w:rsid w:val="003D5DBD"/>
    <w:rsid w:val="003F0F63"/>
    <w:rsid w:val="003F7D3D"/>
    <w:rsid w:val="0041686A"/>
    <w:rsid w:val="004228B2"/>
    <w:rsid w:val="00453F48"/>
    <w:rsid w:val="00461AA0"/>
    <w:rsid w:val="004622C5"/>
    <w:rsid w:val="004750BC"/>
    <w:rsid w:val="00476EA1"/>
    <w:rsid w:val="004B304D"/>
    <w:rsid w:val="004C0A16"/>
    <w:rsid w:val="004C5203"/>
    <w:rsid w:val="004D614F"/>
    <w:rsid w:val="004E1BE9"/>
    <w:rsid w:val="005423DB"/>
    <w:rsid w:val="0055020F"/>
    <w:rsid w:val="00556768"/>
    <w:rsid w:val="00563D74"/>
    <w:rsid w:val="00565EE1"/>
    <w:rsid w:val="00567D90"/>
    <w:rsid w:val="005725B1"/>
    <w:rsid w:val="005775E3"/>
    <w:rsid w:val="00583971"/>
    <w:rsid w:val="0059056F"/>
    <w:rsid w:val="005B161F"/>
    <w:rsid w:val="005B35DE"/>
    <w:rsid w:val="005B42B4"/>
    <w:rsid w:val="005C5954"/>
    <w:rsid w:val="005D3D65"/>
    <w:rsid w:val="005D3F60"/>
    <w:rsid w:val="005D7108"/>
    <w:rsid w:val="005E2177"/>
    <w:rsid w:val="005F4C6F"/>
    <w:rsid w:val="006223EF"/>
    <w:rsid w:val="006238D4"/>
    <w:rsid w:val="00634C94"/>
    <w:rsid w:val="00636FAE"/>
    <w:rsid w:val="006374B9"/>
    <w:rsid w:val="006452A4"/>
    <w:rsid w:val="006515E3"/>
    <w:rsid w:val="0065799B"/>
    <w:rsid w:val="00665993"/>
    <w:rsid w:val="00671D26"/>
    <w:rsid w:val="00676C74"/>
    <w:rsid w:val="006775FC"/>
    <w:rsid w:val="006804AC"/>
    <w:rsid w:val="00695D85"/>
    <w:rsid w:val="006C0CA4"/>
    <w:rsid w:val="006E1C6C"/>
    <w:rsid w:val="006E2EC3"/>
    <w:rsid w:val="006E7FE3"/>
    <w:rsid w:val="007059D2"/>
    <w:rsid w:val="007072BA"/>
    <w:rsid w:val="0071363A"/>
    <w:rsid w:val="007226AE"/>
    <w:rsid w:val="00726EA6"/>
    <w:rsid w:val="00735F70"/>
    <w:rsid w:val="00760B99"/>
    <w:rsid w:val="007655BE"/>
    <w:rsid w:val="007715BF"/>
    <w:rsid w:val="007805D7"/>
    <w:rsid w:val="00782999"/>
    <w:rsid w:val="007A4F2A"/>
    <w:rsid w:val="007A7268"/>
    <w:rsid w:val="007B73F9"/>
    <w:rsid w:val="007C3620"/>
    <w:rsid w:val="007C549A"/>
    <w:rsid w:val="007C5BC5"/>
    <w:rsid w:val="007D180B"/>
    <w:rsid w:val="0080287D"/>
    <w:rsid w:val="00816A15"/>
    <w:rsid w:val="00823F00"/>
    <w:rsid w:val="00827896"/>
    <w:rsid w:val="00835C04"/>
    <w:rsid w:val="008403B8"/>
    <w:rsid w:val="0084215E"/>
    <w:rsid w:val="008637CC"/>
    <w:rsid w:val="00876E1F"/>
    <w:rsid w:val="00880D0E"/>
    <w:rsid w:val="00896D48"/>
    <w:rsid w:val="0089733B"/>
    <w:rsid w:val="008A5ED3"/>
    <w:rsid w:val="008B5B89"/>
    <w:rsid w:val="008C63E6"/>
    <w:rsid w:val="008D4801"/>
    <w:rsid w:val="008D5AB8"/>
    <w:rsid w:val="00901DE1"/>
    <w:rsid w:val="0091250E"/>
    <w:rsid w:val="00914A36"/>
    <w:rsid w:val="00916172"/>
    <w:rsid w:val="00937ED2"/>
    <w:rsid w:val="0094514E"/>
    <w:rsid w:val="00953ADA"/>
    <w:rsid w:val="00955EC3"/>
    <w:rsid w:val="009A09FD"/>
    <w:rsid w:val="009B08C3"/>
    <w:rsid w:val="009B4FAF"/>
    <w:rsid w:val="009C4FA6"/>
    <w:rsid w:val="009D19B1"/>
    <w:rsid w:val="009D2E2D"/>
    <w:rsid w:val="009D7235"/>
    <w:rsid w:val="009E1788"/>
    <w:rsid w:val="00A07C1D"/>
    <w:rsid w:val="00A17577"/>
    <w:rsid w:val="00A32113"/>
    <w:rsid w:val="00A44DD0"/>
    <w:rsid w:val="00A461FB"/>
    <w:rsid w:val="00A46F34"/>
    <w:rsid w:val="00A502A8"/>
    <w:rsid w:val="00A50CFE"/>
    <w:rsid w:val="00A53672"/>
    <w:rsid w:val="00A5463B"/>
    <w:rsid w:val="00A55646"/>
    <w:rsid w:val="00A556EF"/>
    <w:rsid w:val="00A60645"/>
    <w:rsid w:val="00A62B48"/>
    <w:rsid w:val="00A6732A"/>
    <w:rsid w:val="00A80A92"/>
    <w:rsid w:val="00A8257F"/>
    <w:rsid w:val="00AA2FE7"/>
    <w:rsid w:val="00AA73E7"/>
    <w:rsid w:val="00AD2EE1"/>
    <w:rsid w:val="00AE2B7E"/>
    <w:rsid w:val="00AE46F5"/>
    <w:rsid w:val="00B0619B"/>
    <w:rsid w:val="00B3223A"/>
    <w:rsid w:val="00B43262"/>
    <w:rsid w:val="00B4559F"/>
    <w:rsid w:val="00B52656"/>
    <w:rsid w:val="00B53F51"/>
    <w:rsid w:val="00B67FCE"/>
    <w:rsid w:val="00B73203"/>
    <w:rsid w:val="00B76BDC"/>
    <w:rsid w:val="00B81E34"/>
    <w:rsid w:val="00B9571C"/>
    <w:rsid w:val="00B9614C"/>
    <w:rsid w:val="00BB3616"/>
    <w:rsid w:val="00BC6D64"/>
    <w:rsid w:val="00BF3BA9"/>
    <w:rsid w:val="00BF61A5"/>
    <w:rsid w:val="00C00905"/>
    <w:rsid w:val="00C057E9"/>
    <w:rsid w:val="00C11C49"/>
    <w:rsid w:val="00C16DD4"/>
    <w:rsid w:val="00C33A8E"/>
    <w:rsid w:val="00C46153"/>
    <w:rsid w:val="00C55FC9"/>
    <w:rsid w:val="00C63457"/>
    <w:rsid w:val="00C7165F"/>
    <w:rsid w:val="00C808E1"/>
    <w:rsid w:val="00C823EB"/>
    <w:rsid w:val="00C82473"/>
    <w:rsid w:val="00C83576"/>
    <w:rsid w:val="00C911A3"/>
    <w:rsid w:val="00CA0A4F"/>
    <w:rsid w:val="00CA0EED"/>
    <w:rsid w:val="00CA405D"/>
    <w:rsid w:val="00CA4793"/>
    <w:rsid w:val="00CA627C"/>
    <w:rsid w:val="00CB180C"/>
    <w:rsid w:val="00CB1F75"/>
    <w:rsid w:val="00CB51DA"/>
    <w:rsid w:val="00CD0433"/>
    <w:rsid w:val="00CD78CD"/>
    <w:rsid w:val="00CE385E"/>
    <w:rsid w:val="00CE4F6F"/>
    <w:rsid w:val="00D02CD5"/>
    <w:rsid w:val="00D1196E"/>
    <w:rsid w:val="00D12F5B"/>
    <w:rsid w:val="00D3189E"/>
    <w:rsid w:val="00D3192F"/>
    <w:rsid w:val="00D425F7"/>
    <w:rsid w:val="00D555D9"/>
    <w:rsid w:val="00D627A0"/>
    <w:rsid w:val="00D62D1B"/>
    <w:rsid w:val="00D63728"/>
    <w:rsid w:val="00D647FB"/>
    <w:rsid w:val="00D808DE"/>
    <w:rsid w:val="00D903B6"/>
    <w:rsid w:val="00DA7F4D"/>
    <w:rsid w:val="00DB018B"/>
    <w:rsid w:val="00DB5124"/>
    <w:rsid w:val="00DC6974"/>
    <w:rsid w:val="00DE2657"/>
    <w:rsid w:val="00DE619A"/>
    <w:rsid w:val="00DE670B"/>
    <w:rsid w:val="00E00F8B"/>
    <w:rsid w:val="00E07EA4"/>
    <w:rsid w:val="00E224AE"/>
    <w:rsid w:val="00E24415"/>
    <w:rsid w:val="00E31BED"/>
    <w:rsid w:val="00E40FE5"/>
    <w:rsid w:val="00E55138"/>
    <w:rsid w:val="00E6039B"/>
    <w:rsid w:val="00E7156A"/>
    <w:rsid w:val="00E8191E"/>
    <w:rsid w:val="00E81EB0"/>
    <w:rsid w:val="00E875D4"/>
    <w:rsid w:val="00EB4818"/>
    <w:rsid w:val="00EC233F"/>
    <w:rsid w:val="00EC3109"/>
    <w:rsid w:val="00ED6B3C"/>
    <w:rsid w:val="00F02511"/>
    <w:rsid w:val="00F0263C"/>
    <w:rsid w:val="00F111E9"/>
    <w:rsid w:val="00F138F6"/>
    <w:rsid w:val="00F16E35"/>
    <w:rsid w:val="00F20A93"/>
    <w:rsid w:val="00F2154C"/>
    <w:rsid w:val="00F24033"/>
    <w:rsid w:val="00F3035E"/>
    <w:rsid w:val="00F30A8F"/>
    <w:rsid w:val="00F56A99"/>
    <w:rsid w:val="00F60E39"/>
    <w:rsid w:val="00F656FB"/>
    <w:rsid w:val="00F7714B"/>
    <w:rsid w:val="00F86954"/>
    <w:rsid w:val="00F90653"/>
    <w:rsid w:val="00FB1905"/>
    <w:rsid w:val="00FB355B"/>
    <w:rsid w:val="00FC00E0"/>
    <w:rsid w:val="00FE1728"/>
    <w:rsid w:val="00FE2EF1"/>
    <w:rsid w:val="00FE5DC2"/>
    <w:rsid w:val="00FF7A62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42B28B"/>
  <w15:docId w15:val="{FDBF881B-EC99-4E14-89DA-EE4BF3D1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5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A6AD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27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89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27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896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A6AD8"/>
    <w:rPr>
      <w:rFonts w:ascii="Times New Roman" w:eastAsia="Times New Roman" w:hAnsi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1A6AD8"/>
    <w:rPr>
      <w:i/>
      <w:iCs/>
    </w:rPr>
  </w:style>
  <w:style w:type="character" w:styleId="Emphasis">
    <w:name w:val="Emphasis"/>
    <w:basedOn w:val="DefaultParagraphFont"/>
    <w:uiPriority w:val="20"/>
    <w:qFormat/>
    <w:rsid w:val="001A6AD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025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gl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dtools.org/id/mites/flatmi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1210-A171-47E7-AA40-A4E1F435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McCartney, Sean (GSFC-6104)[DEVELOP]</cp:lastModifiedBy>
  <cp:revision>14</cp:revision>
  <dcterms:created xsi:type="dcterms:W3CDTF">2016-04-11T21:10:00Z</dcterms:created>
  <dcterms:modified xsi:type="dcterms:W3CDTF">2016-04-22T11:29:00Z</dcterms:modified>
</cp:coreProperties>
</file>