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63B5A9D" w:rsidRDefault="00957D83" w14:paraId="1824EBE9" w14:textId="4361885B">
      <w:pPr>
        <w:rPr>
          <w:rFonts w:ascii="Garamond" w:hAnsi="Garamond" w:eastAsia="Garamond" w:cs="Garamond"/>
          <w:b w:val="1"/>
          <w:bCs w:val="1"/>
        </w:rPr>
      </w:pPr>
      <w:bookmarkStart w:name="_Int_cQHdD65z" w:id="0"/>
      <w:r w:rsidRPr="508A5856" w:rsidR="00957D83">
        <w:rPr>
          <w:rFonts w:ascii="Garamond" w:hAnsi="Garamond" w:eastAsia="Garamond" w:cs="Garamond"/>
          <w:b w:val="1"/>
          <w:bCs w:val="1"/>
        </w:rPr>
        <w:t>InVEST</w:t>
      </w:r>
      <w:r w:rsidRPr="508A5856" w:rsidR="00957D83">
        <w:rPr>
          <w:rFonts w:ascii="Garamond" w:hAnsi="Garamond" w:eastAsia="Garamond" w:cs="Garamond"/>
          <w:b w:val="1"/>
          <w:bCs w:val="1"/>
        </w:rPr>
        <w:t xml:space="preserve"> Urban Development</w:t>
      </w:r>
      <w:bookmarkEnd w:id="0"/>
    </w:p>
    <w:p w:rsidRPr="00CE4561" w:rsidR="00476B26" w:rsidP="00476B26" w:rsidRDefault="00957D83" w14:paraId="3014536A" w14:textId="202288A6">
      <w:pPr>
        <w:rPr>
          <w:rFonts w:ascii="Garamond" w:hAnsi="Garamond" w:eastAsia="Garamond" w:cs="Garamond"/>
        </w:rPr>
      </w:pPr>
      <w:r w:rsidRPr="00957D83">
        <w:rPr>
          <w:rFonts w:ascii="Garamond" w:hAnsi="Garamond" w:eastAsia="Garamond" w:cs="Garamond"/>
          <w:i/>
        </w:rPr>
        <w:t>Incorporating Earth Observation Data into the Integrated Valuation of Ecosystem Services and Tradeoffs (InVEST) Urban Flood Risk Mitigation Model Python API</w:t>
      </w:r>
    </w:p>
    <w:p w:rsidR="00210FF3" w:rsidP="00105247" w:rsidRDefault="00210FF3" w14:paraId="569812E6" w14:textId="77777777">
      <w:pPr>
        <w:pBdr>
          <w:bottom w:val="single" w:color="auto" w:sz="4" w:space="0"/>
        </w:pBdr>
        <w:rPr>
          <w:rFonts w:ascii="Garamond" w:hAnsi="Garamond" w:eastAsia="Garamond" w:cs="Garamond"/>
          <w:b/>
        </w:rPr>
      </w:pPr>
    </w:p>
    <w:p w:rsidRPr="00CE4561" w:rsidR="00476B26" w:rsidP="00105247" w:rsidRDefault="00476B26" w14:paraId="53F43B6C" w14:textId="41F106A0">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00957D83" w14:paraId="0687BCF2" w14:textId="2D14F953">
      <w:pPr>
        <w:rPr>
          <w:rFonts w:ascii="Garamond" w:hAnsi="Garamond" w:eastAsia="Garamond" w:cs="Garamond"/>
        </w:rPr>
      </w:pPr>
      <w:r>
        <w:rPr>
          <w:rFonts w:ascii="Garamond" w:hAnsi="Garamond" w:eastAsia="Garamond" w:cs="Garamond"/>
        </w:rPr>
        <w:t>Son Do</w:t>
      </w:r>
      <w:r w:rsidRPr="03FCB863" w:rsidR="00A638E6">
        <w:rPr>
          <w:rFonts w:ascii="Garamond" w:hAnsi="Garamond" w:eastAsia="Garamond" w:cs="Garamond"/>
        </w:rPr>
        <w:t xml:space="preserve"> </w:t>
      </w:r>
      <w:r w:rsidRPr="03FCB863" w:rsidR="00476B26">
        <w:rPr>
          <w:rFonts w:ascii="Garamond" w:hAnsi="Garamond" w:eastAsia="Garamond" w:cs="Garamond"/>
        </w:rPr>
        <w:t>(Project Lead</w:t>
      </w:r>
      <w:r w:rsidRPr="03FCB863" w:rsidR="00CE2CD5">
        <w:rPr>
          <w:rFonts w:ascii="Garamond" w:hAnsi="Garamond" w:eastAsia="Garamond" w:cs="Garamond"/>
        </w:rPr>
        <w:t>)</w:t>
      </w:r>
    </w:p>
    <w:p w:rsidRPr="00CE4561" w:rsidR="00476B26" w:rsidP="00476B26" w:rsidRDefault="00957D83" w14:paraId="1CD2CB97" w14:textId="2627DA8C">
      <w:pPr>
        <w:rPr>
          <w:rFonts w:ascii="Garamond" w:hAnsi="Garamond" w:eastAsia="Garamond" w:cs="Garamond"/>
        </w:rPr>
      </w:pPr>
      <w:r>
        <w:rPr>
          <w:rFonts w:ascii="Garamond" w:hAnsi="Garamond" w:eastAsia="Garamond" w:cs="Garamond"/>
        </w:rPr>
        <w:t>Jessica Besnier</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03FCB863">
        <w:rPr>
          <w:rFonts w:ascii="Garamond" w:hAnsi="Garamond" w:eastAsia="Garamond" w:cs="Garamond"/>
          <w:b/>
          <w:i/>
        </w:rPr>
        <w:t>Advisors &amp; Mentors:</w:t>
      </w:r>
    </w:p>
    <w:p w:rsidR="00476B26" w:rsidP="00476B26" w:rsidRDefault="00957D83" w14:paraId="23C98C2C" w14:textId="16B3F62A">
      <w:pPr>
        <w:rPr>
          <w:rFonts w:ascii="Garamond" w:hAnsi="Garamond" w:eastAsia="Garamond" w:cs="Garamond"/>
        </w:rPr>
      </w:pPr>
      <w:r>
        <w:rPr>
          <w:rFonts w:ascii="Garamond" w:hAnsi="Garamond" w:eastAsia="Garamond" w:cs="Garamond"/>
        </w:rPr>
        <w:t>Dr. Venkataraman Lakshmi (University of Virginia, Engineering Systems and Environment)</w:t>
      </w:r>
    </w:p>
    <w:p w:rsidRPr="00CE4561" w:rsidR="00957D83" w:rsidP="00476B26" w:rsidRDefault="00957D83" w14:paraId="7AF59797" w14:textId="50269B65">
      <w:pPr>
        <w:rPr>
          <w:rFonts w:ascii="Garamond" w:hAnsi="Garamond" w:eastAsia="Garamond" w:cs="Garamond"/>
        </w:rPr>
      </w:pPr>
      <w:r>
        <w:rPr>
          <w:rFonts w:ascii="Garamond" w:hAnsi="Garamond" w:eastAsia="Garamond" w:cs="Garamond"/>
        </w:rPr>
        <w:t>Dr. Kenton Ross (NASA Langley Research Center)</w:t>
      </w:r>
    </w:p>
    <w:p w:rsidR="00C8675B" w:rsidP="4558ACD5" w:rsidRDefault="00C8675B" w14:paraId="1C0FC45C" w14:textId="549F4D8F">
      <w:pPr>
        <w:rPr>
          <w:rFonts w:ascii="Garamond" w:hAnsi="Garamond" w:eastAsia="Garamond" w:cs="Garamond"/>
          <w:i/>
          <w:iCs/>
        </w:rPr>
      </w:pPr>
    </w:p>
    <w:p w:rsidR="00C8675B" w:rsidP="4558ACD5" w:rsidRDefault="38DC1F47" w14:paraId="5D6F6D71" w14:textId="6768A1E3">
      <w:pPr>
        <w:spacing w:line="259" w:lineRule="auto"/>
        <w:rPr>
          <w:rFonts w:ascii="Garamond" w:hAnsi="Garamond" w:eastAsia="Garamond" w:cs="Garamond"/>
          <w:b/>
          <w:bCs/>
          <w:i/>
          <w:iCs/>
        </w:rPr>
      </w:pPr>
      <w:r w:rsidRPr="4558ACD5">
        <w:rPr>
          <w:rFonts w:ascii="Garamond" w:hAnsi="Garamond" w:eastAsia="Garamond" w:cs="Garamond"/>
          <w:b/>
          <w:bCs/>
          <w:i/>
          <w:iCs/>
        </w:rPr>
        <w:t>Fellow:</w:t>
      </w:r>
    </w:p>
    <w:p w:rsidR="00C8675B" w:rsidP="4558ACD5" w:rsidRDefault="00957D83" w14:paraId="313AF50A" w14:textId="3D7D1F75">
      <w:pPr>
        <w:spacing w:line="259" w:lineRule="auto"/>
        <w:rPr>
          <w:rFonts w:ascii="Garamond" w:hAnsi="Garamond" w:eastAsia="Garamond" w:cs="Garamond"/>
        </w:rPr>
      </w:pPr>
      <w:r>
        <w:rPr>
          <w:rFonts w:ascii="Garamond" w:hAnsi="Garamond" w:eastAsia="Garamond" w:cs="Garamond"/>
        </w:rPr>
        <w:t>Caroline Williams (Pop-Up Projects)</w:t>
      </w:r>
    </w:p>
    <w:p w:rsidR="00C8675B" w:rsidP="508A5856" w:rsidRDefault="00C8675B" w14:paraId="605C3625" w14:textId="48D5DB96">
      <w:pPr>
        <w:rPr>
          <w:rFonts w:ascii="Garamond" w:hAnsi="Garamond" w:eastAsia="Garamond" w:cs="Garamond"/>
          <w:i w:val="1"/>
          <w:iCs w:val="1"/>
        </w:rPr>
      </w:pPr>
    </w:p>
    <w:p w:rsidRPr="00CE4561" w:rsidR="00C8675B" w:rsidP="5990ADE1" w:rsidRDefault="62AE4E17" w14:paraId="47AFD085" w14:textId="0B1F0ECF">
      <w:pPr>
        <w:ind w:left="360" w:hanging="360"/>
        <w:rPr>
          <w:rFonts w:ascii="Garamond" w:hAnsi="Garamond" w:eastAsia="Garamond" w:cs="Garamond"/>
        </w:rPr>
      </w:pPr>
      <w:r w:rsidRPr="1AB69D25">
        <w:rPr>
          <w:rFonts w:ascii="Garamond" w:hAnsi="Garamond" w:eastAsia="Garamond" w:cs="Garamond"/>
          <w:b/>
          <w:bCs/>
          <w:i/>
          <w:iCs/>
        </w:rPr>
        <w:t>Team Contact:</w:t>
      </w:r>
      <w:r w:rsidRPr="1AB69D25" w:rsidR="00957D83">
        <w:rPr>
          <w:rFonts w:ascii="Garamond" w:hAnsi="Garamond" w:eastAsia="Garamond" w:cs="Garamond"/>
          <w:b/>
          <w:bCs/>
        </w:rPr>
        <w:t xml:space="preserve"> </w:t>
      </w:r>
      <w:r w:rsidRPr="1AB69D25" w:rsidR="00957D83">
        <w:rPr>
          <w:rFonts w:ascii="Garamond" w:hAnsi="Garamond" w:eastAsia="Garamond" w:cs="Garamond"/>
        </w:rPr>
        <w:t>Son Do</w:t>
      </w:r>
      <w:r w:rsidRPr="1AB69D25" w:rsidR="00957D83">
        <w:rPr>
          <w:rFonts w:ascii="Garamond" w:hAnsi="Garamond" w:eastAsia="Garamond" w:cs="Garamond"/>
          <w:b/>
          <w:bCs/>
        </w:rPr>
        <w:t xml:space="preserve"> </w:t>
      </w:r>
      <w:r w:rsidRPr="1AB69D25" w:rsidR="13971EF7">
        <w:rPr>
          <w:rFonts w:ascii="Garamond" w:hAnsi="Garamond" w:eastAsia="Garamond" w:cs="Garamond"/>
        </w:rPr>
        <w:t>(soonkdo@gmail.com)</w:t>
      </w:r>
    </w:p>
    <w:p w:rsidRPr="00CE4561" w:rsidR="00C8675B" w:rsidP="00C8675B" w:rsidRDefault="62AE4E17" w14:paraId="3EDF55C2" w14:textId="042CAF2A">
      <w:pPr>
        <w:ind w:left="360" w:hanging="360"/>
        <w:rPr>
          <w:rFonts w:ascii="Garamond" w:hAnsi="Garamond" w:eastAsia="Garamond" w:cs="Garamond"/>
        </w:rPr>
      </w:pPr>
      <w:r w:rsidRPr="508A5856" w:rsidR="62AE4E17">
        <w:rPr>
          <w:rFonts w:ascii="Garamond" w:hAnsi="Garamond" w:eastAsia="Garamond" w:cs="Garamond"/>
          <w:b w:val="1"/>
          <w:bCs w:val="1"/>
          <w:i w:val="1"/>
          <w:iCs w:val="1"/>
        </w:rPr>
        <w:t>Software Release Contact:</w:t>
      </w:r>
      <w:r w:rsidRPr="508A5856" w:rsidR="24A105B4">
        <w:rPr>
          <w:rFonts w:ascii="Garamond" w:hAnsi="Garamond" w:eastAsia="Garamond" w:cs="Garamond"/>
        </w:rPr>
        <w:t xml:space="preserve"> Son Do (soonkdo@gmail.com</w:t>
      </w:r>
      <w:r w:rsidRPr="508A5856" w:rsidR="3CFCE299">
        <w:rPr>
          <w:rFonts w:ascii="Garamond" w:hAnsi="Garamond" w:eastAsia="Garamond" w:cs="Garamond"/>
        </w:rPr>
        <w:t>)</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508A5856" w:rsidRDefault="008B3821" w14:paraId="013DC3C5" w14:textId="77777777">
      <w:pPr>
        <w:rPr>
          <w:rFonts w:ascii="Garamond" w:hAnsi="Garamond" w:eastAsia="Garamond" w:cs="Garamond"/>
          <w:b w:val="1"/>
          <w:bCs w:val="1"/>
        </w:rPr>
      </w:pPr>
      <w:r w:rsidRPr="508A5856" w:rsidR="008B3821">
        <w:rPr>
          <w:rFonts w:ascii="Garamond" w:hAnsi="Garamond" w:eastAsia="Garamond" w:cs="Garamond"/>
          <w:b w:val="1"/>
          <w:bCs w:val="1"/>
          <w:i w:val="1"/>
          <w:iCs w:val="1"/>
        </w:rPr>
        <w:t>Project Synopsis:</w:t>
      </w:r>
      <w:r w:rsidRPr="508A5856" w:rsidR="00244E4A">
        <w:rPr>
          <w:rFonts w:ascii="Garamond" w:hAnsi="Garamond" w:eastAsia="Garamond" w:cs="Garamond"/>
          <w:b w:val="1"/>
          <w:bCs w:val="1"/>
        </w:rPr>
        <w:t xml:space="preserve"> </w:t>
      </w:r>
    </w:p>
    <w:p w:rsidR="7BA50ECA" w:rsidP="5990ADE1" w:rsidRDefault="187568D7" w14:paraId="5587B63F" w14:textId="53A3C59B">
      <w:pPr>
        <w:rPr>
          <w:rFonts w:ascii="Garamond" w:hAnsi="Garamond" w:eastAsia="Garamond" w:cs="Garamond"/>
        </w:rPr>
      </w:pPr>
      <w:r w:rsidRPr="508A5856" w:rsidR="187568D7">
        <w:rPr>
          <w:rStyle w:val="normaltextrun"/>
          <w:rFonts w:ascii="Garamond" w:hAnsi="Garamond"/>
          <w:color w:val="000000" w:themeColor="text1" w:themeTint="FF" w:themeShade="FF"/>
        </w:rPr>
        <w:t>The Natural Capital Project’s Integrated Valuation of Ecosystem Services and Tradeoffs (</w:t>
      </w:r>
      <w:r w:rsidRPr="508A5856" w:rsidR="187568D7">
        <w:rPr>
          <w:rStyle w:val="normaltextrun"/>
          <w:rFonts w:ascii="Garamond" w:hAnsi="Garamond"/>
          <w:color w:val="000000" w:themeColor="text1" w:themeTint="FF" w:themeShade="FF"/>
        </w:rPr>
        <w:t>InVEST</w:t>
      </w:r>
      <w:r w:rsidRPr="508A5856" w:rsidR="187568D7">
        <w:rPr>
          <w:rStyle w:val="normaltextrun"/>
          <w:rFonts w:ascii="Garamond" w:hAnsi="Garamond"/>
          <w:color w:val="000000" w:themeColor="text1" w:themeTint="FF" w:themeShade="FF"/>
        </w:rPr>
        <w:t xml:space="preserve">) Urban Flood Risk Mitigation (UFRM) model, which </w:t>
      </w:r>
      <w:r w:rsidRPr="508A5856" w:rsidR="187568D7">
        <w:rPr>
          <w:rStyle w:val="normaltextrun"/>
          <w:rFonts w:ascii="Garamond" w:hAnsi="Garamond"/>
          <w:color w:val="000000" w:themeColor="text1" w:themeTint="FF" w:themeShade="FF"/>
        </w:rPr>
        <w:t>benefits</w:t>
      </w:r>
      <w:r w:rsidRPr="508A5856" w:rsidR="187568D7">
        <w:rPr>
          <w:rStyle w:val="normaltextrun"/>
          <w:rFonts w:ascii="Garamond" w:hAnsi="Garamond"/>
          <w:color w:val="000000" w:themeColor="text1" w:themeTint="FF" w:themeShade="FF"/>
        </w:rPr>
        <w:t xml:space="preserve"> from its simplicity and robustness, is commonly used in NASA DEVELOP projects for </w:t>
      </w:r>
      <w:r w:rsidRPr="508A5856" w:rsidR="5B86DBE5">
        <w:rPr>
          <w:rStyle w:val="normaltextrun"/>
          <w:rFonts w:ascii="Garamond" w:hAnsi="Garamond"/>
          <w:color w:val="000000" w:themeColor="text1" w:themeTint="FF" w:themeShade="FF"/>
        </w:rPr>
        <w:t>u</w:t>
      </w:r>
      <w:r w:rsidRPr="508A5856" w:rsidR="187568D7">
        <w:rPr>
          <w:rStyle w:val="normaltextrun"/>
          <w:rFonts w:ascii="Garamond" w:hAnsi="Garamond"/>
          <w:color w:val="000000" w:themeColor="text1" w:themeTint="FF" w:themeShade="FF"/>
        </w:rPr>
        <w:t xml:space="preserve">rban planning and environmental justice. </w:t>
      </w:r>
      <w:r w:rsidRPr="508A5856" w:rsidR="0F0AB7A8">
        <w:rPr>
          <w:rStyle w:val="normaltextrun"/>
          <w:rFonts w:ascii="Garamond" w:hAnsi="Garamond"/>
          <w:color w:val="000000" w:themeColor="text1" w:themeTint="FF" w:themeShade="FF"/>
        </w:rPr>
        <w:t xml:space="preserve">The </w:t>
      </w:r>
      <w:r w:rsidRPr="508A5856" w:rsidR="0F0AB7A8">
        <w:rPr>
          <w:rStyle w:val="normaltextrun"/>
          <w:rFonts w:ascii="Garamond" w:hAnsi="Garamond"/>
          <w:color w:val="000000" w:themeColor="text1" w:themeTint="FF" w:themeShade="FF"/>
        </w:rPr>
        <w:t>InVEST</w:t>
      </w:r>
      <w:r w:rsidRPr="508A5856" w:rsidR="0F0AB7A8">
        <w:rPr>
          <w:rStyle w:val="normaltextrun"/>
          <w:rFonts w:ascii="Garamond" w:hAnsi="Garamond"/>
          <w:color w:val="000000" w:themeColor="text1" w:themeTint="FF" w:themeShade="FF"/>
        </w:rPr>
        <w:t xml:space="preserve"> model gives insight into where floods have and will occur in different regions, allowing for improved resilience in communities. </w:t>
      </w:r>
      <w:r w:rsidRPr="508A5856" w:rsidR="000562B6">
        <w:rPr>
          <w:rStyle w:val="normaltextrun"/>
          <w:rFonts w:ascii="Garamond" w:hAnsi="Garamond"/>
          <w:color w:val="000000" w:themeColor="text1" w:themeTint="FF" w:themeShade="FF"/>
        </w:rPr>
        <w:t>This</w:t>
      </w:r>
      <w:r w:rsidRPr="508A5856" w:rsidR="000562B6">
        <w:rPr>
          <w:rFonts w:ascii="Garamond" w:hAnsi="Garamond" w:eastAsia="Garamond" w:cs="Garamond"/>
        </w:rPr>
        <w:t xml:space="preserve"> </w:t>
      </w:r>
      <w:r w:rsidRPr="508A5856" w:rsidR="7BA50ECA">
        <w:rPr>
          <w:rFonts w:ascii="Garamond" w:hAnsi="Garamond" w:eastAsia="Garamond" w:cs="Garamond"/>
        </w:rPr>
        <w:t xml:space="preserve">project </w:t>
      </w:r>
      <w:r w:rsidRPr="508A5856" w:rsidR="5F9E8DDC">
        <w:rPr>
          <w:rFonts w:ascii="Garamond" w:hAnsi="Garamond" w:eastAsia="Garamond" w:cs="Garamond"/>
        </w:rPr>
        <w:t>modifies</w:t>
      </w:r>
      <w:r w:rsidRPr="508A5856" w:rsidR="7BA50ECA">
        <w:rPr>
          <w:rFonts w:ascii="Garamond" w:hAnsi="Garamond" w:eastAsia="Garamond" w:cs="Garamond"/>
        </w:rPr>
        <w:t xml:space="preserve"> the model to incorporate precipitation </w:t>
      </w:r>
      <w:r w:rsidRPr="508A5856" w:rsidR="7BA50ECA">
        <w:rPr>
          <w:rFonts w:ascii="Garamond" w:hAnsi="Garamond" w:eastAsia="Garamond" w:cs="Garamond"/>
        </w:rPr>
        <w:t>rasters</w:t>
      </w:r>
      <w:r w:rsidRPr="508A5856" w:rsidR="000562B6">
        <w:rPr>
          <w:rFonts w:ascii="Garamond" w:hAnsi="Garamond" w:eastAsia="Garamond" w:cs="Garamond"/>
        </w:rPr>
        <w:t>, including GPM IMERG,</w:t>
      </w:r>
      <w:r w:rsidRPr="508A5856" w:rsidR="7BA50ECA">
        <w:rPr>
          <w:rFonts w:ascii="Garamond" w:hAnsi="Garamond" w:eastAsia="Garamond" w:cs="Garamond"/>
        </w:rPr>
        <w:t xml:space="preserve"> into the </w:t>
      </w:r>
      <w:r w:rsidRPr="508A5856" w:rsidR="004C1B44">
        <w:rPr>
          <w:rFonts w:ascii="Garamond" w:hAnsi="Garamond" w:eastAsia="Garamond" w:cs="Garamond"/>
        </w:rPr>
        <w:t xml:space="preserve">flood runoff/retention </w:t>
      </w:r>
      <w:r w:rsidRPr="508A5856" w:rsidR="2AA0C7BF">
        <w:rPr>
          <w:rFonts w:ascii="Garamond" w:hAnsi="Garamond" w:eastAsia="Garamond" w:cs="Garamond"/>
        </w:rPr>
        <w:t>calculatio</w:t>
      </w:r>
      <w:r w:rsidRPr="508A5856" w:rsidR="7493E9AD">
        <w:rPr>
          <w:rFonts w:ascii="Garamond" w:hAnsi="Garamond" w:eastAsia="Garamond" w:cs="Garamond"/>
        </w:rPr>
        <w:t xml:space="preserve">n instead of a singular rainfall depth value across the study area. </w:t>
      </w:r>
    </w:p>
    <w:p w:rsidRPr="00CE4561" w:rsidR="008B3821" w:rsidP="008B3821" w:rsidRDefault="008B3821" w14:paraId="1E7BF85A" w14:textId="77777777">
      <w:pPr>
        <w:rPr>
          <w:rFonts w:ascii="Garamond" w:hAnsi="Garamond" w:eastAsia="Garamond" w:cs="Garamond"/>
        </w:rPr>
      </w:pPr>
    </w:p>
    <w:p w:rsidRPr="00CE4561" w:rsidR="00476B26" w:rsidP="00476B26" w:rsidRDefault="00476B26" w14:paraId="250F10DE" w14:textId="77777777">
      <w:pPr>
        <w:rPr>
          <w:rFonts w:ascii="Garamond" w:hAnsi="Garamond" w:eastAsia="Garamond" w:cs="Garamond"/>
        </w:rPr>
      </w:pPr>
      <w:r w:rsidRPr="508A5856" w:rsidR="00476B26">
        <w:rPr>
          <w:rFonts w:ascii="Garamond" w:hAnsi="Garamond" w:eastAsia="Garamond" w:cs="Garamond"/>
          <w:b w:val="1"/>
          <w:bCs w:val="1"/>
          <w:i w:val="1"/>
          <w:iCs w:val="1"/>
        </w:rPr>
        <w:t>Abstract</w:t>
      </w:r>
      <w:r w:rsidRPr="508A5856" w:rsidR="00476B26">
        <w:rPr>
          <w:rFonts w:ascii="Garamond" w:hAnsi="Garamond" w:eastAsia="Garamond" w:cs="Garamond"/>
          <w:b w:val="1"/>
          <w:bCs w:val="1"/>
          <w:i w:val="1"/>
          <w:iCs w:val="1"/>
        </w:rPr>
        <w:t>:</w:t>
      </w:r>
    </w:p>
    <w:p w:rsidR="00476B26" w:rsidP="00476B26" w:rsidRDefault="00B96A41" w14:paraId="784B4C48" w14:textId="05D813BE">
      <w:pPr>
        <w:rPr>
          <w:rFonts w:ascii="Garamond" w:hAnsi="Garamond" w:eastAsia="Garamond" w:cs="Garamond"/>
        </w:rPr>
      </w:pPr>
      <w:r>
        <w:rPr>
          <w:rStyle w:val="normaltextrun"/>
          <w:rFonts w:ascii="Garamond" w:hAnsi="Garamond"/>
          <w:color w:val="000000"/>
          <w:shd w:val="clear" w:color="auto" w:fill="FFFFFF"/>
        </w:rPr>
        <w:t>Urban flooding poses as one of the biggest issues for cities today as its impacts are amplified by both climate change and urbanization. The Natural Capital Project’s Integrated Valuation of Ecosystem Services and Tradeoffs (InVEST) Urban Flood Risk Mitigation (UFRM) model, which benefits from its simplicity and robustness, is commonly used in NASA DEVELOP projects for disaster mitigation, urban planning, and environmental justice issues. While InVEST UFRM model was able to produce the surface water runoff and retention map sufficient for the scopes of past projects, the model accuracy and spatial variability need improvement. Since the current InVEST UFRM model employs constant rainfall depth for all pixels in the area of interest (AOI), the model suffers from inaccurately estimating rainfall depth, runoff volume, and flood depth. Therefore, we adapted the model so that satellite-based precipitation raster datasets (i.e., Integrated Multi-</w:t>
      </w:r>
      <w:proofErr w:type="spellStart"/>
      <w:r>
        <w:rPr>
          <w:rStyle w:val="normaltextrun"/>
          <w:rFonts w:ascii="Garamond" w:hAnsi="Garamond"/>
          <w:color w:val="000000"/>
          <w:shd w:val="clear" w:color="auto" w:fill="FFFFFF"/>
        </w:rPr>
        <w:t>satellitE</w:t>
      </w:r>
      <w:proofErr w:type="spellEnd"/>
      <w:r>
        <w:rPr>
          <w:rStyle w:val="normaltextrun"/>
          <w:rFonts w:ascii="Garamond" w:hAnsi="Garamond"/>
          <w:color w:val="000000"/>
          <w:shd w:val="clear" w:color="auto" w:fill="FFFFFF"/>
        </w:rPr>
        <w:t xml:space="preserve"> Retrievals for Global Precipitation Measurement [GPM IMERG]) can be used instead of a single constant value. We simulated the flood events on August 21</w:t>
      </w:r>
      <w:r>
        <w:rPr>
          <w:rStyle w:val="normaltextrun"/>
          <w:rFonts w:ascii="Garamond" w:hAnsi="Garamond"/>
          <w:color w:val="000000"/>
          <w:sz w:val="17"/>
          <w:szCs w:val="17"/>
          <w:shd w:val="clear" w:color="auto" w:fill="FFFFFF"/>
          <w:vertAlign w:val="superscript"/>
        </w:rPr>
        <w:t>st</w:t>
      </w:r>
      <w:r>
        <w:rPr>
          <w:rStyle w:val="normaltextrun"/>
          <w:rFonts w:ascii="Garamond" w:hAnsi="Garamond"/>
          <w:color w:val="000000"/>
          <w:shd w:val="clear" w:color="auto" w:fill="FFFFFF"/>
        </w:rPr>
        <w:t xml:space="preserve"> and August 22</w:t>
      </w:r>
      <w:r>
        <w:rPr>
          <w:rStyle w:val="normaltextrun"/>
          <w:rFonts w:ascii="Garamond" w:hAnsi="Garamond"/>
          <w:color w:val="000000"/>
          <w:sz w:val="17"/>
          <w:szCs w:val="17"/>
          <w:shd w:val="clear" w:color="auto" w:fill="FFFFFF"/>
          <w:vertAlign w:val="superscript"/>
        </w:rPr>
        <w:t>nd</w:t>
      </w:r>
      <w:r>
        <w:rPr>
          <w:rStyle w:val="normaltextrun"/>
          <w:rFonts w:ascii="Garamond" w:hAnsi="Garamond"/>
          <w:color w:val="000000"/>
          <w:shd w:val="clear" w:color="auto" w:fill="FFFFFF"/>
        </w:rPr>
        <w:t>, 2017, in Wyandotte County, Kansas City</w:t>
      </w:r>
      <w:r>
        <w:rPr>
          <w:rStyle w:val="normaltextrun"/>
          <w:rFonts w:ascii="Garamond" w:hAnsi="Garamond"/>
          <w:color w:val="000000"/>
          <w:sz w:val="17"/>
          <w:szCs w:val="17"/>
          <w:shd w:val="clear" w:color="auto" w:fill="FFFFFF"/>
          <w:vertAlign w:val="superscript"/>
        </w:rPr>
        <w:t xml:space="preserve"> </w:t>
      </w:r>
      <w:r>
        <w:rPr>
          <w:rStyle w:val="normaltextrun"/>
          <w:rFonts w:ascii="Garamond" w:hAnsi="Garamond"/>
          <w:color w:val="000000"/>
          <w:shd w:val="clear" w:color="auto" w:fill="FFFFFF"/>
        </w:rPr>
        <w:t>using both our modified and the original InVEST UFRM model and then compared the results after incorporating rainfall raster into the model. Areas with developed land on the land use map predicted moderate to high flood volume in the original volume regardless of the actual amount of precipitation. The modified model considered the rainfall depth’s spatial variation achieving less overestimation of flood runoff and volume at low-to-moderate rainfall area.</w:t>
      </w:r>
      <w:r>
        <w:rPr>
          <w:rStyle w:val="eop"/>
          <w:rFonts w:ascii="Garamond" w:hAnsi="Garamond"/>
          <w:color w:val="000000"/>
          <w:shd w:val="clear" w:color="auto" w:fill="FFFFFF"/>
        </w:rPr>
        <w:t> </w:t>
      </w:r>
    </w:p>
    <w:p w:rsidRPr="00CE4561" w:rsidR="00E1144B" w:rsidP="00476B26" w:rsidRDefault="00E1144B" w14:paraId="4BD1F8DE" w14:textId="77777777">
      <w:pPr>
        <w:rPr>
          <w:rFonts w:ascii="Garamond" w:hAnsi="Garamond" w:eastAsia="Garamond" w:cs="Garamond"/>
        </w:rPr>
      </w:pPr>
    </w:p>
    <w:p w:rsidRPr="00CE4561" w:rsidR="00476B26" w:rsidP="508A5856" w:rsidRDefault="00476B26" w14:paraId="3A687869" w14:textId="5AA46196">
      <w:pPr>
        <w:rPr>
          <w:rFonts w:ascii="Garamond" w:hAnsi="Garamond" w:eastAsia="Garamond" w:cs="Garamond"/>
          <w:b w:val="1"/>
          <w:bCs w:val="1"/>
          <w:i w:val="1"/>
          <w:iCs w:val="1"/>
        </w:rPr>
      </w:pPr>
      <w:r w:rsidRPr="508A5856" w:rsidR="00476B26">
        <w:rPr>
          <w:rFonts w:ascii="Garamond" w:hAnsi="Garamond" w:eastAsia="Garamond" w:cs="Garamond"/>
          <w:b w:val="1"/>
          <w:bCs w:val="1"/>
          <w:i w:val="1"/>
          <w:iCs w:val="1"/>
        </w:rPr>
        <w:t>Key</w:t>
      </w:r>
      <w:r w:rsidRPr="508A5856" w:rsidR="003C14D7">
        <w:rPr>
          <w:rFonts w:ascii="Garamond" w:hAnsi="Garamond" w:eastAsia="Garamond" w:cs="Garamond"/>
          <w:b w:val="1"/>
          <w:bCs w:val="1"/>
          <w:i w:val="1"/>
          <w:iCs w:val="1"/>
        </w:rPr>
        <w:t xml:space="preserve"> Terms</w:t>
      </w:r>
      <w:r w:rsidRPr="508A5856" w:rsidR="00476B26">
        <w:rPr>
          <w:rFonts w:ascii="Garamond" w:hAnsi="Garamond" w:eastAsia="Garamond" w:cs="Garamond"/>
          <w:b w:val="1"/>
          <w:bCs w:val="1"/>
          <w:i w:val="1"/>
          <w:iCs w:val="1"/>
        </w:rPr>
        <w:t>:</w:t>
      </w:r>
    </w:p>
    <w:p w:rsidRPr="00CE4561" w:rsidR="00CB6407" w:rsidP="00B25DD3" w:rsidRDefault="00B96A41" w14:paraId="3C76A5F2" w14:textId="47AA050A">
      <w:pPr>
        <w:rPr>
          <w:rFonts w:ascii="Garamond" w:hAnsi="Garamond" w:eastAsia="Garamond" w:cs="Garamond"/>
          <w:b/>
          <w:i/>
        </w:rPr>
      </w:pPr>
      <w:r>
        <w:rPr>
          <w:rStyle w:val="normaltextrun"/>
          <w:rFonts w:ascii="Garamond" w:hAnsi="Garamond"/>
          <w:color w:val="000000"/>
          <w:shd w:val="clear" w:color="auto" w:fill="FFFFFF"/>
        </w:rPr>
        <w:t>Urban flooding, flood damage assessment, remote sensing, flood modeling, hydrological extremes, natural hazards</w:t>
      </w:r>
      <w:r>
        <w:rPr>
          <w:rStyle w:val="eop"/>
          <w:rFonts w:ascii="Garamond" w:hAnsi="Garamond"/>
          <w:color w:val="000000"/>
          <w:shd w:val="clear" w:color="auto" w:fill="FFFFFF"/>
        </w:rPr>
        <w:t> </w:t>
      </w:r>
    </w:p>
    <w:p w:rsidR="00B96A41" w:rsidP="00CB6407" w:rsidRDefault="00B96A41" w14:paraId="1718E5DB" w14:textId="77777777">
      <w:pPr>
        <w:ind w:left="720" w:hanging="720"/>
        <w:rPr>
          <w:rFonts w:ascii="Garamond" w:hAnsi="Garamond" w:eastAsia="Garamond" w:cs="Garamond"/>
          <w:b/>
          <w:i/>
        </w:rPr>
      </w:pPr>
    </w:p>
    <w:p w:rsidRPr="00CE4561" w:rsidR="00CB6407" w:rsidP="00CB6407" w:rsidRDefault="00CB6407" w14:paraId="55C3C2BC" w14:textId="31CC4F00">
      <w:pPr>
        <w:ind w:left="720" w:hanging="720"/>
        <w:rPr>
          <w:rFonts w:ascii="Garamond" w:hAnsi="Garamond" w:eastAsia="Garamond" w:cs="Garamond"/>
        </w:rPr>
      </w:pPr>
      <w:r w:rsidRPr="508A5856" w:rsidR="00CB6407">
        <w:rPr>
          <w:rFonts w:ascii="Garamond" w:hAnsi="Garamond" w:eastAsia="Garamond" w:cs="Garamond"/>
          <w:b w:val="1"/>
          <w:bCs w:val="1"/>
          <w:i w:val="1"/>
          <w:iCs w:val="1"/>
        </w:rPr>
        <w:t>National Application Area</w:t>
      </w:r>
      <w:r w:rsidRPr="508A5856" w:rsidR="00CB6407">
        <w:rPr>
          <w:rFonts w:ascii="Garamond" w:hAnsi="Garamond" w:eastAsia="Garamond" w:cs="Garamond"/>
          <w:b w:val="1"/>
          <w:bCs w:val="1"/>
          <w:i w:val="1"/>
          <w:iCs w:val="1"/>
        </w:rPr>
        <w:t xml:space="preserve"> </w:t>
      </w:r>
      <w:r w:rsidRPr="508A5856" w:rsidR="00CB6407">
        <w:rPr>
          <w:rFonts w:ascii="Garamond" w:hAnsi="Garamond" w:eastAsia="Garamond" w:cs="Garamond"/>
          <w:b w:val="1"/>
          <w:bCs w:val="1"/>
          <w:i w:val="1"/>
          <w:iCs w:val="1"/>
        </w:rPr>
        <w:t>Addressed:</w:t>
      </w:r>
      <w:r w:rsidRPr="508A5856" w:rsidR="00CB6407">
        <w:rPr>
          <w:rFonts w:ascii="Garamond" w:hAnsi="Garamond" w:eastAsia="Garamond" w:cs="Garamond"/>
        </w:rPr>
        <w:t xml:space="preserve"> </w:t>
      </w:r>
      <w:r w:rsidRPr="508A5856" w:rsidR="00B96A41">
        <w:rPr>
          <w:rFonts w:ascii="Garamond" w:hAnsi="Garamond" w:eastAsia="Garamond" w:cs="Garamond"/>
        </w:rPr>
        <w:t>Urban Development</w:t>
      </w:r>
    </w:p>
    <w:p w:rsidRPr="00CE4561" w:rsidR="00CB6407" w:rsidP="00CB6407" w:rsidRDefault="00CB6407" w14:paraId="52128FB8" w14:textId="04C9DAFD">
      <w:pPr>
        <w:ind w:left="720" w:hanging="720"/>
        <w:rPr>
          <w:rFonts w:ascii="Garamond" w:hAnsi="Garamond" w:eastAsia="Garamond" w:cs="Garamond"/>
        </w:rPr>
      </w:pPr>
      <w:r w:rsidRPr="03FCB863">
        <w:rPr>
          <w:rFonts w:ascii="Garamond" w:hAnsi="Garamond" w:eastAsia="Garamond" w:cs="Garamond"/>
          <w:b/>
          <w:i/>
        </w:rPr>
        <w:t>Study Location:</w:t>
      </w:r>
      <w:r w:rsidRPr="03FCB863">
        <w:rPr>
          <w:rFonts w:ascii="Garamond" w:hAnsi="Garamond" w:eastAsia="Garamond" w:cs="Garamond"/>
        </w:rPr>
        <w:t xml:space="preserve"> </w:t>
      </w:r>
      <w:r w:rsidR="00B96A41">
        <w:rPr>
          <w:rFonts w:ascii="Garamond" w:hAnsi="Garamond" w:eastAsia="Garamond" w:cs="Garamond"/>
        </w:rPr>
        <w:t>Wyandotte County, KA</w:t>
      </w:r>
    </w:p>
    <w:p w:rsidRPr="00CE4561" w:rsidR="00CB6407" w:rsidP="00B96A41" w:rsidRDefault="00CB6407" w14:paraId="5148089D" w14:textId="7ECC75C1">
      <w:pPr>
        <w:ind w:left="720" w:hanging="720"/>
        <w:rPr>
          <w:rFonts w:ascii="Garamond" w:hAnsi="Garamond" w:eastAsia="Garamond" w:cs="Garamond"/>
        </w:rPr>
      </w:pPr>
      <w:r w:rsidRPr="03FCB863">
        <w:rPr>
          <w:rFonts w:ascii="Garamond" w:hAnsi="Garamond" w:eastAsia="Garamond" w:cs="Garamond"/>
          <w:b/>
          <w:i/>
        </w:rPr>
        <w:t>Study Period:</w:t>
      </w:r>
      <w:r w:rsidRPr="03FCB863">
        <w:rPr>
          <w:rFonts w:ascii="Garamond" w:hAnsi="Garamond" w:eastAsia="Garamond" w:cs="Garamond"/>
          <w:b/>
        </w:rPr>
        <w:t xml:space="preserve"> </w:t>
      </w:r>
      <w:r w:rsidR="00B96A41">
        <w:rPr>
          <w:rFonts w:ascii="Garamond" w:hAnsi="Garamond" w:eastAsia="Garamond" w:cs="Garamond"/>
        </w:rPr>
        <w:t xml:space="preserve">August 2017 </w:t>
      </w:r>
    </w:p>
    <w:p w:rsidRPr="00CE4561" w:rsidR="00CB6407" w:rsidP="00CB6407" w:rsidRDefault="00CB6407" w14:paraId="537F3E75" w14:textId="77777777">
      <w:pPr>
        <w:rPr>
          <w:rFonts w:ascii="Garamond" w:hAnsi="Garamond" w:eastAsia="Garamond" w:cs="Garamond"/>
        </w:rPr>
      </w:pPr>
    </w:p>
    <w:p w:rsidRPr="00AD79AA" w:rsidR="1B83906F" w:rsidP="00AD79AA" w:rsidRDefault="00353F4B" w14:paraId="7362C0E8" w14:textId="124CAE1C">
      <w:pPr>
        <w:rPr>
          <w:rFonts w:ascii="Garamond" w:hAnsi="Garamond" w:eastAsia="Garamond" w:cs="Garamond"/>
        </w:rPr>
      </w:pPr>
      <w:r w:rsidRPr="508A5856" w:rsidR="00353F4B">
        <w:rPr>
          <w:rFonts w:ascii="Garamond" w:hAnsi="Garamond" w:eastAsia="Garamond" w:cs="Garamond"/>
          <w:b w:val="1"/>
          <w:bCs w:val="1"/>
          <w:i w:val="1"/>
          <w:iCs w:val="1"/>
        </w:rPr>
        <w:t>Community Concern</w:t>
      </w:r>
      <w:r w:rsidRPr="508A5856" w:rsidR="005922FE">
        <w:rPr>
          <w:rFonts w:ascii="Garamond" w:hAnsi="Garamond" w:eastAsia="Garamond" w:cs="Garamond"/>
          <w:b w:val="1"/>
          <w:bCs w:val="1"/>
          <w:i w:val="1"/>
          <w:iCs w:val="1"/>
        </w:rPr>
        <w:t>s</w:t>
      </w:r>
      <w:r w:rsidRPr="508A5856" w:rsidR="00353F4B">
        <w:rPr>
          <w:rFonts w:ascii="Garamond" w:hAnsi="Garamond" w:eastAsia="Garamond" w:cs="Garamond"/>
          <w:b w:val="1"/>
          <w:bCs w:val="1"/>
          <w:i w:val="1"/>
          <w:iCs w:val="1"/>
        </w:rPr>
        <w:t>:</w:t>
      </w:r>
    </w:p>
    <w:p w:rsidR="0020103C" w:rsidP="2B27BD6D" w:rsidRDefault="7FA1212C" w14:paraId="79331870" w14:textId="49460117">
      <w:pPr>
        <w:pStyle w:val="ListParagraph"/>
        <w:numPr>
          <w:ilvl w:val="0"/>
          <w:numId w:val="1"/>
        </w:numPr>
        <w:rPr>
          <w:rFonts w:ascii="Garamond" w:hAnsi="Garamond" w:eastAsia="Garamond" w:cs="Garamond"/>
        </w:rPr>
      </w:pPr>
      <w:r w:rsidRPr="60332319">
        <w:rPr>
          <w:rFonts w:ascii="Garamond" w:hAnsi="Garamond" w:eastAsia="Garamond" w:cs="Garamond"/>
        </w:rPr>
        <w:t xml:space="preserve">Urban floods </w:t>
      </w:r>
      <w:r w:rsidRPr="60332319" w:rsidR="02ECAC46">
        <w:rPr>
          <w:rFonts w:ascii="Garamond" w:hAnsi="Garamond" w:eastAsia="Garamond" w:cs="Garamond"/>
        </w:rPr>
        <w:t xml:space="preserve">frequently </w:t>
      </w:r>
      <w:r w:rsidRPr="60332319">
        <w:rPr>
          <w:rFonts w:ascii="Garamond" w:hAnsi="Garamond" w:eastAsia="Garamond" w:cs="Garamond"/>
        </w:rPr>
        <w:t xml:space="preserve">have a significant impact on people, infrastructure, and the environment. </w:t>
      </w:r>
    </w:p>
    <w:p w:rsidR="0020103C" w:rsidP="2B27BD6D" w:rsidRDefault="7FA1212C" w14:paraId="50A793DB" w14:textId="192345A2">
      <w:pPr>
        <w:pStyle w:val="ListParagraph"/>
        <w:numPr>
          <w:ilvl w:val="0"/>
          <w:numId w:val="1"/>
        </w:numPr>
        <w:rPr>
          <w:rFonts w:ascii="Garamond" w:hAnsi="Garamond" w:eastAsia="Garamond" w:cs="Garamond"/>
        </w:rPr>
      </w:pPr>
      <w:r w:rsidRPr="2B27BD6D">
        <w:rPr>
          <w:rFonts w:ascii="Garamond" w:hAnsi="Garamond" w:eastAsia="Garamond" w:cs="Garamond"/>
        </w:rPr>
        <w:t xml:space="preserve">The rapid urbanization and the increasing frequency of extreme weather events have made urban areas more vulnerable to floods. </w:t>
      </w:r>
    </w:p>
    <w:p w:rsidR="0020103C" w:rsidP="2B27BD6D" w:rsidRDefault="7FA1212C" w14:paraId="5076EF9E" w14:textId="77777777">
      <w:pPr>
        <w:pStyle w:val="ListParagraph"/>
        <w:numPr>
          <w:ilvl w:val="0"/>
          <w:numId w:val="1"/>
        </w:numPr>
        <w:rPr>
          <w:rFonts w:ascii="Garamond" w:hAnsi="Garamond" w:eastAsia="Garamond" w:cs="Garamond"/>
        </w:rPr>
      </w:pPr>
      <w:r w:rsidRPr="2B27BD6D">
        <w:rPr>
          <w:rFonts w:ascii="Garamond" w:hAnsi="Garamond" w:eastAsia="Garamond" w:cs="Garamond"/>
        </w:rPr>
        <w:t xml:space="preserve">Urban floods can lead to property damage, loss of life, and displacement of people. </w:t>
      </w:r>
    </w:p>
    <w:p w:rsidR="7FA1212C" w:rsidP="2B27BD6D" w:rsidRDefault="7FA1212C" w14:paraId="004EFD17" w14:textId="25FF6983">
      <w:pPr>
        <w:pStyle w:val="ListParagraph"/>
        <w:numPr>
          <w:ilvl w:val="0"/>
          <w:numId w:val="1"/>
        </w:numPr>
        <w:rPr>
          <w:rFonts w:ascii="Garamond" w:hAnsi="Garamond" w:eastAsia="Garamond" w:cs="Garamond"/>
        </w:rPr>
      </w:pPr>
      <w:r w:rsidRPr="60332319">
        <w:rPr>
          <w:rFonts w:ascii="Garamond" w:hAnsi="Garamond" w:eastAsia="Garamond" w:cs="Garamond"/>
        </w:rPr>
        <w:t>The floodwater can also contaminate water sources, leading to the spread of waterborne diseases.</w:t>
      </w:r>
      <w:r w:rsidRPr="60332319" w:rsidR="650CA807">
        <w:rPr>
          <w:rFonts w:ascii="Garamond" w:hAnsi="Garamond" w:eastAsia="Garamond" w:cs="Garamond"/>
        </w:rPr>
        <w:t xml:space="preserve"> </w:t>
      </w:r>
    </w:p>
    <w:p w:rsidRPr="00CE4561" w:rsidR="00CB6407" w:rsidP="008B3821" w:rsidRDefault="00CB6407" w14:paraId="3C709863" w14:textId="77777777">
      <w:pPr>
        <w:rPr>
          <w:rFonts w:ascii="Garamond" w:hAnsi="Garamond" w:eastAsia="Garamond" w:cs="Garamond"/>
        </w:rPr>
      </w:pPr>
    </w:p>
    <w:p w:rsidRPr="00CE4561" w:rsidR="008F2A72" w:rsidP="008F2A72" w:rsidRDefault="008F2A72" w14:paraId="4C60F77B" w14:textId="23D336E0">
      <w:pPr>
        <w:rPr>
          <w:rFonts w:ascii="Garamond" w:hAnsi="Garamond" w:eastAsia="Garamond" w:cs="Garamond"/>
        </w:rPr>
      </w:pPr>
      <w:r w:rsidRPr="1B83906F">
        <w:rPr>
          <w:rFonts w:ascii="Garamond" w:hAnsi="Garamond" w:eastAsia="Garamond" w:cs="Garamond"/>
          <w:b/>
          <w:bCs/>
          <w:i/>
          <w:iCs/>
        </w:rPr>
        <w:t>Project Objectives:</w:t>
      </w:r>
    </w:p>
    <w:p w:rsidRPr="000D13DC" w:rsidR="33E12599" w:rsidP="1B83906F" w:rsidRDefault="33E12599" w14:paraId="35B0B816" w14:textId="194ADDF8">
      <w:pPr>
        <w:pStyle w:val="ListParagraph"/>
        <w:numPr>
          <w:ilvl w:val="0"/>
          <w:numId w:val="1"/>
        </w:numPr>
        <w:rPr>
          <w:rFonts w:ascii="Garamond" w:hAnsi="Garamond" w:eastAsia="Garamond" w:cs="Garamond"/>
        </w:rPr>
      </w:pPr>
      <w:r w:rsidRPr="60332319">
        <w:rPr>
          <w:rFonts w:ascii="Garamond" w:hAnsi="Garamond" w:eastAsia="Garamond" w:cs="Garamond"/>
        </w:rPr>
        <w:t xml:space="preserve">Integrate Earth observation data into the InVEST UFRM </w:t>
      </w:r>
      <w:proofErr w:type="gramStart"/>
      <w:r w:rsidRPr="60332319">
        <w:rPr>
          <w:rFonts w:ascii="Garamond" w:hAnsi="Garamond" w:eastAsia="Garamond" w:cs="Garamond"/>
        </w:rPr>
        <w:t>model</w:t>
      </w:r>
      <w:proofErr w:type="gramEnd"/>
    </w:p>
    <w:p w:rsidRPr="000D13DC" w:rsidR="33E12599" w:rsidP="1B83906F" w:rsidRDefault="33E12599" w14:paraId="391AB86F" w14:textId="5A825187">
      <w:pPr>
        <w:pStyle w:val="ListParagraph"/>
        <w:numPr>
          <w:ilvl w:val="0"/>
          <w:numId w:val="1"/>
        </w:numPr>
        <w:spacing w:line="240" w:lineRule="exact"/>
        <w:rPr>
          <w:rFonts w:ascii="Garamond" w:hAnsi="Garamond" w:eastAsia="Garamond" w:cs="Garamond"/>
        </w:rPr>
      </w:pPr>
      <w:r w:rsidRPr="60332319">
        <w:rPr>
          <w:rFonts w:ascii="Garamond" w:hAnsi="Garamond" w:eastAsia="Garamond" w:cs="Garamond"/>
        </w:rPr>
        <w:t xml:space="preserve">Enhance the model’s current </w:t>
      </w:r>
      <w:proofErr w:type="gramStart"/>
      <w:r w:rsidRPr="60332319">
        <w:rPr>
          <w:rFonts w:ascii="Garamond" w:hAnsi="Garamond" w:eastAsia="Garamond" w:cs="Garamond"/>
        </w:rPr>
        <w:t>capabilities</w:t>
      </w:r>
      <w:proofErr w:type="gramEnd"/>
    </w:p>
    <w:p w:rsidRPr="000D13DC" w:rsidR="33E12599" w:rsidP="1B83906F" w:rsidRDefault="33E12599" w14:paraId="64DEFECB" w14:textId="5EFAD42F">
      <w:pPr>
        <w:pStyle w:val="ListParagraph"/>
        <w:numPr>
          <w:ilvl w:val="0"/>
          <w:numId w:val="1"/>
        </w:numPr>
        <w:spacing w:line="240" w:lineRule="exact"/>
        <w:rPr>
          <w:rFonts w:ascii="Garamond" w:hAnsi="Garamond" w:eastAsia="Garamond" w:cs="Garamond"/>
        </w:rPr>
      </w:pPr>
      <w:r w:rsidRPr="60332319">
        <w:rPr>
          <w:rFonts w:ascii="Garamond" w:hAnsi="Garamond" w:eastAsia="Garamond" w:cs="Garamond"/>
        </w:rPr>
        <w:t xml:space="preserve">Illustrate the benefits of incorporating rainfall rasters in the </w:t>
      </w:r>
      <w:proofErr w:type="gramStart"/>
      <w:r w:rsidRPr="60332319">
        <w:rPr>
          <w:rFonts w:ascii="Garamond" w:hAnsi="Garamond" w:eastAsia="Garamond" w:cs="Garamond"/>
        </w:rPr>
        <w:t>model</w:t>
      </w:r>
      <w:proofErr w:type="gramEnd"/>
    </w:p>
    <w:p w:rsidRPr="000D13DC" w:rsidR="33E12599" w:rsidP="1B83906F" w:rsidRDefault="33E12599" w14:paraId="7DF2D068" w14:textId="5AE62B11">
      <w:pPr>
        <w:pStyle w:val="ListParagraph"/>
        <w:numPr>
          <w:ilvl w:val="0"/>
          <w:numId w:val="1"/>
        </w:numPr>
        <w:spacing w:line="240" w:lineRule="exact"/>
        <w:rPr>
          <w:rFonts w:ascii="Garamond" w:hAnsi="Garamond" w:eastAsia="Garamond" w:cs="Garamond"/>
        </w:rPr>
      </w:pPr>
      <w:r w:rsidRPr="60332319">
        <w:rPr>
          <w:rFonts w:ascii="Garamond" w:hAnsi="Garamond" w:eastAsia="Garamond" w:cs="Garamond"/>
        </w:rPr>
        <w:t xml:space="preserve">Test the sensitivity of the </w:t>
      </w:r>
      <w:proofErr w:type="gramStart"/>
      <w:r w:rsidRPr="60332319">
        <w:rPr>
          <w:rFonts w:ascii="Garamond" w:hAnsi="Garamond" w:eastAsia="Garamond" w:cs="Garamond"/>
        </w:rPr>
        <w:t>model</w:t>
      </w:r>
      <w:proofErr w:type="gramEnd"/>
    </w:p>
    <w:p w:rsidRPr="000D13DC" w:rsidR="33E12599" w:rsidP="1B83906F" w:rsidRDefault="33E12599" w14:paraId="3F0FD60C" w14:textId="11BCC9B9">
      <w:pPr>
        <w:pStyle w:val="ListParagraph"/>
        <w:numPr>
          <w:ilvl w:val="0"/>
          <w:numId w:val="1"/>
        </w:numPr>
        <w:spacing w:line="240" w:lineRule="exact"/>
        <w:rPr>
          <w:rFonts w:ascii="Garamond" w:hAnsi="Garamond" w:eastAsia="Garamond" w:cs="Garamond"/>
        </w:rPr>
      </w:pPr>
      <w:r w:rsidRPr="60332319">
        <w:rPr>
          <w:rFonts w:ascii="Garamond" w:hAnsi="Garamond" w:eastAsia="Garamond" w:cs="Garamond"/>
        </w:rPr>
        <w:t xml:space="preserve">Compare the original and improved </w:t>
      </w:r>
      <w:proofErr w:type="gramStart"/>
      <w:r w:rsidRPr="60332319">
        <w:rPr>
          <w:rFonts w:ascii="Garamond" w:hAnsi="Garamond" w:eastAsia="Garamond" w:cs="Garamond"/>
        </w:rPr>
        <w:t>model</w:t>
      </w:r>
      <w:proofErr w:type="gramEnd"/>
    </w:p>
    <w:p w:rsidRPr="000D13DC" w:rsidR="33E12599" w:rsidP="1B83906F" w:rsidRDefault="33E12599" w14:paraId="72CD01C3" w14:textId="135BD9F0">
      <w:pPr>
        <w:pStyle w:val="ListParagraph"/>
        <w:numPr>
          <w:ilvl w:val="0"/>
          <w:numId w:val="1"/>
        </w:numPr>
        <w:spacing w:line="240" w:lineRule="exact"/>
        <w:rPr>
          <w:rFonts w:ascii="Garamond" w:hAnsi="Garamond" w:eastAsia="Garamond" w:cs="Garamond"/>
        </w:rPr>
      </w:pPr>
      <w:r w:rsidRPr="60332319">
        <w:rPr>
          <w:rFonts w:ascii="Garamond" w:hAnsi="Garamond" w:eastAsia="Garamond" w:cs="Garamond"/>
        </w:rPr>
        <w:t xml:space="preserve">Validate the improved </w:t>
      </w:r>
      <w:proofErr w:type="gramStart"/>
      <w:r w:rsidRPr="60332319">
        <w:rPr>
          <w:rFonts w:ascii="Garamond" w:hAnsi="Garamond" w:eastAsia="Garamond" w:cs="Garamond"/>
        </w:rPr>
        <w:t>model</w:t>
      </w:r>
      <w:proofErr w:type="gramEnd"/>
    </w:p>
    <w:p w:rsidRPr="00CE4561" w:rsidR="00C057E9" w:rsidP="508A5856" w:rsidRDefault="33E12599" w14:paraId="1242BC45" w14:textId="7A9BE8E0">
      <w:pPr>
        <w:pStyle w:val="ListParagraph"/>
        <w:numPr>
          <w:ilvl w:val="0"/>
          <w:numId w:val="1"/>
        </w:numPr>
        <w:rPr>
          <w:rFonts w:ascii="Garamond" w:hAnsi="Garamond" w:eastAsia="Garamond" w:cs="Garamond"/>
        </w:rPr>
      </w:pPr>
      <w:r w:rsidRPr="508A5856" w:rsidR="33E12599">
        <w:rPr>
          <w:rFonts w:ascii="Garamond" w:hAnsi="Garamond" w:eastAsia="Garamond" w:cs="Garamond"/>
        </w:rPr>
        <w:t xml:space="preserve">Prepare the documentation to </w:t>
      </w:r>
      <w:r w:rsidRPr="508A5856" w:rsidR="33E12599">
        <w:rPr>
          <w:rFonts w:ascii="Garamond" w:hAnsi="Garamond" w:eastAsia="Garamond" w:cs="Garamond"/>
        </w:rPr>
        <w:t>assist</w:t>
      </w:r>
      <w:r w:rsidRPr="508A5856" w:rsidR="33E12599">
        <w:rPr>
          <w:rFonts w:ascii="Garamond" w:hAnsi="Garamond" w:eastAsia="Garamond" w:cs="Garamond"/>
        </w:rPr>
        <w:t xml:space="preserve"> future </w:t>
      </w:r>
      <w:r w:rsidRPr="508A5856" w:rsidR="33E12599">
        <w:rPr>
          <w:rFonts w:ascii="Garamond" w:hAnsi="Garamond" w:eastAsia="Garamond" w:cs="Garamond"/>
        </w:rPr>
        <w:t>users</w:t>
      </w:r>
    </w:p>
    <w:p w:rsidRPr="00CE4561" w:rsidR="00CD0433" w:rsidP="256269BE" w:rsidRDefault="004D358F" w14:paraId="4C354B64" w14:textId="623E8C73">
      <w:pPr>
        <w:pBdr>
          <w:bottom w:val="single" w:color="auto" w:sz="4" w:space="1"/>
        </w:pBdr>
        <w:rPr>
          <w:rFonts w:ascii="Garamond" w:hAnsi="Garamond" w:eastAsia="Garamond" w:cs="Garamond"/>
          <w:b/>
          <w:bCs/>
        </w:rPr>
      </w:pPr>
      <w:r w:rsidRPr="256269BE">
        <w:rPr>
          <w:rFonts w:ascii="Garamond" w:hAnsi="Garamond" w:eastAsia="Garamond" w:cs="Garamond"/>
          <w:b/>
          <w:bCs/>
        </w:rPr>
        <w:t>Earth Observations &amp; End Products</w:t>
      </w:r>
      <w:r w:rsidRPr="256269BE" w:rsidR="00CB6407">
        <w:rPr>
          <w:rFonts w:ascii="Garamond" w:hAnsi="Garamond" w:eastAsia="Garamond" w:cs="Garamond"/>
          <w:b/>
          <w:bCs/>
        </w:rPr>
        <w:t xml:space="preserve"> </w:t>
      </w:r>
      <w:r w:rsidRPr="256269BE" w:rsidR="002E2D9E">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93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508A5856" w14:paraId="1E59A37D" w14:textId="77777777">
        <w:trPr>
          <w:trHeight w:val="300"/>
        </w:trPr>
        <w:tc>
          <w:tcPr>
            <w:tcW w:w="2347" w:type="dxa"/>
            <w:shd w:val="clear" w:color="auto" w:fill="31849B" w:themeFill="accent5" w:themeFillShade="BF"/>
            <w:tcMar/>
            <w:vAlign w:val="center"/>
          </w:tcPr>
          <w:p w:rsidRPr="00CE4561" w:rsidR="00B76BDC" w:rsidP="508A5856" w:rsidRDefault="31C7DBB5" w14:paraId="3B2A8D46" w14:textId="77777777">
            <w:pPr>
              <w:jc w:val="center"/>
              <w:rPr>
                <w:rFonts w:ascii="Garamond" w:hAnsi="Garamond" w:eastAsia="Garamond" w:cs="Garamond"/>
                <w:b w:val="1"/>
                <w:bCs w:val="1"/>
                <w:color w:val="FFFFFF"/>
              </w:rPr>
            </w:pPr>
            <w:r w:rsidRPr="508A5856" w:rsidR="31C7DBB5">
              <w:rPr>
                <w:rFonts w:ascii="Garamond" w:hAnsi="Garamond" w:eastAsia="Garamond" w:cs="Garamond"/>
                <w:b w:val="1"/>
                <w:bCs w:val="1"/>
                <w:color w:val="FFFFFF" w:themeColor="background1" w:themeTint="FF" w:themeShade="FF"/>
              </w:rPr>
              <w:t>Platform</w:t>
            </w:r>
            <w:r w:rsidRPr="508A5856" w:rsidR="5B30A068">
              <w:rPr>
                <w:rFonts w:ascii="Garamond" w:hAnsi="Garamond" w:eastAsia="Garamond" w:cs="Garamond"/>
                <w:b w:val="1"/>
                <w:bCs w:val="1"/>
                <w:color w:val="FFFFFF" w:themeColor="background1" w:themeTint="FF" w:themeShade="FF"/>
              </w:rPr>
              <w:t xml:space="preserve"> &amp; Sensor</w:t>
            </w:r>
          </w:p>
        </w:tc>
        <w:tc>
          <w:tcPr>
            <w:tcW w:w="2411" w:type="dxa"/>
            <w:shd w:val="clear" w:color="auto" w:fill="31849B" w:themeFill="accent5" w:themeFillShade="BF"/>
            <w:tcMar/>
            <w:vAlign w:val="center"/>
          </w:tcPr>
          <w:p w:rsidRPr="00CE4561" w:rsidR="00B76BDC" w:rsidP="1FB27E08" w:rsidRDefault="1F9C7CCD" w14:paraId="6A7A8B2C" w14:textId="02364396">
            <w:pPr>
              <w:jc w:val="center"/>
              <w:rPr>
                <w:rFonts w:ascii="Garamond" w:hAnsi="Garamond" w:eastAsia="Garamond" w:cs="Garamond"/>
                <w:b w:val="1"/>
                <w:bCs w:val="1"/>
                <w:color w:val="FFFFFF"/>
              </w:rPr>
            </w:pPr>
            <w:r w:rsidRPr="508A5856" w:rsidR="1F9C7CCD">
              <w:rPr>
                <w:rFonts w:ascii="Garamond" w:hAnsi="Garamond" w:eastAsia="Garamond" w:cs="Garamond"/>
                <w:b w:val="1"/>
                <w:bCs w:val="1"/>
                <w:color w:val="FFFFFF" w:themeColor="background1" w:themeTint="FF" w:themeShade="FF"/>
              </w:rPr>
              <w:t xml:space="preserve">Parameter </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508A5856" w14:paraId="3D3DFEA5" w14:textId="77777777">
        <w:trPr>
          <w:trHeight w:val="300"/>
        </w:trPr>
        <w:tc>
          <w:tcPr>
            <w:tcW w:w="2347" w:type="dxa"/>
            <w:tcBorders>
              <w:bottom w:val="single" w:color="auto" w:sz="4" w:space="0"/>
            </w:tcBorders>
            <w:tcMar/>
          </w:tcPr>
          <w:p w:rsidRPr="00BD7D31" w:rsidR="00B76BDC" w:rsidP="2B27BD6D" w:rsidRDefault="33E94A32" w14:paraId="2E7A36AA" w14:textId="6883A512">
            <w:pPr>
              <w:spacing w:line="259" w:lineRule="auto"/>
              <w:rPr>
                <w:rFonts w:ascii="Garamond" w:hAnsi="Garamond" w:eastAsia="Garamond" w:cs="Garamond"/>
                <w:b/>
              </w:rPr>
            </w:pPr>
            <w:r w:rsidRPr="00BD7D31">
              <w:rPr>
                <w:rFonts w:ascii="Garamond" w:hAnsi="Garamond" w:eastAsia="Garamond" w:cs="Garamond"/>
                <w:b/>
                <w:bCs/>
              </w:rPr>
              <w:t>Sentinel-1 SAR</w:t>
            </w:r>
          </w:p>
        </w:tc>
        <w:tc>
          <w:tcPr>
            <w:tcW w:w="2411" w:type="dxa"/>
            <w:tcBorders>
              <w:bottom w:val="single" w:color="auto" w:sz="4" w:space="0"/>
            </w:tcBorders>
            <w:tcMar/>
          </w:tcPr>
          <w:p w:rsidRPr="00BD7D31" w:rsidR="00B76BDC" w:rsidP="00E3738F" w:rsidRDefault="7B4FF92B" w14:paraId="218FF07A" w14:textId="25C6F5A2">
            <w:pPr>
              <w:rPr>
                <w:rFonts w:ascii="Garamond" w:hAnsi="Garamond" w:eastAsia="Garamond" w:cs="Garamond"/>
              </w:rPr>
            </w:pPr>
            <w:r w:rsidRPr="508A5856" w:rsidR="7B4FF92B">
              <w:rPr>
                <w:rFonts w:ascii="Garamond" w:hAnsi="Garamond" w:eastAsia="Garamond" w:cs="Garamond"/>
              </w:rPr>
              <w:t>V</w:t>
            </w:r>
            <w:r w:rsidRPr="508A5856" w:rsidR="00070135">
              <w:rPr>
                <w:rFonts w:ascii="Garamond" w:hAnsi="Garamond" w:eastAsia="Garamond" w:cs="Garamond"/>
              </w:rPr>
              <w:t xml:space="preserve">ertical </w:t>
            </w:r>
            <w:r w:rsidRPr="508A5856" w:rsidR="00070135">
              <w:rPr>
                <w:rFonts w:ascii="Garamond" w:hAnsi="Garamond" w:eastAsia="Garamond" w:cs="Garamond"/>
              </w:rPr>
              <w:t>transmit</w:t>
            </w:r>
            <w:r w:rsidRPr="508A5856" w:rsidR="00070135">
              <w:rPr>
                <w:rFonts w:ascii="Garamond" w:hAnsi="Garamond" w:eastAsia="Garamond" w:cs="Garamond"/>
              </w:rPr>
              <w:t>/vertical receive (VV)</w:t>
            </w:r>
            <w:r w:rsidRPr="508A5856" w:rsidR="08E6FCC6">
              <w:rPr>
                <w:rFonts w:ascii="Garamond" w:hAnsi="Garamond" w:eastAsia="Garamond" w:cs="Garamond"/>
              </w:rPr>
              <w:t xml:space="preserve"> backscatter intensity</w:t>
            </w:r>
          </w:p>
        </w:tc>
        <w:tc>
          <w:tcPr>
            <w:tcW w:w="4597" w:type="dxa"/>
            <w:tcBorders>
              <w:bottom w:val="single" w:color="auto" w:sz="4" w:space="0"/>
            </w:tcBorders>
            <w:tcMar/>
          </w:tcPr>
          <w:p w:rsidRPr="00BD7D31" w:rsidR="00B76BDC" w:rsidP="00E3738F" w:rsidRDefault="5B014DF7" w14:paraId="2A092E32" w14:textId="108D4B47">
            <w:pPr>
              <w:rPr>
                <w:rFonts w:ascii="Garamond" w:hAnsi="Garamond" w:eastAsia="Garamond" w:cs="Garamond"/>
              </w:rPr>
            </w:pPr>
            <w:r w:rsidRPr="1AB69D25">
              <w:rPr>
                <w:rFonts w:ascii="Garamond" w:hAnsi="Garamond" w:eastAsia="Garamond" w:cs="Garamond"/>
              </w:rPr>
              <w:t xml:space="preserve">Sentinel-1 VV SAR intensity images </w:t>
            </w:r>
            <w:r w:rsidRPr="1AB69D25" w:rsidR="205CF594">
              <w:rPr>
                <w:rFonts w:ascii="Garamond" w:hAnsi="Garamond" w:eastAsia="Garamond" w:cs="Garamond"/>
              </w:rPr>
              <w:t xml:space="preserve">were </w:t>
            </w:r>
            <w:r w:rsidRPr="1AB69D25">
              <w:rPr>
                <w:rFonts w:ascii="Garamond" w:hAnsi="Garamond" w:eastAsia="Garamond" w:cs="Garamond"/>
              </w:rPr>
              <w:t xml:space="preserve">used to derive </w:t>
            </w:r>
            <w:r w:rsidRPr="1AB69D25" w:rsidR="205CF594">
              <w:rPr>
                <w:rFonts w:ascii="Garamond" w:hAnsi="Garamond" w:eastAsia="Garamond" w:cs="Garamond"/>
              </w:rPr>
              <w:t xml:space="preserve">a </w:t>
            </w:r>
            <w:r w:rsidRPr="1AB69D25">
              <w:rPr>
                <w:rFonts w:ascii="Garamond" w:hAnsi="Garamond" w:eastAsia="Garamond" w:cs="Garamond"/>
              </w:rPr>
              <w:t>flood</w:t>
            </w:r>
            <w:r w:rsidRPr="1AB69D25" w:rsidR="6995277D">
              <w:rPr>
                <w:rFonts w:ascii="Garamond" w:hAnsi="Garamond" w:eastAsia="Garamond" w:cs="Garamond"/>
              </w:rPr>
              <w:t xml:space="preserve"> extent map </w:t>
            </w:r>
            <w:r w:rsidRPr="1AB69D25" w:rsidR="205CF594">
              <w:rPr>
                <w:rFonts w:ascii="Garamond" w:hAnsi="Garamond" w:eastAsia="Garamond" w:cs="Garamond"/>
              </w:rPr>
              <w:t>to</w:t>
            </w:r>
            <w:r w:rsidRPr="1AB69D25" w:rsidR="6995277D">
              <w:rPr>
                <w:rFonts w:ascii="Garamond" w:hAnsi="Garamond" w:eastAsia="Garamond" w:cs="Garamond"/>
              </w:rPr>
              <w:t xml:space="preserve"> cross-compared </w:t>
            </w:r>
            <w:r w:rsidRPr="1AB69D25" w:rsidR="00BD7D31">
              <w:rPr>
                <w:rFonts w:ascii="Garamond" w:hAnsi="Garamond" w:eastAsia="Garamond" w:cs="Garamond"/>
              </w:rPr>
              <w:t xml:space="preserve">with </w:t>
            </w:r>
            <w:r w:rsidRPr="1AB69D25" w:rsidR="205CF594">
              <w:rPr>
                <w:rFonts w:ascii="Garamond" w:hAnsi="Garamond" w:eastAsia="Garamond" w:cs="Garamond"/>
              </w:rPr>
              <w:t xml:space="preserve">the </w:t>
            </w:r>
            <w:r w:rsidRPr="1AB69D25" w:rsidR="00BD7D31">
              <w:rPr>
                <w:rFonts w:ascii="Garamond" w:hAnsi="Garamond" w:eastAsia="Garamond" w:cs="Garamond"/>
              </w:rPr>
              <w:t>InVEST UFRM model flood result</w:t>
            </w:r>
            <w:r w:rsidRPr="1AB69D25" w:rsidR="005D7C32">
              <w:rPr>
                <w:rFonts w:ascii="Garamond" w:hAnsi="Garamond" w:eastAsia="Garamond" w:cs="Garamond"/>
              </w:rPr>
              <w:t>.</w:t>
            </w:r>
          </w:p>
        </w:tc>
      </w:tr>
      <w:tr w:rsidRPr="00CE4561" w:rsidR="00B76BDC" w:rsidTr="508A5856" w14:paraId="2173ADDF" w14:textId="77777777">
        <w:trPr>
          <w:trHeight w:val="300"/>
        </w:trPr>
        <w:tc>
          <w:tcPr>
            <w:tcW w:w="2347" w:type="dxa"/>
            <w:tcBorders>
              <w:top w:val="single" w:color="auto" w:sz="4" w:space="0"/>
              <w:left w:val="single" w:color="auto" w:sz="4" w:space="0"/>
              <w:bottom w:val="single" w:color="auto" w:sz="4" w:space="0"/>
            </w:tcBorders>
            <w:tcMar/>
          </w:tcPr>
          <w:p w:rsidRPr="00CE4561" w:rsidR="00B76BDC" w:rsidP="19365748" w:rsidRDefault="29AD3200" w14:paraId="0E5EC88D" w14:textId="001D9FED">
            <w:pPr>
              <w:spacing w:line="259" w:lineRule="auto"/>
            </w:pPr>
            <w:r w:rsidRPr="19365748">
              <w:rPr>
                <w:rFonts w:ascii="Garamond" w:hAnsi="Garamond" w:eastAsia="Garamond" w:cs="Garamond"/>
                <w:b/>
                <w:bCs/>
              </w:rPr>
              <w:t>GPM IMERG</w:t>
            </w:r>
          </w:p>
        </w:tc>
        <w:tc>
          <w:tcPr>
            <w:tcW w:w="2411" w:type="dxa"/>
            <w:tcBorders>
              <w:top w:val="single" w:color="auto" w:sz="4" w:space="0"/>
              <w:bottom w:val="single" w:color="auto" w:sz="4" w:space="0"/>
            </w:tcBorders>
            <w:tcMar/>
          </w:tcPr>
          <w:p w:rsidRPr="00CE4561" w:rsidR="00B76BDC" w:rsidP="00E3738F" w:rsidRDefault="29AD3200" w14:paraId="65407D12" w14:textId="065B3441">
            <w:pPr>
              <w:rPr>
                <w:rFonts w:ascii="Garamond" w:hAnsi="Garamond" w:eastAsia="Garamond" w:cs="Garamond"/>
              </w:rPr>
            </w:pPr>
            <w:r w:rsidRPr="60332319">
              <w:rPr>
                <w:rFonts w:ascii="Garamond" w:hAnsi="Garamond" w:eastAsia="Garamond" w:cs="Garamond"/>
              </w:rPr>
              <w:t>Precipitation</w:t>
            </w:r>
          </w:p>
        </w:tc>
        <w:tc>
          <w:tcPr>
            <w:tcW w:w="4597" w:type="dxa"/>
            <w:tcBorders>
              <w:top w:val="single" w:color="auto" w:sz="4" w:space="0"/>
              <w:bottom w:val="single" w:color="auto" w:sz="4" w:space="0"/>
              <w:right w:val="single" w:color="auto" w:sz="4" w:space="0"/>
            </w:tcBorders>
            <w:tcMar/>
          </w:tcPr>
          <w:p w:rsidRPr="00CE4561" w:rsidR="00B76BDC" w:rsidP="00E3738F" w:rsidRDefault="005D7C32" w14:paraId="760B100D" w14:textId="17981936">
            <w:pPr>
              <w:rPr>
                <w:rFonts w:ascii="Garamond" w:hAnsi="Garamond" w:eastAsia="Garamond" w:cs="Garamond"/>
              </w:rPr>
            </w:pPr>
            <w:r w:rsidRPr="60332319">
              <w:rPr>
                <w:rFonts w:ascii="Garamond" w:hAnsi="Garamond" w:eastAsia="Garamond" w:cs="Garamond"/>
              </w:rPr>
              <w:t>GPM IMERG</w:t>
            </w:r>
            <w:r w:rsidRPr="60332319" w:rsidR="29AD3200">
              <w:rPr>
                <w:rFonts w:ascii="Garamond" w:hAnsi="Garamond" w:eastAsia="Garamond" w:cs="Garamond"/>
              </w:rPr>
              <w:t xml:space="preserve"> precipitation </w:t>
            </w:r>
            <w:r w:rsidRPr="60332319" w:rsidR="1DB25961">
              <w:rPr>
                <w:rFonts w:ascii="Garamond" w:hAnsi="Garamond" w:eastAsia="Garamond" w:cs="Garamond"/>
              </w:rPr>
              <w:t>rasters were used as input into the</w:t>
            </w:r>
            <w:r w:rsidRPr="60332319">
              <w:rPr>
                <w:rFonts w:ascii="Garamond" w:hAnsi="Garamond" w:eastAsia="Garamond" w:cs="Garamond"/>
              </w:rPr>
              <w:t xml:space="preserve"> modified</w:t>
            </w:r>
            <w:r w:rsidRPr="60332319" w:rsidR="1DB25961">
              <w:rPr>
                <w:rFonts w:ascii="Garamond" w:hAnsi="Garamond" w:eastAsia="Garamond" w:cs="Garamond"/>
              </w:rPr>
              <w:t xml:space="preserve"> InVEST model. </w:t>
            </w:r>
            <w:r w:rsidRPr="60332319" w:rsidR="001C7476">
              <w:rPr>
                <w:rFonts w:ascii="Garamond" w:hAnsi="Garamond" w:eastAsia="Garamond" w:cs="Garamond"/>
              </w:rPr>
              <w:t>Total daily precipitation</w:t>
            </w:r>
            <w:r w:rsidRPr="60332319" w:rsidR="004551C3">
              <w:rPr>
                <w:rFonts w:ascii="Garamond" w:hAnsi="Garamond" w:eastAsia="Garamond" w:cs="Garamond"/>
              </w:rPr>
              <w:t xml:space="preserve"> rasters </w:t>
            </w:r>
            <w:r w:rsidRPr="60332319">
              <w:rPr>
                <w:rFonts w:ascii="Garamond" w:hAnsi="Garamond" w:eastAsia="Garamond" w:cs="Garamond"/>
              </w:rPr>
              <w:t xml:space="preserve">were </w:t>
            </w:r>
            <w:r w:rsidRPr="60332319" w:rsidR="004551C3">
              <w:rPr>
                <w:rFonts w:ascii="Garamond" w:hAnsi="Garamond" w:eastAsia="Garamond" w:cs="Garamond"/>
              </w:rPr>
              <w:t>used</w:t>
            </w:r>
            <w:r w:rsidRPr="60332319" w:rsidR="00827C36">
              <w:rPr>
                <w:rFonts w:ascii="Garamond" w:hAnsi="Garamond" w:eastAsia="Garamond" w:cs="Garamond"/>
              </w:rPr>
              <w:t xml:space="preserve"> to simulate flood runoff/retention of a storm event in 24 hours</w:t>
            </w:r>
            <w:r w:rsidRPr="60332319">
              <w:rPr>
                <w:rFonts w:ascii="Garamond" w:hAnsi="Garamond" w:eastAsia="Garamond" w:cs="Garamond"/>
              </w:rPr>
              <w:t>.</w:t>
            </w:r>
          </w:p>
        </w:tc>
      </w:tr>
    </w:tbl>
    <w:p w:rsidR="00E1144B" w:rsidP="007A4F2A" w:rsidRDefault="00E1144B" w14:paraId="59DFC8F6" w14:textId="77777777">
      <w:pPr>
        <w:rPr>
          <w:rFonts w:ascii="Garamond" w:hAnsi="Garamond" w:eastAsia="Garamond" w:cs="Garamond"/>
          <w:b/>
          <w:i/>
          <w:highlight w:val="cyan"/>
        </w:rPr>
      </w:pPr>
    </w:p>
    <w:p w:rsidRPr="00CE4561" w:rsidR="00B9614C" w:rsidP="508A5856" w:rsidRDefault="007A4F2A" w14:paraId="1530166C" w14:textId="66A5C279">
      <w:pPr>
        <w:rPr>
          <w:rFonts w:ascii="Garamond" w:hAnsi="Garamond" w:eastAsia="Garamond" w:cs="Garamond"/>
          <w:i w:val="1"/>
          <w:iCs w:val="1"/>
          <w:highlight w:val="cyan"/>
        </w:rPr>
      </w:pPr>
      <w:r w:rsidRPr="508A5856" w:rsidR="007A4F2A">
        <w:rPr>
          <w:rFonts w:ascii="Garamond" w:hAnsi="Garamond" w:eastAsia="Garamond" w:cs="Garamond"/>
          <w:b w:val="1"/>
          <w:bCs w:val="1"/>
          <w:i w:val="1"/>
          <w:iCs w:val="1"/>
        </w:rPr>
        <w:t>Ancillary Datasets:</w:t>
      </w:r>
    </w:p>
    <w:p w:rsidRPr="005C654B" w:rsidR="00DF1683" w:rsidP="60332319" w:rsidRDefault="00DF1683" w14:paraId="20697F80" w14:textId="5A875A47">
      <w:pPr>
        <w:pStyle w:val="paragraph"/>
        <w:numPr>
          <w:ilvl w:val="0"/>
          <w:numId w:val="47"/>
        </w:numPr>
        <w:spacing w:before="0" w:beforeAutospacing="0" w:after="0" w:afterAutospacing="0"/>
        <w:textAlignment w:val="baseline"/>
        <w:rPr>
          <w:rStyle w:val="eop"/>
          <w:rFonts w:ascii="Garamond" w:hAnsi="Garamond"/>
          <w:sz w:val="22"/>
          <w:szCs w:val="22"/>
        </w:rPr>
      </w:pPr>
      <w:r w:rsidRPr="60332319">
        <w:rPr>
          <w:rStyle w:val="normaltextrun"/>
          <w:rFonts w:ascii="Garamond" w:hAnsi="Garamond"/>
          <w:sz w:val="22"/>
          <w:szCs w:val="22"/>
        </w:rPr>
        <w:t>United States Department of Agriculture (USDA) Gridded Soil Survey Geographic (</w:t>
      </w:r>
      <w:proofErr w:type="spellStart"/>
      <w:r w:rsidRPr="60332319">
        <w:rPr>
          <w:rStyle w:val="normaltextrun"/>
          <w:rFonts w:ascii="Garamond" w:hAnsi="Garamond"/>
          <w:sz w:val="22"/>
          <w:szCs w:val="22"/>
        </w:rPr>
        <w:t>gSSURGO</w:t>
      </w:r>
      <w:proofErr w:type="spellEnd"/>
      <w:r w:rsidRPr="60332319">
        <w:rPr>
          <w:rStyle w:val="normaltextrun"/>
          <w:rFonts w:ascii="Garamond" w:hAnsi="Garamond"/>
          <w:sz w:val="22"/>
          <w:szCs w:val="22"/>
        </w:rPr>
        <w:t xml:space="preserve">) Database, 2019 – soil type and drainage class for calculating curve numbers for the InVEST </w:t>
      </w:r>
      <w:r w:rsidRPr="60332319" w:rsidR="007C7358">
        <w:rPr>
          <w:rStyle w:val="normaltextrun"/>
          <w:rFonts w:ascii="Garamond" w:hAnsi="Garamond"/>
          <w:sz w:val="22"/>
          <w:szCs w:val="22"/>
        </w:rPr>
        <w:t xml:space="preserve">UFRM </w:t>
      </w:r>
      <w:proofErr w:type="gramStart"/>
      <w:r w:rsidRPr="60332319" w:rsidR="007C7358">
        <w:rPr>
          <w:rStyle w:val="normaltextrun"/>
          <w:rFonts w:ascii="Garamond" w:hAnsi="Garamond"/>
          <w:sz w:val="22"/>
          <w:szCs w:val="22"/>
        </w:rPr>
        <w:t>model</w:t>
      </w:r>
      <w:proofErr w:type="gramEnd"/>
      <w:r w:rsidRPr="60332319">
        <w:rPr>
          <w:rStyle w:val="eop"/>
          <w:rFonts w:ascii="Garamond" w:hAnsi="Garamond"/>
          <w:sz w:val="22"/>
          <w:szCs w:val="22"/>
        </w:rPr>
        <w:t> </w:t>
      </w:r>
    </w:p>
    <w:p w:rsidRPr="005C654B" w:rsidR="00184652" w:rsidP="00DF1683" w:rsidRDefault="00DF1683" w14:paraId="584AAA06" w14:textId="24663D80">
      <w:pPr>
        <w:pStyle w:val="paragraph"/>
        <w:numPr>
          <w:ilvl w:val="0"/>
          <w:numId w:val="47"/>
        </w:numPr>
        <w:spacing w:before="0" w:beforeAutospacing="0" w:after="0" w:afterAutospacing="0"/>
        <w:textAlignment w:val="baseline"/>
        <w:rPr>
          <w:rStyle w:val="eop"/>
          <w:rFonts w:ascii="Garamond" w:hAnsi="Garamond"/>
          <w:sz w:val="22"/>
          <w:szCs w:val="22"/>
        </w:rPr>
      </w:pPr>
      <w:r w:rsidRPr="005C654B">
        <w:rPr>
          <w:rStyle w:val="eop"/>
          <w:rFonts w:ascii="Garamond" w:hAnsi="Garamond"/>
          <w:sz w:val="22"/>
          <w:szCs w:val="22"/>
        </w:rPr>
        <w:t>United States Geological Survey (</w:t>
      </w:r>
      <w:r w:rsidRPr="005C654B">
        <w:rPr>
          <w:rStyle w:val="normaltextrun"/>
          <w:rFonts w:ascii="Garamond" w:hAnsi="Garamond"/>
          <w:sz w:val="22"/>
          <w:szCs w:val="22"/>
        </w:rPr>
        <w:t xml:space="preserve">USGS) National Land Cover Database (NLCD), 2019 – land cover and land use data for input into the InVEST </w:t>
      </w:r>
      <w:r w:rsidRPr="005C654B" w:rsidR="00B96DA4">
        <w:rPr>
          <w:rStyle w:val="normaltextrun"/>
          <w:rFonts w:ascii="Garamond" w:hAnsi="Garamond"/>
          <w:sz w:val="22"/>
          <w:szCs w:val="22"/>
        </w:rPr>
        <w:t>UFRM</w:t>
      </w:r>
      <w:r w:rsidRPr="005C654B">
        <w:rPr>
          <w:rStyle w:val="normaltextrun"/>
          <w:rFonts w:ascii="Garamond" w:hAnsi="Garamond"/>
          <w:sz w:val="22"/>
          <w:szCs w:val="22"/>
        </w:rPr>
        <w:t xml:space="preserve"> model </w:t>
      </w:r>
      <w:r w:rsidRPr="005C654B">
        <w:rPr>
          <w:rStyle w:val="eop"/>
          <w:rFonts w:ascii="Garamond" w:hAnsi="Garamond"/>
          <w:sz w:val="22"/>
          <w:szCs w:val="22"/>
        </w:rPr>
        <w:t> </w:t>
      </w:r>
    </w:p>
    <w:p w:rsidRPr="005C654B" w:rsidR="005C654B" w:rsidP="005C654B" w:rsidRDefault="005C654B" w14:paraId="67AE38F5" w14:textId="77777777">
      <w:pPr>
        <w:pStyle w:val="paragraph"/>
        <w:numPr>
          <w:ilvl w:val="0"/>
          <w:numId w:val="47"/>
        </w:numPr>
        <w:spacing w:before="0" w:beforeAutospacing="0" w:after="0" w:afterAutospacing="0"/>
        <w:rPr>
          <w:rStyle w:val="eop"/>
          <w:rFonts w:ascii="Garamond" w:hAnsi="Garamond"/>
          <w:sz w:val="22"/>
          <w:szCs w:val="22"/>
        </w:rPr>
      </w:pPr>
      <w:r w:rsidRPr="005C654B">
        <w:rPr>
          <w:rStyle w:val="normaltextrun"/>
          <w:rFonts w:ascii="Garamond" w:hAnsi="Garamond"/>
          <w:sz w:val="22"/>
          <w:szCs w:val="22"/>
        </w:rPr>
        <w:t xml:space="preserve">USGS </w:t>
      </w:r>
      <w:proofErr w:type="spellStart"/>
      <w:r w:rsidRPr="005C654B">
        <w:rPr>
          <w:rStyle w:val="normaltextrun"/>
          <w:rFonts w:ascii="Garamond" w:hAnsi="Garamond"/>
          <w:sz w:val="22"/>
          <w:szCs w:val="22"/>
        </w:rPr>
        <w:t>NHDPlus</w:t>
      </w:r>
      <w:proofErr w:type="spellEnd"/>
      <w:r w:rsidRPr="005C654B">
        <w:rPr>
          <w:rStyle w:val="normaltextrun"/>
          <w:rFonts w:ascii="Garamond" w:hAnsi="Garamond"/>
          <w:sz w:val="22"/>
          <w:szCs w:val="22"/>
        </w:rPr>
        <w:t xml:space="preserve"> (National Hydrography Dataset Plus) High Resolution (HR), 2018 – regional watershed boundary dataset containing HUC 8 and 12 watersheds for creating a delineated watershed polygon</w:t>
      </w:r>
    </w:p>
    <w:p w:rsidRPr="00DF1683" w:rsidR="005C654B" w:rsidP="005C654B" w:rsidRDefault="005C654B" w14:paraId="6D58186F" w14:textId="77777777">
      <w:pPr>
        <w:pStyle w:val="paragraph"/>
        <w:spacing w:before="0" w:beforeAutospacing="0" w:after="0" w:afterAutospacing="0"/>
        <w:ind w:left="720"/>
        <w:textAlignment w:val="baseline"/>
        <w:rPr>
          <w:rFonts w:ascii="Garamond" w:hAnsi="Garamond"/>
          <w:sz w:val="22"/>
          <w:szCs w:val="22"/>
          <w:highlight w:val="yellow"/>
        </w:rPr>
      </w:pPr>
    </w:p>
    <w:p w:rsidRPr="00CE4561" w:rsidR="00B9614C" w:rsidP="508A5856" w:rsidRDefault="0080287D" w14:paraId="1D469BF3" w14:textId="75A8ED9D">
      <w:pPr>
        <w:rPr>
          <w:rFonts w:ascii="Garamond" w:hAnsi="Garamond" w:eastAsia="Garamond" w:cs="Garamond"/>
          <w:i w:val="1"/>
          <w:iCs w:val="1"/>
        </w:rPr>
      </w:pPr>
      <w:r w:rsidRPr="508A5856" w:rsidR="0080287D">
        <w:rPr>
          <w:rFonts w:ascii="Garamond" w:hAnsi="Garamond" w:eastAsia="Garamond" w:cs="Garamond"/>
          <w:b w:val="1"/>
          <w:bCs w:val="1"/>
          <w:i w:val="1"/>
          <w:iCs w:val="1"/>
        </w:rPr>
        <w:t>Model</w:t>
      </w:r>
      <w:r w:rsidRPr="508A5856" w:rsidR="00B82905">
        <w:rPr>
          <w:rFonts w:ascii="Garamond" w:hAnsi="Garamond" w:eastAsia="Garamond" w:cs="Garamond"/>
          <w:b w:val="1"/>
          <w:bCs w:val="1"/>
          <w:i w:val="1"/>
          <w:iCs w:val="1"/>
        </w:rPr>
        <w:t>ing</w:t>
      </w:r>
      <w:r w:rsidRPr="508A5856" w:rsidR="007A4F2A">
        <w:rPr>
          <w:rFonts w:ascii="Garamond" w:hAnsi="Garamond" w:eastAsia="Garamond" w:cs="Garamond"/>
          <w:b w:val="1"/>
          <w:bCs w:val="1"/>
          <w:i w:val="1"/>
          <w:iCs w:val="1"/>
        </w:rPr>
        <w:t>:</w:t>
      </w:r>
    </w:p>
    <w:p w:rsidRPr="00CE4561" w:rsidR="00276572" w:rsidP="508A5856" w:rsidRDefault="005D7C32" w14:paraId="38D9816F" w14:textId="68CBDEBC">
      <w:pPr>
        <w:pStyle w:val="ListParagraph"/>
        <w:numPr>
          <w:ilvl w:val="0"/>
          <w:numId w:val="5"/>
        </w:numPr>
        <w:rPr>
          <w:rFonts w:ascii="Garamond" w:hAnsi="Garamond" w:eastAsia="Garamond" w:cs="Garamond"/>
          <w:i w:val="1"/>
          <w:iCs w:val="1"/>
        </w:rPr>
      </w:pPr>
      <w:r w:rsidR="005D7C32">
        <w:rPr>
          <w:rFonts w:ascii="Garamond" w:hAnsi="Garamond" w:eastAsia="Garamond" w:cs="Garamond"/>
          <w:color w:val="000000" w:themeColor="text1"/>
        </w:rPr>
        <w:t xml:space="preserve">Natural Capital Project </w:t>
      </w:r>
      <w:r w:rsidR="00943DD6">
        <w:rPr>
          <w:rStyle w:val="normaltextrun"/>
          <w:rFonts w:ascii="Garamond" w:hAnsi="Garamond"/>
          <w:color w:val="000000"/>
          <w:shd w:val="clear" w:color="auto" w:fill="FFFFFF"/>
        </w:rPr>
        <w:t xml:space="preserve">Integrated Valuation of Ecosystem Services and Tradeoffs (</w:t>
      </w:r>
      <w:r w:rsidR="00943DD6">
        <w:rPr>
          <w:rStyle w:val="normaltextrun"/>
          <w:rFonts w:ascii="Garamond" w:hAnsi="Garamond"/>
          <w:color w:val="000000"/>
          <w:shd w:val="clear" w:color="auto" w:fill="FFFFFF"/>
        </w:rPr>
        <w:t xml:space="preserve">InVEST</w:t>
      </w:r>
      <w:r w:rsidR="00943DD6">
        <w:rPr>
          <w:rStyle w:val="normaltextrun"/>
          <w:rFonts w:ascii="Garamond" w:hAnsi="Garamond"/>
          <w:color w:val="000000"/>
          <w:shd w:val="clear" w:color="auto" w:fill="FFFFFF"/>
        </w:rPr>
        <w:t xml:space="preserve">) Urban Flood Risk Mitigation (UFRM) </w:t>
      </w:r>
      <w:r w:rsidR="00BF6DD4">
        <w:rPr>
          <w:rStyle w:val="normaltextrun"/>
          <w:rFonts w:ascii="Garamond" w:hAnsi="Garamond"/>
          <w:color w:val="000000"/>
          <w:shd w:val="clear" w:color="auto" w:fill="FFFFFF"/>
        </w:rPr>
        <w:t>Model</w:t>
      </w:r>
      <w:r w:rsidR="008B2AD1">
        <w:rPr>
          <w:rStyle w:val="normaltextrun"/>
          <w:rFonts w:ascii="Garamond" w:hAnsi="Garamond"/>
          <w:color w:val="000000"/>
          <w:shd w:val="clear" w:color="auto" w:fill="FFFFFF"/>
        </w:rPr>
        <w:t xml:space="preserve"> (</w:t>
      </w:r>
      <w:r w:rsidR="005D7C32">
        <w:rPr>
          <w:rFonts w:ascii="Garamond" w:hAnsi="Garamond"/>
        </w:rPr>
        <w:t>Dr. Kenton Ross, NASA Langley Research Center</w:t>
      </w:r>
      <w:r w:rsidR="008B2AD1">
        <w:rPr>
          <w:rStyle w:val="normaltextrun"/>
          <w:rFonts w:ascii="Garamond" w:hAnsi="Garamond"/>
          <w:color w:val="000000"/>
          <w:shd w:val="clear" w:color="auto" w:fill="FFFFFF"/>
        </w:rPr>
        <w:t>)</w:t>
      </w:r>
    </w:p>
    <w:p w:rsidRPr="00CE4561" w:rsidR="006A2A26" w:rsidP="004D358F" w:rsidRDefault="006A2A26" w14:paraId="4ABE973B" w14:textId="77777777">
      <w:pPr>
        <w:ind w:left="720" w:hanging="720"/>
        <w:rPr>
          <w:rFonts w:ascii="Garamond" w:hAnsi="Garamond" w:eastAsia="Garamond" w:cs="Garamond"/>
        </w:rPr>
      </w:pPr>
    </w:p>
    <w:p w:rsidRPr="00CE4561" w:rsidR="006A2A26" w:rsidP="006A2A26" w:rsidRDefault="006A2A26" w14:paraId="0CBC9B56" w14:textId="77777777">
      <w:pPr>
        <w:rPr>
          <w:rFonts w:ascii="Garamond" w:hAnsi="Garamond" w:eastAsia="Garamond" w:cs="Garamond"/>
          <w:i/>
        </w:rPr>
      </w:pPr>
      <w:r w:rsidRPr="03FCB863">
        <w:rPr>
          <w:rFonts w:ascii="Garamond" w:hAnsi="Garamond" w:eastAsia="Garamond" w:cs="Garamond"/>
          <w:b/>
          <w:i/>
        </w:rPr>
        <w:t>Software &amp; Scripting:</w:t>
      </w:r>
    </w:p>
    <w:p w:rsidR="22090284" w:rsidP="7664429C" w:rsidRDefault="22090284" w14:paraId="519104E3" w14:textId="1F6F2FE8">
      <w:pPr>
        <w:pStyle w:val="ListParagraph"/>
        <w:numPr>
          <w:ilvl w:val="0"/>
          <w:numId w:val="6"/>
        </w:numPr>
        <w:bidi w:val="0"/>
        <w:spacing w:before="0" w:beforeAutospacing="off" w:after="0" w:afterAutospacing="off" w:line="259" w:lineRule="auto"/>
        <w:ind w:left="720" w:right="0" w:hanging="360"/>
        <w:jc w:val="left"/>
        <w:rPr>
          <w:rFonts w:ascii="Garamond" w:hAnsi="Garamond" w:eastAsia="Garamond" w:cs="Garamond"/>
        </w:rPr>
      </w:pPr>
      <w:r w:rsidRPr="508A5856" w:rsidR="22090284">
        <w:rPr>
          <w:rFonts w:ascii="Garamond" w:hAnsi="Garamond" w:eastAsia="Garamond" w:cs="Garamond"/>
        </w:rPr>
        <w:t xml:space="preserve">ArcGIS </w:t>
      </w:r>
      <w:r w:rsidRPr="508A5856" w:rsidR="12F7DC84">
        <w:rPr>
          <w:rFonts w:ascii="Garamond" w:hAnsi="Garamond" w:eastAsia="Garamond" w:cs="Garamond"/>
        </w:rPr>
        <w:t>Pro Version 3.1.0</w:t>
      </w:r>
      <w:r w:rsidRPr="508A5856" w:rsidR="005502EC">
        <w:rPr>
          <w:rFonts w:ascii="Garamond" w:hAnsi="Garamond" w:eastAsia="Garamond" w:cs="Garamond"/>
        </w:rPr>
        <w:t xml:space="preserve"> – </w:t>
      </w:r>
      <w:r w:rsidRPr="508A5856" w:rsidR="633CEFCD">
        <w:rPr>
          <w:rFonts w:ascii="Garamond" w:hAnsi="Garamond" w:eastAsia="Garamond" w:cs="Garamond"/>
        </w:rPr>
        <w:t xml:space="preserve">Data visualization, </w:t>
      </w:r>
      <w:r w:rsidRPr="508A5856" w:rsidR="242A594F">
        <w:rPr>
          <w:rFonts w:ascii="Garamond" w:hAnsi="Garamond" w:eastAsia="Garamond" w:cs="Garamond"/>
        </w:rPr>
        <w:t>Cartography</w:t>
      </w:r>
      <w:r w:rsidRPr="508A5856" w:rsidR="242A594F">
        <w:rPr>
          <w:rFonts w:ascii="Garamond" w:hAnsi="Garamond" w:eastAsia="Garamond" w:cs="Garamond"/>
        </w:rPr>
        <w:t xml:space="preserve"> </w:t>
      </w:r>
    </w:p>
    <w:p w:rsidRPr="00BD7D31" w:rsidR="12F7DC84" w:rsidP="2B27BD6D" w:rsidRDefault="57F067BF" w14:paraId="034306CD" w14:textId="2550DB4E">
      <w:pPr>
        <w:pStyle w:val="ListParagraph"/>
        <w:numPr>
          <w:ilvl w:val="0"/>
          <w:numId w:val="6"/>
        </w:numPr>
        <w:rPr>
          <w:rFonts w:ascii="Garamond" w:hAnsi="Garamond" w:eastAsia="Garamond" w:cs="Garamond"/>
        </w:rPr>
      </w:pPr>
      <w:r w:rsidRPr="7664429C" w:rsidR="57F067BF">
        <w:rPr>
          <w:rFonts w:ascii="Garamond" w:hAnsi="Garamond" w:eastAsia="Garamond" w:cs="Garamond"/>
        </w:rPr>
        <w:t>Python</w:t>
      </w:r>
      <w:r w:rsidRPr="7664429C" w:rsidR="00BD7D31">
        <w:rPr>
          <w:rFonts w:ascii="Garamond" w:hAnsi="Garamond" w:eastAsia="Garamond" w:cs="Garamond"/>
        </w:rPr>
        <w:t xml:space="preserve"> 3.10</w:t>
      </w:r>
      <w:r w:rsidRPr="7664429C" w:rsidR="005502EC">
        <w:rPr>
          <w:rFonts w:ascii="Garamond" w:hAnsi="Garamond" w:eastAsia="Garamond" w:cs="Garamond"/>
        </w:rPr>
        <w:t xml:space="preserve"> – </w:t>
      </w:r>
      <w:r w:rsidRPr="7664429C" w:rsidR="2AC59204">
        <w:rPr>
          <w:rFonts w:ascii="Garamond" w:hAnsi="Garamond" w:eastAsia="Garamond" w:cs="Garamond"/>
        </w:rPr>
        <w:t xml:space="preserve">Raster </w:t>
      </w:r>
      <w:r w:rsidRPr="7664429C" w:rsidR="4813028D">
        <w:rPr>
          <w:rFonts w:ascii="Garamond" w:hAnsi="Garamond" w:eastAsia="Garamond" w:cs="Garamond"/>
        </w:rPr>
        <w:t xml:space="preserve">processing, </w:t>
      </w:r>
      <w:r w:rsidRPr="7664429C" w:rsidR="4813028D">
        <w:rPr>
          <w:rFonts w:ascii="Garamond" w:hAnsi="Garamond" w:eastAsia="Garamond" w:cs="Garamond"/>
        </w:rPr>
        <w:t>InVEST</w:t>
      </w:r>
      <w:r w:rsidRPr="7664429C" w:rsidR="4813028D">
        <w:rPr>
          <w:rFonts w:ascii="Garamond" w:hAnsi="Garamond" w:eastAsia="Garamond" w:cs="Garamond"/>
        </w:rPr>
        <w:t xml:space="preserve"> UFRM model</w:t>
      </w:r>
      <w:r>
        <w:rPr>
          <w:rStyle w:val="CommentReference"/>
        </w:rPr>
      </w:r>
    </w:p>
    <w:p w:rsidR="4813028D" w:rsidP="7664429C" w:rsidRDefault="4813028D" w14:paraId="09A8933E" w14:textId="6EF73621">
      <w:pPr>
        <w:pStyle w:val="ListParagraph"/>
        <w:numPr>
          <w:ilvl w:val="0"/>
          <w:numId w:val="6"/>
        </w:numPr>
        <w:rPr>
          <w:rFonts w:ascii="Garamond" w:hAnsi="Garamond" w:eastAsia="Garamond" w:cs="Garamond"/>
        </w:rPr>
      </w:pPr>
      <w:r w:rsidRPr="7664429C" w:rsidR="4813028D">
        <w:rPr>
          <w:rFonts w:ascii="Garamond" w:hAnsi="Garamond" w:eastAsia="Garamond" w:cs="Garamond"/>
        </w:rPr>
        <w:t xml:space="preserve">Google Earth Engine </w:t>
      </w:r>
      <w:r w:rsidRPr="7664429C" w:rsidR="584BC9CA">
        <w:rPr>
          <w:rFonts w:ascii="Garamond" w:hAnsi="Garamond" w:eastAsia="Garamond" w:cs="Garamond"/>
        </w:rPr>
        <w:t>– Data acquisition, Satellite-based flood extent mapping</w:t>
      </w:r>
    </w:p>
    <w:p w:rsidR="007C7358" w:rsidP="60332319" w:rsidRDefault="007C7358" w14:paraId="2BF19E0F" w14:textId="77777777">
      <w:pPr>
        <w:rPr>
          <w:rFonts w:ascii="Garamond" w:hAnsi="Garamond" w:eastAsia="Garamond" w:cs="Garamond"/>
          <w:b/>
          <w:bCs/>
          <w:i/>
          <w:iCs/>
        </w:rPr>
      </w:pPr>
    </w:p>
    <w:p w:rsidRPr="00CE4561" w:rsidR="00073224" w:rsidP="508A5856" w:rsidRDefault="001538F2" w14:paraId="14CBC202" w14:textId="1B6CC6AE">
      <w:pPr>
        <w:rPr>
          <w:rFonts w:ascii="Garamond" w:hAnsi="Garamond" w:eastAsia="Garamond" w:cs="Garamond"/>
          <w:b w:val="1"/>
          <w:bCs w:val="1"/>
          <w:i w:val="1"/>
          <w:iCs w:val="1"/>
        </w:rPr>
      </w:pPr>
      <w:r w:rsidRPr="508A5856" w:rsidR="001538F2">
        <w:rPr>
          <w:rFonts w:ascii="Garamond" w:hAnsi="Garamond" w:eastAsia="Garamond" w:cs="Garamond"/>
          <w:b w:val="1"/>
          <w:bCs w:val="1"/>
          <w:i w:val="1"/>
          <w:iCs w:val="1"/>
        </w:rPr>
        <w:t>End</w:t>
      </w:r>
      <w:r w:rsidRPr="508A5856" w:rsidR="00B9571C">
        <w:rPr>
          <w:rFonts w:ascii="Garamond" w:hAnsi="Garamond" w:eastAsia="Garamond" w:cs="Garamond"/>
          <w:b w:val="1"/>
          <w:bCs w:val="1"/>
          <w:i w:val="1"/>
          <w:iCs w:val="1"/>
        </w:rPr>
        <w:t xml:space="preserve"> </w:t>
      </w:r>
      <w:r w:rsidRPr="508A5856" w:rsidR="000214C7">
        <w:rPr>
          <w:rFonts w:ascii="Garamond" w:hAnsi="Garamond" w:eastAsia="Garamond" w:cs="Garamond"/>
          <w:b w:val="1"/>
          <w:bCs w:val="1"/>
          <w:i w:val="1"/>
          <w:iCs w:val="1"/>
        </w:rPr>
        <w:t>Products</w:t>
      </w:r>
      <w:r w:rsidRPr="508A5856" w:rsidR="001538F2">
        <w:rPr>
          <w:rFonts w:ascii="Garamond" w:hAnsi="Garamond" w:eastAsia="Garamond" w:cs="Garamond"/>
          <w:b w:val="1"/>
          <w:bCs w:val="1"/>
          <w:i w:val="1"/>
          <w:iCs w:val="1"/>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508A5856"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eastAsia="Garamond" w:cs="Garamond"/>
                <w:b/>
                <w:color w:val="FFFFFF"/>
              </w:rPr>
            </w:pPr>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
        </w:tc>
        <w:tc>
          <w:tcPr>
            <w:tcW w:w="324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288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900431" w:rsidTr="508A5856" w14:paraId="407EEF43" w14:textId="77777777">
        <w:tc>
          <w:tcPr>
            <w:tcW w:w="2160" w:type="dxa"/>
            <w:tcMar/>
          </w:tcPr>
          <w:p w:rsidRPr="00CE4561" w:rsidR="00900431" w:rsidP="60332319" w:rsidRDefault="1E10DE86" w14:paraId="6303043D" w14:textId="43F228F8">
            <w:pPr>
              <w:rPr>
                <w:rFonts w:ascii="Garamond" w:hAnsi="Garamond" w:eastAsia="Garamond" w:cs="Garamond"/>
                <w:b/>
                <w:bCs/>
              </w:rPr>
            </w:pPr>
            <w:r w:rsidRPr="60332319">
              <w:rPr>
                <w:rFonts w:ascii="Garamond" w:hAnsi="Garamond" w:eastAsia="Garamond" w:cs="Garamond"/>
                <w:b/>
                <w:bCs/>
              </w:rPr>
              <w:t>InVEST Flood Analysis</w:t>
            </w:r>
          </w:p>
        </w:tc>
        <w:tc>
          <w:tcPr>
            <w:tcW w:w="3240" w:type="dxa"/>
            <w:tcMar/>
          </w:tcPr>
          <w:p w:rsidRPr="00CE4561" w:rsidR="00900431" w:rsidP="0083507B" w:rsidRDefault="00900431" w14:paraId="05C6772C" w14:textId="4DC35C00">
            <w:pPr>
              <w:rPr>
                <w:rFonts w:ascii="Garamond" w:hAnsi="Garamond" w:eastAsia="Garamond" w:cs="Garamond"/>
              </w:rPr>
            </w:pPr>
            <w:r w:rsidRPr="19365748">
              <w:rPr>
                <w:rFonts w:ascii="Garamond" w:hAnsi="Garamond" w:eastAsia="Garamond" w:cs="Garamond"/>
              </w:rPr>
              <w:t>GPM IMERG</w:t>
            </w:r>
          </w:p>
        </w:tc>
        <w:tc>
          <w:tcPr>
            <w:tcW w:w="2880" w:type="dxa"/>
            <w:tcMar/>
          </w:tcPr>
          <w:p w:rsidRPr="006D6871" w:rsidR="00900431" w:rsidP="0083507B" w:rsidRDefault="00A10FA7" w14:paraId="29D692C0" w14:textId="7F664689">
            <w:pPr>
              <w:rPr>
                <w:rFonts w:ascii="Garamond" w:hAnsi="Garamond" w:eastAsia="Garamond" w:cs="Garamond"/>
              </w:rPr>
            </w:pPr>
            <w:r w:rsidRPr="508A5856" w:rsidR="5E67014A">
              <w:rPr>
                <w:rFonts w:ascii="Garamond" w:hAnsi="Garamond" w:eastAsia="Garamond" w:cs="Garamond"/>
              </w:rPr>
              <w:t xml:space="preserve">A modified </w:t>
            </w:r>
            <w:r w:rsidRPr="508A5856" w:rsidR="5E67014A">
              <w:rPr>
                <w:rFonts w:ascii="Garamond" w:hAnsi="Garamond" w:eastAsia="Garamond" w:cs="Garamond"/>
              </w:rPr>
              <w:t>InVEST</w:t>
            </w:r>
            <w:r w:rsidRPr="508A5856" w:rsidR="5E67014A">
              <w:rPr>
                <w:rFonts w:ascii="Garamond" w:hAnsi="Garamond" w:eastAsia="Garamond" w:cs="Garamond"/>
              </w:rPr>
              <w:t xml:space="preserve"> model for flood analysis will </w:t>
            </w:r>
            <w:r w:rsidRPr="508A5856" w:rsidR="5E67014A">
              <w:rPr>
                <w:rFonts w:ascii="Garamond" w:hAnsi="Garamond" w:eastAsia="Garamond" w:cs="Garamond"/>
              </w:rPr>
              <w:t>benefit</w:t>
            </w:r>
            <w:r w:rsidRPr="508A5856" w:rsidR="5E67014A">
              <w:rPr>
                <w:rFonts w:ascii="Garamond" w:hAnsi="Garamond" w:eastAsia="Garamond" w:cs="Garamond"/>
              </w:rPr>
              <w:t xml:space="preserve"> future DEVELOP teams and potential end user organizations in generating more </w:t>
            </w:r>
            <w:r w:rsidRPr="508A5856" w:rsidR="5E67014A">
              <w:rPr>
                <w:rFonts w:ascii="Garamond" w:hAnsi="Garamond" w:eastAsia="Garamond" w:cs="Garamond"/>
              </w:rPr>
              <w:t>accurate</w:t>
            </w:r>
            <w:r w:rsidRPr="508A5856" w:rsidR="5E67014A">
              <w:rPr>
                <w:rFonts w:ascii="Garamond" w:hAnsi="Garamond" w:eastAsia="Garamond" w:cs="Garamond"/>
              </w:rPr>
              <w:t xml:space="preserve"> flood surface runoff and retention maps for mitigation</w:t>
            </w:r>
            <w:r w:rsidRPr="508A5856" w:rsidR="764583FF">
              <w:rPr>
                <w:rFonts w:ascii="Garamond" w:hAnsi="Garamond" w:eastAsia="Garamond" w:cs="Garamond"/>
              </w:rPr>
              <w:t>.</w:t>
            </w:r>
          </w:p>
        </w:tc>
        <w:tc>
          <w:tcPr>
            <w:tcW w:w="1080" w:type="dxa"/>
            <w:tcMar/>
          </w:tcPr>
          <w:p w:rsidRPr="00CE4561" w:rsidR="00900431" w:rsidP="00E3738F" w:rsidRDefault="00900431" w14:paraId="33182638" w14:textId="1E67405C">
            <w:pPr>
              <w:rPr>
                <w:rFonts w:ascii="Garamond" w:hAnsi="Garamond" w:eastAsia="Garamond" w:cs="Garamond"/>
              </w:rPr>
            </w:pPr>
          </w:p>
        </w:tc>
      </w:tr>
      <w:tr w:rsidRPr="00CE4561" w:rsidR="001234E0" w:rsidTr="508A5856" w14:paraId="6CADEA21" w14:textId="77777777">
        <w:tc>
          <w:tcPr>
            <w:tcW w:w="2160" w:type="dxa"/>
            <w:tcMar/>
          </w:tcPr>
          <w:p w:rsidRPr="00A82FCD" w:rsidR="001234E0" w:rsidP="001234E0" w:rsidRDefault="001234E0" w14:paraId="60ADAAAA" w14:textId="0FDD9F0D">
            <w:pPr>
              <w:spacing w:line="259" w:lineRule="auto"/>
              <w:rPr>
                <w:rFonts w:ascii="Garamond" w:hAnsi="Garamond"/>
                <w:b/>
                <w:bCs/>
              </w:rPr>
            </w:pPr>
            <w:r w:rsidRPr="00A82FCD">
              <w:rPr>
                <w:rFonts w:ascii="Garamond" w:hAnsi="Garamond"/>
                <w:b/>
                <w:bCs/>
              </w:rPr>
              <w:t>InVEST Tutorial</w:t>
            </w:r>
          </w:p>
        </w:tc>
        <w:tc>
          <w:tcPr>
            <w:tcW w:w="3240" w:type="dxa"/>
            <w:tcMar/>
          </w:tcPr>
          <w:p w:rsidRPr="00CE4561" w:rsidR="001234E0" w:rsidP="001234E0" w:rsidRDefault="001234E0" w14:paraId="017926FC" w14:textId="0D8FD11B">
            <w:pPr>
              <w:rPr>
                <w:rFonts w:ascii="Garamond" w:hAnsi="Garamond" w:eastAsia="Garamond" w:cs="Garamond"/>
              </w:rPr>
            </w:pPr>
            <w:r w:rsidRPr="19365748">
              <w:rPr>
                <w:rFonts w:ascii="Garamond" w:hAnsi="Garamond" w:eastAsia="Garamond" w:cs="Garamond"/>
              </w:rPr>
              <w:t>GPM IMERG</w:t>
            </w:r>
          </w:p>
        </w:tc>
        <w:tc>
          <w:tcPr>
            <w:tcW w:w="2880" w:type="dxa"/>
            <w:tcMar/>
          </w:tcPr>
          <w:p w:rsidRPr="00C8675B" w:rsidR="001234E0" w:rsidP="001234E0" w:rsidRDefault="001234E0" w14:paraId="1FD94241" w14:textId="5988536C">
            <w:pPr>
              <w:rPr>
                <w:rFonts w:ascii="Garamond" w:hAnsi="Garamond" w:eastAsia="Garamond" w:cs="Garamond"/>
              </w:rPr>
            </w:pPr>
            <w:r w:rsidRPr="001234E0">
              <w:rPr>
                <w:rFonts w:ascii="Garamond" w:hAnsi="Garamond" w:eastAsia="Garamond" w:cs="Garamond"/>
              </w:rPr>
              <w:t>A detailed tutorial on the modified InVEST model will help future teams incorporate this workflow into their flood analysis for their respective city of interest and apply this work to end user organizations.</w:t>
            </w:r>
          </w:p>
        </w:tc>
        <w:tc>
          <w:tcPr>
            <w:tcW w:w="1080" w:type="dxa"/>
            <w:tcMar/>
          </w:tcPr>
          <w:p w:rsidRPr="00CE4561" w:rsidR="001234E0" w:rsidP="001234E0" w:rsidRDefault="001234E0" w14:paraId="6CCF6DA3" w14:textId="77777777">
            <w:pPr>
              <w:rPr>
                <w:rFonts w:ascii="Garamond" w:hAnsi="Garamond" w:eastAsia="Garamond" w:cs="Garamond"/>
              </w:rPr>
            </w:pPr>
          </w:p>
        </w:tc>
      </w:tr>
    </w:tbl>
    <w:p w:rsidR="41DC054D" w:rsidP="77A131C0" w:rsidRDefault="41DC054D" w14:paraId="1A3D1CB0" w14:textId="36B13CDA">
      <w:pPr>
        <w:rPr>
          <w:rFonts w:ascii="Garamond" w:hAnsi="Garamond" w:eastAsia="Garamond" w:cs="Garamond"/>
        </w:rPr>
      </w:pPr>
    </w:p>
    <w:p w:rsidRPr="00C8675B" w:rsidR="004D358F" w:rsidP="00C8675B" w:rsidRDefault="004D358F" w14:paraId="72679EDF" w14:textId="5D2E3C0C">
      <w:pPr>
        <w:rPr>
          <w:rFonts w:ascii="Garamond" w:hAnsi="Garamond" w:eastAsia="Garamond" w:cs="Garamond"/>
        </w:rPr>
      </w:pPr>
    </w:p>
    <w:p w:rsidRPr="007C7358" w:rsidR="003D1E80" w:rsidP="508A5856" w:rsidRDefault="00272CD9" w14:paraId="415E06B6" w14:textId="26D14F2A">
      <w:pPr>
        <w:pBdr>
          <w:bottom w:val="single" w:color="FF000000" w:sz="4" w:space="1"/>
        </w:pBdr>
        <w:rPr>
          <w:rFonts w:ascii="Garamond" w:hAnsi="Garamond" w:eastAsia="Garamond" w:cs="Garamond"/>
        </w:rPr>
      </w:pPr>
      <w:r w:rsidRPr="508A5856" w:rsidR="00272CD9">
        <w:rPr>
          <w:rFonts w:ascii="Garamond" w:hAnsi="Garamond" w:eastAsia="Garamond" w:cs="Garamond"/>
          <w:b w:val="1"/>
          <w:bCs w:val="1"/>
        </w:rPr>
        <w:t>References</w:t>
      </w:r>
    </w:p>
    <w:p w:rsidR="003D1E80" w:rsidP="60332319" w:rsidRDefault="003D1E80" w14:paraId="4F343F92" w14:textId="77777777">
      <w:pPr>
        <w:pStyle w:val="paragraph"/>
        <w:spacing w:before="0" w:beforeAutospacing="0" w:after="0" w:afterAutospacing="0"/>
        <w:ind w:left="720" w:hanging="720"/>
        <w:textAlignment w:val="baseline"/>
        <w:rPr>
          <w:rFonts w:ascii="Segoe UI" w:hAnsi="Segoe UI" w:cs="Segoe UI"/>
          <w:sz w:val="18"/>
          <w:szCs w:val="18"/>
        </w:rPr>
      </w:pPr>
      <w:proofErr w:type="spellStart"/>
      <w:r w:rsidRPr="60332319">
        <w:rPr>
          <w:rStyle w:val="normaltextrun"/>
          <w:rFonts w:ascii="Garamond" w:hAnsi="Garamond" w:cs="Segoe UI"/>
          <w:sz w:val="22"/>
          <w:szCs w:val="22"/>
        </w:rPr>
        <w:t>Dewitz</w:t>
      </w:r>
      <w:proofErr w:type="spellEnd"/>
      <w:r w:rsidRPr="60332319">
        <w:rPr>
          <w:rStyle w:val="normaltextrun"/>
          <w:rFonts w:ascii="Garamond" w:hAnsi="Garamond" w:cs="Segoe UI"/>
          <w:sz w:val="22"/>
          <w:szCs w:val="22"/>
        </w:rPr>
        <w:t xml:space="preserve">, J., &amp; U.S. Geological Survey. (2021). </w:t>
      </w:r>
      <w:r w:rsidRPr="60332319">
        <w:rPr>
          <w:rStyle w:val="normaltextrun"/>
          <w:rFonts w:ascii="Garamond" w:hAnsi="Garamond" w:cs="Segoe UI"/>
          <w:i/>
          <w:iCs/>
          <w:sz w:val="22"/>
          <w:szCs w:val="22"/>
        </w:rPr>
        <w:t xml:space="preserve">National Land Cover Database (NLCD) 2019 Land Cover Conterminous United States </w:t>
      </w:r>
      <w:r w:rsidRPr="60332319">
        <w:rPr>
          <w:rStyle w:val="normaltextrun"/>
          <w:rFonts w:ascii="Garamond" w:hAnsi="Garamond" w:cs="Segoe UI"/>
          <w:sz w:val="22"/>
          <w:szCs w:val="22"/>
        </w:rPr>
        <w:t xml:space="preserve">(ver. 2.0, June 2021) [Data Set]. U.S Geological Study. </w:t>
      </w:r>
      <w:hyperlink w:tgtFrame="_blank" w:history="1" r:id="rId15">
        <w:r w:rsidRPr="60332319">
          <w:rPr>
            <w:rStyle w:val="normaltextrun"/>
            <w:rFonts w:ascii="Garamond" w:hAnsi="Garamond" w:cs="Segoe UI"/>
            <w:color w:val="0000FF"/>
            <w:sz w:val="22"/>
            <w:szCs w:val="22"/>
            <w:u w:val="single"/>
          </w:rPr>
          <w:t>https://doi.org/10.5066/P9KZCM54</w:t>
        </w:r>
      </w:hyperlink>
      <w:r w:rsidRPr="60332319">
        <w:rPr>
          <w:rStyle w:val="eop"/>
          <w:rFonts w:ascii="Garamond" w:hAnsi="Garamond" w:cs="Segoe UI"/>
          <w:sz w:val="22"/>
          <w:szCs w:val="22"/>
        </w:rPr>
        <w:t> </w:t>
      </w:r>
    </w:p>
    <w:p w:rsidR="003D1E80" w:rsidP="00255295" w:rsidRDefault="003D1E80" w14:paraId="22779A82" w14:textId="77777777">
      <w:pPr>
        <w:pStyle w:val="paragraph"/>
        <w:spacing w:before="240" w:beforeAutospacing="0" w:after="0" w:afterAutospacing="0"/>
        <w:ind w:left="720" w:hanging="720"/>
        <w:textAlignment w:val="baseline"/>
        <w:rPr>
          <w:rFonts w:ascii="Segoe UI" w:hAnsi="Segoe UI" w:cs="Segoe UI"/>
          <w:sz w:val="18"/>
          <w:szCs w:val="18"/>
        </w:rPr>
      </w:pPr>
      <w:r>
        <w:rPr>
          <w:rStyle w:val="normaltextrun"/>
          <w:rFonts w:ascii="Garamond" w:hAnsi="Garamond" w:cs="Segoe UI"/>
          <w:color w:val="000000"/>
          <w:sz w:val="22"/>
          <w:szCs w:val="22"/>
        </w:rPr>
        <w:t xml:space="preserve">European Space Agency (ESA). (2014). </w:t>
      </w:r>
      <w:r>
        <w:rPr>
          <w:rStyle w:val="normaltextrun"/>
          <w:rFonts w:ascii="Garamond" w:hAnsi="Garamond" w:cs="Segoe UI"/>
          <w:i/>
          <w:iCs/>
          <w:color w:val="000000"/>
          <w:sz w:val="22"/>
          <w:szCs w:val="22"/>
        </w:rPr>
        <w:t>Sentinel 1 - SAR GRD: C-band Synthetic Aperture Radar Ground Range Detected, log scaling</w:t>
      </w:r>
      <w:r>
        <w:rPr>
          <w:rStyle w:val="normaltextrun"/>
          <w:rFonts w:ascii="Garamond" w:hAnsi="Garamond" w:cs="Segoe UI"/>
          <w:color w:val="000000"/>
          <w:sz w:val="22"/>
          <w:szCs w:val="22"/>
        </w:rPr>
        <w:t xml:space="preserve"> [Dataset]. Earth Engine Data Catalog/European Union/ESA/Copernicus. Retrieved February 14, 2022, from </w:t>
      </w:r>
      <w:hyperlink w:tgtFrame="_blank" w:history="1" r:id="rId16">
        <w:r>
          <w:rPr>
            <w:rStyle w:val="normaltextrun"/>
            <w:rFonts w:ascii="Garamond" w:hAnsi="Garamond" w:cs="Segoe UI"/>
            <w:color w:val="0000FF"/>
            <w:sz w:val="22"/>
            <w:szCs w:val="22"/>
            <w:u w:val="single"/>
          </w:rPr>
          <w:t>https://developers.google.com/earth-engine/datasets/catalog/COPERNICUS_S1_GRD</w:t>
        </w:r>
      </w:hyperlink>
      <w:r>
        <w:rPr>
          <w:rStyle w:val="eop"/>
          <w:rFonts w:ascii="Garamond" w:hAnsi="Garamond" w:cs="Segoe UI"/>
          <w:color w:val="000000"/>
          <w:sz w:val="22"/>
          <w:szCs w:val="22"/>
        </w:rPr>
        <w:t> </w:t>
      </w:r>
    </w:p>
    <w:p w:rsidR="003D1E80" w:rsidP="00255295" w:rsidRDefault="003D1E80" w14:paraId="616F383A" w14:textId="77777777">
      <w:pPr>
        <w:pStyle w:val="paragraph"/>
        <w:spacing w:before="240" w:beforeAutospacing="0" w:after="0" w:afterAutospacing="0"/>
        <w:ind w:left="720" w:hanging="720"/>
        <w:textAlignment w:val="baseline"/>
        <w:rPr>
          <w:rFonts w:ascii="Segoe UI" w:hAnsi="Segoe UI" w:cs="Segoe UI"/>
          <w:sz w:val="18"/>
          <w:szCs w:val="18"/>
        </w:rPr>
      </w:pPr>
      <w:r>
        <w:rPr>
          <w:rStyle w:val="normaltextrun"/>
          <w:rFonts w:ascii="Garamond" w:hAnsi="Garamond" w:cs="Segoe UI"/>
          <w:sz w:val="22"/>
          <w:szCs w:val="22"/>
        </w:rPr>
        <w:t xml:space="preserve">Huffman, G.J., Stocker, E.F., </w:t>
      </w:r>
      <w:proofErr w:type="spellStart"/>
      <w:r>
        <w:rPr>
          <w:rStyle w:val="normaltextrun"/>
          <w:rFonts w:ascii="Garamond" w:hAnsi="Garamond" w:cs="Segoe UI"/>
          <w:sz w:val="22"/>
          <w:szCs w:val="22"/>
        </w:rPr>
        <w:t>Bolvin</w:t>
      </w:r>
      <w:proofErr w:type="spellEnd"/>
      <w:r>
        <w:rPr>
          <w:rStyle w:val="normaltextrun"/>
          <w:rFonts w:ascii="Garamond" w:hAnsi="Garamond" w:cs="Segoe UI"/>
          <w:sz w:val="22"/>
          <w:szCs w:val="22"/>
        </w:rPr>
        <w:t xml:space="preserve">, D.T., </w:t>
      </w:r>
      <w:proofErr w:type="spellStart"/>
      <w:r>
        <w:rPr>
          <w:rStyle w:val="normaltextrun"/>
          <w:rFonts w:ascii="Garamond" w:hAnsi="Garamond" w:cs="Segoe UI"/>
          <w:sz w:val="22"/>
          <w:szCs w:val="22"/>
        </w:rPr>
        <w:t>Nelkin</w:t>
      </w:r>
      <w:proofErr w:type="spellEnd"/>
      <w:r>
        <w:rPr>
          <w:rStyle w:val="normaltextrun"/>
          <w:rFonts w:ascii="Garamond" w:hAnsi="Garamond" w:cs="Segoe UI"/>
          <w:sz w:val="22"/>
          <w:szCs w:val="22"/>
        </w:rPr>
        <w:t xml:space="preserve">, E.J., &amp; Tan, J. (2019). GPM IMERG Final Precipitation L3 1 day 0.1 degree x 0.1 degree V06, Edited by Andrey </w:t>
      </w:r>
      <w:proofErr w:type="spellStart"/>
      <w:r>
        <w:rPr>
          <w:rStyle w:val="normaltextrun"/>
          <w:rFonts w:ascii="Garamond" w:hAnsi="Garamond" w:cs="Segoe UI"/>
          <w:sz w:val="22"/>
          <w:szCs w:val="22"/>
        </w:rPr>
        <w:t>Savtchenko</w:t>
      </w:r>
      <w:proofErr w:type="spellEnd"/>
      <w:r>
        <w:rPr>
          <w:rStyle w:val="normaltextrun"/>
          <w:rFonts w:ascii="Garamond" w:hAnsi="Garamond" w:cs="Segoe UI"/>
          <w:sz w:val="22"/>
          <w:szCs w:val="22"/>
        </w:rPr>
        <w:t xml:space="preserve">, Greenbelt, MD, Goddard Earth Sciences </w:t>
      </w:r>
      <w:proofErr w:type="gramStart"/>
      <w:r>
        <w:rPr>
          <w:rStyle w:val="normaltextrun"/>
          <w:rFonts w:ascii="Garamond" w:hAnsi="Garamond" w:cs="Segoe UI"/>
          <w:sz w:val="22"/>
          <w:szCs w:val="22"/>
        </w:rPr>
        <w:t>Data</w:t>
      </w:r>
      <w:proofErr w:type="gramEnd"/>
      <w:r>
        <w:rPr>
          <w:rStyle w:val="normaltextrun"/>
          <w:rFonts w:ascii="Garamond" w:hAnsi="Garamond" w:cs="Segoe UI"/>
          <w:sz w:val="22"/>
          <w:szCs w:val="22"/>
        </w:rPr>
        <w:t xml:space="preserve"> and Information Services Center (GES DISC), Accessed: 2023-02-14. </w:t>
      </w:r>
      <w:hyperlink w:tgtFrame="_blank" w:history="1" r:id="rId17">
        <w:r>
          <w:rPr>
            <w:rStyle w:val="normaltextrun"/>
            <w:rFonts w:ascii="Garamond" w:hAnsi="Garamond" w:cs="Segoe UI"/>
            <w:color w:val="0000FF"/>
            <w:sz w:val="22"/>
            <w:szCs w:val="22"/>
            <w:u w:val="single"/>
          </w:rPr>
          <w:t>https://doi.org/10.5067/GPM/IMERGDF/DAY/06</w:t>
        </w:r>
      </w:hyperlink>
      <w:r>
        <w:rPr>
          <w:rStyle w:val="eop"/>
          <w:rFonts w:ascii="Garamond" w:hAnsi="Garamond" w:cs="Segoe UI"/>
          <w:sz w:val="22"/>
          <w:szCs w:val="22"/>
        </w:rPr>
        <w:t> </w:t>
      </w:r>
    </w:p>
    <w:p w:rsidR="003D1E80" w:rsidP="00255295" w:rsidRDefault="003D1E80" w14:paraId="02CD0275" w14:textId="77777777">
      <w:pPr>
        <w:pStyle w:val="paragraph"/>
        <w:spacing w:before="240" w:beforeAutospacing="0" w:after="0" w:afterAutospacing="0"/>
        <w:ind w:left="720" w:hanging="720"/>
        <w:textAlignment w:val="baseline"/>
        <w:rPr>
          <w:rFonts w:ascii="Segoe UI" w:hAnsi="Segoe UI" w:cs="Segoe UI"/>
          <w:sz w:val="18"/>
          <w:szCs w:val="18"/>
        </w:rPr>
      </w:pPr>
      <w:r>
        <w:rPr>
          <w:rStyle w:val="normaltextrun"/>
          <w:rFonts w:ascii="Garamond" w:hAnsi="Garamond" w:cs="Segoe UI"/>
          <w:color w:val="000000"/>
          <w:sz w:val="22"/>
          <w:szCs w:val="22"/>
        </w:rPr>
        <w:t xml:space="preserve">NRCS-USDA. (2004). Chapter 10. Estimation of Direct Runoff from Storm Rainfall. In United States Department of Agriculture (Ed.), Part 630 Hydrology. </w:t>
      </w:r>
      <w:r>
        <w:rPr>
          <w:rStyle w:val="normaltextrun"/>
          <w:rFonts w:ascii="Garamond" w:hAnsi="Garamond" w:cs="Segoe UI"/>
          <w:i/>
          <w:iCs/>
          <w:color w:val="000000"/>
          <w:sz w:val="22"/>
          <w:szCs w:val="22"/>
        </w:rPr>
        <w:t>National Engineering Handbook</w:t>
      </w:r>
      <w:r>
        <w:rPr>
          <w:rStyle w:val="normaltextrun"/>
          <w:rFonts w:ascii="Garamond" w:hAnsi="Garamond" w:cs="Segoe UI"/>
          <w:color w:val="000000"/>
          <w:sz w:val="22"/>
          <w:szCs w:val="22"/>
        </w:rPr>
        <w:t xml:space="preserve">. Retrieved from </w:t>
      </w:r>
      <w:hyperlink w:tgtFrame="_blank" w:history="1" r:id="rId18">
        <w:r>
          <w:rPr>
            <w:rStyle w:val="normaltextrun"/>
            <w:rFonts w:ascii="Garamond" w:hAnsi="Garamond" w:cs="Segoe UI"/>
            <w:color w:val="0000FF"/>
            <w:sz w:val="22"/>
            <w:szCs w:val="22"/>
            <w:u w:val="single"/>
          </w:rPr>
          <w:t>http://www.nrcs.usda.gov/wps/portal/nrcs/detailfull/national/water/?cid=stelprdb1043063</w:t>
        </w:r>
      </w:hyperlink>
      <w:r>
        <w:rPr>
          <w:rStyle w:val="eop"/>
          <w:rFonts w:ascii="Garamond" w:hAnsi="Garamond" w:cs="Segoe UI"/>
          <w:color w:val="000000"/>
          <w:sz w:val="22"/>
          <w:szCs w:val="22"/>
        </w:rPr>
        <w:t> </w:t>
      </w:r>
    </w:p>
    <w:p w:rsidRPr="00255295" w:rsidR="003D1E80" w:rsidP="00255295" w:rsidRDefault="003D1E80" w14:paraId="0DE3FFE0" w14:textId="77777777">
      <w:pPr>
        <w:spacing w:before="240"/>
        <w:ind w:left="720" w:hanging="720"/>
        <w:rPr>
          <w:rFonts w:ascii="Garamond" w:hAnsi="Garamond"/>
        </w:rPr>
      </w:pPr>
      <w:proofErr w:type="spellStart"/>
      <w:r w:rsidRPr="00255295">
        <w:rPr>
          <w:rFonts w:ascii="Garamond" w:hAnsi="Garamond"/>
        </w:rPr>
        <w:t>Quagliolo</w:t>
      </w:r>
      <w:proofErr w:type="spellEnd"/>
      <w:r w:rsidRPr="00255295">
        <w:rPr>
          <w:rFonts w:ascii="Garamond" w:hAnsi="Garamond"/>
        </w:rPr>
        <w:t xml:space="preserve">, C., Comino, E., &amp; Pezzoli, A. (2021). Experimental Flash Floods Assessment Through Urban Flood Risk Mitigation (UFRM) Model: The Case Study of Ligurian Coastal Cities. </w:t>
      </w:r>
      <w:r w:rsidRPr="00255295">
        <w:rPr>
          <w:rFonts w:ascii="Garamond" w:hAnsi="Garamond"/>
          <w:i/>
          <w:iCs/>
        </w:rPr>
        <w:t>Frontiers in Water</w:t>
      </w:r>
      <w:r w:rsidRPr="00255295">
        <w:rPr>
          <w:rFonts w:ascii="Garamond" w:hAnsi="Garamond"/>
        </w:rPr>
        <w:t xml:space="preserve">, </w:t>
      </w:r>
      <w:r w:rsidRPr="00255295">
        <w:rPr>
          <w:rFonts w:ascii="Garamond" w:hAnsi="Garamond"/>
          <w:i/>
          <w:iCs/>
        </w:rPr>
        <w:t>3</w:t>
      </w:r>
      <w:r w:rsidRPr="00255295">
        <w:rPr>
          <w:rFonts w:ascii="Garamond" w:hAnsi="Garamond"/>
        </w:rPr>
        <w:t xml:space="preserve">, 663378. </w:t>
      </w:r>
      <w:hyperlink w:history="1" r:id="rId19">
        <w:r w:rsidRPr="00255295">
          <w:rPr>
            <w:rStyle w:val="Hyperlink"/>
            <w:rFonts w:ascii="Garamond" w:hAnsi="Garamond"/>
          </w:rPr>
          <w:t>https://doi.org/10.3389/frwa.2021.663378</w:t>
        </w:r>
      </w:hyperlink>
    </w:p>
    <w:p w:rsidR="003D1E80" w:rsidP="00255295" w:rsidRDefault="003D1E80" w14:paraId="7EDBDEC9" w14:textId="77777777">
      <w:pPr>
        <w:pStyle w:val="paragraph"/>
        <w:spacing w:before="240" w:beforeAutospacing="0" w:after="0" w:afterAutospacing="0"/>
        <w:ind w:left="720" w:hanging="720"/>
        <w:textAlignment w:val="baseline"/>
        <w:rPr>
          <w:rFonts w:ascii="Segoe UI" w:hAnsi="Segoe UI" w:cs="Segoe UI"/>
          <w:sz w:val="18"/>
          <w:szCs w:val="18"/>
        </w:rPr>
      </w:pPr>
      <w:r>
        <w:rPr>
          <w:rStyle w:val="normaltextrun"/>
          <w:rFonts w:ascii="Garamond" w:hAnsi="Garamond" w:cs="Segoe UI"/>
          <w:sz w:val="22"/>
          <w:szCs w:val="22"/>
        </w:rPr>
        <w:t xml:space="preserve">United States Department of Agriculture Soil Survey Staff. (2020). </w:t>
      </w:r>
      <w:r>
        <w:rPr>
          <w:rStyle w:val="normaltextrun"/>
          <w:rFonts w:ascii="Garamond" w:hAnsi="Garamond" w:cs="Segoe UI"/>
          <w:i/>
          <w:iCs/>
          <w:sz w:val="22"/>
          <w:szCs w:val="22"/>
        </w:rPr>
        <w:t>Gridded Soil Survey Geographic (</w:t>
      </w:r>
      <w:proofErr w:type="spellStart"/>
      <w:r>
        <w:rPr>
          <w:rStyle w:val="normaltextrun"/>
          <w:rFonts w:ascii="Garamond" w:hAnsi="Garamond" w:cs="Segoe UI"/>
          <w:i/>
          <w:iCs/>
          <w:sz w:val="22"/>
          <w:szCs w:val="22"/>
        </w:rPr>
        <w:t>gSSURGO</w:t>
      </w:r>
      <w:proofErr w:type="spellEnd"/>
      <w:r>
        <w:rPr>
          <w:rStyle w:val="normaltextrun"/>
          <w:rFonts w:ascii="Garamond" w:hAnsi="Garamond" w:cs="Segoe UI"/>
          <w:i/>
          <w:iCs/>
          <w:sz w:val="22"/>
          <w:szCs w:val="22"/>
        </w:rPr>
        <w:t>) database for the Conterminous United States</w:t>
      </w:r>
      <w:r>
        <w:rPr>
          <w:rStyle w:val="normaltextrun"/>
          <w:rFonts w:ascii="Garamond" w:hAnsi="Garamond" w:cs="Segoe UI"/>
          <w:sz w:val="22"/>
          <w:szCs w:val="22"/>
        </w:rPr>
        <w:t xml:space="preserve"> [Data Set]. </w:t>
      </w:r>
      <w:hyperlink w:tgtFrame="_blank" w:history="1" r:id="rId20">
        <w:r>
          <w:rPr>
            <w:rStyle w:val="normaltextrun"/>
            <w:rFonts w:ascii="Garamond" w:hAnsi="Garamond" w:cs="Segoe UI"/>
            <w:color w:val="0000FF"/>
            <w:sz w:val="22"/>
            <w:szCs w:val="22"/>
            <w:u w:val="single"/>
          </w:rPr>
          <w:t>https://catalog.data.gov/dataset/gridded-soil-survey-geographic-gssurgo-30-database-for-the-conterminous-united-states-30-m</w:t>
        </w:r>
      </w:hyperlink>
      <w:r>
        <w:rPr>
          <w:rStyle w:val="eop"/>
          <w:rFonts w:ascii="Arial" w:hAnsi="Arial" w:cs="Arial"/>
          <w:sz w:val="22"/>
          <w:szCs w:val="22"/>
        </w:rPr>
        <w:t> </w:t>
      </w:r>
    </w:p>
    <w:p w:rsidR="65959702" w:rsidP="65959702" w:rsidRDefault="65959702" w14:paraId="55FD2BC9" w14:textId="090FC59B">
      <w:pPr>
        <w:rPr>
          <w:rFonts w:ascii="Garamond" w:hAnsi="Garamond" w:eastAsia="Garamond" w:cs="Garamond"/>
          <w:b/>
          <w:bCs/>
          <w:u w:val="single"/>
        </w:rPr>
      </w:pPr>
    </w:p>
    <w:p w:rsidR="65959702" w:rsidP="65959702" w:rsidRDefault="65959702" w14:paraId="32AC4FAF" w14:textId="44E9A51F">
      <w:pPr>
        <w:rPr>
          <w:rFonts w:ascii="Garamond" w:hAnsi="Garamond" w:eastAsia="Garamond" w:cs="Garamond"/>
          <w:b/>
          <w:bCs/>
          <w:u w:val="single"/>
        </w:rPr>
      </w:pPr>
    </w:p>
    <w:p w:rsidR="65959702" w:rsidP="65959702" w:rsidRDefault="65959702" w14:paraId="5B6AC2D3" w14:textId="3C8EDBB2">
      <w:pPr>
        <w:rPr>
          <w:rFonts w:ascii="Garamond" w:hAnsi="Garamond" w:eastAsia="Garamond" w:cs="Garamond"/>
          <w:b/>
          <w:bCs/>
          <w:u w:val="single"/>
        </w:rPr>
      </w:pPr>
    </w:p>
    <w:p w:rsidR="65959702" w:rsidP="65959702" w:rsidRDefault="65959702" w14:paraId="39C80BD9" w14:textId="28F20A59">
      <w:pPr>
        <w:rPr>
          <w:rFonts w:ascii="Garamond" w:hAnsi="Garamond" w:eastAsia="Garamond" w:cs="Garamond"/>
          <w:b/>
          <w:bCs/>
          <w:u w:val="single"/>
        </w:rPr>
      </w:pPr>
    </w:p>
    <w:p w:rsidR="65959702" w:rsidP="65959702" w:rsidRDefault="65959702" w14:paraId="5EC358BC" w14:textId="477ED8FC">
      <w:pPr>
        <w:rPr>
          <w:rFonts w:ascii="Garamond" w:hAnsi="Garamond" w:eastAsia="Garamond" w:cs="Garamond"/>
          <w:b/>
          <w:bCs/>
          <w:u w:val="single"/>
        </w:rPr>
      </w:pPr>
    </w:p>
    <w:p w:rsidR="00CB45F0" w:rsidRDefault="00CB45F0" w14:paraId="124228D9" w14:textId="77777777">
      <w:pPr>
        <w:rPr>
          <w:rFonts w:ascii="Garamond" w:hAnsi="Garamond" w:eastAsia="Garamond" w:cs="Garamond"/>
          <w:b/>
          <w:bCs/>
          <w:u w:val="single"/>
        </w:rPr>
      </w:pPr>
      <w:r>
        <w:rPr>
          <w:rFonts w:ascii="Garamond" w:hAnsi="Garamond" w:eastAsia="Garamond" w:cs="Garamond"/>
          <w:b/>
          <w:bCs/>
          <w:u w:val="single"/>
        </w:rPr>
        <w:br w:type="page"/>
      </w:r>
    </w:p>
    <w:p w:rsidR="7221C6AE" w:rsidRDefault="7221C6AE" w14:paraId="3459FEAB" w14:textId="6EBAE077">
      <w:r w:rsidRPr="65959702">
        <w:rPr>
          <w:rFonts w:ascii="Garamond" w:hAnsi="Garamond" w:eastAsia="Garamond" w:cs="Garamond"/>
          <w:b/>
          <w:bCs/>
          <w:u w:val="single"/>
        </w:rPr>
        <w:t xml:space="preserve">Project Reflections </w:t>
      </w:r>
    </w:p>
    <w:p w:rsidR="19365748" w:rsidP="2B27BD6D" w:rsidRDefault="7CC3188F" w14:paraId="23EC68EF" w14:textId="1C0091E0">
      <w:pPr>
        <w:ind w:left="720" w:hanging="720"/>
      </w:pPr>
      <w:r w:rsidRPr="2B27BD6D">
        <w:rPr>
          <w:rFonts w:ascii="Garamond" w:hAnsi="Garamond" w:eastAsia="Garamond" w:cs="Garamond"/>
          <w:b/>
          <w:bCs/>
        </w:rPr>
        <w:t xml:space="preserve">Does the team consider this project to be successful? </w:t>
      </w:r>
    </w:p>
    <w:p w:rsidR="6E6EFCC5" w:rsidP="19365748" w:rsidRDefault="42416AA7" w14:paraId="129079B5" w14:textId="72452163">
      <w:pPr>
        <w:rPr>
          <w:rFonts w:ascii="Garamond" w:hAnsi="Garamond" w:eastAsia="Garamond" w:cs="Garamond"/>
        </w:rPr>
      </w:pPr>
      <w:r w:rsidRPr="2B27BD6D">
        <w:rPr>
          <w:rFonts w:ascii="Garamond" w:hAnsi="Garamond" w:eastAsia="Garamond" w:cs="Garamond"/>
        </w:rPr>
        <w:t>The team considers this project to be a large success. The goal of the project was to be able to implement raster data for the precipitation input in the model and we a</w:t>
      </w:r>
      <w:r w:rsidRPr="2B27BD6D" w:rsidR="546A0C53">
        <w:rPr>
          <w:rFonts w:ascii="Garamond" w:hAnsi="Garamond" w:eastAsia="Garamond" w:cs="Garamond"/>
        </w:rPr>
        <w:t xml:space="preserve">ccomplished that. In addition, we performed some validation and sensitivity analysis on the model and precipitation input. </w:t>
      </w:r>
      <w:r w:rsidRPr="2B27BD6D" w:rsidR="51FD0301">
        <w:rPr>
          <w:rFonts w:ascii="Garamond" w:hAnsi="Garamond" w:eastAsia="Garamond" w:cs="Garamond"/>
        </w:rPr>
        <w:t xml:space="preserve">GPM IMERG improved the model estimation </w:t>
      </w:r>
      <w:proofErr w:type="gramStart"/>
      <w:r w:rsidRPr="2B27BD6D" w:rsidR="51FD0301">
        <w:rPr>
          <w:rFonts w:ascii="Garamond" w:hAnsi="Garamond" w:eastAsia="Garamond" w:cs="Garamond"/>
        </w:rPr>
        <w:t>or</w:t>
      </w:r>
      <w:proofErr w:type="gramEnd"/>
      <w:r w:rsidRPr="2B27BD6D" w:rsidR="51FD0301">
        <w:rPr>
          <w:rFonts w:ascii="Garamond" w:hAnsi="Garamond" w:eastAsia="Garamond" w:cs="Garamond"/>
        </w:rPr>
        <w:t xml:space="preserve"> urban flooding, but we both agree that further downscaling and/or an improved spatial resolution </w:t>
      </w:r>
      <w:r w:rsidRPr="2B27BD6D" w:rsidR="4A70B142">
        <w:rPr>
          <w:rFonts w:ascii="Garamond" w:hAnsi="Garamond" w:eastAsia="Garamond" w:cs="Garamond"/>
        </w:rPr>
        <w:t xml:space="preserve">on the precipitation input would improve the success of this model. </w:t>
      </w:r>
    </w:p>
    <w:p w:rsidR="7221C6AE" w:rsidRDefault="7221C6AE" w14:paraId="7BE5B50A" w14:textId="0BDBF3A5">
      <w:r w:rsidRPr="65959702">
        <w:rPr>
          <w:rFonts w:ascii="Garamond" w:hAnsi="Garamond" w:eastAsia="Garamond" w:cs="Garamond"/>
          <w:i/>
          <w:iCs/>
        </w:rPr>
        <w:t xml:space="preserve"> </w:t>
      </w:r>
    </w:p>
    <w:p w:rsidR="19365748" w:rsidP="2B27BD6D" w:rsidRDefault="7CC3188F" w14:paraId="0AC9BE71" w14:textId="61166CF9">
      <w:r w:rsidRPr="2B27BD6D">
        <w:rPr>
          <w:rFonts w:ascii="Garamond" w:hAnsi="Garamond" w:eastAsia="Garamond" w:cs="Garamond"/>
          <w:b/>
          <w:bCs/>
        </w:rPr>
        <w:t xml:space="preserve">If you had the opportunity to do this project again, what would you do differently? </w:t>
      </w:r>
    </w:p>
    <w:p w:rsidR="77F89A38" w:rsidP="19365748" w:rsidRDefault="792ECB71" w14:paraId="4608685B" w14:textId="70849037">
      <w:pPr>
        <w:rPr>
          <w:rFonts w:ascii="Garamond" w:hAnsi="Garamond" w:eastAsia="Garamond" w:cs="Garamond"/>
        </w:rPr>
      </w:pPr>
      <w:r w:rsidRPr="2B27BD6D">
        <w:rPr>
          <w:rFonts w:ascii="Garamond" w:hAnsi="Garamond" w:eastAsia="Garamond" w:cs="Garamond"/>
        </w:rPr>
        <w:t xml:space="preserve">Some of the challenges and concerns we occurred throughout this term are out of everyone's control, but there are still things we would change. </w:t>
      </w:r>
      <w:r w:rsidRPr="2B27BD6D" w:rsidR="2F374817">
        <w:rPr>
          <w:rFonts w:ascii="Garamond" w:hAnsi="Garamond" w:eastAsia="Garamond" w:cs="Garamond"/>
        </w:rPr>
        <w:t xml:space="preserve">We </w:t>
      </w:r>
      <w:r w:rsidRPr="2B27BD6D" w:rsidR="41338579">
        <w:rPr>
          <w:rFonts w:ascii="Garamond" w:hAnsi="Garamond" w:eastAsia="Garamond" w:cs="Garamond"/>
        </w:rPr>
        <w:t xml:space="preserve">would try to have more than two team members on the team, have an improved project outline in the beginning, and have a workspace for the members of the team. Although these </w:t>
      </w:r>
      <w:r w:rsidRPr="2B27BD6D" w:rsidR="7438B227">
        <w:rPr>
          <w:rFonts w:ascii="Garamond" w:hAnsi="Garamond" w:eastAsia="Garamond" w:cs="Garamond"/>
        </w:rPr>
        <w:t>aren't</w:t>
      </w:r>
      <w:r w:rsidRPr="2B27BD6D" w:rsidR="41338579">
        <w:rPr>
          <w:rFonts w:ascii="Garamond" w:hAnsi="Garamond" w:eastAsia="Garamond" w:cs="Garamond"/>
        </w:rPr>
        <w:t xml:space="preserve"> specific things that we would do differently</w:t>
      </w:r>
      <w:r w:rsidRPr="2B27BD6D" w:rsidR="7ECEC6FF">
        <w:rPr>
          <w:rFonts w:ascii="Garamond" w:hAnsi="Garamond" w:eastAsia="Garamond" w:cs="Garamond"/>
        </w:rPr>
        <w:t xml:space="preserve">, they would definitely improve the flow and outcomes of the term. Also, identifying the dates we want to use </w:t>
      </w:r>
      <w:r w:rsidRPr="2B27BD6D" w:rsidR="2A60ADE4">
        <w:rPr>
          <w:rFonts w:ascii="Garamond" w:hAnsi="Garamond" w:eastAsia="Garamond" w:cs="Garamond"/>
        </w:rPr>
        <w:t xml:space="preserve">the model on before </w:t>
      </w:r>
      <w:proofErr w:type="gramStart"/>
      <w:r w:rsidRPr="2B27BD6D" w:rsidR="2A60ADE4">
        <w:rPr>
          <w:rFonts w:ascii="Garamond" w:hAnsi="Garamond" w:eastAsia="Garamond" w:cs="Garamond"/>
        </w:rPr>
        <w:t>running it</w:t>
      </w:r>
      <w:proofErr w:type="gramEnd"/>
      <w:r w:rsidRPr="2B27BD6D" w:rsidR="2A60ADE4">
        <w:rPr>
          <w:rFonts w:ascii="Garamond" w:hAnsi="Garamond" w:eastAsia="Garamond" w:cs="Garamond"/>
        </w:rPr>
        <w:t xml:space="preserve"> would have saved a lot of time</w:t>
      </w:r>
      <w:r w:rsidRPr="2B27BD6D" w:rsidR="78139B0F">
        <w:rPr>
          <w:rFonts w:ascii="Garamond" w:hAnsi="Garamond" w:eastAsia="Garamond" w:cs="Garamond"/>
        </w:rPr>
        <w:t xml:space="preserve"> as it seemed the floods in KC didn’t have all available data needed for analysis and validation. </w:t>
      </w:r>
    </w:p>
    <w:p w:rsidR="7221C6AE" w:rsidRDefault="7221C6AE" w14:paraId="37A4F904" w14:textId="7DF95440">
      <w:r w:rsidRPr="65959702">
        <w:rPr>
          <w:rFonts w:ascii="Garamond" w:hAnsi="Garamond" w:eastAsia="Garamond" w:cs="Garamond"/>
          <w:i/>
          <w:iCs/>
        </w:rPr>
        <w:t xml:space="preserve"> </w:t>
      </w:r>
    </w:p>
    <w:p w:rsidR="19365748" w:rsidP="2B27BD6D" w:rsidRDefault="7CC3188F" w14:paraId="604D7561" w14:textId="3C310F53">
      <w:r w:rsidRPr="2B27BD6D">
        <w:rPr>
          <w:rFonts w:ascii="Garamond" w:hAnsi="Garamond" w:eastAsia="Garamond" w:cs="Garamond"/>
          <w:b/>
          <w:bCs/>
        </w:rPr>
        <w:t xml:space="preserve">Is this project planned to continue into another term? If so, please reflect on why you think it should or should not. </w:t>
      </w:r>
    </w:p>
    <w:p w:rsidR="1A940A6D" w:rsidP="19365748" w:rsidRDefault="4CE060F3" w14:paraId="3EF7C17D" w14:textId="47734373">
      <w:pPr>
        <w:rPr>
          <w:rFonts w:ascii="Garamond" w:hAnsi="Garamond" w:eastAsia="Garamond" w:cs="Garamond"/>
        </w:rPr>
      </w:pPr>
      <w:r w:rsidRPr="508A5856" w:rsidR="4CE060F3">
        <w:rPr>
          <w:rFonts w:ascii="Garamond" w:hAnsi="Garamond" w:eastAsia="Garamond" w:cs="Garamond"/>
        </w:rPr>
        <w:t>No</w:t>
      </w:r>
      <w:r w:rsidRPr="508A5856" w:rsidR="5B6972DC">
        <w:rPr>
          <w:rFonts w:ascii="Garamond" w:hAnsi="Garamond" w:eastAsia="Garamond" w:cs="Garamond"/>
        </w:rPr>
        <w:t xml:space="preserve">. This project is </w:t>
      </w:r>
      <w:r w:rsidRPr="508A5856" w:rsidR="7AF0CE00">
        <w:rPr>
          <w:rFonts w:ascii="Garamond" w:hAnsi="Garamond" w:eastAsia="Garamond" w:cs="Garamond"/>
        </w:rPr>
        <w:t xml:space="preserve">not </w:t>
      </w:r>
      <w:r w:rsidRPr="508A5856" w:rsidR="5B6972DC">
        <w:rPr>
          <w:rFonts w:ascii="Garamond" w:hAnsi="Garamond" w:eastAsia="Garamond" w:cs="Garamond"/>
        </w:rPr>
        <w:t>supposed to be continued</w:t>
      </w:r>
      <w:r w:rsidRPr="508A5856" w:rsidR="77D8DE84">
        <w:rPr>
          <w:rFonts w:ascii="Garamond" w:hAnsi="Garamond" w:eastAsia="Garamond" w:cs="Garamond"/>
        </w:rPr>
        <w:t xml:space="preserve">, but a separate project building </w:t>
      </w:r>
      <w:r w:rsidRPr="508A5856" w:rsidR="77D8DE84">
        <w:rPr>
          <w:rFonts w:ascii="Garamond" w:hAnsi="Garamond" w:eastAsia="Garamond" w:cs="Garamond"/>
        </w:rPr>
        <w:t>off of</w:t>
      </w:r>
      <w:r w:rsidRPr="508A5856" w:rsidR="77D8DE84">
        <w:rPr>
          <w:rFonts w:ascii="Garamond" w:hAnsi="Garamond" w:eastAsia="Garamond" w:cs="Garamond"/>
        </w:rPr>
        <w:t xml:space="preserve"> this term will take place in the </w:t>
      </w:r>
      <w:r w:rsidRPr="508A5856" w:rsidR="77D8DE84">
        <w:rPr>
          <w:rFonts w:ascii="Garamond" w:hAnsi="Garamond" w:eastAsia="Garamond" w:cs="Garamond"/>
        </w:rPr>
        <w:t>subsequent</w:t>
      </w:r>
      <w:r w:rsidRPr="508A5856" w:rsidR="77D8DE84">
        <w:rPr>
          <w:rFonts w:ascii="Garamond" w:hAnsi="Garamond" w:eastAsia="Garamond" w:cs="Garamond"/>
        </w:rPr>
        <w:t xml:space="preserve"> term. W</w:t>
      </w:r>
      <w:r w:rsidRPr="508A5856" w:rsidR="0CD15935">
        <w:rPr>
          <w:rFonts w:ascii="Garamond" w:hAnsi="Garamond" w:eastAsia="Garamond" w:cs="Garamond"/>
        </w:rPr>
        <w:t xml:space="preserve">e </w:t>
      </w:r>
      <w:r w:rsidRPr="508A5856" w:rsidR="5D9BAF09">
        <w:rPr>
          <w:rFonts w:ascii="Garamond" w:hAnsi="Garamond" w:eastAsia="Garamond" w:cs="Garamond"/>
        </w:rPr>
        <w:t xml:space="preserve">agree </w:t>
      </w:r>
      <w:r w:rsidRPr="508A5856" w:rsidR="6149D83A">
        <w:rPr>
          <w:rFonts w:ascii="Garamond" w:hAnsi="Garamond" w:eastAsia="Garamond" w:cs="Garamond"/>
        </w:rPr>
        <w:t xml:space="preserve">that this project should be continued. There is a lot of opportunity for further validation both more in depth and quantitative. </w:t>
      </w:r>
      <w:r w:rsidRPr="508A5856" w:rsidR="6149D83A">
        <w:rPr>
          <w:rFonts w:ascii="Garamond" w:hAnsi="Garamond" w:eastAsia="Garamond" w:cs="Garamond"/>
        </w:rPr>
        <w:t xml:space="preserve">Additionally, downscaling efforts </w:t>
      </w:r>
      <w:r w:rsidRPr="508A5856" w:rsidR="006432E8">
        <w:rPr>
          <w:rFonts w:ascii="Garamond" w:hAnsi="Garamond" w:eastAsia="Garamond" w:cs="Garamond"/>
        </w:rPr>
        <w:t xml:space="preserve">for further improvement of the accuracy </w:t>
      </w:r>
      <w:r w:rsidRPr="508A5856" w:rsidR="4383CEE5">
        <w:rPr>
          <w:rFonts w:ascii="Garamond" w:hAnsi="Garamond" w:eastAsia="Garamond" w:cs="Garamond"/>
        </w:rPr>
        <w:t>of the precipitation over a higher spatial resolution.</w:t>
      </w:r>
      <w:r w:rsidRPr="508A5856" w:rsidR="4383CEE5">
        <w:rPr>
          <w:rFonts w:ascii="Garamond" w:hAnsi="Garamond" w:eastAsia="Garamond" w:cs="Garamond"/>
        </w:rPr>
        <w:t xml:space="preserve"> The data for this project is easily </w:t>
      </w:r>
      <w:r w:rsidRPr="508A5856" w:rsidR="4383CEE5">
        <w:rPr>
          <w:rFonts w:ascii="Garamond" w:hAnsi="Garamond" w:eastAsia="Garamond" w:cs="Garamond"/>
        </w:rPr>
        <w:t>accessible for</w:t>
      </w:r>
      <w:r w:rsidRPr="508A5856" w:rsidR="4383CEE5">
        <w:rPr>
          <w:rFonts w:ascii="Garamond" w:hAnsi="Garamond" w:eastAsia="Garamond" w:cs="Garamond"/>
        </w:rPr>
        <w:t xml:space="preserve"> all over the US and the model is easy to use. The outputs are also </w:t>
      </w:r>
      <w:r w:rsidRPr="508A5856" w:rsidR="4383CEE5">
        <w:rPr>
          <w:rFonts w:ascii="Garamond" w:hAnsi="Garamond" w:eastAsia="Garamond" w:cs="Garamond"/>
        </w:rPr>
        <w:t xml:space="preserve">very </w:t>
      </w:r>
      <w:r w:rsidRPr="508A5856" w:rsidR="2933F9F0">
        <w:rPr>
          <w:rFonts w:ascii="Garamond" w:hAnsi="Garamond" w:eastAsia="Garamond" w:cs="Garamond"/>
        </w:rPr>
        <w:t>important</w:t>
      </w:r>
      <w:r w:rsidRPr="508A5856" w:rsidR="4383CEE5">
        <w:rPr>
          <w:rFonts w:ascii="Garamond" w:hAnsi="Garamond" w:eastAsia="Garamond" w:cs="Garamond"/>
        </w:rPr>
        <w:t xml:space="preserve"> for different communities, especially in urban planning </w:t>
      </w:r>
      <w:r w:rsidRPr="508A5856" w:rsidR="47CF8572">
        <w:rPr>
          <w:rFonts w:ascii="Garamond" w:hAnsi="Garamond" w:eastAsia="Garamond" w:cs="Garamond"/>
        </w:rPr>
        <w:t>realms</w:t>
      </w:r>
      <w:r w:rsidRPr="508A5856" w:rsidR="4383CEE5">
        <w:rPr>
          <w:rFonts w:ascii="Garamond" w:hAnsi="Garamond" w:eastAsia="Garamond" w:cs="Garamond"/>
        </w:rPr>
        <w:t xml:space="preserve">. </w:t>
      </w:r>
      <w:r w:rsidRPr="508A5856" w:rsidR="2DFA3E82">
        <w:rPr>
          <w:rFonts w:ascii="Garamond" w:hAnsi="Garamond" w:eastAsia="Garamond" w:cs="Garamond"/>
        </w:rPr>
        <w:t xml:space="preserve">We were able to successfully complete this project with two participants and believe that more work on this model will further improve it. </w:t>
      </w:r>
    </w:p>
    <w:p w:rsidR="7221C6AE" w:rsidRDefault="7221C6AE" w14:paraId="5AEEEDFE" w14:textId="2D056160">
      <w:r w:rsidRPr="65959702">
        <w:rPr>
          <w:rFonts w:ascii="Garamond" w:hAnsi="Garamond" w:eastAsia="Garamond" w:cs="Garamond"/>
          <w:i/>
          <w:iCs/>
        </w:rPr>
        <w:t xml:space="preserve"> </w:t>
      </w:r>
    </w:p>
    <w:p w:rsidR="19365748" w:rsidP="2B27BD6D" w:rsidRDefault="7CC3188F" w14:paraId="43FB19E2" w14:textId="37DFFB51">
      <w:r w:rsidRPr="2B27BD6D">
        <w:rPr>
          <w:rFonts w:ascii="Garamond" w:hAnsi="Garamond" w:eastAsia="Garamond" w:cs="Garamond"/>
          <w:b/>
          <w:bCs/>
        </w:rPr>
        <w:t xml:space="preserve">Do you have any recommendations for future teams pursuing a similar project to consider? </w:t>
      </w:r>
    </w:p>
    <w:p w:rsidR="2BB5515B" w:rsidP="19365748" w:rsidRDefault="7B3DDF0A" w14:paraId="6FFC6592" w14:textId="394085ED">
      <w:pPr>
        <w:rPr>
          <w:rFonts w:ascii="Garamond" w:hAnsi="Garamond" w:eastAsia="Garamond" w:cs="Garamond"/>
        </w:rPr>
      </w:pPr>
      <w:r w:rsidRPr="2B27BD6D">
        <w:rPr>
          <w:rFonts w:ascii="Garamond" w:hAnsi="Garamond" w:eastAsia="Garamond" w:cs="Garamond"/>
        </w:rPr>
        <w:t xml:space="preserve">One tip is to identify the storm events or the dates you want to run the model for before you begin running the model. It is important to ensure that you have adequate data for the days (and potential validation data for the days) you want to run the model for. </w:t>
      </w:r>
      <w:r w:rsidRPr="2B27BD6D" w:rsidR="04C3AB75">
        <w:rPr>
          <w:rFonts w:ascii="Garamond" w:hAnsi="Garamond" w:eastAsia="Garamond" w:cs="Garamond"/>
        </w:rPr>
        <w:t>It is also important to research the flood events and extents of the flood before</w:t>
      </w:r>
      <w:r w:rsidRPr="2B27BD6D" w:rsidR="116E21E5">
        <w:rPr>
          <w:rFonts w:ascii="Garamond" w:hAnsi="Garamond" w:eastAsia="Garamond" w:cs="Garamond"/>
        </w:rPr>
        <w:t xml:space="preserve"> </w:t>
      </w:r>
      <w:proofErr w:type="gramStart"/>
      <w:r w:rsidRPr="2B27BD6D" w:rsidR="116E21E5">
        <w:rPr>
          <w:rFonts w:ascii="Garamond" w:hAnsi="Garamond" w:eastAsia="Garamond" w:cs="Garamond"/>
        </w:rPr>
        <w:t>to determine</w:t>
      </w:r>
      <w:proofErr w:type="gramEnd"/>
      <w:r w:rsidRPr="2B27BD6D" w:rsidR="116E21E5">
        <w:rPr>
          <w:rFonts w:ascii="Garamond" w:hAnsi="Garamond" w:eastAsia="Garamond" w:cs="Garamond"/>
        </w:rPr>
        <w:t xml:space="preserve"> the appropriate study area. </w:t>
      </w:r>
    </w:p>
    <w:p w:rsidR="7221C6AE" w:rsidRDefault="7221C6AE" w14:paraId="18559F14" w14:textId="69B60442">
      <w:r w:rsidRPr="65959702">
        <w:rPr>
          <w:rFonts w:ascii="Garamond" w:hAnsi="Garamond" w:eastAsia="Garamond" w:cs="Garamond"/>
          <w:b/>
          <w:bCs/>
        </w:rPr>
        <w:t xml:space="preserve"> </w:t>
      </w:r>
    </w:p>
    <w:p w:rsidR="7221C6AE" w:rsidRDefault="7221C6AE" w14:paraId="0A5741D4" w14:textId="10C8D8C8">
      <w:r w:rsidRPr="65959702">
        <w:rPr>
          <w:rFonts w:ascii="Garamond" w:hAnsi="Garamond" w:eastAsia="Garamond" w:cs="Garamond"/>
          <w:b/>
          <w:bCs/>
          <w:u w:val="single"/>
        </w:rPr>
        <w:t>Earth Observation Data</w:t>
      </w:r>
    </w:p>
    <w:p w:rsidR="7221C6AE" w:rsidP="2B27BD6D" w:rsidRDefault="5EB68F19" w14:paraId="1520C072" w14:textId="73FB6F26">
      <w:pPr>
        <w:rPr>
          <w:rFonts w:ascii="Garamond" w:hAnsi="Garamond" w:eastAsia="Garamond" w:cs="Garamond"/>
          <w:i/>
          <w:iCs/>
        </w:rPr>
      </w:pPr>
      <w:r w:rsidRPr="2B27BD6D">
        <w:rPr>
          <w:rFonts w:ascii="Garamond" w:hAnsi="Garamond" w:eastAsia="Garamond" w:cs="Garamond"/>
          <w:i/>
          <w:iCs/>
        </w:rPr>
        <w:t>GPM IMERG (</w:t>
      </w:r>
      <w:hyperlink r:id="rId21">
        <w:r w:rsidRPr="2B27BD6D" w:rsidR="672C3BBE">
          <w:rPr>
            <w:rStyle w:val="Hyperlink"/>
            <w:rFonts w:ascii="Garamond" w:hAnsi="Garamond" w:eastAsia="Garamond" w:cs="Garamond"/>
            <w:i/>
            <w:iCs/>
          </w:rPr>
          <w:t>https://gpm.nasa.gov/data/imerg)</w:t>
        </w:r>
      </w:hyperlink>
    </w:p>
    <w:p w:rsidR="7CC3188F" w:rsidP="2B27BD6D" w:rsidRDefault="7CC3188F" w14:paraId="69061F08" w14:textId="64D0F77C">
      <w:pPr>
        <w:pStyle w:val="ListParagraph"/>
        <w:numPr>
          <w:ilvl w:val="0"/>
          <w:numId w:val="46"/>
        </w:numPr>
        <w:rPr>
          <w:rFonts w:ascii="Garamond" w:hAnsi="Garamond" w:eastAsia="Garamond" w:cs="Garamond"/>
        </w:rPr>
      </w:pPr>
      <w:r w:rsidRPr="2B27BD6D">
        <w:rPr>
          <w:rFonts w:ascii="Garamond" w:hAnsi="Garamond" w:eastAsia="Garamond" w:cs="Garamond"/>
          <w:b/>
          <w:bCs/>
        </w:rPr>
        <w:t>Source</w:t>
      </w:r>
      <w:r w:rsidRPr="2B27BD6D">
        <w:rPr>
          <w:rFonts w:ascii="Garamond" w:hAnsi="Garamond" w:eastAsia="Garamond" w:cs="Garamond"/>
        </w:rPr>
        <w:t xml:space="preserve">: </w:t>
      </w:r>
      <w:r w:rsidRPr="2B27BD6D" w:rsidR="281A6CC5">
        <w:rPr>
          <w:rFonts w:ascii="Garamond" w:hAnsi="Garamond" w:eastAsia="Garamond" w:cs="Garamond"/>
        </w:rPr>
        <w:t xml:space="preserve">Downloaded from NASA Earth </w:t>
      </w:r>
      <w:r w:rsidRPr="2B27BD6D" w:rsidR="0E423E6C">
        <w:rPr>
          <w:rFonts w:ascii="Garamond" w:hAnsi="Garamond" w:eastAsia="Garamond" w:cs="Garamond"/>
        </w:rPr>
        <w:t xml:space="preserve">Explorer </w:t>
      </w:r>
      <w:r w:rsidRPr="2B27BD6D" w:rsidR="281A6CC5">
        <w:rPr>
          <w:rFonts w:ascii="Garamond" w:hAnsi="Garamond" w:eastAsia="Garamond" w:cs="Garamond"/>
        </w:rPr>
        <w:t>on the GPM IMERG website (</w:t>
      </w:r>
      <w:hyperlink r:id="rId22">
        <w:r w:rsidRPr="2B27BD6D" w:rsidR="281A6CC5">
          <w:rPr>
            <w:rStyle w:val="Hyperlink"/>
            <w:rFonts w:ascii="Garamond" w:hAnsi="Garamond" w:eastAsia="Garamond" w:cs="Garamond"/>
          </w:rPr>
          <w:t>https://disc.gsfc.nasa.gov/datasets/GPM_3IMERGDF_06/summary)</w:t>
        </w:r>
      </w:hyperlink>
    </w:p>
    <w:p w:rsidR="7CC3188F" w:rsidP="2B27BD6D" w:rsidRDefault="7CC3188F" w14:paraId="3FF505AA" w14:textId="06D66E46">
      <w:pPr>
        <w:pStyle w:val="ListParagraph"/>
        <w:numPr>
          <w:ilvl w:val="0"/>
          <w:numId w:val="46"/>
        </w:numPr>
        <w:rPr>
          <w:rFonts w:ascii="Garamond" w:hAnsi="Garamond" w:eastAsia="Garamond" w:cs="Garamond"/>
        </w:rPr>
      </w:pPr>
      <w:r w:rsidRPr="2B27BD6D">
        <w:rPr>
          <w:rFonts w:ascii="Garamond" w:hAnsi="Garamond" w:eastAsia="Garamond" w:cs="Garamond"/>
          <w:b/>
          <w:bCs/>
        </w:rPr>
        <w:t>General Overview</w:t>
      </w:r>
      <w:r w:rsidRPr="2B27BD6D">
        <w:rPr>
          <w:rFonts w:ascii="Garamond" w:hAnsi="Garamond" w:eastAsia="Garamond" w:cs="Garamond"/>
        </w:rPr>
        <w:t xml:space="preserve">: </w:t>
      </w:r>
      <w:r w:rsidRPr="2B27BD6D" w:rsidR="0DD375C2">
        <w:rPr>
          <w:rFonts w:ascii="Garamond" w:hAnsi="Garamond" w:eastAsia="Garamond" w:cs="Garamond"/>
        </w:rPr>
        <w:t>The data is very easy to download and there was lots of information for support (in our tutorial, we go into detail about how to download this data)</w:t>
      </w:r>
    </w:p>
    <w:p w:rsidR="7CC3188F" w:rsidP="2B27BD6D" w:rsidRDefault="7CC3188F" w14:paraId="73A40E24" w14:textId="47C58EBA">
      <w:pPr>
        <w:pStyle w:val="ListParagraph"/>
        <w:numPr>
          <w:ilvl w:val="0"/>
          <w:numId w:val="46"/>
        </w:numPr>
        <w:rPr>
          <w:rFonts w:ascii="Garamond" w:hAnsi="Garamond" w:eastAsia="Garamond" w:cs="Garamond"/>
        </w:rPr>
      </w:pPr>
      <w:r w:rsidRPr="60332319">
        <w:rPr>
          <w:rFonts w:ascii="Garamond" w:hAnsi="Garamond" w:eastAsia="Garamond" w:cs="Garamond"/>
          <w:b/>
          <w:bCs/>
        </w:rPr>
        <w:t>Acquisition</w:t>
      </w:r>
      <w:r w:rsidRPr="60332319">
        <w:rPr>
          <w:rFonts w:ascii="Garamond" w:hAnsi="Garamond" w:eastAsia="Garamond" w:cs="Garamond"/>
        </w:rPr>
        <w:t xml:space="preserve">: </w:t>
      </w:r>
      <w:r w:rsidRPr="60332319" w:rsidR="7DE3E8AB">
        <w:rPr>
          <w:rFonts w:ascii="Garamond" w:hAnsi="Garamond" w:eastAsia="Garamond" w:cs="Garamond"/>
        </w:rPr>
        <w:t xml:space="preserve">Getting the data from Earth Explorer </w:t>
      </w:r>
      <w:r w:rsidRPr="60332319" w:rsidR="000214C7">
        <w:rPr>
          <w:rFonts w:ascii="Garamond" w:hAnsi="Garamond" w:eastAsia="Garamond" w:cs="Garamond"/>
        </w:rPr>
        <w:t xml:space="preserve">was </w:t>
      </w:r>
      <w:r w:rsidRPr="60332319" w:rsidR="7DE3E8AB">
        <w:rPr>
          <w:rFonts w:ascii="Garamond" w:hAnsi="Garamond" w:eastAsia="Garamond" w:cs="Garamond"/>
        </w:rPr>
        <w:t xml:space="preserve">easy </w:t>
      </w:r>
    </w:p>
    <w:p w:rsidR="7CC3188F" w:rsidP="2B27BD6D" w:rsidRDefault="7CC3188F" w14:paraId="23A62229" w14:textId="4C3EEB19">
      <w:pPr>
        <w:pStyle w:val="ListParagraph"/>
        <w:numPr>
          <w:ilvl w:val="0"/>
          <w:numId w:val="46"/>
        </w:numPr>
        <w:rPr>
          <w:rFonts w:ascii="Garamond" w:hAnsi="Garamond" w:eastAsia="Garamond" w:cs="Garamond"/>
        </w:rPr>
      </w:pPr>
      <w:r w:rsidRPr="00934451">
        <w:rPr>
          <w:rFonts w:ascii="Garamond" w:hAnsi="Garamond" w:eastAsia="Garamond" w:cs="Garamond"/>
          <w:b/>
          <w:bCs/>
        </w:rPr>
        <w:t>Processing/Analysis</w:t>
      </w:r>
      <w:r w:rsidRPr="00934451">
        <w:rPr>
          <w:rFonts w:ascii="Garamond" w:hAnsi="Garamond" w:eastAsia="Garamond" w:cs="Garamond"/>
        </w:rPr>
        <w:t xml:space="preserve">: </w:t>
      </w:r>
      <w:r w:rsidRPr="00934451" w:rsidR="002B5224">
        <w:rPr>
          <w:rFonts w:ascii="Garamond" w:hAnsi="Garamond" w:eastAsia="Garamond" w:cs="Garamond"/>
        </w:rPr>
        <w:t xml:space="preserve">We had no issues processing/analyzing the </w:t>
      </w:r>
      <w:proofErr w:type="gramStart"/>
      <w:r w:rsidRPr="00934451" w:rsidR="002B5224">
        <w:rPr>
          <w:rFonts w:ascii="Garamond" w:hAnsi="Garamond" w:eastAsia="Garamond" w:cs="Garamond"/>
        </w:rPr>
        <w:t>data</w:t>
      </w:r>
      <w:proofErr w:type="gramEnd"/>
    </w:p>
    <w:p w:rsidRPr="00934451" w:rsidR="00934451" w:rsidP="00934451" w:rsidRDefault="00934451" w14:paraId="5BD66DCB" w14:textId="77777777">
      <w:pPr>
        <w:pStyle w:val="ListParagraph"/>
        <w:rPr>
          <w:rFonts w:ascii="Garamond" w:hAnsi="Garamond" w:eastAsia="Garamond" w:cs="Garamond"/>
        </w:rPr>
      </w:pPr>
    </w:p>
    <w:p w:rsidRPr="00934451" w:rsidR="0C12C437" w:rsidP="2B27BD6D" w:rsidRDefault="0C12C437" w14:paraId="6A06A8A1" w14:textId="65CD2EC0">
      <w:pPr>
        <w:rPr>
          <w:rFonts w:ascii="Garamond" w:hAnsi="Garamond" w:eastAsia="Garamond" w:cs="Garamond"/>
        </w:rPr>
      </w:pPr>
      <w:r w:rsidRPr="00934451">
        <w:rPr>
          <w:rFonts w:ascii="Garamond" w:hAnsi="Garamond" w:eastAsia="Garamond" w:cs="Garamond"/>
          <w:i/>
          <w:iCs/>
        </w:rPr>
        <w:t>Sentinel-1 SAR</w:t>
      </w:r>
      <w:r w:rsidR="00934451">
        <w:rPr>
          <w:rFonts w:ascii="Garamond" w:hAnsi="Garamond" w:eastAsia="Garamond" w:cs="Garamond"/>
        </w:rPr>
        <w:t xml:space="preserve"> </w:t>
      </w:r>
      <w:r w:rsidRPr="00934451" w:rsidR="78613B85">
        <w:rPr>
          <w:rFonts w:ascii="Garamond" w:hAnsi="Garamond" w:eastAsia="Garamond" w:cs="Garamond"/>
        </w:rPr>
        <w:t>(</w:t>
      </w:r>
      <w:hyperlink w:tgtFrame="_blank" w:history="1" r:id="rId23">
        <w:r w:rsidR="00934451">
          <w:rPr>
            <w:rStyle w:val="normaltextrun"/>
            <w:rFonts w:ascii="Garamond" w:hAnsi="Garamond" w:cs="Segoe UI"/>
            <w:color w:val="0000FF"/>
            <w:u w:val="single"/>
          </w:rPr>
          <w:t>https://developers.google.com/earth-engine/datasets/catalog/COPERNICUS_S1_GRD</w:t>
        </w:r>
      </w:hyperlink>
      <w:r w:rsidR="00934451">
        <w:rPr>
          <w:rStyle w:val="eop"/>
          <w:rFonts w:ascii="Garamond" w:hAnsi="Garamond" w:cs="Segoe UI"/>
          <w:color w:val="000000"/>
        </w:rPr>
        <w:t> </w:t>
      </w:r>
      <w:r w:rsidRPr="00934451" w:rsidR="78613B85">
        <w:rPr>
          <w:rFonts w:ascii="Garamond" w:hAnsi="Garamond" w:eastAsia="Garamond" w:cs="Garamond"/>
        </w:rPr>
        <w:t>)</w:t>
      </w:r>
    </w:p>
    <w:p w:rsidRPr="00934451" w:rsidR="78613B85" w:rsidP="2B27BD6D" w:rsidRDefault="78613B85" w14:paraId="3706BEF2" w14:textId="0B73ED2D">
      <w:pPr>
        <w:pStyle w:val="ListParagraph"/>
        <w:numPr>
          <w:ilvl w:val="0"/>
          <w:numId w:val="46"/>
        </w:numPr>
        <w:rPr>
          <w:rFonts w:ascii="Garamond" w:hAnsi="Garamond" w:eastAsia="Garamond" w:cs="Garamond"/>
        </w:rPr>
      </w:pPr>
      <w:r w:rsidRPr="00934451">
        <w:rPr>
          <w:rFonts w:ascii="Garamond" w:hAnsi="Garamond" w:eastAsia="Garamond" w:cs="Garamond"/>
          <w:b/>
          <w:bCs/>
        </w:rPr>
        <w:t>Source</w:t>
      </w:r>
      <w:r w:rsidRPr="00934451">
        <w:rPr>
          <w:rFonts w:ascii="Garamond" w:hAnsi="Garamond" w:eastAsia="Garamond" w:cs="Garamond"/>
        </w:rPr>
        <w:t>:</w:t>
      </w:r>
      <w:r w:rsidR="00934451">
        <w:rPr>
          <w:rFonts w:ascii="Garamond" w:hAnsi="Garamond" w:eastAsia="Garamond" w:cs="Garamond"/>
        </w:rPr>
        <w:t xml:space="preserve"> From Google Earth Engine</w:t>
      </w:r>
    </w:p>
    <w:p w:rsidRPr="00934451" w:rsidR="78613B85" w:rsidP="2B27BD6D" w:rsidRDefault="78613B85" w14:paraId="593253B0" w14:textId="5850770B">
      <w:pPr>
        <w:pStyle w:val="ListParagraph"/>
        <w:numPr>
          <w:ilvl w:val="0"/>
          <w:numId w:val="46"/>
        </w:numPr>
        <w:rPr>
          <w:rFonts w:ascii="Garamond" w:hAnsi="Garamond" w:eastAsia="Garamond" w:cs="Garamond"/>
        </w:rPr>
      </w:pPr>
      <w:r w:rsidRPr="60332319">
        <w:rPr>
          <w:rFonts w:ascii="Garamond" w:hAnsi="Garamond" w:eastAsia="Garamond" w:cs="Garamond"/>
          <w:b/>
          <w:bCs/>
        </w:rPr>
        <w:t>General Overview</w:t>
      </w:r>
      <w:r w:rsidRPr="60332319">
        <w:rPr>
          <w:rFonts w:ascii="Garamond" w:hAnsi="Garamond" w:eastAsia="Garamond" w:cs="Garamond"/>
        </w:rPr>
        <w:t>:</w:t>
      </w:r>
      <w:r w:rsidRPr="60332319" w:rsidR="00934451">
        <w:rPr>
          <w:rFonts w:ascii="Garamond" w:hAnsi="Garamond" w:eastAsia="Garamond" w:cs="Garamond"/>
        </w:rPr>
        <w:t xml:space="preserve"> The product was easy to</w:t>
      </w:r>
      <w:r w:rsidRPr="60332319" w:rsidR="00F84C0D">
        <w:rPr>
          <w:rFonts w:ascii="Garamond" w:hAnsi="Garamond" w:eastAsia="Garamond" w:cs="Garamond"/>
        </w:rPr>
        <w:t xml:space="preserve"> acquire. Rasters are exported to Google Drive and then downloaded.</w:t>
      </w:r>
      <w:r w:rsidRPr="60332319" w:rsidR="005F2794">
        <w:rPr>
          <w:rFonts w:ascii="Garamond" w:hAnsi="Garamond" w:eastAsia="Garamond" w:cs="Garamond"/>
        </w:rPr>
        <w:t xml:space="preserve"> Google Earth Engine has a user interface map and did some pre-processing steps </w:t>
      </w:r>
      <w:r w:rsidRPr="60332319" w:rsidR="00EC1F2B">
        <w:rPr>
          <w:rFonts w:ascii="Garamond" w:hAnsi="Garamond" w:eastAsia="Garamond" w:cs="Garamond"/>
        </w:rPr>
        <w:t xml:space="preserve">to the Sentinel-1 SAR </w:t>
      </w:r>
      <w:proofErr w:type="gramStart"/>
      <w:r w:rsidRPr="60332319" w:rsidR="00EC1F2B">
        <w:rPr>
          <w:rFonts w:ascii="Garamond" w:hAnsi="Garamond" w:eastAsia="Garamond" w:cs="Garamond"/>
        </w:rPr>
        <w:t>image</w:t>
      </w:r>
      <w:proofErr w:type="gramEnd"/>
    </w:p>
    <w:p w:rsidRPr="00934451" w:rsidR="78613B85" w:rsidP="2B27BD6D" w:rsidRDefault="78613B85" w14:paraId="55A7DF12" w14:textId="579D1C90">
      <w:pPr>
        <w:pStyle w:val="ListParagraph"/>
        <w:numPr>
          <w:ilvl w:val="0"/>
          <w:numId w:val="46"/>
        </w:numPr>
        <w:rPr>
          <w:rFonts w:ascii="Garamond" w:hAnsi="Garamond" w:eastAsia="Garamond" w:cs="Garamond"/>
        </w:rPr>
      </w:pPr>
      <w:r w:rsidRPr="00934451">
        <w:rPr>
          <w:rFonts w:ascii="Garamond" w:hAnsi="Garamond" w:eastAsia="Garamond" w:cs="Garamond"/>
          <w:b/>
          <w:bCs/>
        </w:rPr>
        <w:t>Acquisition</w:t>
      </w:r>
      <w:r w:rsidRPr="00934451">
        <w:rPr>
          <w:rFonts w:ascii="Garamond" w:hAnsi="Garamond" w:eastAsia="Garamond" w:cs="Garamond"/>
        </w:rPr>
        <w:t xml:space="preserve">: </w:t>
      </w:r>
      <w:r w:rsidR="00EC1F2B">
        <w:rPr>
          <w:rFonts w:ascii="Garamond" w:hAnsi="Garamond" w:eastAsia="Garamond" w:cs="Garamond"/>
        </w:rPr>
        <w:t>No problem</w:t>
      </w:r>
    </w:p>
    <w:p w:rsidRPr="00934451" w:rsidR="78613B85" w:rsidP="2B27BD6D" w:rsidRDefault="78613B85" w14:paraId="164BE5FC" w14:textId="7B586E3F">
      <w:pPr>
        <w:pStyle w:val="ListParagraph"/>
        <w:numPr>
          <w:ilvl w:val="0"/>
          <w:numId w:val="46"/>
        </w:numPr>
        <w:rPr>
          <w:rFonts w:ascii="Garamond" w:hAnsi="Garamond" w:eastAsia="Garamond" w:cs="Garamond"/>
        </w:rPr>
      </w:pPr>
      <w:r w:rsidRPr="508A5856" w:rsidR="78613B85">
        <w:rPr>
          <w:rFonts w:ascii="Garamond" w:hAnsi="Garamond" w:eastAsia="Garamond" w:cs="Garamond"/>
          <w:b w:val="1"/>
          <w:bCs w:val="1"/>
        </w:rPr>
        <w:t>Processing/Analysis</w:t>
      </w:r>
      <w:r w:rsidRPr="508A5856" w:rsidR="78613B85">
        <w:rPr>
          <w:rFonts w:ascii="Garamond" w:hAnsi="Garamond" w:eastAsia="Garamond" w:cs="Garamond"/>
        </w:rPr>
        <w:t xml:space="preserve">: </w:t>
      </w:r>
      <w:r w:rsidRPr="508A5856" w:rsidR="00EC1F2B">
        <w:rPr>
          <w:rFonts w:ascii="Garamond" w:hAnsi="Garamond" w:eastAsia="Garamond" w:cs="Garamond"/>
        </w:rPr>
        <w:t xml:space="preserve">Flood map derivation from Sentinel-1 for urban </w:t>
      </w:r>
      <w:r w:rsidRPr="508A5856" w:rsidR="00EC1F2B">
        <w:rPr>
          <w:rFonts w:ascii="Garamond" w:hAnsi="Garamond" w:eastAsia="Garamond" w:cs="Garamond"/>
        </w:rPr>
        <w:t>area</w:t>
      </w:r>
      <w:r w:rsidRPr="508A5856" w:rsidR="00EC1F2B">
        <w:rPr>
          <w:rFonts w:ascii="Garamond" w:hAnsi="Garamond" w:eastAsia="Garamond" w:cs="Garamond"/>
        </w:rPr>
        <w:t xml:space="preserve"> was challenging with flat terrains being misclassified as </w:t>
      </w:r>
      <w:r w:rsidRPr="508A5856" w:rsidR="001234E0">
        <w:rPr>
          <w:rFonts w:ascii="Garamond" w:hAnsi="Garamond" w:eastAsia="Garamond" w:cs="Garamond"/>
        </w:rPr>
        <w:t>water. We had to switch to a change detection water classification method.</w:t>
      </w:r>
    </w:p>
    <w:p w:rsidR="2B27BD6D" w:rsidP="2B27BD6D" w:rsidRDefault="2B27BD6D" w14:paraId="5AC72A50" w14:textId="20C39C14">
      <w:pPr>
        <w:rPr>
          <w:rFonts w:ascii="Garamond" w:hAnsi="Garamond" w:eastAsia="Garamond" w:cs="Garamond"/>
        </w:rPr>
      </w:pPr>
    </w:p>
    <w:p w:rsidR="7221C6AE" w:rsidRDefault="7221C6AE" w14:paraId="67412848" w14:textId="19B009C0">
      <w:r w:rsidRPr="65959702">
        <w:rPr>
          <w:rFonts w:ascii="Garamond" w:hAnsi="Garamond" w:eastAsia="Garamond" w:cs="Garamond"/>
          <w:b/>
          <w:bCs/>
        </w:rPr>
        <w:t xml:space="preserve"> </w:t>
      </w:r>
      <w:r w:rsidRPr="65959702">
        <w:rPr>
          <w:rFonts w:ascii="Garamond" w:hAnsi="Garamond" w:eastAsia="Garamond" w:cs="Garamond"/>
        </w:rPr>
        <w:t xml:space="preserve"> </w:t>
      </w:r>
    </w:p>
    <w:p w:rsidR="7221C6AE" w:rsidRDefault="7221C6AE" w14:paraId="32CBF1BA" w14:textId="7DD730B7">
      <w:r w:rsidRPr="65959702">
        <w:rPr>
          <w:rFonts w:ascii="Garamond" w:hAnsi="Garamond" w:eastAsia="Garamond" w:cs="Garamond"/>
          <w:b/>
          <w:bCs/>
          <w:u w:val="single"/>
        </w:rPr>
        <w:t>Culminating Research Questions Generated</w:t>
      </w:r>
    </w:p>
    <w:p w:rsidR="7221C6AE" w:rsidRDefault="7221C6AE" w14:paraId="56864C52" w14:textId="1E212B31">
      <w:r w:rsidRPr="65959702">
        <w:rPr>
          <w:rFonts w:ascii="Garamond" w:hAnsi="Garamond" w:eastAsia="Garamond" w:cs="Garamond"/>
          <w:b/>
          <w:bCs/>
        </w:rPr>
        <w:t>Team-Identified Future Work:</w:t>
      </w:r>
    </w:p>
    <w:p w:rsidR="255EE165" w:rsidP="2B27BD6D" w:rsidRDefault="255EE165" w14:paraId="5910ECD3" w14:textId="11BC0725">
      <w:pPr>
        <w:pStyle w:val="ListParagraph"/>
        <w:numPr>
          <w:ilvl w:val="0"/>
          <w:numId w:val="38"/>
        </w:numPr>
        <w:rPr>
          <w:rFonts w:ascii="Garamond" w:hAnsi="Garamond" w:eastAsia="Garamond" w:cs="Garamond"/>
        </w:rPr>
      </w:pPr>
      <w:r w:rsidRPr="2B27BD6D">
        <w:rPr>
          <w:rFonts w:ascii="Garamond" w:hAnsi="Garamond" w:eastAsia="Garamond" w:cs="Garamond"/>
        </w:rPr>
        <w:t xml:space="preserve">Future work in validation and downscaling of the precipitation raster would be beneficial </w:t>
      </w:r>
      <w:r w:rsidRPr="2B27BD6D" w:rsidR="12136E29">
        <w:rPr>
          <w:rFonts w:ascii="Garamond" w:hAnsi="Garamond" w:eastAsia="Garamond" w:cs="Garamond"/>
        </w:rPr>
        <w:t xml:space="preserve">to the improvement of the model. </w:t>
      </w:r>
      <w:r w:rsidR="00B81247">
        <w:rPr>
          <w:rFonts w:ascii="Garamond" w:hAnsi="Garamond" w:eastAsia="Garamond" w:cs="Garamond"/>
        </w:rPr>
        <w:t xml:space="preserve">It was </w:t>
      </w:r>
      <w:r w:rsidR="00161D29">
        <w:rPr>
          <w:rFonts w:ascii="Garamond" w:hAnsi="Garamond" w:eastAsia="Garamond" w:cs="Garamond"/>
        </w:rPr>
        <w:t>unfortunate</w:t>
      </w:r>
      <w:r w:rsidR="00B81247">
        <w:rPr>
          <w:rFonts w:ascii="Garamond" w:hAnsi="Garamond" w:eastAsia="Garamond" w:cs="Garamond"/>
        </w:rPr>
        <w:t xml:space="preserve"> that there is no satellite-based coincident </w:t>
      </w:r>
      <w:r w:rsidR="00161D29">
        <w:rPr>
          <w:rFonts w:ascii="Garamond" w:hAnsi="Garamond" w:eastAsia="Garamond" w:cs="Garamond"/>
        </w:rPr>
        <w:t xml:space="preserve">image with </w:t>
      </w:r>
      <w:r w:rsidR="00865FAE">
        <w:rPr>
          <w:rFonts w:ascii="Garamond" w:hAnsi="Garamond" w:eastAsia="Garamond" w:cs="Garamond"/>
        </w:rPr>
        <w:t xml:space="preserve">significant flood event in Kansas City. </w:t>
      </w:r>
      <w:r w:rsidRPr="2B27BD6D" w:rsidR="2C335315">
        <w:rPr>
          <w:rFonts w:ascii="Garamond" w:hAnsi="Garamond" w:eastAsia="Garamond" w:cs="Garamond"/>
        </w:rPr>
        <w:t xml:space="preserve">Using a different </w:t>
      </w:r>
      <w:r w:rsidRPr="2B27BD6D" w:rsidR="5A8903C2">
        <w:rPr>
          <w:rFonts w:ascii="Garamond" w:hAnsi="Garamond" w:eastAsia="Garamond" w:cs="Garamond"/>
        </w:rPr>
        <w:t>study area</w:t>
      </w:r>
      <w:r w:rsidR="00865FAE">
        <w:rPr>
          <w:rFonts w:ascii="Garamond" w:hAnsi="Garamond" w:eastAsia="Garamond" w:cs="Garamond"/>
        </w:rPr>
        <w:t xml:space="preserve"> with established in-situ data</w:t>
      </w:r>
      <w:r w:rsidRPr="2B27BD6D" w:rsidR="5A8903C2">
        <w:rPr>
          <w:rFonts w:ascii="Garamond" w:hAnsi="Garamond" w:eastAsia="Garamond" w:cs="Garamond"/>
        </w:rPr>
        <w:t xml:space="preserve"> will also allow for more </w:t>
      </w:r>
      <w:r w:rsidRPr="2B27BD6D" w:rsidR="4C7E878D">
        <w:rPr>
          <w:rFonts w:ascii="Garamond" w:hAnsi="Garamond" w:eastAsia="Garamond" w:cs="Garamond"/>
        </w:rPr>
        <w:t>predictions</w:t>
      </w:r>
      <w:r w:rsidRPr="2B27BD6D" w:rsidR="5A8903C2">
        <w:rPr>
          <w:rFonts w:ascii="Garamond" w:hAnsi="Garamond" w:eastAsia="Garamond" w:cs="Garamond"/>
        </w:rPr>
        <w:t xml:space="preserve"> to be made and new validation efforts to be te</w:t>
      </w:r>
      <w:r w:rsidRPr="2B27BD6D" w:rsidR="2F02778C">
        <w:rPr>
          <w:rFonts w:ascii="Garamond" w:hAnsi="Garamond" w:eastAsia="Garamond" w:cs="Garamond"/>
        </w:rPr>
        <w:t xml:space="preserve">sted. </w:t>
      </w:r>
    </w:p>
    <w:p w:rsidR="6DDD5468" w:rsidP="2B27BD6D" w:rsidRDefault="6DDD5468" w14:paraId="27E1398C" w14:textId="4D21E045">
      <w:pPr>
        <w:pStyle w:val="ListParagraph"/>
        <w:numPr>
          <w:ilvl w:val="0"/>
          <w:numId w:val="38"/>
        </w:numPr>
        <w:rPr>
          <w:rFonts w:ascii="Garamond" w:hAnsi="Garamond" w:eastAsia="Garamond" w:cs="Garamond"/>
        </w:rPr>
      </w:pPr>
      <w:r w:rsidRPr="2B27BD6D">
        <w:rPr>
          <w:rFonts w:ascii="Garamond" w:hAnsi="Garamond" w:eastAsia="Garamond" w:cs="Garamond"/>
        </w:rPr>
        <w:t xml:space="preserve">Moving forward, some improvements that can be made on this model are to downscale GPM in order to increase the spatial variability of the input precipitation raster. Also, improving the curve number calculations would provide more accurate retention rates. With any project, further validation improves the accuracy and dependability of models. Lastly, application in other locations, such as Richmond Virginia and Sacramento California will allow more individuals to work with this model, improve it, and utilize the results.   </w:t>
      </w:r>
    </w:p>
    <w:p w:rsidR="7221C6AE" w:rsidRDefault="7221C6AE" w14:paraId="12E12292" w14:textId="44E40E30">
      <w:r w:rsidRPr="65959702">
        <w:rPr>
          <w:rFonts w:ascii="Garamond" w:hAnsi="Garamond" w:eastAsia="Garamond" w:cs="Garamond"/>
        </w:rPr>
        <w:t xml:space="preserve"> </w:t>
      </w:r>
      <w:r>
        <w:br/>
      </w:r>
    </w:p>
    <w:p w:rsidR="65959702" w:rsidP="65959702" w:rsidRDefault="65959702" w14:paraId="7B976C25" w14:textId="6AB0361E">
      <w:pPr>
        <w:rPr>
          <w:rFonts w:ascii="Garamond" w:hAnsi="Garamond" w:eastAsia="Garamond" w:cs="Garamond"/>
        </w:rPr>
      </w:pPr>
    </w:p>
    <w:p w:rsidR="6096BAFB" w:rsidP="6096BAFB" w:rsidRDefault="6096BAFB" w14:paraId="15ECF824" w14:textId="4ECB435F">
      <w:pPr>
        <w:rPr>
          <w:rFonts w:ascii="Garamond" w:hAnsi="Garamond" w:eastAsia="Garamond" w:cs="Garamond"/>
        </w:rPr>
      </w:pPr>
    </w:p>
    <w:sectPr w:rsidR="6096BAFB" w:rsidSect="009F49B9">
      <w:headerReference w:type="default" r:id="rId24"/>
      <w:footerReference w:type="even" r:id="rId25"/>
      <w:footerReference w:type="default" r:id="rId26"/>
      <w:headerReference w:type="first" r:id="rId27"/>
      <w:footerReference w:type="first" r:id="rId28"/>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57F1" w:rsidP="00DB5E53" w:rsidRDefault="00AB57F1" w14:paraId="5C7BE193" w14:textId="77777777">
      <w:r>
        <w:separator/>
      </w:r>
    </w:p>
  </w:endnote>
  <w:endnote w:type="continuationSeparator" w:id="0">
    <w:p w:rsidR="00AB57F1" w:rsidP="00DB5E53" w:rsidRDefault="00AB57F1" w14:paraId="15C1FF9D" w14:textId="77777777">
      <w:r>
        <w:continuationSeparator/>
      </w:r>
    </w:p>
  </w:endnote>
  <w:endnote w:type="continuationNotice" w:id="1">
    <w:p w:rsidR="00AB57F1" w:rsidRDefault="00AB57F1" w14:paraId="668E06D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altName w:val="Cambria"/>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57F1" w:rsidP="00DB5E53" w:rsidRDefault="00AB57F1" w14:paraId="12E91D5E" w14:textId="77777777">
      <w:r>
        <w:separator/>
      </w:r>
    </w:p>
  </w:footnote>
  <w:footnote w:type="continuationSeparator" w:id="0">
    <w:p w:rsidR="00AB57F1" w:rsidP="00DB5E53" w:rsidRDefault="00AB57F1" w14:paraId="0493D0E3" w14:textId="77777777">
      <w:r>
        <w:continuationSeparator/>
      </w:r>
    </w:p>
  </w:footnote>
  <w:footnote w:type="continuationNotice" w:id="1">
    <w:p w:rsidR="00AB57F1" w:rsidRDefault="00AB57F1" w14:paraId="5267C06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210FF3" w14:paraId="686A3C84" w14:textId="4A41E438">
    <w:pPr>
      <w:jc w:val="right"/>
      <w:rPr>
        <w:rFonts w:ascii="Garamond" w:hAnsi="Garamond"/>
        <w:b/>
        <w:sz w:val="24"/>
        <w:szCs w:val="24"/>
      </w:rPr>
    </w:pPr>
    <w:r>
      <w:rPr>
        <w:rFonts w:ascii="Garamond" w:hAnsi="Garamond"/>
        <w:b/>
        <w:sz w:val="24"/>
        <w:szCs w:val="24"/>
      </w:rPr>
      <w:t>Pop-Up Project</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761EA65D" w:rsidRDefault="00957D83" w14:paraId="19751DC8" w14:textId="3D882F71">
    <w:pPr>
      <w:pStyle w:val="Header"/>
      <w:jc w:val="right"/>
      <w:rPr>
        <w:rFonts w:ascii="Garamond" w:hAnsi="Garamond"/>
        <w:i/>
        <w:iCs/>
        <w:sz w:val="24"/>
        <w:szCs w:val="24"/>
      </w:rPr>
    </w:pPr>
    <w:r>
      <w:rPr>
        <w:rFonts w:ascii="Garamond" w:hAnsi="Garamond"/>
        <w:i/>
        <w:iCs/>
        <w:sz w:val="24"/>
        <w:szCs w:val="24"/>
      </w:rPr>
      <w:t>Spring</w:t>
    </w:r>
    <w:r w:rsidRPr="761EA65D" w:rsidR="761EA65D">
      <w:rPr>
        <w:rFonts w:ascii="Garamond" w:hAnsi="Garamond"/>
        <w:i/>
        <w:iCs/>
        <w:sz w:val="24"/>
        <w:szCs w:val="24"/>
      </w:rPr>
      <w:t xml:space="preserve"> 202</w:t>
    </w:r>
    <w:r>
      <w:rPr>
        <w:rFonts w:ascii="Garamond" w:hAnsi="Garamond"/>
        <w:i/>
        <w:iCs/>
        <w:sz w:val="24"/>
        <w:szCs w:val="24"/>
      </w:rPr>
      <w:t>3</w:t>
    </w:r>
    <w:r w:rsidRPr="761EA65D" w:rsidR="761EA65D">
      <w:rPr>
        <w:rFonts w:ascii="Garamond" w:hAnsi="Garamond"/>
        <w:i/>
        <w:iCs/>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bookmark int2:bookmarkName="_Int_cQHdD65z" int2:invalidationBookmarkName="" int2:hashCode="LHsqmSARZ3ofaY" int2:id="RXfLfL6T">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0630DE"/>
    <w:multiLevelType w:val="hybridMultilevel"/>
    <w:tmpl w:val="1DF0FF64"/>
    <w:lvl w:ilvl="0" w:tplc="437E9522">
      <w:start w:val="4"/>
      <w:numFmt w:val="decimal"/>
      <w:lvlText w:val="%1."/>
      <w:lvlJc w:val="left"/>
      <w:pPr>
        <w:ind w:left="720" w:hanging="360"/>
      </w:pPr>
    </w:lvl>
    <w:lvl w:ilvl="1" w:tplc="C07038EA">
      <w:start w:val="1"/>
      <w:numFmt w:val="lowerLetter"/>
      <w:lvlText w:val="%2."/>
      <w:lvlJc w:val="left"/>
      <w:pPr>
        <w:ind w:left="1440" w:hanging="360"/>
      </w:pPr>
    </w:lvl>
    <w:lvl w:ilvl="2" w:tplc="DE40CE26">
      <w:start w:val="1"/>
      <w:numFmt w:val="lowerRoman"/>
      <w:lvlText w:val="%3."/>
      <w:lvlJc w:val="right"/>
      <w:pPr>
        <w:ind w:left="2160" w:hanging="180"/>
      </w:pPr>
    </w:lvl>
    <w:lvl w:ilvl="3" w:tplc="2D3A93E4">
      <w:start w:val="1"/>
      <w:numFmt w:val="decimal"/>
      <w:lvlText w:val="%4."/>
      <w:lvlJc w:val="left"/>
      <w:pPr>
        <w:ind w:left="2880" w:hanging="360"/>
      </w:pPr>
    </w:lvl>
    <w:lvl w:ilvl="4" w:tplc="165AE718">
      <w:start w:val="1"/>
      <w:numFmt w:val="lowerLetter"/>
      <w:lvlText w:val="%5."/>
      <w:lvlJc w:val="left"/>
      <w:pPr>
        <w:ind w:left="3600" w:hanging="360"/>
      </w:pPr>
    </w:lvl>
    <w:lvl w:ilvl="5" w:tplc="34980C2C">
      <w:start w:val="1"/>
      <w:numFmt w:val="lowerRoman"/>
      <w:lvlText w:val="%6."/>
      <w:lvlJc w:val="right"/>
      <w:pPr>
        <w:ind w:left="4320" w:hanging="180"/>
      </w:pPr>
    </w:lvl>
    <w:lvl w:ilvl="6" w:tplc="3446AE7E">
      <w:start w:val="1"/>
      <w:numFmt w:val="decimal"/>
      <w:lvlText w:val="%7."/>
      <w:lvlJc w:val="left"/>
      <w:pPr>
        <w:ind w:left="5040" w:hanging="360"/>
      </w:pPr>
    </w:lvl>
    <w:lvl w:ilvl="7" w:tplc="9C62D67A">
      <w:start w:val="1"/>
      <w:numFmt w:val="lowerLetter"/>
      <w:lvlText w:val="%8."/>
      <w:lvlJc w:val="left"/>
      <w:pPr>
        <w:ind w:left="5760" w:hanging="360"/>
      </w:pPr>
    </w:lvl>
    <w:lvl w:ilvl="8" w:tplc="8286B2BC">
      <w:start w:val="1"/>
      <w:numFmt w:val="lowerRoman"/>
      <w:lvlText w:val="%9."/>
      <w:lvlJc w:val="right"/>
      <w:pPr>
        <w:ind w:left="6480" w:hanging="180"/>
      </w:pPr>
    </w:lvl>
  </w:abstractNum>
  <w:abstractNum w:abstractNumId="12"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6259C1C"/>
    <w:multiLevelType w:val="hybridMultilevel"/>
    <w:tmpl w:val="B67674C4"/>
    <w:lvl w:ilvl="0" w:tplc="EB9EC960">
      <w:start w:val="1"/>
      <w:numFmt w:val="decimal"/>
      <w:lvlText w:val="%1."/>
      <w:lvlJc w:val="left"/>
      <w:pPr>
        <w:ind w:left="720" w:hanging="360"/>
      </w:pPr>
    </w:lvl>
    <w:lvl w:ilvl="1" w:tplc="0AD4C018">
      <w:start w:val="1"/>
      <w:numFmt w:val="lowerLetter"/>
      <w:lvlText w:val="%2."/>
      <w:lvlJc w:val="left"/>
      <w:pPr>
        <w:ind w:left="1440" w:hanging="360"/>
      </w:pPr>
    </w:lvl>
    <w:lvl w:ilvl="2" w:tplc="0472D75A">
      <w:start w:val="1"/>
      <w:numFmt w:val="lowerRoman"/>
      <w:lvlText w:val="%3."/>
      <w:lvlJc w:val="right"/>
      <w:pPr>
        <w:ind w:left="2160" w:hanging="180"/>
      </w:pPr>
    </w:lvl>
    <w:lvl w:ilvl="3" w:tplc="2D021BD4">
      <w:start w:val="1"/>
      <w:numFmt w:val="decimal"/>
      <w:lvlText w:val="%4."/>
      <w:lvlJc w:val="left"/>
      <w:pPr>
        <w:ind w:left="2880" w:hanging="360"/>
      </w:pPr>
    </w:lvl>
    <w:lvl w:ilvl="4" w:tplc="1B4A2A0A">
      <w:start w:val="1"/>
      <w:numFmt w:val="lowerLetter"/>
      <w:lvlText w:val="%5."/>
      <w:lvlJc w:val="left"/>
      <w:pPr>
        <w:ind w:left="3600" w:hanging="360"/>
      </w:pPr>
    </w:lvl>
    <w:lvl w:ilvl="5" w:tplc="24403196">
      <w:start w:val="1"/>
      <w:numFmt w:val="lowerRoman"/>
      <w:lvlText w:val="%6."/>
      <w:lvlJc w:val="right"/>
      <w:pPr>
        <w:ind w:left="4320" w:hanging="180"/>
      </w:pPr>
    </w:lvl>
    <w:lvl w:ilvl="6" w:tplc="8DD25C72">
      <w:start w:val="1"/>
      <w:numFmt w:val="decimal"/>
      <w:lvlText w:val="%7."/>
      <w:lvlJc w:val="left"/>
      <w:pPr>
        <w:ind w:left="5040" w:hanging="360"/>
      </w:pPr>
    </w:lvl>
    <w:lvl w:ilvl="7" w:tplc="0158DF02">
      <w:start w:val="1"/>
      <w:numFmt w:val="lowerLetter"/>
      <w:lvlText w:val="%8."/>
      <w:lvlJc w:val="left"/>
      <w:pPr>
        <w:ind w:left="5760" w:hanging="360"/>
      </w:pPr>
    </w:lvl>
    <w:lvl w:ilvl="8" w:tplc="CEFAFA70">
      <w:start w:val="1"/>
      <w:numFmt w:val="lowerRoman"/>
      <w:lvlText w:val="%9."/>
      <w:lvlJc w:val="right"/>
      <w:pPr>
        <w:ind w:left="6480" w:hanging="180"/>
      </w:pPr>
    </w:lvl>
  </w:abstractNum>
  <w:abstractNum w:abstractNumId="15" w15:restartNumberingAfterBreak="0">
    <w:nsid w:val="36EF7614"/>
    <w:multiLevelType w:val="hybridMultilevel"/>
    <w:tmpl w:val="4EC07A0A"/>
    <w:lvl w:ilvl="0" w:tplc="7040DC9C">
      <w:start w:val="4"/>
      <w:numFmt w:val="decimal"/>
      <w:lvlText w:val="%1."/>
      <w:lvlJc w:val="left"/>
      <w:pPr>
        <w:ind w:left="720" w:hanging="360"/>
      </w:pPr>
    </w:lvl>
    <w:lvl w:ilvl="1" w:tplc="E1180CB6">
      <w:start w:val="1"/>
      <w:numFmt w:val="lowerLetter"/>
      <w:lvlText w:val="%2."/>
      <w:lvlJc w:val="left"/>
      <w:pPr>
        <w:ind w:left="1440" w:hanging="360"/>
      </w:pPr>
    </w:lvl>
    <w:lvl w:ilvl="2" w:tplc="09D82848">
      <w:start w:val="1"/>
      <w:numFmt w:val="lowerRoman"/>
      <w:lvlText w:val="%3."/>
      <w:lvlJc w:val="right"/>
      <w:pPr>
        <w:ind w:left="2160" w:hanging="180"/>
      </w:pPr>
    </w:lvl>
    <w:lvl w:ilvl="3" w:tplc="C728C636">
      <w:start w:val="1"/>
      <w:numFmt w:val="decimal"/>
      <w:lvlText w:val="%4."/>
      <w:lvlJc w:val="left"/>
      <w:pPr>
        <w:ind w:left="2880" w:hanging="360"/>
      </w:pPr>
    </w:lvl>
    <w:lvl w:ilvl="4" w:tplc="9E7094C4">
      <w:start w:val="1"/>
      <w:numFmt w:val="lowerLetter"/>
      <w:lvlText w:val="%5."/>
      <w:lvlJc w:val="left"/>
      <w:pPr>
        <w:ind w:left="3600" w:hanging="360"/>
      </w:pPr>
    </w:lvl>
    <w:lvl w:ilvl="5" w:tplc="9B06D860">
      <w:start w:val="1"/>
      <w:numFmt w:val="lowerRoman"/>
      <w:lvlText w:val="%6."/>
      <w:lvlJc w:val="right"/>
      <w:pPr>
        <w:ind w:left="4320" w:hanging="180"/>
      </w:pPr>
    </w:lvl>
    <w:lvl w:ilvl="6" w:tplc="9DD4526C">
      <w:start w:val="1"/>
      <w:numFmt w:val="decimal"/>
      <w:lvlText w:val="%7."/>
      <w:lvlJc w:val="left"/>
      <w:pPr>
        <w:ind w:left="5040" w:hanging="360"/>
      </w:pPr>
    </w:lvl>
    <w:lvl w:ilvl="7" w:tplc="4CA6C998">
      <w:start w:val="1"/>
      <w:numFmt w:val="lowerLetter"/>
      <w:lvlText w:val="%8."/>
      <w:lvlJc w:val="left"/>
      <w:pPr>
        <w:ind w:left="5760" w:hanging="360"/>
      </w:pPr>
    </w:lvl>
    <w:lvl w:ilvl="8" w:tplc="8B002AC8">
      <w:start w:val="1"/>
      <w:numFmt w:val="lowerRoman"/>
      <w:lvlText w:val="%9."/>
      <w:lvlJc w:val="right"/>
      <w:pPr>
        <w:ind w:left="6480" w:hanging="180"/>
      </w:pPr>
    </w:lvl>
  </w:abstractNum>
  <w:abstractNum w:abstractNumId="16" w15:restartNumberingAfterBreak="0">
    <w:nsid w:val="373012FF"/>
    <w:multiLevelType w:val="hybridMultilevel"/>
    <w:tmpl w:val="42F076AA"/>
    <w:lvl w:ilvl="0" w:tplc="D5720D90">
      <w:start w:val="4"/>
      <w:numFmt w:val="decimal"/>
      <w:lvlText w:val="%1."/>
      <w:lvlJc w:val="left"/>
      <w:pPr>
        <w:ind w:left="720" w:hanging="360"/>
      </w:pPr>
    </w:lvl>
    <w:lvl w:ilvl="1" w:tplc="B41898C4">
      <w:start w:val="1"/>
      <w:numFmt w:val="lowerLetter"/>
      <w:lvlText w:val="%2."/>
      <w:lvlJc w:val="left"/>
      <w:pPr>
        <w:ind w:left="1440" w:hanging="360"/>
      </w:pPr>
    </w:lvl>
    <w:lvl w:ilvl="2" w:tplc="11CAC9CC">
      <w:start w:val="1"/>
      <w:numFmt w:val="lowerRoman"/>
      <w:lvlText w:val="%3."/>
      <w:lvlJc w:val="right"/>
      <w:pPr>
        <w:ind w:left="2160" w:hanging="180"/>
      </w:pPr>
    </w:lvl>
    <w:lvl w:ilvl="3" w:tplc="566A7D88">
      <w:start w:val="1"/>
      <w:numFmt w:val="decimal"/>
      <w:lvlText w:val="%4."/>
      <w:lvlJc w:val="left"/>
      <w:pPr>
        <w:ind w:left="2880" w:hanging="360"/>
      </w:pPr>
    </w:lvl>
    <w:lvl w:ilvl="4" w:tplc="2B46A83A">
      <w:start w:val="1"/>
      <w:numFmt w:val="lowerLetter"/>
      <w:lvlText w:val="%5."/>
      <w:lvlJc w:val="left"/>
      <w:pPr>
        <w:ind w:left="3600" w:hanging="360"/>
      </w:pPr>
    </w:lvl>
    <w:lvl w:ilvl="5" w:tplc="428AFE70">
      <w:start w:val="1"/>
      <w:numFmt w:val="lowerRoman"/>
      <w:lvlText w:val="%6."/>
      <w:lvlJc w:val="right"/>
      <w:pPr>
        <w:ind w:left="4320" w:hanging="180"/>
      </w:pPr>
    </w:lvl>
    <w:lvl w:ilvl="6" w:tplc="94C01708">
      <w:start w:val="1"/>
      <w:numFmt w:val="decimal"/>
      <w:lvlText w:val="%7."/>
      <w:lvlJc w:val="left"/>
      <w:pPr>
        <w:ind w:left="5040" w:hanging="360"/>
      </w:pPr>
    </w:lvl>
    <w:lvl w:ilvl="7" w:tplc="CAE68890">
      <w:start w:val="1"/>
      <w:numFmt w:val="lowerLetter"/>
      <w:lvlText w:val="%8."/>
      <w:lvlJc w:val="left"/>
      <w:pPr>
        <w:ind w:left="5760" w:hanging="360"/>
      </w:pPr>
    </w:lvl>
    <w:lvl w:ilvl="8" w:tplc="675A776E">
      <w:start w:val="1"/>
      <w:numFmt w:val="lowerRoman"/>
      <w:lvlText w:val="%9."/>
      <w:lvlJc w:val="right"/>
      <w:pPr>
        <w:ind w:left="6480" w:hanging="180"/>
      </w:pPr>
    </w:lvl>
  </w:abstractNum>
  <w:abstractNum w:abstractNumId="17"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0" w15:restartNumberingAfterBreak="0">
    <w:nsid w:val="4671882A"/>
    <w:multiLevelType w:val="hybridMultilevel"/>
    <w:tmpl w:val="CA0A9F78"/>
    <w:lvl w:ilvl="0" w:tplc="38BE2500">
      <w:start w:val="4"/>
      <w:numFmt w:val="decimal"/>
      <w:lvlText w:val="%1."/>
      <w:lvlJc w:val="left"/>
      <w:pPr>
        <w:ind w:left="720" w:hanging="360"/>
      </w:pPr>
    </w:lvl>
    <w:lvl w:ilvl="1" w:tplc="EBE08EC6">
      <w:start w:val="1"/>
      <w:numFmt w:val="lowerLetter"/>
      <w:lvlText w:val="%2."/>
      <w:lvlJc w:val="left"/>
      <w:pPr>
        <w:ind w:left="1440" w:hanging="360"/>
      </w:pPr>
    </w:lvl>
    <w:lvl w:ilvl="2" w:tplc="E7A2CCD6">
      <w:start w:val="1"/>
      <w:numFmt w:val="lowerRoman"/>
      <w:lvlText w:val="%3."/>
      <w:lvlJc w:val="right"/>
      <w:pPr>
        <w:ind w:left="2160" w:hanging="180"/>
      </w:pPr>
    </w:lvl>
    <w:lvl w:ilvl="3" w:tplc="C3C27054">
      <w:start w:val="1"/>
      <w:numFmt w:val="decimal"/>
      <w:lvlText w:val="%4."/>
      <w:lvlJc w:val="left"/>
      <w:pPr>
        <w:ind w:left="2880" w:hanging="360"/>
      </w:pPr>
    </w:lvl>
    <w:lvl w:ilvl="4" w:tplc="DCA43756">
      <w:start w:val="1"/>
      <w:numFmt w:val="lowerLetter"/>
      <w:lvlText w:val="%5."/>
      <w:lvlJc w:val="left"/>
      <w:pPr>
        <w:ind w:left="3600" w:hanging="360"/>
      </w:pPr>
    </w:lvl>
    <w:lvl w:ilvl="5" w:tplc="4CF0F70A">
      <w:start w:val="1"/>
      <w:numFmt w:val="lowerRoman"/>
      <w:lvlText w:val="%6."/>
      <w:lvlJc w:val="right"/>
      <w:pPr>
        <w:ind w:left="4320" w:hanging="180"/>
      </w:pPr>
    </w:lvl>
    <w:lvl w:ilvl="6" w:tplc="E1C6002E">
      <w:start w:val="1"/>
      <w:numFmt w:val="decimal"/>
      <w:lvlText w:val="%7."/>
      <w:lvlJc w:val="left"/>
      <w:pPr>
        <w:ind w:left="5040" w:hanging="360"/>
      </w:pPr>
    </w:lvl>
    <w:lvl w:ilvl="7" w:tplc="5476A774">
      <w:start w:val="1"/>
      <w:numFmt w:val="lowerLetter"/>
      <w:lvlText w:val="%8."/>
      <w:lvlJc w:val="left"/>
      <w:pPr>
        <w:ind w:left="5760" w:hanging="360"/>
      </w:pPr>
    </w:lvl>
    <w:lvl w:ilvl="8" w:tplc="83829B8C">
      <w:start w:val="1"/>
      <w:numFmt w:val="lowerRoman"/>
      <w:lvlText w:val="%9."/>
      <w:lvlJc w:val="right"/>
      <w:pPr>
        <w:ind w:left="6480" w:hanging="180"/>
      </w:pPr>
    </w:lvl>
  </w:abstractNum>
  <w:abstractNum w:abstractNumId="21" w15:restartNumberingAfterBreak="0">
    <w:nsid w:val="46B42EEE"/>
    <w:multiLevelType w:val="hybridMultilevel"/>
    <w:tmpl w:val="86A4AF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77CB603"/>
    <w:multiLevelType w:val="hybridMultilevel"/>
    <w:tmpl w:val="6938F1E0"/>
    <w:lvl w:ilvl="0" w:tplc="ADA29D7C">
      <w:start w:val="4"/>
      <w:numFmt w:val="decimal"/>
      <w:lvlText w:val="%1."/>
      <w:lvlJc w:val="left"/>
      <w:pPr>
        <w:ind w:left="720" w:hanging="360"/>
      </w:pPr>
    </w:lvl>
    <w:lvl w:ilvl="1" w:tplc="0980CC16">
      <w:start w:val="1"/>
      <w:numFmt w:val="lowerLetter"/>
      <w:lvlText w:val="%2."/>
      <w:lvlJc w:val="left"/>
      <w:pPr>
        <w:ind w:left="1440" w:hanging="360"/>
      </w:pPr>
    </w:lvl>
    <w:lvl w:ilvl="2" w:tplc="E25EDBE6">
      <w:start w:val="1"/>
      <w:numFmt w:val="lowerRoman"/>
      <w:lvlText w:val="%3."/>
      <w:lvlJc w:val="right"/>
      <w:pPr>
        <w:ind w:left="2160" w:hanging="180"/>
      </w:pPr>
    </w:lvl>
    <w:lvl w:ilvl="3" w:tplc="92703C30">
      <w:start w:val="1"/>
      <w:numFmt w:val="decimal"/>
      <w:lvlText w:val="%4."/>
      <w:lvlJc w:val="left"/>
      <w:pPr>
        <w:ind w:left="2880" w:hanging="360"/>
      </w:pPr>
    </w:lvl>
    <w:lvl w:ilvl="4" w:tplc="48E4B3D6">
      <w:start w:val="1"/>
      <w:numFmt w:val="lowerLetter"/>
      <w:lvlText w:val="%5."/>
      <w:lvlJc w:val="left"/>
      <w:pPr>
        <w:ind w:left="3600" w:hanging="360"/>
      </w:pPr>
    </w:lvl>
    <w:lvl w:ilvl="5" w:tplc="92265FCC">
      <w:start w:val="1"/>
      <w:numFmt w:val="lowerRoman"/>
      <w:lvlText w:val="%6."/>
      <w:lvlJc w:val="right"/>
      <w:pPr>
        <w:ind w:left="4320" w:hanging="180"/>
      </w:pPr>
    </w:lvl>
    <w:lvl w:ilvl="6" w:tplc="89D2A1BE">
      <w:start w:val="1"/>
      <w:numFmt w:val="decimal"/>
      <w:lvlText w:val="%7."/>
      <w:lvlJc w:val="left"/>
      <w:pPr>
        <w:ind w:left="5040" w:hanging="360"/>
      </w:pPr>
    </w:lvl>
    <w:lvl w:ilvl="7" w:tplc="9148FA82">
      <w:start w:val="1"/>
      <w:numFmt w:val="lowerLetter"/>
      <w:lvlText w:val="%8."/>
      <w:lvlJc w:val="left"/>
      <w:pPr>
        <w:ind w:left="5760" w:hanging="360"/>
      </w:pPr>
    </w:lvl>
    <w:lvl w:ilvl="8" w:tplc="E806D3F8">
      <w:start w:val="1"/>
      <w:numFmt w:val="lowerRoman"/>
      <w:lvlText w:val="%9."/>
      <w:lvlJc w:val="right"/>
      <w:pPr>
        <w:ind w:left="6480" w:hanging="180"/>
      </w:pPr>
    </w:lvl>
  </w:abstractNum>
  <w:abstractNum w:abstractNumId="23"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EE219A3"/>
    <w:multiLevelType w:val="hybridMultilevel"/>
    <w:tmpl w:val="3F9CA4E0"/>
    <w:lvl w:ilvl="0" w:tplc="C734BEEE">
      <w:start w:val="4"/>
      <w:numFmt w:val="decimal"/>
      <w:lvlText w:val="%1."/>
      <w:lvlJc w:val="left"/>
      <w:pPr>
        <w:ind w:left="720" w:hanging="360"/>
      </w:pPr>
    </w:lvl>
    <w:lvl w:ilvl="1" w:tplc="356A7610">
      <w:start w:val="1"/>
      <w:numFmt w:val="lowerLetter"/>
      <w:lvlText w:val="%2."/>
      <w:lvlJc w:val="left"/>
      <w:pPr>
        <w:ind w:left="1440" w:hanging="360"/>
      </w:pPr>
    </w:lvl>
    <w:lvl w:ilvl="2" w:tplc="C6C86462">
      <w:start w:val="1"/>
      <w:numFmt w:val="lowerRoman"/>
      <w:lvlText w:val="%3."/>
      <w:lvlJc w:val="right"/>
      <w:pPr>
        <w:ind w:left="2160" w:hanging="180"/>
      </w:pPr>
    </w:lvl>
    <w:lvl w:ilvl="3" w:tplc="94809D38">
      <w:start w:val="1"/>
      <w:numFmt w:val="decimal"/>
      <w:lvlText w:val="%4."/>
      <w:lvlJc w:val="left"/>
      <w:pPr>
        <w:ind w:left="2880" w:hanging="360"/>
      </w:pPr>
    </w:lvl>
    <w:lvl w:ilvl="4" w:tplc="145C7E42">
      <w:start w:val="1"/>
      <w:numFmt w:val="lowerLetter"/>
      <w:lvlText w:val="%5."/>
      <w:lvlJc w:val="left"/>
      <w:pPr>
        <w:ind w:left="3600" w:hanging="360"/>
      </w:pPr>
    </w:lvl>
    <w:lvl w:ilvl="5" w:tplc="3E885D34">
      <w:start w:val="1"/>
      <w:numFmt w:val="lowerRoman"/>
      <w:lvlText w:val="%6."/>
      <w:lvlJc w:val="right"/>
      <w:pPr>
        <w:ind w:left="4320" w:hanging="180"/>
      </w:pPr>
    </w:lvl>
    <w:lvl w:ilvl="6" w:tplc="E86AAE5E">
      <w:start w:val="1"/>
      <w:numFmt w:val="decimal"/>
      <w:lvlText w:val="%7."/>
      <w:lvlJc w:val="left"/>
      <w:pPr>
        <w:ind w:left="5040" w:hanging="360"/>
      </w:pPr>
    </w:lvl>
    <w:lvl w:ilvl="7" w:tplc="D5B2CC42">
      <w:start w:val="1"/>
      <w:numFmt w:val="lowerLetter"/>
      <w:lvlText w:val="%8."/>
      <w:lvlJc w:val="left"/>
      <w:pPr>
        <w:ind w:left="5760" w:hanging="360"/>
      </w:pPr>
    </w:lvl>
    <w:lvl w:ilvl="8" w:tplc="911694E4">
      <w:start w:val="1"/>
      <w:numFmt w:val="lowerRoman"/>
      <w:lvlText w:val="%9."/>
      <w:lvlJc w:val="right"/>
      <w:pPr>
        <w:ind w:left="6480" w:hanging="180"/>
      </w:pPr>
    </w:lvl>
  </w:abstractNum>
  <w:abstractNum w:abstractNumId="27"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54341E28"/>
    <w:multiLevelType w:val="hybridMultilevel"/>
    <w:tmpl w:val="4D46C73A"/>
    <w:lvl w:ilvl="0" w:tplc="733A0830">
      <w:start w:val="4"/>
      <w:numFmt w:val="decimal"/>
      <w:lvlText w:val="%1."/>
      <w:lvlJc w:val="left"/>
      <w:pPr>
        <w:ind w:left="720" w:hanging="360"/>
      </w:pPr>
    </w:lvl>
    <w:lvl w:ilvl="1" w:tplc="7D8E3FA6">
      <w:start w:val="1"/>
      <w:numFmt w:val="lowerLetter"/>
      <w:lvlText w:val="%2."/>
      <w:lvlJc w:val="left"/>
      <w:pPr>
        <w:ind w:left="1440" w:hanging="360"/>
      </w:pPr>
    </w:lvl>
    <w:lvl w:ilvl="2" w:tplc="294A7542">
      <w:start w:val="1"/>
      <w:numFmt w:val="lowerRoman"/>
      <w:lvlText w:val="%3."/>
      <w:lvlJc w:val="right"/>
      <w:pPr>
        <w:ind w:left="2160" w:hanging="180"/>
      </w:pPr>
    </w:lvl>
    <w:lvl w:ilvl="3" w:tplc="0294568C">
      <w:start w:val="1"/>
      <w:numFmt w:val="decimal"/>
      <w:lvlText w:val="%4."/>
      <w:lvlJc w:val="left"/>
      <w:pPr>
        <w:ind w:left="2880" w:hanging="360"/>
      </w:pPr>
    </w:lvl>
    <w:lvl w:ilvl="4" w:tplc="B9E40F3C">
      <w:start w:val="1"/>
      <w:numFmt w:val="lowerLetter"/>
      <w:lvlText w:val="%5."/>
      <w:lvlJc w:val="left"/>
      <w:pPr>
        <w:ind w:left="3600" w:hanging="360"/>
      </w:pPr>
    </w:lvl>
    <w:lvl w:ilvl="5" w:tplc="BC98B558">
      <w:start w:val="1"/>
      <w:numFmt w:val="lowerRoman"/>
      <w:lvlText w:val="%6."/>
      <w:lvlJc w:val="right"/>
      <w:pPr>
        <w:ind w:left="4320" w:hanging="180"/>
      </w:pPr>
    </w:lvl>
    <w:lvl w:ilvl="6" w:tplc="5E36AFF2">
      <w:start w:val="1"/>
      <w:numFmt w:val="decimal"/>
      <w:lvlText w:val="%7."/>
      <w:lvlJc w:val="left"/>
      <w:pPr>
        <w:ind w:left="5040" w:hanging="360"/>
      </w:pPr>
    </w:lvl>
    <w:lvl w:ilvl="7" w:tplc="848A0FF2">
      <w:start w:val="1"/>
      <w:numFmt w:val="lowerLetter"/>
      <w:lvlText w:val="%8."/>
      <w:lvlJc w:val="left"/>
      <w:pPr>
        <w:ind w:left="5760" w:hanging="360"/>
      </w:pPr>
    </w:lvl>
    <w:lvl w:ilvl="8" w:tplc="12025652">
      <w:start w:val="1"/>
      <w:numFmt w:val="lowerRoman"/>
      <w:lvlText w:val="%9."/>
      <w:lvlJc w:val="right"/>
      <w:pPr>
        <w:ind w:left="6480" w:hanging="180"/>
      </w:pPr>
    </w:lvl>
  </w:abstractNum>
  <w:abstractNum w:abstractNumId="29"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59C21DB1"/>
    <w:multiLevelType w:val="hybridMultilevel"/>
    <w:tmpl w:val="251AC978"/>
    <w:lvl w:ilvl="0" w:tplc="BBC40568">
      <w:start w:val="4"/>
      <w:numFmt w:val="decimal"/>
      <w:lvlText w:val="%1."/>
      <w:lvlJc w:val="left"/>
      <w:pPr>
        <w:ind w:left="720" w:hanging="360"/>
      </w:pPr>
    </w:lvl>
    <w:lvl w:ilvl="1" w:tplc="B63A592E">
      <w:start w:val="1"/>
      <w:numFmt w:val="lowerLetter"/>
      <w:lvlText w:val="%2."/>
      <w:lvlJc w:val="left"/>
      <w:pPr>
        <w:ind w:left="1440" w:hanging="360"/>
      </w:pPr>
    </w:lvl>
    <w:lvl w:ilvl="2" w:tplc="B09279B2">
      <w:start w:val="1"/>
      <w:numFmt w:val="lowerRoman"/>
      <w:lvlText w:val="%3."/>
      <w:lvlJc w:val="right"/>
      <w:pPr>
        <w:ind w:left="2160" w:hanging="180"/>
      </w:pPr>
    </w:lvl>
    <w:lvl w:ilvl="3" w:tplc="1BB67690">
      <w:start w:val="1"/>
      <w:numFmt w:val="decimal"/>
      <w:lvlText w:val="%4."/>
      <w:lvlJc w:val="left"/>
      <w:pPr>
        <w:ind w:left="2880" w:hanging="360"/>
      </w:pPr>
    </w:lvl>
    <w:lvl w:ilvl="4" w:tplc="F78A1324">
      <w:start w:val="1"/>
      <w:numFmt w:val="lowerLetter"/>
      <w:lvlText w:val="%5."/>
      <w:lvlJc w:val="left"/>
      <w:pPr>
        <w:ind w:left="3600" w:hanging="360"/>
      </w:pPr>
    </w:lvl>
    <w:lvl w:ilvl="5" w:tplc="9558FF28">
      <w:start w:val="1"/>
      <w:numFmt w:val="lowerRoman"/>
      <w:lvlText w:val="%6."/>
      <w:lvlJc w:val="right"/>
      <w:pPr>
        <w:ind w:left="4320" w:hanging="180"/>
      </w:pPr>
    </w:lvl>
    <w:lvl w:ilvl="6" w:tplc="615438E6">
      <w:start w:val="1"/>
      <w:numFmt w:val="decimal"/>
      <w:lvlText w:val="%7."/>
      <w:lvlJc w:val="left"/>
      <w:pPr>
        <w:ind w:left="5040" w:hanging="360"/>
      </w:pPr>
    </w:lvl>
    <w:lvl w:ilvl="7" w:tplc="22F8CBD2">
      <w:start w:val="1"/>
      <w:numFmt w:val="lowerLetter"/>
      <w:lvlText w:val="%8."/>
      <w:lvlJc w:val="left"/>
      <w:pPr>
        <w:ind w:left="5760" w:hanging="360"/>
      </w:pPr>
    </w:lvl>
    <w:lvl w:ilvl="8" w:tplc="B2F60688">
      <w:start w:val="1"/>
      <w:numFmt w:val="lowerRoman"/>
      <w:lvlText w:val="%9."/>
      <w:lvlJc w:val="right"/>
      <w:pPr>
        <w:ind w:left="6480" w:hanging="180"/>
      </w:pPr>
    </w:lvl>
  </w:abstractNum>
  <w:abstractNum w:abstractNumId="3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5AFCD3C5"/>
    <w:multiLevelType w:val="hybridMultilevel"/>
    <w:tmpl w:val="83889B66"/>
    <w:lvl w:ilvl="0" w:tplc="41BC5306">
      <w:start w:val="4"/>
      <w:numFmt w:val="decimal"/>
      <w:lvlText w:val="%1."/>
      <w:lvlJc w:val="left"/>
      <w:pPr>
        <w:ind w:left="720" w:hanging="360"/>
      </w:pPr>
    </w:lvl>
    <w:lvl w:ilvl="1" w:tplc="8E9C5BE8">
      <w:start w:val="1"/>
      <w:numFmt w:val="lowerLetter"/>
      <w:lvlText w:val="%2."/>
      <w:lvlJc w:val="left"/>
      <w:pPr>
        <w:ind w:left="1440" w:hanging="360"/>
      </w:pPr>
    </w:lvl>
    <w:lvl w:ilvl="2" w:tplc="4CF248E4">
      <w:start w:val="1"/>
      <w:numFmt w:val="lowerRoman"/>
      <w:lvlText w:val="%3."/>
      <w:lvlJc w:val="right"/>
      <w:pPr>
        <w:ind w:left="2160" w:hanging="180"/>
      </w:pPr>
    </w:lvl>
    <w:lvl w:ilvl="3" w:tplc="E3E67BB8">
      <w:start w:val="1"/>
      <w:numFmt w:val="decimal"/>
      <w:lvlText w:val="%4."/>
      <w:lvlJc w:val="left"/>
      <w:pPr>
        <w:ind w:left="2880" w:hanging="360"/>
      </w:pPr>
    </w:lvl>
    <w:lvl w:ilvl="4" w:tplc="C7B62D04">
      <w:start w:val="1"/>
      <w:numFmt w:val="lowerLetter"/>
      <w:lvlText w:val="%5."/>
      <w:lvlJc w:val="left"/>
      <w:pPr>
        <w:ind w:left="3600" w:hanging="360"/>
      </w:pPr>
    </w:lvl>
    <w:lvl w:ilvl="5" w:tplc="4810DBB2">
      <w:start w:val="1"/>
      <w:numFmt w:val="lowerRoman"/>
      <w:lvlText w:val="%6."/>
      <w:lvlJc w:val="right"/>
      <w:pPr>
        <w:ind w:left="4320" w:hanging="180"/>
      </w:pPr>
    </w:lvl>
    <w:lvl w:ilvl="6" w:tplc="DC4CDED2">
      <w:start w:val="1"/>
      <w:numFmt w:val="decimal"/>
      <w:lvlText w:val="%7."/>
      <w:lvlJc w:val="left"/>
      <w:pPr>
        <w:ind w:left="5040" w:hanging="360"/>
      </w:pPr>
    </w:lvl>
    <w:lvl w:ilvl="7" w:tplc="9C3AD01E">
      <w:start w:val="1"/>
      <w:numFmt w:val="lowerLetter"/>
      <w:lvlText w:val="%8."/>
      <w:lvlJc w:val="left"/>
      <w:pPr>
        <w:ind w:left="5760" w:hanging="360"/>
      </w:pPr>
    </w:lvl>
    <w:lvl w:ilvl="8" w:tplc="C8923EC4">
      <w:start w:val="1"/>
      <w:numFmt w:val="lowerRoman"/>
      <w:lvlText w:val="%9."/>
      <w:lvlJc w:val="right"/>
      <w:pPr>
        <w:ind w:left="6480" w:hanging="180"/>
      </w:pPr>
    </w:lvl>
  </w:abstractNum>
  <w:abstractNum w:abstractNumId="34"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328DCC1"/>
    <w:multiLevelType w:val="hybridMultilevel"/>
    <w:tmpl w:val="0A12C53C"/>
    <w:lvl w:ilvl="0" w:tplc="0302E698">
      <w:start w:val="4"/>
      <w:numFmt w:val="decimal"/>
      <w:lvlText w:val="%1."/>
      <w:lvlJc w:val="left"/>
      <w:pPr>
        <w:ind w:left="720" w:hanging="360"/>
      </w:pPr>
    </w:lvl>
    <w:lvl w:ilvl="1" w:tplc="05EC9C70">
      <w:start w:val="1"/>
      <w:numFmt w:val="lowerLetter"/>
      <w:lvlText w:val="%2."/>
      <w:lvlJc w:val="left"/>
      <w:pPr>
        <w:ind w:left="1440" w:hanging="360"/>
      </w:pPr>
    </w:lvl>
    <w:lvl w:ilvl="2" w:tplc="1CEA7D9C">
      <w:start w:val="1"/>
      <w:numFmt w:val="lowerRoman"/>
      <w:lvlText w:val="%3."/>
      <w:lvlJc w:val="right"/>
      <w:pPr>
        <w:ind w:left="2160" w:hanging="180"/>
      </w:pPr>
    </w:lvl>
    <w:lvl w:ilvl="3" w:tplc="39749650">
      <w:start w:val="1"/>
      <w:numFmt w:val="decimal"/>
      <w:lvlText w:val="%4."/>
      <w:lvlJc w:val="left"/>
      <w:pPr>
        <w:ind w:left="2880" w:hanging="360"/>
      </w:pPr>
    </w:lvl>
    <w:lvl w:ilvl="4" w:tplc="20108950">
      <w:start w:val="1"/>
      <w:numFmt w:val="lowerLetter"/>
      <w:lvlText w:val="%5."/>
      <w:lvlJc w:val="left"/>
      <w:pPr>
        <w:ind w:left="3600" w:hanging="360"/>
      </w:pPr>
    </w:lvl>
    <w:lvl w:ilvl="5" w:tplc="27962730">
      <w:start w:val="1"/>
      <w:numFmt w:val="lowerRoman"/>
      <w:lvlText w:val="%6."/>
      <w:lvlJc w:val="right"/>
      <w:pPr>
        <w:ind w:left="4320" w:hanging="180"/>
      </w:pPr>
    </w:lvl>
    <w:lvl w:ilvl="6" w:tplc="E8827204">
      <w:start w:val="1"/>
      <w:numFmt w:val="decimal"/>
      <w:lvlText w:val="%7."/>
      <w:lvlJc w:val="left"/>
      <w:pPr>
        <w:ind w:left="5040" w:hanging="360"/>
      </w:pPr>
    </w:lvl>
    <w:lvl w:ilvl="7" w:tplc="76926394">
      <w:start w:val="1"/>
      <w:numFmt w:val="lowerLetter"/>
      <w:lvlText w:val="%8."/>
      <w:lvlJc w:val="left"/>
      <w:pPr>
        <w:ind w:left="5760" w:hanging="360"/>
      </w:pPr>
    </w:lvl>
    <w:lvl w:ilvl="8" w:tplc="894813CE">
      <w:start w:val="1"/>
      <w:numFmt w:val="lowerRoman"/>
      <w:lvlText w:val="%9."/>
      <w:lvlJc w:val="right"/>
      <w:pPr>
        <w:ind w:left="6480" w:hanging="180"/>
      </w:pPr>
    </w:lvl>
  </w:abstractNum>
  <w:abstractNum w:abstractNumId="36"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64DF9D79"/>
    <w:multiLevelType w:val="hybridMultilevel"/>
    <w:tmpl w:val="62C69A0C"/>
    <w:lvl w:ilvl="0" w:tplc="24E014FE">
      <w:start w:val="4"/>
      <w:numFmt w:val="decimal"/>
      <w:lvlText w:val="%1."/>
      <w:lvlJc w:val="left"/>
      <w:pPr>
        <w:ind w:left="720" w:hanging="360"/>
      </w:pPr>
    </w:lvl>
    <w:lvl w:ilvl="1" w:tplc="ACF84078">
      <w:start w:val="1"/>
      <w:numFmt w:val="lowerLetter"/>
      <w:lvlText w:val="%2."/>
      <w:lvlJc w:val="left"/>
      <w:pPr>
        <w:ind w:left="1440" w:hanging="360"/>
      </w:pPr>
    </w:lvl>
    <w:lvl w:ilvl="2" w:tplc="99F4D334">
      <w:start w:val="1"/>
      <w:numFmt w:val="lowerRoman"/>
      <w:lvlText w:val="%3."/>
      <w:lvlJc w:val="right"/>
      <w:pPr>
        <w:ind w:left="2160" w:hanging="180"/>
      </w:pPr>
    </w:lvl>
    <w:lvl w:ilvl="3" w:tplc="1ACEB3DE">
      <w:start w:val="1"/>
      <w:numFmt w:val="decimal"/>
      <w:lvlText w:val="%4."/>
      <w:lvlJc w:val="left"/>
      <w:pPr>
        <w:ind w:left="2880" w:hanging="360"/>
      </w:pPr>
    </w:lvl>
    <w:lvl w:ilvl="4" w:tplc="BB461ECA">
      <w:start w:val="1"/>
      <w:numFmt w:val="lowerLetter"/>
      <w:lvlText w:val="%5."/>
      <w:lvlJc w:val="left"/>
      <w:pPr>
        <w:ind w:left="3600" w:hanging="360"/>
      </w:pPr>
    </w:lvl>
    <w:lvl w:ilvl="5" w:tplc="832A708E">
      <w:start w:val="1"/>
      <w:numFmt w:val="lowerRoman"/>
      <w:lvlText w:val="%6."/>
      <w:lvlJc w:val="right"/>
      <w:pPr>
        <w:ind w:left="4320" w:hanging="180"/>
      </w:pPr>
    </w:lvl>
    <w:lvl w:ilvl="6" w:tplc="664E20C8">
      <w:start w:val="1"/>
      <w:numFmt w:val="decimal"/>
      <w:lvlText w:val="%7."/>
      <w:lvlJc w:val="left"/>
      <w:pPr>
        <w:ind w:left="5040" w:hanging="360"/>
      </w:pPr>
    </w:lvl>
    <w:lvl w:ilvl="7" w:tplc="17CEBA5C">
      <w:start w:val="1"/>
      <w:numFmt w:val="lowerLetter"/>
      <w:lvlText w:val="%8."/>
      <w:lvlJc w:val="left"/>
      <w:pPr>
        <w:ind w:left="5760" w:hanging="360"/>
      </w:pPr>
    </w:lvl>
    <w:lvl w:ilvl="8" w:tplc="F1FCDBEA">
      <w:start w:val="1"/>
      <w:numFmt w:val="lowerRoman"/>
      <w:lvlText w:val="%9."/>
      <w:lvlJc w:val="right"/>
      <w:pPr>
        <w:ind w:left="6480" w:hanging="180"/>
      </w:pPr>
    </w:lvl>
  </w:abstractNum>
  <w:abstractNum w:abstractNumId="38"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9"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0" w15:restartNumberingAfterBreak="0">
    <w:nsid w:val="73ECDCCF"/>
    <w:multiLevelType w:val="hybridMultilevel"/>
    <w:tmpl w:val="A0A8F982"/>
    <w:lvl w:ilvl="0" w:tplc="A928042C">
      <w:start w:val="4"/>
      <w:numFmt w:val="decimal"/>
      <w:lvlText w:val="%1."/>
      <w:lvlJc w:val="left"/>
      <w:pPr>
        <w:ind w:left="720" w:hanging="360"/>
      </w:pPr>
    </w:lvl>
    <w:lvl w:ilvl="1" w:tplc="5AF4D15E">
      <w:start w:val="1"/>
      <w:numFmt w:val="lowerLetter"/>
      <w:lvlText w:val="%2."/>
      <w:lvlJc w:val="left"/>
      <w:pPr>
        <w:ind w:left="1440" w:hanging="360"/>
      </w:pPr>
    </w:lvl>
    <w:lvl w:ilvl="2" w:tplc="7E609532">
      <w:start w:val="1"/>
      <w:numFmt w:val="lowerRoman"/>
      <w:lvlText w:val="%3."/>
      <w:lvlJc w:val="right"/>
      <w:pPr>
        <w:ind w:left="2160" w:hanging="180"/>
      </w:pPr>
    </w:lvl>
    <w:lvl w:ilvl="3" w:tplc="37F663A2">
      <w:start w:val="1"/>
      <w:numFmt w:val="decimal"/>
      <w:lvlText w:val="%4."/>
      <w:lvlJc w:val="left"/>
      <w:pPr>
        <w:ind w:left="2880" w:hanging="360"/>
      </w:pPr>
    </w:lvl>
    <w:lvl w:ilvl="4" w:tplc="9656C864">
      <w:start w:val="1"/>
      <w:numFmt w:val="lowerLetter"/>
      <w:lvlText w:val="%5."/>
      <w:lvlJc w:val="left"/>
      <w:pPr>
        <w:ind w:left="3600" w:hanging="360"/>
      </w:pPr>
    </w:lvl>
    <w:lvl w:ilvl="5" w:tplc="46245722">
      <w:start w:val="1"/>
      <w:numFmt w:val="lowerRoman"/>
      <w:lvlText w:val="%6."/>
      <w:lvlJc w:val="right"/>
      <w:pPr>
        <w:ind w:left="4320" w:hanging="180"/>
      </w:pPr>
    </w:lvl>
    <w:lvl w:ilvl="6" w:tplc="4E161114">
      <w:start w:val="1"/>
      <w:numFmt w:val="decimal"/>
      <w:lvlText w:val="%7."/>
      <w:lvlJc w:val="left"/>
      <w:pPr>
        <w:ind w:left="5040" w:hanging="360"/>
      </w:pPr>
    </w:lvl>
    <w:lvl w:ilvl="7" w:tplc="7840A576">
      <w:start w:val="1"/>
      <w:numFmt w:val="lowerLetter"/>
      <w:lvlText w:val="%8."/>
      <w:lvlJc w:val="left"/>
      <w:pPr>
        <w:ind w:left="5760" w:hanging="360"/>
      </w:pPr>
    </w:lvl>
    <w:lvl w:ilvl="8" w:tplc="1B9C84BC">
      <w:start w:val="1"/>
      <w:numFmt w:val="lowerRoman"/>
      <w:lvlText w:val="%9."/>
      <w:lvlJc w:val="right"/>
      <w:pPr>
        <w:ind w:left="6480" w:hanging="180"/>
      </w:pPr>
    </w:lvl>
  </w:abstractNum>
  <w:abstractNum w:abstractNumId="41"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7A433E05"/>
    <w:multiLevelType w:val="hybridMultilevel"/>
    <w:tmpl w:val="E2D23B9C"/>
    <w:lvl w:ilvl="0" w:tplc="403EE2B2">
      <w:start w:val="4"/>
      <w:numFmt w:val="decimal"/>
      <w:lvlText w:val="%1."/>
      <w:lvlJc w:val="left"/>
      <w:pPr>
        <w:ind w:left="720" w:hanging="360"/>
      </w:pPr>
    </w:lvl>
    <w:lvl w:ilvl="1" w:tplc="6FA449CC">
      <w:start w:val="1"/>
      <w:numFmt w:val="lowerLetter"/>
      <w:lvlText w:val="%2."/>
      <w:lvlJc w:val="left"/>
      <w:pPr>
        <w:ind w:left="1440" w:hanging="360"/>
      </w:pPr>
    </w:lvl>
    <w:lvl w:ilvl="2" w:tplc="653ACDD6">
      <w:start w:val="1"/>
      <w:numFmt w:val="lowerRoman"/>
      <w:lvlText w:val="%3."/>
      <w:lvlJc w:val="right"/>
      <w:pPr>
        <w:ind w:left="2160" w:hanging="180"/>
      </w:pPr>
    </w:lvl>
    <w:lvl w:ilvl="3" w:tplc="395C044E">
      <w:start w:val="1"/>
      <w:numFmt w:val="decimal"/>
      <w:lvlText w:val="%4."/>
      <w:lvlJc w:val="left"/>
      <w:pPr>
        <w:ind w:left="2880" w:hanging="360"/>
      </w:pPr>
    </w:lvl>
    <w:lvl w:ilvl="4" w:tplc="6CCC577E">
      <w:start w:val="1"/>
      <w:numFmt w:val="lowerLetter"/>
      <w:lvlText w:val="%5."/>
      <w:lvlJc w:val="left"/>
      <w:pPr>
        <w:ind w:left="3600" w:hanging="360"/>
      </w:pPr>
    </w:lvl>
    <w:lvl w:ilvl="5" w:tplc="018A5A04">
      <w:start w:val="1"/>
      <w:numFmt w:val="lowerRoman"/>
      <w:lvlText w:val="%6."/>
      <w:lvlJc w:val="right"/>
      <w:pPr>
        <w:ind w:left="4320" w:hanging="180"/>
      </w:pPr>
    </w:lvl>
    <w:lvl w:ilvl="6" w:tplc="BBBEDD28">
      <w:start w:val="1"/>
      <w:numFmt w:val="decimal"/>
      <w:lvlText w:val="%7."/>
      <w:lvlJc w:val="left"/>
      <w:pPr>
        <w:ind w:left="5040" w:hanging="360"/>
      </w:pPr>
    </w:lvl>
    <w:lvl w:ilvl="7" w:tplc="F2C0391C">
      <w:start w:val="1"/>
      <w:numFmt w:val="lowerLetter"/>
      <w:lvlText w:val="%8."/>
      <w:lvlJc w:val="left"/>
      <w:pPr>
        <w:ind w:left="5760" w:hanging="360"/>
      </w:pPr>
    </w:lvl>
    <w:lvl w:ilvl="8" w:tplc="7ACC467C">
      <w:start w:val="1"/>
      <w:numFmt w:val="lowerRoman"/>
      <w:lvlText w:val="%9."/>
      <w:lvlJc w:val="right"/>
      <w:pPr>
        <w:ind w:left="6480" w:hanging="180"/>
      </w:pPr>
    </w:lvl>
  </w:abstractNum>
  <w:abstractNum w:abstractNumId="43"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44"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5"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6"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573899546">
    <w:abstractNumId w:val="13"/>
  </w:num>
  <w:num w:numId="2" w16cid:durableId="1815489960">
    <w:abstractNumId w:val="9"/>
  </w:num>
  <w:num w:numId="3" w16cid:durableId="1474516522">
    <w:abstractNumId w:val="43"/>
  </w:num>
  <w:num w:numId="4" w16cid:durableId="1372922224">
    <w:abstractNumId w:val="0"/>
  </w:num>
  <w:num w:numId="5" w16cid:durableId="1880631572">
    <w:abstractNumId w:val="6"/>
  </w:num>
  <w:num w:numId="6" w16cid:durableId="494760029">
    <w:abstractNumId w:val="29"/>
  </w:num>
  <w:num w:numId="7" w16cid:durableId="2042515379">
    <w:abstractNumId w:val="34"/>
  </w:num>
  <w:num w:numId="8" w16cid:durableId="122044758">
    <w:abstractNumId w:val="10"/>
  </w:num>
  <w:num w:numId="9" w16cid:durableId="837113450">
    <w:abstractNumId w:val="12"/>
  </w:num>
  <w:num w:numId="10" w16cid:durableId="131559153">
    <w:abstractNumId w:val="19"/>
  </w:num>
  <w:num w:numId="11" w16cid:durableId="1010522289">
    <w:abstractNumId w:val="1"/>
  </w:num>
  <w:num w:numId="12" w16cid:durableId="869564032">
    <w:abstractNumId w:val="41"/>
  </w:num>
  <w:num w:numId="13" w16cid:durableId="1564557356">
    <w:abstractNumId w:val="25"/>
  </w:num>
  <w:num w:numId="14" w16cid:durableId="860630583">
    <w:abstractNumId w:val="44"/>
  </w:num>
  <w:num w:numId="15" w16cid:durableId="1947809555">
    <w:abstractNumId w:val="18"/>
  </w:num>
  <w:num w:numId="16" w16cid:durableId="511261783">
    <w:abstractNumId w:val="36"/>
  </w:num>
  <w:num w:numId="17" w16cid:durableId="2121218407">
    <w:abstractNumId w:val="7"/>
  </w:num>
  <w:num w:numId="18" w16cid:durableId="194004854">
    <w:abstractNumId w:val="30"/>
  </w:num>
  <w:num w:numId="19" w16cid:durableId="146367031">
    <w:abstractNumId w:val="17"/>
  </w:num>
  <w:num w:numId="20" w16cid:durableId="1413166394">
    <w:abstractNumId w:val="32"/>
  </w:num>
  <w:num w:numId="21" w16cid:durableId="2089618827">
    <w:abstractNumId w:val="2"/>
  </w:num>
  <w:num w:numId="22" w16cid:durableId="599025186">
    <w:abstractNumId w:val="24"/>
  </w:num>
  <w:num w:numId="23" w16cid:durableId="1823614155">
    <w:abstractNumId w:val="46"/>
  </w:num>
  <w:num w:numId="24" w16cid:durableId="301693717">
    <w:abstractNumId w:val="8"/>
  </w:num>
  <w:num w:numId="25" w16cid:durableId="858086068">
    <w:abstractNumId w:val="39"/>
  </w:num>
  <w:num w:numId="26" w16cid:durableId="614363519">
    <w:abstractNumId w:val="4"/>
  </w:num>
  <w:num w:numId="27" w16cid:durableId="130558670">
    <w:abstractNumId w:val="45"/>
  </w:num>
  <w:num w:numId="28" w16cid:durableId="1342783038">
    <w:abstractNumId w:val="27"/>
  </w:num>
  <w:num w:numId="29" w16cid:durableId="1810197719">
    <w:abstractNumId w:val="38"/>
  </w:num>
  <w:num w:numId="30" w16cid:durableId="435911157">
    <w:abstractNumId w:val="3"/>
  </w:num>
  <w:num w:numId="31" w16cid:durableId="34357320">
    <w:abstractNumId w:val="5"/>
  </w:num>
  <w:num w:numId="32" w16cid:durableId="721291242">
    <w:abstractNumId w:val="23"/>
  </w:num>
  <w:num w:numId="33" w16cid:durableId="339813143">
    <w:abstractNumId w:val="28"/>
  </w:num>
  <w:num w:numId="34" w16cid:durableId="1942376430">
    <w:abstractNumId w:val="37"/>
  </w:num>
  <w:num w:numId="35" w16cid:durableId="744106218">
    <w:abstractNumId w:val="33"/>
  </w:num>
  <w:num w:numId="36" w16cid:durableId="1340935730">
    <w:abstractNumId w:val="35"/>
  </w:num>
  <w:num w:numId="37" w16cid:durableId="895579891">
    <w:abstractNumId w:val="31"/>
  </w:num>
  <w:num w:numId="38" w16cid:durableId="450591729">
    <w:abstractNumId w:val="14"/>
  </w:num>
  <w:num w:numId="39" w16cid:durableId="407963309">
    <w:abstractNumId w:val="20"/>
  </w:num>
  <w:num w:numId="40" w16cid:durableId="982807975">
    <w:abstractNumId w:val="22"/>
  </w:num>
  <w:num w:numId="41" w16cid:durableId="1411350490">
    <w:abstractNumId w:val="16"/>
  </w:num>
  <w:num w:numId="42" w16cid:durableId="677732023">
    <w:abstractNumId w:val="11"/>
  </w:num>
  <w:num w:numId="43" w16cid:durableId="1519735542">
    <w:abstractNumId w:val="15"/>
  </w:num>
  <w:num w:numId="44" w16cid:durableId="1818377212">
    <w:abstractNumId w:val="40"/>
  </w:num>
  <w:num w:numId="45" w16cid:durableId="2087409150">
    <w:abstractNumId w:val="42"/>
  </w:num>
  <w:num w:numId="46" w16cid:durableId="927615461">
    <w:abstractNumId w:val="26"/>
  </w:num>
  <w:num w:numId="47" w16cid:durableId="156505723">
    <w:abstractNumId w:val="21"/>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14C7"/>
    <w:rsid w:val="000221A5"/>
    <w:rsid w:val="000263DE"/>
    <w:rsid w:val="00031A6C"/>
    <w:rsid w:val="000514DA"/>
    <w:rsid w:val="000562B6"/>
    <w:rsid w:val="00070135"/>
    <w:rsid w:val="00073224"/>
    <w:rsid w:val="00075708"/>
    <w:rsid w:val="0008048C"/>
    <w:rsid w:val="000829CD"/>
    <w:rsid w:val="00082DB4"/>
    <w:rsid w:val="0008443E"/>
    <w:rsid w:val="000865FE"/>
    <w:rsid w:val="00091B00"/>
    <w:rsid w:val="00095D93"/>
    <w:rsid w:val="000A0FC4"/>
    <w:rsid w:val="000B03D6"/>
    <w:rsid w:val="000B2183"/>
    <w:rsid w:val="000B5D46"/>
    <w:rsid w:val="000D13DC"/>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14474"/>
    <w:rsid w:val="001234E0"/>
    <w:rsid w:val="00123B69"/>
    <w:rsid w:val="00124B6A"/>
    <w:rsid w:val="001310EF"/>
    <w:rsid w:val="00134C6A"/>
    <w:rsid w:val="00141664"/>
    <w:rsid w:val="001534EC"/>
    <w:rsid w:val="001538F2"/>
    <w:rsid w:val="00161D29"/>
    <w:rsid w:val="00164AAB"/>
    <w:rsid w:val="001819A5"/>
    <w:rsid w:val="00181D8B"/>
    <w:rsid w:val="00182C10"/>
    <w:rsid w:val="0018406F"/>
    <w:rsid w:val="00184652"/>
    <w:rsid w:val="001976DA"/>
    <w:rsid w:val="001A2CFA"/>
    <w:rsid w:val="001A2ECC"/>
    <w:rsid w:val="001A44FF"/>
    <w:rsid w:val="001A6878"/>
    <w:rsid w:val="001B297D"/>
    <w:rsid w:val="001C7476"/>
    <w:rsid w:val="001D1B19"/>
    <w:rsid w:val="001D59EA"/>
    <w:rsid w:val="001D7C29"/>
    <w:rsid w:val="001E46F9"/>
    <w:rsid w:val="0020103C"/>
    <w:rsid w:val="002046C4"/>
    <w:rsid w:val="00210FF3"/>
    <w:rsid w:val="00220F44"/>
    <w:rsid w:val="00222DBC"/>
    <w:rsid w:val="0022612D"/>
    <w:rsid w:val="0022717A"/>
    <w:rsid w:val="00227218"/>
    <w:rsid w:val="0023408F"/>
    <w:rsid w:val="0024024B"/>
    <w:rsid w:val="00242B70"/>
    <w:rsid w:val="00244E4A"/>
    <w:rsid w:val="00250447"/>
    <w:rsid w:val="00255295"/>
    <w:rsid w:val="00256107"/>
    <w:rsid w:val="00260A51"/>
    <w:rsid w:val="002665F3"/>
    <w:rsid w:val="00272CD9"/>
    <w:rsid w:val="00272EA3"/>
    <w:rsid w:val="00273BD3"/>
    <w:rsid w:val="002762DA"/>
    <w:rsid w:val="00276572"/>
    <w:rsid w:val="00285042"/>
    <w:rsid w:val="00290705"/>
    <w:rsid w:val="0029173C"/>
    <w:rsid w:val="002A078C"/>
    <w:rsid w:val="002A1A2B"/>
    <w:rsid w:val="002A36E2"/>
    <w:rsid w:val="002A78A9"/>
    <w:rsid w:val="002B5224"/>
    <w:rsid w:val="002B6846"/>
    <w:rsid w:val="002C501D"/>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C34B2"/>
    <w:rsid w:val="003D1E80"/>
    <w:rsid w:val="003D2EDF"/>
    <w:rsid w:val="003D3FBE"/>
    <w:rsid w:val="003E1CFB"/>
    <w:rsid w:val="003E2BD4"/>
    <w:rsid w:val="003F2B40"/>
    <w:rsid w:val="004077CB"/>
    <w:rsid w:val="0041686A"/>
    <w:rsid w:val="004174EF"/>
    <w:rsid w:val="004228B2"/>
    <w:rsid w:val="00434704"/>
    <w:rsid w:val="00453F48"/>
    <w:rsid w:val="00454BC3"/>
    <w:rsid w:val="004551C3"/>
    <w:rsid w:val="00456F3E"/>
    <w:rsid w:val="00457BCB"/>
    <w:rsid w:val="00461AA0"/>
    <w:rsid w:val="00462A5E"/>
    <w:rsid w:val="00465945"/>
    <w:rsid w:val="00467737"/>
    <w:rsid w:val="0047289E"/>
    <w:rsid w:val="00476B26"/>
    <w:rsid w:val="00476EA1"/>
    <w:rsid w:val="004831A1"/>
    <w:rsid w:val="00494D0A"/>
    <w:rsid w:val="00495636"/>
    <w:rsid w:val="00496656"/>
    <w:rsid w:val="004A5C98"/>
    <w:rsid w:val="004B2697"/>
    <w:rsid w:val="004B304D"/>
    <w:rsid w:val="004B5093"/>
    <w:rsid w:val="004C0A16"/>
    <w:rsid w:val="004C1B44"/>
    <w:rsid w:val="004D2617"/>
    <w:rsid w:val="004D358F"/>
    <w:rsid w:val="004D5429"/>
    <w:rsid w:val="004D7DB2"/>
    <w:rsid w:val="004E43EB"/>
    <w:rsid w:val="004E455B"/>
    <w:rsid w:val="004F2C5B"/>
    <w:rsid w:val="004F6C3D"/>
    <w:rsid w:val="00512E7A"/>
    <w:rsid w:val="00521036"/>
    <w:rsid w:val="0052290F"/>
    <w:rsid w:val="0053152B"/>
    <w:rsid w:val="005344D2"/>
    <w:rsid w:val="00542AAA"/>
    <w:rsid w:val="00542D7B"/>
    <w:rsid w:val="005502EC"/>
    <w:rsid w:val="00564D66"/>
    <w:rsid w:val="00565EE1"/>
    <w:rsid w:val="00583971"/>
    <w:rsid w:val="005922FE"/>
    <w:rsid w:val="00594D0B"/>
    <w:rsid w:val="005B1378"/>
    <w:rsid w:val="005B1A74"/>
    <w:rsid w:val="005C2828"/>
    <w:rsid w:val="005C5954"/>
    <w:rsid w:val="005C654B"/>
    <w:rsid w:val="005C6FC1"/>
    <w:rsid w:val="005D3F60"/>
    <w:rsid w:val="005D4602"/>
    <w:rsid w:val="005D5F26"/>
    <w:rsid w:val="005D68FD"/>
    <w:rsid w:val="005D7108"/>
    <w:rsid w:val="005D7C32"/>
    <w:rsid w:val="005E3D20"/>
    <w:rsid w:val="005F06E5"/>
    <w:rsid w:val="005F1AA6"/>
    <w:rsid w:val="005F2050"/>
    <w:rsid w:val="005F2794"/>
    <w:rsid w:val="00602463"/>
    <w:rsid w:val="00636FAE"/>
    <w:rsid w:val="0064067B"/>
    <w:rsid w:val="006432E8"/>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4B0B"/>
    <w:rsid w:val="006B7491"/>
    <w:rsid w:val="006C73C9"/>
    <w:rsid w:val="006D2346"/>
    <w:rsid w:val="006D6871"/>
    <w:rsid w:val="006E1C6C"/>
    <w:rsid w:val="006F181D"/>
    <w:rsid w:val="006F4615"/>
    <w:rsid w:val="006F5816"/>
    <w:rsid w:val="007059D2"/>
    <w:rsid w:val="00705B09"/>
    <w:rsid w:val="007072BA"/>
    <w:rsid w:val="00713BDB"/>
    <w:rsid w:val="007146ED"/>
    <w:rsid w:val="007226AE"/>
    <w:rsid w:val="00733423"/>
    <w:rsid w:val="00735F70"/>
    <w:rsid w:val="007406DE"/>
    <w:rsid w:val="00741DDD"/>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C7358"/>
    <w:rsid w:val="007D52A6"/>
    <w:rsid w:val="007D7BE6"/>
    <w:rsid w:val="0080287D"/>
    <w:rsid w:val="008060AF"/>
    <w:rsid w:val="00806DE6"/>
    <w:rsid w:val="008219CD"/>
    <w:rsid w:val="00821F1D"/>
    <w:rsid w:val="0082674B"/>
    <w:rsid w:val="00827C36"/>
    <w:rsid w:val="008337E3"/>
    <w:rsid w:val="00834235"/>
    <w:rsid w:val="0083507B"/>
    <w:rsid w:val="00835C04"/>
    <w:rsid w:val="00837EAB"/>
    <w:rsid w:val="008403B8"/>
    <w:rsid w:val="008423A2"/>
    <w:rsid w:val="00842460"/>
    <w:rsid w:val="00865FAE"/>
    <w:rsid w:val="00876657"/>
    <w:rsid w:val="00885387"/>
    <w:rsid w:val="00896D48"/>
    <w:rsid w:val="008B2AD1"/>
    <w:rsid w:val="008B3821"/>
    <w:rsid w:val="008C0674"/>
    <w:rsid w:val="008C2536"/>
    <w:rsid w:val="008D00CB"/>
    <w:rsid w:val="008D0898"/>
    <w:rsid w:val="008D41B1"/>
    <w:rsid w:val="008D504D"/>
    <w:rsid w:val="008F2A72"/>
    <w:rsid w:val="008F2B53"/>
    <w:rsid w:val="008F3860"/>
    <w:rsid w:val="00900431"/>
    <w:rsid w:val="00907411"/>
    <w:rsid w:val="00916099"/>
    <w:rsid w:val="00924C9C"/>
    <w:rsid w:val="00934451"/>
    <w:rsid w:val="00937ED2"/>
    <w:rsid w:val="00941956"/>
    <w:rsid w:val="00943DD6"/>
    <w:rsid w:val="009444A0"/>
    <w:rsid w:val="0094514E"/>
    <w:rsid w:val="009479E5"/>
    <w:rsid w:val="0095040B"/>
    <w:rsid w:val="009555AF"/>
    <w:rsid w:val="00955B42"/>
    <w:rsid w:val="00956293"/>
    <w:rsid w:val="00957D83"/>
    <w:rsid w:val="00975246"/>
    <w:rsid w:val="009812BB"/>
    <w:rsid w:val="009A09FD"/>
    <w:rsid w:val="009A4383"/>
    <w:rsid w:val="009A492A"/>
    <w:rsid w:val="009B08C3"/>
    <w:rsid w:val="009C4BA6"/>
    <w:rsid w:val="009D1474"/>
    <w:rsid w:val="009D1BD1"/>
    <w:rsid w:val="009D7235"/>
    <w:rsid w:val="009E1788"/>
    <w:rsid w:val="009E22C9"/>
    <w:rsid w:val="009E4CFF"/>
    <w:rsid w:val="009F49B9"/>
    <w:rsid w:val="009F67B5"/>
    <w:rsid w:val="00A0319C"/>
    <w:rsid w:val="00A07C1D"/>
    <w:rsid w:val="00A10FA7"/>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2FCD"/>
    <w:rsid w:val="00A83378"/>
    <w:rsid w:val="00A83D36"/>
    <w:rsid w:val="00A85C04"/>
    <w:rsid w:val="00A87C4A"/>
    <w:rsid w:val="00A92E0D"/>
    <w:rsid w:val="00AA74AC"/>
    <w:rsid w:val="00AB070B"/>
    <w:rsid w:val="00AB2804"/>
    <w:rsid w:val="00AB57F1"/>
    <w:rsid w:val="00AB66DD"/>
    <w:rsid w:val="00AB7886"/>
    <w:rsid w:val="00AC37D8"/>
    <w:rsid w:val="00AC3B71"/>
    <w:rsid w:val="00AD4617"/>
    <w:rsid w:val="00AD70F9"/>
    <w:rsid w:val="00AD79AA"/>
    <w:rsid w:val="00AD7A15"/>
    <w:rsid w:val="00AE456A"/>
    <w:rsid w:val="00AE45AA"/>
    <w:rsid w:val="00AE46F5"/>
    <w:rsid w:val="00AE5216"/>
    <w:rsid w:val="00AF3483"/>
    <w:rsid w:val="00AF5F9E"/>
    <w:rsid w:val="00B00376"/>
    <w:rsid w:val="00B13825"/>
    <w:rsid w:val="00B14F32"/>
    <w:rsid w:val="00B25DD3"/>
    <w:rsid w:val="00B316EB"/>
    <w:rsid w:val="00B321BC"/>
    <w:rsid w:val="00B34780"/>
    <w:rsid w:val="00B4246D"/>
    <w:rsid w:val="00B43262"/>
    <w:rsid w:val="00B5616B"/>
    <w:rsid w:val="00B73203"/>
    <w:rsid w:val="00B76BDC"/>
    <w:rsid w:val="00B80C49"/>
    <w:rsid w:val="00B81247"/>
    <w:rsid w:val="00B81E34"/>
    <w:rsid w:val="00B82905"/>
    <w:rsid w:val="00B9563B"/>
    <w:rsid w:val="00B9571C"/>
    <w:rsid w:val="00B9614C"/>
    <w:rsid w:val="00B96A41"/>
    <w:rsid w:val="00B96DA4"/>
    <w:rsid w:val="00BA5E06"/>
    <w:rsid w:val="00BB1A3F"/>
    <w:rsid w:val="00BB4188"/>
    <w:rsid w:val="00BC7437"/>
    <w:rsid w:val="00BD0255"/>
    <w:rsid w:val="00BD36E4"/>
    <w:rsid w:val="00BD46E5"/>
    <w:rsid w:val="00BD7D31"/>
    <w:rsid w:val="00BF6DD4"/>
    <w:rsid w:val="00C057E9"/>
    <w:rsid w:val="00C07A1A"/>
    <w:rsid w:val="00C32A58"/>
    <w:rsid w:val="00C33A8E"/>
    <w:rsid w:val="00C43063"/>
    <w:rsid w:val="00C46D76"/>
    <w:rsid w:val="00C53A86"/>
    <w:rsid w:val="00C55FC9"/>
    <w:rsid w:val="00C623CF"/>
    <w:rsid w:val="00C63CBC"/>
    <w:rsid w:val="00C6516B"/>
    <w:rsid w:val="00C72152"/>
    <w:rsid w:val="00C72F1A"/>
    <w:rsid w:val="00C759BC"/>
    <w:rsid w:val="00C80489"/>
    <w:rsid w:val="00C82473"/>
    <w:rsid w:val="00C83576"/>
    <w:rsid w:val="00C8675B"/>
    <w:rsid w:val="00CA0A4F"/>
    <w:rsid w:val="00CA0EED"/>
    <w:rsid w:val="00CA3FB4"/>
    <w:rsid w:val="00CA4793"/>
    <w:rsid w:val="00CB421A"/>
    <w:rsid w:val="00CB45F0"/>
    <w:rsid w:val="00CB51DA"/>
    <w:rsid w:val="00CB6407"/>
    <w:rsid w:val="00CB6D1B"/>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55781"/>
    <w:rsid w:val="00D55EBF"/>
    <w:rsid w:val="00D63B6C"/>
    <w:rsid w:val="00D71ABF"/>
    <w:rsid w:val="00D7405A"/>
    <w:rsid w:val="00D7442E"/>
    <w:rsid w:val="00D808DE"/>
    <w:rsid w:val="00D96165"/>
    <w:rsid w:val="00D963CE"/>
    <w:rsid w:val="00DB5124"/>
    <w:rsid w:val="00DB5E53"/>
    <w:rsid w:val="00DC4DE6"/>
    <w:rsid w:val="00DC6974"/>
    <w:rsid w:val="00DD32E3"/>
    <w:rsid w:val="00DD5FB6"/>
    <w:rsid w:val="00DE1DBC"/>
    <w:rsid w:val="00DE713B"/>
    <w:rsid w:val="00DF1683"/>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71B4B"/>
    <w:rsid w:val="00E84574"/>
    <w:rsid w:val="00E84C2A"/>
    <w:rsid w:val="00E856A2"/>
    <w:rsid w:val="00E961F7"/>
    <w:rsid w:val="00EB4818"/>
    <w:rsid w:val="00EB7BAA"/>
    <w:rsid w:val="00EC1F2B"/>
    <w:rsid w:val="00EC3694"/>
    <w:rsid w:val="00EC62F8"/>
    <w:rsid w:val="00ED31F0"/>
    <w:rsid w:val="00ED40C4"/>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2DB1"/>
    <w:rsid w:val="00F63C4B"/>
    <w:rsid w:val="00F65EB1"/>
    <w:rsid w:val="00F67EFD"/>
    <w:rsid w:val="00F76A19"/>
    <w:rsid w:val="00F83E4A"/>
    <w:rsid w:val="00F84C0D"/>
    <w:rsid w:val="00F86A43"/>
    <w:rsid w:val="00FB0715"/>
    <w:rsid w:val="00FB1905"/>
    <w:rsid w:val="00FB6E87"/>
    <w:rsid w:val="00FD5EFA"/>
    <w:rsid w:val="00FE60DB"/>
    <w:rsid w:val="00FE612A"/>
    <w:rsid w:val="00FE621A"/>
    <w:rsid w:val="00FF3824"/>
    <w:rsid w:val="00FF7B51"/>
    <w:rsid w:val="0145BBB6"/>
    <w:rsid w:val="016A3661"/>
    <w:rsid w:val="01FB477C"/>
    <w:rsid w:val="0232B9FE"/>
    <w:rsid w:val="02B8E936"/>
    <w:rsid w:val="02ECAC46"/>
    <w:rsid w:val="0339FB60"/>
    <w:rsid w:val="039E58E3"/>
    <w:rsid w:val="03AA679B"/>
    <w:rsid w:val="03BE24EF"/>
    <w:rsid w:val="03FCB863"/>
    <w:rsid w:val="042DE3B9"/>
    <w:rsid w:val="048A7D3D"/>
    <w:rsid w:val="04C3AB75"/>
    <w:rsid w:val="0516467B"/>
    <w:rsid w:val="0559F550"/>
    <w:rsid w:val="058728F1"/>
    <w:rsid w:val="05AE22BF"/>
    <w:rsid w:val="05D28E4F"/>
    <w:rsid w:val="06659A8C"/>
    <w:rsid w:val="066ACC4A"/>
    <w:rsid w:val="06AA045E"/>
    <w:rsid w:val="06B78D53"/>
    <w:rsid w:val="06F5C5B1"/>
    <w:rsid w:val="0711728D"/>
    <w:rsid w:val="07581876"/>
    <w:rsid w:val="07766FDB"/>
    <w:rsid w:val="077CE5EA"/>
    <w:rsid w:val="0835BD82"/>
    <w:rsid w:val="08BA4668"/>
    <w:rsid w:val="08E6FCC6"/>
    <w:rsid w:val="08F1AE8E"/>
    <w:rsid w:val="09B01EF3"/>
    <w:rsid w:val="0A0A7DF7"/>
    <w:rsid w:val="0A51592F"/>
    <w:rsid w:val="0A55B43A"/>
    <w:rsid w:val="0AFBB3AC"/>
    <w:rsid w:val="0B16F49D"/>
    <w:rsid w:val="0B2FE5F3"/>
    <w:rsid w:val="0BD316E6"/>
    <w:rsid w:val="0C12C437"/>
    <w:rsid w:val="0C69C95C"/>
    <w:rsid w:val="0C88B9C1"/>
    <w:rsid w:val="0CD15935"/>
    <w:rsid w:val="0CD1803B"/>
    <w:rsid w:val="0CD42865"/>
    <w:rsid w:val="0D114443"/>
    <w:rsid w:val="0D199014"/>
    <w:rsid w:val="0D1B7946"/>
    <w:rsid w:val="0D2E329A"/>
    <w:rsid w:val="0D923AD6"/>
    <w:rsid w:val="0D96D1CA"/>
    <w:rsid w:val="0DD375C2"/>
    <w:rsid w:val="0E0EC335"/>
    <w:rsid w:val="0E2C5332"/>
    <w:rsid w:val="0E423E6C"/>
    <w:rsid w:val="0EBDB197"/>
    <w:rsid w:val="0EF12295"/>
    <w:rsid w:val="0F037E83"/>
    <w:rsid w:val="0F0AB7A8"/>
    <w:rsid w:val="0F1387C2"/>
    <w:rsid w:val="0F1B9BDC"/>
    <w:rsid w:val="0F42CE25"/>
    <w:rsid w:val="0F604838"/>
    <w:rsid w:val="0F6F3FA9"/>
    <w:rsid w:val="0F9726EC"/>
    <w:rsid w:val="1013A214"/>
    <w:rsid w:val="105007A0"/>
    <w:rsid w:val="10727A47"/>
    <w:rsid w:val="10784DCE"/>
    <w:rsid w:val="108C0B53"/>
    <w:rsid w:val="1114730C"/>
    <w:rsid w:val="116AF530"/>
    <w:rsid w:val="116D79CB"/>
    <w:rsid w:val="116E21E5"/>
    <w:rsid w:val="12136E29"/>
    <w:rsid w:val="1248184F"/>
    <w:rsid w:val="1248B8D2"/>
    <w:rsid w:val="12B94B6A"/>
    <w:rsid w:val="12D09FFE"/>
    <w:rsid w:val="12F7DC84"/>
    <w:rsid w:val="1306C591"/>
    <w:rsid w:val="13139E6F"/>
    <w:rsid w:val="131A5601"/>
    <w:rsid w:val="133AF7D8"/>
    <w:rsid w:val="137B89EA"/>
    <w:rsid w:val="13971EF7"/>
    <w:rsid w:val="13C7E5B7"/>
    <w:rsid w:val="1472CAE7"/>
    <w:rsid w:val="14839007"/>
    <w:rsid w:val="1489268F"/>
    <w:rsid w:val="14D8711C"/>
    <w:rsid w:val="14EC9C74"/>
    <w:rsid w:val="151C842B"/>
    <w:rsid w:val="1609EBA1"/>
    <w:rsid w:val="160ABD8B"/>
    <w:rsid w:val="16FC754C"/>
    <w:rsid w:val="170837A1"/>
    <w:rsid w:val="17279657"/>
    <w:rsid w:val="17545E33"/>
    <w:rsid w:val="17929F55"/>
    <w:rsid w:val="1809936A"/>
    <w:rsid w:val="187568D7"/>
    <w:rsid w:val="188F8FD3"/>
    <w:rsid w:val="19365748"/>
    <w:rsid w:val="19CB2BC2"/>
    <w:rsid w:val="19E62D46"/>
    <w:rsid w:val="1A940A6D"/>
    <w:rsid w:val="1AB69D25"/>
    <w:rsid w:val="1AF4A630"/>
    <w:rsid w:val="1B237152"/>
    <w:rsid w:val="1B4673E7"/>
    <w:rsid w:val="1B83906F"/>
    <w:rsid w:val="1B875075"/>
    <w:rsid w:val="1BB02E8C"/>
    <w:rsid w:val="1C4DF6E8"/>
    <w:rsid w:val="1C54CFAD"/>
    <w:rsid w:val="1C5F6792"/>
    <w:rsid w:val="1C6FFF13"/>
    <w:rsid w:val="1C7DDCCC"/>
    <w:rsid w:val="1CB21105"/>
    <w:rsid w:val="1CD44ED1"/>
    <w:rsid w:val="1CDBBD41"/>
    <w:rsid w:val="1DA85EA0"/>
    <w:rsid w:val="1DA91F51"/>
    <w:rsid w:val="1DB25961"/>
    <w:rsid w:val="1E06755E"/>
    <w:rsid w:val="1E10DE86"/>
    <w:rsid w:val="1E16ADA7"/>
    <w:rsid w:val="1E21D4DB"/>
    <w:rsid w:val="1F4FE1EE"/>
    <w:rsid w:val="1F826EA4"/>
    <w:rsid w:val="1F9C7CCD"/>
    <w:rsid w:val="1FB27E08"/>
    <w:rsid w:val="1FB78D89"/>
    <w:rsid w:val="1FBDD42C"/>
    <w:rsid w:val="1FC20F79"/>
    <w:rsid w:val="1FE972BD"/>
    <w:rsid w:val="1FF0A6A3"/>
    <w:rsid w:val="1FFB7608"/>
    <w:rsid w:val="2021DF16"/>
    <w:rsid w:val="205CF594"/>
    <w:rsid w:val="206A3A32"/>
    <w:rsid w:val="20781247"/>
    <w:rsid w:val="2177ED80"/>
    <w:rsid w:val="218D6657"/>
    <w:rsid w:val="21974669"/>
    <w:rsid w:val="21A91333"/>
    <w:rsid w:val="21C8BEAA"/>
    <w:rsid w:val="22090284"/>
    <w:rsid w:val="22148690"/>
    <w:rsid w:val="226765F7"/>
    <w:rsid w:val="2286EB38"/>
    <w:rsid w:val="22A9D9A0"/>
    <w:rsid w:val="22AEB3AC"/>
    <w:rsid w:val="22E76EAD"/>
    <w:rsid w:val="22EA50DE"/>
    <w:rsid w:val="2313D9A0"/>
    <w:rsid w:val="2324D6E1"/>
    <w:rsid w:val="23F97292"/>
    <w:rsid w:val="241F8DAA"/>
    <w:rsid w:val="242A594F"/>
    <w:rsid w:val="244561B0"/>
    <w:rsid w:val="244C4F8A"/>
    <w:rsid w:val="24A105B4"/>
    <w:rsid w:val="24AFAA01"/>
    <w:rsid w:val="24C0A742"/>
    <w:rsid w:val="24FAFFAC"/>
    <w:rsid w:val="2535C57D"/>
    <w:rsid w:val="255EE165"/>
    <w:rsid w:val="256269BE"/>
    <w:rsid w:val="25727042"/>
    <w:rsid w:val="2581EE7C"/>
    <w:rsid w:val="25C4F66B"/>
    <w:rsid w:val="260FFD0E"/>
    <w:rsid w:val="261F3671"/>
    <w:rsid w:val="264B7A62"/>
    <w:rsid w:val="264C9CAD"/>
    <w:rsid w:val="26C784DA"/>
    <w:rsid w:val="275EB86E"/>
    <w:rsid w:val="27F7571C"/>
    <w:rsid w:val="281A6CC5"/>
    <w:rsid w:val="28298A05"/>
    <w:rsid w:val="286A4729"/>
    <w:rsid w:val="2881F05C"/>
    <w:rsid w:val="28A2C9BB"/>
    <w:rsid w:val="28A730CE"/>
    <w:rsid w:val="29040AF8"/>
    <w:rsid w:val="2933F9F0"/>
    <w:rsid w:val="293B2480"/>
    <w:rsid w:val="295CD473"/>
    <w:rsid w:val="296B5A50"/>
    <w:rsid w:val="29AD3200"/>
    <w:rsid w:val="29D32907"/>
    <w:rsid w:val="29E0439F"/>
    <w:rsid w:val="2A169984"/>
    <w:rsid w:val="2A60ADE4"/>
    <w:rsid w:val="2A712386"/>
    <w:rsid w:val="2AA0C7BF"/>
    <w:rsid w:val="2AC59204"/>
    <w:rsid w:val="2AD7A822"/>
    <w:rsid w:val="2AD8C49A"/>
    <w:rsid w:val="2B0A25A5"/>
    <w:rsid w:val="2B27BD6D"/>
    <w:rsid w:val="2B310B75"/>
    <w:rsid w:val="2B3B5959"/>
    <w:rsid w:val="2B5364C1"/>
    <w:rsid w:val="2B6DC7BF"/>
    <w:rsid w:val="2BB5515B"/>
    <w:rsid w:val="2BBB20B9"/>
    <w:rsid w:val="2BD8CF8B"/>
    <w:rsid w:val="2C0CF3E7"/>
    <w:rsid w:val="2C335315"/>
    <w:rsid w:val="2C3AE1BE"/>
    <w:rsid w:val="2C707ED6"/>
    <w:rsid w:val="2CACA3A3"/>
    <w:rsid w:val="2CD25406"/>
    <w:rsid w:val="2CE0D394"/>
    <w:rsid w:val="2CEBC5DA"/>
    <w:rsid w:val="2D57DDA5"/>
    <w:rsid w:val="2DA8C448"/>
    <w:rsid w:val="2DFA3E82"/>
    <w:rsid w:val="2DFD8FB3"/>
    <w:rsid w:val="2E60C9E8"/>
    <w:rsid w:val="2E6979F6"/>
    <w:rsid w:val="2E829372"/>
    <w:rsid w:val="2E9A3EE5"/>
    <w:rsid w:val="2EDEFC47"/>
    <w:rsid w:val="2EEA9F65"/>
    <w:rsid w:val="2F02778C"/>
    <w:rsid w:val="2F374817"/>
    <w:rsid w:val="2FEC5C9B"/>
    <w:rsid w:val="3016DF2A"/>
    <w:rsid w:val="304751F0"/>
    <w:rsid w:val="30B9210D"/>
    <w:rsid w:val="30B9394B"/>
    <w:rsid w:val="3123EAF7"/>
    <w:rsid w:val="315842D3"/>
    <w:rsid w:val="316C5FB9"/>
    <w:rsid w:val="316F3D2E"/>
    <w:rsid w:val="319441D6"/>
    <w:rsid w:val="31C7DBB5"/>
    <w:rsid w:val="31C9AFBB"/>
    <w:rsid w:val="32A62B06"/>
    <w:rsid w:val="33B3CCB4"/>
    <w:rsid w:val="33E12599"/>
    <w:rsid w:val="33E94A32"/>
    <w:rsid w:val="33EAC407"/>
    <w:rsid w:val="347DF392"/>
    <w:rsid w:val="357EC2D5"/>
    <w:rsid w:val="35A5731A"/>
    <w:rsid w:val="362DBB16"/>
    <w:rsid w:val="36493F0C"/>
    <w:rsid w:val="365ED692"/>
    <w:rsid w:val="36A28CD5"/>
    <w:rsid w:val="36C256BA"/>
    <w:rsid w:val="36E879B1"/>
    <w:rsid w:val="3798AD3E"/>
    <w:rsid w:val="38104D5B"/>
    <w:rsid w:val="3819418C"/>
    <w:rsid w:val="386728ED"/>
    <w:rsid w:val="3871BCDE"/>
    <w:rsid w:val="38DC1F47"/>
    <w:rsid w:val="39EE263E"/>
    <w:rsid w:val="3A02CCCB"/>
    <w:rsid w:val="3A1EF741"/>
    <w:rsid w:val="3A33F5D7"/>
    <w:rsid w:val="3A3DBF7B"/>
    <w:rsid w:val="3A84D6C5"/>
    <w:rsid w:val="3AB82137"/>
    <w:rsid w:val="3B5A754E"/>
    <w:rsid w:val="3B61E1E6"/>
    <w:rsid w:val="3BADD3A0"/>
    <w:rsid w:val="3BB9A3DA"/>
    <w:rsid w:val="3BD6CA4F"/>
    <w:rsid w:val="3C5CEE23"/>
    <w:rsid w:val="3CDEE203"/>
    <w:rsid w:val="3CFCE299"/>
    <w:rsid w:val="3D0C17EC"/>
    <w:rsid w:val="3D5049F0"/>
    <w:rsid w:val="3DAAD902"/>
    <w:rsid w:val="3DE130B0"/>
    <w:rsid w:val="3EABCA3D"/>
    <w:rsid w:val="3EC0592E"/>
    <w:rsid w:val="3EC23F1B"/>
    <w:rsid w:val="3EE1AD03"/>
    <w:rsid w:val="3F050387"/>
    <w:rsid w:val="3F65476F"/>
    <w:rsid w:val="3F78549B"/>
    <w:rsid w:val="3F8E2312"/>
    <w:rsid w:val="402399FB"/>
    <w:rsid w:val="40A3EC58"/>
    <w:rsid w:val="40E5CC39"/>
    <w:rsid w:val="412E70B3"/>
    <w:rsid w:val="41338579"/>
    <w:rsid w:val="4150698A"/>
    <w:rsid w:val="418597DF"/>
    <w:rsid w:val="41B17A6B"/>
    <w:rsid w:val="41CFC086"/>
    <w:rsid w:val="41DC054D"/>
    <w:rsid w:val="41F95873"/>
    <w:rsid w:val="4240B60A"/>
    <w:rsid w:val="42416AA7"/>
    <w:rsid w:val="42A32673"/>
    <w:rsid w:val="43504822"/>
    <w:rsid w:val="4383CEE5"/>
    <w:rsid w:val="43871C21"/>
    <w:rsid w:val="43D516A1"/>
    <w:rsid w:val="44E9689F"/>
    <w:rsid w:val="4558ACD5"/>
    <w:rsid w:val="45CA2350"/>
    <w:rsid w:val="45FC871F"/>
    <w:rsid w:val="461E8F34"/>
    <w:rsid w:val="463B5A9D"/>
    <w:rsid w:val="46E8C133"/>
    <w:rsid w:val="476BB201"/>
    <w:rsid w:val="47959F21"/>
    <w:rsid w:val="47CF8572"/>
    <w:rsid w:val="47F7D55B"/>
    <w:rsid w:val="47FA6DE8"/>
    <w:rsid w:val="480FA82A"/>
    <w:rsid w:val="4813028D"/>
    <w:rsid w:val="484064EE"/>
    <w:rsid w:val="48CC5F9D"/>
    <w:rsid w:val="48DEBEFE"/>
    <w:rsid w:val="492DEC98"/>
    <w:rsid w:val="498B2302"/>
    <w:rsid w:val="4993A5BC"/>
    <w:rsid w:val="49BD650B"/>
    <w:rsid w:val="49EE599A"/>
    <w:rsid w:val="4A172902"/>
    <w:rsid w:val="4A4ABC0A"/>
    <w:rsid w:val="4A6B85FB"/>
    <w:rsid w:val="4A70B142"/>
    <w:rsid w:val="4A738622"/>
    <w:rsid w:val="4B149DB8"/>
    <w:rsid w:val="4B193086"/>
    <w:rsid w:val="4B3ADA5C"/>
    <w:rsid w:val="4B7C88FB"/>
    <w:rsid w:val="4B8A29FB"/>
    <w:rsid w:val="4C7E878D"/>
    <w:rsid w:val="4CC333DC"/>
    <w:rsid w:val="4CC3C277"/>
    <w:rsid w:val="4CD19D00"/>
    <w:rsid w:val="4CE060F3"/>
    <w:rsid w:val="4D08715F"/>
    <w:rsid w:val="4DAA89E7"/>
    <w:rsid w:val="4DACA9E4"/>
    <w:rsid w:val="4DC3FE32"/>
    <w:rsid w:val="4DD0F14D"/>
    <w:rsid w:val="4E5781AD"/>
    <w:rsid w:val="4E7A7474"/>
    <w:rsid w:val="4EAF5BD2"/>
    <w:rsid w:val="4ECD521A"/>
    <w:rsid w:val="4EE666BE"/>
    <w:rsid w:val="4EFDC62E"/>
    <w:rsid w:val="4F455562"/>
    <w:rsid w:val="4FC768C0"/>
    <w:rsid w:val="5042B055"/>
    <w:rsid w:val="504C76CC"/>
    <w:rsid w:val="505A34AF"/>
    <w:rsid w:val="5060C923"/>
    <w:rsid w:val="507EE172"/>
    <w:rsid w:val="508A5856"/>
    <w:rsid w:val="50A23F91"/>
    <w:rsid w:val="50CD6EAB"/>
    <w:rsid w:val="51168970"/>
    <w:rsid w:val="51731FBD"/>
    <w:rsid w:val="51913395"/>
    <w:rsid w:val="519B2A6D"/>
    <w:rsid w:val="519DA9A9"/>
    <w:rsid w:val="519FBFCB"/>
    <w:rsid w:val="51EBE4E3"/>
    <w:rsid w:val="51ED51E5"/>
    <w:rsid w:val="51FD0301"/>
    <w:rsid w:val="52A1FD20"/>
    <w:rsid w:val="53560584"/>
    <w:rsid w:val="53F8E96D"/>
    <w:rsid w:val="543E56DC"/>
    <w:rsid w:val="546A0C53"/>
    <w:rsid w:val="548422C5"/>
    <w:rsid w:val="56A6E693"/>
    <w:rsid w:val="5759CA8E"/>
    <w:rsid w:val="575A4ED2"/>
    <w:rsid w:val="577682A9"/>
    <w:rsid w:val="57A737E7"/>
    <w:rsid w:val="57F067BF"/>
    <w:rsid w:val="5813B7E0"/>
    <w:rsid w:val="584BC9CA"/>
    <w:rsid w:val="585C2F65"/>
    <w:rsid w:val="58760F0A"/>
    <w:rsid w:val="5880C5CB"/>
    <w:rsid w:val="5990ADE1"/>
    <w:rsid w:val="59CFE60C"/>
    <w:rsid w:val="5A141834"/>
    <w:rsid w:val="5A8903C2"/>
    <w:rsid w:val="5ABFFFB5"/>
    <w:rsid w:val="5AFB8F27"/>
    <w:rsid w:val="5AFC2B11"/>
    <w:rsid w:val="5B014DF7"/>
    <w:rsid w:val="5B134EE4"/>
    <w:rsid w:val="5B2C7E42"/>
    <w:rsid w:val="5B30A068"/>
    <w:rsid w:val="5B42A547"/>
    <w:rsid w:val="5B6972DC"/>
    <w:rsid w:val="5B7D9771"/>
    <w:rsid w:val="5B86DBE5"/>
    <w:rsid w:val="5BFB2680"/>
    <w:rsid w:val="5C49F3CC"/>
    <w:rsid w:val="5C5BD016"/>
    <w:rsid w:val="5C79AE50"/>
    <w:rsid w:val="5CE4790F"/>
    <w:rsid w:val="5D11D53A"/>
    <w:rsid w:val="5D5FA63A"/>
    <w:rsid w:val="5D9ADDDC"/>
    <w:rsid w:val="5D9BAF09"/>
    <w:rsid w:val="5DCC64F8"/>
    <w:rsid w:val="5DF790F7"/>
    <w:rsid w:val="5E14289C"/>
    <w:rsid w:val="5E294E44"/>
    <w:rsid w:val="5E67014A"/>
    <w:rsid w:val="5EB68F19"/>
    <w:rsid w:val="5ED3F087"/>
    <w:rsid w:val="5F04090F"/>
    <w:rsid w:val="5F646B98"/>
    <w:rsid w:val="5F6FCC82"/>
    <w:rsid w:val="5F9E8DDC"/>
    <w:rsid w:val="60332319"/>
    <w:rsid w:val="6096BAFB"/>
    <w:rsid w:val="60DE8F53"/>
    <w:rsid w:val="612F31B9"/>
    <w:rsid w:val="613F2193"/>
    <w:rsid w:val="6149D83A"/>
    <w:rsid w:val="614FEDDF"/>
    <w:rsid w:val="61CAA30E"/>
    <w:rsid w:val="620581DD"/>
    <w:rsid w:val="624FBB16"/>
    <w:rsid w:val="62AE4E17"/>
    <w:rsid w:val="62CB021A"/>
    <w:rsid w:val="6308622F"/>
    <w:rsid w:val="63362D5A"/>
    <w:rsid w:val="633CEFCD"/>
    <w:rsid w:val="63840C43"/>
    <w:rsid w:val="640EFCEE"/>
    <w:rsid w:val="6466D27B"/>
    <w:rsid w:val="647BC37B"/>
    <w:rsid w:val="64B2412C"/>
    <w:rsid w:val="64C6405C"/>
    <w:rsid w:val="64D9C30B"/>
    <w:rsid w:val="650CA807"/>
    <w:rsid w:val="6522B804"/>
    <w:rsid w:val="654F4E02"/>
    <w:rsid w:val="655D58A5"/>
    <w:rsid w:val="65959702"/>
    <w:rsid w:val="659C55DB"/>
    <w:rsid w:val="65D26225"/>
    <w:rsid w:val="65F0D612"/>
    <w:rsid w:val="660CA7C6"/>
    <w:rsid w:val="665F9338"/>
    <w:rsid w:val="666DCE1C"/>
    <w:rsid w:val="672C3BBE"/>
    <w:rsid w:val="67459C9F"/>
    <w:rsid w:val="6770B776"/>
    <w:rsid w:val="67DFF830"/>
    <w:rsid w:val="688479D4"/>
    <w:rsid w:val="68E8D0E9"/>
    <w:rsid w:val="69048CEA"/>
    <w:rsid w:val="691E4F1D"/>
    <w:rsid w:val="694CF078"/>
    <w:rsid w:val="6983DF30"/>
    <w:rsid w:val="6995277D"/>
    <w:rsid w:val="69EDC2F1"/>
    <w:rsid w:val="6A627D38"/>
    <w:rsid w:val="6AEF884A"/>
    <w:rsid w:val="6B58E951"/>
    <w:rsid w:val="6C12EC2F"/>
    <w:rsid w:val="6C89D187"/>
    <w:rsid w:val="6CB0D378"/>
    <w:rsid w:val="6CE42A63"/>
    <w:rsid w:val="6CE5143D"/>
    <w:rsid w:val="6DDD5468"/>
    <w:rsid w:val="6E1EBE72"/>
    <w:rsid w:val="6E22A5C1"/>
    <w:rsid w:val="6E6EFCC5"/>
    <w:rsid w:val="6E8DF708"/>
    <w:rsid w:val="6EEB1038"/>
    <w:rsid w:val="6EF4A8CA"/>
    <w:rsid w:val="6F6CDCF9"/>
    <w:rsid w:val="6F8D897A"/>
    <w:rsid w:val="6FF6FFBA"/>
    <w:rsid w:val="700D9F76"/>
    <w:rsid w:val="702C5A74"/>
    <w:rsid w:val="707D81B5"/>
    <w:rsid w:val="70A0B75D"/>
    <w:rsid w:val="70EF9315"/>
    <w:rsid w:val="71464906"/>
    <w:rsid w:val="7149E7B5"/>
    <w:rsid w:val="71C82AD5"/>
    <w:rsid w:val="71FBEEC3"/>
    <w:rsid w:val="7200E179"/>
    <w:rsid w:val="720FC311"/>
    <w:rsid w:val="721FFF99"/>
    <w:rsid w:val="7221C6AE"/>
    <w:rsid w:val="72274BAC"/>
    <w:rsid w:val="72450DAA"/>
    <w:rsid w:val="728DA7D2"/>
    <w:rsid w:val="72A53041"/>
    <w:rsid w:val="72F67004"/>
    <w:rsid w:val="7333DE7F"/>
    <w:rsid w:val="736A065D"/>
    <w:rsid w:val="7438B227"/>
    <w:rsid w:val="7459EEA4"/>
    <w:rsid w:val="7493E9AD"/>
    <w:rsid w:val="7510DBB3"/>
    <w:rsid w:val="75507A7E"/>
    <w:rsid w:val="755790DB"/>
    <w:rsid w:val="755F4B46"/>
    <w:rsid w:val="75742880"/>
    <w:rsid w:val="75954886"/>
    <w:rsid w:val="75A6B069"/>
    <w:rsid w:val="75ABC43B"/>
    <w:rsid w:val="76148F49"/>
    <w:rsid w:val="761EA65D"/>
    <w:rsid w:val="764583FF"/>
    <w:rsid w:val="7664429C"/>
    <w:rsid w:val="766735FC"/>
    <w:rsid w:val="7671E44C"/>
    <w:rsid w:val="767B50F2"/>
    <w:rsid w:val="76C89DEA"/>
    <w:rsid w:val="7719AC6A"/>
    <w:rsid w:val="775045EC"/>
    <w:rsid w:val="775ED499"/>
    <w:rsid w:val="777F7A29"/>
    <w:rsid w:val="77A131C0"/>
    <w:rsid w:val="77B05FAA"/>
    <w:rsid w:val="77D8DE84"/>
    <w:rsid w:val="77F89A38"/>
    <w:rsid w:val="78139B0F"/>
    <w:rsid w:val="783A2FD3"/>
    <w:rsid w:val="78581897"/>
    <w:rsid w:val="78613B85"/>
    <w:rsid w:val="7874D659"/>
    <w:rsid w:val="78750434"/>
    <w:rsid w:val="78A35731"/>
    <w:rsid w:val="78D32A0F"/>
    <w:rsid w:val="78E1D224"/>
    <w:rsid w:val="78EE306E"/>
    <w:rsid w:val="78FFC006"/>
    <w:rsid w:val="792ECB71"/>
    <w:rsid w:val="79D41CE5"/>
    <w:rsid w:val="7A00E488"/>
    <w:rsid w:val="7A4666E5"/>
    <w:rsid w:val="7AF0CE00"/>
    <w:rsid w:val="7B1ED471"/>
    <w:rsid w:val="7B37E915"/>
    <w:rsid w:val="7B3DDF0A"/>
    <w:rsid w:val="7B4FF92B"/>
    <w:rsid w:val="7B5699BB"/>
    <w:rsid w:val="7B5B821A"/>
    <w:rsid w:val="7B81028B"/>
    <w:rsid w:val="7BA50ECA"/>
    <w:rsid w:val="7BB0ACBB"/>
    <w:rsid w:val="7C0FA956"/>
    <w:rsid w:val="7C6CF922"/>
    <w:rsid w:val="7C74AC98"/>
    <w:rsid w:val="7CAF8B22"/>
    <w:rsid w:val="7CC3188F"/>
    <w:rsid w:val="7CF3636D"/>
    <w:rsid w:val="7D02E640"/>
    <w:rsid w:val="7D2608AF"/>
    <w:rsid w:val="7D3449FD"/>
    <w:rsid w:val="7D3E6E60"/>
    <w:rsid w:val="7D50AF6E"/>
    <w:rsid w:val="7D8D78B5"/>
    <w:rsid w:val="7DA1716D"/>
    <w:rsid w:val="7DE3E8AB"/>
    <w:rsid w:val="7ECEC6FF"/>
    <w:rsid w:val="7F1A1388"/>
    <w:rsid w:val="7F93F201"/>
    <w:rsid w:val="7FA1212C"/>
    <w:rsid w:val="7FFF58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A53BDA54-FE15-48D0-B1EC-869AEB97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paragraph" w:styleId="NormalWeb">
    <w:name w:val="Normal (Web)"/>
    <w:basedOn w:val="Normal"/>
    <w:uiPriority w:val="99"/>
    <w:unhideWhenUsed/>
    <w:rsid w:val="00114474"/>
    <w:pPr>
      <w:spacing w:before="100" w:beforeAutospacing="1" w:after="100" w:afterAutospacing="1"/>
    </w:pPr>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1919">
      <w:bodyDiv w:val="1"/>
      <w:marLeft w:val="0"/>
      <w:marRight w:val="0"/>
      <w:marTop w:val="0"/>
      <w:marBottom w:val="0"/>
      <w:divBdr>
        <w:top w:val="none" w:sz="0" w:space="0" w:color="auto"/>
        <w:left w:val="none" w:sz="0" w:space="0" w:color="auto"/>
        <w:bottom w:val="none" w:sz="0" w:space="0" w:color="auto"/>
        <w:right w:val="none" w:sz="0" w:space="0" w:color="auto"/>
      </w:divBdr>
      <w:divsChild>
        <w:div w:id="1353342646">
          <w:marLeft w:val="480"/>
          <w:marRight w:val="0"/>
          <w:marTop w:val="0"/>
          <w:marBottom w:val="0"/>
          <w:divBdr>
            <w:top w:val="none" w:sz="0" w:space="0" w:color="auto"/>
            <w:left w:val="none" w:sz="0" w:space="0" w:color="auto"/>
            <w:bottom w:val="none" w:sz="0" w:space="0" w:color="auto"/>
            <w:right w:val="none" w:sz="0" w:space="0" w:color="auto"/>
          </w:divBdr>
          <w:divsChild>
            <w:div w:id="4940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4398">
      <w:bodyDiv w:val="1"/>
      <w:marLeft w:val="0"/>
      <w:marRight w:val="0"/>
      <w:marTop w:val="0"/>
      <w:marBottom w:val="0"/>
      <w:divBdr>
        <w:top w:val="none" w:sz="0" w:space="0" w:color="auto"/>
        <w:left w:val="none" w:sz="0" w:space="0" w:color="auto"/>
        <w:bottom w:val="none" w:sz="0" w:space="0" w:color="auto"/>
        <w:right w:val="none" w:sz="0" w:space="0" w:color="auto"/>
      </w:divBdr>
    </w:div>
    <w:div w:id="231888111">
      <w:bodyDiv w:val="1"/>
      <w:marLeft w:val="0"/>
      <w:marRight w:val="0"/>
      <w:marTop w:val="0"/>
      <w:marBottom w:val="0"/>
      <w:divBdr>
        <w:top w:val="none" w:sz="0" w:space="0" w:color="auto"/>
        <w:left w:val="none" w:sz="0" w:space="0" w:color="auto"/>
        <w:bottom w:val="none" w:sz="0" w:space="0" w:color="auto"/>
        <w:right w:val="none" w:sz="0" w:space="0" w:color="auto"/>
      </w:divBdr>
      <w:divsChild>
        <w:div w:id="322662219">
          <w:marLeft w:val="0"/>
          <w:marRight w:val="0"/>
          <w:marTop w:val="0"/>
          <w:marBottom w:val="0"/>
          <w:divBdr>
            <w:top w:val="none" w:sz="0" w:space="0" w:color="auto"/>
            <w:left w:val="none" w:sz="0" w:space="0" w:color="auto"/>
            <w:bottom w:val="none" w:sz="0" w:space="0" w:color="auto"/>
            <w:right w:val="none" w:sz="0" w:space="0" w:color="auto"/>
          </w:divBdr>
        </w:div>
        <w:div w:id="930964226">
          <w:marLeft w:val="0"/>
          <w:marRight w:val="0"/>
          <w:marTop w:val="0"/>
          <w:marBottom w:val="0"/>
          <w:divBdr>
            <w:top w:val="none" w:sz="0" w:space="0" w:color="auto"/>
            <w:left w:val="none" w:sz="0" w:space="0" w:color="auto"/>
            <w:bottom w:val="none" w:sz="0" w:space="0" w:color="auto"/>
            <w:right w:val="none" w:sz="0" w:space="0" w:color="auto"/>
          </w:divBdr>
        </w:div>
        <w:div w:id="1426807457">
          <w:marLeft w:val="0"/>
          <w:marRight w:val="0"/>
          <w:marTop w:val="0"/>
          <w:marBottom w:val="0"/>
          <w:divBdr>
            <w:top w:val="none" w:sz="0" w:space="0" w:color="auto"/>
            <w:left w:val="none" w:sz="0" w:space="0" w:color="auto"/>
            <w:bottom w:val="none" w:sz="0" w:space="0" w:color="auto"/>
            <w:right w:val="none" w:sz="0" w:space="0" w:color="auto"/>
          </w:divBdr>
        </w:div>
        <w:div w:id="2067755280">
          <w:marLeft w:val="0"/>
          <w:marRight w:val="0"/>
          <w:marTop w:val="0"/>
          <w:marBottom w:val="0"/>
          <w:divBdr>
            <w:top w:val="none" w:sz="0" w:space="0" w:color="auto"/>
            <w:left w:val="none" w:sz="0" w:space="0" w:color="auto"/>
            <w:bottom w:val="none" w:sz="0" w:space="0" w:color="auto"/>
            <w:right w:val="none" w:sz="0" w:space="0" w:color="auto"/>
          </w:divBdr>
        </w:div>
        <w:div w:id="2095734417">
          <w:marLeft w:val="0"/>
          <w:marRight w:val="0"/>
          <w:marTop w:val="0"/>
          <w:marBottom w:val="0"/>
          <w:divBdr>
            <w:top w:val="none" w:sz="0" w:space="0" w:color="auto"/>
            <w:left w:val="none" w:sz="0" w:space="0" w:color="auto"/>
            <w:bottom w:val="none" w:sz="0" w:space="0" w:color="auto"/>
            <w:right w:val="none" w:sz="0" w:space="0" w:color="auto"/>
          </w:divBdr>
        </w:div>
      </w:divsChild>
    </w:div>
    <w:div w:id="294676596">
      <w:bodyDiv w:val="1"/>
      <w:marLeft w:val="0"/>
      <w:marRight w:val="0"/>
      <w:marTop w:val="0"/>
      <w:marBottom w:val="0"/>
      <w:divBdr>
        <w:top w:val="none" w:sz="0" w:space="0" w:color="auto"/>
        <w:left w:val="none" w:sz="0" w:space="0" w:color="auto"/>
        <w:bottom w:val="none" w:sz="0" w:space="0" w:color="auto"/>
        <w:right w:val="none" w:sz="0" w:space="0" w:color="auto"/>
      </w:divBdr>
    </w:div>
    <w:div w:id="469636693">
      <w:bodyDiv w:val="1"/>
      <w:marLeft w:val="0"/>
      <w:marRight w:val="0"/>
      <w:marTop w:val="0"/>
      <w:marBottom w:val="0"/>
      <w:divBdr>
        <w:top w:val="none" w:sz="0" w:space="0" w:color="auto"/>
        <w:left w:val="none" w:sz="0" w:space="0" w:color="auto"/>
        <w:bottom w:val="none" w:sz="0" w:space="0" w:color="auto"/>
        <w:right w:val="none" w:sz="0" w:space="0" w:color="auto"/>
      </w:divBdr>
    </w:div>
    <w:div w:id="595525783">
      <w:bodyDiv w:val="1"/>
      <w:marLeft w:val="0"/>
      <w:marRight w:val="0"/>
      <w:marTop w:val="0"/>
      <w:marBottom w:val="0"/>
      <w:divBdr>
        <w:top w:val="none" w:sz="0" w:space="0" w:color="auto"/>
        <w:left w:val="none" w:sz="0" w:space="0" w:color="auto"/>
        <w:bottom w:val="none" w:sz="0" w:space="0" w:color="auto"/>
        <w:right w:val="none" w:sz="0" w:space="0" w:color="auto"/>
      </w:divBdr>
    </w:div>
    <w:div w:id="874385190">
      <w:bodyDiv w:val="1"/>
      <w:marLeft w:val="0"/>
      <w:marRight w:val="0"/>
      <w:marTop w:val="0"/>
      <w:marBottom w:val="0"/>
      <w:divBdr>
        <w:top w:val="none" w:sz="0" w:space="0" w:color="auto"/>
        <w:left w:val="none" w:sz="0" w:space="0" w:color="auto"/>
        <w:bottom w:val="none" w:sz="0" w:space="0" w:color="auto"/>
        <w:right w:val="none" w:sz="0" w:space="0" w:color="auto"/>
      </w:divBdr>
    </w:div>
    <w:div w:id="915483090">
      <w:bodyDiv w:val="1"/>
      <w:marLeft w:val="0"/>
      <w:marRight w:val="0"/>
      <w:marTop w:val="0"/>
      <w:marBottom w:val="0"/>
      <w:divBdr>
        <w:top w:val="none" w:sz="0" w:space="0" w:color="auto"/>
        <w:left w:val="none" w:sz="0" w:space="0" w:color="auto"/>
        <w:bottom w:val="none" w:sz="0" w:space="0" w:color="auto"/>
        <w:right w:val="none" w:sz="0" w:space="0" w:color="auto"/>
      </w:divBdr>
      <w:divsChild>
        <w:div w:id="409160831">
          <w:marLeft w:val="480"/>
          <w:marRight w:val="0"/>
          <w:marTop w:val="0"/>
          <w:marBottom w:val="0"/>
          <w:divBdr>
            <w:top w:val="none" w:sz="0" w:space="0" w:color="auto"/>
            <w:left w:val="none" w:sz="0" w:space="0" w:color="auto"/>
            <w:bottom w:val="none" w:sz="0" w:space="0" w:color="auto"/>
            <w:right w:val="none" w:sz="0" w:space="0" w:color="auto"/>
          </w:divBdr>
          <w:divsChild>
            <w:div w:id="18752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79747768">
      <w:bodyDiv w:val="1"/>
      <w:marLeft w:val="0"/>
      <w:marRight w:val="0"/>
      <w:marTop w:val="0"/>
      <w:marBottom w:val="0"/>
      <w:divBdr>
        <w:top w:val="none" w:sz="0" w:space="0" w:color="auto"/>
        <w:left w:val="none" w:sz="0" w:space="0" w:color="auto"/>
        <w:bottom w:val="none" w:sz="0" w:space="0" w:color="auto"/>
        <w:right w:val="none" w:sz="0" w:space="0" w:color="auto"/>
      </w:divBdr>
    </w:div>
    <w:div w:id="1393886744">
      <w:bodyDiv w:val="1"/>
      <w:marLeft w:val="0"/>
      <w:marRight w:val="0"/>
      <w:marTop w:val="0"/>
      <w:marBottom w:val="0"/>
      <w:divBdr>
        <w:top w:val="none" w:sz="0" w:space="0" w:color="auto"/>
        <w:left w:val="none" w:sz="0" w:space="0" w:color="auto"/>
        <w:bottom w:val="none" w:sz="0" w:space="0" w:color="auto"/>
        <w:right w:val="none" w:sz="0" w:space="0" w:color="auto"/>
      </w:divBdr>
    </w:div>
    <w:div w:id="1421870320">
      <w:bodyDiv w:val="1"/>
      <w:marLeft w:val="0"/>
      <w:marRight w:val="0"/>
      <w:marTop w:val="0"/>
      <w:marBottom w:val="0"/>
      <w:divBdr>
        <w:top w:val="none" w:sz="0" w:space="0" w:color="auto"/>
        <w:left w:val="none" w:sz="0" w:space="0" w:color="auto"/>
        <w:bottom w:val="none" w:sz="0" w:space="0" w:color="auto"/>
        <w:right w:val="none" w:sz="0" w:space="0" w:color="auto"/>
      </w:divBdr>
      <w:divsChild>
        <w:div w:id="1895845519">
          <w:marLeft w:val="480"/>
          <w:marRight w:val="0"/>
          <w:marTop w:val="0"/>
          <w:marBottom w:val="0"/>
          <w:divBdr>
            <w:top w:val="none" w:sz="0" w:space="0" w:color="auto"/>
            <w:left w:val="none" w:sz="0" w:space="0" w:color="auto"/>
            <w:bottom w:val="none" w:sz="0" w:space="0" w:color="auto"/>
            <w:right w:val="none" w:sz="0" w:space="0" w:color="auto"/>
          </w:divBdr>
          <w:divsChild>
            <w:div w:id="20017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http://www.nrcs.usda.gov/wps/portal/nrcs/detailfull/national/water/?cid=stelprdb1043063"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s://gpm.nasa.gov/data/imerg)" TargetMode="Externa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doi.org/10.5067/GPM/IMERGDF/DAY/06"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developers.google.com/earth-engine/datasets/catalog/COPERNICUS_S1_GRD" TargetMode="External" Id="rId16" /><Relationship Type="http://schemas.openxmlformats.org/officeDocument/2006/relationships/hyperlink" Target="https://catalog.data.gov/dataset/gridded-soil-survey-geographic-gssurgo-30-database-for-the-conterminous-united-states-30-m"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24" /><Relationship Type="http://schemas.microsoft.com/office/2020/10/relationships/intelligence" Target="intelligence2.xml" Id="rId32" /><Relationship Type="http://schemas.openxmlformats.org/officeDocument/2006/relationships/numbering" Target="numbering.xml" Id="rId5" /><Relationship Type="http://schemas.openxmlformats.org/officeDocument/2006/relationships/hyperlink" Target="https://doi.org/10.5066/P9KZCM54" TargetMode="External" Id="rId15" /><Relationship Type="http://schemas.openxmlformats.org/officeDocument/2006/relationships/hyperlink" Target="https://developers.google.com/earth-engine/datasets/catalog/COPERNICUS_S1_GRD" TargetMode="External" Id="rId23" /><Relationship Type="http://schemas.openxmlformats.org/officeDocument/2006/relationships/footer" Target="footer3.xml" Id="rId28" /><Relationship Type="http://schemas.openxmlformats.org/officeDocument/2006/relationships/endnotes" Target="endnotes.xml" Id="rId10" /><Relationship Type="http://schemas.openxmlformats.org/officeDocument/2006/relationships/hyperlink" Target="https://doi.org/10.3389/frwa.2021.663378"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isc.gsfc.nasa.gov/datasets/GPM_3IMERGDF_06/summary)" TargetMode="External" Id="rId22" /><Relationship Type="http://schemas.openxmlformats.org/officeDocument/2006/relationships/header" Target="header2.xml" Id="rId27" /><Relationship Type="http://schemas.microsoft.com/office/2011/relationships/people" Target="people.xml" Id="rId30" /><Relationship Type="http://schemas.openxmlformats.org/officeDocument/2006/relationships/glossaryDocument" Target="glossary/document.xml" Id="Re6f66912afc24351"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7b609ed-0b1a-41dd-bde6-370390a5cfec}"/>
      </w:docPartPr>
      <w:docPartBody>
        <w:p w14:paraId="281F2D7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Caroline Williams</DisplayName>
        <AccountId>372</AccountId>
        <AccountType/>
      </UserInfo>
      <UserInfo>
        <DisplayName>Jessica Besnier</DisplayName>
        <AccountId>1283</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MediaLengthInSeconds xmlns="21e6a8e8-1dff-48a6-ab9b-8d556c6946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2006/documentManagement/types"/>
    <ds:schemaRef ds:uri="http://purl.org/dc/elements/1.1/"/>
    <ds:schemaRef ds:uri="826f2d49-aab8-4d64-9dd0-395434128463"/>
    <ds:schemaRef ds:uri="http://schemas.openxmlformats.org/package/2006/metadata/core-properties"/>
    <ds:schemaRef ds:uri="http://purl.org/dc/dcmitype/"/>
    <ds:schemaRef ds:uri="b917caa0-a85e-431f-8ac1-ab3d148cbaa3"/>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792F41EE-C531-432C-BE0F-12068285B258}"/>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Laramie Plott</cp:lastModifiedBy>
  <cp:revision>66</cp:revision>
  <dcterms:created xsi:type="dcterms:W3CDTF">2023-03-23T17:32:00Z</dcterms:created>
  <dcterms:modified xsi:type="dcterms:W3CDTF">2023-03-31T16:09:22Z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