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C6E0" w14:textId="77777777" w:rsidR="00173136" w:rsidRDefault="00C662A1">
      <w:pPr>
        <w:rPr>
          <w:b/>
          <w:sz w:val="28"/>
          <w:szCs w:val="28"/>
        </w:rPr>
      </w:pPr>
      <w:r>
        <w:rPr>
          <w:b/>
          <w:sz w:val="28"/>
          <w:szCs w:val="28"/>
        </w:rPr>
        <w:t>NASA DEVELOP National Program</w:t>
      </w:r>
    </w:p>
    <w:p w14:paraId="210B2D3C" w14:textId="77777777" w:rsidR="00173136" w:rsidRDefault="00C662A1">
      <w:pPr>
        <w:rPr>
          <w:b/>
          <w:sz w:val="24"/>
          <w:szCs w:val="24"/>
        </w:rPr>
      </w:pPr>
      <w:r>
        <w:rPr>
          <w:b/>
          <w:sz w:val="24"/>
          <w:szCs w:val="24"/>
        </w:rPr>
        <w:t>2019 Spring Project Proposal</w:t>
      </w:r>
    </w:p>
    <w:p w14:paraId="44D31091" w14:textId="77777777" w:rsidR="00173136" w:rsidRDefault="00173136">
      <w:pPr>
        <w:rPr>
          <w:b/>
          <w:sz w:val="24"/>
          <w:szCs w:val="24"/>
        </w:rPr>
      </w:pPr>
    </w:p>
    <w:p w14:paraId="702F663C" w14:textId="77777777" w:rsidR="00173136" w:rsidRDefault="00C662A1">
      <w:pPr>
        <w:rPr>
          <w:b/>
        </w:rPr>
      </w:pPr>
      <w:r>
        <w:rPr>
          <w:b/>
        </w:rPr>
        <w:t>North Carolina – NCEI</w:t>
      </w:r>
    </w:p>
    <w:p w14:paraId="65720AA6" w14:textId="71274B1B" w:rsidR="00173136" w:rsidRDefault="006B47B5">
      <w:pPr>
        <w:rPr>
          <w:b/>
          <w:sz w:val="20"/>
          <w:szCs w:val="20"/>
        </w:rPr>
      </w:pPr>
      <w:r>
        <w:rPr>
          <w:b/>
          <w:sz w:val="20"/>
          <w:szCs w:val="20"/>
        </w:rPr>
        <w:t>Texas</w:t>
      </w:r>
      <w:r w:rsidR="00C662A1">
        <w:rPr>
          <w:b/>
          <w:sz w:val="20"/>
          <w:szCs w:val="20"/>
        </w:rPr>
        <w:t xml:space="preserve"> </w:t>
      </w:r>
      <w:r w:rsidR="006653AD">
        <w:rPr>
          <w:b/>
          <w:sz w:val="20"/>
          <w:szCs w:val="20"/>
        </w:rPr>
        <w:t>Water Resources</w:t>
      </w:r>
    </w:p>
    <w:p w14:paraId="630F7013" w14:textId="78AAFC9B" w:rsidR="00173136" w:rsidRPr="001722B4" w:rsidRDefault="00C662A1">
      <w:pPr>
        <w:pBdr>
          <w:top w:val="nil"/>
          <w:left w:val="nil"/>
          <w:bottom w:val="nil"/>
          <w:right w:val="nil"/>
          <w:between w:val="nil"/>
        </w:pBdr>
        <w:rPr>
          <w:i/>
          <w:sz w:val="20"/>
          <w:szCs w:val="20"/>
        </w:rPr>
      </w:pPr>
      <w:r w:rsidRPr="001722B4">
        <w:rPr>
          <w:i/>
          <w:sz w:val="20"/>
          <w:szCs w:val="20"/>
        </w:rPr>
        <w:t xml:space="preserve">Analyzing </w:t>
      </w:r>
      <w:r w:rsidR="006B47B5" w:rsidRPr="001722B4">
        <w:rPr>
          <w:i/>
          <w:sz w:val="20"/>
          <w:szCs w:val="20"/>
        </w:rPr>
        <w:t>Drought-</w:t>
      </w:r>
      <w:r w:rsidR="00B9751E" w:rsidRPr="001722B4">
        <w:rPr>
          <w:i/>
          <w:sz w:val="20"/>
          <w:szCs w:val="20"/>
        </w:rPr>
        <w:t>r</w:t>
      </w:r>
      <w:r w:rsidR="006B47B5" w:rsidRPr="001722B4">
        <w:rPr>
          <w:i/>
          <w:sz w:val="20"/>
          <w:szCs w:val="20"/>
        </w:rPr>
        <w:t xml:space="preserve">elated Impacts </w:t>
      </w:r>
      <w:r w:rsidR="0030031D" w:rsidRPr="001722B4">
        <w:rPr>
          <w:i/>
          <w:sz w:val="20"/>
          <w:szCs w:val="20"/>
        </w:rPr>
        <w:t>on</w:t>
      </w:r>
      <w:r w:rsidR="006B47B5" w:rsidRPr="001722B4">
        <w:rPr>
          <w:i/>
          <w:sz w:val="20"/>
          <w:szCs w:val="20"/>
        </w:rPr>
        <w:t xml:space="preserve"> </w:t>
      </w:r>
      <w:r w:rsidRPr="001722B4">
        <w:rPr>
          <w:i/>
          <w:sz w:val="20"/>
          <w:szCs w:val="20"/>
        </w:rPr>
        <w:t>Urban Tree Inventory Conditions</w:t>
      </w:r>
      <w:r w:rsidR="004059E8" w:rsidRPr="001722B4">
        <w:rPr>
          <w:i/>
          <w:sz w:val="20"/>
          <w:szCs w:val="20"/>
        </w:rPr>
        <w:t xml:space="preserve"> and Recovery</w:t>
      </w:r>
      <w:r w:rsidRPr="001722B4">
        <w:rPr>
          <w:i/>
          <w:sz w:val="20"/>
          <w:szCs w:val="20"/>
        </w:rPr>
        <w:t xml:space="preserve"> in Texas</w:t>
      </w:r>
    </w:p>
    <w:p w14:paraId="624B66B6" w14:textId="77777777" w:rsidR="00173136" w:rsidRPr="001722B4" w:rsidRDefault="00173136">
      <w:pPr>
        <w:rPr>
          <w:b/>
          <w:sz w:val="20"/>
          <w:szCs w:val="20"/>
        </w:rPr>
      </w:pPr>
    </w:p>
    <w:p w14:paraId="01B03DD8" w14:textId="77777777" w:rsidR="00173136" w:rsidRDefault="00C662A1">
      <w:pPr>
        <w:pBdr>
          <w:bottom w:val="single" w:sz="4" w:space="1" w:color="000000"/>
        </w:pBdr>
        <w:rPr>
          <w:b/>
        </w:rPr>
      </w:pPr>
      <w:r>
        <w:rPr>
          <w:b/>
        </w:rPr>
        <w:t>Project Overview</w:t>
      </w:r>
    </w:p>
    <w:p w14:paraId="61414642" w14:textId="6D3D3811" w:rsidR="00173136" w:rsidRDefault="00C662A1">
      <w:pPr>
        <w:rPr>
          <w:b/>
          <w:sz w:val="20"/>
          <w:szCs w:val="20"/>
        </w:rPr>
      </w:pPr>
      <w:r>
        <w:rPr>
          <w:b/>
          <w:i/>
          <w:sz w:val="20"/>
          <w:szCs w:val="20"/>
        </w:rPr>
        <w:t>Project Synopsis</w:t>
      </w:r>
      <w:r>
        <w:rPr>
          <w:b/>
          <w:sz w:val="20"/>
          <w:szCs w:val="20"/>
        </w:rPr>
        <w:t xml:space="preserve">: </w:t>
      </w:r>
      <w:r>
        <w:rPr>
          <w:rFonts w:ascii="Garamond" w:eastAsia="Garamond" w:hAnsi="Garamond" w:cs="Garamond"/>
        </w:rPr>
        <w:t xml:space="preserve">This project will work with the Texas </w:t>
      </w:r>
      <w:r w:rsidR="005D2C21">
        <w:rPr>
          <w:rFonts w:ascii="Garamond" w:eastAsia="Garamond" w:hAnsi="Garamond" w:cs="Garamond"/>
        </w:rPr>
        <w:t xml:space="preserve">A&amp;M </w:t>
      </w:r>
      <w:r>
        <w:rPr>
          <w:rFonts w:ascii="Garamond" w:eastAsia="Garamond" w:hAnsi="Garamond" w:cs="Garamond"/>
        </w:rPr>
        <w:t xml:space="preserve">Forest Service (TFS) Sustainable Forestry Department, </w:t>
      </w:r>
      <w:r w:rsidR="00136683">
        <w:rPr>
          <w:rFonts w:ascii="Garamond" w:eastAsia="Garamond" w:hAnsi="Garamond" w:cs="Garamond"/>
        </w:rPr>
        <w:t>t</w:t>
      </w:r>
      <w:r>
        <w:rPr>
          <w:rFonts w:ascii="Garamond" w:eastAsia="Garamond" w:hAnsi="Garamond" w:cs="Garamond"/>
        </w:rPr>
        <w:t xml:space="preserve">he TFS </w:t>
      </w:r>
      <w:r w:rsidR="006679EE">
        <w:rPr>
          <w:rFonts w:ascii="Garamond" w:eastAsia="Garamond" w:hAnsi="Garamond" w:cs="Garamond"/>
        </w:rPr>
        <w:t xml:space="preserve">Forest </w:t>
      </w:r>
      <w:r>
        <w:rPr>
          <w:rFonts w:ascii="Garamond" w:eastAsia="Garamond" w:hAnsi="Garamond" w:cs="Garamond"/>
        </w:rPr>
        <w:t>Resource Protection Division, and the US</w:t>
      </w:r>
      <w:r w:rsidR="004D233B">
        <w:rPr>
          <w:rFonts w:ascii="Garamond" w:eastAsia="Garamond" w:hAnsi="Garamond" w:cs="Garamond"/>
        </w:rPr>
        <w:t>DA</w:t>
      </w:r>
      <w:r>
        <w:rPr>
          <w:rFonts w:ascii="Garamond" w:eastAsia="Garamond" w:hAnsi="Garamond" w:cs="Garamond"/>
        </w:rPr>
        <w:t xml:space="preserve"> Forest Service </w:t>
      </w:r>
      <w:r w:rsidR="00C05F77">
        <w:rPr>
          <w:rFonts w:ascii="Garamond" w:eastAsia="Garamond" w:hAnsi="Garamond" w:cs="Garamond"/>
        </w:rPr>
        <w:t xml:space="preserve">(USFS) </w:t>
      </w:r>
      <w:r>
        <w:rPr>
          <w:rFonts w:ascii="Garamond" w:eastAsia="Garamond" w:hAnsi="Garamond" w:cs="Garamond"/>
        </w:rPr>
        <w:t xml:space="preserve">Southern Research Station Threat Assessment Center to develop a </w:t>
      </w:r>
      <w:r w:rsidR="00D90CCC">
        <w:rPr>
          <w:rFonts w:ascii="Garamond" w:eastAsia="Garamond" w:hAnsi="Garamond" w:cs="Garamond"/>
        </w:rPr>
        <w:t>methodology that incorporates aerial imagery, field-based</w:t>
      </w:r>
      <w:r w:rsidR="0001408C">
        <w:rPr>
          <w:rFonts w:ascii="Garamond" w:eastAsia="Garamond" w:hAnsi="Garamond" w:cs="Garamond"/>
        </w:rPr>
        <w:t xml:space="preserve"> data</w:t>
      </w:r>
      <w:r w:rsidR="00D90CCC">
        <w:rPr>
          <w:rFonts w:ascii="Garamond" w:eastAsia="Garamond" w:hAnsi="Garamond" w:cs="Garamond"/>
        </w:rPr>
        <w:t>, and Earth observation</w:t>
      </w:r>
      <w:r w:rsidR="0001408C">
        <w:rPr>
          <w:rFonts w:ascii="Garamond" w:eastAsia="Garamond" w:hAnsi="Garamond" w:cs="Garamond"/>
        </w:rPr>
        <w:t xml:space="preserve">s </w:t>
      </w:r>
      <w:r w:rsidR="00D90CCC">
        <w:rPr>
          <w:rFonts w:ascii="Garamond" w:eastAsia="Garamond" w:hAnsi="Garamond" w:cs="Garamond"/>
        </w:rPr>
        <w:t xml:space="preserve">to analyze </w:t>
      </w:r>
      <w:r>
        <w:rPr>
          <w:rFonts w:ascii="Garamond" w:eastAsia="Garamond" w:hAnsi="Garamond" w:cs="Garamond"/>
        </w:rPr>
        <w:t xml:space="preserve">urban </w:t>
      </w:r>
      <w:r w:rsidR="00212C7E">
        <w:rPr>
          <w:rFonts w:ascii="Garamond" w:eastAsia="Garamond" w:hAnsi="Garamond" w:cs="Garamond"/>
        </w:rPr>
        <w:t xml:space="preserve">tree </w:t>
      </w:r>
      <w:r>
        <w:rPr>
          <w:rFonts w:ascii="Garamond" w:eastAsia="Garamond" w:hAnsi="Garamond" w:cs="Garamond"/>
        </w:rPr>
        <w:t xml:space="preserve">condition </w:t>
      </w:r>
      <w:r w:rsidR="00D90CCC">
        <w:rPr>
          <w:rFonts w:ascii="Garamond" w:eastAsia="Garamond" w:hAnsi="Garamond" w:cs="Garamond"/>
        </w:rPr>
        <w:t>and recovery in response to the historic 2011 Texas drought</w:t>
      </w:r>
      <w:r>
        <w:rPr>
          <w:rFonts w:ascii="Garamond" w:eastAsia="Garamond" w:hAnsi="Garamond" w:cs="Garamond"/>
        </w:rPr>
        <w:t>. This proj</w:t>
      </w:r>
      <w:bookmarkStart w:id="0" w:name="_GoBack"/>
      <w:bookmarkEnd w:id="0"/>
      <w:r>
        <w:rPr>
          <w:rFonts w:ascii="Garamond" w:eastAsia="Garamond" w:hAnsi="Garamond" w:cs="Garamond"/>
        </w:rPr>
        <w:t xml:space="preserve">ect will use </w:t>
      </w:r>
      <w:r w:rsidR="0001408C">
        <w:rPr>
          <w:rFonts w:ascii="Garamond" w:eastAsia="Garamond" w:hAnsi="Garamond" w:cs="Garamond"/>
        </w:rPr>
        <w:t>long-term AVHRR and Landsat 5 NDVI</w:t>
      </w:r>
      <w:r w:rsidR="005B0470">
        <w:rPr>
          <w:rFonts w:ascii="Garamond" w:eastAsia="Garamond" w:hAnsi="Garamond" w:cs="Garamond"/>
        </w:rPr>
        <w:t xml:space="preserve"> data</w:t>
      </w:r>
      <w:r w:rsidR="0001408C">
        <w:rPr>
          <w:rFonts w:ascii="Garamond" w:eastAsia="Garamond" w:hAnsi="Garamond" w:cs="Garamond"/>
        </w:rPr>
        <w:t xml:space="preserve"> of tree inventories in the cities of Austin and Houston, as well as </w:t>
      </w:r>
      <w:r>
        <w:rPr>
          <w:rFonts w:ascii="Garamond" w:eastAsia="Garamond" w:hAnsi="Garamond" w:cs="Garamond"/>
        </w:rPr>
        <w:t>Sentinel-</w:t>
      </w:r>
      <w:r w:rsidR="00C17872">
        <w:rPr>
          <w:rFonts w:ascii="Garamond" w:eastAsia="Garamond" w:hAnsi="Garamond" w:cs="Garamond"/>
        </w:rPr>
        <w:t>2</w:t>
      </w:r>
      <w:r>
        <w:rPr>
          <w:rFonts w:ascii="Garamond" w:eastAsia="Garamond" w:hAnsi="Garamond" w:cs="Garamond"/>
        </w:rPr>
        <w:t xml:space="preserve"> </w:t>
      </w:r>
      <w:r w:rsidR="005B0470">
        <w:rPr>
          <w:rFonts w:ascii="Garamond" w:eastAsia="Garamond" w:hAnsi="Garamond" w:cs="Garamond"/>
        </w:rPr>
        <w:t xml:space="preserve">MSI </w:t>
      </w:r>
      <w:r>
        <w:rPr>
          <w:rFonts w:ascii="Garamond" w:eastAsia="Garamond" w:hAnsi="Garamond" w:cs="Garamond"/>
        </w:rPr>
        <w:t xml:space="preserve">and Landsat 8 OLI </w:t>
      </w:r>
      <w:r w:rsidR="0001408C">
        <w:rPr>
          <w:rFonts w:ascii="Garamond" w:eastAsia="Garamond" w:hAnsi="Garamond" w:cs="Garamond"/>
        </w:rPr>
        <w:t xml:space="preserve">data to provide high resolution, post-drought recovery information. </w:t>
      </w:r>
      <w:r>
        <w:rPr>
          <w:rFonts w:ascii="Garamond" w:eastAsia="Garamond" w:hAnsi="Garamond" w:cs="Garamond"/>
        </w:rPr>
        <w:t xml:space="preserve">Project results will provide </w:t>
      </w:r>
      <w:r w:rsidR="0001408C">
        <w:rPr>
          <w:rFonts w:ascii="Garamond" w:eastAsia="Garamond" w:hAnsi="Garamond" w:cs="Garamond"/>
        </w:rPr>
        <w:t>information on urban tree recovery patterns</w:t>
      </w:r>
      <w:r>
        <w:rPr>
          <w:rFonts w:ascii="Garamond" w:eastAsia="Garamond" w:hAnsi="Garamond" w:cs="Garamond"/>
        </w:rPr>
        <w:t xml:space="preserve"> to federal and state forestry agencies </w:t>
      </w:r>
      <w:r w:rsidR="0001408C">
        <w:rPr>
          <w:rFonts w:ascii="Garamond" w:eastAsia="Garamond" w:hAnsi="Garamond" w:cs="Garamond"/>
        </w:rPr>
        <w:t xml:space="preserve">to </w:t>
      </w:r>
      <w:r>
        <w:rPr>
          <w:rFonts w:ascii="Garamond" w:eastAsia="Garamond" w:hAnsi="Garamond" w:cs="Garamond"/>
        </w:rPr>
        <w:t>better inform management</w:t>
      </w:r>
      <w:r w:rsidR="0001408C">
        <w:rPr>
          <w:rFonts w:ascii="Garamond" w:eastAsia="Garamond" w:hAnsi="Garamond" w:cs="Garamond"/>
        </w:rPr>
        <w:t xml:space="preserve"> practices in the face of future drought events. </w:t>
      </w:r>
      <w:r>
        <w:rPr>
          <w:rFonts w:ascii="Garamond" w:eastAsia="Garamond" w:hAnsi="Garamond" w:cs="Garamond"/>
        </w:rPr>
        <w:t xml:space="preserve"> </w:t>
      </w:r>
    </w:p>
    <w:p w14:paraId="20313410" w14:textId="77777777" w:rsidR="00173136" w:rsidRDefault="00173136">
      <w:pPr>
        <w:rPr>
          <w:b/>
          <w:sz w:val="20"/>
          <w:szCs w:val="20"/>
        </w:rPr>
      </w:pPr>
    </w:p>
    <w:p w14:paraId="10FA5259" w14:textId="0BE5630B" w:rsidR="00C17872" w:rsidRDefault="00C662A1">
      <w:pPr>
        <w:rPr>
          <w:rFonts w:ascii="Garamond" w:eastAsia="Garamond" w:hAnsi="Garamond" w:cs="Garamond"/>
        </w:rPr>
      </w:pPr>
      <w:r>
        <w:rPr>
          <w:b/>
          <w:i/>
          <w:sz w:val="20"/>
          <w:szCs w:val="20"/>
        </w:rPr>
        <w:t>Community Concern:</w:t>
      </w:r>
      <w:r>
        <w:rPr>
          <w:sz w:val="20"/>
          <w:szCs w:val="20"/>
        </w:rPr>
        <w:t xml:space="preserve"> </w:t>
      </w:r>
      <w:r w:rsidR="00C17872">
        <w:rPr>
          <w:rFonts w:ascii="Garamond" w:eastAsia="Garamond" w:hAnsi="Garamond" w:cs="Garamond"/>
        </w:rPr>
        <w:t xml:space="preserve">Trees provide a number of ecosystem services to urban spaces in Texas, including reduced energy costs from shading and benefits to </w:t>
      </w:r>
      <w:proofErr w:type="spellStart"/>
      <w:r w:rsidR="00C17872">
        <w:rPr>
          <w:rFonts w:ascii="Garamond" w:eastAsia="Garamond" w:hAnsi="Garamond" w:cs="Garamond"/>
        </w:rPr>
        <w:t>stormwater</w:t>
      </w:r>
      <w:proofErr w:type="spellEnd"/>
      <w:r w:rsidR="00C17872">
        <w:rPr>
          <w:rFonts w:ascii="Garamond" w:eastAsia="Garamond" w:hAnsi="Garamond" w:cs="Garamond"/>
        </w:rPr>
        <w:t xml:space="preserve"> management, but prolonged drought events</w:t>
      </w:r>
      <w:r>
        <w:rPr>
          <w:rFonts w:ascii="Garamond" w:eastAsia="Garamond" w:hAnsi="Garamond" w:cs="Garamond"/>
        </w:rPr>
        <w:t xml:space="preserve"> </w:t>
      </w:r>
      <w:r w:rsidR="00C17872">
        <w:rPr>
          <w:rFonts w:ascii="Garamond" w:eastAsia="Garamond" w:hAnsi="Garamond" w:cs="Garamond"/>
        </w:rPr>
        <w:t xml:space="preserve">can </w:t>
      </w:r>
      <w:r>
        <w:rPr>
          <w:rFonts w:ascii="Garamond" w:eastAsia="Garamond" w:hAnsi="Garamond" w:cs="Garamond"/>
        </w:rPr>
        <w:t xml:space="preserve">inflict significant damage to </w:t>
      </w:r>
      <w:r w:rsidR="00C17872">
        <w:rPr>
          <w:rFonts w:ascii="Garamond" w:eastAsia="Garamond" w:hAnsi="Garamond" w:cs="Garamond"/>
        </w:rPr>
        <w:t>urban</w:t>
      </w:r>
      <w:r>
        <w:rPr>
          <w:rFonts w:ascii="Garamond" w:eastAsia="Garamond" w:hAnsi="Garamond" w:cs="Garamond"/>
        </w:rPr>
        <w:t xml:space="preserve"> </w:t>
      </w:r>
      <w:r w:rsidR="00C17872">
        <w:rPr>
          <w:rFonts w:ascii="Garamond" w:eastAsia="Garamond" w:hAnsi="Garamond" w:cs="Garamond"/>
        </w:rPr>
        <w:t>tree inventories</w:t>
      </w:r>
      <w:r>
        <w:rPr>
          <w:rFonts w:ascii="Garamond" w:eastAsia="Garamond" w:hAnsi="Garamond" w:cs="Garamond"/>
        </w:rPr>
        <w:t xml:space="preserve">. </w:t>
      </w:r>
      <w:r w:rsidR="00C17872">
        <w:rPr>
          <w:rFonts w:ascii="Garamond" w:eastAsia="Garamond" w:hAnsi="Garamond" w:cs="Garamond"/>
        </w:rPr>
        <w:t xml:space="preserve">The historic 2011 drought resulted in the death of more than 5 million trees throughout the urban areas in the state, costing more than $500 million for hazardous tree removal. </w:t>
      </w:r>
      <w:r w:rsidR="0001408C">
        <w:rPr>
          <w:rFonts w:ascii="Garamond" w:eastAsia="Garamond" w:hAnsi="Garamond" w:cs="Garamond"/>
        </w:rPr>
        <w:t>Field-based</w:t>
      </w:r>
      <w:r w:rsidR="00761647">
        <w:rPr>
          <w:rFonts w:ascii="Garamond" w:eastAsia="Garamond" w:hAnsi="Garamond" w:cs="Garamond"/>
        </w:rPr>
        <w:t xml:space="preserve"> data collection of tree condition can be costly and time-consuming, so Earth observations can enhance monitoring practices, especially for long-term analys</w:t>
      </w:r>
      <w:r w:rsidR="00E84617">
        <w:rPr>
          <w:rFonts w:ascii="Garamond" w:eastAsia="Garamond" w:hAnsi="Garamond" w:cs="Garamond"/>
        </w:rPr>
        <w:t>e</w:t>
      </w:r>
      <w:r w:rsidR="00761647">
        <w:rPr>
          <w:rFonts w:ascii="Garamond" w:eastAsia="Garamond" w:hAnsi="Garamond" w:cs="Garamond"/>
        </w:rPr>
        <w:t>s of urban tree recovery</w:t>
      </w:r>
      <w:r w:rsidR="0001408C">
        <w:rPr>
          <w:rFonts w:ascii="Garamond" w:eastAsia="Garamond" w:hAnsi="Garamond" w:cs="Garamond"/>
        </w:rPr>
        <w:t xml:space="preserve"> following drought events. </w:t>
      </w:r>
    </w:p>
    <w:p w14:paraId="156C393F" w14:textId="77777777" w:rsidR="00173136" w:rsidRDefault="00173136">
      <w:pPr>
        <w:rPr>
          <w:rFonts w:ascii="Garamond" w:eastAsia="Garamond" w:hAnsi="Garamond" w:cs="Garamond"/>
        </w:rPr>
      </w:pPr>
    </w:p>
    <w:p w14:paraId="73DCD16B" w14:textId="1BCF43DD" w:rsidR="00173136" w:rsidRDefault="00C662A1">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US</w:t>
      </w:r>
      <w:r w:rsidR="005B0470">
        <w:rPr>
          <w:rFonts w:ascii="Garamond" w:eastAsia="Garamond" w:hAnsi="Garamond" w:cs="Garamond"/>
        </w:rPr>
        <w:t xml:space="preserve">FS </w:t>
      </w:r>
      <w:r>
        <w:rPr>
          <w:rFonts w:ascii="Garamond" w:eastAsia="Garamond" w:hAnsi="Garamond" w:cs="Garamond"/>
        </w:rPr>
        <w:t xml:space="preserve">Southern Research Station and </w:t>
      </w:r>
      <w:r w:rsidR="00E84617">
        <w:rPr>
          <w:rFonts w:ascii="Garamond" w:eastAsia="Garamond" w:hAnsi="Garamond" w:cs="Garamond"/>
        </w:rPr>
        <w:t xml:space="preserve">the </w:t>
      </w:r>
      <w:r w:rsidR="00B759E7">
        <w:rPr>
          <w:rFonts w:ascii="Garamond" w:eastAsia="Garamond" w:hAnsi="Garamond" w:cs="Garamond"/>
        </w:rPr>
        <w:t>DEVELOP</w:t>
      </w:r>
      <w:r w:rsidR="005B0470">
        <w:rPr>
          <w:rFonts w:ascii="Garamond" w:eastAsia="Garamond" w:hAnsi="Garamond" w:cs="Garamond"/>
        </w:rPr>
        <w:t xml:space="preserve"> North Carolina – NCEI node </w:t>
      </w:r>
      <w:r>
        <w:rPr>
          <w:rFonts w:ascii="Garamond" w:eastAsia="Garamond" w:hAnsi="Garamond" w:cs="Garamond"/>
        </w:rPr>
        <w:t>leadership</w:t>
      </w:r>
      <w:r w:rsidR="00B759E7">
        <w:rPr>
          <w:rFonts w:ascii="Garamond" w:eastAsia="Garamond" w:hAnsi="Garamond" w:cs="Garamond"/>
        </w:rPr>
        <w:t xml:space="preserve"> began communication</w:t>
      </w:r>
      <w:r>
        <w:rPr>
          <w:rFonts w:ascii="Garamond" w:eastAsia="Garamond" w:hAnsi="Garamond" w:cs="Garamond"/>
        </w:rPr>
        <w:t xml:space="preserve"> </w:t>
      </w:r>
      <w:r w:rsidR="0001408C">
        <w:rPr>
          <w:rFonts w:ascii="Garamond" w:eastAsia="Garamond" w:hAnsi="Garamond" w:cs="Garamond"/>
        </w:rPr>
        <w:t>in response to observed impacts of extreme weather events on urban tree inventories</w:t>
      </w:r>
      <w:r>
        <w:rPr>
          <w:rFonts w:ascii="Garamond" w:eastAsia="Garamond" w:hAnsi="Garamond" w:cs="Garamond"/>
        </w:rPr>
        <w:t xml:space="preserve">. The USFS previously partnered with NASA DEVELOP for rapid-feasibility studies of </w:t>
      </w:r>
      <w:r w:rsidR="00B759E7">
        <w:rPr>
          <w:rFonts w:ascii="Garamond" w:eastAsia="Garamond" w:hAnsi="Garamond" w:cs="Garamond"/>
        </w:rPr>
        <w:t xml:space="preserve">wildfire </w:t>
      </w:r>
      <w:r>
        <w:rPr>
          <w:rFonts w:ascii="Garamond" w:eastAsia="Garamond" w:hAnsi="Garamond" w:cs="Garamond"/>
        </w:rPr>
        <w:t xml:space="preserve">disasters in Texas. </w:t>
      </w:r>
      <w:r w:rsidR="00116308" w:rsidRPr="008977B0">
        <w:rPr>
          <w:rFonts w:ascii="Garamond" w:eastAsia="Garamond" w:hAnsi="Garamond" w:cs="Garamond"/>
          <w:noProof/>
        </w:rPr>
        <w:t>This</w:t>
      </w:r>
      <w:r w:rsidR="00116308">
        <w:rPr>
          <w:rFonts w:ascii="Garamond" w:eastAsia="Garamond" w:hAnsi="Garamond" w:cs="Garamond"/>
        </w:rPr>
        <w:t xml:space="preserve"> project</w:t>
      </w:r>
      <w:r w:rsidR="005B0470">
        <w:rPr>
          <w:rFonts w:ascii="Garamond" w:eastAsia="Garamond" w:hAnsi="Garamond" w:cs="Garamond"/>
        </w:rPr>
        <w:t xml:space="preserve"> </w:t>
      </w:r>
      <w:r w:rsidR="00116308">
        <w:rPr>
          <w:rFonts w:ascii="Garamond" w:eastAsia="Garamond" w:hAnsi="Garamond" w:cs="Garamond"/>
        </w:rPr>
        <w:t xml:space="preserve">focused on the impact of </w:t>
      </w:r>
      <w:r w:rsidR="00761647">
        <w:rPr>
          <w:rFonts w:ascii="Garamond" w:eastAsia="Garamond" w:hAnsi="Garamond" w:cs="Garamond"/>
        </w:rPr>
        <w:t>drought</w:t>
      </w:r>
      <w:r w:rsidR="00116308">
        <w:rPr>
          <w:rFonts w:ascii="Garamond" w:eastAsia="Garamond" w:hAnsi="Garamond" w:cs="Garamond"/>
        </w:rPr>
        <w:t xml:space="preserve"> on urban tree inventories</w:t>
      </w:r>
      <w:r w:rsidR="005B0470">
        <w:rPr>
          <w:rFonts w:ascii="Garamond" w:eastAsia="Garamond" w:hAnsi="Garamond" w:cs="Garamond"/>
        </w:rPr>
        <w:t xml:space="preserve"> </w:t>
      </w:r>
      <w:r w:rsidR="00116308">
        <w:rPr>
          <w:rFonts w:ascii="Garamond" w:eastAsia="Garamond" w:hAnsi="Garamond" w:cs="Garamond"/>
        </w:rPr>
        <w:t xml:space="preserve">fits well within the expertise of the </w:t>
      </w:r>
      <w:r w:rsidR="005B0470">
        <w:rPr>
          <w:rFonts w:ascii="Garamond" w:eastAsia="Garamond" w:hAnsi="Garamond" w:cs="Garamond"/>
        </w:rPr>
        <w:t>DEVELOP North Carolina – NCEI</w:t>
      </w:r>
      <w:r w:rsidR="005B0470" w:rsidDel="005B0470">
        <w:rPr>
          <w:rFonts w:ascii="Garamond" w:eastAsia="Garamond" w:hAnsi="Garamond" w:cs="Garamond"/>
        </w:rPr>
        <w:t xml:space="preserve"> </w:t>
      </w:r>
      <w:r w:rsidR="00116308">
        <w:rPr>
          <w:rFonts w:ascii="Garamond" w:eastAsia="Garamond" w:hAnsi="Garamond" w:cs="Garamond"/>
        </w:rPr>
        <w:t>node</w:t>
      </w:r>
      <w:r w:rsidR="00761647">
        <w:rPr>
          <w:rFonts w:ascii="Garamond" w:eastAsia="Garamond" w:hAnsi="Garamond" w:cs="Garamond"/>
        </w:rPr>
        <w:t xml:space="preserve"> and its partnership with NOAA’s National Integrated Drought Information System (NIDIS)</w:t>
      </w:r>
      <w:r w:rsidR="00116308">
        <w:rPr>
          <w:rFonts w:ascii="Garamond" w:eastAsia="Garamond" w:hAnsi="Garamond" w:cs="Garamond"/>
        </w:rPr>
        <w:t xml:space="preserve">. </w:t>
      </w:r>
    </w:p>
    <w:p w14:paraId="795AE42A" w14:textId="77777777" w:rsidR="00173136" w:rsidRDefault="00173136">
      <w:pPr>
        <w:rPr>
          <w:b/>
          <w:sz w:val="20"/>
          <w:szCs w:val="20"/>
        </w:rPr>
      </w:pPr>
    </w:p>
    <w:p w14:paraId="2EF0077C" w14:textId="23B63C96" w:rsidR="00173136" w:rsidRDefault="00C662A1">
      <w:pPr>
        <w:ind w:left="720" w:hanging="720"/>
        <w:rPr>
          <w:rFonts w:ascii="Garamond" w:eastAsia="Garamond" w:hAnsi="Garamond" w:cs="Garamond"/>
          <w:b/>
          <w:i/>
        </w:rPr>
      </w:pPr>
      <w:r>
        <w:rPr>
          <w:b/>
          <w:i/>
          <w:sz w:val="20"/>
          <w:szCs w:val="20"/>
        </w:rPr>
        <w:t>National Application Area Addressed:</w:t>
      </w:r>
      <w:r>
        <w:rPr>
          <w:rFonts w:ascii="Garamond" w:eastAsia="Garamond" w:hAnsi="Garamond" w:cs="Garamond"/>
        </w:rPr>
        <w:t xml:space="preserve"> </w:t>
      </w:r>
      <w:r w:rsidR="00E84617">
        <w:rPr>
          <w:rFonts w:ascii="Garamond" w:eastAsia="Garamond" w:hAnsi="Garamond" w:cs="Garamond"/>
        </w:rPr>
        <w:t>Water Resources</w:t>
      </w:r>
    </w:p>
    <w:p w14:paraId="495BECFF" w14:textId="77777777" w:rsidR="00173136" w:rsidRDefault="00C662A1">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TX</w:t>
      </w:r>
    </w:p>
    <w:p w14:paraId="669FE161" w14:textId="4788F498" w:rsidR="00173136" w:rsidRDefault="00C662A1">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January 20</w:t>
      </w:r>
      <w:r w:rsidR="00761647">
        <w:rPr>
          <w:rFonts w:ascii="Garamond" w:eastAsia="Garamond" w:hAnsi="Garamond" w:cs="Garamond"/>
        </w:rPr>
        <w:t>10</w:t>
      </w:r>
      <w:r>
        <w:rPr>
          <w:rFonts w:ascii="Garamond" w:eastAsia="Garamond" w:hAnsi="Garamond" w:cs="Garamond"/>
        </w:rPr>
        <w:t xml:space="preserve"> – January 2019</w:t>
      </w:r>
    </w:p>
    <w:p w14:paraId="1E9631EA" w14:textId="77777777" w:rsidR="00173136" w:rsidRDefault="00173136">
      <w:pPr>
        <w:ind w:left="720" w:hanging="720"/>
        <w:rPr>
          <w:b/>
          <w:sz w:val="20"/>
          <w:szCs w:val="20"/>
        </w:rPr>
      </w:pPr>
    </w:p>
    <w:p w14:paraId="03059229" w14:textId="5A5C45A8" w:rsidR="00173136" w:rsidRDefault="00C662A1">
      <w:pPr>
        <w:rPr>
          <w:sz w:val="20"/>
          <w:szCs w:val="20"/>
        </w:rPr>
      </w:pPr>
      <w:r>
        <w:rPr>
          <w:b/>
          <w:i/>
          <w:sz w:val="20"/>
          <w:szCs w:val="20"/>
        </w:rPr>
        <w:t>Advisor:</w:t>
      </w:r>
      <w:r>
        <w:rPr>
          <w:sz w:val="20"/>
          <w:szCs w:val="20"/>
        </w:rPr>
        <w:t xml:space="preserve"> </w:t>
      </w:r>
      <w:r>
        <w:rPr>
          <w:rFonts w:ascii="Garamond" w:eastAsia="Garamond" w:hAnsi="Garamond" w:cs="Garamond"/>
        </w:rPr>
        <w:t xml:space="preserve">Jessica Matthews </w:t>
      </w:r>
      <w:r w:rsidR="00776FC7">
        <w:rPr>
          <w:rFonts w:ascii="Garamond" w:eastAsia="Garamond" w:hAnsi="Garamond" w:cs="Garamond"/>
        </w:rPr>
        <w:t>(North Carolina Cooperative Institute for Climate Studies)</w:t>
      </w:r>
    </w:p>
    <w:p w14:paraId="07C4F28F" w14:textId="77777777" w:rsidR="00173136" w:rsidRDefault="00173136">
      <w:pPr>
        <w:rPr>
          <w:b/>
          <w:sz w:val="20"/>
          <w:szCs w:val="20"/>
        </w:rPr>
      </w:pPr>
    </w:p>
    <w:p w14:paraId="299A0C41" w14:textId="77777777" w:rsidR="00173136" w:rsidRDefault="00C662A1">
      <w:pPr>
        <w:pBdr>
          <w:bottom w:val="single" w:sz="4" w:space="1" w:color="000000"/>
        </w:pBdr>
        <w:rPr>
          <w:b/>
        </w:rPr>
      </w:pPr>
      <w:r>
        <w:rPr>
          <w:b/>
        </w:rPr>
        <w:t>Partner Overview</w:t>
      </w:r>
    </w:p>
    <w:p w14:paraId="15D4DBD8" w14:textId="77777777" w:rsidR="00173136" w:rsidRDefault="00C662A1">
      <w:pPr>
        <w:rPr>
          <w:b/>
          <w:i/>
          <w:sz w:val="20"/>
          <w:szCs w:val="20"/>
        </w:rPr>
      </w:pPr>
      <w:r>
        <w:rPr>
          <w:b/>
          <w:i/>
          <w:sz w:val="20"/>
          <w:szCs w:val="20"/>
        </w:rPr>
        <w:t>Partner Organizations:</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173136" w14:paraId="0514167E" w14:textId="77777777">
        <w:trPr>
          <w:trHeight w:val="500"/>
        </w:trPr>
        <w:tc>
          <w:tcPr>
            <w:tcW w:w="3263" w:type="dxa"/>
            <w:shd w:val="clear" w:color="auto" w:fill="31849B"/>
            <w:vAlign w:val="center"/>
          </w:tcPr>
          <w:p w14:paraId="2202A794" w14:textId="77777777" w:rsidR="00173136" w:rsidRDefault="00C662A1">
            <w:pPr>
              <w:rPr>
                <w:b/>
                <w:color w:val="FFFFFF"/>
              </w:rPr>
            </w:pPr>
            <w:r>
              <w:rPr>
                <w:b/>
                <w:color w:val="FFFFFF"/>
              </w:rPr>
              <w:t>Organization</w:t>
            </w:r>
          </w:p>
        </w:tc>
        <w:tc>
          <w:tcPr>
            <w:tcW w:w="3510" w:type="dxa"/>
            <w:shd w:val="clear" w:color="auto" w:fill="31849B"/>
            <w:vAlign w:val="center"/>
          </w:tcPr>
          <w:p w14:paraId="5AE39A24" w14:textId="77777777" w:rsidR="00173136" w:rsidRDefault="00C662A1">
            <w:pPr>
              <w:rPr>
                <w:b/>
                <w:color w:val="FFFFFF"/>
              </w:rPr>
            </w:pPr>
            <w:r>
              <w:rPr>
                <w:b/>
                <w:color w:val="FFFFFF"/>
              </w:rPr>
              <w:t>POC (Name, Position/Title)</w:t>
            </w:r>
          </w:p>
        </w:tc>
        <w:tc>
          <w:tcPr>
            <w:tcW w:w="1620" w:type="dxa"/>
            <w:shd w:val="clear" w:color="auto" w:fill="31849B"/>
            <w:vAlign w:val="center"/>
          </w:tcPr>
          <w:p w14:paraId="689D3034" w14:textId="77777777" w:rsidR="00173136" w:rsidRDefault="00C662A1">
            <w:pPr>
              <w:rPr>
                <w:b/>
                <w:color w:val="FFFFFF"/>
              </w:rPr>
            </w:pPr>
            <w:r>
              <w:rPr>
                <w:b/>
                <w:color w:val="FFFFFF"/>
              </w:rPr>
              <w:t>Partner Type</w:t>
            </w:r>
          </w:p>
        </w:tc>
        <w:tc>
          <w:tcPr>
            <w:tcW w:w="1080" w:type="dxa"/>
            <w:shd w:val="clear" w:color="auto" w:fill="31849B"/>
          </w:tcPr>
          <w:p w14:paraId="714F2A3B" w14:textId="77777777" w:rsidR="00173136" w:rsidRDefault="00C662A1">
            <w:pPr>
              <w:jc w:val="center"/>
              <w:rPr>
                <w:b/>
                <w:color w:val="FFFFFF"/>
                <w:sz w:val="20"/>
                <w:szCs w:val="20"/>
              </w:rPr>
            </w:pPr>
            <w:r>
              <w:rPr>
                <w:b/>
                <w:color w:val="FFFFFF"/>
                <w:sz w:val="18"/>
                <w:szCs w:val="18"/>
              </w:rPr>
              <w:t>Boundary Org?</w:t>
            </w:r>
          </w:p>
        </w:tc>
      </w:tr>
      <w:tr w:rsidR="00173136" w14:paraId="496F4235" w14:textId="77777777">
        <w:tc>
          <w:tcPr>
            <w:tcW w:w="3263" w:type="dxa"/>
          </w:tcPr>
          <w:p w14:paraId="6EAF9964" w14:textId="278CC06D" w:rsidR="00173136" w:rsidRDefault="00C662A1">
            <w:pPr>
              <w:rPr>
                <w:rFonts w:ascii="Garamond" w:eastAsia="Garamond" w:hAnsi="Garamond" w:cs="Garamond"/>
                <w:b/>
              </w:rPr>
            </w:pPr>
            <w:r>
              <w:rPr>
                <w:rFonts w:ascii="Garamond" w:eastAsia="Garamond" w:hAnsi="Garamond" w:cs="Garamond"/>
                <w:b/>
              </w:rPr>
              <w:t xml:space="preserve">Texas </w:t>
            </w:r>
            <w:r w:rsidR="00761647">
              <w:rPr>
                <w:rFonts w:ascii="Garamond" w:eastAsia="Garamond" w:hAnsi="Garamond" w:cs="Garamond"/>
                <w:b/>
              </w:rPr>
              <w:t xml:space="preserve">A&amp;M </w:t>
            </w:r>
            <w:r>
              <w:rPr>
                <w:rFonts w:ascii="Garamond" w:eastAsia="Garamond" w:hAnsi="Garamond" w:cs="Garamond"/>
                <w:b/>
              </w:rPr>
              <w:t>Forest Service, Sustainable Forestry Department</w:t>
            </w:r>
          </w:p>
        </w:tc>
        <w:tc>
          <w:tcPr>
            <w:tcW w:w="3510" w:type="dxa"/>
          </w:tcPr>
          <w:p w14:paraId="619C8551" w14:textId="77777777" w:rsidR="00173136" w:rsidRDefault="00C662A1">
            <w:pPr>
              <w:rPr>
                <w:rFonts w:ascii="Garamond" w:eastAsia="Garamond" w:hAnsi="Garamond" w:cs="Garamond"/>
              </w:rPr>
            </w:pPr>
            <w:r>
              <w:rPr>
                <w:rFonts w:ascii="Garamond" w:eastAsia="Garamond" w:hAnsi="Garamond" w:cs="Garamond"/>
              </w:rPr>
              <w:t xml:space="preserve">Burl </w:t>
            </w:r>
            <w:proofErr w:type="spellStart"/>
            <w:r>
              <w:rPr>
                <w:rFonts w:ascii="Garamond" w:eastAsia="Garamond" w:hAnsi="Garamond" w:cs="Garamond"/>
              </w:rPr>
              <w:t>Carraway</w:t>
            </w:r>
            <w:proofErr w:type="spellEnd"/>
            <w:r>
              <w:rPr>
                <w:rFonts w:ascii="Garamond" w:eastAsia="Garamond" w:hAnsi="Garamond" w:cs="Garamond"/>
              </w:rPr>
              <w:t>, Sustainable Forestry Department Head</w:t>
            </w:r>
          </w:p>
        </w:tc>
        <w:tc>
          <w:tcPr>
            <w:tcW w:w="1620" w:type="dxa"/>
          </w:tcPr>
          <w:p w14:paraId="4CB35528" w14:textId="64F4C803" w:rsidR="00173136" w:rsidRDefault="00C662A1" w:rsidP="00E85B0B">
            <w:pPr>
              <w:rPr>
                <w:rFonts w:ascii="Garamond" w:eastAsia="Garamond" w:hAnsi="Garamond" w:cs="Garamond"/>
              </w:rPr>
            </w:pPr>
            <w:r>
              <w:rPr>
                <w:rFonts w:ascii="Garamond" w:eastAsia="Garamond" w:hAnsi="Garamond" w:cs="Garamond"/>
              </w:rPr>
              <w:t>End</w:t>
            </w:r>
            <w:r w:rsidR="00E85B0B">
              <w:rPr>
                <w:rFonts w:ascii="Garamond" w:eastAsia="Garamond" w:hAnsi="Garamond" w:cs="Garamond"/>
              </w:rPr>
              <w:t xml:space="preserve"> </w:t>
            </w:r>
            <w:r>
              <w:rPr>
                <w:rFonts w:ascii="Garamond" w:eastAsia="Garamond" w:hAnsi="Garamond" w:cs="Garamond"/>
              </w:rPr>
              <w:t>User</w:t>
            </w:r>
          </w:p>
        </w:tc>
        <w:tc>
          <w:tcPr>
            <w:tcW w:w="1080" w:type="dxa"/>
          </w:tcPr>
          <w:p w14:paraId="16D6CC7B" w14:textId="77777777" w:rsidR="00173136" w:rsidRDefault="00C662A1">
            <w:pPr>
              <w:jc w:val="center"/>
              <w:rPr>
                <w:rFonts w:ascii="Garamond" w:eastAsia="Garamond" w:hAnsi="Garamond" w:cs="Garamond"/>
              </w:rPr>
            </w:pPr>
            <w:r>
              <w:rPr>
                <w:rFonts w:ascii="Garamond" w:eastAsia="Garamond" w:hAnsi="Garamond" w:cs="Garamond"/>
              </w:rPr>
              <w:t>No</w:t>
            </w:r>
          </w:p>
        </w:tc>
      </w:tr>
      <w:tr w:rsidR="009C5469" w14:paraId="4B381DD8" w14:textId="77777777">
        <w:tc>
          <w:tcPr>
            <w:tcW w:w="3263" w:type="dxa"/>
          </w:tcPr>
          <w:p w14:paraId="4914DCBD" w14:textId="40913C08" w:rsidR="009C5469" w:rsidRDefault="009C5469" w:rsidP="009C5469">
            <w:pPr>
              <w:rPr>
                <w:rFonts w:ascii="Garamond" w:eastAsia="Garamond" w:hAnsi="Garamond" w:cs="Garamond"/>
                <w:b/>
              </w:rPr>
            </w:pPr>
            <w:r>
              <w:rPr>
                <w:rFonts w:ascii="Garamond" w:eastAsia="Garamond" w:hAnsi="Garamond" w:cs="Garamond"/>
                <w:b/>
              </w:rPr>
              <w:t>Texas</w:t>
            </w:r>
            <w:r w:rsidR="00761647">
              <w:rPr>
                <w:rFonts w:ascii="Garamond" w:eastAsia="Garamond" w:hAnsi="Garamond" w:cs="Garamond"/>
                <w:b/>
              </w:rPr>
              <w:t xml:space="preserve"> </w:t>
            </w:r>
            <w:r w:rsidR="001E7CA5">
              <w:rPr>
                <w:rFonts w:ascii="Garamond" w:eastAsia="Garamond" w:hAnsi="Garamond" w:cs="Garamond"/>
                <w:b/>
              </w:rPr>
              <w:t xml:space="preserve">A&amp;M </w:t>
            </w:r>
            <w:r>
              <w:rPr>
                <w:rFonts w:ascii="Garamond" w:eastAsia="Garamond" w:hAnsi="Garamond" w:cs="Garamond"/>
                <w:b/>
              </w:rPr>
              <w:t>Forest Service, Forest Resource Protection Division</w:t>
            </w:r>
          </w:p>
        </w:tc>
        <w:tc>
          <w:tcPr>
            <w:tcW w:w="3510" w:type="dxa"/>
          </w:tcPr>
          <w:p w14:paraId="4065272F" w14:textId="5F67D107" w:rsidR="009C5469" w:rsidRDefault="009C5469" w:rsidP="009C5469">
            <w:pPr>
              <w:rPr>
                <w:rFonts w:ascii="Garamond" w:eastAsia="Garamond" w:hAnsi="Garamond" w:cs="Garamond"/>
              </w:rPr>
            </w:pPr>
            <w:r>
              <w:rPr>
                <w:rFonts w:ascii="Garamond" w:eastAsia="Garamond" w:hAnsi="Garamond" w:cs="Garamond"/>
              </w:rPr>
              <w:t>Tom Spencer, Predictive Services Department Head</w:t>
            </w:r>
          </w:p>
        </w:tc>
        <w:tc>
          <w:tcPr>
            <w:tcW w:w="1620" w:type="dxa"/>
          </w:tcPr>
          <w:p w14:paraId="039D1ED4" w14:textId="4BCAE709" w:rsidR="009C5469" w:rsidRDefault="009C5469" w:rsidP="009C5469">
            <w:pPr>
              <w:rPr>
                <w:rFonts w:ascii="Garamond" w:eastAsia="Garamond" w:hAnsi="Garamond" w:cs="Garamond"/>
              </w:rPr>
            </w:pPr>
            <w:r>
              <w:rPr>
                <w:rFonts w:ascii="Garamond" w:eastAsia="Garamond" w:hAnsi="Garamond" w:cs="Garamond"/>
              </w:rPr>
              <w:t>End</w:t>
            </w:r>
            <w:r w:rsidR="00E85B0B">
              <w:rPr>
                <w:rFonts w:ascii="Garamond" w:eastAsia="Garamond" w:hAnsi="Garamond" w:cs="Garamond"/>
              </w:rPr>
              <w:t xml:space="preserve"> </w:t>
            </w:r>
            <w:r>
              <w:rPr>
                <w:rFonts w:ascii="Garamond" w:eastAsia="Garamond" w:hAnsi="Garamond" w:cs="Garamond"/>
              </w:rPr>
              <w:t>User</w:t>
            </w:r>
          </w:p>
        </w:tc>
        <w:tc>
          <w:tcPr>
            <w:tcW w:w="1080" w:type="dxa"/>
          </w:tcPr>
          <w:p w14:paraId="3DB45BF2" w14:textId="7ECB295C" w:rsidR="009C5469" w:rsidRDefault="009C5469" w:rsidP="009C5469">
            <w:pPr>
              <w:jc w:val="center"/>
              <w:rPr>
                <w:rFonts w:ascii="Garamond" w:eastAsia="Garamond" w:hAnsi="Garamond" w:cs="Garamond"/>
              </w:rPr>
            </w:pPr>
            <w:r>
              <w:rPr>
                <w:rFonts w:ascii="Garamond" w:eastAsia="Garamond" w:hAnsi="Garamond" w:cs="Garamond"/>
              </w:rPr>
              <w:t>No</w:t>
            </w:r>
          </w:p>
        </w:tc>
      </w:tr>
      <w:tr w:rsidR="00173136" w14:paraId="796EB9E8" w14:textId="77777777">
        <w:tc>
          <w:tcPr>
            <w:tcW w:w="3263" w:type="dxa"/>
          </w:tcPr>
          <w:p w14:paraId="4C4BB595" w14:textId="68A9CFA0" w:rsidR="00173136" w:rsidRDefault="00C662A1">
            <w:pPr>
              <w:rPr>
                <w:rFonts w:ascii="Garamond" w:eastAsia="Garamond" w:hAnsi="Garamond" w:cs="Garamond"/>
                <w:b/>
              </w:rPr>
            </w:pPr>
            <w:r>
              <w:rPr>
                <w:rFonts w:ascii="Garamond" w:eastAsia="Garamond" w:hAnsi="Garamond" w:cs="Garamond"/>
                <w:b/>
              </w:rPr>
              <w:lastRenderedPageBreak/>
              <w:t>US</w:t>
            </w:r>
            <w:r w:rsidR="004D233B">
              <w:rPr>
                <w:rFonts w:ascii="Garamond" w:eastAsia="Garamond" w:hAnsi="Garamond" w:cs="Garamond"/>
                <w:b/>
              </w:rPr>
              <w:t>DA</w:t>
            </w:r>
            <w:r>
              <w:rPr>
                <w:rFonts w:ascii="Garamond" w:eastAsia="Garamond" w:hAnsi="Garamond" w:cs="Garamond"/>
                <w:b/>
              </w:rPr>
              <w:t xml:space="preserve"> Forest Service</w:t>
            </w:r>
            <w:r w:rsidR="004D233B">
              <w:rPr>
                <w:rFonts w:ascii="Garamond" w:eastAsia="Garamond" w:hAnsi="Garamond" w:cs="Garamond"/>
                <w:b/>
              </w:rPr>
              <w:t>,</w:t>
            </w:r>
            <w:r>
              <w:rPr>
                <w:rFonts w:ascii="Garamond" w:eastAsia="Garamond" w:hAnsi="Garamond" w:cs="Garamond"/>
                <w:b/>
              </w:rPr>
              <w:t xml:space="preserve"> </w:t>
            </w:r>
            <w:r w:rsidR="00761647">
              <w:rPr>
                <w:rFonts w:ascii="Garamond" w:eastAsia="Garamond" w:hAnsi="Garamond" w:cs="Garamond"/>
                <w:b/>
              </w:rPr>
              <w:t xml:space="preserve">Southern Research Station </w:t>
            </w:r>
            <w:r>
              <w:rPr>
                <w:rFonts w:ascii="Garamond" w:eastAsia="Garamond" w:hAnsi="Garamond" w:cs="Garamond"/>
                <w:b/>
              </w:rPr>
              <w:t>Threat Assessment Center</w:t>
            </w:r>
          </w:p>
        </w:tc>
        <w:tc>
          <w:tcPr>
            <w:tcW w:w="3510" w:type="dxa"/>
          </w:tcPr>
          <w:p w14:paraId="0F81F62A" w14:textId="77777777" w:rsidR="00173136" w:rsidRDefault="00C662A1">
            <w:pPr>
              <w:rPr>
                <w:rFonts w:ascii="Garamond" w:eastAsia="Garamond" w:hAnsi="Garamond" w:cs="Garamond"/>
              </w:rPr>
            </w:pPr>
            <w:r>
              <w:rPr>
                <w:rFonts w:ascii="Garamond" w:eastAsia="Garamond" w:hAnsi="Garamond" w:cs="Garamond"/>
              </w:rPr>
              <w:t>Steve Norman, Research Ecologist</w:t>
            </w:r>
          </w:p>
        </w:tc>
        <w:tc>
          <w:tcPr>
            <w:tcW w:w="1620" w:type="dxa"/>
          </w:tcPr>
          <w:p w14:paraId="07CD655B" w14:textId="77777777" w:rsidR="00173136" w:rsidRDefault="00C662A1">
            <w:pPr>
              <w:rPr>
                <w:rFonts w:ascii="Garamond" w:eastAsia="Garamond" w:hAnsi="Garamond" w:cs="Garamond"/>
              </w:rPr>
            </w:pPr>
            <w:r>
              <w:rPr>
                <w:rFonts w:ascii="Garamond" w:eastAsia="Garamond" w:hAnsi="Garamond" w:cs="Garamond"/>
              </w:rPr>
              <w:t>Collaborator</w:t>
            </w:r>
          </w:p>
        </w:tc>
        <w:tc>
          <w:tcPr>
            <w:tcW w:w="1080" w:type="dxa"/>
          </w:tcPr>
          <w:p w14:paraId="6DB5FB18" w14:textId="77777777" w:rsidR="00173136" w:rsidRDefault="00C662A1">
            <w:pPr>
              <w:jc w:val="center"/>
              <w:rPr>
                <w:rFonts w:ascii="Garamond" w:eastAsia="Garamond" w:hAnsi="Garamond" w:cs="Garamond"/>
              </w:rPr>
            </w:pPr>
            <w:r>
              <w:rPr>
                <w:rFonts w:ascii="Garamond" w:eastAsia="Garamond" w:hAnsi="Garamond" w:cs="Garamond"/>
              </w:rPr>
              <w:t>Yes</w:t>
            </w:r>
          </w:p>
        </w:tc>
      </w:tr>
    </w:tbl>
    <w:p w14:paraId="2FA4ADAA" w14:textId="77777777" w:rsidR="00D22DFF" w:rsidRDefault="00D22DFF">
      <w:pPr>
        <w:rPr>
          <w:b/>
          <w:i/>
          <w:sz w:val="20"/>
          <w:szCs w:val="20"/>
          <w:u w:val="single"/>
        </w:rPr>
      </w:pPr>
    </w:p>
    <w:p w14:paraId="35AB658E" w14:textId="64EE93B0" w:rsidR="00173136" w:rsidRDefault="00C662A1">
      <w:pPr>
        <w:rPr>
          <w:b/>
          <w:i/>
          <w:sz w:val="20"/>
          <w:szCs w:val="20"/>
          <w:u w:val="single"/>
        </w:rPr>
      </w:pPr>
      <w:r>
        <w:rPr>
          <w:b/>
          <w:i/>
          <w:sz w:val="20"/>
          <w:szCs w:val="20"/>
          <w:u w:val="single"/>
        </w:rPr>
        <w:t>End-User Overview</w:t>
      </w:r>
    </w:p>
    <w:p w14:paraId="0B63BFF5" w14:textId="0ABDA23F" w:rsidR="00173136" w:rsidRDefault="00C662A1">
      <w:pPr>
        <w:rPr>
          <w:rFonts w:ascii="Garamond" w:eastAsia="Garamond" w:hAnsi="Garamond" w:cs="Garamond"/>
        </w:rPr>
      </w:pPr>
      <w:r>
        <w:rPr>
          <w:b/>
          <w:i/>
          <w:sz w:val="20"/>
          <w:szCs w:val="20"/>
        </w:rPr>
        <w:t xml:space="preserve">End-User’s Current Decision-Making Process: </w:t>
      </w:r>
      <w:r>
        <w:rPr>
          <w:rFonts w:ascii="Garamond" w:eastAsia="Garamond" w:hAnsi="Garamond" w:cs="Garamond"/>
        </w:rPr>
        <w:t>The Texas Forest Service currently utilizes time</w:t>
      </w:r>
      <w:r w:rsidR="00DE4EAD">
        <w:rPr>
          <w:rFonts w:ascii="Garamond" w:eastAsia="Garamond" w:hAnsi="Garamond" w:cs="Garamond"/>
        </w:rPr>
        <w:t>-</w:t>
      </w:r>
      <w:r>
        <w:rPr>
          <w:rFonts w:ascii="Garamond" w:eastAsia="Garamond" w:hAnsi="Garamond" w:cs="Garamond"/>
        </w:rPr>
        <w:t xml:space="preserve"> and resource</w:t>
      </w:r>
      <w:r w:rsidR="00DE4EAD">
        <w:rPr>
          <w:rFonts w:ascii="Garamond" w:eastAsia="Garamond" w:hAnsi="Garamond" w:cs="Garamond"/>
        </w:rPr>
        <w:t>-</w:t>
      </w:r>
      <w:r>
        <w:rPr>
          <w:rFonts w:ascii="Garamond" w:eastAsia="Garamond" w:hAnsi="Garamond" w:cs="Garamond"/>
        </w:rPr>
        <w:t>intensive observation</w:t>
      </w:r>
      <w:r w:rsidR="00116308">
        <w:rPr>
          <w:rFonts w:ascii="Garamond" w:eastAsia="Garamond" w:hAnsi="Garamond" w:cs="Garamond"/>
        </w:rPr>
        <w:t xml:space="preserve"> method</w:t>
      </w:r>
      <w:r w:rsidR="00DE4EAD">
        <w:rPr>
          <w:rFonts w:ascii="Garamond" w:eastAsia="Garamond" w:hAnsi="Garamond" w:cs="Garamond"/>
        </w:rPr>
        <w:t xml:space="preserve">s, including </w:t>
      </w:r>
      <w:r>
        <w:rPr>
          <w:rFonts w:ascii="Garamond" w:eastAsia="Garamond" w:hAnsi="Garamond" w:cs="Garamond"/>
        </w:rPr>
        <w:t>a combination of field surveys, aerial imagery, and various</w:t>
      </w:r>
      <w:r w:rsidRPr="0094607D">
        <w:rPr>
          <w:rFonts w:ascii="Garamond" w:eastAsia="Garamond" w:hAnsi="Garamond" w:cs="Garamond"/>
          <w:i/>
        </w:rPr>
        <w:t xml:space="preserve"> in situ</w:t>
      </w:r>
      <w:r>
        <w:rPr>
          <w:rFonts w:ascii="Garamond" w:eastAsia="Garamond" w:hAnsi="Garamond" w:cs="Garamond"/>
        </w:rPr>
        <w:t xml:space="preserve"> datasets</w:t>
      </w:r>
      <w:r w:rsidR="00DE4EAD">
        <w:rPr>
          <w:rFonts w:ascii="Garamond" w:eastAsia="Garamond" w:hAnsi="Garamond" w:cs="Garamond"/>
        </w:rPr>
        <w:t>,</w:t>
      </w:r>
      <w:r>
        <w:rPr>
          <w:rFonts w:ascii="Garamond" w:eastAsia="Garamond" w:hAnsi="Garamond" w:cs="Garamond"/>
        </w:rPr>
        <w:t xml:space="preserve"> to inform and manage forest inventories. </w:t>
      </w:r>
      <w:r w:rsidR="00A5579D">
        <w:rPr>
          <w:rFonts w:ascii="Garamond" w:eastAsia="Garamond" w:hAnsi="Garamond" w:cs="Garamond"/>
        </w:rPr>
        <w:t xml:space="preserve">They have expressed interest in expanding their methods to include Earth observations that enhance the information available to analyze and monitor tree condition at high </w:t>
      </w:r>
      <w:r w:rsidR="005B0470">
        <w:rPr>
          <w:rFonts w:ascii="Garamond" w:eastAsia="Garamond" w:hAnsi="Garamond" w:cs="Garamond"/>
        </w:rPr>
        <w:t xml:space="preserve">spatial </w:t>
      </w:r>
      <w:r w:rsidR="00A5579D">
        <w:rPr>
          <w:rFonts w:ascii="Garamond" w:eastAsia="Garamond" w:hAnsi="Garamond" w:cs="Garamond"/>
        </w:rPr>
        <w:t xml:space="preserve">resolution and over long periods of time. </w:t>
      </w:r>
    </w:p>
    <w:p w14:paraId="0CC7E130" w14:textId="77777777" w:rsidR="00173136" w:rsidRDefault="00173136">
      <w:pPr>
        <w:rPr>
          <w:b/>
          <w:i/>
          <w:sz w:val="20"/>
          <w:szCs w:val="20"/>
        </w:rPr>
      </w:pPr>
    </w:p>
    <w:p w14:paraId="6B16B757" w14:textId="77777777" w:rsidR="00173136" w:rsidRDefault="00C662A1">
      <w:pPr>
        <w:ind w:left="720" w:hanging="720"/>
        <w:rPr>
          <w:b/>
          <w:i/>
          <w:sz w:val="20"/>
          <w:szCs w:val="20"/>
        </w:rPr>
      </w:pPr>
      <w:r>
        <w:rPr>
          <w:b/>
          <w:i/>
          <w:sz w:val="20"/>
          <w:szCs w:val="20"/>
        </w:rPr>
        <w:t>End-User’s Capacity to Use NASA Earth Observations:</w:t>
      </w:r>
    </w:p>
    <w:p w14:paraId="12C2214C" w14:textId="3FCD8250" w:rsidR="00054BE6" w:rsidRDefault="00C662A1" w:rsidP="00054BE6">
      <w:pPr>
        <w:ind w:left="720" w:hanging="720"/>
        <w:rPr>
          <w:rFonts w:ascii="Garamond" w:eastAsia="Garamond" w:hAnsi="Garamond" w:cs="Garamond"/>
        </w:rPr>
      </w:pPr>
      <w:r>
        <w:rPr>
          <w:rFonts w:ascii="Garamond" w:eastAsia="Garamond" w:hAnsi="Garamond" w:cs="Garamond"/>
          <w:i/>
        </w:rPr>
        <w:t xml:space="preserve">Texas </w:t>
      </w:r>
      <w:r w:rsidR="005B0470">
        <w:rPr>
          <w:rFonts w:ascii="Garamond" w:eastAsia="Garamond" w:hAnsi="Garamond" w:cs="Garamond"/>
          <w:i/>
        </w:rPr>
        <w:t xml:space="preserve">A&amp;M </w:t>
      </w:r>
      <w:r>
        <w:rPr>
          <w:rFonts w:ascii="Garamond" w:eastAsia="Garamond" w:hAnsi="Garamond" w:cs="Garamond"/>
          <w:i/>
        </w:rPr>
        <w:t>Forest Service</w:t>
      </w:r>
      <w:r w:rsidR="00BD47DC">
        <w:rPr>
          <w:rFonts w:ascii="Garamond" w:eastAsia="Garamond" w:hAnsi="Garamond" w:cs="Garamond"/>
          <w:i/>
        </w:rPr>
        <w:t>, Sustainable Forestry Department</w:t>
      </w:r>
      <w:r>
        <w:rPr>
          <w:rFonts w:ascii="Garamond" w:eastAsia="Garamond" w:hAnsi="Garamond" w:cs="Garamond"/>
        </w:rPr>
        <w:t xml:space="preserve"> – The Texas </w:t>
      </w:r>
      <w:r w:rsidR="005B0470">
        <w:rPr>
          <w:rFonts w:ascii="Garamond" w:eastAsia="Garamond" w:hAnsi="Garamond" w:cs="Garamond"/>
        </w:rPr>
        <w:t xml:space="preserve">A&amp;M </w:t>
      </w:r>
      <w:r>
        <w:rPr>
          <w:rFonts w:ascii="Garamond" w:eastAsia="Garamond" w:hAnsi="Garamond" w:cs="Garamond"/>
        </w:rPr>
        <w:t>Forest Service is familiar with GIS and NASA Earth observations</w:t>
      </w:r>
      <w:r w:rsidR="00BD47DC">
        <w:rPr>
          <w:rFonts w:ascii="Garamond" w:eastAsia="Garamond" w:hAnsi="Garamond" w:cs="Garamond"/>
        </w:rPr>
        <w:t xml:space="preserve"> </w:t>
      </w:r>
      <w:r>
        <w:rPr>
          <w:rFonts w:ascii="Garamond" w:eastAsia="Garamond" w:hAnsi="Garamond" w:cs="Garamond"/>
        </w:rPr>
        <w:t xml:space="preserve">but </w:t>
      </w:r>
      <w:r w:rsidR="005B0470">
        <w:rPr>
          <w:rFonts w:ascii="Garamond" w:eastAsia="Garamond" w:hAnsi="Garamond" w:cs="Garamond"/>
        </w:rPr>
        <w:t>wishes to build capacity in</w:t>
      </w:r>
      <w:r>
        <w:rPr>
          <w:rFonts w:ascii="Garamond" w:eastAsia="Garamond" w:hAnsi="Garamond" w:cs="Garamond"/>
        </w:rPr>
        <w:t xml:space="preserve"> utiliz</w:t>
      </w:r>
      <w:r w:rsidR="005B0470">
        <w:rPr>
          <w:rFonts w:ascii="Garamond" w:eastAsia="Garamond" w:hAnsi="Garamond" w:cs="Garamond"/>
        </w:rPr>
        <w:t>ing</w:t>
      </w:r>
      <w:r>
        <w:rPr>
          <w:rFonts w:ascii="Garamond" w:eastAsia="Garamond" w:hAnsi="Garamond" w:cs="Garamond"/>
        </w:rPr>
        <w:t xml:space="preserve"> NASA Earth observations to manage urban tree inventories.  </w:t>
      </w:r>
    </w:p>
    <w:p w14:paraId="7296992D" w14:textId="77777777" w:rsidR="005B0470" w:rsidRDefault="005B0470" w:rsidP="00054BE6">
      <w:pPr>
        <w:ind w:left="720" w:hanging="720"/>
        <w:rPr>
          <w:rFonts w:ascii="Garamond" w:eastAsia="Garamond" w:hAnsi="Garamond" w:cs="Garamond"/>
          <w:i/>
        </w:rPr>
      </w:pPr>
    </w:p>
    <w:p w14:paraId="2E3E24CE" w14:textId="6F855FA9" w:rsidR="00054BE6" w:rsidRDefault="00054BE6" w:rsidP="00054BE6">
      <w:pPr>
        <w:ind w:left="720" w:hanging="720"/>
        <w:rPr>
          <w:rFonts w:ascii="Garamond" w:eastAsia="Garamond" w:hAnsi="Garamond" w:cs="Garamond"/>
        </w:rPr>
      </w:pPr>
      <w:r>
        <w:rPr>
          <w:rFonts w:ascii="Garamond" w:eastAsia="Garamond" w:hAnsi="Garamond" w:cs="Garamond"/>
          <w:i/>
        </w:rPr>
        <w:t xml:space="preserve">Texas </w:t>
      </w:r>
      <w:r w:rsidR="005B0470">
        <w:rPr>
          <w:rFonts w:ascii="Garamond" w:eastAsia="Garamond" w:hAnsi="Garamond" w:cs="Garamond"/>
          <w:i/>
        </w:rPr>
        <w:t xml:space="preserve">A&amp;M </w:t>
      </w:r>
      <w:r>
        <w:rPr>
          <w:rFonts w:ascii="Garamond" w:eastAsia="Garamond" w:hAnsi="Garamond" w:cs="Garamond"/>
          <w:i/>
        </w:rPr>
        <w:t xml:space="preserve">Forest </w:t>
      </w:r>
      <w:r w:rsidRPr="00BD47DC">
        <w:rPr>
          <w:rFonts w:ascii="Garamond" w:eastAsia="Garamond" w:hAnsi="Garamond" w:cs="Garamond"/>
          <w:i/>
        </w:rPr>
        <w:t>Service</w:t>
      </w:r>
      <w:r w:rsidR="005B0470">
        <w:rPr>
          <w:rFonts w:ascii="Garamond" w:eastAsia="Garamond" w:hAnsi="Garamond" w:cs="Garamond"/>
          <w:i/>
        </w:rPr>
        <w:t>,</w:t>
      </w:r>
      <w:r w:rsidRPr="00BD47DC">
        <w:rPr>
          <w:rFonts w:ascii="Garamond" w:eastAsia="Garamond" w:hAnsi="Garamond" w:cs="Garamond"/>
          <w:i/>
        </w:rPr>
        <w:t xml:space="preserve"> </w:t>
      </w:r>
      <w:r w:rsidR="00BD47DC" w:rsidRPr="00BD47DC">
        <w:rPr>
          <w:rFonts w:ascii="Garamond" w:eastAsia="Garamond" w:hAnsi="Garamond" w:cs="Garamond"/>
          <w:i/>
        </w:rPr>
        <w:t>Forest Resource Protection Division</w:t>
      </w:r>
      <w:r w:rsidR="005B0470">
        <w:rPr>
          <w:rFonts w:ascii="Garamond" w:eastAsia="Garamond" w:hAnsi="Garamond" w:cs="Garamond"/>
          <w:i/>
        </w:rPr>
        <w:t xml:space="preserve"> </w:t>
      </w:r>
      <w:r>
        <w:rPr>
          <w:rFonts w:ascii="Garamond" w:eastAsia="Garamond" w:hAnsi="Garamond" w:cs="Garamond"/>
        </w:rPr>
        <w:t xml:space="preserve">– The Texas </w:t>
      </w:r>
      <w:r w:rsidR="005B0470">
        <w:rPr>
          <w:rFonts w:ascii="Garamond" w:eastAsia="Garamond" w:hAnsi="Garamond" w:cs="Garamond"/>
        </w:rPr>
        <w:t xml:space="preserve">A&amp;M </w:t>
      </w:r>
      <w:r>
        <w:rPr>
          <w:rFonts w:ascii="Garamond" w:eastAsia="Garamond" w:hAnsi="Garamond" w:cs="Garamond"/>
        </w:rPr>
        <w:t>Forest Service is familiar with GIS and NASA Earth observations. T</w:t>
      </w:r>
      <w:r w:rsidR="00057887">
        <w:rPr>
          <w:rFonts w:ascii="Garamond" w:eastAsia="Garamond" w:hAnsi="Garamond" w:cs="Garamond"/>
        </w:rPr>
        <w:t>he organization</w:t>
      </w:r>
      <w:r>
        <w:rPr>
          <w:rFonts w:ascii="Garamond" w:eastAsia="Garamond" w:hAnsi="Garamond" w:cs="Garamond"/>
        </w:rPr>
        <w:t xml:space="preserve"> previously partnered with NASA DEVELOP to analyze wildfire conditions and water resources in 2015 and 2016 respectively</w:t>
      </w:r>
      <w:r w:rsidR="00057887">
        <w:rPr>
          <w:rFonts w:ascii="Garamond" w:eastAsia="Garamond" w:hAnsi="Garamond" w:cs="Garamond"/>
        </w:rPr>
        <w:t>,</w:t>
      </w:r>
      <w:r>
        <w:rPr>
          <w:rFonts w:ascii="Garamond" w:eastAsia="Garamond" w:hAnsi="Garamond" w:cs="Garamond"/>
        </w:rPr>
        <w:t xml:space="preserve"> but </w:t>
      </w:r>
      <w:r w:rsidR="00057887">
        <w:rPr>
          <w:rFonts w:ascii="Garamond" w:eastAsia="Garamond" w:hAnsi="Garamond" w:cs="Garamond"/>
        </w:rPr>
        <w:t xml:space="preserve">wishes to build capacity in utilizing </w:t>
      </w:r>
      <w:r>
        <w:rPr>
          <w:rFonts w:ascii="Garamond" w:eastAsia="Garamond" w:hAnsi="Garamond" w:cs="Garamond"/>
        </w:rPr>
        <w:t xml:space="preserve">NASA Earth observations to manage urban tree inventories.  </w:t>
      </w:r>
    </w:p>
    <w:p w14:paraId="3263BC55" w14:textId="4D78CC30" w:rsidR="00173136" w:rsidRPr="00054BE6" w:rsidRDefault="00173136" w:rsidP="00054BE6">
      <w:pPr>
        <w:ind w:left="720" w:hanging="720"/>
        <w:rPr>
          <w:rFonts w:ascii="Garamond" w:eastAsia="Garamond" w:hAnsi="Garamond" w:cs="Garamond"/>
        </w:rPr>
      </w:pPr>
    </w:p>
    <w:p w14:paraId="373CCF2A" w14:textId="77777777" w:rsidR="00173136" w:rsidRDefault="00C662A1">
      <w:pPr>
        <w:ind w:left="720" w:hanging="720"/>
        <w:rPr>
          <w:b/>
          <w:i/>
          <w:sz w:val="20"/>
          <w:szCs w:val="20"/>
          <w:u w:val="single"/>
        </w:rPr>
      </w:pPr>
      <w:r>
        <w:rPr>
          <w:b/>
          <w:i/>
          <w:sz w:val="20"/>
          <w:szCs w:val="20"/>
          <w:u w:val="single"/>
        </w:rPr>
        <w:t>Collaborator &amp; Boundary Organization Overview</w:t>
      </w:r>
    </w:p>
    <w:p w14:paraId="32E44045" w14:textId="77777777" w:rsidR="00173136" w:rsidRDefault="00C662A1">
      <w:pPr>
        <w:ind w:left="720" w:hanging="720"/>
        <w:rPr>
          <w:b/>
          <w:i/>
          <w:sz w:val="20"/>
          <w:szCs w:val="20"/>
        </w:rPr>
      </w:pPr>
      <w:r>
        <w:rPr>
          <w:b/>
          <w:i/>
          <w:sz w:val="20"/>
          <w:szCs w:val="20"/>
        </w:rPr>
        <w:t>Collaborator Support:</w:t>
      </w:r>
    </w:p>
    <w:p w14:paraId="798271E0" w14:textId="0E41B27E" w:rsidR="00173136" w:rsidRDefault="00C662A1">
      <w:pPr>
        <w:ind w:left="720" w:hanging="720"/>
        <w:rPr>
          <w:rFonts w:ascii="Garamond" w:eastAsia="Garamond" w:hAnsi="Garamond" w:cs="Garamond"/>
        </w:rPr>
      </w:pPr>
      <w:r>
        <w:rPr>
          <w:rFonts w:ascii="Garamond" w:eastAsia="Garamond" w:hAnsi="Garamond" w:cs="Garamond"/>
          <w:i/>
        </w:rPr>
        <w:t>US</w:t>
      </w:r>
      <w:r w:rsidR="001606F0">
        <w:rPr>
          <w:rFonts w:ascii="Garamond" w:eastAsia="Garamond" w:hAnsi="Garamond" w:cs="Garamond"/>
          <w:i/>
        </w:rPr>
        <w:t>DA</w:t>
      </w:r>
      <w:r>
        <w:rPr>
          <w:rFonts w:ascii="Garamond" w:eastAsia="Garamond" w:hAnsi="Garamond" w:cs="Garamond"/>
          <w:i/>
        </w:rPr>
        <w:t xml:space="preserve"> </w:t>
      </w:r>
      <w:r w:rsidR="001606F0">
        <w:rPr>
          <w:rFonts w:ascii="Garamond" w:eastAsia="Garamond" w:hAnsi="Garamond" w:cs="Garamond"/>
          <w:i/>
        </w:rPr>
        <w:t xml:space="preserve">Forest Service, </w:t>
      </w:r>
      <w:r w:rsidR="00A5579D">
        <w:rPr>
          <w:rFonts w:ascii="Garamond" w:eastAsia="Garamond" w:hAnsi="Garamond" w:cs="Garamond"/>
          <w:i/>
        </w:rPr>
        <w:t>Southern Research Station</w:t>
      </w:r>
      <w:r>
        <w:rPr>
          <w:rFonts w:ascii="Garamond" w:eastAsia="Garamond" w:hAnsi="Garamond" w:cs="Garamond"/>
          <w:i/>
        </w:rPr>
        <w:t xml:space="preserve"> Threat Assessment Center</w:t>
      </w:r>
      <w:r>
        <w:rPr>
          <w:rFonts w:ascii="Garamond" w:eastAsia="Garamond" w:hAnsi="Garamond" w:cs="Garamond"/>
        </w:rPr>
        <w:t xml:space="preserve"> –</w:t>
      </w:r>
      <w:r w:rsidR="00DE4EAD">
        <w:rPr>
          <w:rFonts w:ascii="Garamond" w:eastAsia="Garamond" w:hAnsi="Garamond" w:cs="Garamond"/>
        </w:rPr>
        <w:t xml:space="preserve"> </w:t>
      </w:r>
      <w:r w:rsidR="00057887">
        <w:rPr>
          <w:rFonts w:ascii="Garamond" w:eastAsia="Garamond" w:hAnsi="Garamond" w:cs="Garamond"/>
        </w:rPr>
        <w:t>Southern Research</w:t>
      </w:r>
      <w:r w:rsidR="001606F0">
        <w:rPr>
          <w:rFonts w:ascii="Garamond" w:eastAsia="Garamond" w:hAnsi="Garamond" w:cs="Garamond"/>
        </w:rPr>
        <w:t xml:space="preserve"> </w:t>
      </w:r>
      <w:r w:rsidR="00057887">
        <w:rPr>
          <w:rFonts w:ascii="Garamond" w:eastAsia="Garamond" w:hAnsi="Garamond" w:cs="Garamond"/>
        </w:rPr>
        <w:t xml:space="preserve">Station </w:t>
      </w:r>
      <w:r w:rsidR="001606F0">
        <w:rPr>
          <w:rFonts w:ascii="Garamond" w:eastAsia="Garamond" w:hAnsi="Garamond" w:cs="Garamond"/>
        </w:rPr>
        <w:t>Threat Assessment Center</w:t>
      </w:r>
      <w:r>
        <w:rPr>
          <w:rFonts w:ascii="Garamond" w:eastAsia="Garamond" w:hAnsi="Garamond" w:cs="Garamond"/>
        </w:rPr>
        <w:t xml:space="preserve"> </w:t>
      </w:r>
      <w:r w:rsidR="00DE4EAD">
        <w:rPr>
          <w:rFonts w:ascii="Garamond" w:eastAsia="Garamond" w:hAnsi="Garamond" w:cs="Garamond"/>
        </w:rPr>
        <w:t xml:space="preserve">personnel </w:t>
      </w:r>
      <w:r>
        <w:rPr>
          <w:rFonts w:ascii="Garamond" w:eastAsia="Garamond" w:hAnsi="Garamond" w:cs="Garamond"/>
        </w:rPr>
        <w:t>will serve as mentors for the team. Steve Norman will connect the team with necessary datasets and literature review materials in addition to contacts within the broader US</w:t>
      </w:r>
      <w:r w:rsidR="00057887">
        <w:rPr>
          <w:rFonts w:ascii="Garamond" w:eastAsia="Garamond" w:hAnsi="Garamond" w:cs="Garamond"/>
        </w:rPr>
        <w:t xml:space="preserve">FS </w:t>
      </w:r>
      <w:r w:rsidR="00EA5EEC">
        <w:rPr>
          <w:rFonts w:ascii="Garamond" w:eastAsia="Garamond" w:hAnsi="Garamond" w:cs="Garamond"/>
        </w:rPr>
        <w:t>community</w:t>
      </w:r>
      <w:r>
        <w:rPr>
          <w:rFonts w:ascii="Garamond" w:eastAsia="Garamond" w:hAnsi="Garamond" w:cs="Garamond"/>
        </w:rPr>
        <w:t xml:space="preserve"> and locally at the Southern Research Station. </w:t>
      </w:r>
    </w:p>
    <w:p w14:paraId="1C57A446" w14:textId="77777777" w:rsidR="00173136" w:rsidRDefault="00173136">
      <w:pPr>
        <w:rPr>
          <w:sz w:val="20"/>
          <w:szCs w:val="20"/>
        </w:rPr>
      </w:pPr>
    </w:p>
    <w:p w14:paraId="6945DBAE" w14:textId="77777777" w:rsidR="00173136" w:rsidRDefault="00C662A1">
      <w:pPr>
        <w:rPr>
          <w:b/>
          <w:sz w:val="20"/>
          <w:szCs w:val="20"/>
        </w:rPr>
      </w:pPr>
      <w:r>
        <w:rPr>
          <w:b/>
          <w:i/>
          <w:sz w:val="20"/>
          <w:szCs w:val="20"/>
        </w:rPr>
        <w:t>Dissemination by Boundary Organizations</w:t>
      </w:r>
      <w:r>
        <w:rPr>
          <w:b/>
          <w:sz w:val="20"/>
          <w:szCs w:val="20"/>
        </w:rPr>
        <w:t xml:space="preserve">: </w:t>
      </w:r>
    </w:p>
    <w:p w14:paraId="3809A2A4" w14:textId="51075793" w:rsidR="00173136" w:rsidRDefault="00C662A1">
      <w:pPr>
        <w:ind w:left="810" w:hanging="810"/>
        <w:rPr>
          <w:rFonts w:ascii="Garamond" w:eastAsia="Garamond" w:hAnsi="Garamond" w:cs="Garamond"/>
        </w:rPr>
      </w:pPr>
      <w:r>
        <w:rPr>
          <w:rFonts w:ascii="Garamond" w:eastAsia="Garamond" w:hAnsi="Garamond" w:cs="Garamond"/>
          <w:i/>
        </w:rPr>
        <w:t>US</w:t>
      </w:r>
      <w:r w:rsidR="001606F0">
        <w:rPr>
          <w:rFonts w:ascii="Garamond" w:eastAsia="Garamond" w:hAnsi="Garamond" w:cs="Garamond"/>
          <w:i/>
        </w:rPr>
        <w:t>DA</w:t>
      </w:r>
      <w:r>
        <w:rPr>
          <w:rFonts w:ascii="Garamond" w:eastAsia="Garamond" w:hAnsi="Garamond" w:cs="Garamond"/>
          <w:i/>
        </w:rPr>
        <w:t xml:space="preserve"> </w:t>
      </w:r>
      <w:r w:rsidR="001606F0">
        <w:rPr>
          <w:rFonts w:ascii="Garamond" w:eastAsia="Garamond" w:hAnsi="Garamond" w:cs="Garamond"/>
          <w:i/>
        </w:rPr>
        <w:t xml:space="preserve">Forest Service, </w:t>
      </w:r>
      <w:r w:rsidR="00A5579D">
        <w:rPr>
          <w:rFonts w:ascii="Garamond" w:eastAsia="Garamond" w:hAnsi="Garamond" w:cs="Garamond"/>
          <w:i/>
        </w:rPr>
        <w:t xml:space="preserve">Southern Research Station </w:t>
      </w:r>
      <w:r>
        <w:rPr>
          <w:rFonts w:ascii="Garamond" w:eastAsia="Garamond" w:hAnsi="Garamond" w:cs="Garamond"/>
          <w:i/>
        </w:rPr>
        <w:t>Threat Assessment Center</w:t>
      </w:r>
      <w:r>
        <w:rPr>
          <w:rFonts w:ascii="Garamond" w:eastAsia="Garamond" w:hAnsi="Garamond" w:cs="Garamond"/>
        </w:rPr>
        <w:t xml:space="preserve"> – The </w:t>
      </w:r>
      <w:r w:rsidR="00057887">
        <w:rPr>
          <w:rFonts w:ascii="Garamond" w:eastAsia="Garamond" w:hAnsi="Garamond" w:cs="Garamond"/>
        </w:rPr>
        <w:t>Southern Research Station Threat Assessment Center</w:t>
      </w:r>
      <w:r>
        <w:rPr>
          <w:rFonts w:ascii="Garamond" w:eastAsia="Garamond" w:hAnsi="Garamond" w:cs="Garamond"/>
        </w:rPr>
        <w:t xml:space="preserve"> is interested in disseminating the results across the US Forest Service as well as </w:t>
      </w:r>
      <w:r w:rsidR="00057887">
        <w:rPr>
          <w:rFonts w:ascii="Garamond" w:eastAsia="Garamond" w:hAnsi="Garamond" w:cs="Garamond"/>
        </w:rPr>
        <w:t xml:space="preserve">to </w:t>
      </w:r>
      <w:r>
        <w:rPr>
          <w:rFonts w:ascii="Garamond" w:eastAsia="Garamond" w:hAnsi="Garamond" w:cs="Garamond"/>
        </w:rPr>
        <w:t xml:space="preserve">state and local forestry specialists. </w:t>
      </w:r>
      <w:r w:rsidR="00057887">
        <w:rPr>
          <w:rFonts w:ascii="Garamond" w:eastAsia="Garamond" w:hAnsi="Garamond" w:cs="Garamond"/>
        </w:rPr>
        <w:t>The organization plans on</w:t>
      </w:r>
      <w:r>
        <w:rPr>
          <w:rFonts w:ascii="Garamond" w:eastAsia="Garamond" w:hAnsi="Garamond" w:cs="Garamond"/>
        </w:rPr>
        <w:t xml:space="preserve"> immediate</w:t>
      </w:r>
      <w:r w:rsidR="00057887">
        <w:rPr>
          <w:rFonts w:ascii="Garamond" w:eastAsia="Garamond" w:hAnsi="Garamond" w:cs="Garamond"/>
        </w:rPr>
        <w:t>ly</w:t>
      </w:r>
      <w:r>
        <w:rPr>
          <w:rFonts w:ascii="Garamond" w:eastAsia="Garamond" w:hAnsi="Garamond" w:cs="Garamond"/>
        </w:rPr>
        <w:t xml:space="preserve"> distributi</w:t>
      </w:r>
      <w:r w:rsidR="00057887">
        <w:rPr>
          <w:rFonts w:ascii="Garamond" w:eastAsia="Garamond" w:hAnsi="Garamond" w:cs="Garamond"/>
        </w:rPr>
        <w:t xml:space="preserve">ng </w:t>
      </w:r>
      <w:r>
        <w:rPr>
          <w:rFonts w:ascii="Garamond" w:eastAsia="Garamond" w:hAnsi="Garamond" w:cs="Garamond"/>
        </w:rPr>
        <w:t xml:space="preserve">project results </w:t>
      </w:r>
      <w:r w:rsidR="00057887">
        <w:rPr>
          <w:rFonts w:ascii="Garamond" w:eastAsia="Garamond" w:hAnsi="Garamond" w:cs="Garamond"/>
        </w:rPr>
        <w:t>to</w:t>
      </w:r>
      <w:r>
        <w:rPr>
          <w:rFonts w:ascii="Garamond" w:eastAsia="Garamond" w:hAnsi="Garamond" w:cs="Garamond"/>
        </w:rPr>
        <w:t xml:space="preserve"> US</w:t>
      </w:r>
      <w:r w:rsidR="00057887">
        <w:rPr>
          <w:rFonts w:ascii="Garamond" w:eastAsia="Garamond" w:hAnsi="Garamond" w:cs="Garamond"/>
        </w:rPr>
        <w:t xml:space="preserve">FS </w:t>
      </w:r>
      <w:r>
        <w:rPr>
          <w:rFonts w:ascii="Garamond" w:eastAsia="Garamond" w:hAnsi="Garamond" w:cs="Garamond"/>
        </w:rPr>
        <w:t xml:space="preserve">contacts in </w:t>
      </w:r>
      <w:r w:rsidR="00A5579D">
        <w:rPr>
          <w:rFonts w:ascii="Garamond" w:eastAsia="Garamond" w:hAnsi="Garamond" w:cs="Garamond"/>
        </w:rPr>
        <w:t>other urban regions experiencing drought</w:t>
      </w:r>
      <w:r>
        <w:rPr>
          <w:rFonts w:ascii="Garamond" w:eastAsia="Garamond" w:hAnsi="Garamond" w:cs="Garamond"/>
        </w:rPr>
        <w:t>.</w:t>
      </w:r>
    </w:p>
    <w:p w14:paraId="64B12DCA" w14:textId="77777777" w:rsidR="00173136" w:rsidRDefault="00173136">
      <w:pPr>
        <w:rPr>
          <w:b/>
          <w:sz w:val="20"/>
          <w:szCs w:val="20"/>
        </w:rPr>
      </w:pPr>
    </w:p>
    <w:p w14:paraId="7C3691C5" w14:textId="77777777" w:rsidR="00173136" w:rsidRDefault="00C662A1">
      <w:pPr>
        <w:rPr>
          <w:b/>
          <w:i/>
          <w:sz w:val="20"/>
          <w:szCs w:val="20"/>
          <w:u w:val="single"/>
        </w:rPr>
      </w:pPr>
      <w:r>
        <w:rPr>
          <w:b/>
          <w:i/>
          <w:sz w:val="20"/>
          <w:szCs w:val="20"/>
          <w:u w:val="single"/>
        </w:rPr>
        <w:t>Project Communication &amp; Transition Overview</w:t>
      </w:r>
    </w:p>
    <w:p w14:paraId="54832847" w14:textId="376353E0" w:rsidR="00173136" w:rsidRDefault="00C662A1">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w:t>
      </w:r>
      <w:r w:rsidR="00DE4EAD">
        <w:rPr>
          <w:rFonts w:ascii="Garamond" w:eastAsia="Garamond" w:hAnsi="Garamond" w:cs="Garamond"/>
        </w:rPr>
        <w:t>P</w:t>
      </w:r>
      <w:r>
        <w:rPr>
          <w:rFonts w:ascii="Garamond" w:eastAsia="Garamond" w:hAnsi="Garamond" w:cs="Garamond"/>
        </w:rPr>
        <w:t>roject</w:t>
      </w:r>
      <w:r w:rsidR="00E4687E">
        <w:rPr>
          <w:rFonts w:ascii="Garamond" w:eastAsia="Garamond" w:hAnsi="Garamond" w:cs="Garamond"/>
        </w:rPr>
        <w:t xml:space="preserve"> </w:t>
      </w:r>
      <w:r w:rsidR="00DE4EAD">
        <w:rPr>
          <w:rFonts w:ascii="Garamond" w:eastAsia="Garamond" w:hAnsi="Garamond" w:cs="Garamond"/>
        </w:rPr>
        <w:t>L</w:t>
      </w:r>
      <w:r w:rsidR="00E4687E">
        <w:rPr>
          <w:rFonts w:ascii="Garamond" w:eastAsia="Garamond" w:hAnsi="Garamond" w:cs="Garamond"/>
        </w:rPr>
        <w:t>ead</w:t>
      </w:r>
      <w:r>
        <w:rPr>
          <w:rFonts w:ascii="Garamond" w:eastAsia="Garamond" w:hAnsi="Garamond" w:cs="Garamond"/>
        </w:rPr>
        <w:t xml:space="preserve"> will communicate with end users and collaborators via bi-weekly teleconferences and video conferences. Team members will share project updates and progress via </w:t>
      </w:r>
      <w:r w:rsidR="00DE4EAD">
        <w:rPr>
          <w:rFonts w:ascii="Garamond" w:eastAsia="Garamond" w:hAnsi="Garamond" w:cs="Garamond"/>
        </w:rPr>
        <w:t xml:space="preserve">weekly </w:t>
      </w:r>
      <w:r>
        <w:rPr>
          <w:rFonts w:ascii="Garamond" w:eastAsia="Garamond" w:hAnsi="Garamond" w:cs="Garamond"/>
        </w:rPr>
        <w:t>emails.</w:t>
      </w:r>
    </w:p>
    <w:p w14:paraId="46AD136B" w14:textId="77777777" w:rsidR="00173136" w:rsidRDefault="00173136">
      <w:pPr>
        <w:rPr>
          <w:sz w:val="20"/>
          <w:szCs w:val="20"/>
        </w:rPr>
      </w:pPr>
    </w:p>
    <w:p w14:paraId="78CED1B9" w14:textId="19F51DBD" w:rsidR="00173136" w:rsidRDefault="00C662A1">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 xml:space="preserve">Participants will be able to meet with project partners via video conference before the end of the term to give an overview or tutorial of the use of this project’s end products. The team will share their presentation </w:t>
      </w:r>
      <w:r w:rsidR="00E4687E">
        <w:rPr>
          <w:rFonts w:ascii="Garamond" w:eastAsia="Garamond" w:hAnsi="Garamond" w:cs="Garamond"/>
        </w:rPr>
        <w:t xml:space="preserve">and end products </w:t>
      </w:r>
      <w:r>
        <w:rPr>
          <w:rFonts w:ascii="Garamond" w:eastAsia="Garamond" w:hAnsi="Garamond" w:cs="Garamond"/>
        </w:rPr>
        <w:t>with end users during this in-person meeting or video conference</w:t>
      </w:r>
      <w:r w:rsidR="00E4687E">
        <w:rPr>
          <w:rFonts w:ascii="Garamond" w:eastAsia="Garamond" w:hAnsi="Garamond" w:cs="Garamond"/>
        </w:rPr>
        <w:t xml:space="preserve"> and </w:t>
      </w:r>
      <w:r w:rsidR="00057887">
        <w:rPr>
          <w:rFonts w:ascii="Garamond" w:eastAsia="Garamond" w:hAnsi="Garamond" w:cs="Garamond"/>
        </w:rPr>
        <w:t xml:space="preserve">send the handoff </w:t>
      </w:r>
      <w:r w:rsidR="00E4687E">
        <w:rPr>
          <w:rFonts w:ascii="Garamond" w:eastAsia="Garamond" w:hAnsi="Garamond" w:cs="Garamond"/>
        </w:rPr>
        <w:t>packag</w:t>
      </w:r>
      <w:r w:rsidR="00DE4EAD">
        <w:rPr>
          <w:rFonts w:ascii="Garamond" w:eastAsia="Garamond" w:hAnsi="Garamond" w:cs="Garamond"/>
        </w:rPr>
        <w:t>e</w:t>
      </w:r>
      <w:r w:rsidR="00E4687E">
        <w:rPr>
          <w:rFonts w:ascii="Garamond" w:eastAsia="Garamond" w:hAnsi="Garamond" w:cs="Garamond"/>
        </w:rPr>
        <w:t xml:space="preserve"> digitally via Google Drive</w:t>
      </w:r>
      <w:r>
        <w:rPr>
          <w:rFonts w:ascii="Garamond" w:eastAsia="Garamond" w:hAnsi="Garamond" w:cs="Garamond"/>
        </w:rPr>
        <w:t xml:space="preserve">. Future applications across the region will also be discussed with project partners and </w:t>
      </w:r>
      <w:r w:rsidR="00CE7A41">
        <w:rPr>
          <w:rFonts w:ascii="Garamond" w:eastAsia="Garamond" w:hAnsi="Garamond" w:cs="Garamond"/>
        </w:rPr>
        <w:t xml:space="preserve">the </w:t>
      </w:r>
      <w:r>
        <w:rPr>
          <w:rFonts w:ascii="Garamond" w:eastAsia="Garamond" w:hAnsi="Garamond" w:cs="Garamond"/>
        </w:rPr>
        <w:t xml:space="preserve">NASA DEVELOP leadership at </w:t>
      </w:r>
      <w:r w:rsidR="00057887">
        <w:rPr>
          <w:rFonts w:ascii="Garamond" w:eastAsia="Garamond" w:hAnsi="Garamond" w:cs="Garamond"/>
        </w:rPr>
        <w:t>the North Carolina – NCEI node</w:t>
      </w:r>
      <w:r>
        <w:rPr>
          <w:rFonts w:ascii="Garamond" w:eastAsia="Garamond" w:hAnsi="Garamond" w:cs="Garamond"/>
        </w:rPr>
        <w:t xml:space="preserve">. </w:t>
      </w:r>
    </w:p>
    <w:p w14:paraId="3150AEF4" w14:textId="77777777" w:rsidR="00173136" w:rsidRDefault="00173136">
      <w:pPr>
        <w:rPr>
          <w:sz w:val="20"/>
          <w:szCs w:val="20"/>
        </w:rPr>
      </w:pPr>
    </w:p>
    <w:p w14:paraId="7F548D25" w14:textId="77777777" w:rsidR="00173136" w:rsidRDefault="00C662A1">
      <w:pPr>
        <w:pBdr>
          <w:bottom w:val="single" w:sz="4" w:space="1" w:color="000000"/>
        </w:pBdr>
        <w:rPr>
          <w:b/>
        </w:rPr>
      </w:pPr>
      <w:r>
        <w:rPr>
          <w:b/>
        </w:rPr>
        <w:t>Earth Observations Overview</w:t>
      </w:r>
    </w:p>
    <w:p w14:paraId="69B7C1B8" w14:textId="77777777" w:rsidR="00173136" w:rsidRDefault="00C662A1">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3"/>
        <w:gridCol w:w="2410"/>
        <w:gridCol w:w="4602"/>
      </w:tblGrid>
      <w:tr w:rsidR="00173136" w14:paraId="3C196D04" w14:textId="77777777">
        <w:tc>
          <w:tcPr>
            <w:tcW w:w="2343" w:type="dxa"/>
            <w:shd w:val="clear" w:color="auto" w:fill="31849B"/>
            <w:vAlign w:val="center"/>
          </w:tcPr>
          <w:p w14:paraId="498FA4A8" w14:textId="77777777" w:rsidR="00173136" w:rsidRDefault="00C662A1">
            <w:pPr>
              <w:jc w:val="center"/>
              <w:rPr>
                <w:b/>
                <w:color w:val="FFFFFF"/>
              </w:rPr>
            </w:pPr>
            <w:r>
              <w:rPr>
                <w:b/>
                <w:color w:val="FFFFFF"/>
              </w:rPr>
              <w:t>Platform &amp; Sensor</w:t>
            </w:r>
          </w:p>
        </w:tc>
        <w:tc>
          <w:tcPr>
            <w:tcW w:w="2410" w:type="dxa"/>
            <w:shd w:val="clear" w:color="auto" w:fill="31849B"/>
            <w:vAlign w:val="center"/>
          </w:tcPr>
          <w:p w14:paraId="26ACA1B1" w14:textId="1411A0DE" w:rsidR="00173136" w:rsidRDefault="00C662A1">
            <w:pPr>
              <w:jc w:val="center"/>
              <w:rPr>
                <w:b/>
                <w:color w:val="FFFFFF"/>
              </w:rPr>
            </w:pPr>
            <w:r>
              <w:rPr>
                <w:b/>
                <w:color w:val="FFFFFF"/>
              </w:rPr>
              <w:t>Parameter</w:t>
            </w:r>
          </w:p>
        </w:tc>
        <w:tc>
          <w:tcPr>
            <w:tcW w:w="4602" w:type="dxa"/>
            <w:shd w:val="clear" w:color="auto" w:fill="31849B"/>
            <w:vAlign w:val="center"/>
          </w:tcPr>
          <w:p w14:paraId="47C3C2EA" w14:textId="77777777" w:rsidR="00173136" w:rsidRDefault="00C662A1">
            <w:pPr>
              <w:jc w:val="center"/>
              <w:rPr>
                <w:b/>
                <w:color w:val="FFFFFF"/>
              </w:rPr>
            </w:pPr>
            <w:r>
              <w:rPr>
                <w:b/>
                <w:color w:val="FFFFFF"/>
              </w:rPr>
              <w:t>Use</w:t>
            </w:r>
          </w:p>
        </w:tc>
      </w:tr>
      <w:tr w:rsidR="00173136" w14:paraId="1ABEA615" w14:textId="77777777">
        <w:tc>
          <w:tcPr>
            <w:tcW w:w="2343" w:type="dxa"/>
            <w:vAlign w:val="center"/>
          </w:tcPr>
          <w:p w14:paraId="3677FC69" w14:textId="35971A59" w:rsidR="00173136" w:rsidRDefault="00C662A1">
            <w:pPr>
              <w:ind w:left="612" w:hanging="612"/>
              <w:rPr>
                <w:rFonts w:ascii="Garamond" w:eastAsia="Garamond" w:hAnsi="Garamond" w:cs="Garamond"/>
                <w:b/>
              </w:rPr>
            </w:pPr>
            <w:r>
              <w:rPr>
                <w:rFonts w:ascii="Garamond" w:eastAsia="Garamond" w:hAnsi="Garamond" w:cs="Garamond"/>
                <w:b/>
              </w:rPr>
              <w:t>Sentinel-</w:t>
            </w:r>
            <w:r w:rsidR="006E3E64">
              <w:rPr>
                <w:rFonts w:ascii="Garamond" w:eastAsia="Garamond" w:hAnsi="Garamond" w:cs="Garamond"/>
                <w:b/>
              </w:rPr>
              <w:t>2</w:t>
            </w:r>
            <w:r w:rsidR="005B0470">
              <w:rPr>
                <w:rFonts w:ascii="Garamond" w:eastAsia="Garamond" w:hAnsi="Garamond" w:cs="Garamond"/>
                <w:b/>
              </w:rPr>
              <w:t xml:space="preserve"> MSI</w:t>
            </w:r>
          </w:p>
        </w:tc>
        <w:tc>
          <w:tcPr>
            <w:tcW w:w="2410" w:type="dxa"/>
            <w:vAlign w:val="center"/>
          </w:tcPr>
          <w:p w14:paraId="341B0656" w14:textId="77777777" w:rsidR="00173136" w:rsidRDefault="00C662A1">
            <w:pPr>
              <w:rPr>
                <w:rFonts w:ascii="Garamond" w:eastAsia="Garamond" w:hAnsi="Garamond" w:cs="Garamond"/>
              </w:rPr>
            </w:pPr>
            <w:r>
              <w:rPr>
                <w:rFonts w:ascii="Garamond" w:eastAsia="Garamond" w:hAnsi="Garamond" w:cs="Garamond"/>
              </w:rPr>
              <w:t xml:space="preserve">Normalized Difference Vegetation Index (NDVI) </w:t>
            </w:r>
          </w:p>
        </w:tc>
        <w:tc>
          <w:tcPr>
            <w:tcW w:w="4602" w:type="dxa"/>
            <w:vAlign w:val="center"/>
          </w:tcPr>
          <w:p w14:paraId="0BCEE1F2" w14:textId="19B16092" w:rsidR="00173136" w:rsidRDefault="00C662A1">
            <w:pPr>
              <w:rPr>
                <w:rFonts w:ascii="Garamond" w:eastAsia="Garamond" w:hAnsi="Garamond" w:cs="Garamond"/>
              </w:rPr>
            </w:pPr>
            <w:r>
              <w:rPr>
                <w:rFonts w:ascii="Garamond" w:eastAsia="Garamond" w:hAnsi="Garamond" w:cs="Garamond"/>
              </w:rPr>
              <w:t xml:space="preserve">NDVI will be used to assess </w:t>
            </w:r>
            <w:r w:rsidR="00D90CCC">
              <w:rPr>
                <w:rFonts w:ascii="Garamond" w:eastAsia="Garamond" w:hAnsi="Garamond" w:cs="Garamond"/>
              </w:rPr>
              <w:t xml:space="preserve">local </w:t>
            </w:r>
            <w:r>
              <w:rPr>
                <w:rFonts w:ascii="Garamond" w:eastAsia="Garamond" w:hAnsi="Garamond" w:cs="Garamond"/>
              </w:rPr>
              <w:t xml:space="preserve">vegetation health </w:t>
            </w:r>
            <w:r w:rsidR="00D90CCC">
              <w:rPr>
                <w:rFonts w:ascii="Garamond" w:eastAsia="Garamond" w:hAnsi="Garamond" w:cs="Garamond"/>
              </w:rPr>
              <w:t xml:space="preserve">in post-drought years. </w:t>
            </w:r>
          </w:p>
        </w:tc>
      </w:tr>
      <w:tr w:rsidR="00173136" w14:paraId="5D1920DC" w14:textId="77777777">
        <w:tc>
          <w:tcPr>
            <w:tcW w:w="2343" w:type="dxa"/>
            <w:tcBorders>
              <w:bottom w:val="single" w:sz="4" w:space="0" w:color="000000"/>
            </w:tcBorders>
            <w:vAlign w:val="center"/>
          </w:tcPr>
          <w:p w14:paraId="1EF62AB4" w14:textId="77777777" w:rsidR="00173136" w:rsidRDefault="00C662A1">
            <w:pPr>
              <w:rPr>
                <w:rFonts w:ascii="Garamond" w:eastAsia="Garamond" w:hAnsi="Garamond" w:cs="Garamond"/>
                <w:b/>
              </w:rPr>
            </w:pPr>
            <w:r>
              <w:rPr>
                <w:rFonts w:ascii="Garamond" w:eastAsia="Garamond" w:hAnsi="Garamond" w:cs="Garamond"/>
                <w:b/>
              </w:rPr>
              <w:lastRenderedPageBreak/>
              <w:t>Landsat 8 OLI</w:t>
            </w:r>
          </w:p>
        </w:tc>
        <w:tc>
          <w:tcPr>
            <w:tcW w:w="2410" w:type="dxa"/>
            <w:tcBorders>
              <w:bottom w:val="single" w:sz="4" w:space="0" w:color="000000"/>
            </w:tcBorders>
            <w:vAlign w:val="center"/>
          </w:tcPr>
          <w:p w14:paraId="64D10245" w14:textId="0A8085FA" w:rsidR="00173136" w:rsidRDefault="00C662A1">
            <w:pPr>
              <w:rPr>
                <w:rFonts w:ascii="Garamond" w:eastAsia="Garamond" w:hAnsi="Garamond" w:cs="Garamond"/>
              </w:rPr>
            </w:pPr>
            <w:r>
              <w:rPr>
                <w:rFonts w:ascii="Garamond" w:eastAsia="Garamond" w:hAnsi="Garamond" w:cs="Garamond"/>
              </w:rPr>
              <w:t>NDVI</w:t>
            </w:r>
            <w:r w:rsidR="00D90CCC">
              <w:rPr>
                <w:rFonts w:ascii="Garamond" w:eastAsia="Garamond" w:hAnsi="Garamond" w:cs="Garamond"/>
              </w:rPr>
              <w:t xml:space="preserve">, </w:t>
            </w:r>
            <w:r w:rsidR="00057887">
              <w:rPr>
                <w:rFonts w:ascii="Garamond" w:eastAsia="Garamond" w:hAnsi="Garamond" w:cs="Garamond"/>
              </w:rPr>
              <w:t>s</w:t>
            </w:r>
            <w:r w:rsidR="00D90CCC">
              <w:rPr>
                <w:rFonts w:ascii="Garamond" w:eastAsia="Garamond" w:hAnsi="Garamond" w:cs="Garamond"/>
              </w:rPr>
              <w:t xml:space="preserve">pectral </w:t>
            </w:r>
            <w:r w:rsidR="00057887">
              <w:rPr>
                <w:rFonts w:ascii="Garamond" w:eastAsia="Garamond" w:hAnsi="Garamond" w:cs="Garamond"/>
              </w:rPr>
              <w:t>r</w:t>
            </w:r>
            <w:r w:rsidR="00D90CCC">
              <w:rPr>
                <w:rFonts w:ascii="Garamond" w:eastAsia="Garamond" w:hAnsi="Garamond" w:cs="Garamond"/>
              </w:rPr>
              <w:t>adiance</w:t>
            </w:r>
          </w:p>
        </w:tc>
        <w:tc>
          <w:tcPr>
            <w:tcW w:w="4602" w:type="dxa"/>
            <w:tcBorders>
              <w:bottom w:val="single" w:sz="4" w:space="0" w:color="000000"/>
            </w:tcBorders>
            <w:vAlign w:val="center"/>
          </w:tcPr>
          <w:p w14:paraId="41510AD3" w14:textId="4D3DF218" w:rsidR="00173136" w:rsidRDefault="00C662A1">
            <w:pPr>
              <w:rPr>
                <w:rFonts w:ascii="Garamond" w:eastAsia="Garamond" w:hAnsi="Garamond" w:cs="Garamond"/>
              </w:rPr>
            </w:pPr>
            <w:r>
              <w:rPr>
                <w:rFonts w:ascii="Garamond" w:eastAsia="Garamond" w:hAnsi="Garamond" w:cs="Garamond"/>
              </w:rPr>
              <w:t>NDVI</w:t>
            </w:r>
            <w:r w:rsidR="00D90CCC">
              <w:rPr>
                <w:rFonts w:ascii="Garamond" w:eastAsia="Garamond" w:hAnsi="Garamond" w:cs="Garamond"/>
              </w:rPr>
              <w:t xml:space="preserve"> and </w:t>
            </w:r>
            <w:r w:rsidR="00057887">
              <w:rPr>
                <w:rFonts w:ascii="Garamond" w:eastAsia="Garamond" w:hAnsi="Garamond" w:cs="Garamond"/>
              </w:rPr>
              <w:t>f</w:t>
            </w:r>
            <w:r w:rsidR="00D90CCC">
              <w:rPr>
                <w:rFonts w:ascii="Garamond" w:eastAsia="Garamond" w:hAnsi="Garamond" w:cs="Garamond"/>
              </w:rPr>
              <w:t xml:space="preserve">alse </w:t>
            </w:r>
            <w:r w:rsidR="00057887">
              <w:rPr>
                <w:rFonts w:ascii="Garamond" w:eastAsia="Garamond" w:hAnsi="Garamond" w:cs="Garamond"/>
              </w:rPr>
              <w:t>c</w:t>
            </w:r>
            <w:r w:rsidR="00D90CCC">
              <w:rPr>
                <w:rFonts w:ascii="Garamond" w:eastAsia="Garamond" w:hAnsi="Garamond" w:cs="Garamond"/>
              </w:rPr>
              <w:t xml:space="preserve">olor </w:t>
            </w:r>
            <w:r w:rsidR="00057887">
              <w:rPr>
                <w:rFonts w:ascii="Garamond" w:eastAsia="Garamond" w:hAnsi="Garamond" w:cs="Garamond"/>
              </w:rPr>
              <w:t>c</w:t>
            </w:r>
            <w:r w:rsidR="00D90CCC">
              <w:rPr>
                <w:rFonts w:ascii="Garamond" w:eastAsia="Garamond" w:hAnsi="Garamond" w:cs="Garamond"/>
              </w:rPr>
              <w:t xml:space="preserve">omposite </w:t>
            </w:r>
            <w:r w:rsidR="00057887">
              <w:rPr>
                <w:rFonts w:ascii="Garamond" w:eastAsia="Garamond" w:hAnsi="Garamond" w:cs="Garamond"/>
              </w:rPr>
              <w:t>i</w:t>
            </w:r>
            <w:r w:rsidR="00D90CCC">
              <w:rPr>
                <w:rFonts w:ascii="Garamond" w:eastAsia="Garamond" w:hAnsi="Garamond" w:cs="Garamond"/>
              </w:rPr>
              <w:t>mages</w:t>
            </w:r>
            <w:r>
              <w:rPr>
                <w:rFonts w:ascii="Garamond" w:eastAsia="Garamond" w:hAnsi="Garamond" w:cs="Garamond"/>
              </w:rPr>
              <w:t xml:space="preserve"> will be used to assess </w:t>
            </w:r>
            <w:r w:rsidR="006E3E64">
              <w:rPr>
                <w:rFonts w:ascii="Garamond" w:eastAsia="Garamond" w:hAnsi="Garamond" w:cs="Garamond"/>
              </w:rPr>
              <w:t>localized</w:t>
            </w:r>
            <w:r>
              <w:rPr>
                <w:rFonts w:ascii="Garamond" w:eastAsia="Garamond" w:hAnsi="Garamond" w:cs="Garamond"/>
              </w:rPr>
              <w:t xml:space="preserve"> vegetation health </w:t>
            </w:r>
            <w:r w:rsidR="00D90CCC">
              <w:rPr>
                <w:rFonts w:ascii="Garamond" w:eastAsia="Garamond" w:hAnsi="Garamond" w:cs="Garamond"/>
              </w:rPr>
              <w:t xml:space="preserve">and land cover in post-drought years. </w:t>
            </w:r>
          </w:p>
        </w:tc>
      </w:tr>
      <w:tr w:rsidR="00D90CCC" w14:paraId="596F1744" w14:textId="77777777">
        <w:tc>
          <w:tcPr>
            <w:tcW w:w="2343" w:type="dxa"/>
            <w:tcBorders>
              <w:bottom w:val="single" w:sz="4" w:space="0" w:color="000000"/>
            </w:tcBorders>
            <w:vAlign w:val="center"/>
          </w:tcPr>
          <w:p w14:paraId="6162E6AA" w14:textId="6CBE8123" w:rsidR="00D90CCC" w:rsidRDefault="00D90CCC">
            <w:pPr>
              <w:rPr>
                <w:rFonts w:ascii="Garamond" w:eastAsia="Garamond" w:hAnsi="Garamond" w:cs="Garamond"/>
                <w:b/>
              </w:rPr>
            </w:pPr>
            <w:r>
              <w:rPr>
                <w:rFonts w:ascii="Garamond" w:eastAsia="Garamond" w:hAnsi="Garamond" w:cs="Garamond"/>
                <w:b/>
              </w:rPr>
              <w:t>Landsat 5 TM</w:t>
            </w:r>
          </w:p>
        </w:tc>
        <w:tc>
          <w:tcPr>
            <w:tcW w:w="2410" w:type="dxa"/>
            <w:tcBorders>
              <w:bottom w:val="single" w:sz="4" w:space="0" w:color="000000"/>
            </w:tcBorders>
            <w:vAlign w:val="center"/>
          </w:tcPr>
          <w:p w14:paraId="2A37FF92" w14:textId="50408C87" w:rsidR="00D90CCC" w:rsidRDefault="00D90CCC">
            <w:pPr>
              <w:rPr>
                <w:rFonts w:ascii="Garamond" w:eastAsia="Garamond" w:hAnsi="Garamond" w:cs="Garamond"/>
              </w:rPr>
            </w:pPr>
            <w:r>
              <w:rPr>
                <w:rFonts w:ascii="Garamond" w:eastAsia="Garamond" w:hAnsi="Garamond" w:cs="Garamond"/>
              </w:rPr>
              <w:t xml:space="preserve">NDVI, </w:t>
            </w:r>
            <w:r w:rsidR="00057887">
              <w:rPr>
                <w:rFonts w:ascii="Garamond" w:eastAsia="Garamond" w:hAnsi="Garamond" w:cs="Garamond"/>
              </w:rPr>
              <w:t>s</w:t>
            </w:r>
            <w:r>
              <w:rPr>
                <w:rFonts w:ascii="Garamond" w:eastAsia="Garamond" w:hAnsi="Garamond" w:cs="Garamond"/>
              </w:rPr>
              <w:t xml:space="preserve">pectral </w:t>
            </w:r>
            <w:r w:rsidR="00057887">
              <w:rPr>
                <w:rFonts w:ascii="Garamond" w:eastAsia="Garamond" w:hAnsi="Garamond" w:cs="Garamond"/>
              </w:rPr>
              <w:t>r</w:t>
            </w:r>
            <w:r>
              <w:rPr>
                <w:rFonts w:ascii="Garamond" w:eastAsia="Garamond" w:hAnsi="Garamond" w:cs="Garamond"/>
              </w:rPr>
              <w:t>adiance</w:t>
            </w:r>
          </w:p>
        </w:tc>
        <w:tc>
          <w:tcPr>
            <w:tcW w:w="4602" w:type="dxa"/>
            <w:tcBorders>
              <w:bottom w:val="single" w:sz="4" w:space="0" w:color="000000"/>
            </w:tcBorders>
            <w:vAlign w:val="center"/>
          </w:tcPr>
          <w:p w14:paraId="41544886" w14:textId="332759C6" w:rsidR="00D90CCC" w:rsidRDefault="00D90CCC">
            <w:pPr>
              <w:rPr>
                <w:rFonts w:ascii="Garamond" w:eastAsia="Garamond" w:hAnsi="Garamond" w:cs="Garamond"/>
              </w:rPr>
            </w:pPr>
            <w:r>
              <w:rPr>
                <w:rFonts w:ascii="Garamond" w:eastAsia="Garamond" w:hAnsi="Garamond" w:cs="Garamond"/>
              </w:rPr>
              <w:t xml:space="preserve">NDVI and </w:t>
            </w:r>
            <w:r w:rsidR="00057887">
              <w:rPr>
                <w:rFonts w:ascii="Garamond" w:eastAsia="Garamond" w:hAnsi="Garamond" w:cs="Garamond"/>
              </w:rPr>
              <w:t>f</w:t>
            </w:r>
            <w:r>
              <w:rPr>
                <w:rFonts w:ascii="Garamond" w:eastAsia="Garamond" w:hAnsi="Garamond" w:cs="Garamond"/>
              </w:rPr>
              <w:t xml:space="preserve">alse </w:t>
            </w:r>
            <w:r w:rsidR="00057887">
              <w:rPr>
                <w:rFonts w:ascii="Garamond" w:eastAsia="Garamond" w:hAnsi="Garamond" w:cs="Garamond"/>
              </w:rPr>
              <w:t>c</w:t>
            </w:r>
            <w:r>
              <w:rPr>
                <w:rFonts w:ascii="Garamond" w:eastAsia="Garamond" w:hAnsi="Garamond" w:cs="Garamond"/>
              </w:rPr>
              <w:t xml:space="preserve">olor </w:t>
            </w:r>
            <w:r w:rsidR="00057887">
              <w:rPr>
                <w:rFonts w:ascii="Garamond" w:eastAsia="Garamond" w:hAnsi="Garamond" w:cs="Garamond"/>
              </w:rPr>
              <w:t>c</w:t>
            </w:r>
            <w:r>
              <w:rPr>
                <w:rFonts w:ascii="Garamond" w:eastAsia="Garamond" w:hAnsi="Garamond" w:cs="Garamond"/>
              </w:rPr>
              <w:t xml:space="preserve">omposite </w:t>
            </w:r>
            <w:r w:rsidR="00057887">
              <w:rPr>
                <w:rFonts w:ascii="Garamond" w:eastAsia="Garamond" w:hAnsi="Garamond" w:cs="Garamond"/>
              </w:rPr>
              <w:t>i</w:t>
            </w:r>
            <w:r>
              <w:rPr>
                <w:rFonts w:ascii="Garamond" w:eastAsia="Garamond" w:hAnsi="Garamond" w:cs="Garamond"/>
              </w:rPr>
              <w:t xml:space="preserve">mages will be used to </w:t>
            </w:r>
            <w:r w:rsidR="00770A75">
              <w:rPr>
                <w:rFonts w:ascii="Garamond" w:eastAsia="Garamond" w:hAnsi="Garamond" w:cs="Garamond"/>
              </w:rPr>
              <w:t xml:space="preserve">assess </w:t>
            </w:r>
            <w:r>
              <w:rPr>
                <w:rFonts w:ascii="Garamond" w:eastAsia="Garamond" w:hAnsi="Garamond" w:cs="Garamond"/>
              </w:rPr>
              <w:t>vegetation health and land cover in before</w:t>
            </w:r>
            <w:r w:rsidR="00770A75">
              <w:rPr>
                <w:rFonts w:ascii="Garamond" w:eastAsia="Garamond" w:hAnsi="Garamond" w:cs="Garamond"/>
              </w:rPr>
              <w:t>-</w:t>
            </w:r>
            <w:r>
              <w:rPr>
                <w:rFonts w:ascii="Garamond" w:eastAsia="Garamond" w:hAnsi="Garamond" w:cs="Garamond"/>
              </w:rPr>
              <w:t xml:space="preserve">drought </w:t>
            </w:r>
            <w:r w:rsidR="00770A75">
              <w:rPr>
                <w:rFonts w:ascii="Garamond" w:eastAsia="Garamond" w:hAnsi="Garamond" w:cs="Garamond"/>
              </w:rPr>
              <w:t>years</w:t>
            </w:r>
            <w:r>
              <w:rPr>
                <w:rFonts w:ascii="Garamond" w:eastAsia="Garamond" w:hAnsi="Garamond" w:cs="Garamond"/>
              </w:rPr>
              <w:t>.</w:t>
            </w:r>
          </w:p>
        </w:tc>
      </w:tr>
      <w:tr w:rsidR="00173136" w14:paraId="4DA323EE" w14:textId="77777777">
        <w:trPr>
          <w:trHeight w:val="220"/>
        </w:trPr>
        <w:tc>
          <w:tcPr>
            <w:tcW w:w="2343" w:type="dxa"/>
            <w:tcBorders>
              <w:top w:val="single" w:sz="4" w:space="0" w:color="000000"/>
              <w:left w:val="single" w:sz="4" w:space="0" w:color="000000"/>
              <w:bottom w:val="single" w:sz="4" w:space="0" w:color="000000"/>
            </w:tcBorders>
            <w:vAlign w:val="center"/>
          </w:tcPr>
          <w:p w14:paraId="280E7A74" w14:textId="07ABD72D" w:rsidR="00173136" w:rsidRDefault="00783509">
            <w:pPr>
              <w:rPr>
                <w:rFonts w:ascii="Garamond" w:eastAsia="Garamond" w:hAnsi="Garamond" w:cs="Garamond"/>
                <w:b/>
              </w:rPr>
            </w:pPr>
            <w:r>
              <w:rPr>
                <w:rFonts w:ascii="Garamond" w:eastAsia="Garamond" w:hAnsi="Garamond" w:cs="Garamond"/>
                <w:b/>
              </w:rPr>
              <w:t>AVHRR</w:t>
            </w:r>
          </w:p>
        </w:tc>
        <w:tc>
          <w:tcPr>
            <w:tcW w:w="2410" w:type="dxa"/>
            <w:tcBorders>
              <w:top w:val="single" w:sz="4" w:space="0" w:color="000000"/>
              <w:bottom w:val="single" w:sz="4" w:space="0" w:color="000000"/>
            </w:tcBorders>
            <w:vAlign w:val="center"/>
          </w:tcPr>
          <w:p w14:paraId="4E7C8882" w14:textId="1DD06E39" w:rsidR="00173136" w:rsidRDefault="00783509">
            <w:pPr>
              <w:rPr>
                <w:rFonts w:ascii="Garamond" w:eastAsia="Garamond" w:hAnsi="Garamond" w:cs="Garamond"/>
              </w:rPr>
            </w:pPr>
            <w:r>
              <w:rPr>
                <w:rFonts w:ascii="Garamond" w:eastAsia="Garamond" w:hAnsi="Garamond" w:cs="Garamond"/>
              </w:rPr>
              <w:t>NDVI</w:t>
            </w:r>
            <w:r w:rsidR="004923D1">
              <w:rPr>
                <w:rFonts w:ascii="Garamond" w:eastAsia="Garamond" w:hAnsi="Garamond" w:cs="Garamond"/>
              </w:rPr>
              <w:t xml:space="preserve">, </w:t>
            </w:r>
            <w:r w:rsidR="006E3E64">
              <w:rPr>
                <w:rFonts w:ascii="Garamond" w:eastAsia="Garamond" w:hAnsi="Garamond" w:cs="Garamond"/>
              </w:rPr>
              <w:t>Leaf Area Index</w:t>
            </w:r>
            <w:r w:rsidR="004923D1">
              <w:rPr>
                <w:rFonts w:ascii="Garamond" w:eastAsia="Garamond" w:hAnsi="Garamond" w:cs="Garamond"/>
              </w:rPr>
              <w:t xml:space="preserve">, </w:t>
            </w:r>
            <w:r w:rsidR="006E3E64">
              <w:rPr>
                <w:rFonts w:ascii="Garamond" w:eastAsia="Garamond" w:hAnsi="Garamond" w:cs="Garamond"/>
              </w:rPr>
              <w:t xml:space="preserve">Fraction of Absorbed </w:t>
            </w:r>
            <w:proofErr w:type="spellStart"/>
            <w:r w:rsidR="006E3E64">
              <w:rPr>
                <w:rFonts w:ascii="Garamond" w:eastAsia="Garamond" w:hAnsi="Garamond" w:cs="Garamond"/>
              </w:rPr>
              <w:t>Photosyntechically</w:t>
            </w:r>
            <w:proofErr w:type="spellEnd"/>
            <w:r w:rsidR="006E3E64">
              <w:rPr>
                <w:rFonts w:ascii="Garamond" w:eastAsia="Garamond" w:hAnsi="Garamond" w:cs="Garamond"/>
              </w:rPr>
              <w:t xml:space="preserve"> Active Radiation </w:t>
            </w:r>
          </w:p>
        </w:tc>
        <w:tc>
          <w:tcPr>
            <w:tcW w:w="4602" w:type="dxa"/>
            <w:tcBorders>
              <w:top w:val="single" w:sz="4" w:space="0" w:color="000000"/>
              <w:bottom w:val="single" w:sz="4" w:space="0" w:color="000000"/>
              <w:right w:val="single" w:sz="4" w:space="0" w:color="000000"/>
            </w:tcBorders>
            <w:vAlign w:val="center"/>
          </w:tcPr>
          <w:p w14:paraId="1A8DD14D" w14:textId="60213DFF" w:rsidR="00173136" w:rsidRDefault="006E3E64">
            <w:pPr>
              <w:rPr>
                <w:rFonts w:ascii="Garamond" w:eastAsia="Garamond" w:hAnsi="Garamond" w:cs="Garamond"/>
              </w:rPr>
            </w:pPr>
            <w:r>
              <w:rPr>
                <w:rFonts w:ascii="Garamond" w:eastAsia="Garamond" w:hAnsi="Garamond" w:cs="Garamond"/>
              </w:rPr>
              <w:t>AVHRR data will provide broad-scale, long-term indices and canopy characterizations to establish baselines for vegetation health</w:t>
            </w:r>
            <w:r w:rsidR="00770A75">
              <w:rPr>
                <w:rFonts w:ascii="Garamond" w:eastAsia="Garamond" w:hAnsi="Garamond" w:cs="Garamond"/>
              </w:rPr>
              <w:t>.</w:t>
            </w:r>
          </w:p>
        </w:tc>
      </w:tr>
    </w:tbl>
    <w:p w14:paraId="02FFF89D" w14:textId="77777777" w:rsidR="00173136" w:rsidRDefault="00173136">
      <w:pPr>
        <w:rPr>
          <w:sz w:val="20"/>
          <w:szCs w:val="20"/>
        </w:rPr>
      </w:pPr>
    </w:p>
    <w:p w14:paraId="30F1500A" w14:textId="77777777" w:rsidR="00173136" w:rsidRDefault="00C662A1">
      <w:pPr>
        <w:rPr>
          <w:i/>
          <w:sz w:val="20"/>
          <w:szCs w:val="20"/>
        </w:rPr>
      </w:pPr>
      <w:r>
        <w:rPr>
          <w:b/>
          <w:i/>
          <w:sz w:val="20"/>
          <w:szCs w:val="20"/>
        </w:rPr>
        <w:t>Ancillary Datasets:</w:t>
      </w:r>
    </w:p>
    <w:p w14:paraId="34986188" w14:textId="2500752A" w:rsidR="00173136" w:rsidRDefault="00C662A1">
      <w:pPr>
        <w:ind w:left="720" w:hanging="720"/>
        <w:rPr>
          <w:rFonts w:ascii="Garamond" w:eastAsia="Garamond" w:hAnsi="Garamond" w:cs="Garamond"/>
        </w:rPr>
      </w:pPr>
      <w:r>
        <w:rPr>
          <w:rFonts w:ascii="Garamond" w:eastAsia="Garamond" w:hAnsi="Garamond" w:cs="Garamond"/>
        </w:rPr>
        <w:t>USGS National Land Cover Dataset (NLCD) – historic land cover data to analyze land cover trends</w:t>
      </w:r>
    </w:p>
    <w:p w14:paraId="54E27D57" w14:textId="76544FCD" w:rsidR="00173136" w:rsidRDefault="00C662A1">
      <w:pPr>
        <w:ind w:left="720" w:hanging="720"/>
        <w:rPr>
          <w:rFonts w:ascii="Garamond" w:eastAsia="Garamond" w:hAnsi="Garamond" w:cs="Garamond"/>
        </w:rPr>
      </w:pPr>
      <w:r>
        <w:rPr>
          <w:rFonts w:ascii="Garamond" w:eastAsia="Garamond" w:hAnsi="Garamond" w:cs="Garamond"/>
        </w:rPr>
        <w:t>U</w:t>
      </w:r>
      <w:r w:rsidR="00783509">
        <w:rPr>
          <w:rFonts w:ascii="Garamond" w:eastAsia="Garamond" w:hAnsi="Garamond" w:cs="Garamond"/>
        </w:rPr>
        <w:t>SFS</w:t>
      </w:r>
      <w:r>
        <w:rPr>
          <w:rFonts w:ascii="Garamond" w:eastAsia="Garamond" w:hAnsi="Garamond" w:cs="Garamond"/>
        </w:rPr>
        <w:t xml:space="preserve"> </w:t>
      </w:r>
      <w:proofErr w:type="spellStart"/>
      <w:r>
        <w:rPr>
          <w:rFonts w:ascii="Garamond" w:eastAsia="Garamond" w:hAnsi="Garamond" w:cs="Garamond"/>
        </w:rPr>
        <w:t>ForWarn</w:t>
      </w:r>
      <w:proofErr w:type="spellEnd"/>
      <w:r>
        <w:rPr>
          <w:rFonts w:ascii="Garamond" w:eastAsia="Garamond" w:hAnsi="Garamond" w:cs="Garamond"/>
        </w:rPr>
        <w:t xml:space="preserve"> – study departure from normal seasonal greenness due to extreme weather events</w:t>
      </w:r>
    </w:p>
    <w:p w14:paraId="0FEF51C5" w14:textId="0E620315" w:rsidR="00173136" w:rsidRDefault="00C662A1">
      <w:pPr>
        <w:ind w:left="720" w:hanging="720"/>
        <w:rPr>
          <w:rFonts w:ascii="Garamond" w:eastAsia="Garamond" w:hAnsi="Garamond" w:cs="Garamond"/>
        </w:rPr>
      </w:pPr>
      <w:r>
        <w:rPr>
          <w:rFonts w:ascii="Garamond" w:eastAsia="Garamond" w:hAnsi="Garamond" w:cs="Garamond"/>
        </w:rPr>
        <w:t>USFS Urban Forest Inventory and Analysis (Urban FIA) –</w:t>
      </w:r>
      <w:r w:rsidR="00770A75">
        <w:rPr>
          <w:rFonts w:ascii="Garamond" w:eastAsia="Garamond" w:hAnsi="Garamond" w:cs="Garamond"/>
        </w:rPr>
        <w:t xml:space="preserve"> </w:t>
      </w:r>
      <w:r>
        <w:rPr>
          <w:rFonts w:ascii="Garamond" w:eastAsia="Garamond" w:hAnsi="Garamond" w:cs="Garamond"/>
        </w:rPr>
        <w:t>access urban tree inventories for the cit</w:t>
      </w:r>
      <w:r w:rsidR="00721F15">
        <w:rPr>
          <w:rFonts w:ascii="Garamond" w:eastAsia="Garamond" w:hAnsi="Garamond" w:cs="Garamond"/>
        </w:rPr>
        <w:t>ies</w:t>
      </w:r>
      <w:r>
        <w:rPr>
          <w:rFonts w:ascii="Garamond" w:eastAsia="Garamond" w:hAnsi="Garamond" w:cs="Garamond"/>
        </w:rPr>
        <w:t xml:space="preserve"> of Houston</w:t>
      </w:r>
      <w:r w:rsidR="00721F15">
        <w:rPr>
          <w:rFonts w:ascii="Garamond" w:eastAsia="Garamond" w:hAnsi="Garamond" w:cs="Garamond"/>
        </w:rPr>
        <w:t xml:space="preserve"> and Austin</w:t>
      </w:r>
    </w:p>
    <w:p w14:paraId="6343F028" w14:textId="611D0768" w:rsidR="005D2C21" w:rsidRDefault="005D2C21">
      <w:pPr>
        <w:ind w:left="720" w:hanging="720"/>
        <w:rPr>
          <w:rFonts w:ascii="Garamond" w:eastAsia="Garamond" w:hAnsi="Garamond" w:cs="Garamond"/>
        </w:rPr>
      </w:pPr>
      <w:r>
        <w:rPr>
          <w:rFonts w:ascii="Garamond" w:eastAsia="Garamond" w:hAnsi="Garamond" w:cs="Garamond"/>
        </w:rPr>
        <w:t>USDA National Agr</w:t>
      </w:r>
      <w:r w:rsidR="00721F15">
        <w:rPr>
          <w:rFonts w:ascii="Garamond" w:eastAsia="Garamond" w:hAnsi="Garamond" w:cs="Garamond"/>
        </w:rPr>
        <w:t>iculture Im</w:t>
      </w:r>
      <w:r w:rsidR="00770A75">
        <w:rPr>
          <w:rFonts w:ascii="Garamond" w:eastAsia="Garamond" w:hAnsi="Garamond" w:cs="Garamond"/>
        </w:rPr>
        <w:t>a</w:t>
      </w:r>
      <w:r w:rsidR="00721F15">
        <w:rPr>
          <w:rFonts w:ascii="Garamond" w:eastAsia="Garamond" w:hAnsi="Garamond" w:cs="Garamond"/>
        </w:rPr>
        <w:t xml:space="preserve">gery Program (NAIP) – high resolution aerial imagery to validate satellite datasets and imagery </w:t>
      </w:r>
    </w:p>
    <w:p w14:paraId="6B2099E7" w14:textId="77777777" w:rsidR="00173136" w:rsidRDefault="00173136">
      <w:pPr>
        <w:ind w:left="720" w:hanging="720"/>
        <w:rPr>
          <w:rFonts w:ascii="Garamond" w:eastAsia="Garamond" w:hAnsi="Garamond" w:cs="Garamond"/>
        </w:rPr>
      </w:pPr>
    </w:p>
    <w:p w14:paraId="5CBD1A9E" w14:textId="77777777" w:rsidR="00173136" w:rsidRDefault="00C662A1">
      <w:pPr>
        <w:rPr>
          <w:i/>
          <w:sz w:val="20"/>
          <w:szCs w:val="20"/>
        </w:rPr>
      </w:pPr>
      <w:r>
        <w:rPr>
          <w:b/>
          <w:i/>
          <w:sz w:val="20"/>
          <w:szCs w:val="20"/>
        </w:rPr>
        <w:t>Software &amp; Scripting:</w:t>
      </w:r>
    </w:p>
    <w:p w14:paraId="5DB30839" w14:textId="77777777" w:rsidR="00173136" w:rsidRDefault="00C662A1">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data visualization and map creation</w:t>
      </w:r>
    </w:p>
    <w:p w14:paraId="384F50F8" w14:textId="77777777" w:rsidR="00173136" w:rsidRDefault="00C662A1">
      <w:pPr>
        <w:ind w:left="720" w:hanging="720"/>
        <w:rPr>
          <w:rFonts w:ascii="Garamond" w:eastAsia="Garamond" w:hAnsi="Garamond" w:cs="Garamond"/>
        </w:rPr>
      </w:pPr>
      <w:r>
        <w:rPr>
          <w:rFonts w:ascii="Garamond" w:eastAsia="Garamond" w:hAnsi="Garamond" w:cs="Garamond"/>
        </w:rPr>
        <w:t>Python – data processing and analysis</w:t>
      </w:r>
    </w:p>
    <w:p w14:paraId="55E200E6" w14:textId="2CC2352C" w:rsidR="00173136" w:rsidRDefault="00C662A1">
      <w:pPr>
        <w:ind w:left="720" w:hanging="720"/>
        <w:rPr>
          <w:rFonts w:ascii="Garamond" w:eastAsia="Garamond" w:hAnsi="Garamond" w:cs="Garamond"/>
        </w:rPr>
      </w:pPr>
      <w:r>
        <w:rPr>
          <w:rFonts w:ascii="Garamond" w:eastAsia="Garamond" w:hAnsi="Garamond" w:cs="Garamond"/>
        </w:rPr>
        <w:t>ERDAS I</w:t>
      </w:r>
      <w:r w:rsidR="009C5469">
        <w:rPr>
          <w:rFonts w:ascii="Garamond" w:eastAsia="Garamond" w:hAnsi="Garamond" w:cs="Garamond"/>
        </w:rPr>
        <w:t>magine</w:t>
      </w:r>
      <w:r>
        <w:rPr>
          <w:rFonts w:ascii="Garamond" w:eastAsia="Garamond" w:hAnsi="Garamond" w:cs="Garamond"/>
        </w:rPr>
        <w:t xml:space="preserve"> – land classification of Landsat imagery and processing</w:t>
      </w:r>
    </w:p>
    <w:p w14:paraId="5A496A58" w14:textId="03497331" w:rsidR="00173136" w:rsidRDefault="00C662A1">
      <w:pPr>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 </w:t>
      </w:r>
      <w:r w:rsidR="00770A75">
        <w:rPr>
          <w:rFonts w:ascii="Garamond" w:eastAsia="Garamond" w:hAnsi="Garamond" w:cs="Garamond"/>
        </w:rPr>
        <w:t>m</w:t>
      </w:r>
      <w:r>
        <w:rPr>
          <w:rFonts w:ascii="Garamond" w:eastAsia="Garamond" w:hAnsi="Garamond" w:cs="Garamond"/>
        </w:rPr>
        <w:t>odel vegetation type specific ph</w:t>
      </w:r>
      <w:r w:rsidR="00770A75">
        <w:rPr>
          <w:rFonts w:ascii="Garamond" w:eastAsia="Garamond" w:hAnsi="Garamond" w:cs="Garamond"/>
        </w:rPr>
        <w:t>e</w:t>
      </w:r>
      <w:r>
        <w:rPr>
          <w:rFonts w:ascii="Garamond" w:eastAsia="Garamond" w:hAnsi="Garamond" w:cs="Garamond"/>
        </w:rPr>
        <w:t>nology</w:t>
      </w:r>
    </w:p>
    <w:p w14:paraId="4D81964C" w14:textId="77777777" w:rsidR="00173136" w:rsidRDefault="00173136">
      <w:pPr>
        <w:ind w:left="720" w:hanging="720"/>
        <w:rPr>
          <w:b/>
          <w:sz w:val="20"/>
          <w:szCs w:val="20"/>
          <w:u w:val="single"/>
        </w:rPr>
      </w:pPr>
    </w:p>
    <w:p w14:paraId="7F6FC3C3" w14:textId="77777777" w:rsidR="00173136" w:rsidRDefault="00C662A1">
      <w:pPr>
        <w:pBdr>
          <w:bottom w:val="single" w:sz="4" w:space="1" w:color="000000"/>
        </w:pBdr>
        <w:rPr>
          <w:b/>
        </w:rPr>
      </w:pPr>
      <w:r>
        <w:rPr>
          <w:b/>
        </w:rPr>
        <w:t>Decision Support Tool &amp; End Product Overview</w:t>
      </w:r>
    </w:p>
    <w:p w14:paraId="7DB60E17" w14:textId="77777777" w:rsidR="00173136" w:rsidRDefault="00C662A1">
      <w:pPr>
        <w:rPr>
          <w:b/>
          <w:i/>
          <w:sz w:val="20"/>
          <w:szCs w:val="20"/>
        </w:rPr>
      </w:pPr>
      <w:r>
        <w:rPr>
          <w:b/>
          <w:i/>
          <w:sz w:val="20"/>
          <w:szCs w:val="20"/>
        </w:rPr>
        <w:t>End Products:</w:t>
      </w:r>
    </w:p>
    <w:tbl>
      <w:tblPr>
        <w:tblStyle w:val="a1"/>
        <w:tblW w:w="9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3276"/>
        <w:gridCol w:w="2796"/>
        <w:gridCol w:w="1208"/>
      </w:tblGrid>
      <w:tr w:rsidR="00173136" w14:paraId="54B53F31" w14:textId="77777777" w:rsidTr="00A5579D">
        <w:trPr>
          <w:trHeight w:val="659"/>
        </w:trPr>
        <w:tc>
          <w:tcPr>
            <w:tcW w:w="2298" w:type="dxa"/>
            <w:shd w:val="clear" w:color="auto" w:fill="31849B"/>
            <w:vAlign w:val="center"/>
          </w:tcPr>
          <w:p w14:paraId="4C478B1B" w14:textId="77777777" w:rsidR="00173136" w:rsidRDefault="00C662A1">
            <w:pPr>
              <w:jc w:val="center"/>
              <w:rPr>
                <w:b/>
                <w:color w:val="FFFFFF"/>
              </w:rPr>
            </w:pPr>
            <w:r>
              <w:rPr>
                <w:b/>
                <w:color w:val="FFFFFF"/>
              </w:rPr>
              <w:t>End Product</w:t>
            </w:r>
          </w:p>
        </w:tc>
        <w:tc>
          <w:tcPr>
            <w:tcW w:w="3276" w:type="dxa"/>
            <w:shd w:val="clear" w:color="auto" w:fill="31849B"/>
            <w:vAlign w:val="center"/>
          </w:tcPr>
          <w:p w14:paraId="6FB0634C" w14:textId="77777777" w:rsidR="00173136" w:rsidRDefault="00C662A1">
            <w:pPr>
              <w:jc w:val="center"/>
              <w:rPr>
                <w:b/>
                <w:color w:val="FFFFFF"/>
              </w:rPr>
            </w:pPr>
            <w:r>
              <w:rPr>
                <w:b/>
                <w:color w:val="FFFFFF"/>
              </w:rPr>
              <w:t>Partner Use</w:t>
            </w:r>
          </w:p>
        </w:tc>
        <w:tc>
          <w:tcPr>
            <w:tcW w:w="2796" w:type="dxa"/>
            <w:shd w:val="clear" w:color="auto" w:fill="31849B"/>
            <w:vAlign w:val="center"/>
          </w:tcPr>
          <w:p w14:paraId="5CDE484E" w14:textId="77777777" w:rsidR="00173136" w:rsidRDefault="00C662A1">
            <w:pPr>
              <w:jc w:val="center"/>
              <w:rPr>
                <w:b/>
                <w:color w:val="FFFFFF"/>
              </w:rPr>
            </w:pPr>
            <w:r>
              <w:rPr>
                <w:b/>
                <w:color w:val="FFFFFF"/>
              </w:rPr>
              <w:t>Datasets &amp; Analyses</w:t>
            </w:r>
          </w:p>
        </w:tc>
        <w:tc>
          <w:tcPr>
            <w:tcW w:w="1208" w:type="dxa"/>
            <w:shd w:val="clear" w:color="auto" w:fill="31849B"/>
          </w:tcPr>
          <w:p w14:paraId="5688AF2D" w14:textId="77777777" w:rsidR="00173136" w:rsidRDefault="00C662A1">
            <w:pPr>
              <w:jc w:val="center"/>
              <w:rPr>
                <w:b/>
                <w:color w:val="FFFFFF"/>
                <w:sz w:val="20"/>
                <w:szCs w:val="20"/>
              </w:rPr>
            </w:pPr>
            <w:r>
              <w:rPr>
                <w:b/>
                <w:color w:val="FFFFFF"/>
                <w:sz w:val="18"/>
                <w:szCs w:val="18"/>
              </w:rPr>
              <w:t>Software Release Category</w:t>
            </w:r>
          </w:p>
        </w:tc>
      </w:tr>
      <w:tr w:rsidR="00173136" w14:paraId="6213F876" w14:textId="77777777" w:rsidTr="00A5579D">
        <w:trPr>
          <w:trHeight w:val="2247"/>
        </w:trPr>
        <w:tc>
          <w:tcPr>
            <w:tcW w:w="2298" w:type="dxa"/>
            <w:vAlign w:val="center"/>
          </w:tcPr>
          <w:p w14:paraId="48461F94" w14:textId="3AA8EF66" w:rsidR="00173136" w:rsidRDefault="00D90CCC">
            <w:pPr>
              <w:rPr>
                <w:rFonts w:ascii="Garamond" w:eastAsia="Garamond" w:hAnsi="Garamond" w:cs="Garamond"/>
                <w:b/>
              </w:rPr>
            </w:pPr>
            <w:r>
              <w:rPr>
                <w:rFonts w:ascii="Garamond" w:eastAsia="Garamond" w:hAnsi="Garamond" w:cs="Garamond"/>
                <w:b/>
              </w:rPr>
              <w:t>Texas</w:t>
            </w:r>
            <w:r w:rsidR="00C662A1">
              <w:rPr>
                <w:rFonts w:ascii="Garamond" w:eastAsia="Garamond" w:hAnsi="Garamond" w:cs="Garamond"/>
                <w:b/>
              </w:rPr>
              <w:t xml:space="preserve"> Urban </w:t>
            </w:r>
            <w:r>
              <w:rPr>
                <w:rFonts w:ascii="Garamond" w:eastAsia="Garamond" w:hAnsi="Garamond" w:cs="Garamond"/>
                <w:b/>
              </w:rPr>
              <w:t>Tree Inventory</w:t>
            </w:r>
            <w:r w:rsidR="00C662A1">
              <w:rPr>
                <w:rFonts w:ascii="Garamond" w:eastAsia="Garamond" w:hAnsi="Garamond" w:cs="Garamond"/>
                <w:b/>
              </w:rPr>
              <w:t xml:space="preserve"> Condition Analysis</w:t>
            </w:r>
          </w:p>
        </w:tc>
        <w:tc>
          <w:tcPr>
            <w:tcW w:w="3276" w:type="dxa"/>
            <w:vAlign w:val="center"/>
          </w:tcPr>
          <w:p w14:paraId="4536565E" w14:textId="7C0A59AF" w:rsidR="00173136" w:rsidRDefault="00C662A1">
            <w:pPr>
              <w:rPr>
                <w:rFonts w:ascii="Garamond" w:eastAsia="Garamond" w:hAnsi="Garamond" w:cs="Garamond"/>
              </w:rPr>
            </w:pPr>
            <w:r>
              <w:rPr>
                <w:rFonts w:ascii="Garamond" w:eastAsia="Garamond" w:hAnsi="Garamond" w:cs="Garamond"/>
              </w:rPr>
              <w:t>This analysis will</w:t>
            </w:r>
            <w:r w:rsidR="00A5579D">
              <w:rPr>
                <w:rFonts w:ascii="Garamond" w:eastAsia="Garamond" w:hAnsi="Garamond" w:cs="Garamond"/>
              </w:rPr>
              <w:t xml:space="preserve"> help partners better understand </w:t>
            </w:r>
            <w:r w:rsidR="00C55AFF">
              <w:rPr>
                <w:rFonts w:ascii="Garamond" w:eastAsia="Garamond" w:hAnsi="Garamond" w:cs="Garamond"/>
              </w:rPr>
              <w:t xml:space="preserve">the </w:t>
            </w:r>
            <w:r w:rsidR="00A5579D">
              <w:rPr>
                <w:rFonts w:ascii="Garamond" w:eastAsia="Garamond" w:hAnsi="Garamond" w:cs="Garamond"/>
              </w:rPr>
              <w:t>long-term recovery of urban tree inventories in the years following the 2011 drought. Data on vegetative health</w:t>
            </w:r>
            <w:r w:rsidR="0069379E">
              <w:rPr>
                <w:rFonts w:ascii="Garamond" w:eastAsia="Garamond" w:hAnsi="Garamond" w:cs="Garamond"/>
              </w:rPr>
              <w:t xml:space="preserve"> and </w:t>
            </w:r>
            <w:r w:rsidR="00A5579D">
              <w:rPr>
                <w:rFonts w:ascii="Garamond" w:eastAsia="Garamond" w:hAnsi="Garamond" w:cs="Garamond"/>
              </w:rPr>
              <w:t xml:space="preserve">land cover will highlight priority areas for </w:t>
            </w:r>
            <w:r w:rsidR="00C55AFF">
              <w:rPr>
                <w:rFonts w:ascii="Garamond" w:eastAsia="Garamond" w:hAnsi="Garamond" w:cs="Garamond"/>
              </w:rPr>
              <w:t xml:space="preserve">partners’ </w:t>
            </w:r>
            <w:r w:rsidR="00A5579D">
              <w:rPr>
                <w:rFonts w:ascii="Garamond" w:eastAsia="Garamond" w:hAnsi="Garamond" w:cs="Garamond"/>
              </w:rPr>
              <w:t xml:space="preserve">management efforts. </w:t>
            </w:r>
          </w:p>
        </w:tc>
        <w:tc>
          <w:tcPr>
            <w:tcW w:w="2796" w:type="dxa"/>
            <w:vAlign w:val="center"/>
          </w:tcPr>
          <w:p w14:paraId="509C39AD" w14:textId="20EE5525" w:rsidR="00173136" w:rsidRDefault="00D35B01">
            <w:pPr>
              <w:rPr>
                <w:rFonts w:ascii="Garamond" w:eastAsia="Garamond" w:hAnsi="Garamond" w:cs="Garamond"/>
              </w:rPr>
            </w:pPr>
            <w:r>
              <w:rPr>
                <w:rFonts w:ascii="Garamond" w:eastAsia="Garamond" w:hAnsi="Garamond" w:cs="Garamond"/>
              </w:rPr>
              <w:t xml:space="preserve">AVHRR, </w:t>
            </w:r>
            <w:r w:rsidR="00C662A1">
              <w:rPr>
                <w:rFonts w:ascii="Garamond" w:eastAsia="Garamond" w:hAnsi="Garamond" w:cs="Garamond"/>
              </w:rPr>
              <w:t>Sentinel-</w:t>
            </w:r>
            <w:r w:rsidR="00D90CCC">
              <w:rPr>
                <w:rFonts w:ascii="Garamond" w:eastAsia="Garamond" w:hAnsi="Garamond" w:cs="Garamond"/>
              </w:rPr>
              <w:t>2</w:t>
            </w:r>
            <w:r w:rsidR="00770A75">
              <w:rPr>
                <w:rFonts w:ascii="Garamond" w:eastAsia="Garamond" w:hAnsi="Garamond" w:cs="Garamond"/>
              </w:rPr>
              <w:t xml:space="preserve"> MSI</w:t>
            </w:r>
            <w:r>
              <w:rPr>
                <w:rFonts w:ascii="Garamond" w:eastAsia="Garamond" w:hAnsi="Garamond" w:cs="Garamond"/>
              </w:rPr>
              <w:t>,</w:t>
            </w:r>
            <w:r w:rsidR="00770A75">
              <w:rPr>
                <w:rFonts w:ascii="Garamond" w:eastAsia="Garamond" w:hAnsi="Garamond" w:cs="Garamond"/>
              </w:rPr>
              <w:t xml:space="preserve"> Landsat 5 TM, </w:t>
            </w:r>
            <w:r w:rsidR="00C662A1">
              <w:rPr>
                <w:rFonts w:ascii="Garamond" w:eastAsia="Garamond" w:hAnsi="Garamond" w:cs="Garamond"/>
              </w:rPr>
              <w:t xml:space="preserve">and Landsat 8 OLI </w:t>
            </w:r>
            <w:r w:rsidR="00770A75">
              <w:rPr>
                <w:rFonts w:ascii="Garamond" w:eastAsia="Garamond" w:hAnsi="Garamond" w:cs="Garamond"/>
              </w:rPr>
              <w:t>data will be used</w:t>
            </w:r>
            <w:r w:rsidR="009128E8">
              <w:rPr>
                <w:rFonts w:ascii="Garamond" w:eastAsia="Garamond" w:hAnsi="Garamond" w:cs="Garamond"/>
              </w:rPr>
              <w:t xml:space="preserve"> to </w:t>
            </w:r>
            <w:r w:rsidR="00426033">
              <w:rPr>
                <w:rFonts w:ascii="Garamond" w:eastAsia="Garamond" w:hAnsi="Garamond" w:cs="Garamond"/>
              </w:rPr>
              <w:t>analyze</w:t>
            </w:r>
            <w:r w:rsidR="009128E8">
              <w:rPr>
                <w:rFonts w:ascii="Garamond" w:eastAsia="Garamond" w:hAnsi="Garamond" w:cs="Garamond"/>
              </w:rPr>
              <w:t xml:space="preserve"> urban tree condition before drought and analyze patterns of post-drought recovery via </w:t>
            </w:r>
            <w:r w:rsidR="00C662A1">
              <w:rPr>
                <w:rFonts w:ascii="Garamond" w:eastAsia="Garamond" w:hAnsi="Garamond" w:cs="Garamond"/>
              </w:rPr>
              <w:t>deriv</w:t>
            </w:r>
            <w:r w:rsidR="009128E8">
              <w:rPr>
                <w:rFonts w:ascii="Garamond" w:eastAsia="Garamond" w:hAnsi="Garamond" w:cs="Garamond"/>
              </w:rPr>
              <w:t>ing</w:t>
            </w:r>
            <w:r w:rsidR="00C662A1">
              <w:rPr>
                <w:rFonts w:ascii="Garamond" w:eastAsia="Garamond" w:hAnsi="Garamond" w:cs="Garamond"/>
              </w:rPr>
              <w:t xml:space="preserve"> </w:t>
            </w:r>
            <w:r>
              <w:rPr>
                <w:rFonts w:ascii="Garamond" w:eastAsia="Garamond" w:hAnsi="Garamond" w:cs="Garamond"/>
              </w:rPr>
              <w:t>vegetative health indices</w:t>
            </w:r>
            <w:r w:rsidR="009128E8">
              <w:rPr>
                <w:rFonts w:ascii="Garamond" w:eastAsia="Garamond" w:hAnsi="Garamond" w:cs="Garamond"/>
              </w:rPr>
              <w:t xml:space="preserve"> and </w:t>
            </w:r>
            <w:r>
              <w:rPr>
                <w:rFonts w:ascii="Garamond" w:eastAsia="Garamond" w:hAnsi="Garamond" w:cs="Garamond"/>
              </w:rPr>
              <w:t>incorporat</w:t>
            </w:r>
            <w:r w:rsidR="009128E8">
              <w:rPr>
                <w:rFonts w:ascii="Garamond" w:eastAsia="Garamond" w:hAnsi="Garamond" w:cs="Garamond"/>
              </w:rPr>
              <w:t>ing</w:t>
            </w:r>
            <w:r>
              <w:rPr>
                <w:rFonts w:ascii="Garamond" w:eastAsia="Garamond" w:hAnsi="Garamond" w:cs="Garamond"/>
              </w:rPr>
              <w:t xml:space="preserve"> aerial imagery and field data</w:t>
            </w:r>
            <w:r w:rsidR="009128E8">
              <w:rPr>
                <w:rFonts w:ascii="Garamond" w:eastAsia="Garamond" w:hAnsi="Garamond" w:cs="Garamond"/>
              </w:rPr>
              <w:t>.</w:t>
            </w:r>
          </w:p>
        </w:tc>
        <w:tc>
          <w:tcPr>
            <w:tcW w:w="1208" w:type="dxa"/>
            <w:vAlign w:val="center"/>
          </w:tcPr>
          <w:p w14:paraId="145D8069" w14:textId="6616504B" w:rsidR="00173136" w:rsidRDefault="00770A75">
            <w:pPr>
              <w:rPr>
                <w:rFonts w:ascii="Garamond" w:eastAsia="Garamond" w:hAnsi="Garamond" w:cs="Garamond"/>
              </w:rPr>
            </w:pPr>
            <w:r>
              <w:rPr>
                <w:rFonts w:ascii="Garamond" w:eastAsia="Garamond" w:hAnsi="Garamond" w:cs="Garamond"/>
              </w:rPr>
              <w:t>I</w:t>
            </w:r>
          </w:p>
        </w:tc>
      </w:tr>
    </w:tbl>
    <w:p w14:paraId="332FA92D" w14:textId="77777777" w:rsidR="00173136" w:rsidRDefault="00173136">
      <w:pPr>
        <w:rPr>
          <w:b/>
          <w:sz w:val="20"/>
          <w:szCs w:val="20"/>
        </w:rPr>
      </w:pPr>
    </w:p>
    <w:p w14:paraId="4679E2D0" w14:textId="77777777" w:rsidR="00173136" w:rsidRDefault="00C662A1">
      <w:pPr>
        <w:rPr>
          <w:sz w:val="20"/>
          <w:szCs w:val="20"/>
        </w:rPr>
      </w:pPr>
      <w:r>
        <w:rPr>
          <w:b/>
          <w:i/>
          <w:sz w:val="20"/>
          <w:szCs w:val="20"/>
        </w:rPr>
        <w:t>End-User Benefit</w:t>
      </w:r>
      <w:r>
        <w:rPr>
          <w:b/>
          <w:sz w:val="20"/>
          <w:szCs w:val="20"/>
        </w:rPr>
        <w:t>:</w:t>
      </w:r>
      <w:r>
        <w:rPr>
          <w:sz w:val="20"/>
          <w:szCs w:val="20"/>
        </w:rPr>
        <w:t xml:space="preserve"> </w:t>
      </w:r>
    </w:p>
    <w:p w14:paraId="4CFF19A2" w14:textId="011334E0" w:rsidR="00173136" w:rsidRDefault="00C662A1">
      <w:pPr>
        <w:rPr>
          <w:rFonts w:ascii="Garamond" w:eastAsia="Garamond" w:hAnsi="Garamond" w:cs="Garamond"/>
        </w:rPr>
      </w:pPr>
      <w:r>
        <w:rPr>
          <w:rFonts w:ascii="Garamond" w:eastAsia="Garamond" w:hAnsi="Garamond" w:cs="Garamond"/>
        </w:rPr>
        <w:t xml:space="preserve">The end product can be integrated into the </w:t>
      </w:r>
      <w:r w:rsidR="00BD47DC">
        <w:rPr>
          <w:rFonts w:ascii="Garamond" w:eastAsia="Garamond" w:hAnsi="Garamond" w:cs="Garamond"/>
        </w:rPr>
        <w:t xml:space="preserve">Texas </w:t>
      </w:r>
      <w:r w:rsidR="009128E8">
        <w:rPr>
          <w:rFonts w:ascii="Garamond" w:eastAsia="Garamond" w:hAnsi="Garamond" w:cs="Garamond"/>
        </w:rPr>
        <w:t xml:space="preserve">A&amp;M </w:t>
      </w:r>
      <w:r w:rsidR="00BD47DC">
        <w:rPr>
          <w:rFonts w:ascii="Garamond" w:eastAsia="Garamond" w:hAnsi="Garamond" w:cs="Garamond"/>
        </w:rPr>
        <w:t>Forest Service’s</w:t>
      </w:r>
      <w:r>
        <w:rPr>
          <w:rFonts w:ascii="Garamond" w:eastAsia="Garamond" w:hAnsi="Garamond" w:cs="Garamond"/>
        </w:rPr>
        <w:t xml:space="preserve"> current management plans in order to improve tree inventory </w:t>
      </w:r>
      <w:r w:rsidR="0069379E">
        <w:rPr>
          <w:rFonts w:ascii="Garamond" w:eastAsia="Garamond" w:hAnsi="Garamond" w:cs="Garamond"/>
        </w:rPr>
        <w:t>monitoring in post-drought years</w:t>
      </w:r>
      <w:r>
        <w:rPr>
          <w:rFonts w:ascii="Garamond" w:eastAsia="Garamond" w:hAnsi="Garamond" w:cs="Garamond"/>
        </w:rPr>
        <w:t>. Th</w:t>
      </w:r>
      <w:r w:rsidR="00D35B01">
        <w:rPr>
          <w:rFonts w:ascii="Garamond" w:eastAsia="Garamond" w:hAnsi="Garamond" w:cs="Garamond"/>
        </w:rPr>
        <w:t xml:space="preserve">is analysis will be used in </w:t>
      </w:r>
      <w:proofErr w:type="spellStart"/>
      <w:r w:rsidR="00D35B01">
        <w:rPr>
          <w:rFonts w:ascii="Garamond" w:eastAsia="Garamond" w:hAnsi="Garamond" w:cs="Garamond"/>
        </w:rPr>
        <w:t>conjuction</w:t>
      </w:r>
      <w:proofErr w:type="spellEnd"/>
      <w:r w:rsidR="00D35B01">
        <w:rPr>
          <w:rFonts w:ascii="Garamond" w:eastAsia="Garamond" w:hAnsi="Garamond" w:cs="Garamond"/>
        </w:rPr>
        <w:t xml:space="preserve"> with</w:t>
      </w:r>
      <w:r w:rsidR="009128E8">
        <w:rPr>
          <w:rFonts w:ascii="Garamond" w:eastAsia="Garamond" w:hAnsi="Garamond" w:cs="Garamond"/>
        </w:rPr>
        <w:t xml:space="preserve"> </w:t>
      </w:r>
      <w:r w:rsidR="00D35B01">
        <w:rPr>
          <w:rFonts w:ascii="Garamond" w:eastAsia="Garamond" w:hAnsi="Garamond" w:cs="Garamond"/>
        </w:rPr>
        <w:t xml:space="preserve">the Urban FIA </w:t>
      </w:r>
      <w:r>
        <w:rPr>
          <w:rFonts w:ascii="Garamond" w:eastAsia="Garamond" w:hAnsi="Garamond" w:cs="Garamond"/>
        </w:rPr>
        <w:t>and related applications to better assess urban forest vulnerabilities</w:t>
      </w:r>
      <w:r w:rsidR="00D35B01">
        <w:rPr>
          <w:rFonts w:ascii="Garamond" w:eastAsia="Garamond" w:hAnsi="Garamond" w:cs="Garamond"/>
        </w:rPr>
        <w:t xml:space="preserve"> and priority management areas</w:t>
      </w:r>
      <w:r>
        <w:rPr>
          <w:rFonts w:ascii="Garamond" w:eastAsia="Garamond" w:hAnsi="Garamond" w:cs="Garamond"/>
        </w:rPr>
        <w:t xml:space="preserve">. </w:t>
      </w:r>
      <w:r w:rsidR="00D35B01">
        <w:rPr>
          <w:rFonts w:ascii="Garamond" w:eastAsia="Garamond" w:hAnsi="Garamond" w:cs="Garamond"/>
        </w:rPr>
        <w:t>This project w</w:t>
      </w:r>
      <w:r>
        <w:rPr>
          <w:rFonts w:ascii="Garamond" w:eastAsia="Garamond" w:hAnsi="Garamond" w:cs="Garamond"/>
        </w:rPr>
        <w:t xml:space="preserve">ill help to increase our partners’ understanding of the health of </w:t>
      </w:r>
      <w:r w:rsidR="00D35B01">
        <w:rPr>
          <w:rFonts w:ascii="Garamond" w:eastAsia="Garamond" w:hAnsi="Garamond" w:cs="Garamond"/>
        </w:rPr>
        <w:t xml:space="preserve">urban trees </w:t>
      </w:r>
      <w:r>
        <w:rPr>
          <w:rFonts w:ascii="Garamond" w:eastAsia="Garamond" w:hAnsi="Garamond" w:cs="Garamond"/>
        </w:rPr>
        <w:t>in the Houston</w:t>
      </w:r>
      <w:r w:rsidR="00D35B01">
        <w:rPr>
          <w:rFonts w:ascii="Garamond" w:eastAsia="Garamond" w:hAnsi="Garamond" w:cs="Garamond"/>
        </w:rPr>
        <w:t xml:space="preserve"> and Austin</w:t>
      </w:r>
      <w:r>
        <w:rPr>
          <w:rFonts w:ascii="Garamond" w:eastAsia="Garamond" w:hAnsi="Garamond" w:cs="Garamond"/>
        </w:rPr>
        <w:t xml:space="preserve"> metro area</w:t>
      </w:r>
      <w:r w:rsidR="00D35B01">
        <w:rPr>
          <w:rFonts w:ascii="Garamond" w:eastAsia="Garamond" w:hAnsi="Garamond" w:cs="Garamond"/>
        </w:rPr>
        <w:t>s</w:t>
      </w:r>
      <w:r>
        <w:rPr>
          <w:rFonts w:ascii="Garamond" w:eastAsia="Garamond" w:hAnsi="Garamond" w:cs="Garamond"/>
        </w:rPr>
        <w:t xml:space="preserve"> and demonstrate techniques for further integration of NASA EO data into US Forest Service tools nationally. </w:t>
      </w:r>
    </w:p>
    <w:p w14:paraId="71872E0C" w14:textId="77777777" w:rsidR="00173136" w:rsidRDefault="00173136">
      <w:pPr>
        <w:ind w:left="720" w:hanging="720"/>
        <w:rPr>
          <w:rFonts w:ascii="Garamond" w:eastAsia="Garamond" w:hAnsi="Garamond" w:cs="Garamond"/>
        </w:rPr>
      </w:pPr>
    </w:p>
    <w:p w14:paraId="69FE6629" w14:textId="77777777" w:rsidR="00173136" w:rsidRDefault="00C662A1">
      <w:pPr>
        <w:pBdr>
          <w:bottom w:val="single" w:sz="4" w:space="1" w:color="000000"/>
        </w:pBdr>
        <w:rPr>
          <w:b/>
        </w:rPr>
      </w:pPr>
      <w:bookmarkStart w:id="1" w:name="_gjdgxs" w:colFirst="0" w:colLast="0"/>
      <w:bookmarkEnd w:id="1"/>
      <w:r>
        <w:rPr>
          <w:b/>
        </w:rPr>
        <w:t>Project Timeline &amp; Previous Related Work</w:t>
      </w:r>
    </w:p>
    <w:p w14:paraId="5FA230FF" w14:textId="77777777" w:rsidR="00173136" w:rsidRDefault="00C662A1">
      <w:pPr>
        <w:rPr>
          <w:b/>
          <w:sz w:val="20"/>
          <w:szCs w:val="20"/>
        </w:rPr>
      </w:pPr>
      <w:r>
        <w:rPr>
          <w:b/>
          <w:i/>
          <w:sz w:val="20"/>
          <w:szCs w:val="20"/>
        </w:rPr>
        <w:t>Project Timeline:</w:t>
      </w:r>
      <w:r>
        <w:rPr>
          <w:b/>
          <w:sz w:val="20"/>
          <w:szCs w:val="20"/>
        </w:rPr>
        <w:t xml:space="preserve"> </w:t>
      </w:r>
      <w:r>
        <w:rPr>
          <w:rFonts w:ascii="Garamond" w:eastAsia="Garamond" w:hAnsi="Garamond" w:cs="Garamond"/>
        </w:rPr>
        <w:t>1 Term: 2019 Spring</w:t>
      </w:r>
    </w:p>
    <w:p w14:paraId="6C3E9B5F" w14:textId="77777777" w:rsidR="00173136" w:rsidRDefault="00173136">
      <w:pPr>
        <w:rPr>
          <w:sz w:val="20"/>
          <w:szCs w:val="20"/>
        </w:rPr>
      </w:pPr>
    </w:p>
    <w:p w14:paraId="38DB8B91" w14:textId="77777777" w:rsidR="00173136" w:rsidRDefault="00C662A1">
      <w:pPr>
        <w:rPr>
          <w:b/>
          <w:i/>
          <w:sz w:val="20"/>
          <w:szCs w:val="20"/>
        </w:rPr>
      </w:pPr>
      <w:r>
        <w:rPr>
          <w:b/>
          <w:i/>
          <w:sz w:val="20"/>
          <w:szCs w:val="20"/>
        </w:rPr>
        <w:lastRenderedPageBreak/>
        <w:t>Related DEVELOP Work:</w:t>
      </w:r>
    </w:p>
    <w:p w14:paraId="460182E7" w14:textId="77777777" w:rsidR="0069379E" w:rsidRDefault="00C662A1" w:rsidP="0069379E">
      <w:pPr>
        <w:rPr>
          <w:rFonts w:ascii="Garamond" w:eastAsia="Times New Roman" w:hAnsi="Garamond" w:cs="Arial"/>
          <w:color w:val="252525"/>
          <w:shd w:val="clear" w:color="auto" w:fill="FFFFFF"/>
        </w:rPr>
      </w:pPr>
      <w:r>
        <w:rPr>
          <w:rFonts w:ascii="Garamond" w:eastAsia="Garamond" w:hAnsi="Garamond" w:cs="Garamond"/>
        </w:rPr>
        <w:t>S</w:t>
      </w:r>
      <w:r w:rsidR="0069379E">
        <w:rPr>
          <w:rFonts w:ascii="Garamond" w:eastAsia="Garamond" w:hAnsi="Garamond" w:cs="Garamond"/>
        </w:rPr>
        <w:t>pring</w:t>
      </w:r>
      <w:r w:rsidR="00A5579D">
        <w:rPr>
          <w:rFonts w:ascii="Garamond" w:eastAsia="Garamond" w:hAnsi="Garamond" w:cs="Garamond"/>
        </w:rPr>
        <w:t xml:space="preserve"> </w:t>
      </w:r>
      <w:r>
        <w:rPr>
          <w:rFonts w:ascii="Garamond" w:eastAsia="Garamond" w:hAnsi="Garamond" w:cs="Garamond"/>
        </w:rPr>
        <w:t>2018 (</w:t>
      </w:r>
      <w:r w:rsidR="00A5579D">
        <w:rPr>
          <w:rFonts w:ascii="Garamond" w:eastAsia="Garamond" w:hAnsi="Garamond" w:cs="Garamond"/>
        </w:rPr>
        <w:t>AZ</w:t>
      </w:r>
      <w:r>
        <w:rPr>
          <w:rFonts w:ascii="Garamond" w:eastAsia="Garamond" w:hAnsi="Garamond" w:cs="Garamond"/>
        </w:rPr>
        <w:t xml:space="preserve">) – </w:t>
      </w:r>
      <w:r w:rsidR="0069379E">
        <w:rPr>
          <w:rFonts w:ascii="Garamond" w:eastAsia="Garamond" w:hAnsi="Garamond" w:cs="Garamond"/>
        </w:rPr>
        <w:t xml:space="preserve">Ajax Urban Development: </w:t>
      </w:r>
      <w:r w:rsidR="0069379E" w:rsidRPr="0069379E">
        <w:rPr>
          <w:rFonts w:ascii="Garamond" w:eastAsia="Times New Roman" w:hAnsi="Garamond" w:cs="Arial"/>
          <w:color w:val="252525"/>
          <w:shd w:val="clear" w:color="auto" w:fill="FFFFFF"/>
        </w:rPr>
        <w:t xml:space="preserve">Utilizing NASA Earth Observations to Assess Urban Forestry </w:t>
      </w:r>
    </w:p>
    <w:p w14:paraId="5985FD7C" w14:textId="0984C836" w:rsidR="00173136" w:rsidRPr="0069379E" w:rsidRDefault="0069379E" w:rsidP="0069379E">
      <w:pPr>
        <w:ind w:firstLine="720"/>
        <w:rPr>
          <w:rFonts w:ascii="Garamond" w:eastAsia="Times New Roman" w:hAnsi="Garamond" w:cs="Times New Roman"/>
        </w:rPr>
      </w:pPr>
      <w:r w:rsidRPr="0069379E">
        <w:rPr>
          <w:rFonts w:ascii="Garamond" w:eastAsia="Times New Roman" w:hAnsi="Garamond" w:cs="Arial"/>
          <w:color w:val="252525"/>
          <w:shd w:val="clear" w:color="auto" w:fill="FFFFFF"/>
        </w:rPr>
        <w:t>as an Adaptation Strategy for Extreme Heat in Ajax, ON, Canada</w:t>
      </w:r>
    </w:p>
    <w:p w14:paraId="00A33753" w14:textId="77777777" w:rsidR="0069379E" w:rsidRDefault="00A5579D" w:rsidP="0069379E">
      <w:pPr>
        <w:rPr>
          <w:rFonts w:ascii="Garamond" w:eastAsia="Times New Roman" w:hAnsi="Garamond" w:cs="Arial"/>
          <w:color w:val="252525"/>
          <w:shd w:val="clear" w:color="auto" w:fill="FFFFFF"/>
        </w:rPr>
      </w:pPr>
      <w:r>
        <w:rPr>
          <w:rFonts w:ascii="Garamond" w:eastAsia="Garamond" w:hAnsi="Garamond" w:cs="Garamond"/>
        </w:rPr>
        <w:t>Fall</w:t>
      </w:r>
      <w:r w:rsidR="00C662A1">
        <w:rPr>
          <w:rFonts w:ascii="Garamond" w:eastAsia="Garamond" w:hAnsi="Garamond" w:cs="Garamond"/>
        </w:rPr>
        <w:t xml:space="preserve"> 201</w:t>
      </w:r>
      <w:r>
        <w:rPr>
          <w:rFonts w:ascii="Garamond" w:eastAsia="Garamond" w:hAnsi="Garamond" w:cs="Garamond"/>
        </w:rPr>
        <w:t>8</w:t>
      </w:r>
      <w:r w:rsidR="00C662A1">
        <w:rPr>
          <w:rFonts w:ascii="Garamond" w:eastAsia="Garamond" w:hAnsi="Garamond" w:cs="Garamond"/>
        </w:rPr>
        <w:t xml:space="preserve"> (</w:t>
      </w:r>
      <w:r>
        <w:rPr>
          <w:rFonts w:ascii="Garamond" w:eastAsia="Garamond" w:hAnsi="Garamond" w:cs="Garamond"/>
        </w:rPr>
        <w:t>AZ</w:t>
      </w:r>
      <w:r w:rsidR="00C662A1">
        <w:rPr>
          <w:rFonts w:ascii="Garamond" w:eastAsia="Garamond" w:hAnsi="Garamond" w:cs="Garamond"/>
        </w:rPr>
        <w:t xml:space="preserve">) – </w:t>
      </w:r>
      <w:r w:rsidR="0069379E">
        <w:rPr>
          <w:rFonts w:ascii="Garamond" w:eastAsia="Garamond" w:hAnsi="Garamond" w:cs="Garamond"/>
        </w:rPr>
        <w:t>Tempe Urban Development</w:t>
      </w:r>
      <w:r w:rsidR="00C662A1">
        <w:rPr>
          <w:rFonts w:ascii="Garamond" w:eastAsia="Garamond" w:hAnsi="Garamond" w:cs="Garamond"/>
        </w:rPr>
        <w:t xml:space="preserve">: </w:t>
      </w:r>
      <w:r w:rsidR="0069379E" w:rsidRPr="00A5579D">
        <w:rPr>
          <w:rFonts w:ascii="Garamond" w:eastAsia="Times New Roman" w:hAnsi="Garamond" w:cs="Arial"/>
          <w:color w:val="252525"/>
          <w:shd w:val="clear" w:color="auto" w:fill="FFFFFF"/>
        </w:rPr>
        <w:t xml:space="preserve">Utilizing NASA Earth Observations to Assess Thermal </w:t>
      </w:r>
    </w:p>
    <w:p w14:paraId="3BD2477C" w14:textId="34B8BEC9" w:rsidR="0069379E" w:rsidRPr="00D35B01" w:rsidRDefault="0069379E" w:rsidP="00D35B01">
      <w:pPr>
        <w:ind w:firstLine="720"/>
        <w:rPr>
          <w:rFonts w:ascii="Garamond" w:eastAsia="Times New Roman" w:hAnsi="Garamond" w:cs="Arial"/>
          <w:color w:val="252525"/>
          <w:shd w:val="clear" w:color="auto" w:fill="FFFFFF"/>
        </w:rPr>
      </w:pPr>
      <w:r w:rsidRPr="00A5579D">
        <w:rPr>
          <w:rFonts w:ascii="Garamond" w:eastAsia="Times New Roman" w:hAnsi="Garamond" w:cs="Arial"/>
          <w:color w:val="252525"/>
          <w:shd w:val="clear" w:color="auto" w:fill="FFFFFF"/>
        </w:rPr>
        <w:t>Landscapes and Prioritize Greening Initiatives in Tempe, Arizon</w:t>
      </w:r>
      <w:r w:rsidR="00D35B01">
        <w:rPr>
          <w:rFonts w:ascii="Garamond" w:eastAsia="Times New Roman" w:hAnsi="Garamond" w:cs="Arial"/>
          <w:color w:val="252525"/>
          <w:shd w:val="clear" w:color="auto" w:fill="FFFFFF"/>
        </w:rPr>
        <w:t>a</w:t>
      </w:r>
    </w:p>
    <w:p w14:paraId="5837CEE1" w14:textId="77777777" w:rsidR="00C55AFF" w:rsidRDefault="00C55AFF" w:rsidP="0069379E">
      <w:pPr>
        <w:pBdr>
          <w:bottom w:val="single" w:sz="4" w:space="1" w:color="auto"/>
        </w:pBdr>
        <w:outlineLvl w:val="0"/>
        <w:rPr>
          <w:rFonts w:ascii="Garamond" w:hAnsi="Garamond"/>
          <w:b/>
          <w:szCs w:val="20"/>
        </w:rPr>
      </w:pPr>
    </w:p>
    <w:p w14:paraId="316C4628" w14:textId="4D5530A3" w:rsidR="0069379E" w:rsidRPr="0047289E" w:rsidRDefault="0069379E" w:rsidP="0069379E">
      <w:pPr>
        <w:pBdr>
          <w:bottom w:val="single" w:sz="4" w:space="1" w:color="auto"/>
        </w:pBdr>
        <w:outlineLvl w:val="0"/>
        <w:rPr>
          <w:rFonts w:ascii="Garamond" w:hAnsi="Garamond"/>
          <w:szCs w:val="20"/>
        </w:rPr>
      </w:pPr>
      <w:r>
        <w:rPr>
          <w:rFonts w:ascii="Garamond" w:hAnsi="Garamond"/>
          <w:b/>
          <w:szCs w:val="20"/>
        </w:rPr>
        <w:t xml:space="preserve">Notes &amp; </w:t>
      </w:r>
      <w:r w:rsidRPr="0047289E">
        <w:rPr>
          <w:rFonts w:ascii="Garamond" w:hAnsi="Garamond"/>
          <w:b/>
          <w:szCs w:val="20"/>
        </w:rPr>
        <w:t>References:</w:t>
      </w:r>
    </w:p>
    <w:p w14:paraId="3600DB10" w14:textId="7F1420CF" w:rsidR="00575118" w:rsidRDefault="00575118">
      <w:pPr>
        <w:rPr>
          <w:rFonts w:ascii="Garamond" w:eastAsia="Garamond" w:hAnsi="Garamond" w:cs="Garamond"/>
        </w:rPr>
      </w:pPr>
      <w:r w:rsidRPr="00EC3694">
        <w:rPr>
          <w:b/>
          <w:i/>
          <w:sz w:val="20"/>
          <w:szCs w:val="20"/>
        </w:rPr>
        <w:t>Notes</w:t>
      </w:r>
      <w:r w:rsidRPr="00EC3694">
        <w:rPr>
          <w:b/>
          <w:sz w:val="20"/>
          <w:szCs w:val="20"/>
        </w:rPr>
        <w:t>:</w:t>
      </w:r>
      <w:r w:rsidRPr="00EC3694">
        <w:rPr>
          <w:sz w:val="20"/>
          <w:szCs w:val="20"/>
        </w:rPr>
        <w:t xml:space="preserve"> </w:t>
      </w:r>
      <w:r>
        <w:rPr>
          <w:rFonts w:ascii="Garamond" w:hAnsi="Garamond"/>
        </w:rPr>
        <w:t>N/A</w:t>
      </w:r>
    </w:p>
    <w:p w14:paraId="27E4D4FA" w14:textId="4CD329EF" w:rsidR="00575118" w:rsidRDefault="00575118">
      <w:pPr>
        <w:rPr>
          <w:rFonts w:ascii="Garamond" w:eastAsia="Garamond" w:hAnsi="Garamond" w:cs="Garamond"/>
        </w:rPr>
      </w:pPr>
    </w:p>
    <w:p w14:paraId="5BFC9043" w14:textId="6DD95B8B" w:rsidR="00575118" w:rsidRPr="00BE367D" w:rsidRDefault="00575118">
      <w:pPr>
        <w:rPr>
          <w:sz w:val="20"/>
          <w:szCs w:val="20"/>
        </w:rPr>
      </w:pPr>
      <w:r w:rsidRPr="00EC3694">
        <w:rPr>
          <w:b/>
          <w:i/>
          <w:sz w:val="20"/>
          <w:szCs w:val="20"/>
        </w:rPr>
        <w:t>References:</w:t>
      </w:r>
    </w:p>
    <w:p w14:paraId="5681A0D7" w14:textId="0554AC6F" w:rsidR="008B7000" w:rsidRPr="0069379E" w:rsidRDefault="0069379E" w:rsidP="00BE367D">
      <w:pPr>
        <w:ind w:left="720" w:hanging="720"/>
        <w:rPr>
          <w:sz w:val="20"/>
          <w:szCs w:val="20"/>
        </w:rPr>
      </w:pPr>
      <w:proofErr w:type="spellStart"/>
      <w:r>
        <w:rPr>
          <w:rFonts w:ascii="Garamond" w:eastAsia="Garamond" w:hAnsi="Garamond" w:cs="Garamond"/>
        </w:rPr>
        <w:t>Carraway</w:t>
      </w:r>
      <w:proofErr w:type="spellEnd"/>
      <w:r>
        <w:rPr>
          <w:rFonts w:ascii="Garamond" w:eastAsia="Garamond" w:hAnsi="Garamond" w:cs="Garamond"/>
        </w:rPr>
        <w:t xml:space="preserve">, B. </w:t>
      </w:r>
      <w:r w:rsidR="009738C5">
        <w:rPr>
          <w:rFonts w:ascii="Garamond" w:eastAsia="Garamond" w:hAnsi="Garamond" w:cs="Garamond"/>
        </w:rPr>
        <w:t xml:space="preserve">(2011). </w:t>
      </w:r>
      <w:r w:rsidRPr="00BE367D">
        <w:rPr>
          <w:rFonts w:ascii="Garamond" w:eastAsia="Garamond" w:hAnsi="Garamond" w:cs="Garamond"/>
          <w:i/>
        </w:rPr>
        <w:t>Drought in Texas Forests</w:t>
      </w:r>
      <w:r w:rsidR="009738C5">
        <w:rPr>
          <w:rFonts w:ascii="Garamond" w:eastAsia="Garamond" w:hAnsi="Garamond" w:cs="Garamond"/>
          <w:i/>
        </w:rPr>
        <w:t>: Forest Resource Development</w:t>
      </w:r>
      <w:r>
        <w:rPr>
          <w:rFonts w:ascii="Garamond" w:eastAsia="Garamond" w:hAnsi="Garamond" w:cs="Garamond"/>
        </w:rPr>
        <w:t xml:space="preserve">. </w:t>
      </w:r>
      <w:r w:rsidR="009738C5">
        <w:rPr>
          <w:rFonts w:ascii="Garamond" w:eastAsia="Garamond" w:hAnsi="Garamond" w:cs="Garamond"/>
        </w:rPr>
        <w:t xml:space="preserve">College Station, Texas: </w:t>
      </w:r>
      <w:r w:rsidRPr="00BE367D">
        <w:rPr>
          <w:rFonts w:ascii="Garamond" w:eastAsia="Garamond" w:hAnsi="Garamond" w:cs="Garamond"/>
        </w:rPr>
        <w:t>Texas A&amp;M Forest Service – Sustainable Forestry Department.</w:t>
      </w:r>
      <w:r>
        <w:rPr>
          <w:rFonts w:ascii="Garamond" w:eastAsia="Garamond" w:hAnsi="Garamond" w:cs="Garamond"/>
          <w:i/>
        </w:rPr>
        <w:t xml:space="preserve"> </w:t>
      </w:r>
    </w:p>
    <w:sectPr w:rsidR="008B7000" w:rsidRPr="006937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s7A0MDEwNTY1NTVR0lEKTi0uzszPAykwqgUAgBRiGiwAAAA="/>
  </w:docVars>
  <w:rsids>
    <w:rsidRoot w:val="00173136"/>
    <w:rsid w:val="00004CC8"/>
    <w:rsid w:val="0001408C"/>
    <w:rsid w:val="00043111"/>
    <w:rsid w:val="00054BE6"/>
    <w:rsid w:val="00057887"/>
    <w:rsid w:val="00116308"/>
    <w:rsid w:val="00135CFF"/>
    <w:rsid w:val="00136683"/>
    <w:rsid w:val="001606F0"/>
    <w:rsid w:val="001722B4"/>
    <w:rsid w:val="00173136"/>
    <w:rsid w:val="001D4038"/>
    <w:rsid w:val="001E7CA5"/>
    <w:rsid w:val="00206EE2"/>
    <w:rsid w:val="00212C7E"/>
    <w:rsid w:val="002957A1"/>
    <w:rsid w:val="0030031D"/>
    <w:rsid w:val="00312871"/>
    <w:rsid w:val="003D3FD8"/>
    <w:rsid w:val="004059E8"/>
    <w:rsid w:val="004119A4"/>
    <w:rsid w:val="00426033"/>
    <w:rsid w:val="00484AC4"/>
    <w:rsid w:val="004923D1"/>
    <w:rsid w:val="004D233B"/>
    <w:rsid w:val="00536990"/>
    <w:rsid w:val="005644C4"/>
    <w:rsid w:val="00575118"/>
    <w:rsid w:val="0058191D"/>
    <w:rsid w:val="005B0470"/>
    <w:rsid w:val="005D289C"/>
    <w:rsid w:val="005D2C21"/>
    <w:rsid w:val="006653AD"/>
    <w:rsid w:val="006679EE"/>
    <w:rsid w:val="0069379E"/>
    <w:rsid w:val="006A3B9E"/>
    <w:rsid w:val="006B47B5"/>
    <w:rsid w:val="006E3E64"/>
    <w:rsid w:val="00721F15"/>
    <w:rsid w:val="0073519A"/>
    <w:rsid w:val="00761647"/>
    <w:rsid w:val="00770A75"/>
    <w:rsid w:val="00776FC7"/>
    <w:rsid w:val="00783509"/>
    <w:rsid w:val="007F72BA"/>
    <w:rsid w:val="00834F0F"/>
    <w:rsid w:val="008977B0"/>
    <w:rsid w:val="008B7000"/>
    <w:rsid w:val="009064C2"/>
    <w:rsid w:val="009128E8"/>
    <w:rsid w:val="0094607D"/>
    <w:rsid w:val="00953809"/>
    <w:rsid w:val="009738C5"/>
    <w:rsid w:val="0099191D"/>
    <w:rsid w:val="00992609"/>
    <w:rsid w:val="009C5469"/>
    <w:rsid w:val="00A5579D"/>
    <w:rsid w:val="00A86A46"/>
    <w:rsid w:val="00B759E7"/>
    <w:rsid w:val="00B9751E"/>
    <w:rsid w:val="00BD47DC"/>
    <w:rsid w:val="00BE367D"/>
    <w:rsid w:val="00C05F77"/>
    <w:rsid w:val="00C17872"/>
    <w:rsid w:val="00C55AFF"/>
    <w:rsid w:val="00C662A1"/>
    <w:rsid w:val="00CA5D42"/>
    <w:rsid w:val="00CB7B40"/>
    <w:rsid w:val="00CE7A41"/>
    <w:rsid w:val="00D22DFF"/>
    <w:rsid w:val="00D35B01"/>
    <w:rsid w:val="00D53E5D"/>
    <w:rsid w:val="00D90CCC"/>
    <w:rsid w:val="00DA0CA5"/>
    <w:rsid w:val="00DE4EAD"/>
    <w:rsid w:val="00DF0E7C"/>
    <w:rsid w:val="00E4687E"/>
    <w:rsid w:val="00E84617"/>
    <w:rsid w:val="00E85B0B"/>
    <w:rsid w:val="00EA5EEC"/>
    <w:rsid w:val="00FD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03AA"/>
  <w15:docId w15:val="{58898791-70B9-41AC-9290-348FAF0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05F77"/>
    <w:rPr>
      <w:sz w:val="16"/>
      <w:szCs w:val="16"/>
    </w:rPr>
  </w:style>
  <w:style w:type="paragraph" w:styleId="CommentText">
    <w:name w:val="annotation text"/>
    <w:basedOn w:val="Normal"/>
    <w:link w:val="CommentTextChar"/>
    <w:uiPriority w:val="99"/>
    <w:semiHidden/>
    <w:unhideWhenUsed/>
    <w:rsid w:val="00C05F77"/>
    <w:rPr>
      <w:sz w:val="20"/>
      <w:szCs w:val="20"/>
    </w:rPr>
  </w:style>
  <w:style w:type="character" w:customStyle="1" w:styleId="CommentTextChar">
    <w:name w:val="Comment Text Char"/>
    <w:basedOn w:val="DefaultParagraphFont"/>
    <w:link w:val="CommentText"/>
    <w:uiPriority w:val="99"/>
    <w:semiHidden/>
    <w:rsid w:val="00C05F77"/>
    <w:rPr>
      <w:sz w:val="20"/>
      <w:szCs w:val="20"/>
    </w:rPr>
  </w:style>
  <w:style w:type="paragraph" w:styleId="CommentSubject">
    <w:name w:val="annotation subject"/>
    <w:basedOn w:val="CommentText"/>
    <w:next w:val="CommentText"/>
    <w:link w:val="CommentSubjectChar"/>
    <w:uiPriority w:val="99"/>
    <w:semiHidden/>
    <w:unhideWhenUsed/>
    <w:rsid w:val="00C05F77"/>
    <w:rPr>
      <w:b/>
      <w:bCs/>
    </w:rPr>
  </w:style>
  <w:style w:type="character" w:customStyle="1" w:styleId="CommentSubjectChar">
    <w:name w:val="Comment Subject Char"/>
    <w:basedOn w:val="CommentTextChar"/>
    <w:link w:val="CommentSubject"/>
    <w:uiPriority w:val="99"/>
    <w:semiHidden/>
    <w:rsid w:val="00C05F77"/>
    <w:rPr>
      <w:b/>
      <w:bCs/>
      <w:sz w:val="20"/>
      <w:szCs w:val="20"/>
    </w:rPr>
  </w:style>
  <w:style w:type="paragraph" w:styleId="BalloonText">
    <w:name w:val="Balloon Text"/>
    <w:basedOn w:val="Normal"/>
    <w:link w:val="BalloonTextChar"/>
    <w:uiPriority w:val="99"/>
    <w:semiHidden/>
    <w:unhideWhenUsed/>
    <w:rsid w:val="00C05F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F77"/>
    <w:rPr>
      <w:rFonts w:ascii="Segoe UI" w:hAnsi="Segoe UI" w:cs="Segoe UI"/>
      <w:sz w:val="18"/>
      <w:szCs w:val="18"/>
    </w:rPr>
  </w:style>
  <w:style w:type="character" w:styleId="Hyperlink">
    <w:name w:val="Hyperlink"/>
    <w:basedOn w:val="DefaultParagraphFont"/>
    <w:uiPriority w:val="99"/>
    <w:unhideWhenUsed/>
    <w:rsid w:val="008B7000"/>
    <w:rPr>
      <w:color w:val="0000FF" w:themeColor="hyperlink"/>
      <w:u w:val="single"/>
    </w:rPr>
  </w:style>
  <w:style w:type="paragraph" w:styleId="Revision">
    <w:name w:val="Revision"/>
    <w:hidden/>
    <w:uiPriority w:val="99"/>
    <w:semiHidden/>
    <w:rsid w:val="008977B0"/>
  </w:style>
  <w:style w:type="character" w:customStyle="1" w:styleId="UnresolvedMention1">
    <w:name w:val="Unresolved Mention1"/>
    <w:basedOn w:val="DefaultParagraphFont"/>
    <w:uiPriority w:val="99"/>
    <w:semiHidden/>
    <w:unhideWhenUsed/>
    <w:rsid w:val="0069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39340">
      <w:bodyDiv w:val="1"/>
      <w:marLeft w:val="0"/>
      <w:marRight w:val="0"/>
      <w:marTop w:val="0"/>
      <w:marBottom w:val="0"/>
      <w:divBdr>
        <w:top w:val="none" w:sz="0" w:space="0" w:color="auto"/>
        <w:left w:val="none" w:sz="0" w:space="0" w:color="auto"/>
        <w:bottom w:val="none" w:sz="0" w:space="0" w:color="auto"/>
        <w:right w:val="none" w:sz="0" w:space="0" w:color="auto"/>
      </w:divBdr>
    </w:div>
    <w:div w:id="1427732423">
      <w:bodyDiv w:val="1"/>
      <w:marLeft w:val="0"/>
      <w:marRight w:val="0"/>
      <w:marTop w:val="0"/>
      <w:marBottom w:val="0"/>
      <w:divBdr>
        <w:top w:val="none" w:sz="0" w:space="0" w:color="auto"/>
        <w:left w:val="none" w:sz="0" w:space="0" w:color="auto"/>
        <w:bottom w:val="none" w:sz="0" w:space="0" w:color="auto"/>
        <w:right w:val="none" w:sz="0" w:space="0" w:color="auto"/>
      </w:divBdr>
    </w:div>
    <w:div w:id="152929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Frier, Patrick (LARC-E3)[SSAI DEVELOP]</dc:creator>
  <cp:lastModifiedBy>Acdan, Juanito J. (ARC-SGE)[SSAI DEVELOP]</cp:lastModifiedBy>
  <cp:revision>5</cp:revision>
  <dcterms:created xsi:type="dcterms:W3CDTF">2019-01-22T14:30:00Z</dcterms:created>
  <dcterms:modified xsi:type="dcterms:W3CDTF">2019-01-26T02:36:00Z</dcterms:modified>
</cp:coreProperties>
</file>